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5A4" w:rsidRPr="00F7350F" w:rsidRDefault="004015A4" w:rsidP="00715BDD">
      <w:pPr>
        <w:pStyle w:val="a6"/>
        <w:spacing w:line="240" w:lineRule="auto"/>
        <w:jc w:val="center"/>
        <w:rPr>
          <w:rFonts w:ascii="Times New Roman" w:hAnsi="Times New Roman" w:cs="Times New Roman"/>
          <w:color w:val="auto"/>
        </w:rPr>
      </w:pPr>
      <w:bookmarkStart w:id="0" w:name="_Toc387905426"/>
      <w:r w:rsidRPr="00F7350F">
        <w:rPr>
          <w:rFonts w:ascii="Times New Roman" w:hAnsi="Times New Roman" w:cs="Times New Roman"/>
          <w:color w:val="auto"/>
        </w:rPr>
        <w:t>Чувашская Республика</w:t>
      </w:r>
    </w:p>
    <w:p w:rsidR="004015A4" w:rsidRPr="00F7350F" w:rsidRDefault="004015A4" w:rsidP="00715BDD">
      <w:pPr>
        <w:spacing w:line="240" w:lineRule="auto"/>
        <w:jc w:val="center"/>
        <w:rPr>
          <w:rFonts w:ascii="Times New Roman" w:hAnsi="Times New Roman" w:cs="Times New Roman"/>
          <w:b/>
          <w:sz w:val="28"/>
          <w:szCs w:val="28"/>
          <w:lang w:eastAsia="ru-RU"/>
        </w:rPr>
      </w:pPr>
    </w:p>
    <w:p w:rsidR="004015A4" w:rsidRPr="00F7350F" w:rsidRDefault="004015A4" w:rsidP="00715BDD">
      <w:pPr>
        <w:spacing w:line="240" w:lineRule="auto"/>
        <w:jc w:val="center"/>
        <w:rPr>
          <w:rFonts w:ascii="Times New Roman" w:hAnsi="Times New Roman" w:cs="Times New Roman"/>
          <w:b/>
          <w:sz w:val="28"/>
          <w:szCs w:val="28"/>
          <w:lang w:eastAsia="ru-RU"/>
        </w:rPr>
      </w:pPr>
    </w:p>
    <w:p w:rsidR="004015A4" w:rsidRPr="00F7350F" w:rsidRDefault="004015A4" w:rsidP="00715BDD">
      <w:pPr>
        <w:spacing w:line="240" w:lineRule="auto"/>
        <w:jc w:val="center"/>
        <w:rPr>
          <w:rFonts w:ascii="Times New Roman" w:hAnsi="Times New Roman" w:cs="Times New Roman"/>
          <w:b/>
          <w:sz w:val="28"/>
          <w:szCs w:val="28"/>
          <w:lang w:eastAsia="ru-RU"/>
        </w:rPr>
      </w:pPr>
    </w:p>
    <w:p w:rsidR="004015A4" w:rsidRPr="00F7350F" w:rsidRDefault="004015A4" w:rsidP="00715BDD">
      <w:pPr>
        <w:spacing w:line="240" w:lineRule="auto"/>
        <w:jc w:val="center"/>
        <w:rPr>
          <w:rFonts w:ascii="Times New Roman" w:hAnsi="Times New Roman" w:cs="Times New Roman"/>
          <w:b/>
          <w:sz w:val="28"/>
          <w:szCs w:val="28"/>
          <w:lang w:eastAsia="ru-RU"/>
        </w:rPr>
      </w:pPr>
    </w:p>
    <w:p w:rsidR="004015A4" w:rsidRDefault="004015A4" w:rsidP="00715BDD">
      <w:pPr>
        <w:spacing w:line="240" w:lineRule="auto"/>
        <w:jc w:val="center"/>
        <w:rPr>
          <w:rFonts w:ascii="Times New Roman" w:hAnsi="Times New Roman" w:cs="Times New Roman"/>
          <w:b/>
          <w:sz w:val="28"/>
          <w:szCs w:val="28"/>
          <w:lang w:eastAsia="ru-RU"/>
        </w:rPr>
      </w:pPr>
    </w:p>
    <w:p w:rsidR="00F7350F" w:rsidRDefault="00F7350F" w:rsidP="00715BDD">
      <w:pPr>
        <w:spacing w:line="240" w:lineRule="auto"/>
        <w:jc w:val="center"/>
        <w:rPr>
          <w:rFonts w:ascii="Times New Roman" w:hAnsi="Times New Roman" w:cs="Times New Roman"/>
          <w:b/>
          <w:sz w:val="28"/>
          <w:szCs w:val="28"/>
          <w:lang w:eastAsia="ru-RU"/>
        </w:rPr>
      </w:pPr>
    </w:p>
    <w:p w:rsidR="00F7350F" w:rsidRPr="00F7350F" w:rsidRDefault="00F7350F" w:rsidP="00715BDD">
      <w:pPr>
        <w:spacing w:line="240" w:lineRule="auto"/>
        <w:jc w:val="center"/>
        <w:rPr>
          <w:rFonts w:ascii="Times New Roman" w:hAnsi="Times New Roman" w:cs="Times New Roman"/>
          <w:b/>
          <w:sz w:val="28"/>
          <w:szCs w:val="28"/>
          <w:lang w:eastAsia="ru-RU"/>
        </w:rPr>
      </w:pPr>
    </w:p>
    <w:p w:rsidR="004015A4" w:rsidRPr="00F7350F" w:rsidRDefault="004015A4" w:rsidP="00715BDD">
      <w:pPr>
        <w:spacing w:line="240" w:lineRule="auto"/>
        <w:jc w:val="center"/>
        <w:rPr>
          <w:rFonts w:ascii="Times New Roman" w:hAnsi="Times New Roman" w:cs="Times New Roman"/>
          <w:b/>
          <w:sz w:val="28"/>
          <w:szCs w:val="28"/>
          <w:lang w:eastAsia="ru-RU"/>
        </w:rPr>
      </w:pPr>
    </w:p>
    <w:p w:rsidR="004015A4" w:rsidRPr="00F7350F" w:rsidRDefault="004015A4" w:rsidP="00715BDD">
      <w:pPr>
        <w:spacing w:line="240" w:lineRule="auto"/>
        <w:jc w:val="center"/>
        <w:rPr>
          <w:rFonts w:ascii="Times New Roman" w:hAnsi="Times New Roman" w:cs="Times New Roman"/>
          <w:b/>
          <w:sz w:val="28"/>
          <w:szCs w:val="28"/>
          <w:lang w:eastAsia="ru-RU"/>
        </w:rPr>
      </w:pPr>
    </w:p>
    <w:p w:rsidR="004015A4" w:rsidRPr="00F7350F" w:rsidRDefault="004015A4" w:rsidP="00715BDD">
      <w:pPr>
        <w:spacing w:line="240" w:lineRule="auto"/>
        <w:jc w:val="center"/>
        <w:rPr>
          <w:rFonts w:ascii="Times New Roman" w:hAnsi="Times New Roman" w:cs="Times New Roman"/>
          <w:b/>
          <w:sz w:val="36"/>
          <w:szCs w:val="36"/>
          <w:lang w:eastAsia="ru-RU"/>
        </w:rPr>
      </w:pPr>
      <w:r w:rsidRPr="00F7350F">
        <w:rPr>
          <w:rFonts w:ascii="Times New Roman" w:hAnsi="Times New Roman" w:cs="Times New Roman"/>
          <w:b/>
          <w:sz w:val="36"/>
          <w:szCs w:val="36"/>
          <w:lang w:eastAsia="ru-RU"/>
        </w:rPr>
        <w:t>Доклад</w:t>
      </w:r>
    </w:p>
    <w:p w:rsidR="004015A4" w:rsidRPr="00F7350F" w:rsidRDefault="004015A4" w:rsidP="00715BDD">
      <w:pPr>
        <w:spacing w:line="240" w:lineRule="auto"/>
        <w:jc w:val="center"/>
        <w:rPr>
          <w:rFonts w:ascii="Times New Roman" w:hAnsi="Times New Roman" w:cs="Times New Roman"/>
          <w:b/>
          <w:sz w:val="36"/>
          <w:szCs w:val="36"/>
          <w:lang w:eastAsia="ru-RU"/>
        </w:rPr>
      </w:pPr>
      <w:r w:rsidRPr="00F7350F">
        <w:rPr>
          <w:rFonts w:ascii="Times New Roman" w:hAnsi="Times New Roman" w:cs="Times New Roman"/>
          <w:b/>
          <w:sz w:val="36"/>
          <w:szCs w:val="36"/>
          <w:lang w:eastAsia="ru-RU"/>
        </w:rPr>
        <w:t xml:space="preserve"> «О деятельности Уполномоченного по правам ребёнка в Чувашской Республике, о соблюдении прав и законных интересов детей в Чувашской Республике за 201</w:t>
      </w:r>
      <w:r w:rsidR="008A1E12" w:rsidRPr="00F7350F">
        <w:rPr>
          <w:rFonts w:ascii="Times New Roman" w:hAnsi="Times New Roman" w:cs="Times New Roman"/>
          <w:b/>
          <w:sz w:val="36"/>
          <w:szCs w:val="36"/>
          <w:lang w:eastAsia="ru-RU"/>
        </w:rPr>
        <w:t>5</w:t>
      </w:r>
      <w:r w:rsidRPr="00F7350F">
        <w:rPr>
          <w:rFonts w:ascii="Times New Roman" w:hAnsi="Times New Roman" w:cs="Times New Roman"/>
          <w:b/>
          <w:sz w:val="36"/>
          <w:szCs w:val="36"/>
          <w:lang w:eastAsia="ru-RU"/>
        </w:rPr>
        <w:t xml:space="preserve"> год»</w:t>
      </w:r>
    </w:p>
    <w:p w:rsidR="004015A4" w:rsidRPr="00F7350F" w:rsidRDefault="004015A4" w:rsidP="00715BDD">
      <w:pPr>
        <w:spacing w:line="240" w:lineRule="auto"/>
        <w:jc w:val="center"/>
        <w:rPr>
          <w:rFonts w:ascii="Times New Roman" w:hAnsi="Times New Roman" w:cs="Times New Roman"/>
          <w:b/>
          <w:sz w:val="28"/>
          <w:szCs w:val="28"/>
          <w:lang w:eastAsia="ru-RU"/>
        </w:rPr>
      </w:pPr>
    </w:p>
    <w:p w:rsidR="004015A4" w:rsidRPr="00F7350F" w:rsidRDefault="004015A4" w:rsidP="00715BDD">
      <w:pPr>
        <w:spacing w:line="240" w:lineRule="auto"/>
        <w:jc w:val="center"/>
        <w:rPr>
          <w:rFonts w:ascii="Times New Roman" w:hAnsi="Times New Roman" w:cs="Times New Roman"/>
          <w:b/>
          <w:sz w:val="28"/>
          <w:szCs w:val="28"/>
          <w:lang w:eastAsia="ru-RU"/>
        </w:rPr>
      </w:pPr>
    </w:p>
    <w:p w:rsidR="004015A4" w:rsidRPr="00F7350F" w:rsidRDefault="004015A4" w:rsidP="00715BDD">
      <w:pPr>
        <w:spacing w:line="240" w:lineRule="auto"/>
        <w:jc w:val="center"/>
        <w:rPr>
          <w:rFonts w:ascii="Times New Roman" w:hAnsi="Times New Roman" w:cs="Times New Roman"/>
          <w:b/>
          <w:sz w:val="28"/>
          <w:szCs w:val="28"/>
          <w:lang w:eastAsia="ru-RU"/>
        </w:rPr>
      </w:pPr>
    </w:p>
    <w:p w:rsidR="004015A4" w:rsidRPr="00F7350F" w:rsidRDefault="004015A4" w:rsidP="00715BDD">
      <w:pPr>
        <w:spacing w:line="240" w:lineRule="auto"/>
        <w:jc w:val="center"/>
        <w:rPr>
          <w:rFonts w:ascii="Times New Roman" w:hAnsi="Times New Roman" w:cs="Times New Roman"/>
          <w:b/>
          <w:sz w:val="28"/>
          <w:szCs w:val="28"/>
          <w:lang w:eastAsia="ru-RU"/>
        </w:rPr>
      </w:pPr>
    </w:p>
    <w:p w:rsidR="004015A4" w:rsidRPr="00F7350F" w:rsidRDefault="004015A4" w:rsidP="00715BDD">
      <w:pPr>
        <w:spacing w:line="240" w:lineRule="auto"/>
        <w:jc w:val="center"/>
        <w:rPr>
          <w:rFonts w:ascii="Times New Roman" w:hAnsi="Times New Roman" w:cs="Times New Roman"/>
          <w:b/>
          <w:sz w:val="28"/>
          <w:szCs w:val="28"/>
          <w:lang w:eastAsia="ru-RU"/>
        </w:rPr>
      </w:pPr>
    </w:p>
    <w:p w:rsidR="004015A4" w:rsidRPr="00F7350F" w:rsidRDefault="004015A4" w:rsidP="00715BDD">
      <w:pPr>
        <w:spacing w:line="240" w:lineRule="auto"/>
        <w:jc w:val="center"/>
        <w:rPr>
          <w:rFonts w:ascii="Times New Roman" w:hAnsi="Times New Roman" w:cs="Times New Roman"/>
          <w:b/>
          <w:sz w:val="28"/>
          <w:szCs w:val="28"/>
          <w:lang w:eastAsia="ru-RU"/>
        </w:rPr>
      </w:pPr>
    </w:p>
    <w:p w:rsidR="000912F2" w:rsidRPr="00F7350F" w:rsidRDefault="002B0309" w:rsidP="00715BDD">
      <w:pPr>
        <w:spacing w:line="240" w:lineRule="auto"/>
        <w:rPr>
          <w:rFonts w:ascii="Times New Roman" w:hAnsi="Times New Roman" w:cs="Times New Roman"/>
          <w:b/>
          <w:sz w:val="28"/>
          <w:szCs w:val="28"/>
          <w:lang w:eastAsia="ru-RU"/>
        </w:rPr>
      </w:pPr>
      <w:r w:rsidRPr="00F7350F">
        <w:rPr>
          <w:rFonts w:ascii="Times New Roman" w:hAnsi="Times New Roman" w:cs="Times New Roman"/>
          <w:b/>
          <w:sz w:val="28"/>
          <w:szCs w:val="28"/>
          <w:lang w:eastAsia="ru-RU"/>
        </w:rPr>
        <w:t xml:space="preserve">  </w:t>
      </w:r>
    </w:p>
    <w:p w:rsidR="000912F2" w:rsidRPr="00F7350F" w:rsidRDefault="000912F2" w:rsidP="00715BDD">
      <w:pPr>
        <w:spacing w:line="240" w:lineRule="auto"/>
        <w:rPr>
          <w:rFonts w:ascii="Times New Roman" w:hAnsi="Times New Roman" w:cs="Times New Roman"/>
          <w:b/>
          <w:sz w:val="28"/>
          <w:szCs w:val="28"/>
          <w:lang w:eastAsia="ru-RU"/>
        </w:rPr>
      </w:pPr>
    </w:p>
    <w:p w:rsidR="000912F2" w:rsidRPr="00F7350F" w:rsidRDefault="000912F2" w:rsidP="00715BDD">
      <w:pPr>
        <w:spacing w:line="240" w:lineRule="auto"/>
        <w:rPr>
          <w:rFonts w:ascii="Times New Roman" w:hAnsi="Times New Roman" w:cs="Times New Roman"/>
          <w:b/>
          <w:sz w:val="28"/>
          <w:szCs w:val="28"/>
          <w:lang w:eastAsia="ru-RU"/>
        </w:rPr>
      </w:pPr>
    </w:p>
    <w:p w:rsidR="000912F2" w:rsidRPr="00F7350F" w:rsidRDefault="000912F2" w:rsidP="00715BDD">
      <w:pPr>
        <w:spacing w:line="240" w:lineRule="auto"/>
        <w:rPr>
          <w:rFonts w:ascii="Times New Roman" w:hAnsi="Times New Roman" w:cs="Times New Roman"/>
          <w:b/>
          <w:sz w:val="28"/>
          <w:szCs w:val="28"/>
          <w:lang w:eastAsia="ru-RU"/>
        </w:rPr>
      </w:pPr>
    </w:p>
    <w:p w:rsidR="0012144C" w:rsidRPr="00F7350F" w:rsidRDefault="0012144C" w:rsidP="00715BDD">
      <w:pPr>
        <w:spacing w:line="240" w:lineRule="auto"/>
        <w:rPr>
          <w:rFonts w:ascii="Times New Roman" w:hAnsi="Times New Roman" w:cs="Times New Roman"/>
          <w:b/>
          <w:sz w:val="28"/>
          <w:szCs w:val="28"/>
          <w:lang w:eastAsia="ru-RU"/>
        </w:rPr>
      </w:pPr>
    </w:p>
    <w:p w:rsidR="0012144C" w:rsidRPr="00F7350F" w:rsidRDefault="0012144C" w:rsidP="00715BDD">
      <w:pPr>
        <w:spacing w:line="240" w:lineRule="auto"/>
        <w:rPr>
          <w:rFonts w:ascii="Times New Roman" w:hAnsi="Times New Roman" w:cs="Times New Roman"/>
          <w:b/>
          <w:sz w:val="28"/>
          <w:szCs w:val="28"/>
          <w:lang w:eastAsia="ru-RU"/>
        </w:rPr>
      </w:pPr>
    </w:p>
    <w:p w:rsidR="004015A4" w:rsidRPr="00F7350F" w:rsidRDefault="004015A4" w:rsidP="00715BDD">
      <w:pPr>
        <w:spacing w:line="240" w:lineRule="auto"/>
        <w:jc w:val="center"/>
        <w:rPr>
          <w:rFonts w:ascii="Times New Roman" w:hAnsi="Times New Roman" w:cs="Times New Roman"/>
          <w:b/>
          <w:sz w:val="28"/>
          <w:szCs w:val="28"/>
          <w:lang w:eastAsia="ru-RU"/>
        </w:rPr>
      </w:pPr>
      <w:r w:rsidRPr="00F7350F">
        <w:rPr>
          <w:rFonts w:ascii="Times New Roman" w:hAnsi="Times New Roman" w:cs="Times New Roman"/>
          <w:b/>
          <w:sz w:val="28"/>
          <w:szCs w:val="28"/>
          <w:lang w:eastAsia="ru-RU"/>
        </w:rPr>
        <w:t>г.Чебоксары, 201</w:t>
      </w:r>
      <w:r w:rsidR="008A1E12" w:rsidRPr="00F7350F">
        <w:rPr>
          <w:rFonts w:ascii="Times New Roman" w:hAnsi="Times New Roman" w:cs="Times New Roman"/>
          <w:b/>
          <w:sz w:val="28"/>
          <w:szCs w:val="28"/>
          <w:lang w:eastAsia="ru-RU"/>
        </w:rPr>
        <w:t xml:space="preserve">6 </w:t>
      </w:r>
      <w:r w:rsidRPr="00F7350F">
        <w:rPr>
          <w:rFonts w:ascii="Times New Roman" w:hAnsi="Times New Roman" w:cs="Times New Roman"/>
          <w:b/>
          <w:sz w:val="28"/>
          <w:szCs w:val="28"/>
          <w:lang w:eastAsia="ru-RU"/>
        </w:rPr>
        <w:t>г.</w:t>
      </w:r>
    </w:p>
    <w:p w:rsidR="000912F2" w:rsidRPr="006C00BF" w:rsidRDefault="00F7350F" w:rsidP="00715BDD">
      <w:pPr>
        <w:pStyle w:val="a6"/>
        <w:spacing w:line="240" w:lineRule="auto"/>
        <w:ind w:right="425"/>
        <w:jc w:val="center"/>
        <w:rPr>
          <w:rFonts w:ascii="Times New Roman" w:hAnsi="Times New Roman" w:cs="Times New Roman"/>
          <w:color w:val="auto"/>
          <w:sz w:val="26"/>
          <w:szCs w:val="26"/>
        </w:rPr>
      </w:pPr>
      <w:r>
        <w:rPr>
          <w:rFonts w:ascii="Times New Roman" w:hAnsi="Times New Roman" w:cs="Times New Roman"/>
          <w:color w:val="auto"/>
          <w:sz w:val="26"/>
          <w:szCs w:val="26"/>
        </w:rPr>
        <w:lastRenderedPageBreak/>
        <w:t>О</w:t>
      </w:r>
      <w:r w:rsidR="000912F2" w:rsidRPr="006C00BF">
        <w:rPr>
          <w:rFonts w:ascii="Times New Roman" w:hAnsi="Times New Roman" w:cs="Times New Roman"/>
          <w:color w:val="auto"/>
          <w:sz w:val="26"/>
          <w:szCs w:val="26"/>
        </w:rPr>
        <w:t>главление</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7"/>
        <w:gridCol w:w="794"/>
      </w:tblGrid>
      <w:tr w:rsidR="000912F2" w:rsidRPr="000912F2" w:rsidTr="00D67B48">
        <w:tc>
          <w:tcPr>
            <w:tcW w:w="8777" w:type="dxa"/>
          </w:tcPr>
          <w:p w:rsidR="000912F2" w:rsidRPr="000912F2" w:rsidRDefault="000912F2" w:rsidP="00715BDD">
            <w:pPr>
              <w:spacing w:line="276" w:lineRule="auto"/>
              <w:rPr>
                <w:rFonts w:ascii="Times New Roman" w:hAnsi="Times New Roman" w:cs="Times New Roman"/>
                <w:b/>
                <w:bCs/>
                <w:sz w:val="26"/>
                <w:szCs w:val="26"/>
              </w:rPr>
            </w:pPr>
            <w:r w:rsidRPr="000912F2">
              <w:rPr>
                <w:rFonts w:ascii="Times New Roman" w:hAnsi="Times New Roman" w:cs="Times New Roman"/>
                <w:b/>
                <w:bCs/>
                <w:sz w:val="26"/>
                <w:szCs w:val="26"/>
              </w:rPr>
              <w:t>Введение</w:t>
            </w:r>
          </w:p>
        </w:tc>
        <w:tc>
          <w:tcPr>
            <w:tcW w:w="794" w:type="dxa"/>
          </w:tcPr>
          <w:p w:rsidR="000912F2" w:rsidRPr="000912F2" w:rsidRDefault="000912F2" w:rsidP="00715BDD">
            <w:pPr>
              <w:spacing w:line="276" w:lineRule="auto"/>
              <w:rPr>
                <w:rFonts w:ascii="Times New Roman" w:hAnsi="Times New Roman" w:cs="Times New Roman"/>
                <w:b/>
                <w:bCs/>
                <w:sz w:val="26"/>
                <w:szCs w:val="26"/>
              </w:rPr>
            </w:pPr>
            <w:r w:rsidRPr="000912F2">
              <w:rPr>
                <w:rFonts w:ascii="Times New Roman" w:hAnsi="Times New Roman" w:cs="Times New Roman"/>
                <w:b/>
                <w:bCs/>
                <w:sz w:val="26"/>
                <w:szCs w:val="26"/>
              </w:rPr>
              <w:t>3</w:t>
            </w:r>
          </w:p>
        </w:tc>
      </w:tr>
      <w:tr w:rsidR="000912F2" w:rsidRPr="000912F2" w:rsidTr="00D67B48">
        <w:trPr>
          <w:trHeight w:val="648"/>
        </w:trPr>
        <w:tc>
          <w:tcPr>
            <w:tcW w:w="8777" w:type="dxa"/>
          </w:tcPr>
          <w:p w:rsidR="000912F2" w:rsidRPr="000912F2" w:rsidRDefault="000912F2" w:rsidP="00715BDD">
            <w:pPr>
              <w:pStyle w:val="3"/>
              <w:spacing w:line="276" w:lineRule="auto"/>
              <w:jc w:val="left"/>
              <w:outlineLvl w:val="2"/>
              <w:rPr>
                <w:rFonts w:eastAsiaTheme="minorEastAsia"/>
                <w:szCs w:val="26"/>
              </w:rPr>
            </w:pPr>
            <w:r w:rsidRPr="000912F2">
              <w:rPr>
                <w:rFonts w:eastAsiaTheme="minorEastAsia"/>
                <w:szCs w:val="26"/>
              </w:rPr>
              <w:t>Деятельность  Уполномоченного по правам ребёнка в Чувашской Республике за 2015 год</w:t>
            </w:r>
          </w:p>
          <w:p w:rsidR="000912F2" w:rsidRPr="000912F2" w:rsidRDefault="000912F2" w:rsidP="00715BDD">
            <w:pPr>
              <w:spacing w:line="276" w:lineRule="auto"/>
              <w:rPr>
                <w:rFonts w:ascii="Times New Roman" w:hAnsi="Times New Roman" w:cs="Times New Roman"/>
                <w:b/>
                <w:bCs/>
                <w:sz w:val="26"/>
                <w:szCs w:val="26"/>
              </w:rPr>
            </w:pPr>
          </w:p>
        </w:tc>
        <w:tc>
          <w:tcPr>
            <w:tcW w:w="794" w:type="dxa"/>
          </w:tcPr>
          <w:p w:rsidR="00D67B48" w:rsidRDefault="00D67B48" w:rsidP="00715BDD">
            <w:pPr>
              <w:spacing w:line="276" w:lineRule="auto"/>
              <w:rPr>
                <w:rFonts w:ascii="Times New Roman" w:hAnsi="Times New Roman" w:cs="Times New Roman"/>
                <w:b/>
                <w:bCs/>
                <w:sz w:val="26"/>
                <w:szCs w:val="26"/>
              </w:rPr>
            </w:pPr>
          </w:p>
          <w:p w:rsidR="000912F2" w:rsidRPr="000912F2" w:rsidRDefault="000912F2" w:rsidP="00715BDD">
            <w:pPr>
              <w:spacing w:line="276" w:lineRule="auto"/>
              <w:rPr>
                <w:rFonts w:ascii="Times New Roman" w:hAnsi="Times New Roman" w:cs="Times New Roman"/>
                <w:b/>
                <w:bCs/>
                <w:sz w:val="26"/>
                <w:szCs w:val="26"/>
              </w:rPr>
            </w:pPr>
            <w:r w:rsidRPr="000912F2">
              <w:rPr>
                <w:rFonts w:ascii="Times New Roman" w:hAnsi="Times New Roman" w:cs="Times New Roman"/>
                <w:b/>
                <w:bCs/>
                <w:sz w:val="26"/>
                <w:szCs w:val="26"/>
              </w:rPr>
              <w:t>5</w:t>
            </w:r>
          </w:p>
        </w:tc>
      </w:tr>
      <w:tr w:rsidR="000912F2" w:rsidRPr="000912F2" w:rsidTr="00D67B48">
        <w:trPr>
          <w:trHeight w:val="984"/>
        </w:trPr>
        <w:tc>
          <w:tcPr>
            <w:tcW w:w="8777" w:type="dxa"/>
          </w:tcPr>
          <w:p w:rsidR="000912F2" w:rsidRPr="000912F2" w:rsidRDefault="000912F2" w:rsidP="00715BDD">
            <w:pPr>
              <w:tabs>
                <w:tab w:val="left" w:pos="426"/>
              </w:tabs>
              <w:suppressAutoHyphens/>
              <w:spacing w:line="276" w:lineRule="auto"/>
              <w:rPr>
                <w:rFonts w:ascii="Times New Roman" w:eastAsia="Calibri" w:hAnsi="Times New Roman" w:cs="Times New Roman"/>
                <w:b/>
                <w:bCs/>
                <w:sz w:val="26"/>
                <w:szCs w:val="26"/>
                <w:lang w:eastAsia="ar-SA"/>
              </w:rPr>
            </w:pPr>
            <w:r w:rsidRPr="000912F2">
              <w:rPr>
                <w:rFonts w:ascii="Times New Roman" w:eastAsia="Calibri" w:hAnsi="Times New Roman" w:cs="Times New Roman"/>
                <w:b/>
                <w:bCs/>
                <w:sz w:val="26"/>
                <w:szCs w:val="26"/>
                <w:lang w:eastAsia="ar-SA"/>
              </w:rPr>
              <w:t>Демографическая ситуация в Чувашской Республике:</w:t>
            </w:r>
          </w:p>
          <w:p w:rsidR="000912F2" w:rsidRPr="000912F2" w:rsidRDefault="000912F2" w:rsidP="00715BDD">
            <w:pPr>
              <w:tabs>
                <w:tab w:val="left" w:pos="426"/>
              </w:tabs>
              <w:suppressAutoHyphens/>
              <w:spacing w:line="276" w:lineRule="auto"/>
              <w:rPr>
                <w:rFonts w:ascii="Times New Roman" w:eastAsia="Calibri" w:hAnsi="Times New Roman" w:cs="Times New Roman"/>
                <w:bCs/>
                <w:sz w:val="26"/>
                <w:szCs w:val="26"/>
                <w:lang w:eastAsia="ar-SA"/>
              </w:rPr>
            </w:pPr>
            <w:r w:rsidRPr="000912F2">
              <w:rPr>
                <w:rFonts w:ascii="Times New Roman" w:eastAsia="Calibri" w:hAnsi="Times New Roman" w:cs="Times New Roman"/>
                <w:b/>
                <w:bCs/>
                <w:sz w:val="26"/>
                <w:szCs w:val="26"/>
                <w:lang w:eastAsia="ar-SA"/>
              </w:rPr>
              <w:t xml:space="preserve">         </w:t>
            </w:r>
            <w:r w:rsidRPr="000912F2">
              <w:rPr>
                <w:rFonts w:ascii="Times New Roman" w:eastAsia="Calibri" w:hAnsi="Times New Roman" w:cs="Times New Roman"/>
                <w:bCs/>
                <w:sz w:val="26"/>
                <w:szCs w:val="26"/>
                <w:lang w:eastAsia="ar-SA"/>
              </w:rPr>
              <w:t xml:space="preserve">Рождаемость в Чувашской Республике </w:t>
            </w:r>
          </w:p>
          <w:p w:rsidR="000912F2" w:rsidRPr="000912F2" w:rsidRDefault="000912F2" w:rsidP="00715BDD">
            <w:pPr>
              <w:tabs>
                <w:tab w:val="left" w:pos="426"/>
              </w:tabs>
              <w:suppressAutoHyphens/>
              <w:spacing w:line="276" w:lineRule="auto"/>
              <w:rPr>
                <w:rFonts w:ascii="Times New Roman" w:hAnsi="Times New Roman" w:cs="Times New Roman"/>
                <w:b/>
                <w:bCs/>
                <w:sz w:val="26"/>
                <w:szCs w:val="26"/>
              </w:rPr>
            </w:pPr>
            <w:r w:rsidRPr="000912F2">
              <w:rPr>
                <w:rFonts w:ascii="Times New Roman" w:eastAsia="Calibri" w:hAnsi="Times New Roman" w:cs="Times New Roman"/>
                <w:bCs/>
                <w:sz w:val="26"/>
                <w:szCs w:val="26"/>
                <w:lang w:eastAsia="ar-SA"/>
              </w:rPr>
              <w:t xml:space="preserve">         Анализ детской смертности</w:t>
            </w:r>
            <w:r w:rsidRPr="000912F2">
              <w:rPr>
                <w:rFonts w:ascii="Times New Roman" w:eastAsia="Calibri" w:hAnsi="Times New Roman" w:cs="Times New Roman"/>
                <w:b/>
                <w:bCs/>
                <w:sz w:val="26"/>
                <w:szCs w:val="26"/>
                <w:lang w:eastAsia="ar-SA"/>
              </w:rPr>
              <w:t xml:space="preserve"> </w:t>
            </w:r>
          </w:p>
        </w:tc>
        <w:tc>
          <w:tcPr>
            <w:tcW w:w="794" w:type="dxa"/>
          </w:tcPr>
          <w:p w:rsidR="000912F2" w:rsidRPr="000912F2" w:rsidRDefault="000912F2" w:rsidP="00715BDD">
            <w:pPr>
              <w:spacing w:line="276" w:lineRule="auto"/>
              <w:rPr>
                <w:rFonts w:ascii="Times New Roman" w:hAnsi="Times New Roman" w:cs="Times New Roman"/>
                <w:b/>
                <w:bCs/>
                <w:sz w:val="26"/>
                <w:szCs w:val="26"/>
              </w:rPr>
            </w:pPr>
            <w:r w:rsidRPr="000912F2">
              <w:rPr>
                <w:rFonts w:ascii="Times New Roman" w:hAnsi="Times New Roman" w:cs="Times New Roman"/>
                <w:b/>
                <w:bCs/>
                <w:sz w:val="26"/>
                <w:szCs w:val="26"/>
              </w:rPr>
              <w:t>31</w:t>
            </w:r>
          </w:p>
          <w:p w:rsidR="000912F2" w:rsidRPr="000912F2" w:rsidRDefault="000912F2" w:rsidP="00715BDD">
            <w:pPr>
              <w:spacing w:line="276" w:lineRule="auto"/>
              <w:rPr>
                <w:rFonts w:ascii="Times New Roman" w:hAnsi="Times New Roman" w:cs="Times New Roman"/>
                <w:b/>
                <w:bCs/>
                <w:sz w:val="26"/>
                <w:szCs w:val="26"/>
              </w:rPr>
            </w:pPr>
            <w:r w:rsidRPr="000912F2">
              <w:rPr>
                <w:rFonts w:ascii="Times New Roman" w:hAnsi="Times New Roman" w:cs="Times New Roman"/>
                <w:b/>
                <w:bCs/>
                <w:sz w:val="26"/>
                <w:szCs w:val="26"/>
              </w:rPr>
              <w:t>32</w:t>
            </w:r>
          </w:p>
          <w:p w:rsidR="000912F2" w:rsidRPr="000912F2" w:rsidRDefault="000912F2" w:rsidP="00715BDD">
            <w:pPr>
              <w:spacing w:line="276" w:lineRule="auto"/>
              <w:rPr>
                <w:rFonts w:ascii="Times New Roman" w:hAnsi="Times New Roman" w:cs="Times New Roman"/>
                <w:b/>
                <w:bCs/>
                <w:sz w:val="26"/>
                <w:szCs w:val="26"/>
              </w:rPr>
            </w:pPr>
            <w:r w:rsidRPr="000912F2">
              <w:rPr>
                <w:rFonts w:ascii="Times New Roman" w:hAnsi="Times New Roman" w:cs="Times New Roman"/>
                <w:b/>
                <w:bCs/>
                <w:sz w:val="26"/>
                <w:szCs w:val="26"/>
              </w:rPr>
              <w:t>33</w:t>
            </w:r>
          </w:p>
        </w:tc>
      </w:tr>
      <w:tr w:rsidR="000912F2" w:rsidRPr="000912F2" w:rsidTr="00D67B48">
        <w:trPr>
          <w:trHeight w:val="2112"/>
        </w:trPr>
        <w:tc>
          <w:tcPr>
            <w:tcW w:w="8777" w:type="dxa"/>
          </w:tcPr>
          <w:p w:rsidR="000912F2" w:rsidRPr="000912F2" w:rsidRDefault="000912F2" w:rsidP="00715BDD">
            <w:pPr>
              <w:tabs>
                <w:tab w:val="left" w:pos="426"/>
              </w:tabs>
              <w:suppressAutoHyphens/>
              <w:spacing w:line="276" w:lineRule="auto"/>
              <w:rPr>
                <w:rFonts w:ascii="Times New Roman" w:eastAsia="Calibri" w:hAnsi="Times New Roman" w:cs="Times New Roman"/>
                <w:b/>
                <w:bCs/>
                <w:sz w:val="26"/>
                <w:szCs w:val="26"/>
                <w:lang w:eastAsia="ar-SA"/>
              </w:rPr>
            </w:pPr>
            <w:r w:rsidRPr="000912F2">
              <w:rPr>
                <w:rFonts w:ascii="Times New Roman" w:eastAsia="Calibri" w:hAnsi="Times New Roman" w:cs="Times New Roman"/>
                <w:b/>
                <w:bCs/>
                <w:sz w:val="26"/>
                <w:szCs w:val="26"/>
                <w:lang w:eastAsia="ar-SA"/>
              </w:rPr>
              <w:t>Смертность детей от внешних причин:</w:t>
            </w:r>
          </w:p>
          <w:p w:rsidR="000912F2" w:rsidRPr="000912F2" w:rsidRDefault="000912F2" w:rsidP="00715BDD">
            <w:pPr>
              <w:tabs>
                <w:tab w:val="left" w:pos="426"/>
              </w:tabs>
              <w:suppressAutoHyphens/>
              <w:spacing w:line="276" w:lineRule="auto"/>
              <w:ind w:left="567"/>
              <w:rPr>
                <w:rFonts w:ascii="Times New Roman" w:eastAsia="Calibri" w:hAnsi="Times New Roman" w:cs="Times New Roman"/>
                <w:bCs/>
                <w:sz w:val="26"/>
                <w:szCs w:val="26"/>
                <w:lang w:eastAsia="ar-SA"/>
              </w:rPr>
            </w:pPr>
            <w:r w:rsidRPr="000912F2">
              <w:rPr>
                <w:rFonts w:ascii="Times New Roman" w:eastAsia="Calibri" w:hAnsi="Times New Roman" w:cs="Times New Roman"/>
                <w:bCs/>
                <w:sz w:val="26"/>
                <w:szCs w:val="26"/>
                <w:lang w:eastAsia="ar-SA"/>
              </w:rPr>
              <w:t>Пожары</w:t>
            </w:r>
          </w:p>
          <w:p w:rsidR="000912F2" w:rsidRPr="000912F2" w:rsidRDefault="000912F2" w:rsidP="00715BDD">
            <w:pPr>
              <w:tabs>
                <w:tab w:val="left" w:pos="426"/>
              </w:tabs>
              <w:suppressAutoHyphens/>
              <w:spacing w:line="276" w:lineRule="auto"/>
              <w:ind w:left="567"/>
              <w:rPr>
                <w:rFonts w:ascii="Times New Roman" w:eastAsia="Calibri" w:hAnsi="Times New Roman" w:cs="Times New Roman"/>
                <w:bCs/>
                <w:sz w:val="26"/>
                <w:szCs w:val="26"/>
                <w:lang w:eastAsia="ar-SA"/>
              </w:rPr>
            </w:pPr>
            <w:r w:rsidRPr="000912F2">
              <w:rPr>
                <w:rFonts w:ascii="Times New Roman" w:eastAsia="Calibri" w:hAnsi="Times New Roman" w:cs="Times New Roman"/>
                <w:bCs/>
                <w:sz w:val="26"/>
                <w:szCs w:val="26"/>
                <w:lang w:eastAsia="ar-SA"/>
              </w:rPr>
              <w:t>Гибель детей на воде</w:t>
            </w:r>
          </w:p>
          <w:p w:rsidR="000912F2" w:rsidRPr="000912F2" w:rsidRDefault="000912F2" w:rsidP="00715BDD">
            <w:pPr>
              <w:tabs>
                <w:tab w:val="left" w:pos="426"/>
              </w:tabs>
              <w:suppressAutoHyphens/>
              <w:spacing w:line="276" w:lineRule="auto"/>
              <w:ind w:left="567"/>
              <w:rPr>
                <w:rFonts w:ascii="Times New Roman" w:eastAsia="Calibri" w:hAnsi="Times New Roman" w:cs="Times New Roman"/>
                <w:bCs/>
                <w:sz w:val="26"/>
                <w:szCs w:val="26"/>
                <w:lang w:eastAsia="ar-SA"/>
              </w:rPr>
            </w:pPr>
            <w:r w:rsidRPr="000912F2">
              <w:rPr>
                <w:rFonts w:ascii="Times New Roman" w:eastAsia="Calibri" w:hAnsi="Times New Roman" w:cs="Times New Roman"/>
                <w:bCs/>
                <w:sz w:val="26"/>
                <w:szCs w:val="26"/>
                <w:lang w:eastAsia="ar-SA"/>
              </w:rPr>
              <w:t>Выпадение детей из окон</w:t>
            </w:r>
          </w:p>
          <w:p w:rsidR="000912F2" w:rsidRPr="000912F2" w:rsidRDefault="000912F2" w:rsidP="00715BDD">
            <w:pPr>
              <w:tabs>
                <w:tab w:val="left" w:pos="426"/>
              </w:tabs>
              <w:suppressAutoHyphens/>
              <w:spacing w:line="276" w:lineRule="auto"/>
              <w:ind w:left="567"/>
              <w:rPr>
                <w:rFonts w:ascii="Times New Roman" w:eastAsia="Calibri" w:hAnsi="Times New Roman" w:cs="Times New Roman"/>
                <w:bCs/>
                <w:sz w:val="26"/>
                <w:szCs w:val="26"/>
                <w:lang w:eastAsia="ar-SA"/>
              </w:rPr>
            </w:pPr>
            <w:r w:rsidRPr="000912F2">
              <w:rPr>
                <w:rFonts w:ascii="Times New Roman" w:eastAsia="Calibri" w:hAnsi="Times New Roman" w:cs="Times New Roman"/>
                <w:bCs/>
                <w:sz w:val="26"/>
                <w:szCs w:val="26"/>
                <w:lang w:eastAsia="ar-SA"/>
              </w:rPr>
              <w:t>Детский дорожно-транспортный травматизм</w:t>
            </w:r>
          </w:p>
          <w:p w:rsidR="000912F2" w:rsidRPr="000912F2" w:rsidRDefault="000912F2" w:rsidP="00F970A1">
            <w:pPr>
              <w:tabs>
                <w:tab w:val="left" w:pos="426"/>
              </w:tabs>
              <w:suppressAutoHyphens/>
              <w:spacing w:line="276" w:lineRule="auto"/>
              <w:ind w:left="567"/>
              <w:rPr>
                <w:rFonts w:ascii="Times New Roman" w:eastAsia="Calibri" w:hAnsi="Times New Roman" w:cs="Times New Roman"/>
                <w:b/>
                <w:bCs/>
                <w:sz w:val="26"/>
                <w:szCs w:val="26"/>
                <w:lang w:eastAsia="ar-SA"/>
              </w:rPr>
            </w:pPr>
            <w:r w:rsidRPr="000912F2">
              <w:rPr>
                <w:rFonts w:ascii="Times New Roman" w:eastAsia="Calibri" w:hAnsi="Times New Roman" w:cs="Times New Roman"/>
                <w:bCs/>
                <w:sz w:val="26"/>
                <w:szCs w:val="26"/>
                <w:lang w:eastAsia="ar-SA"/>
              </w:rPr>
              <w:t>О суицидах среди несовершеннолетних</w:t>
            </w:r>
          </w:p>
        </w:tc>
        <w:tc>
          <w:tcPr>
            <w:tcW w:w="794" w:type="dxa"/>
          </w:tcPr>
          <w:p w:rsidR="000912F2" w:rsidRPr="000912F2" w:rsidRDefault="005A28AA" w:rsidP="00715BDD">
            <w:pPr>
              <w:spacing w:line="276" w:lineRule="auto"/>
              <w:rPr>
                <w:rFonts w:ascii="Times New Roman" w:hAnsi="Times New Roman" w:cs="Times New Roman"/>
                <w:b/>
                <w:bCs/>
                <w:sz w:val="26"/>
                <w:szCs w:val="26"/>
              </w:rPr>
            </w:pPr>
            <w:r>
              <w:rPr>
                <w:rFonts w:ascii="Times New Roman" w:hAnsi="Times New Roman" w:cs="Times New Roman"/>
                <w:b/>
                <w:bCs/>
                <w:sz w:val="26"/>
                <w:szCs w:val="26"/>
              </w:rPr>
              <w:t>37</w:t>
            </w:r>
          </w:p>
          <w:p w:rsidR="000912F2" w:rsidRPr="000912F2" w:rsidRDefault="000912F2" w:rsidP="00715BDD">
            <w:pPr>
              <w:spacing w:line="276" w:lineRule="auto"/>
              <w:rPr>
                <w:rFonts w:ascii="Times New Roman" w:hAnsi="Times New Roman" w:cs="Times New Roman"/>
                <w:b/>
                <w:bCs/>
                <w:sz w:val="26"/>
                <w:szCs w:val="26"/>
              </w:rPr>
            </w:pPr>
            <w:r w:rsidRPr="000912F2">
              <w:rPr>
                <w:rFonts w:ascii="Times New Roman" w:hAnsi="Times New Roman" w:cs="Times New Roman"/>
                <w:b/>
                <w:bCs/>
                <w:sz w:val="26"/>
                <w:szCs w:val="26"/>
              </w:rPr>
              <w:t>37</w:t>
            </w:r>
          </w:p>
          <w:p w:rsidR="000912F2" w:rsidRPr="000912F2" w:rsidRDefault="000912F2" w:rsidP="00715BDD">
            <w:pPr>
              <w:spacing w:line="276" w:lineRule="auto"/>
              <w:rPr>
                <w:rFonts w:ascii="Times New Roman" w:hAnsi="Times New Roman" w:cs="Times New Roman"/>
                <w:b/>
                <w:bCs/>
                <w:sz w:val="26"/>
                <w:szCs w:val="26"/>
              </w:rPr>
            </w:pPr>
            <w:r w:rsidRPr="000912F2">
              <w:rPr>
                <w:rFonts w:ascii="Times New Roman" w:hAnsi="Times New Roman" w:cs="Times New Roman"/>
                <w:b/>
                <w:bCs/>
                <w:sz w:val="26"/>
                <w:szCs w:val="26"/>
              </w:rPr>
              <w:t>40</w:t>
            </w:r>
          </w:p>
          <w:p w:rsidR="000912F2" w:rsidRPr="000912F2" w:rsidRDefault="000912F2" w:rsidP="00715BDD">
            <w:pPr>
              <w:spacing w:line="276" w:lineRule="auto"/>
              <w:rPr>
                <w:rFonts w:ascii="Times New Roman" w:hAnsi="Times New Roman" w:cs="Times New Roman"/>
                <w:b/>
                <w:bCs/>
                <w:sz w:val="26"/>
                <w:szCs w:val="26"/>
              </w:rPr>
            </w:pPr>
            <w:r w:rsidRPr="000912F2">
              <w:rPr>
                <w:rFonts w:ascii="Times New Roman" w:hAnsi="Times New Roman" w:cs="Times New Roman"/>
                <w:b/>
                <w:bCs/>
                <w:sz w:val="26"/>
                <w:szCs w:val="26"/>
              </w:rPr>
              <w:t>41</w:t>
            </w:r>
          </w:p>
          <w:p w:rsidR="000912F2" w:rsidRPr="000912F2" w:rsidRDefault="000912F2" w:rsidP="00715BDD">
            <w:pPr>
              <w:spacing w:line="276" w:lineRule="auto"/>
              <w:rPr>
                <w:rFonts w:ascii="Times New Roman" w:hAnsi="Times New Roman" w:cs="Times New Roman"/>
                <w:b/>
                <w:bCs/>
                <w:sz w:val="26"/>
                <w:szCs w:val="26"/>
              </w:rPr>
            </w:pPr>
            <w:r w:rsidRPr="000912F2">
              <w:rPr>
                <w:rFonts w:ascii="Times New Roman" w:hAnsi="Times New Roman" w:cs="Times New Roman"/>
                <w:b/>
                <w:bCs/>
                <w:sz w:val="26"/>
                <w:szCs w:val="26"/>
              </w:rPr>
              <w:t>41</w:t>
            </w:r>
          </w:p>
          <w:p w:rsidR="000912F2" w:rsidRPr="000912F2" w:rsidRDefault="000912F2" w:rsidP="00715BDD">
            <w:pPr>
              <w:spacing w:line="276" w:lineRule="auto"/>
              <w:rPr>
                <w:rFonts w:ascii="Times New Roman" w:hAnsi="Times New Roman" w:cs="Times New Roman"/>
                <w:b/>
                <w:bCs/>
                <w:sz w:val="26"/>
                <w:szCs w:val="26"/>
              </w:rPr>
            </w:pPr>
            <w:r w:rsidRPr="000912F2">
              <w:rPr>
                <w:rFonts w:ascii="Times New Roman" w:hAnsi="Times New Roman" w:cs="Times New Roman"/>
                <w:b/>
                <w:bCs/>
                <w:sz w:val="26"/>
                <w:szCs w:val="26"/>
              </w:rPr>
              <w:t>4</w:t>
            </w:r>
            <w:r w:rsidR="005A28AA">
              <w:rPr>
                <w:rFonts w:ascii="Times New Roman" w:hAnsi="Times New Roman" w:cs="Times New Roman"/>
                <w:b/>
                <w:bCs/>
                <w:sz w:val="26"/>
                <w:szCs w:val="26"/>
              </w:rPr>
              <w:t>5</w:t>
            </w:r>
          </w:p>
          <w:p w:rsidR="000912F2" w:rsidRPr="000912F2" w:rsidRDefault="000912F2" w:rsidP="00715BDD">
            <w:pPr>
              <w:spacing w:line="276" w:lineRule="auto"/>
              <w:rPr>
                <w:rFonts w:ascii="Times New Roman" w:hAnsi="Times New Roman" w:cs="Times New Roman"/>
                <w:b/>
                <w:bCs/>
                <w:sz w:val="26"/>
                <w:szCs w:val="26"/>
              </w:rPr>
            </w:pPr>
          </w:p>
        </w:tc>
      </w:tr>
      <w:tr w:rsidR="000912F2" w:rsidRPr="000912F2" w:rsidTr="00D67B48">
        <w:tc>
          <w:tcPr>
            <w:tcW w:w="8777" w:type="dxa"/>
          </w:tcPr>
          <w:p w:rsidR="000912F2" w:rsidRPr="000912F2" w:rsidRDefault="000912F2" w:rsidP="00F970A1">
            <w:pPr>
              <w:tabs>
                <w:tab w:val="left" w:pos="426"/>
              </w:tabs>
              <w:suppressAutoHyphens/>
              <w:spacing w:line="276" w:lineRule="auto"/>
              <w:rPr>
                <w:rFonts w:ascii="Times New Roman" w:hAnsi="Times New Roman" w:cs="Times New Roman"/>
                <w:b/>
                <w:bCs/>
                <w:sz w:val="26"/>
                <w:szCs w:val="26"/>
              </w:rPr>
            </w:pPr>
            <w:r w:rsidRPr="000912F2">
              <w:rPr>
                <w:rFonts w:ascii="Times New Roman" w:eastAsia="Calibri" w:hAnsi="Times New Roman" w:cs="Times New Roman"/>
                <w:b/>
                <w:bCs/>
                <w:sz w:val="26"/>
                <w:szCs w:val="26"/>
                <w:lang w:eastAsia="ar-SA"/>
              </w:rPr>
              <w:t>Детский телефон доверия</w:t>
            </w:r>
          </w:p>
        </w:tc>
        <w:tc>
          <w:tcPr>
            <w:tcW w:w="794" w:type="dxa"/>
          </w:tcPr>
          <w:p w:rsidR="000912F2" w:rsidRPr="000912F2" w:rsidRDefault="000912F2" w:rsidP="00B91DBC">
            <w:pPr>
              <w:spacing w:line="276" w:lineRule="auto"/>
              <w:rPr>
                <w:rFonts w:ascii="Times New Roman" w:hAnsi="Times New Roman" w:cs="Times New Roman"/>
                <w:b/>
                <w:bCs/>
                <w:sz w:val="26"/>
                <w:szCs w:val="26"/>
              </w:rPr>
            </w:pPr>
            <w:r w:rsidRPr="000912F2">
              <w:rPr>
                <w:rFonts w:ascii="Times New Roman" w:hAnsi="Times New Roman" w:cs="Times New Roman"/>
                <w:b/>
                <w:bCs/>
                <w:sz w:val="26"/>
                <w:szCs w:val="26"/>
              </w:rPr>
              <w:t>4</w:t>
            </w:r>
            <w:r w:rsidR="00B91DBC">
              <w:rPr>
                <w:rFonts w:ascii="Times New Roman" w:hAnsi="Times New Roman" w:cs="Times New Roman"/>
                <w:b/>
                <w:bCs/>
                <w:sz w:val="26"/>
                <w:szCs w:val="26"/>
              </w:rPr>
              <w:t>9</w:t>
            </w:r>
          </w:p>
        </w:tc>
      </w:tr>
      <w:tr w:rsidR="000912F2" w:rsidRPr="000912F2" w:rsidTr="00D67B48">
        <w:tc>
          <w:tcPr>
            <w:tcW w:w="8777" w:type="dxa"/>
          </w:tcPr>
          <w:p w:rsidR="000912F2" w:rsidRPr="000912F2" w:rsidRDefault="000912F2" w:rsidP="00E11439">
            <w:pPr>
              <w:spacing w:line="360" w:lineRule="auto"/>
              <w:rPr>
                <w:rFonts w:ascii="Times New Roman" w:hAnsi="Times New Roman" w:cs="Times New Roman"/>
                <w:b/>
                <w:bCs/>
                <w:sz w:val="26"/>
                <w:szCs w:val="26"/>
              </w:rPr>
            </w:pPr>
            <w:r w:rsidRPr="000912F2">
              <w:rPr>
                <w:rFonts w:ascii="Times New Roman" w:hAnsi="Times New Roman" w:cs="Times New Roman"/>
                <w:b/>
                <w:bCs/>
                <w:sz w:val="26"/>
                <w:szCs w:val="26"/>
              </w:rPr>
              <w:t>О реализации права детей на охрану здоровья</w:t>
            </w:r>
          </w:p>
        </w:tc>
        <w:tc>
          <w:tcPr>
            <w:tcW w:w="794" w:type="dxa"/>
          </w:tcPr>
          <w:p w:rsidR="000912F2" w:rsidRPr="000912F2" w:rsidRDefault="005A28AA" w:rsidP="00E11439">
            <w:pPr>
              <w:spacing w:line="360" w:lineRule="auto"/>
              <w:rPr>
                <w:rFonts w:ascii="Times New Roman" w:hAnsi="Times New Roman" w:cs="Times New Roman"/>
                <w:b/>
                <w:bCs/>
                <w:sz w:val="26"/>
                <w:szCs w:val="26"/>
              </w:rPr>
            </w:pPr>
            <w:r>
              <w:rPr>
                <w:rFonts w:ascii="Times New Roman" w:hAnsi="Times New Roman" w:cs="Times New Roman"/>
                <w:b/>
                <w:bCs/>
                <w:sz w:val="26"/>
                <w:szCs w:val="26"/>
              </w:rPr>
              <w:t>50</w:t>
            </w:r>
          </w:p>
        </w:tc>
      </w:tr>
      <w:tr w:rsidR="000912F2" w:rsidRPr="000912F2" w:rsidTr="00D67B48">
        <w:tc>
          <w:tcPr>
            <w:tcW w:w="8777" w:type="dxa"/>
          </w:tcPr>
          <w:p w:rsidR="000912F2" w:rsidRPr="000912F2" w:rsidRDefault="000912F2" w:rsidP="00E11439">
            <w:pPr>
              <w:spacing w:line="360" w:lineRule="auto"/>
              <w:rPr>
                <w:rFonts w:ascii="Times New Roman" w:hAnsi="Times New Roman" w:cs="Times New Roman"/>
                <w:b/>
                <w:bCs/>
                <w:sz w:val="26"/>
                <w:szCs w:val="26"/>
              </w:rPr>
            </w:pPr>
            <w:r w:rsidRPr="000912F2">
              <w:rPr>
                <w:rFonts w:ascii="Times New Roman" w:hAnsi="Times New Roman" w:cs="Times New Roman"/>
                <w:b/>
                <w:bCs/>
                <w:sz w:val="26"/>
                <w:szCs w:val="26"/>
              </w:rPr>
              <w:t>О реализации права детей на отдых, оздоровление и занятость</w:t>
            </w:r>
          </w:p>
        </w:tc>
        <w:tc>
          <w:tcPr>
            <w:tcW w:w="794" w:type="dxa"/>
          </w:tcPr>
          <w:p w:rsidR="000912F2" w:rsidRPr="000912F2" w:rsidRDefault="000912F2" w:rsidP="00F24513">
            <w:pPr>
              <w:spacing w:line="360" w:lineRule="auto"/>
              <w:rPr>
                <w:rFonts w:ascii="Times New Roman" w:hAnsi="Times New Roman" w:cs="Times New Roman"/>
                <w:b/>
                <w:bCs/>
                <w:sz w:val="26"/>
                <w:szCs w:val="26"/>
              </w:rPr>
            </w:pPr>
            <w:r w:rsidRPr="000912F2">
              <w:rPr>
                <w:rFonts w:ascii="Times New Roman" w:hAnsi="Times New Roman" w:cs="Times New Roman"/>
                <w:b/>
                <w:bCs/>
                <w:sz w:val="26"/>
                <w:szCs w:val="26"/>
              </w:rPr>
              <w:t>5</w:t>
            </w:r>
            <w:r w:rsidR="00F24513">
              <w:rPr>
                <w:rFonts w:ascii="Times New Roman" w:hAnsi="Times New Roman" w:cs="Times New Roman"/>
                <w:b/>
                <w:bCs/>
                <w:sz w:val="26"/>
                <w:szCs w:val="26"/>
              </w:rPr>
              <w:t>7</w:t>
            </w:r>
          </w:p>
        </w:tc>
      </w:tr>
      <w:tr w:rsidR="000912F2" w:rsidRPr="000912F2" w:rsidTr="00D67B48">
        <w:tc>
          <w:tcPr>
            <w:tcW w:w="8777" w:type="dxa"/>
          </w:tcPr>
          <w:p w:rsidR="000912F2" w:rsidRPr="000912F2" w:rsidRDefault="000912F2" w:rsidP="00E11439">
            <w:pPr>
              <w:spacing w:line="360" w:lineRule="auto"/>
              <w:rPr>
                <w:rFonts w:ascii="Times New Roman" w:hAnsi="Times New Roman" w:cs="Times New Roman"/>
                <w:b/>
                <w:bCs/>
                <w:sz w:val="26"/>
                <w:szCs w:val="26"/>
              </w:rPr>
            </w:pPr>
            <w:r w:rsidRPr="000912F2">
              <w:rPr>
                <w:rFonts w:ascii="Times New Roman" w:hAnsi="Times New Roman" w:cs="Times New Roman"/>
                <w:b/>
                <w:bCs/>
                <w:sz w:val="26"/>
                <w:szCs w:val="26"/>
              </w:rPr>
              <w:t>Право каждого ребёнка жить и воспитываться в семье</w:t>
            </w:r>
          </w:p>
        </w:tc>
        <w:tc>
          <w:tcPr>
            <w:tcW w:w="794" w:type="dxa"/>
          </w:tcPr>
          <w:p w:rsidR="000912F2" w:rsidRPr="000912F2" w:rsidRDefault="000912F2" w:rsidP="00E11439">
            <w:pPr>
              <w:spacing w:line="360" w:lineRule="auto"/>
              <w:rPr>
                <w:rFonts w:ascii="Times New Roman" w:hAnsi="Times New Roman" w:cs="Times New Roman"/>
                <w:b/>
                <w:bCs/>
                <w:sz w:val="26"/>
                <w:szCs w:val="26"/>
              </w:rPr>
            </w:pPr>
            <w:r w:rsidRPr="000912F2">
              <w:rPr>
                <w:rFonts w:ascii="Times New Roman" w:hAnsi="Times New Roman" w:cs="Times New Roman"/>
                <w:b/>
                <w:bCs/>
                <w:sz w:val="26"/>
                <w:szCs w:val="26"/>
              </w:rPr>
              <w:t>60</w:t>
            </w:r>
          </w:p>
        </w:tc>
      </w:tr>
      <w:tr w:rsidR="000912F2" w:rsidRPr="000912F2" w:rsidTr="00D67B48">
        <w:tc>
          <w:tcPr>
            <w:tcW w:w="8777" w:type="dxa"/>
          </w:tcPr>
          <w:p w:rsidR="000912F2" w:rsidRPr="000912F2" w:rsidRDefault="000912F2" w:rsidP="00E11439">
            <w:pPr>
              <w:spacing w:line="360" w:lineRule="auto"/>
              <w:rPr>
                <w:rFonts w:ascii="Times New Roman" w:hAnsi="Times New Roman" w:cs="Times New Roman"/>
                <w:b/>
                <w:bCs/>
                <w:sz w:val="26"/>
                <w:szCs w:val="26"/>
              </w:rPr>
            </w:pPr>
            <w:r w:rsidRPr="000912F2">
              <w:rPr>
                <w:rFonts w:ascii="Times New Roman" w:hAnsi="Times New Roman" w:cs="Times New Roman"/>
                <w:b/>
                <w:bCs/>
                <w:sz w:val="26"/>
                <w:szCs w:val="26"/>
              </w:rPr>
              <w:t>Профилактика семейного неблагополучия</w:t>
            </w:r>
          </w:p>
        </w:tc>
        <w:tc>
          <w:tcPr>
            <w:tcW w:w="794" w:type="dxa"/>
          </w:tcPr>
          <w:p w:rsidR="000912F2" w:rsidRPr="000912F2" w:rsidRDefault="000912F2" w:rsidP="00E11439">
            <w:pPr>
              <w:spacing w:line="360" w:lineRule="auto"/>
              <w:rPr>
                <w:rFonts w:ascii="Times New Roman" w:hAnsi="Times New Roman" w:cs="Times New Roman"/>
                <w:b/>
                <w:bCs/>
                <w:sz w:val="26"/>
                <w:szCs w:val="26"/>
              </w:rPr>
            </w:pPr>
            <w:r w:rsidRPr="000912F2">
              <w:rPr>
                <w:rFonts w:ascii="Times New Roman" w:hAnsi="Times New Roman" w:cs="Times New Roman"/>
                <w:b/>
                <w:bCs/>
                <w:sz w:val="26"/>
                <w:szCs w:val="26"/>
              </w:rPr>
              <w:t>6</w:t>
            </w:r>
            <w:r w:rsidR="005A28AA">
              <w:rPr>
                <w:rFonts w:ascii="Times New Roman" w:hAnsi="Times New Roman" w:cs="Times New Roman"/>
                <w:b/>
                <w:bCs/>
                <w:sz w:val="26"/>
                <w:szCs w:val="26"/>
              </w:rPr>
              <w:t>7</w:t>
            </w:r>
          </w:p>
        </w:tc>
      </w:tr>
      <w:tr w:rsidR="000912F2" w:rsidRPr="000912F2" w:rsidTr="00D67B48">
        <w:tc>
          <w:tcPr>
            <w:tcW w:w="8777" w:type="dxa"/>
          </w:tcPr>
          <w:p w:rsidR="000912F2" w:rsidRPr="000912F2" w:rsidRDefault="000912F2" w:rsidP="00E11439">
            <w:pPr>
              <w:spacing w:line="360" w:lineRule="auto"/>
              <w:rPr>
                <w:rFonts w:ascii="Times New Roman" w:hAnsi="Times New Roman" w:cs="Times New Roman"/>
                <w:b/>
                <w:bCs/>
                <w:sz w:val="26"/>
                <w:szCs w:val="26"/>
              </w:rPr>
            </w:pPr>
            <w:proofErr w:type="spellStart"/>
            <w:r w:rsidRPr="000912F2">
              <w:rPr>
                <w:rFonts w:ascii="Times New Roman" w:hAnsi="Times New Roman" w:cs="Times New Roman"/>
                <w:b/>
                <w:bCs/>
                <w:sz w:val="26"/>
                <w:szCs w:val="26"/>
              </w:rPr>
              <w:t>Постинтернатное</w:t>
            </w:r>
            <w:proofErr w:type="spellEnd"/>
            <w:r w:rsidRPr="000912F2">
              <w:rPr>
                <w:rFonts w:ascii="Times New Roman" w:hAnsi="Times New Roman" w:cs="Times New Roman"/>
                <w:b/>
                <w:bCs/>
                <w:sz w:val="26"/>
                <w:szCs w:val="26"/>
              </w:rPr>
              <w:t xml:space="preserve"> сопровождение выпускников детских учреждений</w:t>
            </w:r>
          </w:p>
        </w:tc>
        <w:tc>
          <w:tcPr>
            <w:tcW w:w="794" w:type="dxa"/>
          </w:tcPr>
          <w:p w:rsidR="000912F2" w:rsidRPr="000912F2" w:rsidRDefault="000912F2" w:rsidP="00FF63E7">
            <w:pPr>
              <w:spacing w:line="360" w:lineRule="auto"/>
              <w:rPr>
                <w:rFonts w:ascii="Times New Roman" w:hAnsi="Times New Roman" w:cs="Times New Roman"/>
                <w:b/>
                <w:bCs/>
                <w:sz w:val="26"/>
                <w:szCs w:val="26"/>
              </w:rPr>
            </w:pPr>
            <w:r w:rsidRPr="000912F2">
              <w:rPr>
                <w:rFonts w:ascii="Times New Roman" w:hAnsi="Times New Roman" w:cs="Times New Roman"/>
                <w:b/>
                <w:bCs/>
                <w:sz w:val="26"/>
                <w:szCs w:val="26"/>
              </w:rPr>
              <w:t>7</w:t>
            </w:r>
            <w:r w:rsidR="00FF63E7">
              <w:rPr>
                <w:rFonts w:ascii="Times New Roman" w:hAnsi="Times New Roman" w:cs="Times New Roman"/>
                <w:b/>
                <w:bCs/>
                <w:sz w:val="26"/>
                <w:szCs w:val="26"/>
              </w:rPr>
              <w:t>3</w:t>
            </w:r>
          </w:p>
        </w:tc>
      </w:tr>
      <w:tr w:rsidR="000912F2" w:rsidRPr="000912F2" w:rsidTr="00D67B48">
        <w:tc>
          <w:tcPr>
            <w:tcW w:w="8777" w:type="dxa"/>
          </w:tcPr>
          <w:p w:rsidR="000912F2" w:rsidRPr="000912F2" w:rsidRDefault="000912F2" w:rsidP="00F970A1">
            <w:pPr>
              <w:rPr>
                <w:rFonts w:ascii="Times New Roman" w:hAnsi="Times New Roman" w:cs="Times New Roman"/>
                <w:b/>
                <w:bCs/>
                <w:sz w:val="26"/>
                <w:szCs w:val="26"/>
              </w:rPr>
            </w:pPr>
            <w:r w:rsidRPr="000912F2">
              <w:rPr>
                <w:rFonts w:ascii="Times New Roman" w:hAnsi="Times New Roman" w:cs="Times New Roman"/>
                <w:b/>
                <w:bCs/>
                <w:sz w:val="26"/>
                <w:szCs w:val="26"/>
              </w:rPr>
              <w:t>Обеспечение жильем детей-сирот и детей, оставшихся без попечения родителей</w:t>
            </w:r>
          </w:p>
        </w:tc>
        <w:tc>
          <w:tcPr>
            <w:tcW w:w="794" w:type="dxa"/>
          </w:tcPr>
          <w:p w:rsidR="000912F2" w:rsidRPr="000912F2" w:rsidRDefault="000912F2" w:rsidP="00FF63E7">
            <w:pPr>
              <w:spacing w:line="360" w:lineRule="auto"/>
              <w:rPr>
                <w:rFonts w:ascii="Times New Roman" w:hAnsi="Times New Roman" w:cs="Times New Roman"/>
                <w:b/>
                <w:bCs/>
                <w:sz w:val="26"/>
                <w:szCs w:val="26"/>
              </w:rPr>
            </w:pPr>
            <w:r w:rsidRPr="000912F2">
              <w:rPr>
                <w:rFonts w:ascii="Times New Roman" w:hAnsi="Times New Roman" w:cs="Times New Roman"/>
                <w:b/>
                <w:bCs/>
                <w:sz w:val="26"/>
                <w:szCs w:val="26"/>
              </w:rPr>
              <w:t>7</w:t>
            </w:r>
            <w:r w:rsidR="00FF63E7">
              <w:rPr>
                <w:rFonts w:ascii="Times New Roman" w:hAnsi="Times New Roman" w:cs="Times New Roman"/>
                <w:b/>
                <w:bCs/>
                <w:sz w:val="26"/>
                <w:szCs w:val="26"/>
              </w:rPr>
              <w:t>4</w:t>
            </w:r>
          </w:p>
        </w:tc>
      </w:tr>
      <w:tr w:rsidR="000912F2" w:rsidRPr="000912F2" w:rsidTr="00D67B48">
        <w:tc>
          <w:tcPr>
            <w:tcW w:w="8777" w:type="dxa"/>
          </w:tcPr>
          <w:p w:rsidR="000912F2" w:rsidRPr="000912F2" w:rsidRDefault="000912F2" w:rsidP="00E11439">
            <w:pPr>
              <w:spacing w:line="360" w:lineRule="auto"/>
              <w:rPr>
                <w:rFonts w:ascii="Times New Roman" w:hAnsi="Times New Roman" w:cs="Times New Roman"/>
                <w:b/>
                <w:bCs/>
                <w:sz w:val="26"/>
                <w:szCs w:val="26"/>
              </w:rPr>
            </w:pPr>
            <w:r w:rsidRPr="000912F2">
              <w:rPr>
                <w:rFonts w:ascii="Times New Roman" w:hAnsi="Times New Roman" w:cs="Times New Roman"/>
                <w:b/>
                <w:bCs/>
                <w:sz w:val="26"/>
                <w:szCs w:val="26"/>
              </w:rPr>
              <w:t>Исполнение алиментных обязательств родителями</w:t>
            </w:r>
          </w:p>
        </w:tc>
        <w:tc>
          <w:tcPr>
            <w:tcW w:w="794" w:type="dxa"/>
          </w:tcPr>
          <w:p w:rsidR="000912F2" w:rsidRPr="000912F2" w:rsidRDefault="000912F2" w:rsidP="00FF63E7">
            <w:pPr>
              <w:spacing w:line="360" w:lineRule="auto"/>
              <w:rPr>
                <w:rFonts w:ascii="Times New Roman" w:hAnsi="Times New Roman" w:cs="Times New Roman"/>
                <w:b/>
                <w:bCs/>
                <w:sz w:val="26"/>
                <w:szCs w:val="26"/>
              </w:rPr>
            </w:pPr>
            <w:r w:rsidRPr="000912F2">
              <w:rPr>
                <w:rFonts w:ascii="Times New Roman" w:hAnsi="Times New Roman" w:cs="Times New Roman"/>
                <w:b/>
                <w:bCs/>
                <w:sz w:val="26"/>
                <w:szCs w:val="26"/>
              </w:rPr>
              <w:t>7</w:t>
            </w:r>
            <w:r w:rsidR="00FF63E7">
              <w:rPr>
                <w:rFonts w:ascii="Times New Roman" w:hAnsi="Times New Roman" w:cs="Times New Roman"/>
                <w:b/>
                <w:bCs/>
                <w:sz w:val="26"/>
                <w:szCs w:val="26"/>
              </w:rPr>
              <w:t>7</w:t>
            </w:r>
          </w:p>
        </w:tc>
      </w:tr>
      <w:tr w:rsidR="000912F2" w:rsidRPr="000912F2" w:rsidTr="00D67B48">
        <w:tc>
          <w:tcPr>
            <w:tcW w:w="8777" w:type="dxa"/>
          </w:tcPr>
          <w:p w:rsidR="000912F2" w:rsidRPr="000912F2" w:rsidRDefault="000912F2" w:rsidP="00E11439">
            <w:pPr>
              <w:spacing w:line="360" w:lineRule="auto"/>
              <w:rPr>
                <w:rFonts w:ascii="Times New Roman" w:hAnsi="Times New Roman" w:cs="Times New Roman"/>
                <w:b/>
                <w:bCs/>
                <w:sz w:val="26"/>
                <w:szCs w:val="26"/>
              </w:rPr>
            </w:pPr>
            <w:r w:rsidRPr="000912F2">
              <w:rPr>
                <w:rFonts w:ascii="Times New Roman" w:hAnsi="Times New Roman" w:cs="Times New Roman"/>
                <w:b/>
                <w:bCs/>
                <w:sz w:val="26"/>
                <w:szCs w:val="26"/>
              </w:rPr>
              <w:t>Социальное обеспечение многодетных семей.</w:t>
            </w:r>
          </w:p>
        </w:tc>
        <w:tc>
          <w:tcPr>
            <w:tcW w:w="794" w:type="dxa"/>
          </w:tcPr>
          <w:p w:rsidR="000912F2" w:rsidRPr="000912F2" w:rsidRDefault="005A28AA" w:rsidP="00B91DBC">
            <w:pPr>
              <w:spacing w:line="360" w:lineRule="auto"/>
              <w:rPr>
                <w:rFonts w:ascii="Times New Roman" w:hAnsi="Times New Roman" w:cs="Times New Roman"/>
                <w:b/>
                <w:bCs/>
                <w:sz w:val="26"/>
                <w:szCs w:val="26"/>
              </w:rPr>
            </w:pPr>
            <w:r>
              <w:rPr>
                <w:rFonts w:ascii="Times New Roman" w:hAnsi="Times New Roman" w:cs="Times New Roman"/>
                <w:b/>
                <w:bCs/>
                <w:sz w:val="26"/>
                <w:szCs w:val="26"/>
              </w:rPr>
              <w:t>7</w:t>
            </w:r>
            <w:r w:rsidR="00B91DBC">
              <w:rPr>
                <w:rFonts w:ascii="Times New Roman" w:hAnsi="Times New Roman" w:cs="Times New Roman"/>
                <w:b/>
                <w:bCs/>
                <w:sz w:val="26"/>
                <w:szCs w:val="26"/>
              </w:rPr>
              <w:t>8</w:t>
            </w:r>
          </w:p>
        </w:tc>
      </w:tr>
      <w:tr w:rsidR="000912F2" w:rsidRPr="000912F2" w:rsidTr="00D67B48">
        <w:tc>
          <w:tcPr>
            <w:tcW w:w="8777" w:type="dxa"/>
          </w:tcPr>
          <w:p w:rsidR="000912F2" w:rsidRPr="000912F2" w:rsidRDefault="000912F2" w:rsidP="00E11439">
            <w:pPr>
              <w:spacing w:line="360" w:lineRule="auto"/>
              <w:rPr>
                <w:rFonts w:ascii="Times New Roman" w:hAnsi="Times New Roman" w:cs="Times New Roman"/>
                <w:b/>
                <w:bCs/>
                <w:sz w:val="26"/>
                <w:szCs w:val="26"/>
              </w:rPr>
            </w:pPr>
            <w:r w:rsidRPr="000912F2">
              <w:rPr>
                <w:rFonts w:ascii="Times New Roman" w:hAnsi="Times New Roman" w:cs="Times New Roman"/>
                <w:b/>
                <w:bCs/>
                <w:sz w:val="26"/>
                <w:szCs w:val="26"/>
              </w:rPr>
              <w:t>Право на образование</w:t>
            </w:r>
          </w:p>
        </w:tc>
        <w:tc>
          <w:tcPr>
            <w:tcW w:w="794" w:type="dxa"/>
          </w:tcPr>
          <w:p w:rsidR="000912F2" w:rsidRPr="000912F2" w:rsidRDefault="000912F2" w:rsidP="00E11439">
            <w:pPr>
              <w:spacing w:line="360" w:lineRule="auto"/>
              <w:rPr>
                <w:rFonts w:ascii="Times New Roman" w:hAnsi="Times New Roman" w:cs="Times New Roman"/>
                <w:b/>
                <w:bCs/>
                <w:sz w:val="26"/>
                <w:szCs w:val="26"/>
              </w:rPr>
            </w:pPr>
            <w:r w:rsidRPr="000912F2">
              <w:rPr>
                <w:rFonts w:ascii="Times New Roman" w:hAnsi="Times New Roman" w:cs="Times New Roman"/>
                <w:b/>
                <w:bCs/>
                <w:sz w:val="26"/>
                <w:szCs w:val="26"/>
              </w:rPr>
              <w:t>8</w:t>
            </w:r>
            <w:r w:rsidR="005A28AA">
              <w:rPr>
                <w:rFonts w:ascii="Times New Roman" w:hAnsi="Times New Roman" w:cs="Times New Roman"/>
                <w:b/>
                <w:bCs/>
                <w:sz w:val="26"/>
                <w:szCs w:val="26"/>
              </w:rPr>
              <w:t>5</w:t>
            </w:r>
          </w:p>
        </w:tc>
      </w:tr>
      <w:tr w:rsidR="000912F2" w:rsidRPr="000912F2" w:rsidTr="00D67B48">
        <w:tc>
          <w:tcPr>
            <w:tcW w:w="8777" w:type="dxa"/>
          </w:tcPr>
          <w:p w:rsidR="000912F2" w:rsidRPr="000912F2" w:rsidRDefault="000912F2" w:rsidP="00E11439">
            <w:pPr>
              <w:spacing w:line="360" w:lineRule="auto"/>
              <w:rPr>
                <w:rFonts w:ascii="Times New Roman" w:hAnsi="Times New Roman" w:cs="Times New Roman"/>
                <w:b/>
                <w:bCs/>
                <w:sz w:val="26"/>
                <w:szCs w:val="26"/>
              </w:rPr>
            </w:pPr>
            <w:r w:rsidRPr="000912F2">
              <w:rPr>
                <w:rFonts w:ascii="Times New Roman" w:hAnsi="Times New Roman" w:cs="Times New Roman"/>
                <w:b/>
                <w:bCs/>
                <w:sz w:val="26"/>
                <w:szCs w:val="26"/>
              </w:rPr>
              <w:t>Защита детей от информации, причиняющей вред их здоровью и развитию</w:t>
            </w:r>
          </w:p>
        </w:tc>
        <w:tc>
          <w:tcPr>
            <w:tcW w:w="794" w:type="dxa"/>
          </w:tcPr>
          <w:p w:rsidR="000912F2" w:rsidRPr="000912F2" w:rsidRDefault="000912F2" w:rsidP="00E11439">
            <w:pPr>
              <w:spacing w:line="360" w:lineRule="auto"/>
              <w:rPr>
                <w:rFonts w:ascii="Times New Roman" w:hAnsi="Times New Roman" w:cs="Times New Roman"/>
                <w:b/>
                <w:bCs/>
                <w:sz w:val="26"/>
                <w:szCs w:val="26"/>
              </w:rPr>
            </w:pPr>
            <w:r w:rsidRPr="000912F2">
              <w:rPr>
                <w:rFonts w:ascii="Times New Roman" w:hAnsi="Times New Roman" w:cs="Times New Roman"/>
                <w:b/>
                <w:bCs/>
                <w:sz w:val="26"/>
                <w:szCs w:val="26"/>
              </w:rPr>
              <w:t>9</w:t>
            </w:r>
            <w:r w:rsidR="005A28AA">
              <w:rPr>
                <w:rFonts w:ascii="Times New Roman" w:hAnsi="Times New Roman" w:cs="Times New Roman"/>
                <w:b/>
                <w:bCs/>
                <w:sz w:val="26"/>
                <w:szCs w:val="26"/>
              </w:rPr>
              <w:t>5</w:t>
            </w:r>
          </w:p>
        </w:tc>
      </w:tr>
      <w:tr w:rsidR="000912F2" w:rsidRPr="000912F2" w:rsidTr="00D67B48">
        <w:tc>
          <w:tcPr>
            <w:tcW w:w="8777" w:type="dxa"/>
          </w:tcPr>
          <w:p w:rsidR="000912F2" w:rsidRPr="000912F2" w:rsidRDefault="000912F2" w:rsidP="00E11439">
            <w:pPr>
              <w:spacing w:line="360" w:lineRule="auto"/>
              <w:rPr>
                <w:rFonts w:ascii="Times New Roman" w:hAnsi="Times New Roman" w:cs="Times New Roman"/>
                <w:b/>
                <w:bCs/>
                <w:sz w:val="26"/>
                <w:szCs w:val="26"/>
              </w:rPr>
            </w:pPr>
            <w:r w:rsidRPr="000912F2">
              <w:rPr>
                <w:rFonts w:ascii="Times New Roman" w:hAnsi="Times New Roman" w:cs="Times New Roman"/>
                <w:b/>
                <w:bCs/>
                <w:sz w:val="26"/>
                <w:szCs w:val="26"/>
              </w:rPr>
              <w:t>О состоянии преступности против несовершеннолетних.</w:t>
            </w:r>
          </w:p>
        </w:tc>
        <w:tc>
          <w:tcPr>
            <w:tcW w:w="794" w:type="dxa"/>
          </w:tcPr>
          <w:p w:rsidR="000912F2" w:rsidRPr="000912F2" w:rsidRDefault="000912F2" w:rsidP="00FF63E7">
            <w:pPr>
              <w:spacing w:line="360" w:lineRule="auto"/>
              <w:rPr>
                <w:rFonts w:ascii="Times New Roman" w:hAnsi="Times New Roman" w:cs="Times New Roman"/>
                <w:b/>
                <w:bCs/>
                <w:sz w:val="26"/>
                <w:szCs w:val="26"/>
              </w:rPr>
            </w:pPr>
            <w:r w:rsidRPr="000912F2">
              <w:rPr>
                <w:rFonts w:ascii="Times New Roman" w:hAnsi="Times New Roman" w:cs="Times New Roman"/>
                <w:b/>
                <w:bCs/>
                <w:sz w:val="26"/>
                <w:szCs w:val="26"/>
              </w:rPr>
              <w:t>9</w:t>
            </w:r>
            <w:r w:rsidR="00FF63E7">
              <w:rPr>
                <w:rFonts w:ascii="Times New Roman" w:hAnsi="Times New Roman" w:cs="Times New Roman"/>
                <w:b/>
                <w:bCs/>
                <w:sz w:val="26"/>
                <w:szCs w:val="26"/>
              </w:rPr>
              <w:t>8</w:t>
            </w:r>
          </w:p>
        </w:tc>
      </w:tr>
      <w:tr w:rsidR="000912F2" w:rsidRPr="000912F2" w:rsidTr="00D67B48">
        <w:tc>
          <w:tcPr>
            <w:tcW w:w="8777" w:type="dxa"/>
          </w:tcPr>
          <w:p w:rsidR="000912F2" w:rsidRPr="000912F2" w:rsidRDefault="000912F2" w:rsidP="00E11439">
            <w:pPr>
              <w:spacing w:line="360" w:lineRule="auto"/>
              <w:rPr>
                <w:rFonts w:ascii="Times New Roman" w:hAnsi="Times New Roman" w:cs="Times New Roman"/>
                <w:b/>
                <w:bCs/>
                <w:sz w:val="26"/>
                <w:szCs w:val="26"/>
              </w:rPr>
            </w:pPr>
            <w:r w:rsidRPr="000912F2">
              <w:rPr>
                <w:rFonts w:ascii="Times New Roman" w:hAnsi="Times New Roman" w:cs="Times New Roman"/>
                <w:b/>
                <w:bCs/>
                <w:sz w:val="26"/>
                <w:szCs w:val="26"/>
              </w:rPr>
              <w:t>Состояние преступности  среди несовершеннолетних</w:t>
            </w:r>
          </w:p>
        </w:tc>
        <w:tc>
          <w:tcPr>
            <w:tcW w:w="794" w:type="dxa"/>
          </w:tcPr>
          <w:p w:rsidR="000912F2" w:rsidRPr="000912F2" w:rsidRDefault="000912F2" w:rsidP="00FF63E7">
            <w:pPr>
              <w:spacing w:line="360" w:lineRule="auto"/>
              <w:rPr>
                <w:rFonts w:ascii="Times New Roman" w:hAnsi="Times New Roman" w:cs="Times New Roman"/>
                <w:b/>
                <w:bCs/>
                <w:sz w:val="26"/>
                <w:szCs w:val="26"/>
              </w:rPr>
            </w:pPr>
            <w:r w:rsidRPr="000912F2">
              <w:rPr>
                <w:rFonts w:ascii="Times New Roman" w:hAnsi="Times New Roman" w:cs="Times New Roman"/>
                <w:b/>
                <w:bCs/>
                <w:sz w:val="26"/>
                <w:szCs w:val="26"/>
              </w:rPr>
              <w:t>10</w:t>
            </w:r>
            <w:r w:rsidR="00FF63E7">
              <w:rPr>
                <w:rFonts w:ascii="Times New Roman" w:hAnsi="Times New Roman" w:cs="Times New Roman"/>
                <w:b/>
                <w:bCs/>
                <w:sz w:val="26"/>
                <w:szCs w:val="26"/>
              </w:rPr>
              <w:t>0</w:t>
            </w:r>
          </w:p>
        </w:tc>
      </w:tr>
      <w:tr w:rsidR="000912F2" w:rsidRPr="000912F2" w:rsidTr="00D67B48">
        <w:tc>
          <w:tcPr>
            <w:tcW w:w="8777" w:type="dxa"/>
          </w:tcPr>
          <w:p w:rsidR="000912F2" w:rsidRPr="000912F2" w:rsidRDefault="005A28AA" w:rsidP="00E11439">
            <w:pPr>
              <w:spacing w:line="360" w:lineRule="auto"/>
              <w:rPr>
                <w:rFonts w:ascii="Times New Roman" w:hAnsi="Times New Roman" w:cs="Times New Roman"/>
                <w:b/>
                <w:bCs/>
                <w:sz w:val="26"/>
                <w:szCs w:val="26"/>
              </w:rPr>
            </w:pPr>
            <w:r w:rsidRPr="005A28AA">
              <w:rPr>
                <w:rFonts w:ascii="Times New Roman" w:hAnsi="Times New Roman" w:cs="Times New Roman"/>
                <w:b/>
                <w:bCs/>
                <w:sz w:val="26"/>
                <w:szCs w:val="26"/>
              </w:rPr>
              <w:t>Дру</w:t>
            </w:r>
            <w:r>
              <w:rPr>
                <w:rFonts w:ascii="Times New Roman" w:hAnsi="Times New Roman" w:cs="Times New Roman"/>
                <w:b/>
                <w:bCs/>
                <w:sz w:val="26"/>
                <w:szCs w:val="26"/>
              </w:rPr>
              <w:t xml:space="preserve">жественное </w:t>
            </w:r>
            <w:r w:rsidR="006C45C2">
              <w:rPr>
                <w:rFonts w:ascii="Times New Roman" w:hAnsi="Times New Roman" w:cs="Times New Roman"/>
                <w:b/>
                <w:bCs/>
                <w:sz w:val="26"/>
                <w:szCs w:val="26"/>
              </w:rPr>
              <w:t xml:space="preserve"> </w:t>
            </w:r>
            <w:r>
              <w:rPr>
                <w:rFonts w:ascii="Times New Roman" w:hAnsi="Times New Roman" w:cs="Times New Roman"/>
                <w:b/>
                <w:bCs/>
                <w:sz w:val="26"/>
                <w:szCs w:val="26"/>
              </w:rPr>
              <w:t>к ребенку правосудие</w:t>
            </w:r>
          </w:p>
        </w:tc>
        <w:tc>
          <w:tcPr>
            <w:tcW w:w="794" w:type="dxa"/>
          </w:tcPr>
          <w:p w:rsidR="000912F2" w:rsidRPr="000912F2" w:rsidRDefault="000912F2" w:rsidP="00D17767">
            <w:pPr>
              <w:spacing w:line="360" w:lineRule="auto"/>
              <w:rPr>
                <w:rFonts w:ascii="Times New Roman" w:hAnsi="Times New Roman" w:cs="Times New Roman"/>
                <w:b/>
                <w:bCs/>
                <w:sz w:val="26"/>
                <w:szCs w:val="26"/>
              </w:rPr>
            </w:pPr>
            <w:r w:rsidRPr="000912F2">
              <w:rPr>
                <w:rFonts w:ascii="Times New Roman" w:hAnsi="Times New Roman" w:cs="Times New Roman"/>
                <w:b/>
                <w:bCs/>
                <w:sz w:val="26"/>
                <w:szCs w:val="26"/>
              </w:rPr>
              <w:t>10</w:t>
            </w:r>
            <w:r w:rsidR="00D17767">
              <w:rPr>
                <w:rFonts w:ascii="Times New Roman" w:hAnsi="Times New Roman" w:cs="Times New Roman"/>
                <w:b/>
                <w:bCs/>
                <w:sz w:val="26"/>
                <w:szCs w:val="26"/>
              </w:rPr>
              <w:t>7</w:t>
            </w:r>
          </w:p>
        </w:tc>
      </w:tr>
      <w:tr w:rsidR="000912F2" w:rsidRPr="000912F2" w:rsidTr="00D67B48">
        <w:tc>
          <w:tcPr>
            <w:tcW w:w="8777" w:type="dxa"/>
          </w:tcPr>
          <w:p w:rsidR="000912F2" w:rsidRPr="000912F2" w:rsidRDefault="000912F2" w:rsidP="00E11439">
            <w:pPr>
              <w:spacing w:line="360" w:lineRule="auto"/>
              <w:rPr>
                <w:rFonts w:ascii="Times New Roman" w:hAnsi="Times New Roman" w:cs="Times New Roman"/>
                <w:b/>
                <w:bCs/>
                <w:sz w:val="26"/>
                <w:szCs w:val="26"/>
              </w:rPr>
            </w:pPr>
            <w:r w:rsidRPr="000912F2">
              <w:rPr>
                <w:rFonts w:ascii="Times New Roman" w:hAnsi="Times New Roman" w:cs="Times New Roman"/>
                <w:b/>
                <w:bCs/>
                <w:sz w:val="26"/>
                <w:szCs w:val="26"/>
              </w:rPr>
              <w:t>Профилактика наркомании среди несовершеннолетних</w:t>
            </w:r>
          </w:p>
        </w:tc>
        <w:tc>
          <w:tcPr>
            <w:tcW w:w="794" w:type="dxa"/>
          </w:tcPr>
          <w:p w:rsidR="000912F2" w:rsidRPr="000912F2" w:rsidRDefault="000912F2" w:rsidP="00FF63E7">
            <w:pPr>
              <w:spacing w:line="360" w:lineRule="auto"/>
              <w:rPr>
                <w:rFonts w:ascii="Times New Roman" w:hAnsi="Times New Roman" w:cs="Times New Roman"/>
                <w:b/>
                <w:bCs/>
                <w:sz w:val="26"/>
                <w:szCs w:val="26"/>
              </w:rPr>
            </w:pPr>
            <w:r w:rsidRPr="000912F2">
              <w:rPr>
                <w:rFonts w:ascii="Times New Roman" w:hAnsi="Times New Roman" w:cs="Times New Roman"/>
                <w:b/>
                <w:bCs/>
                <w:sz w:val="26"/>
                <w:szCs w:val="26"/>
              </w:rPr>
              <w:t>1</w:t>
            </w:r>
            <w:r w:rsidR="00FF63E7">
              <w:rPr>
                <w:rFonts w:ascii="Times New Roman" w:hAnsi="Times New Roman" w:cs="Times New Roman"/>
                <w:b/>
                <w:bCs/>
                <w:sz w:val="26"/>
                <w:szCs w:val="26"/>
              </w:rPr>
              <w:t>09</w:t>
            </w:r>
          </w:p>
        </w:tc>
      </w:tr>
      <w:tr w:rsidR="000912F2" w:rsidRPr="000912F2" w:rsidTr="00D67B48">
        <w:tc>
          <w:tcPr>
            <w:tcW w:w="8777" w:type="dxa"/>
          </w:tcPr>
          <w:p w:rsidR="000912F2" w:rsidRPr="000912F2" w:rsidRDefault="000912F2" w:rsidP="00E11439">
            <w:pPr>
              <w:spacing w:line="360" w:lineRule="auto"/>
              <w:rPr>
                <w:rFonts w:ascii="Times New Roman" w:hAnsi="Times New Roman" w:cs="Times New Roman"/>
                <w:b/>
                <w:bCs/>
                <w:sz w:val="26"/>
                <w:szCs w:val="26"/>
              </w:rPr>
            </w:pPr>
            <w:r w:rsidRPr="000912F2">
              <w:rPr>
                <w:rFonts w:ascii="Times New Roman" w:hAnsi="Times New Roman" w:cs="Times New Roman"/>
                <w:b/>
                <w:bCs/>
                <w:sz w:val="26"/>
                <w:szCs w:val="26"/>
              </w:rPr>
              <w:t>Заключение</w:t>
            </w:r>
          </w:p>
        </w:tc>
        <w:tc>
          <w:tcPr>
            <w:tcW w:w="794" w:type="dxa"/>
          </w:tcPr>
          <w:p w:rsidR="000912F2" w:rsidRPr="000912F2" w:rsidRDefault="000912F2" w:rsidP="00FF63E7">
            <w:pPr>
              <w:spacing w:line="360" w:lineRule="auto"/>
              <w:rPr>
                <w:rFonts w:ascii="Times New Roman" w:hAnsi="Times New Roman" w:cs="Times New Roman"/>
                <w:b/>
                <w:bCs/>
                <w:sz w:val="26"/>
                <w:szCs w:val="26"/>
              </w:rPr>
            </w:pPr>
            <w:r w:rsidRPr="000912F2">
              <w:rPr>
                <w:rFonts w:ascii="Times New Roman" w:hAnsi="Times New Roman" w:cs="Times New Roman"/>
                <w:b/>
                <w:bCs/>
                <w:sz w:val="26"/>
                <w:szCs w:val="26"/>
              </w:rPr>
              <w:t>11</w:t>
            </w:r>
            <w:r w:rsidR="00FF63E7">
              <w:rPr>
                <w:rFonts w:ascii="Times New Roman" w:hAnsi="Times New Roman" w:cs="Times New Roman"/>
                <w:b/>
                <w:bCs/>
                <w:sz w:val="26"/>
                <w:szCs w:val="26"/>
              </w:rPr>
              <w:t>2</w:t>
            </w:r>
          </w:p>
        </w:tc>
      </w:tr>
      <w:tr w:rsidR="00D67B48" w:rsidRPr="000912F2" w:rsidTr="00D67B48">
        <w:tc>
          <w:tcPr>
            <w:tcW w:w="8777" w:type="dxa"/>
          </w:tcPr>
          <w:p w:rsidR="00D67B48" w:rsidRPr="000912F2" w:rsidRDefault="00D67B48" w:rsidP="00E11439">
            <w:pPr>
              <w:spacing w:line="360" w:lineRule="auto"/>
              <w:rPr>
                <w:rFonts w:ascii="Times New Roman" w:hAnsi="Times New Roman" w:cs="Times New Roman"/>
                <w:b/>
                <w:bCs/>
                <w:sz w:val="26"/>
                <w:szCs w:val="26"/>
              </w:rPr>
            </w:pPr>
            <w:r>
              <w:rPr>
                <w:rFonts w:ascii="Times New Roman" w:hAnsi="Times New Roman" w:cs="Times New Roman"/>
                <w:b/>
                <w:bCs/>
                <w:sz w:val="26"/>
                <w:szCs w:val="26"/>
              </w:rPr>
              <w:t>Приложение</w:t>
            </w:r>
          </w:p>
        </w:tc>
        <w:tc>
          <w:tcPr>
            <w:tcW w:w="794" w:type="dxa"/>
          </w:tcPr>
          <w:p w:rsidR="00D67B48" w:rsidRPr="000912F2" w:rsidRDefault="00D67B48" w:rsidP="00D17767">
            <w:pPr>
              <w:spacing w:line="360" w:lineRule="auto"/>
              <w:rPr>
                <w:rFonts w:ascii="Times New Roman" w:hAnsi="Times New Roman" w:cs="Times New Roman"/>
                <w:b/>
                <w:bCs/>
                <w:sz w:val="26"/>
                <w:szCs w:val="26"/>
              </w:rPr>
            </w:pPr>
            <w:r>
              <w:rPr>
                <w:rFonts w:ascii="Times New Roman" w:hAnsi="Times New Roman" w:cs="Times New Roman"/>
                <w:b/>
                <w:bCs/>
                <w:sz w:val="26"/>
                <w:szCs w:val="26"/>
              </w:rPr>
              <w:t>11</w:t>
            </w:r>
            <w:r w:rsidR="00D17767">
              <w:rPr>
                <w:rFonts w:ascii="Times New Roman" w:hAnsi="Times New Roman" w:cs="Times New Roman"/>
                <w:b/>
                <w:bCs/>
                <w:sz w:val="26"/>
                <w:szCs w:val="26"/>
              </w:rPr>
              <w:t>5</w:t>
            </w:r>
          </w:p>
        </w:tc>
      </w:tr>
    </w:tbl>
    <w:p w:rsidR="000912F2" w:rsidRPr="000912F2" w:rsidRDefault="000912F2" w:rsidP="00715BDD">
      <w:pPr>
        <w:rPr>
          <w:rFonts w:ascii="Times New Roman" w:hAnsi="Times New Roman" w:cs="Times New Roman"/>
          <w:b/>
          <w:bCs/>
          <w:sz w:val="26"/>
          <w:szCs w:val="26"/>
        </w:rPr>
      </w:pPr>
    </w:p>
    <w:p w:rsidR="000912F2" w:rsidRPr="00057E78" w:rsidRDefault="000912F2" w:rsidP="00715BDD">
      <w:pPr>
        <w:rPr>
          <w:rFonts w:ascii="Times New Roman" w:hAnsi="Times New Roman" w:cs="Times New Roman"/>
          <w:b/>
          <w:bCs/>
          <w:sz w:val="26"/>
          <w:szCs w:val="26"/>
        </w:rPr>
      </w:pPr>
    </w:p>
    <w:p w:rsidR="000632A4" w:rsidRPr="00057E78" w:rsidRDefault="00CD3A32" w:rsidP="00715BDD">
      <w:pPr>
        <w:spacing w:after="0" w:line="240" w:lineRule="auto"/>
        <w:ind w:left="4536"/>
        <w:jc w:val="both"/>
        <w:rPr>
          <w:rFonts w:ascii="Times New Roman" w:hAnsi="Times New Roman" w:cs="Times New Roman"/>
          <w:sz w:val="26"/>
          <w:szCs w:val="26"/>
        </w:rPr>
      </w:pPr>
      <w:r>
        <w:rPr>
          <w:rFonts w:ascii="Times New Roman" w:hAnsi="Times New Roman" w:cs="Times New Roman"/>
          <w:sz w:val="26"/>
          <w:szCs w:val="26"/>
        </w:rPr>
        <w:t xml:space="preserve"> </w:t>
      </w:r>
      <w:r w:rsidR="000632A4" w:rsidRPr="00057E78">
        <w:rPr>
          <w:rFonts w:ascii="Times New Roman" w:hAnsi="Times New Roman" w:cs="Times New Roman"/>
          <w:sz w:val="26"/>
          <w:szCs w:val="26"/>
        </w:rPr>
        <w:t>«</w:t>
      </w:r>
      <w:r w:rsidR="000229E5" w:rsidRPr="00057E78">
        <w:rPr>
          <w:rFonts w:ascii="Times New Roman" w:hAnsi="Times New Roman" w:cs="Times New Roman"/>
          <w:sz w:val="26"/>
          <w:szCs w:val="26"/>
        </w:rPr>
        <w:t>Чем больше у нас здоровых, активных, жизнерадостных детей, тем больше в республике счастливых и крепких семей! Семья - основа нашего общества</w:t>
      </w:r>
      <w:r w:rsidR="000632A4" w:rsidRPr="00057E78">
        <w:rPr>
          <w:rFonts w:ascii="Times New Roman" w:hAnsi="Times New Roman" w:cs="Times New Roman"/>
          <w:sz w:val="26"/>
          <w:szCs w:val="26"/>
        </w:rPr>
        <w:t>!»</w:t>
      </w:r>
    </w:p>
    <w:p w:rsidR="000632A4" w:rsidRPr="00057E78" w:rsidRDefault="000632A4" w:rsidP="00715BDD">
      <w:pPr>
        <w:spacing w:after="0" w:line="240" w:lineRule="auto"/>
        <w:ind w:left="4536"/>
        <w:jc w:val="both"/>
        <w:rPr>
          <w:rFonts w:ascii="Times New Roman" w:hAnsi="Times New Roman" w:cs="Times New Roman"/>
          <w:sz w:val="26"/>
          <w:szCs w:val="26"/>
        </w:rPr>
      </w:pPr>
      <w:r w:rsidRPr="00057E78">
        <w:rPr>
          <w:rFonts w:ascii="Times New Roman" w:hAnsi="Times New Roman" w:cs="Times New Roman"/>
          <w:sz w:val="26"/>
          <w:szCs w:val="26"/>
        </w:rPr>
        <w:t xml:space="preserve">                                                                         </w:t>
      </w:r>
    </w:p>
    <w:p w:rsidR="000632A4" w:rsidRPr="00057E78" w:rsidRDefault="000632A4" w:rsidP="00715BDD">
      <w:pPr>
        <w:spacing w:after="0" w:line="240" w:lineRule="auto"/>
        <w:ind w:left="4536"/>
        <w:jc w:val="both"/>
        <w:rPr>
          <w:rFonts w:ascii="Times New Roman" w:hAnsi="Times New Roman" w:cs="Times New Roman"/>
          <w:sz w:val="26"/>
          <w:szCs w:val="26"/>
          <w:lang w:eastAsia="ru-RU"/>
        </w:rPr>
      </w:pPr>
      <w:r w:rsidRPr="00057E78">
        <w:rPr>
          <w:rFonts w:ascii="Times New Roman" w:hAnsi="Times New Roman" w:cs="Times New Roman"/>
          <w:sz w:val="26"/>
          <w:szCs w:val="26"/>
        </w:rPr>
        <w:t xml:space="preserve"> </w:t>
      </w:r>
      <w:r w:rsidRPr="00057E78">
        <w:rPr>
          <w:rFonts w:ascii="Times New Roman" w:hAnsi="Times New Roman" w:cs="Times New Roman"/>
          <w:sz w:val="26"/>
          <w:szCs w:val="26"/>
          <w:lang w:eastAsia="ru-RU"/>
        </w:rPr>
        <w:t>Из Послания Главы Чувашской Республики М.В. Игнатьева Государственному Совету Чувашской Республики 2</w:t>
      </w:r>
      <w:r w:rsidR="000229E5" w:rsidRPr="00057E78">
        <w:rPr>
          <w:rFonts w:ascii="Times New Roman" w:hAnsi="Times New Roman" w:cs="Times New Roman"/>
          <w:sz w:val="26"/>
          <w:szCs w:val="26"/>
          <w:lang w:eastAsia="ru-RU"/>
        </w:rPr>
        <w:t>6</w:t>
      </w:r>
      <w:r w:rsidRPr="00057E78">
        <w:rPr>
          <w:rFonts w:ascii="Times New Roman" w:hAnsi="Times New Roman" w:cs="Times New Roman"/>
          <w:sz w:val="26"/>
          <w:szCs w:val="26"/>
          <w:lang w:eastAsia="ru-RU"/>
        </w:rPr>
        <w:t xml:space="preserve"> января 201</w:t>
      </w:r>
      <w:r w:rsidR="000229E5" w:rsidRPr="00057E78">
        <w:rPr>
          <w:rFonts w:ascii="Times New Roman" w:hAnsi="Times New Roman" w:cs="Times New Roman"/>
          <w:sz w:val="26"/>
          <w:szCs w:val="26"/>
          <w:lang w:eastAsia="ru-RU"/>
        </w:rPr>
        <w:t>6</w:t>
      </w:r>
      <w:r w:rsidRPr="00057E78">
        <w:rPr>
          <w:rFonts w:ascii="Times New Roman" w:hAnsi="Times New Roman" w:cs="Times New Roman"/>
          <w:sz w:val="26"/>
          <w:szCs w:val="26"/>
          <w:lang w:eastAsia="ru-RU"/>
        </w:rPr>
        <w:t xml:space="preserve"> г. </w:t>
      </w:r>
    </w:p>
    <w:p w:rsidR="000632A4" w:rsidRPr="00057E78" w:rsidRDefault="000632A4" w:rsidP="00715BDD">
      <w:pPr>
        <w:spacing w:after="0" w:line="240" w:lineRule="auto"/>
        <w:ind w:left="4536"/>
        <w:jc w:val="both"/>
        <w:rPr>
          <w:rFonts w:ascii="Times New Roman" w:hAnsi="Times New Roman" w:cs="Times New Roman"/>
          <w:sz w:val="26"/>
          <w:szCs w:val="26"/>
        </w:rPr>
      </w:pPr>
    </w:p>
    <w:p w:rsidR="000632A4" w:rsidRPr="00057E78" w:rsidRDefault="000632A4" w:rsidP="00715BDD">
      <w:pPr>
        <w:pStyle w:val="3"/>
        <w:rPr>
          <w:b w:val="0"/>
          <w:szCs w:val="26"/>
        </w:rPr>
      </w:pPr>
      <w:bookmarkStart w:id="1" w:name="_Toc387905425"/>
      <w:r w:rsidRPr="00057E78">
        <w:rPr>
          <w:szCs w:val="26"/>
        </w:rPr>
        <w:t>ВВЕДЕНИЕ</w:t>
      </w:r>
      <w:bookmarkEnd w:id="1"/>
      <w:r w:rsidRPr="00057E78">
        <w:rPr>
          <w:szCs w:val="26"/>
        </w:rPr>
        <w:t xml:space="preserve"> </w:t>
      </w:r>
    </w:p>
    <w:p w:rsidR="000632A4" w:rsidRPr="00057E78" w:rsidRDefault="000632A4" w:rsidP="00715BDD">
      <w:pPr>
        <w:spacing w:after="0" w:line="240" w:lineRule="auto"/>
        <w:ind w:firstLine="708"/>
        <w:jc w:val="both"/>
        <w:rPr>
          <w:rFonts w:ascii="Times New Roman" w:hAnsi="Times New Roman" w:cs="Times New Roman"/>
          <w:sz w:val="26"/>
          <w:szCs w:val="26"/>
        </w:rPr>
      </w:pPr>
      <w:proofErr w:type="gramStart"/>
      <w:r w:rsidRPr="00057E78">
        <w:rPr>
          <w:rFonts w:ascii="Times New Roman" w:hAnsi="Times New Roman" w:cs="Times New Roman"/>
          <w:sz w:val="26"/>
          <w:szCs w:val="26"/>
        </w:rPr>
        <w:t xml:space="preserve">Должность Уполномоченного учреждена </w:t>
      </w:r>
      <w:r w:rsidR="002403F1" w:rsidRPr="00057E78">
        <w:rPr>
          <w:rFonts w:ascii="Times New Roman" w:hAnsi="Times New Roman" w:cs="Times New Roman"/>
          <w:sz w:val="26"/>
          <w:szCs w:val="26"/>
        </w:rPr>
        <w:t xml:space="preserve">Законом Чувашской Республики от </w:t>
      </w:r>
      <w:r w:rsidR="00A7052B" w:rsidRPr="00057E78">
        <w:rPr>
          <w:rFonts w:ascii="Times New Roman" w:hAnsi="Times New Roman" w:cs="Times New Roman"/>
          <w:sz w:val="26"/>
          <w:szCs w:val="26"/>
        </w:rPr>
        <w:t xml:space="preserve">                </w:t>
      </w:r>
      <w:r w:rsidR="002403F1" w:rsidRPr="00057E78">
        <w:rPr>
          <w:rFonts w:ascii="Times New Roman" w:hAnsi="Times New Roman" w:cs="Times New Roman"/>
          <w:sz w:val="26"/>
          <w:szCs w:val="26"/>
        </w:rPr>
        <w:t xml:space="preserve">2 октября 2012 г. №55 «Об Уполномоченном по правам ребёнка в Чувашской Республике» </w:t>
      </w:r>
      <w:r w:rsidRPr="00057E78">
        <w:rPr>
          <w:rFonts w:ascii="Times New Roman" w:hAnsi="Times New Roman" w:cs="Times New Roman"/>
          <w:sz w:val="26"/>
          <w:szCs w:val="26"/>
        </w:rPr>
        <w:t xml:space="preserve">в целях обеспечения основных гарантий государственной защиты прав и законных интересов </w:t>
      </w:r>
      <w:r w:rsidR="009964DF" w:rsidRPr="00057E78">
        <w:rPr>
          <w:rFonts w:ascii="Times New Roman" w:hAnsi="Times New Roman" w:cs="Times New Roman"/>
          <w:sz w:val="26"/>
          <w:szCs w:val="26"/>
        </w:rPr>
        <w:t>ребёнка</w:t>
      </w:r>
      <w:r w:rsidRPr="00057E78">
        <w:rPr>
          <w:rFonts w:ascii="Times New Roman" w:hAnsi="Times New Roman" w:cs="Times New Roman"/>
          <w:sz w:val="26"/>
          <w:szCs w:val="26"/>
        </w:rPr>
        <w:t xml:space="preserve"> в Чувашской Республике, соблюдения этих прав и законных интересов органами государственной власти Чувашской Республики, органами местного самоуправления в Чувашской Республике.</w:t>
      </w:r>
      <w:proofErr w:type="gramEnd"/>
    </w:p>
    <w:p w:rsidR="002403F1" w:rsidRPr="00057E78" w:rsidRDefault="002403F1" w:rsidP="00715BDD">
      <w:pPr>
        <w:autoSpaceDE w:val="0"/>
        <w:autoSpaceDN w:val="0"/>
        <w:adjustRightInd w:val="0"/>
        <w:spacing w:after="0" w:line="240" w:lineRule="auto"/>
        <w:ind w:firstLine="540"/>
        <w:jc w:val="both"/>
        <w:rPr>
          <w:rFonts w:ascii="Times New Roman" w:hAnsi="Times New Roman" w:cs="Times New Roman"/>
          <w:sz w:val="26"/>
          <w:szCs w:val="26"/>
        </w:rPr>
      </w:pPr>
      <w:r w:rsidRPr="00057E78">
        <w:rPr>
          <w:rFonts w:ascii="Times New Roman" w:hAnsi="Times New Roman" w:cs="Times New Roman"/>
          <w:sz w:val="26"/>
          <w:szCs w:val="26"/>
        </w:rPr>
        <w:t>Основными задачами Уполномоченного являются:</w:t>
      </w:r>
    </w:p>
    <w:p w:rsidR="002403F1" w:rsidRPr="00057E78" w:rsidRDefault="002403F1" w:rsidP="00715BDD">
      <w:pPr>
        <w:autoSpaceDE w:val="0"/>
        <w:autoSpaceDN w:val="0"/>
        <w:adjustRightInd w:val="0"/>
        <w:spacing w:after="0" w:line="240" w:lineRule="auto"/>
        <w:ind w:firstLine="540"/>
        <w:jc w:val="both"/>
        <w:rPr>
          <w:rFonts w:ascii="Times New Roman" w:hAnsi="Times New Roman" w:cs="Times New Roman"/>
          <w:sz w:val="26"/>
          <w:szCs w:val="26"/>
        </w:rPr>
      </w:pPr>
      <w:r w:rsidRPr="00057E78">
        <w:rPr>
          <w:rFonts w:ascii="Times New Roman" w:hAnsi="Times New Roman" w:cs="Times New Roman"/>
          <w:sz w:val="26"/>
          <w:szCs w:val="26"/>
        </w:rPr>
        <w:t xml:space="preserve">1) содействие обеспечению основных гарантий государственной защиты прав и законных интересов </w:t>
      </w:r>
      <w:r w:rsidR="009964DF" w:rsidRPr="00057E78">
        <w:rPr>
          <w:rFonts w:ascii="Times New Roman" w:hAnsi="Times New Roman" w:cs="Times New Roman"/>
          <w:sz w:val="26"/>
          <w:szCs w:val="26"/>
        </w:rPr>
        <w:t>ребёнка</w:t>
      </w:r>
      <w:r w:rsidRPr="00057E78">
        <w:rPr>
          <w:rFonts w:ascii="Times New Roman" w:hAnsi="Times New Roman" w:cs="Times New Roman"/>
          <w:sz w:val="26"/>
          <w:szCs w:val="26"/>
        </w:rPr>
        <w:t xml:space="preserve">, восстановлению нарушенных прав и законных интересов </w:t>
      </w:r>
      <w:r w:rsidR="009964DF" w:rsidRPr="00057E78">
        <w:rPr>
          <w:rFonts w:ascii="Times New Roman" w:hAnsi="Times New Roman" w:cs="Times New Roman"/>
          <w:sz w:val="26"/>
          <w:szCs w:val="26"/>
        </w:rPr>
        <w:t>ребёнка</w:t>
      </w:r>
      <w:r w:rsidRPr="00057E78">
        <w:rPr>
          <w:rFonts w:ascii="Times New Roman" w:hAnsi="Times New Roman" w:cs="Times New Roman"/>
          <w:sz w:val="26"/>
          <w:szCs w:val="26"/>
        </w:rPr>
        <w:t>;</w:t>
      </w:r>
    </w:p>
    <w:p w:rsidR="002403F1" w:rsidRPr="00057E78" w:rsidRDefault="002403F1" w:rsidP="00715BDD">
      <w:pPr>
        <w:autoSpaceDE w:val="0"/>
        <w:autoSpaceDN w:val="0"/>
        <w:adjustRightInd w:val="0"/>
        <w:spacing w:after="0" w:line="240" w:lineRule="auto"/>
        <w:ind w:firstLine="540"/>
        <w:jc w:val="both"/>
        <w:rPr>
          <w:rFonts w:ascii="Times New Roman" w:hAnsi="Times New Roman" w:cs="Times New Roman"/>
          <w:sz w:val="26"/>
          <w:szCs w:val="26"/>
        </w:rPr>
      </w:pPr>
      <w:r w:rsidRPr="00057E78">
        <w:rPr>
          <w:rFonts w:ascii="Times New Roman" w:hAnsi="Times New Roman" w:cs="Times New Roman"/>
          <w:sz w:val="26"/>
          <w:szCs w:val="26"/>
        </w:rPr>
        <w:t xml:space="preserve">2) разъяснение и пропаганда прав и законных интересов </w:t>
      </w:r>
      <w:r w:rsidR="009964DF" w:rsidRPr="00057E78">
        <w:rPr>
          <w:rFonts w:ascii="Times New Roman" w:hAnsi="Times New Roman" w:cs="Times New Roman"/>
          <w:sz w:val="26"/>
          <w:szCs w:val="26"/>
        </w:rPr>
        <w:t>ребёнка</w:t>
      </w:r>
      <w:r w:rsidRPr="00057E78">
        <w:rPr>
          <w:rFonts w:ascii="Times New Roman" w:hAnsi="Times New Roman" w:cs="Times New Roman"/>
          <w:sz w:val="26"/>
          <w:szCs w:val="26"/>
        </w:rPr>
        <w:t>;</w:t>
      </w:r>
    </w:p>
    <w:p w:rsidR="002403F1" w:rsidRPr="00057E78" w:rsidRDefault="002403F1" w:rsidP="00715BDD">
      <w:pPr>
        <w:autoSpaceDE w:val="0"/>
        <w:autoSpaceDN w:val="0"/>
        <w:adjustRightInd w:val="0"/>
        <w:spacing w:after="0" w:line="240" w:lineRule="auto"/>
        <w:ind w:firstLine="540"/>
        <w:jc w:val="both"/>
        <w:rPr>
          <w:rFonts w:ascii="Times New Roman" w:hAnsi="Times New Roman" w:cs="Times New Roman"/>
          <w:sz w:val="26"/>
          <w:szCs w:val="26"/>
        </w:rPr>
      </w:pPr>
      <w:r w:rsidRPr="00057E78">
        <w:rPr>
          <w:rFonts w:ascii="Times New Roman" w:hAnsi="Times New Roman" w:cs="Times New Roman"/>
          <w:sz w:val="26"/>
          <w:szCs w:val="26"/>
        </w:rPr>
        <w:t xml:space="preserve">3) взаимодействие с органами государственной власти Чувашской Республики, органами местного самоуправления, организациями в Чувашской Республике в области обеспечения и защиты прав и законных интересов </w:t>
      </w:r>
      <w:r w:rsidR="009964DF" w:rsidRPr="00057E78">
        <w:rPr>
          <w:rFonts w:ascii="Times New Roman" w:hAnsi="Times New Roman" w:cs="Times New Roman"/>
          <w:sz w:val="26"/>
          <w:szCs w:val="26"/>
        </w:rPr>
        <w:t>ребёнка</w:t>
      </w:r>
      <w:r w:rsidRPr="00057E78">
        <w:rPr>
          <w:rFonts w:ascii="Times New Roman" w:hAnsi="Times New Roman" w:cs="Times New Roman"/>
          <w:sz w:val="26"/>
          <w:szCs w:val="26"/>
        </w:rPr>
        <w:t>;</w:t>
      </w:r>
    </w:p>
    <w:p w:rsidR="002403F1" w:rsidRPr="00057E78" w:rsidRDefault="002403F1" w:rsidP="00715BDD">
      <w:pPr>
        <w:autoSpaceDE w:val="0"/>
        <w:autoSpaceDN w:val="0"/>
        <w:adjustRightInd w:val="0"/>
        <w:spacing w:after="0" w:line="240" w:lineRule="auto"/>
        <w:ind w:firstLine="540"/>
        <w:jc w:val="both"/>
        <w:rPr>
          <w:rFonts w:ascii="Times New Roman" w:hAnsi="Times New Roman" w:cs="Times New Roman"/>
          <w:sz w:val="26"/>
          <w:szCs w:val="26"/>
        </w:rPr>
      </w:pPr>
      <w:r w:rsidRPr="00057E78">
        <w:rPr>
          <w:rFonts w:ascii="Times New Roman" w:hAnsi="Times New Roman" w:cs="Times New Roman"/>
          <w:sz w:val="26"/>
          <w:szCs w:val="26"/>
        </w:rPr>
        <w:t xml:space="preserve">4) содействие совершенствованию механизма обеспечения и защиты прав и законных интересов </w:t>
      </w:r>
      <w:r w:rsidR="009964DF" w:rsidRPr="00057E78">
        <w:rPr>
          <w:rFonts w:ascii="Times New Roman" w:hAnsi="Times New Roman" w:cs="Times New Roman"/>
          <w:sz w:val="26"/>
          <w:szCs w:val="26"/>
        </w:rPr>
        <w:t>ребёнка</w:t>
      </w:r>
      <w:r w:rsidRPr="00057E78">
        <w:rPr>
          <w:rFonts w:ascii="Times New Roman" w:hAnsi="Times New Roman" w:cs="Times New Roman"/>
          <w:sz w:val="26"/>
          <w:szCs w:val="26"/>
        </w:rPr>
        <w:t>;</w:t>
      </w:r>
    </w:p>
    <w:p w:rsidR="002403F1" w:rsidRPr="00057E78" w:rsidRDefault="002403F1" w:rsidP="00715BDD">
      <w:pPr>
        <w:autoSpaceDE w:val="0"/>
        <w:autoSpaceDN w:val="0"/>
        <w:adjustRightInd w:val="0"/>
        <w:spacing w:after="0" w:line="240" w:lineRule="auto"/>
        <w:ind w:firstLine="540"/>
        <w:jc w:val="both"/>
        <w:rPr>
          <w:rFonts w:ascii="Times New Roman" w:hAnsi="Times New Roman" w:cs="Times New Roman"/>
          <w:sz w:val="26"/>
          <w:szCs w:val="26"/>
        </w:rPr>
      </w:pPr>
      <w:r w:rsidRPr="00057E78">
        <w:rPr>
          <w:rFonts w:ascii="Times New Roman" w:hAnsi="Times New Roman" w:cs="Times New Roman"/>
          <w:sz w:val="26"/>
          <w:szCs w:val="26"/>
        </w:rPr>
        <w:t>5) другие задачи, предусмотренные законодательством Российской Федерации и законодательством Чувашской Республики.</w:t>
      </w:r>
    </w:p>
    <w:p w:rsidR="002403F1" w:rsidRPr="00057E78" w:rsidRDefault="002403F1" w:rsidP="00715BDD">
      <w:pPr>
        <w:autoSpaceDE w:val="0"/>
        <w:autoSpaceDN w:val="0"/>
        <w:adjustRightInd w:val="0"/>
        <w:spacing w:after="0" w:line="240" w:lineRule="auto"/>
        <w:ind w:firstLine="540"/>
        <w:jc w:val="both"/>
        <w:rPr>
          <w:rFonts w:ascii="Times New Roman" w:hAnsi="Times New Roman" w:cs="Times New Roman"/>
          <w:sz w:val="26"/>
          <w:szCs w:val="26"/>
        </w:rPr>
      </w:pPr>
      <w:r w:rsidRPr="00057E78">
        <w:rPr>
          <w:rFonts w:ascii="Times New Roman" w:hAnsi="Times New Roman" w:cs="Times New Roman"/>
          <w:sz w:val="26"/>
          <w:szCs w:val="26"/>
        </w:rPr>
        <w:t>Приоритетной задачей Уполномоченного является защита прав и законных интересов детей-сирот, детей, оставшихся без попечения родителей, лиц из числа детей-сирот и детей, оставшихся без попечения родителей, и иных категорий детей, находящихся в трудной жизненной ситуации.</w:t>
      </w:r>
    </w:p>
    <w:p w:rsidR="000632A4" w:rsidRPr="00057E78" w:rsidRDefault="000632A4" w:rsidP="00715BDD">
      <w:pPr>
        <w:spacing w:after="0" w:line="240" w:lineRule="auto"/>
        <w:jc w:val="both"/>
        <w:rPr>
          <w:rFonts w:ascii="Times New Roman" w:eastAsiaTheme="minorEastAsia" w:hAnsi="Times New Roman" w:cs="Times New Roman"/>
          <w:sz w:val="26"/>
          <w:szCs w:val="26"/>
          <w:lang w:eastAsia="ru-RU"/>
        </w:rPr>
      </w:pPr>
      <w:r w:rsidRPr="00057E78">
        <w:rPr>
          <w:rFonts w:ascii="Times New Roman" w:hAnsi="Times New Roman" w:cs="Times New Roman"/>
          <w:sz w:val="26"/>
          <w:szCs w:val="26"/>
        </w:rPr>
        <w:tab/>
      </w:r>
      <w:proofErr w:type="gramStart"/>
      <w:r w:rsidRPr="00057E78">
        <w:rPr>
          <w:rFonts w:ascii="Times New Roman" w:hAnsi="Times New Roman" w:cs="Times New Roman"/>
          <w:sz w:val="26"/>
          <w:szCs w:val="26"/>
        </w:rPr>
        <w:t>Настоящий докла</w:t>
      </w:r>
      <w:r w:rsidR="00F4188E" w:rsidRPr="00057E78">
        <w:rPr>
          <w:rFonts w:ascii="Times New Roman" w:hAnsi="Times New Roman" w:cs="Times New Roman"/>
          <w:sz w:val="26"/>
          <w:szCs w:val="26"/>
        </w:rPr>
        <w:t xml:space="preserve">д о состоянии соблюдения прав и законных интересов </w:t>
      </w:r>
      <w:r w:rsidRPr="00057E78">
        <w:rPr>
          <w:rFonts w:ascii="Times New Roman" w:hAnsi="Times New Roman" w:cs="Times New Roman"/>
          <w:sz w:val="26"/>
          <w:szCs w:val="26"/>
        </w:rPr>
        <w:t xml:space="preserve">ребёнка в Чувашской Республике представляется Уполномоченным по правам ребёнка в Чувашской Республике </w:t>
      </w:r>
      <w:r w:rsidRPr="00057E78">
        <w:rPr>
          <w:rFonts w:ascii="Times New Roman" w:eastAsiaTheme="minorEastAsia" w:hAnsi="Times New Roman" w:cs="Times New Roman"/>
          <w:sz w:val="26"/>
          <w:szCs w:val="26"/>
          <w:lang w:eastAsia="ru-RU"/>
        </w:rPr>
        <w:t>Главе Чувашской Республики, в Государственный Совет Чувашской Республики и Общественную палату Чувашской Р</w:t>
      </w:r>
      <w:r w:rsidR="00EA003C">
        <w:rPr>
          <w:rFonts w:ascii="Times New Roman" w:eastAsiaTheme="minorEastAsia" w:hAnsi="Times New Roman" w:cs="Times New Roman"/>
          <w:sz w:val="26"/>
          <w:szCs w:val="26"/>
          <w:lang w:eastAsia="ru-RU"/>
        </w:rPr>
        <w:t xml:space="preserve">еспублики не позднее 1 мая года, следующего за отчетным, </w:t>
      </w:r>
      <w:r w:rsidRPr="00057E78">
        <w:rPr>
          <w:rFonts w:ascii="Times New Roman" w:hAnsi="Times New Roman" w:cs="Times New Roman"/>
          <w:sz w:val="26"/>
          <w:szCs w:val="26"/>
        </w:rPr>
        <w:t>с</w:t>
      </w:r>
      <w:r w:rsidRPr="00057E78">
        <w:rPr>
          <w:rFonts w:ascii="Times New Roman" w:eastAsiaTheme="minorEastAsia" w:hAnsi="Times New Roman" w:cs="Times New Roman"/>
          <w:sz w:val="26"/>
          <w:szCs w:val="26"/>
          <w:lang w:eastAsia="ru-RU"/>
        </w:rPr>
        <w:t>огласно ст.15  Закона Чувашской Республики от 2 октября  2012 г. №55 «Об Уполномоченном по правам ребёнка в</w:t>
      </w:r>
      <w:proofErr w:type="gramEnd"/>
      <w:r w:rsidRPr="00057E78">
        <w:rPr>
          <w:rFonts w:ascii="Times New Roman" w:eastAsiaTheme="minorEastAsia" w:hAnsi="Times New Roman" w:cs="Times New Roman"/>
          <w:sz w:val="26"/>
          <w:szCs w:val="26"/>
          <w:lang w:eastAsia="ru-RU"/>
        </w:rPr>
        <w:t xml:space="preserve"> Чувашской Республике». </w:t>
      </w:r>
    </w:p>
    <w:p w:rsidR="000632A4" w:rsidRPr="00057E78" w:rsidRDefault="000632A4" w:rsidP="00715BDD">
      <w:pPr>
        <w:spacing w:after="0" w:line="240" w:lineRule="auto"/>
        <w:ind w:firstLine="539"/>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В докладе отражены вопросы реализации прав детей в основных сферах их жизнедеятельности, анализ государственной политики в вопросах детства, анализ обращений, поступивших к Уполномоченному в 201</w:t>
      </w:r>
      <w:r w:rsidR="00A05A2F" w:rsidRPr="00057E78">
        <w:rPr>
          <w:rFonts w:ascii="Times New Roman" w:eastAsiaTheme="minorEastAsia" w:hAnsi="Times New Roman" w:cs="Times New Roman"/>
          <w:sz w:val="26"/>
          <w:szCs w:val="26"/>
          <w:lang w:eastAsia="ru-RU"/>
        </w:rPr>
        <w:t>5</w:t>
      </w:r>
      <w:r w:rsidRPr="00057E78">
        <w:rPr>
          <w:rFonts w:ascii="Times New Roman" w:eastAsiaTheme="minorEastAsia" w:hAnsi="Times New Roman" w:cs="Times New Roman"/>
          <w:sz w:val="26"/>
          <w:szCs w:val="26"/>
          <w:lang w:eastAsia="ru-RU"/>
        </w:rPr>
        <w:t xml:space="preserve"> году, а также оценки, выводы и рекомендации по обеспечению прав</w:t>
      </w:r>
      <w:r w:rsidR="008F389A" w:rsidRPr="00057E78">
        <w:rPr>
          <w:rFonts w:ascii="Times New Roman" w:eastAsiaTheme="minorEastAsia" w:hAnsi="Times New Roman" w:cs="Times New Roman"/>
          <w:sz w:val="26"/>
          <w:szCs w:val="26"/>
          <w:lang w:eastAsia="ru-RU"/>
        </w:rPr>
        <w:t>,</w:t>
      </w:r>
      <w:r w:rsidR="002403F1" w:rsidRPr="00057E78">
        <w:rPr>
          <w:rFonts w:ascii="Times New Roman" w:eastAsiaTheme="minorEastAsia" w:hAnsi="Times New Roman" w:cs="Times New Roman"/>
          <w:sz w:val="26"/>
          <w:szCs w:val="26"/>
          <w:lang w:eastAsia="ru-RU"/>
        </w:rPr>
        <w:t xml:space="preserve"> </w:t>
      </w:r>
      <w:r w:rsidR="008F389A" w:rsidRPr="00057E78">
        <w:rPr>
          <w:rFonts w:ascii="Times New Roman" w:eastAsiaTheme="minorEastAsia" w:hAnsi="Times New Roman" w:cs="Times New Roman"/>
          <w:sz w:val="26"/>
          <w:szCs w:val="26"/>
          <w:lang w:eastAsia="ru-RU"/>
        </w:rPr>
        <w:t>законных интересов</w:t>
      </w:r>
      <w:r w:rsidRPr="00057E78">
        <w:rPr>
          <w:rFonts w:ascii="Times New Roman" w:eastAsiaTheme="minorEastAsia" w:hAnsi="Times New Roman" w:cs="Times New Roman"/>
          <w:sz w:val="26"/>
          <w:szCs w:val="26"/>
          <w:lang w:eastAsia="ru-RU"/>
        </w:rPr>
        <w:t xml:space="preserve"> и свобод ребёнка в Чувашской Республике. </w:t>
      </w:r>
    </w:p>
    <w:p w:rsidR="000632A4" w:rsidRPr="00057E78" w:rsidRDefault="000632A4" w:rsidP="00715BDD">
      <w:pPr>
        <w:spacing w:after="0" w:line="240" w:lineRule="auto"/>
        <w:ind w:firstLine="539"/>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ab/>
        <w:t>Доклад подготовлен на основе анализа и обобщения письменных и устных обращений граждан, результатов проверок, проведенных Уполномоченным по правам р</w:t>
      </w:r>
      <w:r w:rsidR="00411611" w:rsidRPr="00057E78">
        <w:rPr>
          <w:rFonts w:ascii="Times New Roman" w:eastAsiaTheme="minorEastAsia" w:hAnsi="Times New Roman" w:cs="Times New Roman"/>
          <w:sz w:val="26"/>
          <w:szCs w:val="26"/>
          <w:lang w:eastAsia="ru-RU"/>
        </w:rPr>
        <w:t>ебёнка, посещений администраций</w:t>
      </w:r>
      <w:r w:rsidRPr="00057E78">
        <w:rPr>
          <w:rFonts w:ascii="Times New Roman" w:eastAsiaTheme="minorEastAsia" w:hAnsi="Times New Roman" w:cs="Times New Roman"/>
          <w:sz w:val="26"/>
          <w:szCs w:val="26"/>
          <w:lang w:eastAsia="ru-RU"/>
        </w:rPr>
        <w:t xml:space="preserve"> районов и городов, организаций и учреждений, официальной статистической информации органов государственной власти и местного самоуправления. </w:t>
      </w:r>
    </w:p>
    <w:p w:rsidR="000632A4" w:rsidRPr="00057E78" w:rsidRDefault="000632A4" w:rsidP="00715BDD">
      <w:pPr>
        <w:spacing w:after="0" w:line="240" w:lineRule="auto"/>
        <w:ind w:firstLine="539"/>
        <w:jc w:val="both"/>
        <w:rPr>
          <w:rFonts w:ascii="Times New Roman" w:eastAsia="MS Mincho" w:hAnsi="Times New Roman" w:cs="Times New Roman"/>
          <w:sz w:val="26"/>
          <w:szCs w:val="26"/>
          <w:lang w:eastAsia="ja-JP"/>
        </w:rPr>
      </w:pPr>
      <w:r w:rsidRPr="00057E78">
        <w:rPr>
          <w:rFonts w:ascii="Times New Roman" w:eastAsiaTheme="minorEastAsia" w:hAnsi="Times New Roman" w:cs="Times New Roman"/>
          <w:sz w:val="26"/>
          <w:szCs w:val="26"/>
          <w:lang w:eastAsia="ru-RU"/>
        </w:rPr>
        <w:t xml:space="preserve"> В настоящем докладе обозначены проблемы, наиболее часто поднимаемые в обращениях граждан, а также требующие</w:t>
      </w:r>
      <w:r w:rsidRPr="00057E78">
        <w:rPr>
          <w:rFonts w:ascii="Times New Roman" w:eastAsia="MS Mincho" w:hAnsi="Times New Roman" w:cs="Times New Roman"/>
          <w:sz w:val="26"/>
          <w:szCs w:val="26"/>
          <w:lang w:eastAsia="ja-JP"/>
        </w:rPr>
        <w:t xml:space="preserve"> сове</w:t>
      </w:r>
      <w:r w:rsidR="00EA003C">
        <w:rPr>
          <w:rFonts w:ascii="Times New Roman" w:eastAsia="MS Mincho" w:hAnsi="Times New Roman" w:cs="Times New Roman"/>
          <w:sz w:val="26"/>
          <w:szCs w:val="26"/>
          <w:lang w:eastAsia="ja-JP"/>
        </w:rPr>
        <w:t>ршенствования механизмы</w:t>
      </w:r>
      <w:r w:rsidRPr="00057E78">
        <w:rPr>
          <w:rFonts w:ascii="Times New Roman" w:eastAsia="MS Mincho" w:hAnsi="Times New Roman" w:cs="Times New Roman"/>
          <w:sz w:val="26"/>
          <w:szCs w:val="26"/>
          <w:lang w:eastAsia="ja-JP"/>
        </w:rPr>
        <w:t xml:space="preserve"> обеспечения прав несовершеннолетних с учетом первоочередных задач государственной политики и региональных особенностей.</w:t>
      </w:r>
    </w:p>
    <w:p w:rsidR="000632A4" w:rsidRPr="00057E78" w:rsidRDefault="000632A4" w:rsidP="00715BDD">
      <w:pPr>
        <w:spacing w:after="0" w:line="240" w:lineRule="auto"/>
        <w:ind w:firstLine="539"/>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В докладе отражены вопросы развития основных демографических характеристик в Чувашской Республике, уровня жизни семей с детьми; состояния здоровья, образования, воспитания, развития детей; профилактики социального сиротства; семейного устройства детей-сирот и детей, оставшихся без попечения родителей; предоставления им жилья; профилактики безнадзорности и правонарушений несовершеннолетних, преступлений, совершенных в отношении детей.</w:t>
      </w:r>
    </w:p>
    <w:p w:rsidR="000632A4" w:rsidRPr="00057E78" w:rsidRDefault="000632A4" w:rsidP="00715BDD">
      <w:pPr>
        <w:autoSpaceDE w:val="0"/>
        <w:autoSpaceDN w:val="0"/>
        <w:adjustRightInd w:val="0"/>
        <w:spacing w:after="0" w:line="240" w:lineRule="auto"/>
        <w:jc w:val="both"/>
        <w:rPr>
          <w:rFonts w:ascii="Times New Roman" w:hAnsi="Times New Roman" w:cs="Times New Roman"/>
          <w:sz w:val="26"/>
          <w:szCs w:val="26"/>
        </w:rPr>
      </w:pPr>
      <w:r w:rsidRPr="00057E78">
        <w:rPr>
          <w:rFonts w:ascii="Times New Roman" w:hAnsi="Times New Roman" w:cs="Times New Roman"/>
          <w:sz w:val="26"/>
          <w:szCs w:val="26"/>
        </w:rPr>
        <w:tab/>
        <w:t>В течение 201</w:t>
      </w:r>
      <w:r w:rsidR="008003FF">
        <w:rPr>
          <w:rFonts w:ascii="Times New Roman" w:hAnsi="Times New Roman" w:cs="Times New Roman"/>
          <w:sz w:val="26"/>
          <w:szCs w:val="26"/>
        </w:rPr>
        <w:t>5</w:t>
      </w:r>
      <w:r w:rsidRPr="00057E78">
        <w:rPr>
          <w:rFonts w:ascii="Times New Roman" w:hAnsi="Times New Roman" w:cs="Times New Roman"/>
          <w:sz w:val="26"/>
          <w:szCs w:val="26"/>
        </w:rPr>
        <w:t xml:space="preserve"> года Уполномоченным проводилась работа в нескольких основных направлениях:</w:t>
      </w:r>
    </w:p>
    <w:p w:rsidR="000632A4" w:rsidRPr="00057E78" w:rsidRDefault="000B3AFE" w:rsidP="00715BDD">
      <w:pPr>
        <w:autoSpaceDE w:val="0"/>
        <w:autoSpaceDN w:val="0"/>
        <w:adjustRightInd w:val="0"/>
        <w:spacing w:after="0"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w:t>
      </w:r>
      <w:r w:rsidR="00411611" w:rsidRPr="00057E78">
        <w:rPr>
          <w:rFonts w:ascii="Times New Roman" w:hAnsi="Times New Roman" w:cs="Times New Roman"/>
          <w:sz w:val="26"/>
          <w:szCs w:val="26"/>
        </w:rPr>
        <w:t xml:space="preserve">работа с обращениями граждан, </w:t>
      </w:r>
      <w:r w:rsidR="000632A4" w:rsidRPr="00057E78">
        <w:rPr>
          <w:rFonts w:ascii="Times New Roman" w:hAnsi="Times New Roman" w:cs="Times New Roman"/>
          <w:sz w:val="26"/>
          <w:szCs w:val="26"/>
        </w:rPr>
        <w:t>консульт</w:t>
      </w:r>
      <w:r w:rsidR="00411611" w:rsidRPr="00057E78">
        <w:rPr>
          <w:rFonts w:ascii="Times New Roman" w:hAnsi="Times New Roman" w:cs="Times New Roman"/>
          <w:sz w:val="26"/>
          <w:szCs w:val="26"/>
        </w:rPr>
        <w:t>ация</w:t>
      </w:r>
      <w:r w:rsidR="000632A4" w:rsidRPr="00057E78">
        <w:rPr>
          <w:rFonts w:ascii="Times New Roman" w:hAnsi="Times New Roman" w:cs="Times New Roman"/>
          <w:sz w:val="26"/>
          <w:szCs w:val="26"/>
        </w:rPr>
        <w:t xml:space="preserve"> граждан</w:t>
      </w:r>
      <w:r w:rsidR="00214374" w:rsidRPr="00057E78">
        <w:rPr>
          <w:rFonts w:ascii="Times New Roman" w:hAnsi="Times New Roman" w:cs="Times New Roman"/>
          <w:sz w:val="26"/>
          <w:szCs w:val="26"/>
        </w:rPr>
        <w:t xml:space="preserve"> по вопросам защиты прав детей и их законных интересов</w:t>
      </w:r>
      <w:r w:rsidR="00411611" w:rsidRPr="00057E78">
        <w:rPr>
          <w:rFonts w:ascii="Times New Roman" w:hAnsi="Times New Roman" w:cs="Times New Roman"/>
          <w:sz w:val="26"/>
          <w:szCs w:val="26"/>
        </w:rPr>
        <w:t>;</w:t>
      </w:r>
    </w:p>
    <w:p w:rsidR="000632A4" w:rsidRPr="00057E78" w:rsidRDefault="000B3AFE" w:rsidP="00715BDD">
      <w:pPr>
        <w:autoSpaceDE w:val="0"/>
        <w:autoSpaceDN w:val="0"/>
        <w:adjustRightInd w:val="0"/>
        <w:spacing w:after="0"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w:t>
      </w:r>
      <w:r w:rsidR="000632A4" w:rsidRPr="00057E78">
        <w:rPr>
          <w:rFonts w:ascii="Times New Roman" w:hAnsi="Times New Roman" w:cs="Times New Roman"/>
          <w:sz w:val="26"/>
          <w:szCs w:val="26"/>
        </w:rPr>
        <w:t xml:space="preserve">мониторинг соблюдения прав и законных интересов </w:t>
      </w:r>
      <w:r w:rsidR="009964DF" w:rsidRPr="00057E78">
        <w:rPr>
          <w:rFonts w:ascii="Times New Roman" w:hAnsi="Times New Roman" w:cs="Times New Roman"/>
          <w:sz w:val="26"/>
          <w:szCs w:val="26"/>
        </w:rPr>
        <w:t>ребёнка</w:t>
      </w:r>
      <w:r w:rsidR="000632A4" w:rsidRPr="00057E78">
        <w:rPr>
          <w:rFonts w:ascii="Times New Roman" w:hAnsi="Times New Roman" w:cs="Times New Roman"/>
          <w:sz w:val="26"/>
          <w:szCs w:val="26"/>
        </w:rPr>
        <w:t xml:space="preserve"> в Чувашской Республике;</w:t>
      </w:r>
    </w:p>
    <w:p w:rsidR="000632A4" w:rsidRPr="00057E78" w:rsidRDefault="000B3AFE" w:rsidP="00715BDD">
      <w:pPr>
        <w:autoSpaceDE w:val="0"/>
        <w:autoSpaceDN w:val="0"/>
        <w:adjustRightInd w:val="0"/>
        <w:spacing w:after="0"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w:t>
      </w:r>
      <w:r w:rsidR="000632A4" w:rsidRPr="00057E78">
        <w:rPr>
          <w:rFonts w:ascii="Times New Roman" w:hAnsi="Times New Roman" w:cs="Times New Roman"/>
          <w:sz w:val="26"/>
          <w:szCs w:val="26"/>
        </w:rPr>
        <w:t>проведение выездных приемов граждан в районах Чувашской Республики;</w:t>
      </w:r>
    </w:p>
    <w:p w:rsidR="000632A4" w:rsidRPr="00057E78" w:rsidRDefault="000632A4" w:rsidP="00715BDD">
      <w:pPr>
        <w:autoSpaceDE w:val="0"/>
        <w:autoSpaceDN w:val="0"/>
        <w:adjustRightInd w:val="0"/>
        <w:spacing w:after="0"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 xml:space="preserve">-проведение проверок деятельности </w:t>
      </w:r>
      <w:r w:rsidR="00F4188E" w:rsidRPr="00057E78">
        <w:rPr>
          <w:rFonts w:ascii="Times New Roman" w:hAnsi="Times New Roman" w:cs="Times New Roman"/>
          <w:sz w:val="26"/>
          <w:szCs w:val="26"/>
        </w:rPr>
        <w:t xml:space="preserve">администраций </w:t>
      </w:r>
      <w:r w:rsidRPr="00057E78">
        <w:rPr>
          <w:rFonts w:ascii="Times New Roman" w:hAnsi="Times New Roman" w:cs="Times New Roman"/>
          <w:sz w:val="26"/>
          <w:szCs w:val="26"/>
        </w:rPr>
        <w:t>муниципалитетов на предмет соблюдения прав</w:t>
      </w:r>
      <w:r w:rsidR="00673D6E" w:rsidRPr="00057E78">
        <w:rPr>
          <w:rFonts w:ascii="Times New Roman" w:hAnsi="Times New Roman" w:cs="Times New Roman"/>
          <w:sz w:val="26"/>
          <w:szCs w:val="26"/>
        </w:rPr>
        <w:t xml:space="preserve"> и законных интересов</w:t>
      </w:r>
      <w:r w:rsidRPr="00057E78">
        <w:rPr>
          <w:rFonts w:ascii="Times New Roman" w:hAnsi="Times New Roman" w:cs="Times New Roman"/>
          <w:sz w:val="26"/>
          <w:szCs w:val="26"/>
        </w:rPr>
        <w:t xml:space="preserve"> детей;</w:t>
      </w:r>
    </w:p>
    <w:p w:rsidR="000632A4" w:rsidRPr="00057E78" w:rsidRDefault="000B3AFE" w:rsidP="00715BDD">
      <w:pPr>
        <w:autoSpaceDE w:val="0"/>
        <w:autoSpaceDN w:val="0"/>
        <w:adjustRightInd w:val="0"/>
        <w:spacing w:after="0"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w:t>
      </w:r>
      <w:r w:rsidR="000632A4" w:rsidRPr="00057E78">
        <w:rPr>
          <w:rFonts w:ascii="Times New Roman" w:hAnsi="Times New Roman" w:cs="Times New Roman"/>
          <w:sz w:val="26"/>
          <w:szCs w:val="26"/>
        </w:rPr>
        <w:t>правовое просвещение в области прав и законных интересов несовершеннолетних;</w:t>
      </w:r>
    </w:p>
    <w:p w:rsidR="000632A4" w:rsidRPr="00057E78" w:rsidRDefault="000B3AFE" w:rsidP="00715BDD">
      <w:pPr>
        <w:autoSpaceDE w:val="0"/>
        <w:autoSpaceDN w:val="0"/>
        <w:adjustRightInd w:val="0"/>
        <w:spacing w:after="0"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w:t>
      </w:r>
      <w:r w:rsidR="000632A4" w:rsidRPr="00057E78">
        <w:rPr>
          <w:rFonts w:ascii="Times New Roman" w:hAnsi="Times New Roman" w:cs="Times New Roman"/>
          <w:sz w:val="26"/>
          <w:szCs w:val="26"/>
        </w:rPr>
        <w:t xml:space="preserve">взаимодействие с органами власти, правоохранительными органами, судами по вопросам защиты прав </w:t>
      </w:r>
      <w:r w:rsidR="00F0727B" w:rsidRPr="00057E78">
        <w:rPr>
          <w:rFonts w:ascii="Times New Roman" w:hAnsi="Times New Roman" w:cs="Times New Roman"/>
          <w:sz w:val="26"/>
          <w:szCs w:val="26"/>
        </w:rPr>
        <w:t xml:space="preserve">и законных интересов </w:t>
      </w:r>
      <w:r w:rsidR="000632A4" w:rsidRPr="00057E78">
        <w:rPr>
          <w:rFonts w:ascii="Times New Roman" w:hAnsi="Times New Roman" w:cs="Times New Roman"/>
          <w:sz w:val="26"/>
          <w:szCs w:val="26"/>
        </w:rPr>
        <w:t>детей;</w:t>
      </w:r>
    </w:p>
    <w:p w:rsidR="000632A4" w:rsidRPr="00057E78" w:rsidRDefault="000B3AFE" w:rsidP="00715BDD">
      <w:pPr>
        <w:autoSpaceDE w:val="0"/>
        <w:autoSpaceDN w:val="0"/>
        <w:adjustRightInd w:val="0"/>
        <w:spacing w:after="0"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w:t>
      </w:r>
      <w:r w:rsidR="000632A4" w:rsidRPr="00057E78">
        <w:rPr>
          <w:rFonts w:ascii="Times New Roman" w:hAnsi="Times New Roman" w:cs="Times New Roman"/>
          <w:sz w:val="26"/>
          <w:szCs w:val="26"/>
        </w:rPr>
        <w:t>участие в мероприятиях с целью обмена опытом и внесения предложений и изменений в законодательство;</w:t>
      </w:r>
    </w:p>
    <w:p w:rsidR="000632A4" w:rsidRPr="00057E78" w:rsidRDefault="000B3AFE" w:rsidP="00715BDD">
      <w:pPr>
        <w:autoSpaceDE w:val="0"/>
        <w:autoSpaceDN w:val="0"/>
        <w:adjustRightInd w:val="0"/>
        <w:spacing w:after="0"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w:t>
      </w:r>
      <w:r w:rsidR="000632A4" w:rsidRPr="00057E78">
        <w:rPr>
          <w:rFonts w:ascii="Times New Roman" w:hAnsi="Times New Roman" w:cs="Times New Roman"/>
          <w:sz w:val="26"/>
          <w:szCs w:val="26"/>
        </w:rPr>
        <w:t xml:space="preserve">проведение совещаний по актуальным вопросам защиты прав </w:t>
      </w:r>
      <w:r w:rsidR="00F0727B" w:rsidRPr="00057E78">
        <w:rPr>
          <w:rFonts w:ascii="Times New Roman" w:hAnsi="Times New Roman" w:cs="Times New Roman"/>
          <w:sz w:val="26"/>
          <w:szCs w:val="26"/>
        </w:rPr>
        <w:t xml:space="preserve">и законных интересов </w:t>
      </w:r>
      <w:r w:rsidR="000632A4" w:rsidRPr="00057E78">
        <w:rPr>
          <w:rFonts w:ascii="Times New Roman" w:hAnsi="Times New Roman" w:cs="Times New Roman"/>
          <w:sz w:val="26"/>
          <w:szCs w:val="26"/>
        </w:rPr>
        <w:t>детей;</w:t>
      </w:r>
    </w:p>
    <w:p w:rsidR="000632A4" w:rsidRPr="00057E78" w:rsidRDefault="000632A4" w:rsidP="00715BDD">
      <w:pPr>
        <w:autoSpaceDE w:val="0"/>
        <w:autoSpaceDN w:val="0"/>
        <w:adjustRightInd w:val="0"/>
        <w:spacing w:after="0"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 xml:space="preserve">-внесение предложений по совершенствованию нормативных правовых актов муниципальных образований и Чувашской Республики в сфере защиты прав </w:t>
      </w:r>
      <w:r w:rsidR="008D570D" w:rsidRPr="00057E78">
        <w:rPr>
          <w:rFonts w:ascii="Times New Roman" w:hAnsi="Times New Roman" w:cs="Times New Roman"/>
          <w:sz w:val="26"/>
          <w:szCs w:val="26"/>
        </w:rPr>
        <w:t xml:space="preserve">и законных интересов </w:t>
      </w:r>
      <w:r w:rsidRPr="00057E78">
        <w:rPr>
          <w:rFonts w:ascii="Times New Roman" w:hAnsi="Times New Roman" w:cs="Times New Roman"/>
          <w:sz w:val="26"/>
          <w:szCs w:val="26"/>
        </w:rPr>
        <w:t>детей.</w:t>
      </w:r>
    </w:p>
    <w:p w:rsidR="000632A4" w:rsidRPr="00057E78" w:rsidRDefault="000632A4" w:rsidP="00715BDD">
      <w:pPr>
        <w:autoSpaceDE w:val="0"/>
        <w:autoSpaceDN w:val="0"/>
        <w:adjustRightInd w:val="0"/>
        <w:spacing w:after="0" w:line="240" w:lineRule="auto"/>
        <w:ind w:firstLine="708"/>
        <w:jc w:val="both"/>
        <w:rPr>
          <w:rFonts w:ascii="Times New Roman" w:hAnsi="Times New Roman" w:cs="Times New Roman"/>
          <w:sz w:val="26"/>
          <w:szCs w:val="26"/>
        </w:rPr>
      </w:pPr>
      <w:r w:rsidRPr="00057E78">
        <w:rPr>
          <w:rFonts w:ascii="Times New Roman" w:hAnsi="Times New Roman" w:cs="Times New Roman"/>
          <w:sz w:val="26"/>
          <w:szCs w:val="26"/>
        </w:rPr>
        <w:t>Материалы и выводы доклада могут быть учтены в дальнейшем развитии государственной политики в сфере детства, направленной на улучшение положения детей.</w:t>
      </w:r>
    </w:p>
    <w:p w:rsidR="008002A1" w:rsidRPr="00057E78" w:rsidRDefault="008002A1" w:rsidP="00715BDD">
      <w:pPr>
        <w:pStyle w:val="3"/>
        <w:rPr>
          <w:rFonts w:eastAsiaTheme="minorEastAsia"/>
          <w:szCs w:val="26"/>
        </w:rPr>
      </w:pPr>
    </w:p>
    <w:p w:rsidR="008002A1" w:rsidRPr="00057E78" w:rsidRDefault="008002A1" w:rsidP="00715BDD">
      <w:pPr>
        <w:spacing w:line="240" w:lineRule="auto"/>
        <w:rPr>
          <w:rFonts w:ascii="Times New Roman" w:hAnsi="Times New Roman" w:cs="Times New Roman"/>
          <w:sz w:val="26"/>
          <w:szCs w:val="26"/>
          <w:lang w:eastAsia="ru-RU"/>
        </w:rPr>
      </w:pPr>
    </w:p>
    <w:p w:rsidR="008002A1" w:rsidRPr="00057E78" w:rsidRDefault="008002A1" w:rsidP="00715BDD">
      <w:pPr>
        <w:spacing w:line="240" w:lineRule="auto"/>
        <w:rPr>
          <w:rFonts w:ascii="Times New Roman" w:hAnsi="Times New Roman" w:cs="Times New Roman"/>
          <w:sz w:val="26"/>
          <w:szCs w:val="26"/>
          <w:lang w:eastAsia="ru-RU"/>
        </w:rPr>
      </w:pPr>
    </w:p>
    <w:p w:rsidR="008002A1" w:rsidRPr="00057E78" w:rsidRDefault="008002A1" w:rsidP="00715BDD">
      <w:pPr>
        <w:spacing w:line="240" w:lineRule="auto"/>
        <w:rPr>
          <w:rFonts w:ascii="Times New Roman" w:hAnsi="Times New Roman" w:cs="Times New Roman"/>
          <w:sz w:val="26"/>
          <w:szCs w:val="26"/>
          <w:lang w:eastAsia="ru-RU"/>
        </w:rPr>
      </w:pPr>
    </w:p>
    <w:p w:rsidR="00CF64C3" w:rsidRPr="002B0309" w:rsidRDefault="00CF64C3" w:rsidP="00715BDD">
      <w:pPr>
        <w:spacing w:line="240" w:lineRule="auto"/>
        <w:rPr>
          <w:rFonts w:ascii="Times New Roman" w:hAnsi="Times New Roman" w:cs="Times New Roman"/>
          <w:sz w:val="26"/>
          <w:szCs w:val="26"/>
          <w:lang w:eastAsia="ru-RU"/>
        </w:rPr>
      </w:pPr>
    </w:p>
    <w:p w:rsidR="00A05A2F" w:rsidRPr="002B0309" w:rsidRDefault="00A05A2F" w:rsidP="00715BDD">
      <w:pPr>
        <w:spacing w:line="240" w:lineRule="auto"/>
        <w:rPr>
          <w:rFonts w:ascii="Times New Roman" w:hAnsi="Times New Roman" w:cs="Times New Roman"/>
          <w:sz w:val="26"/>
          <w:szCs w:val="26"/>
          <w:lang w:eastAsia="ru-RU"/>
        </w:rPr>
      </w:pPr>
    </w:p>
    <w:p w:rsidR="00A05A2F" w:rsidRPr="002B0309" w:rsidRDefault="00A05A2F" w:rsidP="00715BDD">
      <w:pPr>
        <w:spacing w:line="240" w:lineRule="auto"/>
        <w:rPr>
          <w:rFonts w:ascii="Times New Roman" w:hAnsi="Times New Roman" w:cs="Times New Roman"/>
          <w:sz w:val="26"/>
          <w:szCs w:val="26"/>
          <w:lang w:eastAsia="ru-RU"/>
        </w:rPr>
      </w:pPr>
    </w:p>
    <w:p w:rsidR="001731E6" w:rsidRPr="00057E78" w:rsidRDefault="00841CF5" w:rsidP="00715BDD">
      <w:pPr>
        <w:pStyle w:val="3"/>
        <w:rPr>
          <w:rFonts w:eastAsiaTheme="minorEastAsia"/>
          <w:szCs w:val="26"/>
        </w:rPr>
      </w:pPr>
      <w:r w:rsidRPr="00057E78">
        <w:rPr>
          <w:rFonts w:eastAsiaTheme="minorEastAsia"/>
          <w:szCs w:val="26"/>
        </w:rPr>
        <w:t xml:space="preserve">Деятельность </w:t>
      </w:r>
      <w:r w:rsidR="001731E6" w:rsidRPr="00057E78">
        <w:rPr>
          <w:rFonts w:eastAsiaTheme="minorEastAsia"/>
          <w:szCs w:val="26"/>
        </w:rPr>
        <w:t xml:space="preserve"> Уполномоченно</w:t>
      </w:r>
      <w:r w:rsidRPr="00057E78">
        <w:rPr>
          <w:rFonts w:eastAsiaTheme="minorEastAsia"/>
          <w:szCs w:val="26"/>
        </w:rPr>
        <w:t>го</w:t>
      </w:r>
      <w:r w:rsidR="001731E6" w:rsidRPr="00057E78">
        <w:rPr>
          <w:rFonts w:eastAsiaTheme="minorEastAsia"/>
          <w:szCs w:val="26"/>
        </w:rPr>
        <w:t xml:space="preserve"> по правам ребёнка в Чувашской Республике</w:t>
      </w:r>
      <w:bookmarkEnd w:id="0"/>
      <w:r w:rsidR="001731E6" w:rsidRPr="00057E78">
        <w:rPr>
          <w:rFonts w:eastAsiaTheme="minorEastAsia"/>
          <w:szCs w:val="26"/>
        </w:rPr>
        <w:t xml:space="preserve"> за </w:t>
      </w:r>
      <w:r w:rsidR="00193E5B" w:rsidRPr="00057E78">
        <w:rPr>
          <w:rFonts w:eastAsiaTheme="minorEastAsia"/>
          <w:szCs w:val="26"/>
        </w:rPr>
        <w:t>201</w:t>
      </w:r>
      <w:r w:rsidR="008A1E12" w:rsidRPr="00057E78">
        <w:rPr>
          <w:rFonts w:eastAsiaTheme="minorEastAsia"/>
          <w:szCs w:val="26"/>
        </w:rPr>
        <w:t>5</w:t>
      </w:r>
      <w:r w:rsidR="00193E5B" w:rsidRPr="00057E78">
        <w:rPr>
          <w:rFonts w:eastAsiaTheme="minorEastAsia"/>
          <w:szCs w:val="26"/>
        </w:rPr>
        <w:t xml:space="preserve"> год</w:t>
      </w:r>
    </w:p>
    <w:p w:rsidR="001731E6" w:rsidRPr="00057E78" w:rsidRDefault="001731E6" w:rsidP="00715BDD">
      <w:pPr>
        <w:widowControl w:val="0"/>
        <w:tabs>
          <w:tab w:val="left" w:pos="0"/>
        </w:tabs>
        <w:autoSpaceDE w:val="0"/>
        <w:autoSpaceDN w:val="0"/>
        <w:adjustRightInd w:val="0"/>
        <w:spacing w:after="0" w:line="240" w:lineRule="auto"/>
        <w:ind w:firstLine="720"/>
        <w:jc w:val="center"/>
        <w:rPr>
          <w:rFonts w:ascii="Times New Roman" w:eastAsiaTheme="minorEastAsia" w:hAnsi="Times New Roman" w:cs="Times New Roman"/>
          <w:b/>
          <w:sz w:val="26"/>
          <w:szCs w:val="26"/>
          <w:lang w:eastAsia="ru-RU"/>
        </w:rPr>
      </w:pPr>
    </w:p>
    <w:p w:rsidR="001731E6" w:rsidRPr="00057E78" w:rsidRDefault="001731E6"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За 201</w:t>
      </w:r>
      <w:r w:rsidR="00A13443" w:rsidRPr="00057E78">
        <w:rPr>
          <w:rFonts w:ascii="Times New Roman" w:eastAsiaTheme="minorEastAsia" w:hAnsi="Times New Roman" w:cs="Times New Roman"/>
          <w:sz w:val="26"/>
          <w:szCs w:val="26"/>
          <w:lang w:eastAsia="ru-RU"/>
        </w:rPr>
        <w:t>5</w:t>
      </w:r>
      <w:r w:rsidRPr="00057E78">
        <w:rPr>
          <w:rFonts w:ascii="Times New Roman" w:eastAsiaTheme="minorEastAsia" w:hAnsi="Times New Roman" w:cs="Times New Roman"/>
          <w:sz w:val="26"/>
          <w:szCs w:val="26"/>
          <w:lang w:eastAsia="ru-RU"/>
        </w:rPr>
        <w:t xml:space="preserve"> год к Уполномоченному поступило </w:t>
      </w:r>
      <w:r w:rsidR="00A13443" w:rsidRPr="00057E78">
        <w:rPr>
          <w:rFonts w:ascii="Times New Roman" w:eastAsiaTheme="minorEastAsia" w:hAnsi="Times New Roman" w:cs="Times New Roman"/>
          <w:sz w:val="26"/>
          <w:szCs w:val="26"/>
          <w:lang w:eastAsia="ru-RU"/>
        </w:rPr>
        <w:t>843</w:t>
      </w:r>
      <w:r w:rsidRPr="00057E78">
        <w:rPr>
          <w:rFonts w:ascii="Times New Roman" w:eastAsiaTheme="minorEastAsia" w:hAnsi="Times New Roman" w:cs="Times New Roman"/>
          <w:sz w:val="26"/>
          <w:szCs w:val="26"/>
          <w:lang w:eastAsia="ru-RU"/>
        </w:rPr>
        <w:t xml:space="preserve"> обращени</w:t>
      </w:r>
      <w:r w:rsidR="00E06413" w:rsidRPr="00057E78">
        <w:rPr>
          <w:rFonts w:ascii="Times New Roman" w:eastAsiaTheme="minorEastAsia" w:hAnsi="Times New Roman" w:cs="Times New Roman"/>
          <w:sz w:val="26"/>
          <w:szCs w:val="26"/>
          <w:lang w:eastAsia="ru-RU"/>
        </w:rPr>
        <w:t>й</w:t>
      </w:r>
      <w:r w:rsidR="00847E48" w:rsidRPr="00057E78">
        <w:rPr>
          <w:rFonts w:ascii="Times New Roman" w:eastAsiaTheme="minorEastAsia" w:hAnsi="Times New Roman" w:cs="Times New Roman"/>
          <w:sz w:val="26"/>
          <w:szCs w:val="26"/>
          <w:lang w:eastAsia="ru-RU"/>
        </w:rPr>
        <w:t xml:space="preserve"> (</w:t>
      </w:r>
      <w:r w:rsidR="00A13443" w:rsidRPr="00057E78">
        <w:rPr>
          <w:rFonts w:ascii="Times New Roman" w:eastAsiaTheme="minorEastAsia" w:hAnsi="Times New Roman" w:cs="Times New Roman"/>
          <w:sz w:val="26"/>
          <w:szCs w:val="26"/>
          <w:lang w:eastAsia="ru-RU"/>
        </w:rPr>
        <w:t xml:space="preserve">за 2014 г.- 718, </w:t>
      </w:r>
      <w:r w:rsidR="00574767" w:rsidRPr="00057E78">
        <w:rPr>
          <w:rFonts w:ascii="Times New Roman" w:eastAsiaTheme="minorEastAsia" w:hAnsi="Times New Roman" w:cs="Times New Roman"/>
          <w:sz w:val="26"/>
          <w:szCs w:val="26"/>
          <w:lang w:eastAsia="ru-RU"/>
        </w:rPr>
        <w:t>за 2013 г.</w:t>
      </w:r>
      <w:r w:rsidR="00847E48" w:rsidRPr="00057E78">
        <w:rPr>
          <w:rFonts w:ascii="Times New Roman" w:eastAsiaTheme="minorEastAsia" w:hAnsi="Times New Roman" w:cs="Times New Roman"/>
          <w:sz w:val="26"/>
          <w:szCs w:val="26"/>
          <w:lang w:eastAsia="ru-RU"/>
        </w:rPr>
        <w:t>-536)</w:t>
      </w:r>
      <w:r w:rsidR="00E06413" w:rsidRPr="00057E78">
        <w:rPr>
          <w:rFonts w:ascii="Times New Roman" w:eastAsiaTheme="minorEastAsia" w:hAnsi="Times New Roman" w:cs="Times New Roman"/>
          <w:sz w:val="26"/>
          <w:szCs w:val="26"/>
          <w:lang w:eastAsia="ru-RU"/>
        </w:rPr>
        <w:t xml:space="preserve">, из них </w:t>
      </w:r>
      <w:r w:rsidR="00A13443" w:rsidRPr="00057E78">
        <w:rPr>
          <w:rFonts w:ascii="Times New Roman" w:eastAsiaTheme="minorEastAsia" w:hAnsi="Times New Roman" w:cs="Times New Roman"/>
          <w:sz w:val="26"/>
          <w:szCs w:val="26"/>
          <w:lang w:eastAsia="ru-RU"/>
        </w:rPr>
        <w:t>420</w:t>
      </w:r>
      <w:r w:rsidRPr="00057E78">
        <w:rPr>
          <w:rFonts w:ascii="Times New Roman" w:eastAsiaTheme="minorEastAsia" w:hAnsi="Times New Roman" w:cs="Times New Roman"/>
          <w:sz w:val="26"/>
          <w:szCs w:val="26"/>
          <w:lang w:eastAsia="ru-RU"/>
        </w:rPr>
        <w:t xml:space="preserve"> (4</w:t>
      </w:r>
      <w:r w:rsidR="00847E48" w:rsidRPr="00057E78">
        <w:rPr>
          <w:rFonts w:ascii="Times New Roman" w:eastAsiaTheme="minorEastAsia" w:hAnsi="Times New Roman" w:cs="Times New Roman"/>
          <w:sz w:val="26"/>
          <w:szCs w:val="26"/>
          <w:lang w:eastAsia="ru-RU"/>
        </w:rPr>
        <w:t>9</w:t>
      </w:r>
      <w:r w:rsidRPr="00057E78">
        <w:rPr>
          <w:rFonts w:ascii="Times New Roman" w:eastAsiaTheme="minorEastAsia" w:hAnsi="Times New Roman" w:cs="Times New Roman"/>
          <w:sz w:val="26"/>
          <w:szCs w:val="26"/>
          <w:lang w:eastAsia="ru-RU"/>
        </w:rPr>
        <w:t>,</w:t>
      </w:r>
      <w:r w:rsidR="00A13443" w:rsidRPr="00057E78">
        <w:rPr>
          <w:rFonts w:ascii="Times New Roman" w:eastAsiaTheme="minorEastAsia" w:hAnsi="Times New Roman" w:cs="Times New Roman"/>
          <w:sz w:val="26"/>
          <w:szCs w:val="26"/>
          <w:lang w:eastAsia="ru-RU"/>
        </w:rPr>
        <w:t>9</w:t>
      </w:r>
      <w:r w:rsidRPr="00057E78">
        <w:rPr>
          <w:rFonts w:ascii="Times New Roman" w:eastAsiaTheme="minorEastAsia" w:hAnsi="Times New Roman" w:cs="Times New Roman"/>
          <w:sz w:val="26"/>
          <w:szCs w:val="26"/>
          <w:lang w:eastAsia="ru-RU"/>
        </w:rPr>
        <w:t>%) обращени</w:t>
      </w:r>
      <w:r w:rsidR="00847E48" w:rsidRPr="00057E78">
        <w:rPr>
          <w:rFonts w:ascii="Times New Roman" w:eastAsiaTheme="minorEastAsia" w:hAnsi="Times New Roman" w:cs="Times New Roman"/>
          <w:sz w:val="26"/>
          <w:szCs w:val="26"/>
          <w:lang w:eastAsia="ru-RU"/>
        </w:rPr>
        <w:t>й</w:t>
      </w:r>
      <w:r w:rsidRPr="00057E78">
        <w:rPr>
          <w:rFonts w:ascii="Times New Roman" w:eastAsiaTheme="minorEastAsia" w:hAnsi="Times New Roman" w:cs="Times New Roman"/>
          <w:sz w:val="26"/>
          <w:szCs w:val="26"/>
          <w:lang w:eastAsia="ru-RU"/>
        </w:rPr>
        <w:t xml:space="preserve"> поступило на личном приеме гра</w:t>
      </w:r>
      <w:r w:rsidR="00E06413" w:rsidRPr="00057E78">
        <w:rPr>
          <w:rFonts w:ascii="Times New Roman" w:eastAsiaTheme="minorEastAsia" w:hAnsi="Times New Roman" w:cs="Times New Roman"/>
          <w:sz w:val="26"/>
          <w:szCs w:val="26"/>
          <w:lang w:eastAsia="ru-RU"/>
        </w:rPr>
        <w:t>ждан Уполномоченным</w:t>
      </w:r>
      <w:r w:rsidR="00847E48" w:rsidRPr="00057E78">
        <w:rPr>
          <w:rFonts w:ascii="Times New Roman" w:eastAsiaTheme="minorEastAsia" w:hAnsi="Times New Roman" w:cs="Times New Roman"/>
          <w:sz w:val="26"/>
          <w:szCs w:val="26"/>
          <w:lang w:eastAsia="ru-RU"/>
        </w:rPr>
        <w:t xml:space="preserve">, </w:t>
      </w:r>
      <w:r w:rsidR="00A13443" w:rsidRPr="00057E78">
        <w:rPr>
          <w:rFonts w:ascii="Times New Roman" w:eastAsiaTheme="minorEastAsia" w:hAnsi="Times New Roman" w:cs="Times New Roman"/>
          <w:sz w:val="26"/>
          <w:szCs w:val="26"/>
          <w:lang w:eastAsia="ru-RU"/>
        </w:rPr>
        <w:t>124</w:t>
      </w:r>
      <w:r w:rsidRPr="00057E78">
        <w:rPr>
          <w:rFonts w:ascii="Times New Roman" w:eastAsiaTheme="minorEastAsia" w:hAnsi="Times New Roman" w:cs="Times New Roman"/>
          <w:sz w:val="26"/>
          <w:szCs w:val="26"/>
          <w:lang w:eastAsia="ru-RU"/>
        </w:rPr>
        <w:t xml:space="preserve"> (1</w:t>
      </w:r>
      <w:r w:rsidR="00A13443" w:rsidRPr="00057E78">
        <w:rPr>
          <w:rFonts w:ascii="Times New Roman" w:eastAsiaTheme="minorEastAsia" w:hAnsi="Times New Roman" w:cs="Times New Roman"/>
          <w:sz w:val="26"/>
          <w:szCs w:val="26"/>
          <w:lang w:eastAsia="ru-RU"/>
        </w:rPr>
        <w:t>4</w:t>
      </w:r>
      <w:r w:rsidR="00847E48" w:rsidRPr="00057E78">
        <w:rPr>
          <w:rFonts w:ascii="Times New Roman" w:eastAsiaTheme="minorEastAsia" w:hAnsi="Times New Roman" w:cs="Times New Roman"/>
          <w:sz w:val="26"/>
          <w:szCs w:val="26"/>
          <w:lang w:eastAsia="ru-RU"/>
        </w:rPr>
        <w:t>,</w:t>
      </w:r>
      <w:r w:rsidR="00A13443" w:rsidRPr="00057E78">
        <w:rPr>
          <w:rFonts w:ascii="Times New Roman" w:eastAsiaTheme="minorEastAsia" w:hAnsi="Times New Roman" w:cs="Times New Roman"/>
          <w:sz w:val="26"/>
          <w:szCs w:val="26"/>
          <w:lang w:eastAsia="ru-RU"/>
        </w:rPr>
        <w:t>8</w:t>
      </w:r>
      <w:r w:rsidRPr="00057E78">
        <w:rPr>
          <w:rFonts w:ascii="Times New Roman" w:eastAsiaTheme="minorEastAsia" w:hAnsi="Times New Roman" w:cs="Times New Roman"/>
          <w:sz w:val="26"/>
          <w:szCs w:val="26"/>
          <w:lang w:eastAsia="ru-RU"/>
        </w:rPr>
        <w:t>%)  граждан обратил</w:t>
      </w:r>
      <w:r w:rsidR="00CC37C7">
        <w:rPr>
          <w:rFonts w:ascii="Times New Roman" w:eastAsiaTheme="minorEastAsia" w:hAnsi="Times New Roman" w:cs="Times New Roman"/>
          <w:sz w:val="26"/>
          <w:szCs w:val="26"/>
          <w:lang w:eastAsia="ru-RU"/>
        </w:rPr>
        <w:t>и</w:t>
      </w:r>
      <w:r w:rsidRPr="00057E78">
        <w:rPr>
          <w:rFonts w:ascii="Times New Roman" w:eastAsiaTheme="minorEastAsia" w:hAnsi="Times New Roman" w:cs="Times New Roman"/>
          <w:sz w:val="26"/>
          <w:szCs w:val="26"/>
          <w:lang w:eastAsia="ru-RU"/>
        </w:rPr>
        <w:t xml:space="preserve">сь письменно, </w:t>
      </w:r>
      <w:r w:rsidR="00A13443" w:rsidRPr="00057E78">
        <w:rPr>
          <w:rFonts w:ascii="Times New Roman" w:eastAsiaTheme="minorEastAsia" w:hAnsi="Times New Roman" w:cs="Times New Roman"/>
          <w:sz w:val="26"/>
          <w:szCs w:val="26"/>
          <w:lang w:eastAsia="ru-RU"/>
        </w:rPr>
        <w:t>120</w:t>
      </w:r>
      <w:r w:rsidRPr="00057E78">
        <w:rPr>
          <w:rFonts w:ascii="Times New Roman" w:eastAsiaTheme="minorEastAsia" w:hAnsi="Times New Roman" w:cs="Times New Roman"/>
          <w:sz w:val="26"/>
          <w:szCs w:val="26"/>
          <w:lang w:eastAsia="ru-RU"/>
        </w:rPr>
        <w:t xml:space="preserve"> (</w:t>
      </w:r>
      <w:r w:rsidR="00A13443" w:rsidRPr="00057E78">
        <w:rPr>
          <w:rFonts w:ascii="Times New Roman" w:eastAsiaTheme="minorEastAsia" w:hAnsi="Times New Roman" w:cs="Times New Roman"/>
          <w:sz w:val="26"/>
          <w:szCs w:val="26"/>
          <w:lang w:eastAsia="ru-RU"/>
        </w:rPr>
        <w:t>14</w:t>
      </w:r>
      <w:r w:rsidR="00CD1976" w:rsidRPr="00057E78">
        <w:rPr>
          <w:rFonts w:ascii="Times New Roman" w:eastAsiaTheme="minorEastAsia" w:hAnsi="Times New Roman" w:cs="Times New Roman"/>
          <w:sz w:val="26"/>
          <w:szCs w:val="26"/>
          <w:lang w:eastAsia="ru-RU"/>
        </w:rPr>
        <w:t>,2</w:t>
      </w:r>
      <w:r w:rsidRPr="00057E78">
        <w:rPr>
          <w:rFonts w:ascii="Times New Roman" w:eastAsiaTheme="minorEastAsia" w:hAnsi="Times New Roman" w:cs="Times New Roman"/>
          <w:sz w:val="26"/>
          <w:szCs w:val="26"/>
          <w:lang w:eastAsia="ru-RU"/>
        </w:rPr>
        <w:t xml:space="preserve">%) граждан направили свое обращение по электронной почте, с </w:t>
      </w:r>
      <w:proofErr w:type="gramStart"/>
      <w:r w:rsidRPr="00057E78">
        <w:rPr>
          <w:rFonts w:ascii="Times New Roman" w:eastAsiaTheme="minorEastAsia" w:hAnsi="Times New Roman" w:cs="Times New Roman"/>
          <w:sz w:val="26"/>
          <w:szCs w:val="26"/>
          <w:lang w:eastAsia="ru-RU"/>
        </w:rPr>
        <w:t>сайта</w:t>
      </w:r>
      <w:proofErr w:type="gramEnd"/>
      <w:r w:rsidRPr="00057E78">
        <w:rPr>
          <w:rFonts w:ascii="Times New Roman" w:eastAsiaTheme="minorEastAsia" w:hAnsi="Times New Roman" w:cs="Times New Roman"/>
          <w:sz w:val="26"/>
          <w:szCs w:val="26"/>
          <w:lang w:eastAsia="ru-RU"/>
        </w:rPr>
        <w:t xml:space="preserve"> Уполномоченного при Президенте Российской Федерации по правам ребёнка поступило </w:t>
      </w:r>
      <w:r w:rsidR="00847E48" w:rsidRPr="00057E78">
        <w:rPr>
          <w:rFonts w:ascii="Times New Roman" w:eastAsiaTheme="minorEastAsia" w:hAnsi="Times New Roman" w:cs="Times New Roman"/>
          <w:sz w:val="26"/>
          <w:szCs w:val="26"/>
          <w:lang w:eastAsia="ru-RU"/>
        </w:rPr>
        <w:t>12</w:t>
      </w:r>
      <w:r w:rsidR="00A13443" w:rsidRPr="00057E78">
        <w:rPr>
          <w:rFonts w:ascii="Times New Roman" w:eastAsiaTheme="minorEastAsia" w:hAnsi="Times New Roman" w:cs="Times New Roman"/>
          <w:sz w:val="26"/>
          <w:szCs w:val="26"/>
          <w:lang w:eastAsia="ru-RU"/>
        </w:rPr>
        <w:t>6</w:t>
      </w:r>
      <w:r w:rsidR="00E06413" w:rsidRPr="00057E78">
        <w:rPr>
          <w:rFonts w:ascii="Times New Roman" w:eastAsiaTheme="minorEastAsia" w:hAnsi="Times New Roman" w:cs="Times New Roman"/>
          <w:sz w:val="26"/>
          <w:szCs w:val="26"/>
          <w:lang w:eastAsia="ru-RU"/>
        </w:rPr>
        <w:t xml:space="preserve"> (1</w:t>
      </w:r>
      <w:r w:rsidR="00A13443" w:rsidRPr="00057E78">
        <w:rPr>
          <w:rFonts w:ascii="Times New Roman" w:eastAsiaTheme="minorEastAsia" w:hAnsi="Times New Roman" w:cs="Times New Roman"/>
          <w:sz w:val="26"/>
          <w:szCs w:val="26"/>
          <w:lang w:eastAsia="ru-RU"/>
        </w:rPr>
        <w:t>4</w:t>
      </w:r>
      <w:r w:rsidR="00CD1976" w:rsidRPr="00057E78">
        <w:rPr>
          <w:rFonts w:ascii="Times New Roman" w:eastAsiaTheme="minorEastAsia" w:hAnsi="Times New Roman" w:cs="Times New Roman"/>
          <w:sz w:val="26"/>
          <w:szCs w:val="26"/>
          <w:lang w:eastAsia="ru-RU"/>
        </w:rPr>
        <w:t>,</w:t>
      </w:r>
      <w:r w:rsidR="00A13443" w:rsidRPr="00057E78">
        <w:rPr>
          <w:rFonts w:ascii="Times New Roman" w:eastAsiaTheme="minorEastAsia" w:hAnsi="Times New Roman" w:cs="Times New Roman"/>
          <w:sz w:val="26"/>
          <w:szCs w:val="26"/>
          <w:lang w:eastAsia="ru-RU"/>
        </w:rPr>
        <w:t>9</w:t>
      </w:r>
      <w:r w:rsidR="00C6204E" w:rsidRPr="00057E78">
        <w:rPr>
          <w:rFonts w:ascii="Times New Roman" w:eastAsiaTheme="minorEastAsia" w:hAnsi="Times New Roman" w:cs="Times New Roman"/>
          <w:sz w:val="26"/>
          <w:szCs w:val="26"/>
          <w:lang w:eastAsia="ru-RU"/>
        </w:rPr>
        <w:t>%)  обращени</w:t>
      </w:r>
      <w:r w:rsidR="00612703">
        <w:rPr>
          <w:rFonts w:ascii="Times New Roman" w:eastAsiaTheme="minorEastAsia" w:hAnsi="Times New Roman" w:cs="Times New Roman"/>
          <w:sz w:val="26"/>
          <w:szCs w:val="26"/>
          <w:lang w:eastAsia="ru-RU"/>
        </w:rPr>
        <w:t>й</w:t>
      </w:r>
      <w:r w:rsidRPr="00057E78">
        <w:rPr>
          <w:rFonts w:ascii="Times New Roman" w:eastAsiaTheme="minorEastAsia" w:hAnsi="Times New Roman" w:cs="Times New Roman"/>
          <w:sz w:val="26"/>
          <w:szCs w:val="26"/>
          <w:lang w:eastAsia="ru-RU"/>
        </w:rPr>
        <w:t xml:space="preserve">, по телефону поступило </w:t>
      </w:r>
      <w:r w:rsidR="00A13443" w:rsidRPr="00057E78">
        <w:rPr>
          <w:rFonts w:ascii="Times New Roman" w:eastAsiaTheme="minorEastAsia" w:hAnsi="Times New Roman" w:cs="Times New Roman"/>
          <w:sz w:val="26"/>
          <w:szCs w:val="26"/>
          <w:lang w:eastAsia="ru-RU"/>
        </w:rPr>
        <w:t>28</w:t>
      </w:r>
      <w:r w:rsidR="00E06413" w:rsidRPr="00057E78">
        <w:rPr>
          <w:rFonts w:ascii="Times New Roman" w:eastAsiaTheme="minorEastAsia" w:hAnsi="Times New Roman" w:cs="Times New Roman"/>
          <w:sz w:val="26"/>
          <w:szCs w:val="26"/>
          <w:lang w:eastAsia="ru-RU"/>
        </w:rPr>
        <w:t xml:space="preserve"> (</w:t>
      </w:r>
      <w:r w:rsidR="00A13443" w:rsidRPr="00057E78">
        <w:rPr>
          <w:rFonts w:ascii="Times New Roman" w:eastAsiaTheme="minorEastAsia" w:hAnsi="Times New Roman" w:cs="Times New Roman"/>
          <w:sz w:val="26"/>
          <w:szCs w:val="26"/>
          <w:lang w:eastAsia="ru-RU"/>
        </w:rPr>
        <w:t>3</w:t>
      </w:r>
      <w:r w:rsidR="00847E48" w:rsidRPr="00057E78">
        <w:rPr>
          <w:rFonts w:ascii="Times New Roman" w:eastAsiaTheme="minorEastAsia" w:hAnsi="Times New Roman" w:cs="Times New Roman"/>
          <w:sz w:val="26"/>
          <w:szCs w:val="26"/>
          <w:lang w:eastAsia="ru-RU"/>
        </w:rPr>
        <w:t>,</w:t>
      </w:r>
      <w:r w:rsidR="00A13443" w:rsidRPr="00057E78">
        <w:rPr>
          <w:rFonts w:ascii="Times New Roman" w:eastAsiaTheme="minorEastAsia" w:hAnsi="Times New Roman" w:cs="Times New Roman"/>
          <w:sz w:val="26"/>
          <w:szCs w:val="26"/>
          <w:lang w:eastAsia="ru-RU"/>
        </w:rPr>
        <w:t>3</w:t>
      </w:r>
      <w:r w:rsidRPr="00057E78">
        <w:rPr>
          <w:rFonts w:ascii="Times New Roman" w:eastAsiaTheme="minorEastAsia" w:hAnsi="Times New Roman" w:cs="Times New Roman"/>
          <w:sz w:val="26"/>
          <w:szCs w:val="26"/>
          <w:lang w:eastAsia="ru-RU"/>
        </w:rPr>
        <w:t xml:space="preserve">%) обращений, через аппарат Уполномоченного при Президенте Российской Федерации по правам ребёнка поступило </w:t>
      </w:r>
      <w:r w:rsidR="00492659" w:rsidRPr="00057E78">
        <w:rPr>
          <w:rFonts w:ascii="Times New Roman" w:eastAsiaTheme="minorEastAsia" w:hAnsi="Times New Roman" w:cs="Times New Roman"/>
          <w:sz w:val="26"/>
          <w:szCs w:val="26"/>
          <w:lang w:eastAsia="ru-RU"/>
        </w:rPr>
        <w:t xml:space="preserve">по почте </w:t>
      </w:r>
      <w:r w:rsidR="00A13443" w:rsidRPr="00057E78">
        <w:rPr>
          <w:rFonts w:ascii="Times New Roman" w:eastAsiaTheme="minorEastAsia" w:hAnsi="Times New Roman" w:cs="Times New Roman"/>
          <w:sz w:val="26"/>
          <w:szCs w:val="26"/>
          <w:lang w:eastAsia="ru-RU"/>
        </w:rPr>
        <w:t>16</w:t>
      </w:r>
      <w:r w:rsidRPr="00057E78">
        <w:rPr>
          <w:rFonts w:ascii="Times New Roman" w:eastAsiaTheme="minorEastAsia" w:hAnsi="Times New Roman" w:cs="Times New Roman"/>
          <w:sz w:val="26"/>
          <w:szCs w:val="26"/>
          <w:lang w:eastAsia="ru-RU"/>
        </w:rPr>
        <w:t xml:space="preserve"> обращени</w:t>
      </w:r>
      <w:r w:rsidR="00847E48" w:rsidRPr="00057E78">
        <w:rPr>
          <w:rFonts w:ascii="Times New Roman" w:eastAsiaTheme="minorEastAsia" w:hAnsi="Times New Roman" w:cs="Times New Roman"/>
          <w:sz w:val="26"/>
          <w:szCs w:val="26"/>
          <w:lang w:eastAsia="ru-RU"/>
        </w:rPr>
        <w:t>й</w:t>
      </w:r>
      <w:r w:rsidR="00E71BD6" w:rsidRPr="00057E78">
        <w:rPr>
          <w:rFonts w:ascii="Times New Roman" w:eastAsiaTheme="minorEastAsia" w:hAnsi="Times New Roman" w:cs="Times New Roman"/>
          <w:sz w:val="26"/>
          <w:szCs w:val="26"/>
          <w:lang w:eastAsia="ru-RU"/>
        </w:rPr>
        <w:t>,</w:t>
      </w:r>
      <w:r w:rsidRPr="00057E78">
        <w:rPr>
          <w:rFonts w:ascii="Times New Roman" w:eastAsiaTheme="minorEastAsia" w:hAnsi="Times New Roman" w:cs="Times New Roman"/>
          <w:sz w:val="26"/>
          <w:szCs w:val="26"/>
          <w:lang w:eastAsia="ru-RU"/>
        </w:rPr>
        <w:t xml:space="preserve"> </w:t>
      </w:r>
      <w:r w:rsidR="00A13443" w:rsidRPr="00057E78">
        <w:rPr>
          <w:rFonts w:ascii="Times New Roman" w:eastAsiaTheme="minorEastAsia" w:hAnsi="Times New Roman" w:cs="Times New Roman"/>
          <w:sz w:val="26"/>
          <w:szCs w:val="26"/>
          <w:lang w:eastAsia="ru-RU"/>
        </w:rPr>
        <w:t>4</w:t>
      </w:r>
      <w:r w:rsidRPr="00057E78">
        <w:rPr>
          <w:rFonts w:ascii="Times New Roman" w:eastAsiaTheme="minorEastAsia" w:hAnsi="Times New Roman" w:cs="Times New Roman"/>
          <w:sz w:val="26"/>
          <w:szCs w:val="26"/>
          <w:lang w:eastAsia="ru-RU"/>
        </w:rPr>
        <w:t xml:space="preserve"> обращения поступило </w:t>
      </w:r>
      <w:r w:rsidR="00E71BD6" w:rsidRPr="00057E78">
        <w:rPr>
          <w:rFonts w:ascii="Times New Roman" w:eastAsiaTheme="minorEastAsia" w:hAnsi="Times New Roman" w:cs="Times New Roman"/>
          <w:sz w:val="26"/>
          <w:szCs w:val="26"/>
          <w:lang w:eastAsia="ru-RU"/>
        </w:rPr>
        <w:t xml:space="preserve">через Администрацию Главы Чувашской Республики, </w:t>
      </w:r>
      <w:r w:rsidR="00A13443" w:rsidRPr="00057E78">
        <w:rPr>
          <w:rFonts w:ascii="Times New Roman" w:eastAsiaTheme="minorEastAsia" w:hAnsi="Times New Roman" w:cs="Times New Roman"/>
          <w:sz w:val="26"/>
          <w:szCs w:val="26"/>
          <w:lang w:eastAsia="ru-RU"/>
        </w:rPr>
        <w:t>5</w:t>
      </w:r>
      <w:r w:rsidR="00E71BD6" w:rsidRPr="00057E78">
        <w:rPr>
          <w:rFonts w:ascii="Times New Roman" w:eastAsiaTheme="minorEastAsia" w:hAnsi="Times New Roman" w:cs="Times New Roman"/>
          <w:sz w:val="26"/>
          <w:szCs w:val="26"/>
          <w:lang w:eastAsia="ru-RU"/>
        </w:rPr>
        <w:t xml:space="preserve"> обращени</w:t>
      </w:r>
      <w:r w:rsidR="00A13443" w:rsidRPr="00057E78">
        <w:rPr>
          <w:rFonts w:ascii="Times New Roman" w:eastAsiaTheme="minorEastAsia" w:hAnsi="Times New Roman" w:cs="Times New Roman"/>
          <w:sz w:val="26"/>
          <w:szCs w:val="26"/>
          <w:lang w:eastAsia="ru-RU"/>
        </w:rPr>
        <w:t>й</w:t>
      </w:r>
      <w:r w:rsidR="00E71BD6" w:rsidRPr="00057E78">
        <w:rPr>
          <w:rFonts w:ascii="Times New Roman" w:eastAsiaTheme="minorEastAsia" w:hAnsi="Times New Roman" w:cs="Times New Roman"/>
          <w:sz w:val="26"/>
          <w:szCs w:val="26"/>
          <w:lang w:eastAsia="ru-RU"/>
        </w:rPr>
        <w:t xml:space="preserve"> </w:t>
      </w:r>
      <w:r w:rsidR="00706491" w:rsidRPr="00057E78">
        <w:rPr>
          <w:rFonts w:ascii="Times New Roman" w:eastAsiaTheme="minorEastAsia" w:hAnsi="Times New Roman" w:cs="Times New Roman"/>
          <w:sz w:val="26"/>
          <w:szCs w:val="26"/>
          <w:lang w:eastAsia="ru-RU"/>
        </w:rPr>
        <w:t>через</w:t>
      </w:r>
      <w:r w:rsidR="00E71BD6" w:rsidRPr="00057E78">
        <w:rPr>
          <w:rFonts w:ascii="Times New Roman" w:eastAsiaTheme="minorEastAsia" w:hAnsi="Times New Roman" w:cs="Times New Roman"/>
          <w:sz w:val="26"/>
          <w:szCs w:val="26"/>
          <w:lang w:eastAsia="ru-RU"/>
        </w:rPr>
        <w:t xml:space="preserve"> министерств</w:t>
      </w:r>
      <w:r w:rsidR="00706491" w:rsidRPr="00057E78">
        <w:rPr>
          <w:rFonts w:ascii="Times New Roman" w:eastAsiaTheme="minorEastAsia" w:hAnsi="Times New Roman" w:cs="Times New Roman"/>
          <w:sz w:val="26"/>
          <w:szCs w:val="26"/>
          <w:lang w:eastAsia="ru-RU"/>
        </w:rPr>
        <w:t>а</w:t>
      </w:r>
      <w:r w:rsidR="00A13443" w:rsidRPr="00057E78">
        <w:rPr>
          <w:rFonts w:ascii="Times New Roman" w:eastAsiaTheme="minorEastAsia" w:hAnsi="Times New Roman" w:cs="Times New Roman"/>
          <w:sz w:val="26"/>
          <w:szCs w:val="26"/>
          <w:lang w:eastAsia="ru-RU"/>
        </w:rPr>
        <w:t>.</w:t>
      </w:r>
    </w:p>
    <w:p w:rsidR="00847E48" w:rsidRPr="00057E78" w:rsidRDefault="00847E48"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По сравнению с 2013</w:t>
      </w:r>
      <w:r w:rsidR="00A13443" w:rsidRPr="00057E78">
        <w:rPr>
          <w:rFonts w:ascii="Times New Roman" w:eastAsiaTheme="minorEastAsia" w:hAnsi="Times New Roman" w:cs="Times New Roman"/>
          <w:sz w:val="26"/>
          <w:szCs w:val="26"/>
          <w:lang w:eastAsia="ru-RU"/>
        </w:rPr>
        <w:t xml:space="preserve"> и  2014 </w:t>
      </w:r>
      <w:r w:rsidRPr="00057E78">
        <w:rPr>
          <w:rFonts w:ascii="Times New Roman" w:eastAsiaTheme="minorEastAsia" w:hAnsi="Times New Roman" w:cs="Times New Roman"/>
          <w:sz w:val="26"/>
          <w:szCs w:val="26"/>
          <w:lang w:eastAsia="ru-RU"/>
        </w:rPr>
        <w:t xml:space="preserve"> г</w:t>
      </w:r>
      <w:r w:rsidR="00767B77" w:rsidRPr="00057E78">
        <w:rPr>
          <w:rFonts w:ascii="Times New Roman" w:eastAsiaTheme="minorEastAsia" w:hAnsi="Times New Roman" w:cs="Times New Roman"/>
          <w:sz w:val="26"/>
          <w:szCs w:val="26"/>
          <w:lang w:eastAsia="ru-RU"/>
        </w:rPr>
        <w:t>од</w:t>
      </w:r>
      <w:r w:rsidR="00CC37C7">
        <w:rPr>
          <w:rFonts w:ascii="Times New Roman" w:eastAsiaTheme="minorEastAsia" w:hAnsi="Times New Roman" w:cs="Times New Roman"/>
          <w:sz w:val="26"/>
          <w:szCs w:val="26"/>
          <w:lang w:eastAsia="ru-RU"/>
        </w:rPr>
        <w:t>ами</w:t>
      </w:r>
      <w:r w:rsidR="00767B77" w:rsidRPr="00057E78">
        <w:rPr>
          <w:rFonts w:ascii="Times New Roman" w:eastAsiaTheme="minorEastAsia" w:hAnsi="Times New Roman" w:cs="Times New Roman"/>
          <w:sz w:val="26"/>
          <w:szCs w:val="26"/>
          <w:lang w:eastAsia="ru-RU"/>
        </w:rPr>
        <w:t xml:space="preserve"> граждане стали чаще</w:t>
      </w:r>
      <w:r w:rsidR="00A13443" w:rsidRPr="00057E78">
        <w:rPr>
          <w:rFonts w:ascii="Times New Roman" w:eastAsiaTheme="minorEastAsia" w:hAnsi="Times New Roman" w:cs="Times New Roman"/>
          <w:sz w:val="26"/>
          <w:szCs w:val="26"/>
          <w:lang w:eastAsia="ru-RU"/>
        </w:rPr>
        <w:t xml:space="preserve"> отправлять письма по электронной почте и</w:t>
      </w:r>
      <w:r w:rsidRPr="00057E78">
        <w:rPr>
          <w:rFonts w:ascii="Times New Roman" w:eastAsiaTheme="minorEastAsia" w:hAnsi="Times New Roman" w:cs="Times New Roman"/>
          <w:sz w:val="26"/>
          <w:szCs w:val="26"/>
          <w:lang w:eastAsia="ru-RU"/>
        </w:rPr>
        <w:t xml:space="preserve"> приходить на личный прием </w:t>
      </w:r>
      <w:r w:rsidR="00C6204E" w:rsidRPr="00057E78">
        <w:rPr>
          <w:rFonts w:ascii="Times New Roman" w:eastAsiaTheme="minorEastAsia" w:hAnsi="Times New Roman" w:cs="Times New Roman"/>
          <w:sz w:val="26"/>
          <w:szCs w:val="26"/>
          <w:lang w:eastAsia="ru-RU"/>
        </w:rPr>
        <w:t xml:space="preserve">к </w:t>
      </w:r>
      <w:r w:rsidR="00574B08" w:rsidRPr="00057E78">
        <w:rPr>
          <w:rFonts w:ascii="Times New Roman" w:eastAsiaTheme="minorEastAsia" w:hAnsi="Times New Roman" w:cs="Times New Roman"/>
          <w:sz w:val="26"/>
          <w:szCs w:val="26"/>
          <w:lang w:eastAsia="ru-RU"/>
        </w:rPr>
        <w:t>Уполномоченн</w:t>
      </w:r>
      <w:r w:rsidR="00C6204E" w:rsidRPr="00057E78">
        <w:rPr>
          <w:rFonts w:ascii="Times New Roman" w:eastAsiaTheme="minorEastAsia" w:hAnsi="Times New Roman" w:cs="Times New Roman"/>
          <w:sz w:val="26"/>
          <w:szCs w:val="26"/>
          <w:lang w:eastAsia="ru-RU"/>
        </w:rPr>
        <w:t>ому</w:t>
      </w:r>
      <w:r w:rsidRPr="00057E78">
        <w:rPr>
          <w:rFonts w:ascii="Times New Roman" w:eastAsiaTheme="minorEastAsia" w:hAnsi="Times New Roman" w:cs="Times New Roman"/>
          <w:sz w:val="26"/>
          <w:szCs w:val="26"/>
          <w:lang w:eastAsia="ru-RU"/>
        </w:rPr>
        <w:t>.</w:t>
      </w:r>
    </w:p>
    <w:p w:rsidR="00CB0058" w:rsidRPr="00057E78" w:rsidRDefault="00CB0058" w:rsidP="00715BDD">
      <w:pPr>
        <w:widowControl w:val="0"/>
        <w:tabs>
          <w:tab w:val="left" w:pos="0"/>
        </w:tabs>
        <w:autoSpaceDE w:val="0"/>
        <w:autoSpaceDN w:val="0"/>
        <w:adjustRightInd w:val="0"/>
        <w:spacing w:after="0" w:line="240" w:lineRule="auto"/>
        <w:jc w:val="both"/>
        <w:rPr>
          <w:rFonts w:ascii="Times New Roman" w:eastAsiaTheme="minorEastAsia" w:hAnsi="Times New Roman" w:cs="Times New Roman"/>
          <w:sz w:val="26"/>
          <w:szCs w:val="26"/>
          <w:lang w:eastAsia="ru-RU"/>
        </w:rPr>
      </w:pPr>
    </w:p>
    <w:p w:rsidR="008002A1" w:rsidRPr="00057E78" w:rsidRDefault="008002A1" w:rsidP="00715BDD">
      <w:pPr>
        <w:widowControl w:val="0"/>
        <w:tabs>
          <w:tab w:val="left" w:pos="0"/>
        </w:tabs>
        <w:autoSpaceDE w:val="0"/>
        <w:autoSpaceDN w:val="0"/>
        <w:adjustRightInd w:val="0"/>
        <w:spacing w:after="0" w:line="240" w:lineRule="auto"/>
        <w:jc w:val="center"/>
        <w:rPr>
          <w:rFonts w:ascii="Times New Roman" w:eastAsiaTheme="minorEastAsia" w:hAnsi="Times New Roman" w:cs="Times New Roman"/>
          <w:sz w:val="26"/>
          <w:szCs w:val="26"/>
          <w:lang w:eastAsia="ru-RU"/>
        </w:rPr>
      </w:pPr>
    </w:p>
    <w:p w:rsidR="00A13443" w:rsidRPr="00057E78" w:rsidRDefault="003F71A8" w:rsidP="00715BDD">
      <w:pPr>
        <w:widowControl w:val="0"/>
        <w:tabs>
          <w:tab w:val="left" w:pos="0"/>
        </w:tabs>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057E78">
        <w:rPr>
          <w:rFonts w:ascii="Times New Roman" w:hAnsi="Times New Roman" w:cs="Times New Roman"/>
          <w:noProof/>
          <w:sz w:val="26"/>
          <w:szCs w:val="26"/>
          <w:lang w:eastAsia="ru-RU"/>
        </w:rPr>
        <w:drawing>
          <wp:inline distT="0" distB="0" distL="0" distR="0" wp14:anchorId="584E2ED3" wp14:editId="4A673336">
            <wp:extent cx="6484620" cy="4457700"/>
            <wp:effectExtent l="0" t="0" r="1143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55CAB" w:rsidRPr="00057E78" w:rsidRDefault="00755CAB" w:rsidP="00715BDD">
      <w:pPr>
        <w:widowControl w:val="0"/>
        <w:tabs>
          <w:tab w:val="left" w:pos="0"/>
        </w:tabs>
        <w:autoSpaceDE w:val="0"/>
        <w:autoSpaceDN w:val="0"/>
        <w:adjustRightInd w:val="0"/>
        <w:spacing w:after="0" w:line="240" w:lineRule="auto"/>
        <w:jc w:val="center"/>
        <w:rPr>
          <w:rFonts w:ascii="Times New Roman" w:eastAsiaTheme="minorEastAsia" w:hAnsi="Times New Roman" w:cs="Times New Roman"/>
          <w:sz w:val="26"/>
          <w:szCs w:val="26"/>
          <w:lang w:eastAsia="ru-RU"/>
        </w:rPr>
      </w:pPr>
    </w:p>
    <w:p w:rsidR="00D13825" w:rsidRPr="00057E78" w:rsidRDefault="00D13825"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 xml:space="preserve">Уполномоченным проводились приемы граждан в Приёмной Президента Российской Федерации  В.В. Путина в Чувашской Республике, Региональной общественной приёмной Председателя партии «Единая Россия» Д.А. Медведева, в </w:t>
      </w:r>
      <w:r w:rsidR="00492659" w:rsidRPr="00057E78">
        <w:rPr>
          <w:rFonts w:ascii="Times New Roman" w:eastAsiaTheme="minorEastAsia" w:hAnsi="Times New Roman" w:cs="Times New Roman"/>
          <w:sz w:val="26"/>
          <w:szCs w:val="26"/>
          <w:lang w:eastAsia="ru-RU"/>
        </w:rPr>
        <w:t xml:space="preserve">детских домах, школах-интернатах, других </w:t>
      </w:r>
      <w:r w:rsidR="00766759" w:rsidRPr="00057E78">
        <w:rPr>
          <w:rFonts w:ascii="Times New Roman" w:eastAsiaTheme="minorEastAsia" w:hAnsi="Times New Roman" w:cs="Times New Roman"/>
          <w:sz w:val="26"/>
          <w:szCs w:val="26"/>
          <w:lang w:eastAsia="ru-RU"/>
        </w:rPr>
        <w:t>образовательных организациях</w:t>
      </w:r>
      <w:r w:rsidRPr="00057E78">
        <w:rPr>
          <w:rFonts w:ascii="Times New Roman" w:eastAsiaTheme="minorEastAsia" w:hAnsi="Times New Roman" w:cs="Times New Roman"/>
          <w:sz w:val="26"/>
          <w:szCs w:val="26"/>
          <w:lang w:eastAsia="ru-RU"/>
        </w:rPr>
        <w:t>.</w:t>
      </w:r>
    </w:p>
    <w:p w:rsidR="001F3E3D" w:rsidRPr="00057E78" w:rsidRDefault="00D13825"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Кроме того, проводились выездные приемы  граждан в</w:t>
      </w:r>
      <w:r w:rsidR="003D7DA5" w:rsidRPr="00057E78">
        <w:rPr>
          <w:rFonts w:ascii="Times New Roman" w:eastAsiaTheme="minorEastAsia" w:hAnsi="Times New Roman" w:cs="Times New Roman"/>
          <w:sz w:val="26"/>
          <w:szCs w:val="26"/>
          <w:lang w:eastAsia="ru-RU"/>
        </w:rPr>
        <w:t>о</w:t>
      </w:r>
      <w:r w:rsidRPr="00057E78">
        <w:rPr>
          <w:rFonts w:ascii="Times New Roman" w:eastAsiaTheme="minorEastAsia" w:hAnsi="Times New Roman" w:cs="Times New Roman"/>
          <w:sz w:val="26"/>
          <w:szCs w:val="26"/>
          <w:lang w:eastAsia="ru-RU"/>
        </w:rPr>
        <w:t xml:space="preserve"> </w:t>
      </w:r>
      <w:r w:rsidR="003D7DA5" w:rsidRPr="00057E78">
        <w:rPr>
          <w:rFonts w:ascii="Times New Roman" w:eastAsiaTheme="minorEastAsia" w:hAnsi="Times New Roman" w:cs="Times New Roman"/>
          <w:sz w:val="26"/>
          <w:szCs w:val="26"/>
          <w:lang w:eastAsia="ru-RU"/>
        </w:rPr>
        <w:t xml:space="preserve">всех </w:t>
      </w:r>
      <w:r w:rsidRPr="00057E78">
        <w:rPr>
          <w:rFonts w:ascii="Times New Roman" w:eastAsiaTheme="minorEastAsia" w:hAnsi="Times New Roman" w:cs="Times New Roman"/>
          <w:sz w:val="26"/>
          <w:szCs w:val="26"/>
          <w:lang w:eastAsia="ru-RU"/>
        </w:rPr>
        <w:t>районах и городах республики</w:t>
      </w:r>
      <w:r w:rsidR="003D7DA5" w:rsidRPr="00057E78">
        <w:rPr>
          <w:rFonts w:ascii="Times New Roman" w:eastAsiaTheme="minorEastAsia" w:hAnsi="Times New Roman" w:cs="Times New Roman"/>
          <w:sz w:val="26"/>
          <w:szCs w:val="26"/>
          <w:lang w:eastAsia="ru-RU"/>
        </w:rPr>
        <w:t>.</w:t>
      </w:r>
      <w:r w:rsidR="00F36BD6" w:rsidRPr="00057E78">
        <w:rPr>
          <w:rFonts w:ascii="Times New Roman" w:eastAsiaTheme="minorEastAsia" w:hAnsi="Times New Roman" w:cs="Times New Roman"/>
          <w:sz w:val="26"/>
          <w:szCs w:val="26"/>
          <w:lang w:eastAsia="ru-RU"/>
        </w:rPr>
        <w:t xml:space="preserve"> </w:t>
      </w:r>
      <w:r w:rsidR="000C7E79" w:rsidRPr="00057E78">
        <w:rPr>
          <w:rFonts w:ascii="Times New Roman" w:eastAsiaTheme="minorEastAsia" w:hAnsi="Times New Roman" w:cs="Times New Roman"/>
          <w:sz w:val="26"/>
          <w:szCs w:val="26"/>
          <w:lang w:eastAsia="ru-RU"/>
        </w:rPr>
        <w:t>Уполномоченный принимал участие в мероприятиях, проводимых по вопросам защиты прав и законных интересов детей</w:t>
      </w:r>
      <w:r w:rsidR="00C11F80" w:rsidRPr="00057E78">
        <w:rPr>
          <w:rFonts w:ascii="Times New Roman" w:eastAsiaTheme="minorEastAsia" w:hAnsi="Times New Roman" w:cs="Times New Roman"/>
          <w:sz w:val="26"/>
          <w:szCs w:val="26"/>
          <w:lang w:eastAsia="ru-RU"/>
        </w:rPr>
        <w:t xml:space="preserve"> в районах и городах республики.</w:t>
      </w:r>
    </w:p>
    <w:p w:rsidR="001731E6" w:rsidRPr="00057E78" w:rsidRDefault="001731E6"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Даны ответы, оказаны консультации на более чем</w:t>
      </w:r>
      <w:r w:rsidR="00A13443" w:rsidRPr="00057E78">
        <w:rPr>
          <w:rFonts w:ascii="Times New Roman" w:eastAsiaTheme="minorEastAsia" w:hAnsi="Times New Roman" w:cs="Times New Roman"/>
          <w:sz w:val="26"/>
          <w:szCs w:val="26"/>
          <w:lang w:eastAsia="ru-RU"/>
        </w:rPr>
        <w:t xml:space="preserve"> 500</w:t>
      </w:r>
      <w:r w:rsidRPr="00057E78">
        <w:rPr>
          <w:rFonts w:ascii="Times New Roman" w:eastAsiaTheme="minorEastAsia" w:hAnsi="Times New Roman" w:cs="Times New Roman"/>
          <w:sz w:val="26"/>
          <w:szCs w:val="26"/>
          <w:lang w:eastAsia="ru-RU"/>
        </w:rPr>
        <w:t xml:space="preserve"> устных обращений, вопросов при посещении муниципалитетов, организаций, учреждений. </w:t>
      </w:r>
    </w:p>
    <w:p w:rsidR="00F36BD6" w:rsidRPr="00057E78" w:rsidRDefault="001731E6" w:rsidP="00715BD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roofErr w:type="gramStart"/>
      <w:r w:rsidRPr="00057E78">
        <w:rPr>
          <w:rFonts w:ascii="Times New Roman" w:eastAsiaTheme="minorEastAsia" w:hAnsi="Times New Roman" w:cs="Times New Roman"/>
          <w:sz w:val="26"/>
          <w:szCs w:val="26"/>
          <w:lang w:eastAsia="ru-RU"/>
        </w:rPr>
        <w:t>Заявителей по обращениям можно разделить следующим образом:</w:t>
      </w:r>
      <w:r w:rsidRPr="00057E78">
        <w:rPr>
          <w:rFonts w:ascii="Times New Roman" w:eastAsiaTheme="minorEastAsia" w:hAnsi="Times New Roman" w:cs="Times New Roman"/>
          <w:b/>
          <w:sz w:val="26"/>
          <w:szCs w:val="26"/>
          <w:lang w:eastAsia="ru-RU"/>
        </w:rPr>
        <w:t xml:space="preserve"> </w:t>
      </w:r>
      <w:r w:rsidRPr="00057E78">
        <w:rPr>
          <w:rFonts w:ascii="Times New Roman" w:eastAsiaTheme="minorEastAsia" w:hAnsi="Times New Roman" w:cs="Times New Roman"/>
          <w:sz w:val="26"/>
          <w:szCs w:val="26"/>
          <w:lang w:eastAsia="ru-RU"/>
        </w:rPr>
        <w:t xml:space="preserve">подавляющее большинство обращений – </w:t>
      </w:r>
      <w:r w:rsidR="00A13443" w:rsidRPr="00057E78">
        <w:rPr>
          <w:rFonts w:ascii="Times New Roman" w:eastAsiaTheme="minorEastAsia" w:hAnsi="Times New Roman" w:cs="Times New Roman"/>
          <w:sz w:val="26"/>
          <w:szCs w:val="26"/>
          <w:lang w:eastAsia="ru-RU"/>
        </w:rPr>
        <w:t>541</w:t>
      </w:r>
      <w:r w:rsidR="00E06413" w:rsidRPr="00057E78">
        <w:rPr>
          <w:rFonts w:ascii="Times New Roman" w:eastAsiaTheme="minorEastAsia" w:hAnsi="Times New Roman" w:cs="Times New Roman"/>
          <w:sz w:val="26"/>
          <w:szCs w:val="26"/>
          <w:lang w:eastAsia="ru-RU"/>
        </w:rPr>
        <w:t xml:space="preserve"> (</w:t>
      </w:r>
      <w:r w:rsidR="00A13443" w:rsidRPr="00057E78">
        <w:rPr>
          <w:rFonts w:ascii="Times New Roman" w:eastAsiaTheme="minorEastAsia" w:hAnsi="Times New Roman" w:cs="Times New Roman"/>
          <w:sz w:val="26"/>
          <w:szCs w:val="26"/>
          <w:lang w:eastAsia="ru-RU"/>
        </w:rPr>
        <w:t>64</w:t>
      </w:r>
      <w:r w:rsidR="00872607" w:rsidRPr="00057E78">
        <w:rPr>
          <w:rFonts w:ascii="Times New Roman" w:eastAsiaTheme="minorEastAsia" w:hAnsi="Times New Roman" w:cs="Times New Roman"/>
          <w:sz w:val="26"/>
          <w:szCs w:val="26"/>
          <w:lang w:eastAsia="ru-RU"/>
        </w:rPr>
        <w:t>,</w:t>
      </w:r>
      <w:r w:rsidR="00A13443" w:rsidRPr="00057E78">
        <w:rPr>
          <w:rFonts w:ascii="Times New Roman" w:eastAsiaTheme="minorEastAsia" w:hAnsi="Times New Roman" w:cs="Times New Roman"/>
          <w:sz w:val="26"/>
          <w:szCs w:val="26"/>
          <w:lang w:eastAsia="ru-RU"/>
        </w:rPr>
        <w:t>1</w:t>
      </w:r>
      <w:r w:rsidRPr="00057E78">
        <w:rPr>
          <w:rFonts w:ascii="Times New Roman" w:eastAsiaTheme="minorEastAsia" w:hAnsi="Times New Roman" w:cs="Times New Roman"/>
          <w:sz w:val="26"/>
          <w:szCs w:val="26"/>
          <w:lang w:eastAsia="ru-RU"/>
        </w:rPr>
        <w:t>%) – поступило от родителей;</w:t>
      </w:r>
      <w:r w:rsidR="00AB2417" w:rsidRPr="00057E78">
        <w:rPr>
          <w:rFonts w:ascii="Times New Roman" w:eastAsiaTheme="minorEastAsia" w:hAnsi="Times New Roman" w:cs="Times New Roman"/>
          <w:sz w:val="26"/>
          <w:szCs w:val="26"/>
          <w:lang w:eastAsia="ru-RU"/>
        </w:rPr>
        <w:t xml:space="preserve"> </w:t>
      </w:r>
      <w:r w:rsidR="00A13443" w:rsidRPr="00057E78">
        <w:rPr>
          <w:rFonts w:ascii="Times New Roman" w:eastAsiaTheme="minorEastAsia" w:hAnsi="Times New Roman" w:cs="Times New Roman"/>
          <w:sz w:val="26"/>
          <w:szCs w:val="26"/>
          <w:lang w:eastAsia="ru-RU"/>
        </w:rPr>
        <w:t xml:space="preserve">от родственников (бабушки, дедушки, дяди, тёти, сёстры, братья) поступило 111 (13,2%) обращений; </w:t>
      </w:r>
      <w:r w:rsidR="00AB2417" w:rsidRPr="00057E78">
        <w:rPr>
          <w:rFonts w:ascii="Times New Roman" w:eastAsiaTheme="minorEastAsia" w:hAnsi="Times New Roman" w:cs="Times New Roman"/>
          <w:sz w:val="26"/>
          <w:szCs w:val="26"/>
          <w:lang w:eastAsia="ru-RU"/>
        </w:rPr>
        <w:t xml:space="preserve">от </w:t>
      </w:r>
      <w:r w:rsidRPr="00057E78">
        <w:rPr>
          <w:rFonts w:ascii="Times New Roman" w:eastAsiaTheme="minorEastAsia" w:hAnsi="Times New Roman" w:cs="Times New Roman"/>
          <w:sz w:val="26"/>
          <w:szCs w:val="26"/>
          <w:lang w:eastAsia="ru-RU"/>
        </w:rPr>
        <w:t>соседей, анонимных заявителей, иных граждан поступило</w:t>
      </w:r>
      <w:r w:rsidR="00A13443" w:rsidRPr="00057E78">
        <w:rPr>
          <w:rFonts w:ascii="Times New Roman" w:eastAsiaTheme="minorEastAsia" w:hAnsi="Times New Roman" w:cs="Times New Roman"/>
          <w:sz w:val="26"/>
          <w:szCs w:val="26"/>
          <w:lang w:eastAsia="ru-RU"/>
        </w:rPr>
        <w:t xml:space="preserve"> 73</w:t>
      </w:r>
      <w:r w:rsidRPr="00057E78">
        <w:rPr>
          <w:rFonts w:ascii="Times New Roman" w:eastAsiaTheme="minorEastAsia" w:hAnsi="Times New Roman" w:cs="Times New Roman"/>
          <w:sz w:val="26"/>
          <w:szCs w:val="26"/>
          <w:lang w:eastAsia="ru-RU"/>
        </w:rPr>
        <w:t xml:space="preserve"> (</w:t>
      </w:r>
      <w:r w:rsidR="00A13443" w:rsidRPr="00057E78">
        <w:rPr>
          <w:rFonts w:ascii="Times New Roman" w:eastAsiaTheme="minorEastAsia" w:hAnsi="Times New Roman" w:cs="Times New Roman"/>
          <w:sz w:val="26"/>
          <w:szCs w:val="26"/>
          <w:lang w:eastAsia="ru-RU"/>
        </w:rPr>
        <w:t>8,7</w:t>
      </w:r>
      <w:r w:rsidR="008C0845" w:rsidRPr="00057E78">
        <w:rPr>
          <w:rFonts w:ascii="Times New Roman" w:eastAsiaTheme="minorEastAsia" w:hAnsi="Times New Roman" w:cs="Times New Roman"/>
          <w:sz w:val="26"/>
          <w:szCs w:val="26"/>
          <w:lang w:eastAsia="ru-RU"/>
        </w:rPr>
        <w:t>%) обра</w:t>
      </w:r>
      <w:r w:rsidRPr="00057E78">
        <w:rPr>
          <w:rFonts w:ascii="Times New Roman" w:eastAsiaTheme="minorEastAsia" w:hAnsi="Times New Roman" w:cs="Times New Roman"/>
          <w:sz w:val="26"/>
          <w:szCs w:val="26"/>
          <w:lang w:eastAsia="ru-RU"/>
        </w:rPr>
        <w:t>щени</w:t>
      </w:r>
      <w:r w:rsidR="00847E48" w:rsidRPr="00057E78">
        <w:rPr>
          <w:rFonts w:ascii="Times New Roman" w:eastAsiaTheme="minorEastAsia" w:hAnsi="Times New Roman" w:cs="Times New Roman"/>
          <w:sz w:val="26"/>
          <w:szCs w:val="26"/>
          <w:lang w:eastAsia="ru-RU"/>
        </w:rPr>
        <w:t>я</w:t>
      </w:r>
      <w:r w:rsidRPr="00057E78">
        <w:rPr>
          <w:rFonts w:ascii="Times New Roman" w:eastAsiaTheme="minorEastAsia" w:hAnsi="Times New Roman" w:cs="Times New Roman"/>
          <w:sz w:val="26"/>
          <w:szCs w:val="26"/>
          <w:lang w:eastAsia="ru-RU"/>
        </w:rPr>
        <w:t xml:space="preserve">, от опекунов, попечителей, приемных родителей поступило </w:t>
      </w:r>
      <w:r w:rsidR="00A13443" w:rsidRPr="00057E78">
        <w:rPr>
          <w:rFonts w:ascii="Times New Roman" w:eastAsiaTheme="minorEastAsia" w:hAnsi="Times New Roman" w:cs="Times New Roman"/>
          <w:sz w:val="26"/>
          <w:szCs w:val="26"/>
          <w:lang w:eastAsia="ru-RU"/>
        </w:rPr>
        <w:t xml:space="preserve"> 70 (8,3</w:t>
      </w:r>
      <w:r w:rsidRPr="00057E78">
        <w:rPr>
          <w:rFonts w:ascii="Times New Roman" w:eastAsiaTheme="minorEastAsia" w:hAnsi="Times New Roman" w:cs="Times New Roman"/>
          <w:sz w:val="26"/>
          <w:szCs w:val="26"/>
          <w:lang w:eastAsia="ru-RU"/>
        </w:rPr>
        <w:t>%) обращений, от самих несоверше</w:t>
      </w:r>
      <w:r w:rsidR="001F3E3D" w:rsidRPr="00057E78">
        <w:rPr>
          <w:rFonts w:ascii="Times New Roman" w:eastAsiaTheme="minorEastAsia" w:hAnsi="Times New Roman" w:cs="Times New Roman"/>
          <w:sz w:val="26"/>
          <w:szCs w:val="26"/>
          <w:lang w:eastAsia="ru-RU"/>
        </w:rPr>
        <w:t xml:space="preserve">ннолетних поступило </w:t>
      </w:r>
      <w:r w:rsidR="00CC7DA1" w:rsidRPr="00057E78">
        <w:rPr>
          <w:rFonts w:ascii="Times New Roman" w:eastAsiaTheme="minorEastAsia" w:hAnsi="Times New Roman" w:cs="Times New Roman"/>
          <w:sz w:val="26"/>
          <w:szCs w:val="26"/>
          <w:lang w:eastAsia="ru-RU"/>
        </w:rPr>
        <w:t>4</w:t>
      </w:r>
      <w:r w:rsidRPr="00057E78">
        <w:rPr>
          <w:rFonts w:ascii="Times New Roman" w:eastAsiaTheme="minorEastAsia" w:hAnsi="Times New Roman" w:cs="Times New Roman"/>
          <w:sz w:val="26"/>
          <w:szCs w:val="26"/>
          <w:lang w:eastAsia="ru-RU"/>
        </w:rPr>
        <w:t xml:space="preserve"> обращени</w:t>
      </w:r>
      <w:r w:rsidR="003F71A8" w:rsidRPr="00057E78">
        <w:rPr>
          <w:rFonts w:ascii="Times New Roman" w:eastAsiaTheme="minorEastAsia" w:hAnsi="Times New Roman" w:cs="Times New Roman"/>
          <w:sz w:val="26"/>
          <w:szCs w:val="26"/>
          <w:lang w:eastAsia="ru-RU"/>
        </w:rPr>
        <w:t>я</w:t>
      </w:r>
      <w:r w:rsidRPr="00057E78">
        <w:rPr>
          <w:rFonts w:ascii="Times New Roman" w:eastAsiaTheme="minorEastAsia" w:hAnsi="Times New Roman" w:cs="Times New Roman"/>
          <w:sz w:val="26"/>
          <w:szCs w:val="26"/>
          <w:lang w:eastAsia="ru-RU"/>
        </w:rPr>
        <w:t>.</w:t>
      </w:r>
      <w:proofErr w:type="gramEnd"/>
      <w:r w:rsidRPr="00057E78">
        <w:rPr>
          <w:rFonts w:ascii="Times New Roman" w:eastAsiaTheme="minorEastAsia" w:hAnsi="Times New Roman" w:cs="Times New Roman"/>
          <w:sz w:val="26"/>
          <w:szCs w:val="26"/>
          <w:lang w:eastAsia="ru-RU"/>
        </w:rPr>
        <w:t xml:space="preserve"> От детей-сирот, детей, оставшихся без попечения родителе</w:t>
      </w:r>
      <w:r w:rsidR="001F3E3D" w:rsidRPr="00057E78">
        <w:rPr>
          <w:rFonts w:ascii="Times New Roman" w:eastAsiaTheme="minorEastAsia" w:hAnsi="Times New Roman" w:cs="Times New Roman"/>
          <w:sz w:val="26"/>
          <w:szCs w:val="26"/>
          <w:lang w:eastAsia="ru-RU"/>
        </w:rPr>
        <w:t xml:space="preserve">й, и лиц из их числа поступило </w:t>
      </w:r>
      <w:r w:rsidR="00C1467F" w:rsidRPr="00057E78">
        <w:rPr>
          <w:rFonts w:ascii="Times New Roman" w:eastAsiaTheme="minorEastAsia" w:hAnsi="Times New Roman" w:cs="Times New Roman"/>
          <w:sz w:val="26"/>
          <w:szCs w:val="26"/>
          <w:lang w:eastAsia="ru-RU"/>
        </w:rPr>
        <w:t>43</w:t>
      </w:r>
      <w:r w:rsidR="003F71A8" w:rsidRPr="00057E78">
        <w:rPr>
          <w:rFonts w:ascii="Times New Roman" w:eastAsiaTheme="minorEastAsia" w:hAnsi="Times New Roman" w:cs="Times New Roman"/>
          <w:sz w:val="26"/>
          <w:szCs w:val="26"/>
          <w:lang w:eastAsia="ru-RU"/>
        </w:rPr>
        <w:t xml:space="preserve"> обращения</w:t>
      </w:r>
      <w:r w:rsidR="00E06413" w:rsidRPr="00057E78">
        <w:rPr>
          <w:rFonts w:ascii="Times New Roman" w:eastAsiaTheme="minorEastAsia" w:hAnsi="Times New Roman" w:cs="Times New Roman"/>
          <w:sz w:val="26"/>
          <w:szCs w:val="26"/>
          <w:lang w:eastAsia="ru-RU"/>
        </w:rPr>
        <w:t xml:space="preserve">. </w:t>
      </w:r>
    </w:p>
    <w:p w:rsidR="00CC7DA1" w:rsidRPr="00057E78" w:rsidRDefault="00CC7DA1" w:rsidP="00715BD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4C6842" w:rsidRPr="00057E78" w:rsidRDefault="00995D79" w:rsidP="00715BDD">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Pr>
          <w:noProof/>
          <w:lang w:eastAsia="ru-RU"/>
        </w:rPr>
        <w:drawing>
          <wp:inline distT="0" distB="0" distL="0" distR="0" wp14:anchorId="7424814B" wp14:editId="378122EB">
            <wp:extent cx="6159731" cy="6209608"/>
            <wp:effectExtent l="0" t="0" r="12700" b="2032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36BD6" w:rsidRPr="00057E78" w:rsidRDefault="00F36BD6" w:rsidP="00715BD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1731E6" w:rsidRPr="00057E78" w:rsidRDefault="001F3E3D" w:rsidP="00F217CB">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Г</w:t>
      </w:r>
      <w:r w:rsidR="008C517C" w:rsidRPr="00057E78">
        <w:rPr>
          <w:rFonts w:ascii="Times New Roman" w:eastAsiaTheme="minorEastAsia" w:hAnsi="Times New Roman" w:cs="Times New Roman"/>
          <w:sz w:val="26"/>
          <w:szCs w:val="26"/>
          <w:lang w:eastAsia="ru-RU"/>
        </w:rPr>
        <w:t>еография обращений по сравнению с 2013</w:t>
      </w:r>
      <w:r w:rsidR="00D72103" w:rsidRPr="00057E78">
        <w:rPr>
          <w:rFonts w:ascii="Times New Roman" w:eastAsiaTheme="minorEastAsia" w:hAnsi="Times New Roman" w:cs="Times New Roman"/>
          <w:sz w:val="26"/>
          <w:szCs w:val="26"/>
          <w:lang w:eastAsia="ru-RU"/>
        </w:rPr>
        <w:t xml:space="preserve"> и 2014</w:t>
      </w:r>
      <w:r w:rsidR="008C517C" w:rsidRPr="00057E78">
        <w:rPr>
          <w:rFonts w:ascii="Times New Roman" w:eastAsiaTheme="minorEastAsia" w:hAnsi="Times New Roman" w:cs="Times New Roman"/>
          <w:sz w:val="26"/>
          <w:szCs w:val="26"/>
          <w:lang w:eastAsia="ru-RU"/>
        </w:rPr>
        <w:t xml:space="preserve"> г</w:t>
      </w:r>
      <w:r w:rsidR="004837F6" w:rsidRPr="00057E78">
        <w:rPr>
          <w:rFonts w:ascii="Times New Roman" w:eastAsiaTheme="minorEastAsia" w:hAnsi="Times New Roman" w:cs="Times New Roman"/>
          <w:sz w:val="26"/>
          <w:szCs w:val="26"/>
          <w:lang w:eastAsia="ru-RU"/>
        </w:rPr>
        <w:t>одом</w:t>
      </w:r>
      <w:r w:rsidR="00D72103" w:rsidRPr="00057E78">
        <w:rPr>
          <w:rFonts w:ascii="Times New Roman" w:eastAsiaTheme="minorEastAsia" w:hAnsi="Times New Roman" w:cs="Times New Roman"/>
          <w:sz w:val="26"/>
          <w:szCs w:val="26"/>
          <w:lang w:eastAsia="ru-RU"/>
        </w:rPr>
        <w:t xml:space="preserve"> сильн</w:t>
      </w:r>
      <w:r w:rsidR="003F71A8" w:rsidRPr="00057E78">
        <w:rPr>
          <w:rFonts w:ascii="Times New Roman" w:eastAsiaTheme="minorEastAsia" w:hAnsi="Times New Roman" w:cs="Times New Roman"/>
          <w:sz w:val="26"/>
          <w:szCs w:val="26"/>
          <w:lang w:eastAsia="ru-RU"/>
        </w:rPr>
        <w:t>о не</w:t>
      </w:r>
      <w:r w:rsidR="004837F6" w:rsidRPr="00057E78">
        <w:rPr>
          <w:rFonts w:ascii="Times New Roman" w:eastAsiaTheme="minorEastAsia" w:hAnsi="Times New Roman" w:cs="Times New Roman"/>
          <w:sz w:val="26"/>
          <w:szCs w:val="26"/>
          <w:lang w:eastAsia="ru-RU"/>
        </w:rPr>
        <w:t xml:space="preserve"> изменилась:</w:t>
      </w:r>
      <w:r w:rsidR="001731E6" w:rsidRPr="00057E78">
        <w:rPr>
          <w:rFonts w:ascii="Times New Roman" w:eastAsiaTheme="minorEastAsia" w:hAnsi="Times New Roman" w:cs="Times New Roman"/>
          <w:sz w:val="26"/>
          <w:szCs w:val="26"/>
          <w:lang w:eastAsia="ru-RU"/>
        </w:rPr>
        <w:t xml:space="preserve"> </w:t>
      </w:r>
      <w:r w:rsidR="00D72103" w:rsidRPr="00057E78">
        <w:rPr>
          <w:rFonts w:ascii="Times New Roman" w:eastAsiaTheme="minorEastAsia" w:hAnsi="Times New Roman" w:cs="Times New Roman"/>
          <w:sz w:val="26"/>
          <w:szCs w:val="26"/>
          <w:lang w:eastAsia="ru-RU"/>
        </w:rPr>
        <w:t xml:space="preserve">476 обращений (56,5%) </w:t>
      </w:r>
      <w:r w:rsidR="001731E6" w:rsidRPr="00057E78">
        <w:rPr>
          <w:rFonts w:ascii="Times New Roman" w:eastAsiaTheme="minorEastAsia" w:hAnsi="Times New Roman" w:cs="Times New Roman"/>
          <w:sz w:val="26"/>
          <w:szCs w:val="26"/>
          <w:lang w:eastAsia="ru-RU"/>
        </w:rPr>
        <w:t>поступило из г</w:t>
      </w:r>
      <w:proofErr w:type="gramStart"/>
      <w:r w:rsidR="001731E6" w:rsidRPr="00057E78">
        <w:rPr>
          <w:rFonts w:ascii="Times New Roman" w:eastAsiaTheme="minorEastAsia" w:hAnsi="Times New Roman" w:cs="Times New Roman"/>
          <w:sz w:val="26"/>
          <w:szCs w:val="26"/>
          <w:lang w:eastAsia="ru-RU"/>
        </w:rPr>
        <w:t>.Ч</w:t>
      </w:r>
      <w:proofErr w:type="gramEnd"/>
      <w:r w:rsidR="001731E6" w:rsidRPr="00057E78">
        <w:rPr>
          <w:rFonts w:ascii="Times New Roman" w:eastAsiaTheme="minorEastAsia" w:hAnsi="Times New Roman" w:cs="Times New Roman"/>
          <w:sz w:val="26"/>
          <w:szCs w:val="26"/>
          <w:lang w:eastAsia="ru-RU"/>
        </w:rPr>
        <w:t>ебоксары</w:t>
      </w:r>
      <w:r w:rsidR="00A250FD" w:rsidRPr="00057E78">
        <w:rPr>
          <w:rFonts w:ascii="Times New Roman" w:eastAsiaTheme="minorEastAsia" w:hAnsi="Times New Roman" w:cs="Times New Roman"/>
          <w:sz w:val="26"/>
          <w:szCs w:val="26"/>
          <w:lang w:eastAsia="ru-RU"/>
        </w:rPr>
        <w:t xml:space="preserve"> (</w:t>
      </w:r>
      <w:r w:rsidR="00D72103" w:rsidRPr="00057E78">
        <w:rPr>
          <w:rFonts w:ascii="Times New Roman" w:eastAsiaTheme="minorEastAsia" w:hAnsi="Times New Roman" w:cs="Times New Roman"/>
          <w:sz w:val="26"/>
          <w:szCs w:val="26"/>
          <w:lang w:eastAsia="ru-RU"/>
        </w:rPr>
        <w:t xml:space="preserve">2014 г. – 429; </w:t>
      </w:r>
      <w:r w:rsidR="00B64903" w:rsidRPr="00057E78">
        <w:rPr>
          <w:rFonts w:ascii="Times New Roman" w:eastAsiaTheme="minorEastAsia" w:hAnsi="Times New Roman" w:cs="Times New Roman"/>
          <w:sz w:val="26"/>
          <w:szCs w:val="26"/>
          <w:lang w:eastAsia="ru-RU"/>
        </w:rPr>
        <w:t>2013 г.</w:t>
      </w:r>
      <w:r w:rsidR="008C517C" w:rsidRPr="00057E78">
        <w:rPr>
          <w:rFonts w:ascii="Times New Roman" w:eastAsiaTheme="minorEastAsia" w:hAnsi="Times New Roman" w:cs="Times New Roman"/>
          <w:sz w:val="26"/>
          <w:szCs w:val="26"/>
          <w:lang w:eastAsia="ru-RU"/>
        </w:rPr>
        <w:t>-287 обращений</w:t>
      </w:r>
      <w:r w:rsidR="00A250FD" w:rsidRPr="00057E78">
        <w:rPr>
          <w:rFonts w:ascii="Times New Roman" w:eastAsiaTheme="minorEastAsia" w:hAnsi="Times New Roman" w:cs="Times New Roman"/>
          <w:sz w:val="26"/>
          <w:szCs w:val="26"/>
          <w:lang w:eastAsia="ru-RU"/>
        </w:rPr>
        <w:t>)</w:t>
      </w:r>
      <w:r w:rsidR="001731E6" w:rsidRPr="00057E78">
        <w:rPr>
          <w:rFonts w:ascii="Times New Roman" w:eastAsiaTheme="minorEastAsia" w:hAnsi="Times New Roman" w:cs="Times New Roman"/>
          <w:sz w:val="26"/>
          <w:szCs w:val="26"/>
          <w:lang w:eastAsia="ru-RU"/>
        </w:rPr>
        <w:t>, на втором месте – г.Новочебоксар</w:t>
      </w:r>
      <w:r w:rsidR="0084561F" w:rsidRPr="00057E78">
        <w:rPr>
          <w:rFonts w:ascii="Times New Roman" w:eastAsiaTheme="minorEastAsia" w:hAnsi="Times New Roman" w:cs="Times New Roman"/>
          <w:sz w:val="26"/>
          <w:szCs w:val="26"/>
          <w:lang w:eastAsia="ru-RU"/>
        </w:rPr>
        <w:t>с</w:t>
      </w:r>
      <w:r w:rsidR="001731E6" w:rsidRPr="00057E78">
        <w:rPr>
          <w:rFonts w:ascii="Times New Roman" w:eastAsiaTheme="minorEastAsia" w:hAnsi="Times New Roman" w:cs="Times New Roman"/>
          <w:sz w:val="26"/>
          <w:szCs w:val="26"/>
          <w:lang w:eastAsia="ru-RU"/>
        </w:rPr>
        <w:t xml:space="preserve">к </w:t>
      </w:r>
      <w:r w:rsidR="008C517C" w:rsidRPr="00057E78">
        <w:rPr>
          <w:rFonts w:ascii="Times New Roman" w:eastAsiaTheme="minorEastAsia" w:hAnsi="Times New Roman" w:cs="Times New Roman"/>
          <w:sz w:val="26"/>
          <w:szCs w:val="26"/>
          <w:lang w:eastAsia="ru-RU"/>
        </w:rPr>
        <w:t>–</w:t>
      </w:r>
      <w:r w:rsidR="001731E6" w:rsidRPr="00057E78">
        <w:rPr>
          <w:rFonts w:ascii="Times New Roman" w:eastAsiaTheme="minorEastAsia" w:hAnsi="Times New Roman" w:cs="Times New Roman"/>
          <w:sz w:val="26"/>
          <w:szCs w:val="26"/>
          <w:lang w:eastAsia="ru-RU"/>
        </w:rPr>
        <w:t xml:space="preserve"> </w:t>
      </w:r>
      <w:r w:rsidR="0021714E" w:rsidRPr="00057E78">
        <w:rPr>
          <w:rFonts w:ascii="Times New Roman" w:eastAsiaTheme="minorEastAsia" w:hAnsi="Times New Roman" w:cs="Times New Roman"/>
          <w:sz w:val="26"/>
          <w:szCs w:val="26"/>
          <w:lang w:eastAsia="ru-RU"/>
        </w:rPr>
        <w:t>68</w:t>
      </w:r>
      <w:r w:rsidR="008C517C" w:rsidRPr="00057E78">
        <w:rPr>
          <w:rFonts w:ascii="Times New Roman" w:eastAsiaTheme="minorEastAsia" w:hAnsi="Times New Roman" w:cs="Times New Roman"/>
          <w:sz w:val="26"/>
          <w:szCs w:val="26"/>
          <w:lang w:eastAsia="ru-RU"/>
        </w:rPr>
        <w:t xml:space="preserve"> </w:t>
      </w:r>
      <w:r w:rsidR="001731E6" w:rsidRPr="00057E78">
        <w:rPr>
          <w:rFonts w:ascii="Times New Roman" w:eastAsiaTheme="minorEastAsia" w:hAnsi="Times New Roman" w:cs="Times New Roman"/>
          <w:sz w:val="26"/>
          <w:szCs w:val="26"/>
          <w:lang w:eastAsia="ru-RU"/>
        </w:rPr>
        <w:t>(8%)</w:t>
      </w:r>
      <w:r w:rsidR="008C517C" w:rsidRPr="00057E78">
        <w:rPr>
          <w:rFonts w:ascii="Times New Roman" w:eastAsiaTheme="minorEastAsia" w:hAnsi="Times New Roman" w:cs="Times New Roman"/>
          <w:sz w:val="26"/>
          <w:szCs w:val="26"/>
          <w:lang w:eastAsia="ru-RU"/>
        </w:rPr>
        <w:t xml:space="preserve"> </w:t>
      </w:r>
      <w:r w:rsidR="00A250FD" w:rsidRPr="00057E78">
        <w:rPr>
          <w:rFonts w:ascii="Times New Roman" w:eastAsiaTheme="minorEastAsia" w:hAnsi="Times New Roman" w:cs="Times New Roman"/>
          <w:sz w:val="26"/>
          <w:szCs w:val="26"/>
          <w:lang w:eastAsia="ru-RU"/>
        </w:rPr>
        <w:t xml:space="preserve"> (</w:t>
      </w:r>
      <w:r w:rsidR="0021714E" w:rsidRPr="00057E78">
        <w:rPr>
          <w:rFonts w:ascii="Times New Roman" w:eastAsiaTheme="minorEastAsia" w:hAnsi="Times New Roman" w:cs="Times New Roman"/>
          <w:sz w:val="26"/>
          <w:szCs w:val="26"/>
          <w:lang w:eastAsia="ru-RU"/>
        </w:rPr>
        <w:t xml:space="preserve">2014 г. – 57; </w:t>
      </w:r>
      <w:r w:rsidR="00B64903" w:rsidRPr="00057E78">
        <w:rPr>
          <w:rFonts w:ascii="Times New Roman" w:eastAsiaTheme="minorEastAsia" w:hAnsi="Times New Roman" w:cs="Times New Roman"/>
          <w:sz w:val="26"/>
          <w:szCs w:val="26"/>
          <w:lang w:eastAsia="ru-RU"/>
        </w:rPr>
        <w:t>2013 г.</w:t>
      </w:r>
      <w:r w:rsidR="008C517C" w:rsidRPr="00057E78">
        <w:rPr>
          <w:rFonts w:ascii="Times New Roman" w:eastAsiaTheme="minorEastAsia" w:hAnsi="Times New Roman" w:cs="Times New Roman"/>
          <w:sz w:val="26"/>
          <w:szCs w:val="26"/>
          <w:lang w:eastAsia="ru-RU"/>
        </w:rPr>
        <w:t xml:space="preserve"> – 47 обращений</w:t>
      </w:r>
      <w:r w:rsidR="00A250FD" w:rsidRPr="00057E78">
        <w:rPr>
          <w:rFonts w:ascii="Times New Roman" w:eastAsiaTheme="minorEastAsia" w:hAnsi="Times New Roman" w:cs="Times New Roman"/>
          <w:sz w:val="26"/>
          <w:szCs w:val="26"/>
          <w:lang w:eastAsia="ru-RU"/>
        </w:rPr>
        <w:t>)</w:t>
      </w:r>
      <w:r w:rsidR="001731E6" w:rsidRPr="00057E78">
        <w:rPr>
          <w:rFonts w:ascii="Times New Roman" w:eastAsiaTheme="minorEastAsia" w:hAnsi="Times New Roman" w:cs="Times New Roman"/>
          <w:sz w:val="26"/>
          <w:szCs w:val="26"/>
          <w:lang w:eastAsia="ru-RU"/>
        </w:rPr>
        <w:t xml:space="preserve">, на третьем месте – </w:t>
      </w:r>
      <w:r w:rsidR="0021714E" w:rsidRPr="00057E78">
        <w:rPr>
          <w:rFonts w:ascii="Times New Roman" w:eastAsiaTheme="minorEastAsia" w:hAnsi="Times New Roman" w:cs="Times New Roman"/>
          <w:sz w:val="26"/>
          <w:szCs w:val="26"/>
          <w:lang w:eastAsia="ru-RU"/>
        </w:rPr>
        <w:t>Чебоксарский</w:t>
      </w:r>
      <w:r w:rsidR="00E06413" w:rsidRPr="00057E78">
        <w:rPr>
          <w:rFonts w:ascii="Times New Roman" w:eastAsiaTheme="minorEastAsia" w:hAnsi="Times New Roman" w:cs="Times New Roman"/>
          <w:sz w:val="26"/>
          <w:szCs w:val="26"/>
          <w:lang w:eastAsia="ru-RU"/>
        </w:rPr>
        <w:t xml:space="preserve"> </w:t>
      </w:r>
      <w:r w:rsidR="00EA003C">
        <w:rPr>
          <w:rFonts w:ascii="Times New Roman" w:eastAsiaTheme="minorEastAsia" w:hAnsi="Times New Roman" w:cs="Times New Roman"/>
          <w:sz w:val="26"/>
          <w:szCs w:val="26"/>
          <w:lang w:eastAsia="ru-RU"/>
        </w:rPr>
        <w:t>район</w:t>
      </w:r>
      <w:r w:rsidR="00E06413" w:rsidRPr="00057E78">
        <w:rPr>
          <w:rFonts w:ascii="Times New Roman" w:eastAsiaTheme="minorEastAsia" w:hAnsi="Times New Roman" w:cs="Times New Roman"/>
          <w:sz w:val="26"/>
          <w:szCs w:val="26"/>
          <w:lang w:eastAsia="ru-RU"/>
        </w:rPr>
        <w:t xml:space="preserve">– </w:t>
      </w:r>
      <w:r w:rsidR="008C517C" w:rsidRPr="00057E78">
        <w:rPr>
          <w:rFonts w:ascii="Times New Roman" w:eastAsiaTheme="minorEastAsia" w:hAnsi="Times New Roman" w:cs="Times New Roman"/>
          <w:sz w:val="26"/>
          <w:szCs w:val="26"/>
          <w:lang w:eastAsia="ru-RU"/>
        </w:rPr>
        <w:t>3</w:t>
      </w:r>
      <w:r w:rsidR="0021714E" w:rsidRPr="00057E78">
        <w:rPr>
          <w:rFonts w:ascii="Times New Roman" w:eastAsiaTheme="minorEastAsia" w:hAnsi="Times New Roman" w:cs="Times New Roman"/>
          <w:sz w:val="26"/>
          <w:szCs w:val="26"/>
          <w:lang w:eastAsia="ru-RU"/>
        </w:rPr>
        <w:t xml:space="preserve">8 </w:t>
      </w:r>
      <w:r w:rsidR="001731E6" w:rsidRPr="00057E78">
        <w:rPr>
          <w:rFonts w:ascii="Times New Roman" w:eastAsiaTheme="minorEastAsia" w:hAnsi="Times New Roman" w:cs="Times New Roman"/>
          <w:sz w:val="26"/>
          <w:szCs w:val="26"/>
          <w:lang w:eastAsia="ru-RU"/>
        </w:rPr>
        <w:t>(</w:t>
      </w:r>
      <w:r w:rsidR="008C517C" w:rsidRPr="00057E78">
        <w:rPr>
          <w:rFonts w:ascii="Times New Roman" w:eastAsiaTheme="minorEastAsia" w:hAnsi="Times New Roman" w:cs="Times New Roman"/>
          <w:sz w:val="26"/>
          <w:szCs w:val="26"/>
          <w:lang w:eastAsia="ru-RU"/>
        </w:rPr>
        <w:t>4,</w:t>
      </w:r>
      <w:r w:rsidR="0021714E" w:rsidRPr="00057E78">
        <w:rPr>
          <w:rFonts w:ascii="Times New Roman" w:eastAsiaTheme="minorEastAsia" w:hAnsi="Times New Roman" w:cs="Times New Roman"/>
          <w:sz w:val="26"/>
          <w:szCs w:val="26"/>
          <w:lang w:eastAsia="ru-RU"/>
        </w:rPr>
        <w:t>5</w:t>
      </w:r>
      <w:r w:rsidRPr="00057E78">
        <w:rPr>
          <w:rFonts w:ascii="Times New Roman" w:eastAsiaTheme="minorEastAsia" w:hAnsi="Times New Roman" w:cs="Times New Roman"/>
          <w:sz w:val="26"/>
          <w:szCs w:val="26"/>
          <w:lang w:eastAsia="ru-RU"/>
        </w:rPr>
        <w:t>%)</w:t>
      </w:r>
      <w:r w:rsidR="0021714E" w:rsidRPr="00057E78">
        <w:rPr>
          <w:rFonts w:ascii="Times New Roman" w:eastAsiaTheme="minorEastAsia" w:hAnsi="Times New Roman" w:cs="Times New Roman"/>
          <w:sz w:val="26"/>
          <w:szCs w:val="26"/>
          <w:lang w:eastAsia="ru-RU"/>
        </w:rPr>
        <w:t>.</w:t>
      </w:r>
    </w:p>
    <w:p w:rsidR="001D6DD8" w:rsidRPr="00057E78" w:rsidRDefault="003F71A8" w:rsidP="00715BD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hAnsi="Times New Roman" w:cs="Times New Roman"/>
          <w:noProof/>
          <w:sz w:val="26"/>
          <w:szCs w:val="26"/>
          <w:lang w:eastAsia="ru-RU"/>
        </w:rPr>
        <w:drawing>
          <wp:inline distT="0" distB="0" distL="0" distR="0" wp14:anchorId="702550D5" wp14:editId="629AF5CF">
            <wp:extent cx="6152515" cy="4878705"/>
            <wp:effectExtent l="0" t="0" r="19685" b="1714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217CB" w:rsidRDefault="00F217CB" w:rsidP="00715BDD">
      <w:pPr>
        <w:widowControl w:val="0"/>
        <w:autoSpaceDE w:val="0"/>
        <w:autoSpaceDN w:val="0"/>
        <w:adjustRightInd w:val="0"/>
        <w:spacing w:after="0" w:line="240" w:lineRule="auto"/>
        <w:ind w:firstLine="720"/>
        <w:rPr>
          <w:rFonts w:ascii="Times New Roman" w:eastAsiaTheme="minorEastAsia" w:hAnsi="Times New Roman" w:cs="Times New Roman"/>
          <w:sz w:val="26"/>
          <w:szCs w:val="26"/>
          <w:lang w:eastAsia="ru-RU"/>
        </w:rPr>
      </w:pPr>
    </w:p>
    <w:p w:rsidR="001731E6" w:rsidRPr="00057E78" w:rsidRDefault="001731E6" w:rsidP="00715BDD">
      <w:pPr>
        <w:widowControl w:val="0"/>
        <w:autoSpaceDE w:val="0"/>
        <w:autoSpaceDN w:val="0"/>
        <w:adjustRightInd w:val="0"/>
        <w:spacing w:after="0" w:line="240" w:lineRule="auto"/>
        <w:ind w:firstLine="720"/>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 xml:space="preserve">Больше всего </w:t>
      </w:r>
      <w:proofErr w:type="gramStart"/>
      <w:r w:rsidRPr="00057E78">
        <w:rPr>
          <w:rFonts w:ascii="Times New Roman" w:eastAsiaTheme="minorEastAsia" w:hAnsi="Times New Roman" w:cs="Times New Roman"/>
          <w:sz w:val="26"/>
          <w:szCs w:val="26"/>
          <w:lang w:eastAsia="ru-RU"/>
        </w:rPr>
        <w:t>обратившихся</w:t>
      </w:r>
      <w:proofErr w:type="gramEnd"/>
      <w:r w:rsidRPr="00057E78">
        <w:rPr>
          <w:rFonts w:ascii="Times New Roman" w:eastAsiaTheme="minorEastAsia" w:hAnsi="Times New Roman" w:cs="Times New Roman"/>
          <w:sz w:val="26"/>
          <w:szCs w:val="26"/>
          <w:lang w:eastAsia="ru-RU"/>
        </w:rPr>
        <w:t xml:space="preserve"> интересовали:</w:t>
      </w:r>
    </w:p>
    <w:p w:rsidR="00EA5AD2" w:rsidRPr="00057E78" w:rsidRDefault="00167DFC" w:rsidP="00715BD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b/>
          <w:sz w:val="26"/>
          <w:szCs w:val="26"/>
          <w:lang w:eastAsia="ru-RU"/>
        </w:rPr>
        <w:t>- вопросы образования и воспитания детей – 1</w:t>
      </w:r>
      <w:r w:rsidR="002613EE" w:rsidRPr="00057E78">
        <w:rPr>
          <w:rFonts w:ascii="Times New Roman" w:eastAsiaTheme="minorEastAsia" w:hAnsi="Times New Roman" w:cs="Times New Roman"/>
          <w:b/>
          <w:sz w:val="26"/>
          <w:szCs w:val="26"/>
          <w:lang w:eastAsia="ru-RU"/>
        </w:rPr>
        <w:t>82</w:t>
      </w:r>
      <w:r w:rsidRPr="00057E78">
        <w:rPr>
          <w:rFonts w:ascii="Times New Roman" w:eastAsiaTheme="minorEastAsia" w:hAnsi="Times New Roman" w:cs="Times New Roman"/>
          <w:b/>
          <w:sz w:val="26"/>
          <w:szCs w:val="26"/>
          <w:lang w:eastAsia="ru-RU"/>
        </w:rPr>
        <w:t xml:space="preserve"> обращения</w:t>
      </w:r>
      <w:r w:rsidR="00CF64C3" w:rsidRPr="00057E78">
        <w:rPr>
          <w:rFonts w:ascii="Times New Roman" w:eastAsiaTheme="minorEastAsia" w:hAnsi="Times New Roman" w:cs="Times New Roman"/>
          <w:b/>
          <w:sz w:val="26"/>
          <w:szCs w:val="26"/>
          <w:lang w:eastAsia="ru-RU"/>
        </w:rPr>
        <w:t xml:space="preserve"> </w:t>
      </w:r>
      <w:r w:rsidRPr="00057E78">
        <w:rPr>
          <w:rFonts w:ascii="Times New Roman" w:eastAsiaTheme="minorEastAsia" w:hAnsi="Times New Roman" w:cs="Times New Roman"/>
          <w:b/>
          <w:sz w:val="26"/>
          <w:szCs w:val="26"/>
          <w:lang w:eastAsia="ru-RU"/>
        </w:rPr>
        <w:t>(</w:t>
      </w:r>
      <w:r w:rsidR="002613EE" w:rsidRPr="00057E78">
        <w:rPr>
          <w:rFonts w:ascii="Times New Roman" w:eastAsiaTheme="minorEastAsia" w:hAnsi="Times New Roman" w:cs="Times New Roman"/>
          <w:b/>
          <w:sz w:val="26"/>
          <w:szCs w:val="26"/>
          <w:lang w:eastAsia="ru-RU"/>
        </w:rPr>
        <w:t>21</w:t>
      </w:r>
      <w:r w:rsidRPr="00057E78">
        <w:rPr>
          <w:rFonts w:ascii="Times New Roman" w:eastAsiaTheme="minorEastAsia" w:hAnsi="Times New Roman" w:cs="Times New Roman"/>
          <w:b/>
          <w:sz w:val="26"/>
          <w:szCs w:val="26"/>
          <w:lang w:eastAsia="ru-RU"/>
        </w:rPr>
        <w:t>,</w:t>
      </w:r>
      <w:r w:rsidR="002613EE" w:rsidRPr="00057E78">
        <w:rPr>
          <w:rFonts w:ascii="Times New Roman" w:eastAsiaTheme="minorEastAsia" w:hAnsi="Times New Roman" w:cs="Times New Roman"/>
          <w:b/>
          <w:sz w:val="26"/>
          <w:szCs w:val="26"/>
          <w:lang w:eastAsia="ru-RU"/>
        </w:rPr>
        <w:t>6</w:t>
      </w:r>
      <w:r w:rsidRPr="00057E78">
        <w:rPr>
          <w:rFonts w:ascii="Times New Roman" w:eastAsiaTheme="minorEastAsia" w:hAnsi="Times New Roman" w:cs="Times New Roman"/>
          <w:b/>
          <w:sz w:val="26"/>
          <w:szCs w:val="26"/>
          <w:lang w:eastAsia="ru-RU"/>
        </w:rPr>
        <w:t xml:space="preserve"> %), </w:t>
      </w:r>
      <w:r w:rsidR="002613EE" w:rsidRPr="00057E78">
        <w:rPr>
          <w:rFonts w:ascii="Times New Roman" w:eastAsiaTheme="minorEastAsia" w:hAnsi="Times New Roman" w:cs="Times New Roman"/>
          <w:sz w:val="26"/>
          <w:szCs w:val="26"/>
          <w:lang w:eastAsia="ru-RU"/>
        </w:rPr>
        <w:t>67</w:t>
      </w:r>
      <w:r w:rsidR="004843FD" w:rsidRPr="00057E78">
        <w:rPr>
          <w:rFonts w:ascii="Times New Roman" w:eastAsiaTheme="minorEastAsia" w:hAnsi="Times New Roman" w:cs="Times New Roman"/>
          <w:sz w:val="26"/>
          <w:szCs w:val="26"/>
          <w:lang w:eastAsia="ru-RU"/>
        </w:rPr>
        <w:t xml:space="preserve"> обращений </w:t>
      </w:r>
      <w:r w:rsidRPr="00057E78">
        <w:rPr>
          <w:rFonts w:ascii="Times New Roman" w:eastAsiaTheme="minorEastAsia" w:hAnsi="Times New Roman" w:cs="Times New Roman"/>
          <w:sz w:val="26"/>
          <w:szCs w:val="26"/>
          <w:lang w:eastAsia="ru-RU"/>
        </w:rPr>
        <w:t>касались предоставления места в детском саду,</w:t>
      </w:r>
      <w:r w:rsidR="004843FD" w:rsidRPr="00057E78">
        <w:rPr>
          <w:rFonts w:ascii="Times New Roman" w:eastAsiaTheme="minorEastAsia" w:hAnsi="Times New Roman" w:cs="Times New Roman"/>
          <w:sz w:val="26"/>
          <w:szCs w:val="26"/>
          <w:lang w:eastAsia="ru-RU"/>
        </w:rPr>
        <w:t xml:space="preserve"> поступило </w:t>
      </w:r>
      <w:r w:rsidRPr="00057E78">
        <w:rPr>
          <w:rFonts w:ascii="Times New Roman" w:eastAsiaTheme="minorEastAsia" w:hAnsi="Times New Roman" w:cs="Times New Roman"/>
          <w:sz w:val="26"/>
          <w:szCs w:val="26"/>
          <w:lang w:eastAsia="ru-RU"/>
        </w:rPr>
        <w:t xml:space="preserve">6 жалоб  </w:t>
      </w:r>
      <w:r w:rsidR="004843FD" w:rsidRPr="00057E78">
        <w:rPr>
          <w:rFonts w:ascii="Times New Roman" w:eastAsiaTheme="minorEastAsia" w:hAnsi="Times New Roman" w:cs="Times New Roman"/>
          <w:sz w:val="26"/>
          <w:szCs w:val="26"/>
          <w:lang w:eastAsia="ru-RU"/>
        </w:rPr>
        <w:t xml:space="preserve">по вопросу </w:t>
      </w:r>
      <w:r w:rsidRPr="00057E78">
        <w:rPr>
          <w:rFonts w:ascii="Times New Roman" w:eastAsiaTheme="minorEastAsia" w:hAnsi="Times New Roman" w:cs="Times New Roman"/>
          <w:sz w:val="26"/>
          <w:szCs w:val="26"/>
          <w:lang w:eastAsia="ru-RU"/>
        </w:rPr>
        <w:t xml:space="preserve">предоставления места в специализированном детском саду. Поступило </w:t>
      </w:r>
      <w:r w:rsidR="002613EE" w:rsidRPr="00057E78">
        <w:rPr>
          <w:rFonts w:ascii="Times New Roman" w:eastAsiaTheme="minorEastAsia" w:hAnsi="Times New Roman" w:cs="Times New Roman"/>
          <w:sz w:val="26"/>
          <w:szCs w:val="26"/>
          <w:lang w:eastAsia="ru-RU"/>
        </w:rPr>
        <w:t>35 жалоб</w:t>
      </w:r>
      <w:r w:rsidRPr="00057E78">
        <w:rPr>
          <w:rFonts w:ascii="Times New Roman" w:eastAsiaTheme="minorEastAsia" w:hAnsi="Times New Roman" w:cs="Times New Roman"/>
          <w:sz w:val="26"/>
          <w:szCs w:val="26"/>
          <w:lang w:eastAsia="ru-RU"/>
        </w:rPr>
        <w:t xml:space="preserve"> на руководство </w:t>
      </w:r>
      <w:r w:rsidR="002613EE" w:rsidRPr="00057E78">
        <w:rPr>
          <w:rFonts w:ascii="Times New Roman" w:eastAsiaTheme="minorEastAsia" w:hAnsi="Times New Roman" w:cs="Times New Roman"/>
          <w:sz w:val="26"/>
          <w:szCs w:val="26"/>
          <w:lang w:eastAsia="ru-RU"/>
        </w:rPr>
        <w:t>школ, детских садов и учителей.</w:t>
      </w:r>
    </w:p>
    <w:p w:rsidR="00EA5AD2" w:rsidRPr="00057E78" w:rsidRDefault="00EA5AD2" w:rsidP="00715BDD">
      <w:pPr>
        <w:spacing w:after="0" w:line="240" w:lineRule="auto"/>
        <w:ind w:firstLine="709"/>
        <w:jc w:val="both"/>
        <w:rPr>
          <w:rFonts w:ascii="Times New Roman" w:hAnsi="Times New Roman" w:cs="Times New Roman"/>
          <w:i/>
          <w:sz w:val="26"/>
          <w:szCs w:val="26"/>
        </w:rPr>
      </w:pPr>
      <w:r w:rsidRPr="00057E78">
        <w:rPr>
          <w:rFonts w:ascii="Times New Roman" w:hAnsi="Times New Roman" w:cs="Times New Roman"/>
          <w:i/>
          <w:sz w:val="26"/>
          <w:szCs w:val="26"/>
        </w:rPr>
        <w:t xml:space="preserve">Так, в адрес Уполномоченного в октябре 2015 года </w:t>
      </w:r>
      <w:r w:rsidR="00FB0BD0" w:rsidRPr="00057E78">
        <w:rPr>
          <w:rFonts w:ascii="Times New Roman" w:hAnsi="Times New Roman" w:cs="Times New Roman"/>
          <w:i/>
          <w:sz w:val="26"/>
          <w:szCs w:val="26"/>
        </w:rPr>
        <w:t>обратилась</w:t>
      </w:r>
      <w:r w:rsidRPr="00057E78">
        <w:rPr>
          <w:rFonts w:ascii="Times New Roman" w:hAnsi="Times New Roman" w:cs="Times New Roman"/>
          <w:i/>
          <w:sz w:val="26"/>
          <w:szCs w:val="26"/>
        </w:rPr>
        <w:t xml:space="preserve"> жи</w:t>
      </w:r>
      <w:r w:rsidR="00FB0BD0" w:rsidRPr="00057E78">
        <w:rPr>
          <w:rFonts w:ascii="Times New Roman" w:hAnsi="Times New Roman" w:cs="Times New Roman"/>
          <w:i/>
          <w:sz w:val="26"/>
          <w:szCs w:val="26"/>
        </w:rPr>
        <w:t>тельница Урмарского района с жалобой на</w:t>
      </w:r>
      <w:r w:rsidRPr="00057E78">
        <w:rPr>
          <w:rFonts w:ascii="Times New Roman" w:hAnsi="Times New Roman" w:cs="Times New Roman"/>
          <w:i/>
          <w:sz w:val="26"/>
          <w:szCs w:val="26"/>
        </w:rPr>
        <w:t xml:space="preserve"> психологическо</w:t>
      </w:r>
      <w:r w:rsidR="00FB0BD0" w:rsidRPr="00057E78">
        <w:rPr>
          <w:rFonts w:ascii="Times New Roman" w:hAnsi="Times New Roman" w:cs="Times New Roman"/>
          <w:i/>
          <w:sz w:val="26"/>
          <w:szCs w:val="26"/>
        </w:rPr>
        <w:t>е</w:t>
      </w:r>
      <w:r w:rsidRPr="00057E78">
        <w:rPr>
          <w:rFonts w:ascii="Times New Roman" w:hAnsi="Times New Roman" w:cs="Times New Roman"/>
          <w:i/>
          <w:sz w:val="26"/>
          <w:szCs w:val="26"/>
        </w:rPr>
        <w:t xml:space="preserve"> насили</w:t>
      </w:r>
      <w:r w:rsidR="00FB0BD0" w:rsidRPr="00057E78">
        <w:rPr>
          <w:rFonts w:ascii="Times New Roman" w:hAnsi="Times New Roman" w:cs="Times New Roman"/>
          <w:i/>
          <w:sz w:val="26"/>
          <w:szCs w:val="26"/>
        </w:rPr>
        <w:t>е</w:t>
      </w:r>
      <w:r w:rsidRPr="00057E78">
        <w:rPr>
          <w:rFonts w:ascii="Times New Roman" w:hAnsi="Times New Roman" w:cs="Times New Roman"/>
          <w:i/>
          <w:sz w:val="26"/>
          <w:szCs w:val="26"/>
        </w:rPr>
        <w:t xml:space="preserve"> по отношению к </w:t>
      </w:r>
      <w:r w:rsidR="00FB0BD0" w:rsidRPr="00057E78">
        <w:rPr>
          <w:rFonts w:ascii="Times New Roman" w:hAnsi="Times New Roman" w:cs="Times New Roman"/>
          <w:i/>
          <w:sz w:val="26"/>
          <w:szCs w:val="26"/>
        </w:rPr>
        <w:t xml:space="preserve">своей </w:t>
      </w:r>
      <w:r w:rsidRPr="00057E78">
        <w:rPr>
          <w:rFonts w:ascii="Times New Roman" w:hAnsi="Times New Roman" w:cs="Times New Roman"/>
          <w:i/>
          <w:sz w:val="26"/>
          <w:szCs w:val="26"/>
        </w:rPr>
        <w:t xml:space="preserve">несовершеннолетней </w:t>
      </w:r>
      <w:r w:rsidR="00FB0BD0" w:rsidRPr="00057E78">
        <w:rPr>
          <w:rFonts w:ascii="Times New Roman" w:hAnsi="Times New Roman" w:cs="Times New Roman"/>
          <w:i/>
          <w:sz w:val="26"/>
          <w:szCs w:val="26"/>
        </w:rPr>
        <w:t xml:space="preserve">дочери </w:t>
      </w:r>
      <w:r w:rsidRPr="00057E78">
        <w:rPr>
          <w:rFonts w:ascii="Times New Roman" w:hAnsi="Times New Roman" w:cs="Times New Roman"/>
          <w:i/>
          <w:sz w:val="26"/>
          <w:szCs w:val="26"/>
        </w:rPr>
        <w:t xml:space="preserve">ученице </w:t>
      </w:r>
      <w:r w:rsidR="00AD02F0" w:rsidRPr="00057E78">
        <w:rPr>
          <w:rFonts w:ascii="Times New Roman" w:hAnsi="Times New Roman" w:cs="Times New Roman"/>
          <w:i/>
          <w:sz w:val="26"/>
          <w:szCs w:val="26"/>
        </w:rPr>
        <w:t xml:space="preserve">6 </w:t>
      </w:r>
      <w:r w:rsidR="00FB0BD0" w:rsidRPr="00057E78">
        <w:rPr>
          <w:rFonts w:ascii="Times New Roman" w:hAnsi="Times New Roman" w:cs="Times New Roman"/>
          <w:i/>
          <w:sz w:val="26"/>
          <w:szCs w:val="26"/>
        </w:rPr>
        <w:t>класса</w:t>
      </w:r>
      <w:r w:rsidRPr="00057E78">
        <w:rPr>
          <w:rFonts w:ascii="Times New Roman" w:hAnsi="Times New Roman" w:cs="Times New Roman"/>
          <w:i/>
          <w:sz w:val="26"/>
          <w:szCs w:val="26"/>
        </w:rPr>
        <w:t xml:space="preserve"> со стороны педагогов школы. </w:t>
      </w:r>
      <w:r w:rsidR="00FB0BD0" w:rsidRPr="00057E78">
        <w:rPr>
          <w:rFonts w:ascii="Times New Roman" w:hAnsi="Times New Roman" w:cs="Times New Roman"/>
          <w:i/>
          <w:sz w:val="26"/>
          <w:szCs w:val="26"/>
        </w:rPr>
        <w:t xml:space="preserve">Уполномоченный посетил школу, </w:t>
      </w:r>
      <w:r w:rsidR="00AD02F0" w:rsidRPr="00057E78">
        <w:rPr>
          <w:rFonts w:ascii="Times New Roman" w:hAnsi="Times New Roman" w:cs="Times New Roman"/>
          <w:i/>
          <w:sz w:val="26"/>
          <w:szCs w:val="26"/>
        </w:rPr>
        <w:t>по результатам проверки выяснилось, что п</w:t>
      </w:r>
      <w:r w:rsidRPr="00057E78">
        <w:rPr>
          <w:rFonts w:ascii="Times New Roman" w:hAnsi="Times New Roman" w:cs="Times New Roman"/>
          <w:i/>
          <w:sz w:val="26"/>
          <w:szCs w:val="26"/>
        </w:rPr>
        <w:t xml:space="preserve">ринятые </w:t>
      </w:r>
      <w:r w:rsidR="00FB0BD0" w:rsidRPr="00057E78">
        <w:rPr>
          <w:rFonts w:ascii="Times New Roman" w:hAnsi="Times New Roman" w:cs="Times New Roman"/>
          <w:i/>
          <w:sz w:val="26"/>
          <w:szCs w:val="26"/>
        </w:rPr>
        <w:t xml:space="preserve">школой </w:t>
      </w:r>
      <w:r w:rsidRPr="00057E78">
        <w:rPr>
          <w:rFonts w:ascii="Times New Roman" w:hAnsi="Times New Roman" w:cs="Times New Roman"/>
          <w:i/>
          <w:sz w:val="26"/>
          <w:szCs w:val="26"/>
        </w:rPr>
        <w:t xml:space="preserve">меры в отношении педагогов, допустивших психологическое насилие по отношению к ребенку, </w:t>
      </w:r>
      <w:r w:rsidR="00FB0BD0" w:rsidRPr="00057E78">
        <w:rPr>
          <w:rFonts w:ascii="Times New Roman" w:hAnsi="Times New Roman" w:cs="Times New Roman"/>
          <w:i/>
          <w:sz w:val="26"/>
          <w:szCs w:val="26"/>
        </w:rPr>
        <w:t xml:space="preserve">были </w:t>
      </w:r>
      <w:r w:rsidRPr="00057E78">
        <w:rPr>
          <w:rFonts w:ascii="Times New Roman" w:hAnsi="Times New Roman" w:cs="Times New Roman"/>
          <w:i/>
          <w:sz w:val="26"/>
          <w:szCs w:val="26"/>
        </w:rPr>
        <w:t>недостаточны.</w:t>
      </w:r>
      <w:r w:rsidR="00FB0BD0" w:rsidRPr="00057E78">
        <w:rPr>
          <w:rFonts w:ascii="Times New Roman" w:hAnsi="Times New Roman" w:cs="Times New Roman"/>
          <w:i/>
          <w:sz w:val="26"/>
          <w:szCs w:val="26"/>
        </w:rPr>
        <w:t xml:space="preserve"> Уполномоченный потребовал </w:t>
      </w:r>
      <w:r w:rsidR="00EA003C">
        <w:rPr>
          <w:rFonts w:ascii="Times New Roman" w:hAnsi="Times New Roman" w:cs="Times New Roman"/>
          <w:i/>
          <w:sz w:val="26"/>
          <w:szCs w:val="26"/>
        </w:rPr>
        <w:t>от администрации района, начальника управления образования администрации района</w:t>
      </w:r>
      <w:r w:rsidRPr="00057E78">
        <w:rPr>
          <w:rFonts w:ascii="Times New Roman" w:hAnsi="Times New Roman" w:cs="Times New Roman"/>
          <w:i/>
          <w:sz w:val="26"/>
          <w:szCs w:val="26"/>
        </w:rPr>
        <w:t xml:space="preserve"> принять меры по обеспечению комфортного психологического климата в школе и морально - психологической поддержке одаренных детей в этой школе</w:t>
      </w:r>
      <w:r w:rsidR="00FB0BD0" w:rsidRPr="00057E78">
        <w:rPr>
          <w:rFonts w:ascii="Times New Roman" w:hAnsi="Times New Roman" w:cs="Times New Roman"/>
          <w:i/>
          <w:sz w:val="26"/>
          <w:szCs w:val="26"/>
        </w:rPr>
        <w:t xml:space="preserve">, </w:t>
      </w:r>
      <w:r w:rsidRPr="00057E78">
        <w:rPr>
          <w:rFonts w:ascii="Times New Roman" w:hAnsi="Times New Roman" w:cs="Times New Roman"/>
          <w:i/>
          <w:sz w:val="26"/>
          <w:szCs w:val="26"/>
        </w:rPr>
        <w:t xml:space="preserve"> тщательно проанализировать и определить ответственность каждого из педагогов школы в причинении психологической травмы ребенку. </w:t>
      </w:r>
      <w:r w:rsidR="00FB0BD0" w:rsidRPr="00057E78">
        <w:rPr>
          <w:rFonts w:ascii="Times New Roman" w:hAnsi="Times New Roman" w:cs="Times New Roman"/>
          <w:i/>
          <w:sz w:val="26"/>
          <w:szCs w:val="26"/>
        </w:rPr>
        <w:t xml:space="preserve"> Только после вмешательства Уполномоченного </w:t>
      </w:r>
      <w:r w:rsidR="00AD02F0" w:rsidRPr="00057E78">
        <w:rPr>
          <w:rFonts w:ascii="Times New Roman" w:hAnsi="Times New Roman" w:cs="Times New Roman"/>
          <w:i/>
          <w:sz w:val="26"/>
          <w:szCs w:val="26"/>
        </w:rPr>
        <w:t>решение вопроса сдвинулось с места, имеется положительная динамика в урегулировании ситуации.</w:t>
      </w:r>
    </w:p>
    <w:p w:rsidR="00591C3C" w:rsidRPr="00057E78" w:rsidRDefault="00FB0BD0" w:rsidP="00715BDD">
      <w:pPr>
        <w:widowControl w:val="0"/>
        <w:autoSpaceDE w:val="0"/>
        <w:autoSpaceDN w:val="0"/>
        <w:adjustRightInd w:val="0"/>
        <w:spacing w:after="0" w:line="240" w:lineRule="auto"/>
        <w:ind w:firstLine="720"/>
        <w:jc w:val="both"/>
        <w:rPr>
          <w:rFonts w:ascii="Times New Roman" w:eastAsiaTheme="minorEastAsia" w:hAnsi="Times New Roman" w:cs="Times New Roman"/>
          <w:b/>
          <w:i/>
          <w:sz w:val="26"/>
          <w:szCs w:val="26"/>
          <w:lang w:eastAsia="ru-RU"/>
        </w:rPr>
      </w:pPr>
      <w:r w:rsidRPr="00057E78">
        <w:rPr>
          <w:rFonts w:ascii="Times New Roman" w:hAnsi="Times New Roman" w:cs="Times New Roman"/>
          <w:i/>
          <w:sz w:val="26"/>
          <w:szCs w:val="26"/>
        </w:rPr>
        <w:t xml:space="preserve">В октябре 2015 </w:t>
      </w:r>
      <w:proofErr w:type="gramStart"/>
      <w:r w:rsidRPr="00057E78">
        <w:rPr>
          <w:rFonts w:ascii="Times New Roman" w:hAnsi="Times New Roman" w:cs="Times New Roman"/>
          <w:i/>
          <w:sz w:val="26"/>
          <w:szCs w:val="26"/>
        </w:rPr>
        <w:t>года</w:t>
      </w:r>
      <w:proofErr w:type="gramEnd"/>
      <w:r w:rsidRPr="00057E78">
        <w:rPr>
          <w:rFonts w:ascii="Times New Roman" w:hAnsi="Times New Roman" w:cs="Times New Roman"/>
          <w:i/>
          <w:sz w:val="26"/>
          <w:szCs w:val="26"/>
        </w:rPr>
        <w:t xml:space="preserve"> в адрес Уполномоченного стали поступать анонимные жалобы родителей одной из школ  </w:t>
      </w:r>
      <w:proofErr w:type="spellStart"/>
      <w:r w:rsidRPr="00057E78">
        <w:rPr>
          <w:rFonts w:ascii="Times New Roman" w:hAnsi="Times New Roman" w:cs="Times New Roman"/>
          <w:i/>
          <w:sz w:val="26"/>
          <w:szCs w:val="26"/>
        </w:rPr>
        <w:t>Батыревского</w:t>
      </w:r>
      <w:proofErr w:type="spellEnd"/>
      <w:r w:rsidRPr="00057E78">
        <w:rPr>
          <w:rFonts w:ascii="Times New Roman" w:hAnsi="Times New Roman" w:cs="Times New Roman"/>
          <w:i/>
          <w:sz w:val="26"/>
          <w:szCs w:val="26"/>
        </w:rPr>
        <w:t xml:space="preserve"> района на жестокое обращение со стороны учителя школы. Аппаратом Уполномоченного осуществлена проверка школы, факты жестокого обращения  с учениками не подтвердились</w:t>
      </w:r>
      <w:r w:rsidR="00814597" w:rsidRPr="00057E78">
        <w:rPr>
          <w:rFonts w:ascii="Times New Roman" w:hAnsi="Times New Roman" w:cs="Times New Roman"/>
          <w:i/>
          <w:sz w:val="26"/>
          <w:szCs w:val="26"/>
        </w:rPr>
        <w:t xml:space="preserve">. </w:t>
      </w:r>
      <w:r w:rsidRPr="00057E78">
        <w:rPr>
          <w:rFonts w:ascii="Times New Roman" w:hAnsi="Times New Roman" w:cs="Times New Roman"/>
          <w:i/>
          <w:sz w:val="26"/>
          <w:szCs w:val="26"/>
        </w:rPr>
        <w:t xml:space="preserve">В процессе расследования выяснилось, что имеется конфликт между учителями школы, в который втянуты дети и родители. К сожалению, почти всегда школьные конфликты возникают по вине взрослых.  </w:t>
      </w:r>
      <w:r w:rsidR="00591C3C" w:rsidRPr="00057E78">
        <w:rPr>
          <w:rFonts w:ascii="Times New Roman" w:hAnsi="Times New Roman" w:cs="Times New Roman"/>
          <w:i/>
          <w:sz w:val="26"/>
          <w:szCs w:val="26"/>
        </w:rPr>
        <w:t xml:space="preserve"> </w:t>
      </w:r>
      <w:r w:rsidR="00EA003C">
        <w:rPr>
          <w:rFonts w:ascii="Times New Roman" w:hAnsi="Times New Roman" w:cs="Times New Roman"/>
          <w:i/>
          <w:sz w:val="26"/>
          <w:szCs w:val="26"/>
        </w:rPr>
        <w:t xml:space="preserve"> Уполномоченный направил </w:t>
      </w:r>
      <w:r w:rsidR="006959D8">
        <w:rPr>
          <w:rFonts w:ascii="Times New Roman" w:hAnsi="Times New Roman" w:cs="Times New Roman"/>
          <w:i/>
          <w:sz w:val="26"/>
          <w:szCs w:val="26"/>
        </w:rPr>
        <w:t xml:space="preserve">обращение </w:t>
      </w:r>
      <w:r w:rsidR="00EA003C">
        <w:rPr>
          <w:rFonts w:ascii="Times New Roman" w:hAnsi="Times New Roman" w:cs="Times New Roman"/>
          <w:i/>
          <w:sz w:val="26"/>
          <w:szCs w:val="26"/>
        </w:rPr>
        <w:t xml:space="preserve">главе администрации района </w:t>
      </w:r>
      <w:r w:rsidR="006959D8">
        <w:rPr>
          <w:rFonts w:ascii="Times New Roman" w:hAnsi="Times New Roman" w:cs="Times New Roman"/>
          <w:i/>
          <w:sz w:val="26"/>
          <w:szCs w:val="26"/>
        </w:rPr>
        <w:t>по урегулированию взаимоотношений в коллективе учителей.</w:t>
      </w:r>
    </w:p>
    <w:p w:rsidR="00591C3C" w:rsidRPr="00057E78" w:rsidRDefault="00591C3C" w:rsidP="00715BDD">
      <w:pPr>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proofErr w:type="gramStart"/>
      <w:r w:rsidRPr="00057E78">
        <w:rPr>
          <w:rFonts w:ascii="Times New Roman" w:eastAsiaTheme="minorEastAsia" w:hAnsi="Times New Roman" w:cs="Times New Roman"/>
          <w:sz w:val="26"/>
          <w:szCs w:val="26"/>
          <w:lang w:eastAsia="ru-RU"/>
        </w:rPr>
        <w:t>В соответствии с Федеральным законом от 29 декабря 2012 года № 273-ФЗ «Об образовании в Российской Федерации»</w:t>
      </w:r>
      <w:r w:rsidRPr="00057E78">
        <w:rPr>
          <w:rFonts w:ascii="Times New Roman" w:hAnsi="Times New Roman" w:cs="Times New Roman"/>
          <w:sz w:val="26"/>
          <w:szCs w:val="26"/>
        </w:rPr>
        <w:t xml:space="preserve"> образование – это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сложности в целях интеллектуального, духовно-нравственного, творческого, физического и (или) профессионального развития</w:t>
      </w:r>
      <w:proofErr w:type="gramEnd"/>
      <w:r w:rsidRPr="00057E78">
        <w:rPr>
          <w:rFonts w:ascii="Times New Roman" w:hAnsi="Times New Roman" w:cs="Times New Roman"/>
          <w:sz w:val="26"/>
          <w:szCs w:val="26"/>
        </w:rPr>
        <w:t xml:space="preserve"> человека, удовлетворения его образовательных потребностей и интересов. Согласно ст.48 этого закона педагогические работники обязаны уважать честь и достоинство обучающихся и других участников образовательных отношений. Уполномоченным </w:t>
      </w:r>
      <w:r w:rsidR="00173822">
        <w:rPr>
          <w:rFonts w:ascii="Times New Roman" w:hAnsi="Times New Roman" w:cs="Times New Roman"/>
          <w:sz w:val="26"/>
          <w:szCs w:val="26"/>
        </w:rPr>
        <w:t xml:space="preserve">рекомендовано </w:t>
      </w:r>
      <w:r w:rsidRPr="00057E78">
        <w:rPr>
          <w:rFonts w:ascii="Times New Roman" w:hAnsi="Times New Roman" w:cs="Times New Roman"/>
          <w:sz w:val="26"/>
          <w:szCs w:val="26"/>
        </w:rPr>
        <w:t xml:space="preserve">Минобразования Чувашии </w:t>
      </w:r>
      <w:proofErr w:type="gramStart"/>
      <w:r w:rsidRPr="00057E78">
        <w:rPr>
          <w:rFonts w:ascii="Times New Roman" w:hAnsi="Times New Roman" w:cs="Times New Roman"/>
          <w:sz w:val="26"/>
          <w:szCs w:val="26"/>
        </w:rPr>
        <w:t>пересмотреть</w:t>
      </w:r>
      <w:proofErr w:type="gramEnd"/>
      <w:r w:rsidRPr="00057E78">
        <w:rPr>
          <w:rFonts w:ascii="Times New Roman" w:hAnsi="Times New Roman" w:cs="Times New Roman"/>
          <w:sz w:val="26"/>
          <w:szCs w:val="26"/>
        </w:rPr>
        <w:t xml:space="preserve"> программы подготовки студентов и усовершенствования учителей, воспитателей с увеличением часов по методикам воспитания детей, налаживания контакта с детьми и родителями, создания благоприятного микроклимата в классе, школе, предупреждения и своевременного разрешения возникающих конфликтных ситуаций, а также ввести предмет «</w:t>
      </w:r>
      <w:proofErr w:type="spellStart"/>
      <w:r w:rsidRPr="00057E78">
        <w:rPr>
          <w:rFonts w:ascii="Times New Roman" w:hAnsi="Times New Roman" w:cs="Times New Roman"/>
          <w:sz w:val="26"/>
          <w:szCs w:val="26"/>
        </w:rPr>
        <w:t>Конфликтология</w:t>
      </w:r>
      <w:proofErr w:type="spellEnd"/>
      <w:r w:rsidRPr="00057E78">
        <w:rPr>
          <w:rFonts w:ascii="Times New Roman" w:hAnsi="Times New Roman" w:cs="Times New Roman"/>
          <w:sz w:val="26"/>
          <w:szCs w:val="26"/>
        </w:rPr>
        <w:t xml:space="preserve">». </w:t>
      </w:r>
      <w:r w:rsidRPr="00057E78">
        <w:rPr>
          <w:rFonts w:ascii="Times New Roman" w:hAnsi="Times New Roman" w:cs="Times New Roman"/>
          <w:bCs/>
          <w:sz w:val="26"/>
          <w:szCs w:val="26"/>
        </w:rPr>
        <w:t>Особое внимание при изучении дисциплины следует уделить способам предотвращения, урегулирования и разрешения конфликтных ситуаций, а также технологиям рационального поведения в конфликте.</w:t>
      </w:r>
    </w:p>
    <w:p w:rsidR="00FB0BD0" w:rsidRPr="00057E78" w:rsidRDefault="00AA7A02" w:rsidP="00715BDD">
      <w:pPr>
        <w:spacing w:line="240" w:lineRule="auto"/>
        <w:ind w:firstLine="708"/>
        <w:jc w:val="both"/>
        <w:rPr>
          <w:rFonts w:ascii="Times New Roman" w:hAnsi="Times New Roman" w:cs="Times New Roman"/>
          <w:i/>
          <w:sz w:val="26"/>
          <w:szCs w:val="26"/>
        </w:rPr>
      </w:pPr>
      <w:r w:rsidRPr="00057E78">
        <w:rPr>
          <w:rFonts w:ascii="Times New Roman" w:hAnsi="Times New Roman" w:cs="Times New Roman"/>
          <w:i/>
          <w:sz w:val="26"/>
          <w:szCs w:val="26"/>
        </w:rPr>
        <w:t xml:space="preserve">  18 мая 2015 года к Уполномоченному обратился отец ребенка, нуждающегося в обучении в первом классе образовательного учреждения для детей с нарушением речи. Не смотря на то, что у родителей на руках было решение ПМПК г.Чебоксары, о том, что ребенок нуждается в обучении в специальном образовательном учреждении, возникли трудности с  возможностью зачисления в такое учреждение территориально близкое.    Уполномоченный выехал в К</w:t>
      </w:r>
      <w:proofErr w:type="gramStart"/>
      <w:r w:rsidRPr="00057E78">
        <w:rPr>
          <w:rFonts w:ascii="Times New Roman" w:hAnsi="Times New Roman" w:cs="Times New Roman"/>
          <w:i/>
          <w:sz w:val="26"/>
          <w:szCs w:val="26"/>
        </w:rPr>
        <w:t>С(</w:t>
      </w:r>
      <w:proofErr w:type="gramEnd"/>
      <w:r w:rsidRPr="00057E78">
        <w:rPr>
          <w:rFonts w:ascii="Times New Roman" w:hAnsi="Times New Roman" w:cs="Times New Roman"/>
          <w:i/>
          <w:sz w:val="26"/>
          <w:szCs w:val="26"/>
        </w:rPr>
        <w:t>К)ОУ «Чебоксарская специальная (коррекционная) начальная школа-детский сад № 2» Минобразования Чувашии и договорился о прохождении экспертизы в республиканской ПМПК для направления ребенка в это образовательное учреждение и дальнейшем зачислении</w:t>
      </w:r>
      <w:r w:rsidR="00995D79">
        <w:rPr>
          <w:rFonts w:ascii="Times New Roman" w:hAnsi="Times New Roman" w:cs="Times New Roman"/>
          <w:i/>
          <w:sz w:val="26"/>
          <w:szCs w:val="26"/>
        </w:rPr>
        <w:t xml:space="preserve"> ребенка </w:t>
      </w:r>
      <w:r w:rsidRPr="00057E78">
        <w:rPr>
          <w:rFonts w:ascii="Times New Roman" w:hAnsi="Times New Roman" w:cs="Times New Roman"/>
          <w:i/>
          <w:sz w:val="26"/>
          <w:szCs w:val="26"/>
        </w:rPr>
        <w:t xml:space="preserve"> в первый класс этого учреждения. Вопрос решился положительно.</w:t>
      </w:r>
    </w:p>
    <w:p w:rsidR="006B2134" w:rsidRPr="00057E78" w:rsidRDefault="00C84D0E" w:rsidP="00715BDD">
      <w:pPr>
        <w:widowControl w:val="0"/>
        <w:autoSpaceDE w:val="0"/>
        <w:autoSpaceDN w:val="0"/>
        <w:adjustRightInd w:val="0"/>
        <w:spacing w:after="0" w:line="240" w:lineRule="auto"/>
        <w:ind w:firstLine="720"/>
        <w:jc w:val="both"/>
        <w:rPr>
          <w:rFonts w:ascii="Times New Roman" w:eastAsiaTheme="minorEastAsia" w:hAnsi="Times New Roman" w:cs="Times New Roman"/>
          <w:i/>
          <w:sz w:val="26"/>
          <w:szCs w:val="26"/>
          <w:lang w:eastAsia="ru-RU"/>
        </w:rPr>
      </w:pPr>
      <w:r w:rsidRPr="00057E78">
        <w:rPr>
          <w:rFonts w:ascii="Times New Roman" w:eastAsiaTheme="minorEastAsia" w:hAnsi="Times New Roman" w:cs="Times New Roman"/>
          <w:sz w:val="26"/>
          <w:szCs w:val="26"/>
          <w:lang w:eastAsia="ru-RU"/>
        </w:rPr>
        <w:t>В отличие от 2013 года в 201</w:t>
      </w:r>
      <w:r w:rsidR="002613EE" w:rsidRPr="00057E78">
        <w:rPr>
          <w:rFonts w:ascii="Times New Roman" w:eastAsiaTheme="minorEastAsia" w:hAnsi="Times New Roman" w:cs="Times New Roman"/>
          <w:sz w:val="26"/>
          <w:szCs w:val="26"/>
          <w:lang w:eastAsia="ru-RU"/>
        </w:rPr>
        <w:t>5</w:t>
      </w:r>
      <w:r w:rsidRPr="00057E78">
        <w:rPr>
          <w:rFonts w:ascii="Times New Roman" w:eastAsiaTheme="minorEastAsia" w:hAnsi="Times New Roman" w:cs="Times New Roman"/>
          <w:sz w:val="26"/>
          <w:szCs w:val="26"/>
          <w:lang w:eastAsia="ru-RU"/>
        </w:rPr>
        <w:t xml:space="preserve"> году жалоб на нарушения прав детей при проведении ЕГЭ в адрес Уполномоченного не</w:t>
      </w:r>
      <w:r w:rsidR="00CC37C7">
        <w:rPr>
          <w:rFonts w:ascii="Times New Roman" w:eastAsiaTheme="minorEastAsia" w:hAnsi="Times New Roman" w:cs="Times New Roman"/>
          <w:sz w:val="26"/>
          <w:szCs w:val="26"/>
          <w:lang w:eastAsia="ru-RU"/>
        </w:rPr>
        <w:t xml:space="preserve"> было</w:t>
      </w:r>
      <w:r w:rsidRPr="00057E78">
        <w:rPr>
          <w:rFonts w:ascii="Times New Roman" w:eastAsiaTheme="minorEastAsia" w:hAnsi="Times New Roman" w:cs="Times New Roman"/>
          <w:sz w:val="26"/>
          <w:szCs w:val="26"/>
          <w:lang w:eastAsia="ru-RU"/>
        </w:rPr>
        <w:t>.</w:t>
      </w:r>
      <w:r w:rsidR="006B2134" w:rsidRPr="00057E78">
        <w:rPr>
          <w:rFonts w:ascii="Times New Roman" w:eastAsiaTheme="minorEastAsia" w:hAnsi="Times New Roman" w:cs="Times New Roman"/>
          <w:sz w:val="26"/>
          <w:szCs w:val="26"/>
          <w:lang w:eastAsia="ru-RU"/>
        </w:rPr>
        <w:t xml:space="preserve"> На сегодняшний день одной из проблем в образовательных учреждениях является возникновение конфликтных ситуаций между обучающимися, </w:t>
      </w:r>
      <w:r w:rsidR="00814597" w:rsidRPr="00057E78">
        <w:rPr>
          <w:rFonts w:ascii="Times New Roman" w:eastAsiaTheme="minorEastAsia" w:hAnsi="Times New Roman" w:cs="Times New Roman"/>
          <w:sz w:val="26"/>
          <w:szCs w:val="26"/>
          <w:lang w:eastAsia="ru-RU"/>
        </w:rPr>
        <w:t xml:space="preserve">педагогами и </w:t>
      </w:r>
      <w:r w:rsidR="006B2134" w:rsidRPr="00057E78">
        <w:rPr>
          <w:rFonts w:ascii="Times New Roman" w:eastAsiaTheme="minorEastAsia" w:hAnsi="Times New Roman" w:cs="Times New Roman"/>
          <w:sz w:val="26"/>
          <w:szCs w:val="26"/>
          <w:lang w:eastAsia="ru-RU"/>
        </w:rPr>
        <w:t>родителями. Рассматривая обращения, связанные с обеспечением прав детей на получение образования, для разрешения воз</w:t>
      </w:r>
      <w:r w:rsidR="001C5A5A" w:rsidRPr="00057E78">
        <w:rPr>
          <w:rFonts w:ascii="Times New Roman" w:eastAsiaTheme="minorEastAsia" w:hAnsi="Times New Roman" w:cs="Times New Roman"/>
          <w:sz w:val="26"/>
          <w:szCs w:val="26"/>
          <w:lang w:eastAsia="ru-RU"/>
        </w:rPr>
        <w:t>никших конфликтов Уполномоченный</w:t>
      </w:r>
      <w:r w:rsidR="006B2134" w:rsidRPr="00057E78">
        <w:rPr>
          <w:rFonts w:ascii="Times New Roman" w:eastAsiaTheme="minorEastAsia" w:hAnsi="Times New Roman" w:cs="Times New Roman"/>
          <w:sz w:val="26"/>
          <w:szCs w:val="26"/>
          <w:lang w:eastAsia="ru-RU"/>
        </w:rPr>
        <w:t xml:space="preserve"> выезжал в образовательные учреждения, проводил совещания с участием </w:t>
      </w:r>
      <w:r w:rsidR="00814597" w:rsidRPr="00057E78">
        <w:rPr>
          <w:rFonts w:ascii="Times New Roman" w:eastAsiaTheme="minorEastAsia" w:hAnsi="Times New Roman" w:cs="Times New Roman"/>
          <w:sz w:val="26"/>
          <w:szCs w:val="26"/>
          <w:lang w:eastAsia="ru-RU"/>
        </w:rPr>
        <w:t xml:space="preserve">педагогов и </w:t>
      </w:r>
      <w:r w:rsidR="006B2134" w:rsidRPr="00057E78">
        <w:rPr>
          <w:rFonts w:ascii="Times New Roman" w:eastAsiaTheme="minorEastAsia" w:hAnsi="Times New Roman" w:cs="Times New Roman"/>
          <w:sz w:val="26"/>
          <w:szCs w:val="26"/>
          <w:lang w:eastAsia="ru-RU"/>
        </w:rPr>
        <w:t>представителей управлений образования.</w:t>
      </w:r>
      <w:r w:rsidR="004843FD" w:rsidRPr="00057E78">
        <w:rPr>
          <w:rFonts w:ascii="Times New Roman" w:eastAsiaTheme="minorEastAsia" w:hAnsi="Times New Roman" w:cs="Times New Roman"/>
          <w:sz w:val="26"/>
          <w:szCs w:val="26"/>
          <w:lang w:eastAsia="ru-RU"/>
        </w:rPr>
        <w:t xml:space="preserve"> </w:t>
      </w:r>
    </w:p>
    <w:p w:rsidR="006B2134" w:rsidRPr="00057E78" w:rsidRDefault="006B2134" w:rsidP="00715BDD">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i/>
          <w:sz w:val="26"/>
          <w:szCs w:val="26"/>
          <w:lang w:eastAsia="ru-RU"/>
        </w:rPr>
        <w:tab/>
      </w:r>
      <w:r w:rsidRPr="00057E78">
        <w:rPr>
          <w:rFonts w:ascii="Times New Roman" w:eastAsiaTheme="minorEastAsia" w:hAnsi="Times New Roman" w:cs="Times New Roman"/>
          <w:sz w:val="26"/>
          <w:szCs w:val="26"/>
          <w:lang w:eastAsia="ru-RU"/>
        </w:rPr>
        <w:t>Руководители образовательных учреждений не всегда принимают исчерпывающие меры для</w:t>
      </w:r>
      <w:r w:rsidR="00C3594C" w:rsidRPr="00057E78">
        <w:rPr>
          <w:rFonts w:ascii="Times New Roman" w:eastAsiaTheme="minorEastAsia" w:hAnsi="Times New Roman" w:cs="Times New Roman"/>
          <w:sz w:val="26"/>
          <w:szCs w:val="26"/>
          <w:lang w:eastAsia="ru-RU"/>
        </w:rPr>
        <w:t xml:space="preserve"> предупреждения конфликта, своевременного </w:t>
      </w:r>
      <w:r w:rsidRPr="00057E78">
        <w:rPr>
          <w:rFonts w:ascii="Times New Roman" w:eastAsiaTheme="minorEastAsia" w:hAnsi="Times New Roman" w:cs="Times New Roman"/>
          <w:sz w:val="26"/>
          <w:szCs w:val="26"/>
          <w:lang w:eastAsia="ru-RU"/>
        </w:rPr>
        <w:t xml:space="preserve"> разрешения</w:t>
      </w:r>
      <w:r w:rsidR="00C3594C" w:rsidRPr="00057E78">
        <w:rPr>
          <w:rFonts w:ascii="Times New Roman" w:eastAsiaTheme="minorEastAsia" w:hAnsi="Times New Roman" w:cs="Times New Roman"/>
          <w:sz w:val="26"/>
          <w:szCs w:val="26"/>
          <w:lang w:eastAsia="ru-RU"/>
        </w:rPr>
        <w:t xml:space="preserve"> возникшей </w:t>
      </w:r>
      <w:r w:rsidRPr="00057E78">
        <w:rPr>
          <w:rFonts w:ascii="Times New Roman" w:eastAsiaTheme="minorEastAsia" w:hAnsi="Times New Roman" w:cs="Times New Roman"/>
          <w:sz w:val="26"/>
          <w:szCs w:val="26"/>
          <w:lang w:eastAsia="ru-RU"/>
        </w:rPr>
        <w:t xml:space="preserve">конфликтной ситуации. Во многом жалобы родителей обусловлены нежеланием педагогов </w:t>
      </w:r>
      <w:proofErr w:type="gramStart"/>
      <w:r w:rsidRPr="00057E78">
        <w:rPr>
          <w:rFonts w:ascii="Times New Roman" w:eastAsiaTheme="minorEastAsia" w:hAnsi="Times New Roman" w:cs="Times New Roman"/>
          <w:sz w:val="26"/>
          <w:szCs w:val="26"/>
          <w:lang w:eastAsia="ru-RU"/>
        </w:rPr>
        <w:t>находить</w:t>
      </w:r>
      <w:proofErr w:type="gramEnd"/>
      <w:r w:rsidRPr="00057E78">
        <w:rPr>
          <w:rFonts w:ascii="Times New Roman" w:eastAsiaTheme="minorEastAsia" w:hAnsi="Times New Roman" w:cs="Times New Roman"/>
          <w:sz w:val="26"/>
          <w:szCs w:val="26"/>
          <w:lang w:eastAsia="ru-RU"/>
        </w:rPr>
        <w:t xml:space="preserve"> </w:t>
      </w:r>
      <w:r w:rsidR="00C3594C" w:rsidRPr="00057E78">
        <w:rPr>
          <w:rFonts w:ascii="Times New Roman" w:eastAsiaTheme="minorEastAsia" w:hAnsi="Times New Roman" w:cs="Times New Roman"/>
          <w:sz w:val="26"/>
          <w:szCs w:val="26"/>
          <w:lang w:eastAsia="ru-RU"/>
        </w:rPr>
        <w:t xml:space="preserve">индивидуальный подход к </w:t>
      </w:r>
      <w:r w:rsidR="00006F64" w:rsidRPr="00057E78">
        <w:rPr>
          <w:rFonts w:ascii="Times New Roman" w:eastAsiaTheme="minorEastAsia" w:hAnsi="Times New Roman" w:cs="Times New Roman"/>
          <w:sz w:val="26"/>
          <w:szCs w:val="26"/>
          <w:lang w:eastAsia="ru-RU"/>
        </w:rPr>
        <w:t>ребёнку</w:t>
      </w:r>
      <w:r w:rsidR="00C3594C" w:rsidRPr="00057E78">
        <w:rPr>
          <w:rFonts w:ascii="Times New Roman" w:eastAsiaTheme="minorEastAsia" w:hAnsi="Times New Roman" w:cs="Times New Roman"/>
          <w:sz w:val="26"/>
          <w:szCs w:val="26"/>
          <w:lang w:eastAsia="ru-RU"/>
        </w:rPr>
        <w:t>, который нуждается в таком подходе.</w:t>
      </w:r>
    </w:p>
    <w:p w:rsidR="006B2134" w:rsidRPr="00057E78" w:rsidRDefault="002613EE" w:rsidP="00715BDD">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ab/>
        <w:t xml:space="preserve">За 2015 год поступило 10 обращений родителей по вопросу перевода ребенка из одной в школы в другую, 8 обращений – по поводу перевода из одного детского сада в другой. Поступило 4 жалобы на повышение родительской платы за детский сад. </w:t>
      </w:r>
      <w:r w:rsidR="00167DFC" w:rsidRPr="00057E78">
        <w:rPr>
          <w:rFonts w:ascii="Times New Roman" w:eastAsiaTheme="minorEastAsia" w:hAnsi="Times New Roman" w:cs="Times New Roman"/>
          <w:sz w:val="26"/>
          <w:szCs w:val="26"/>
          <w:lang w:eastAsia="ru-RU"/>
        </w:rPr>
        <w:t xml:space="preserve">8 граждан интересовал вопрос обеспечения детей из многодетных и малоимущих семей бесплатным питанием в школе. </w:t>
      </w:r>
      <w:r w:rsidR="00995D79">
        <w:rPr>
          <w:rFonts w:ascii="Times New Roman" w:eastAsiaTheme="minorEastAsia" w:hAnsi="Times New Roman" w:cs="Times New Roman"/>
          <w:sz w:val="26"/>
          <w:szCs w:val="26"/>
          <w:lang w:eastAsia="ru-RU"/>
        </w:rPr>
        <w:t xml:space="preserve"> После вмешательства Уполномоченного эти вопросы разрешились.</w:t>
      </w:r>
    </w:p>
    <w:p w:rsidR="006B2134" w:rsidRPr="00057E78" w:rsidRDefault="002613EE" w:rsidP="00715BDD">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057E78">
        <w:rPr>
          <w:rFonts w:ascii="Times New Roman" w:eastAsiaTheme="minorEastAsia" w:hAnsi="Times New Roman" w:cs="Times New Roman"/>
          <w:sz w:val="26"/>
          <w:szCs w:val="26"/>
          <w:lang w:eastAsia="ru-RU"/>
        </w:rPr>
        <w:t>9</w:t>
      </w:r>
      <w:r w:rsidR="00167DFC" w:rsidRPr="00057E78">
        <w:rPr>
          <w:rFonts w:ascii="Times New Roman" w:eastAsiaTheme="minorEastAsia" w:hAnsi="Times New Roman" w:cs="Times New Roman"/>
          <w:sz w:val="26"/>
          <w:szCs w:val="26"/>
          <w:lang w:eastAsia="ru-RU"/>
        </w:rPr>
        <w:t xml:space="preserve"> граждан </w:t>
      </w:r>
      <w:r w:rsidR="00814597" w:rsidRPr="00057E78">
        <w:rPr>
          <w:rFonts w:ascii="Times New Roman" w:eastAsiaTheme="minorEastAsia" w:hAnsi="Times New Roman" w:cs="Times New Roman"/>
          <w:sz w:val="26"/>
          <w:szCs w:val="26"/>
          <w:lang w:eastAsia="ru-RU"/>
        </w:rPr>
        <w:t>не устраивала работа</w:t>
      </w:r>
      <w:r w:rsidR="00167DFC" w:rsidRPr="00057E78">
        <w:rPr>
          <w:rFonts w:ascii="Times New Roman" w:eastAsiaTheme="minorEastAsia" w:hAnsi="Times New Roman" w:cs="Times New Roman"/>
          <w:sz w:val="26"/>
          <w:szCs w:val="26"/>
          <w:lang w:eastAsia="ru-RU"/>
        </w:rPr>
        <w:t xml:space="preserve"> школьного автобуса. </w:t>
      </w:r>
      <w:r w:rsidR="006B2134" w:rsidRPr="00057E78">
        <w:rPr>
          <w:rFonts w:ascii="Times New Roman" w:hAnsi="Times New Roman" w:cs="Times New Roman"/>
          <w:sz w:val="26"/>
          <w:szCs w:val="26"/>
        </w:rPr>
        <w:tab/>
      </w:r>
    </w:p>
    <w:p w:rsidR="002613EE" w:rsidRPr="00057E78" w:rsidRDefault="002613EE" w:rsidP="00715BDD">
      <w:pPr>
        <w:widowControl w:val="0"/>
        <w:autoSpaceDE w:val="0"/>
        <w:autoSpaceDN w:val="0"/>
        <w:adjustRightInd w:val="0"/>
        <w:spacing w:after="0" w:line="240" w:lineRule="auto"/>
        <w:ind w:firstLine="720"/>
        <w:jc w:val="both"/>
        <w:rPr>
          <w:rFonts w:ascii="Times New Roman" w:hAnsi="Times New Roman" w:cs="Times New Roman"/>
          <w:sz w:val="26"/>
          <w:szCs w:val="26"/>
        </w:rPr>
      </w:pPr>
      <w:r w:rsidRPr="00057E78">
        <w:rPr>
          <w:rFonts w:ascii="Times New Roman" w:hAnsi="Times New Roman" w:cs="Times New Roman"/>
          <w:sz w:val="26"/>
          <w:szCs w:val="26"/>
        </w:rPr>
        <w:t>2 обращения поступил</w:t>
      </w:r>
      <w:r w:rsidR="00814597" w:rsidRPr="00057E78">
        <w:rPr>
          <w:rFonts w:ascii="Times New Roman" w:hAnsi="Times New Roman" w:cs="Times New Roman"/>
          <w:sz w:val="26"/>
          <w:szCs w:val="26"/>
        </w:rPr>
        <w:t>и</w:t>
      </w:r>
      <w:r w:rsidRPr="00057E78">
        <w:rPr>
          <w:rFonts w:ascii="Times New Roman" w:hAnsi="Times New Roman" w:cs="Times New Roman"/>
          <w:sz w:val="26"/>
          <w:szCs w:val="26"/>
        </w:rPr>
        <w:t xml:space="preserve"> по вопросам реорганизации школ.</w:t>
      </w:r>
    </w:p>
    <w:p w:rsidR="00BF5563" w:rsidRPr="00057E78" w:rsidRDefault="00BF5563" w:rsidP="00715BDD">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p w:rsidR="000B0534" w:rsidRPr="00057E78" w:rsidRDefault="000B0534" w:rsidP="00715BDD">
      <w:pPr>
        <w:spacing w:after="0" w:line="240" w:lineRule="auto"/>
        <w:ind w:firstLine="708"/>
        <w:jc w:val="both"/>
        <w:rPr>
          <w:rFonts w:ascii="Times New Roman" w:hAnsi="Times New Roman" w:cs="Times New Roman"/>
          <w:sz w:val="26"/>
          <w:szCs w:val="26"/>
        </w:rPr>
      </w:pPr>
      <w:r w:rsidRPr="00057E78">
        <w:rPr>
          <w:rFonts w:ascii="Times New Roman" w:hAnsi="Times New Roman" w:cs="Times New Roman"/>
          <w:sz w:val="26"/>
          <w:szCs w:val="26"/>
        </w:rPr>
        <w:t>К Уполномоченному поступили 2 обращения по вопросу посещения</w:t>
      </w:r>
      <w:r w:rsidR="00D973CB">
        <w:rPr>
          <w:rFonts w:ascii="Times New Roman" w:hAnsi="Times New Roman" w:cs="Times New Roman"/>
          <w:sz w:val="26"/>
          <w:szCs w:val="26"/>
        </w:rPr>
        <w:t xml:space="preserve"> образовательного учреждения в </w:t>
      </w:r>
      <w:r w:rsidRPr="00057E78">
        <w:rPr>
          <w:rFonts w:ascii="Times New Roman" w:hAnsi="Times New Roman" w:cs="Times New Roman"/>
          <w:sz w:val="26"/>
          <w:szCs w:val="26"/>
        </w:rPr>
        <w:t xml:space="preserve"> связи с отсутствием прививок и пробы Манту:</w:t>
      </w:r>
    </w:p>
    <w:p w:rsidR="000B0534" w:rsidRPr="00057E78" w:rsidRDefault="000B0534" w:rsidP="00715BDD">
      <w:pPr>
        <w:tabs>
          <w:tab w:val="left" w:pos="0"/>
        </w:tabs>
        <w:spacing w:after="0" w:line="240" w:lineRule="auto"/>
        <w:jc w:val="both"/>
        <w:rPr>
          <w:rFonts w:ascii="Times New Roman" w:hAnsi="Times New Roman" w:cs="Times New Roman"/>
          <w:i/>
          <w:sz w:val="26"/>
          <w:szCs w:val="26"/>
        </w:rPr>
      </w:pPr>
      <w:r w:rsidRPr="00057E78">
        <w:rPr>
          <w:rFonts w:ascii="Times New Roman" w:hAnsi="Times New Roman" w:cs="Times New Roman"/>
          <w:sz w:val="26"/>
          <w:szCs w:val="26"/>
        </w:rPr>
        <w:tab/>
      </w:r>
      <w:r w:rsidRPr="00057E78">
        <w:rPr>
          <w:rFonts w:ascii="Times New Roman" w:hAnsi="Times New Roman" w:cs="Times New Roman"/>
          <w:i/>
          <w:sz w:val="26"/>
          <w:szCs w:val="26"/>
        </w:rPr>
        <w:t>1) 16 ноября</w:t>
      </w:r>
      <w:r w:rsidR="00C3152E" w:rsidRPr="00057E78">
        <w:rPr>
          <w:rFonts w:ascii="Times New Roman" w:hAnsi="Times New Roman" w:cs="Times New Roman"/>
          <w:i/>
          <w:sz w:val="26"/>
          <w:szCs w:val="26"/>
        </w:rPr>
        <w:t xml:space="preserve"> 2015 г.</w:t>
      </w:r>
      <w:r w:rsidRPr="00057E78">
        <w:rPr>
          <w:rFonts w:ascii="Times New Roman" w:hAnsi="Times New Roman" w:cs="Times New Roman"/>
          <w:i/>
          <w:sz w:val="26"/>
          <w:szCs w:val="26"/>
        </w:rPr>
        <w:t xml:space="preserve"> - обращение Л., </w:t>
      </w:r>
      <w:r w:rsidR="00C3152E" w:rsidRPr="00057E78">
        <w:rPr>
          <w:rFonts w:ascii="Times New Roman" w:hAnsi="Times New Roman" w:cs="Times New Roman"/>
          <w:i/>
          <w:sz w:val="26"/>
          <w:szCs w:val="26"/>
        </w:rPr>
        <w:t>проживающего</w:t>
      </w:r>
      <w:r w:rsidRPr="00057E78">
        <w:rPr>
          <w:rFonts w:ascii="Times New Roman" w:hAnsi="Times New Roman" w:cs="Times New Roman"/>
          <w:i/>
          <w:sz w:val="26"/>
          <w:szCs w:val="26"/>
        </w:rPr>
        <w:t xml:space="preserve"> в г</w:t>
      </w:r>
      <w:proofErr w:type="gramStart"/>
      <w:r w:rsidRPr="00057E78">
        <w:rPr>
          <w:rFonts w:ascii="Times New Roman" w:hAnsi="Times New Roman" w:cs="Times New Roman"/>
          <w:i/>
          <w:sz w:val="26"/>
          <w:szCs w:val="26"/>
        </w:rPr>
        <w:t>.Ч</w:t>
      </w:r>
      <w:proofErr w:type="gramEnd"/>
      <w:r w:rsidRPr="00057E78">
        <w:rPr>
          <w:rFonts w:ascii="Times New Roman" w:hAnsi="Times New Roman" w:cs="Times New Roman"/>
          <w:i/>
          <w:sz w:val="26"/>
          <w:szCs w:val="26"/>
        </w:rPr>
        <w:t>ебоксары в интересах своего сына, ученика 1 класса</w:t>
      </w:r>
      <w:r w:rsidR="00E828B0">
        <w:rPr>
          <w:rFonts w:ascii="Times New Roman" w:hAnsi="Times New Roman" w:cs="Times New Roman"/>
          <w:i/>
          <w:sz w:val="26"/>
          <w:szCs w:val="26"/>
        </w:rPr>
        <w:t>, его родители дали письменный отказ на проведение прививок своему сыну.</w:t>
      </w:r>
      <w:r w:rsidRPr="00057E78">
        <w:rPr>
          <w:rFonts w:ascii="Times New Roman" w:hAnsi="Times New Roman" w:cs="Times New Roman"/>
          <w:i/>
          <w:sz w:val="26"/>
          <w:szCs w:val="26"/>
        </w:rPr>
        <w:tab/>
        <w:t>В связи с тем, что одноклассникам мальчика сделаны прививки от полиомиелита, ребенок не может посещать школу, таким образом, нарушается право ребенка на получение образования. На сегодня ребенок школу посещает.</w:t>
      </w:r>
      <w:r w:rsidR="00814597" w:rsidRPr="00057E78">
        <w:rPr>
          <w:rFonts w:ascii="Times New Roman" w:hAnsi="Times New Roman" w:cs="Times New Roman"/>
          <w:i/>
          <w:sz w:val="26"/>
          <w:szCs w:val="26"/>
        </w:rPr>
        <w:t xml:space="preserve"> Школа в таких случаях должна обеспечить право ребенка на получение образования.</w:t>
      </w:r>
    </w:p>
    <w:p w:rsidR="000B0534" w:rsidRPr="00057E78" w:rsidRDefault="000B0534" w:rsidP="00715BDD">
      <w:pPr>
        <w:tabs>
          <w:tab w:val="left" w:pos="0"/>
        </w:tabs>
        <w:spacing w:after="0" w:line="240" w:lineRule="auto"/>
        <w:jc w:val="both"/>
        <w:rPr>
          <w:rFonts w:ascii="Times New Roman" w:hAnsi="Times New Roman" w:cs="Times New Roman"/>
          <w:i/>
          <w:sz w:val="26"/>
          <w:szCs w:val="26"/>
        </w:rPr>
      </w:pPr>
      <w:r w:rsidRPr="00057E78">
        <w:rPr>
          <w:rFonts w:ascii="Times New Roman" w:hAnsi="Times New Roman" w:cs="Times New Roman"/>
          <w:i/>
          <w:sz w:val="26"/>
          <w:szCs w:val="26"/>
        </w:rPr>
        <w:tab/>
        <w:t xml:space="preserve">2) 24 ноября </w:t>
      </w:r>
      <w:r w:rsidR="00C3152E" w:rsidRPr="00057E78">
        <w:rPr>
          <w:rFonts w:ascii="Times New Roman" w:hAnsi="Times New Roman" w:cs="Times New Roman"/>
          <w:i/>
          <w:sz w:val="26"/>
          <w:szCs w:val="26"/>
        </w:rPr>
        <w:t xml:space="preserve">2015 г. </w:t>
      </w:r>
      <w:r w:rsidRPr="00057E78">
        <w:rPr>
          <w:rFonts w:ascii="Times New Roman" w:hAnsi="Times New Roman" w:cs="Times New Roman"/>
          <w:i/>
          <w:sz w:val="26"/>
          <w:szCs w:val="26"/>
        </w:rPr>
        <w:t xml:space="preserve"> обратилась Б. с жалобой, что в связи с отсутствием пробы Мант</w:t>
      </w:r>
      <w:proofErr w:type="gramStart"/>
      <w:r w:rsidRPr="00057E78">
        <w:rPr>
          <w:rFonts w:ascii="Times New Roman" w:hAnsi="Times New Roman" w:cs="Times New Roman"/>
          <w:i/>
          <w:sz w:val="26"/>
          <w:szCs w:val="26"/>
        </w:rPr>
        <w:t>у у ее</w:t>
      </w:r>
      <w:proofErr w:type="gramEnd"/>
      <w:r w:rsidRPr="00057E78">
        <w:rPr>
          <w:rFonts w:ascii="Times New Roman" w:hAnsi="Times New Roman" w:cs="Times New Roman"/>
          <w:i/>
          <w:sz w:val="26"/>
          <w:szCs w:val="26"/>
        </w:rPr>
        <w:t xml:space="preserve"> дочери ребенок не может посещать детский сад. Заявителю разъяснено, что при нежелании проводить обследование пробу Манту родители могут отказаться от пробы, написав заявление (как от любого медицинского вмешательства). </w:t>
      </w:r>
      <w:r w:rsidRPr="00057E78">
        <w:rPr>
          <w:rFonts w:ascii="Times New Roman" w:hAnsi="Times New Roman" w:cs="Times New Roman"/>
          <w:i/>
          <w:sz w:val="26"/>
          <w:szCs w:val="26"/>
        </w:rPr>
        <w:tab/>
        <w:t>В таком случае для посещения детского учреждения необходимо представить документ об отсутствии в окружении ребенка больного туберкулезом. Этот документ можно получить, посетив фтизиатра родителями и представив данные о проведении флюорографического обследования в положенные сроки.</w:t>
      </w:r>
    </w:p>
    <w:p w:rsidR="000B0534" w:rsidRPr="00057E78" w:rsidRDefault="000B0534" w:rsidP="00715BDD">
      <w:pPr>
        <w:tabs>
          <w:tab w:val="left" w:pos="0"/>
        </w:tabs>
        <w:spacing w:after="0" w:line="240" w:lineRule="auto"/>
        <w:jc w:val="both"/>
        <w:rPr>
          <w:rFonts w:ascii="Times New Roman" w:hAnsi="Times New Roman" w:cs="Times New Roman"/>
          <w:sz w:val="26"/>
          <w:szCs w:val="26"/>
        </w:rPr>
      </w:pPr>
      <w:r w:rsidRPr="00057E78">
        <w:rPr>
          <w:rFonts w:ascii="Times New Roman" w:hAnsi="Times New Roman" w:cs="Times New Roman"/>
          <w:sz w:val="26"/>
          <w:szCs w:val="26"/>
        </w:rPr>
        <w:tab/>
      </w:r>
      <w:proofErr w:type="gramStart"/>
      <w:r w:rsidRPr="00057E78">
        <w:rPr>
          <w:rFonts w:ascii="Times New Roman" w:hAnsi="Times New Roman" w:cs="Times New Roman"/>
          <w:sz w:val="26"/>
          <w:szCs w:val="26"/>
        </w:rPr>
        <w:t xml:space="preserve">П.9.5 СП 3.1.2951-11 </w:t>
      </w:r>
      <w:r w:rsidR="00E828B0">
        <w:rPr>
          <w:rFonts w:ascii="Times New Roman" w:hAnsi="Times New Roman" w:cs="Times New Roman"/>
          <w:sz w:val="26"/>
          <w:szCs w:val="26"/>
        </w:rPr>
        <w:t>«</w:t>
      </w:r>
      <w:r w:rsidRPr="00057E78">
        <w:rPr>
          <w:rFonts w:ascii="Times New Roman" w:hAnsi="Times New Roman" w:cs="Times New Roman"/>
          <w:sz w:val="26"/>
          <w:szCs w:val="26"/>
        </w:rPr>
        <w:t>Профилактика полиомиелита</w:t>
      </w:r>
      <w:r w:rsidR="00E828B0">
        <w:rPr>
          <w:rFonts w:ascii="Times New Roman" w:hAnsi="Times New Roman" w:cs="Times New Roman"/>
          <w:sz w:val="26"/>
          <w:szCs w:val="26"/>
        </w:rPr>
        <w:t xml:space="preserve">» </w:t>
      </w:r>
      <w:r w:rsidRPr="00057E78">
        <w:rPr>
          <w:rFonts w:ascii="Times New Roman" w:hAnsi="Times New Roman" w:cs="Times New Roman"/>
          <w:sz w:val="26"/>
          <w:szCs w:val="26"/>
        </w:rPr>
        <w:t>(Постановление Главного государственного санитарног</w:t>
      </w:r>
      <w:r w:rsidR="00C3152E" w:rsidRPr="00057E78">
        <w:rPr>
          <w:rFonts w:ascii="Times New Roman" w:hAnsi="Times New Roman" w:cs="Times New Roman"/>
          <w:sz w:val="26"/>
          <w:szCs w:val="26"/>
        </w:rPr>
        <w:t>о врача РФ от 28</w:t>
      </w:r>
      <w:r w:rsidR="00E828B0">
        <w:rPr>
          <w:rFonts w:ascii="Times New Roman" w:hAnsi="Times New Roman" w:cs="Times New Roman"/>
          <w:sz w:val="26"/>
          <w:szCs w:val="26"/>
        </w:rPr>
        <w:t xml:space="preserve"> июля </w:t>
      </w:r>
      <w:r w:rsidR="00C3152E" w:rsidRPr="00057E78">
        <w:rPr>
          <w:rFonts w:ascii="Times New Roman" w:hAnsi="Times New Roman" w:cs="Times New Roman"/>
          <w:sz w:val="26"/>
          <w:szCs w:val="26"/>
        </w:rPr>
        <w:t>2011</w:t>
      </w:r>
      <w:r w:rsidR="00E828B0">
        <w:rPr>
          <w:rFonts w:ascii="Times New Roman" w:hAnsi="Times New Roman" w:cs="Times New Roman"/>
          <w:sz w:val="26"/>
          <w:szCs w:val="26"/>
        </w:rPr>
        <w:t xml:space="preserve"> года</w:t>
      </w:r>
      <w:r w:rsidR="00C3152E" w:rsidRPr="00057E78">
        <w:rPr>
          <w:rFonts w:ascii="Times New Roman" w:hAnsi="Times New Roman" w:cs="Times New Roman"/>
          <w:sz w:val="26"/>
          <w:szCs w:val="26"/>
        </w:rPr>
        <w:t xml:space="preserve"> </w:t>
      </w:r>
      <w:r w:rsidR="00E828B0">
        <w:rPr>
          <w:rFonts w:ascii="Times New Roman" w:hAnsi="Times New Roman" w:cs="Times New Roman"/>
          <w:sz w:val="26"/>
          <w:szCs w:val="26"/>
        </w:rPr>
        <w:t>№</w:t>
      </w:r>
      <w:r w:rsidR="00C3152E" w:rsidRPr="00057E78">
        <w:rPr>
          <w:rFonts w:ascii="Times New Roman" w:hAnsi="Times New Roman" w:cs="Times New Roman"/>
          <w:sz w:val="26"/>
          <w:szCs w:val="26"/>
        </w:rPr>
        <w:t xml:space="preserve"> 107) предусмотрено, что в</w:t>
      </w:r>
      <w:r w:rsidRPr="00057E78">
        <w:rPr>
          <w:rFonts w:ascii="Times New Roman" w:hAnsi="Times New Roman" w:cs="Times New Roman"/>
          <w:sz w:val="26"/>
          <w:szCs w:val="26"/>
        </w:rPr>
        <w:t xml:space="preserve"> медицинских организациях, дошкольных организациях и общеобразовательных учреждениях, летних оздоровительных организациях детей, не имеющих сведений об иммунизации против полиомиелита, не привитых против полиомиелита или получивших менее 3 доз полиомиелитной вакцины, разобщают с</w:t>
      </w:r>
      <w:r w:rsidR="00E828B0">
        <w:rPr>
          <w:rFonts w:ascii="Times New Roman" w:hAnsi="Times New Roman" w:cs="Times New Roman"/>
          <w:sz w:val="26"/>
          <w:szCs w:val="26"/>
        </w:rPr>
        <w:t xml:space="preserve"> детьми, привитыми </w:t>
      </w:r>
      <w:r w:rsidR="00CC37C7">
        <w:rPr>
          <w:rFonts w:ascii="Times New Roman" w:hAnsi="Times New Roman" w:cs="Times New Roman"/>
          <w:sz w:val="26"/>
          <w:szCs w:val="26"/>
        </w:rPr>
        <w:t>полиомиелитной вакциной</w:t>
      </w:r>
      <w:r w:rsidR="00E828B0">
        <w:rPr>
          <w:rFonts w:ascii="Times New Roman" w:hAnsi="Times New Roman" w:cs="Times New Roman"/>
          <w:sz w:val="26"/>
          <w:szCs w:val="26"/>
        </w:rPr>
        <w:t xml:space="preserve">, </w:t>
      </w:r>
      <w:r w:rsidRPr="00057E78">
        <w:rPr>
          <w:rFonts w:ascii="Times New Roman" w:hAnsi="Times New Roman" w:cs="Times New Roman"/>
          <w:sz w:val="26"/>
          <w:szCs w:val="26"/>
        </w:rPr>
        <w:t>на срок 60</w:t>
      </w:r>
      <w:proofErr w:type="gramEnd"/>
      <w:r w:rsidRPr="00057E78">
        <w:rPr>
          <w:rFonts w:ascii="Times New Roman" w:hAnsi="Times New Roman" w:cs="Times New Roman"/>
          <w:sz w:val="26"/>
          <w:szCs w:val="26"/>
        </w:rPr>
        <w:t xml:space="preserve"> дней с момента получения детьми последней прививки</w:t>
      </w:r>
      <w:r w:rsidR="00CC37C7">
        <w:rPr>
          <w:rFonts w:ascii="Times New Roman" w:hAnsi="Times New Roman" w:cs="Times New Roman"/>
          <w:sz w:val="26"/>
          <w:szCs w:val="26"/>
        </w:rPr>
        <w:t>.</w:t>
      </w:r>
    </w:p>
    <w:p w:rsidR="000B0534" w:rsidRPr="00057E78" w:rsidRDefault="00C3152E" w:rsidP="00715BDD">
      <w:pPr>
        <w:widowControl w:val="0"/>
        <w:autoSpaceDE w:val="0"/>
        <w:autoSpaceDN w:val="0"/>
        <w:adjustRightInd w:val="0"/>
        <w:spacing w:after="0" w:line="240" w:lineRule="auto"/>
        <w:ind w:firstLine="708"/>
        <w:jc w:val="both"/>
        <w:rPr>
          <w:rFonts w:ascii="Times New Roman" w:eastAsiaTheme="minorEastAsia" w:hAnsi="Times New Roman" w:cs="Times New Roman"/>
          <w:sz w:val="26"/>
          <w:szCs w:val="26"/>
          <w:lang w:eastAsia="ru-RU"/>
        </w:rPr>
      </w:pPr>
      <w:proofErr w:type="gramStart"/>
      <w:r w:rsidRPr="00057E78">
        <w:rPr>
          <w:rFonts w:ascii="Times New Roman" w:eastAsiaTheme="minorEastAsia" w:hAnsi="Times New Roman" w:cs="Times New Roman"/>
          <w:sz w:val="26"/>
          <w:szCs w:val="26"/>
          <w:lang w:eastAsia="ru-RU"/>
        </w:rPr>
        <w:t xml:space="preserve">27 января 2016 года  в связи с обращениями граждан по инициативе Уполномоченного по правам ребенка в Чувашской Республике состоялся </w:t>
      </w:r>
      <w:r w:rsidR="00E828B0">
        <w:rPr>
          <w:rFonts w:ascii="Times New Roman" w:eastAsiaTheme="minorEastAsia" w:hAnsi="Times New Roman" w:cs="Times New Roman"/>
          <w:sz w:val="26"/>
          <w:szCs w:val="26"/>
          <w:lang w:eastAsia="ru-RU"/>
        </w:rPr>
        <w:t>«</w:t>
      </w:r>
      <w:r w:rsidRPr="00057E78">
        <w:rPr>
          <w:rFonts w:ascii="Times New Roman" w:eastAsiaTheme="minorEastAsia" w:hAnsi="Times New Roman" w:cs="Times New Roman"/>
          <w:sz w:val="26"/>
          <w:szCs w:val="26"/>
          <w:lang w:eastAsia="ru-RU"/>
        </w:rPr>
        <w:t>круглый стол</w:t>
      </w:r>
      <w:r w:rsidR="00E828B0">
        <w:rPr>
          <w:rFonts w:ascii="Times New Roman" w:eastAsiaTheme="minorEastAsia" w:hAnsi="Times New Roman" w:cs="Times New Roman"/>
          <w:sz w:val="26"/>
          <w:szCs w:val="26"/>
          <w:lang w:eastAsia="ru-RU"/>
        </w:rPr>
        <w:t>»</w:t>
      </w:r>
      <w:r w:rsidRPr="00057E78">
        <w:rPr>
          <w:rFonts w:ascii="Times New Roman" w:eastAsiaTheme="minorEastAsia" w:hAnsi="Times New Roman" w:cs="Times New Roman"/>
          <w:sz w:val="26"/>
          <w:szCs w:val="26"/>
          <w:lang w:eastAsia="ru-RU"/>
        </w:rPr>
        <w:t xml:space="preserve"> по разрешению вопросов, возникающих в обращениях родителей по вопросам профилактических прививок детям (против полиомиелита, гриппа), пробы Манту, посещения </w:t>
      </w:r>
      <w:r w:rsidR="00E828B0">
        <w:rPr>
          <w:rFonts w:ascii="Times New Roman" w:eastAsiaTheme="minorEastAsia" w:hAnsi="Times New Roman" w:cs="Times New Roman"/>
          <w:sz w:val="26"/>
          <w:szCs w:val="26"/>
          <w:lang w:eastAsia="ru-RU"/>
        </w:rPr>
        <w:t xml:space="preserve">ими </w:t>
      </w:r>
      <w:r w:rsidRPr="00057E78">
        <w:rPr>
          <w:rFonts w:ascii="Times New Roman" w:eastAsiaTheme="minorEastAsia" w:hAnsi="Times New Roman" w:cs="Times New Roman"/>
          <w:sz w:val="26"/>
          <w:szCs w:val="26"/>
          <w:lang w:eastAsia="ru-RU"/>
        </w:rPr>
        <w:t>детских дошкольных учреждений, обучения на ближайший период в случае отказа от прививок и пробы Манту.</w:t>
      </w:r>
      <w:proofErr w:type="gramEnd"/>
      <w:r w:rsidRPr="00057E78">
        <w:rPr>
          <w:rFonts w:ascii="Times New Roman" w:eastAsiaTheme="minorEastAsia" w:hAnsi="Times New Roman" w:cs="Times New Roman"/>
          <w:sz w:val="26"/>
          <w:szCs w:val="26"/>
          <w:lang w:eastAsia="ru-RU"/>
        </w:rPr>
        <w:t xml:space="preserve"> В работе </w:t>
      </w:r>
      <w:r w:rsidR="00E828B0">
        <w:rPr>
          <w:rFonts w:ascii="Times New Roman" w:eastAsiaTheme="minorEastAsia" w:hAnsi="Times New Roman" w:cs="Times New Roman"/>
          <w:sz w:val="26"/>
          <w:szCs w:val="26"/>
          <w:lang w:eastAsia="ru-RU"/>
        </w:rPr>
        <w:t>«</w:t>
      </w:r>
      <w:r w:rsidRPr="00057E78">
        <w:rPr>
          <w:rFonts w:ascii="Times New Roman" w:eastAsiaTheme="minorEastAsia" w:hAnsi="Times New Roman" w:cs="Times New Roman"/>
          <w:sz w:val="26"/>
          <w:szCs w:val="26"/>
          <w:lang w:eastAsia="ru-RU"/>
        </w:rPr>
        <w:t>круглого стола</w:t>
      </w:r>
      <w:r w:rsidR="00E828B0">
        <w:rPr>
          <w:rFonts w:ascii="Times New Roman" w:eastAsiaTheme="minorEastAsia" w:hAnsi="Times New Roman" w:cs="Times New Roman"/>
          <w:sz w:val="26"/>
          <w:szCs w:val="26"/>
          <w:lang w:eastAsia="ru-RU"/>
        </w:rPr>
        <w:t>»</w:t>
      </w:r>
      <w:r w:rsidRPr="00057E78">
        <w:rPr>
          <w:rFonts w:ascii="Times New Roman" w:eastAsiaTheme="minorEastAsia" w:hAnsi="Times New Roman" w:cs="Times New Roman"/>
          <w:sz w:val="26"/>
          <w:szCs w:val="26"/>
          <w:lang w:eastAsia="ru-RU"/>
        </w:rPr>
        <w:t xml:space="preserve"> приняли участие сотрудники Прокуратуры Чувашии, </w:t>
      </w:r>
      <w:proofErr w:type="spellStart"/>
      <w:r w:rsidRPr="00057E78">
        <w:rPr>
          <w:rFonts w:ascii="Times New Roman" w:eastAsiaTheme="minorEastAsia" w:hAnsi="Times New Roman" w:cs="Times New Roman"/>
          <w:sz w:val="26"/>
          <w:szCs w:val="26"/>
          <w:lang w:eastAsia="ru-RU"/>
        </w:rPr>
        <w:t>Роспотребнадзора</w:t>
      </w:r>
      <w:proofErr w:type="spellEnd"/>
      <w:r w:rsidRPr="00057E78">
        <w:rPr>
          <w:rFonts w:ascii="Times New Roman" w:eastAsiaTheme="minorEastAsia" w:hAnsi="Times New Roman" w:cs="Times New Roman"/>
          <w:sz w:val="26"/>
          <w:szCs w:val="26"/>
          <w:lang w:eastAsia="ru-RU"/>
        </w:rPr>
        <w:t xml:space="preserve"> по Чувашии,  Минобразования Чувашии, Минздрава Чувашии, представители образовательных учреждений г.Чебоксары, представители СМИ. Участники «круглого стола» отметили, что в последнее время, благодаря вакцинации, существенно снизилась заболеваемость детей и взрослых инфекционными болезнями,</w:t>
      </w:r>
      <w:r w:rsidR="00CC37C7">
        <w:rPr>
          <w:rFonts w:ascii="Times New Roman" w:eastAsiaTheme="minorEastAsia" w:hAnsi="Times New Roman" w:cs="Times New Roman"/>
          <w:sz w:val="26"/>
          <w:szCs w:val="26"/>
          <w:lang w:eastAsia="ru-RU"/>
        </w:rPr>
        <w:t xml:space="preserve"> нет тяжелых форм гриппа </w:t>
      </w:r>
      <w:proofErr w:type="gramStart"/>
      <w:r w:rsidR="00CC37C7">
        <w:rPr>
          <w:rFonts w:ascii="Times New Roman" w:eastAsiaTheme="minorEastAsia" w:hAnsi="Times New Roman" w:cs="Times New Roman"/>
          <w:sz w:val="26"/>
          <w:szCs w:val="26"/>
          <w:lang w:eastAsia="ru-RU"/>
        </w:rPr>
        <w:t>у</w:t>
      </w:r>
      <w:proofErr w:type="gramEnd"/>
      <w:r w:rsidR="00CC37C7">
        <w:rPr>
          <w:rFonts w:ascii="Times New Roman" w:eastAsiaTheme="minorEastAsia" w:hAnsi="Times New Roman" w:cs="Times New Roman"/>
          <w:sz w:val="26"/>
          <w:szCs w:val="26"/>
          <w:lang w:eastAsia="ru-RU"/>
        </w:rPr>
        <w:t xml:space="preserve"> привитых</w:t>
      </w:r>
      <w:r w:rsidRPr="00057E78">
        <w:rPr>
          <w:rFonts w:ascii="Times New Roman" w:eastAsiaTheme="minorEastAsia" w:hAnsi="Times New Roman" w:cs="Times New Roman"/>
          <w:sz w:val="26"/>
          <w:szCs w:val="26"/>
          <w:lang w:eastAsia="ru-RU"/>
        </w:rPr>
        <w:t xml:space="preserve">. Однако некоторые родители отказываются от проведения прививок своим детям, не всегда осознавая, какой вред это может привести ребенку. Статья 3 Федерального закона «Об образовании в Российской Федерации» гарантирует гражданам право на получение образования и указывает на недопустимость дискриминации в этом вопросе по любым признакам. Статьей 5 Федерального закона «Об иммунопрофилактике инфекционных заболеваний» предусмотрено право граждан на отказ от профилактических прививок.  Статьей 63 Семейного кодекса Российской Федерации предусмотрено, что родители обязаны заботиться о здоровье, физическом, психическом, духовном и нравственном развитии своих детей.  Уполномоченный отметил, что в данной ситуации он солидарен с Уполномоченным при Президенте Российской Федерации по правам ребенка Павлом Алексеевичем Астаховым, который  назвал недопустимым запрет детям, родители которых отказались делать им прививки, посещать образовательные учреждения.   «Такие запреты противоречат Конституции и действующему законодательству. Никакая дискриминация в этом вопросе не допустима. Только родители решают, прививать своего ребенка или нет. Вакцинация – дело добровольное. Нужно не запрещать, а убеждать </w:t>
      </w:r>
      <w:r w:rsidR="00814597" w:rsidRPr="00057E78">
        <w:rPr>
          <w:rFonts w:ascii="Times New Roman" w:eastAsiaTheme="minorEastAsia" w:hAnsi="Times New Roman" w:cs="Times New Roman"/>
          <w:sz w:val="26"/>
          <w:szCs w:val="26"/>
          <w:lang w:eastAsia="ru-RU"/>
        </w:rPr>
        <w:t>родителей</w:t>
      </w:r>
      <w:r w:rsidRPr="00057E78">
        <w:rPr>
          <w:rFonts w:ascii="Times New Roman" w:eastAsiaTheme="minorEastAsia" w:hAnsi="Times New Roman" w:cs="Times New Roman"/>
          <w:sz w:val="26"/>
          <w:szCs w:val="26"/>
          <w:lang w:eastAsia="ru-RU"/>
        </w:rPr>
        <w:t xml:space="preserve">, приводить грамотные доводы в пользу вакцинации», — считает Павел Астахов. Согласно санитарным правилам руководители детских дошкольных учреждений и школ в таких случаях должны в соответствии с требованиями норм закона обеспечить разобщение детей или организовать другие доступные формы образования. По итогам  «круглого стола» принято решение о необходимости </w:t>
      </w:r>
      <w:r w:rsidR="00814597" w:rsidRPr="00057E78">
        <w:rPr>
          <w:rFonts w:ascii="Times New Roman" w:eastAsiaTheme="minorEastAsia" w:hAnsi="Times New Roman" w:cs="Times New Roman"/>
          <w:sz w:val="26"/>
          <w:szCs w:val="26"/>
          <w:lang w:eastAsia="ru-RU"/>
        </w:rPr>
        <w:t xml:space="preserve">разъяснения, </w:t>
      </w:r>
      <w:r w:rsidRPr="00057E78">
        <w:rPr>
          <w:rFonts w:ascii="Times New Roman" w:eastAsiaTheme="minorEastAsia" w:hAnsi="Times New Roman" w:cs="Times New Roman"/>
          <w:sz w:val="26"/>
          <w:szCs w:val="26"/>
          <w:lang w:eastAsia="ru-RU"/>
        </w:rPr>
        <w:t xml:space="preserve">убеждения  родителей о важности проведения прививок детям при отсутствии медицинских противопоказаний, приведя примеры неблагополучных в этих вопросах регионов и стран, демонстрируя родителям наглядные материалы (фильмы) </w:t>
      </w:r>
      <w:r w:rsidR="00814597" w:rsidRPr="00057E78">
        <w:rPr>
          <w:rFonts w:ascii="Times New Roman" w:eastAsiaTheme="minorEastAsia" w:hAnsi="Times New Roman" w:cs="Times New Roman"/>
          <w:sz w:val="26"/>
          <w:szCs w:val="26"/>
          <w:lang w:eastAsia="ru-RU"/>
        </w:rPr>
        <w:t xml:space="preserve">о неблагоприятных последствиях отказа от прививок </w:t>
      </w:r>
      <w:r w:rsidRPr="00057E78">
        <w:rPr>
          <w:rFonts w:ascii="Times New Roman" w:eastAsiaTheme="minorEastAsia" w:hAnsi="Times New Roman" w:cs="Times New Roman"/>
          <w:sz w:val="26"/>
          <w:szCs w:val="26"/>
          <w:lang w:eastAsia="ru-RU"/>
        </w:rPr>
        <w:t>в детских дошкольных учреждениях, школах, в детских поликлиниках.</w:t>
      </w:r>
    </w:p>
    <w:p w:rsidR="00C3152E" w:rsidRPr="00057E78" w:rsidRDefault="00C3152E" w:rsidP="00715BDD">
      <w:pPr>
        <w:widowControl w:val="0"/>
        <w:autoSpaceDE w:val="0"/>
        <w:autoSpaceDN w:val="0"/>
        <w:adjustRightInd w:val="0"/>
        <w:spacing w:after="0" w:line="240" w:lineRule="auto"/>
        <w:ind w:firstLine="708"/>
        <w:jc w:val="both"/>
        <w:rPr>
          <w:rFonts w:ascii="Times New Roman" w:eastAsiaTheme="minorEastAsia" w:hAnsi="Times New Roman" w:cs="Times New Roman"/>
          <w:sz w:val="26"/>
          <w:szCs w:val="26"/>
          <w:lang w:eastAsia="ru-RU"/>
        </w:rPr>
      </w:pPr>
    </w:p>
    <w:p w:rsidR="00C3152E" w:rsidRPr="00057E78" w:rsidRDefault="00C3152E" w:rsidP="00715BDD">
      <w:pPr>
        <w:widowControl w:val="0"/>
        <w:autoSpaceDE w:val="0"/>
        <w:autoSpaceDN w:val="0"/>
        <w:adjustRightInd w:val="0"/>
        <w:spacing w:after="0" w:line="240" w:lineRule="auto"/>
        <w:ind w:firstLine="708"/>
        <w:jc w:val="both"/>
        <w:rPr>
          <w:rFonts w:ascii="Times New Roman" w:eastAsiaTheme="minorEastAsia" w:hAnsi="Times New Roman" w:cs="Times New Roman"/>
          <w:sz w:val="26"/>
          <w:szCs w:val="26"/>
          <w:lang w:eastAsia="ru-RU"/>
        </w:rPr>
      </w:pPr>
    </w:p>
    <w:p w:rsidR="00014C21" w:rsidRPr="00057E78" w:rsidRDefault="00014C21" w:rsidP="00715BD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 xml:space="preserve">- </w:t>
      </w:r>
      <w:r w:rsidRPr="00057E78">
        <w:rPr>
          <w:rFonts w:ascii="Times New Roman" w:eastAsiaTheme="minorEastAsia" w:hAnsi="Times New Roman" w:cs="Times New Roman"/>
          <w:b/>
          <w:sz w:val="26"/>
          <w:szCs w:val="26"/>
          <w:lang w:eastAsia="ru-RU"/>
        </w:rPr>
        <w:t>жалобы на нарушения жилищных прав детей - 1</w:t>
      </w:r>
      <w:r w:rsidR="008A4D0D" w:rsidRPr="00057E78">
        <w:rPr>
          <w:rFonts w:ascii="Times New Roman" w:eastAsiaTheme="minorEastAsia" w:hAnsi="Times New Roman" w:cs="Times New Roman"/>
          <w:b/>
          <w:sz w:val="26"/>
          <w:szCs w:val="26"/>
          <w:lang w:eastAsia="ru-RU"/>
        </w:rPr>
        <w:t>79</w:t>
      </w:r>
      <w:r w:rsidRPr="00057E78">
        <w:rPr>
          <w:rFonts w:ascii="Times New Roman" w:eastAsiaTheme="minorEastAsia" w:hAnsi="Times New Roman" w:cs="Times New Roman"/>
          <w:b/>
          <w:sz w:val="26"/>
          <w:szCs w:val="26"/>
          <w:lang w:eastAsia="ru-RU"/>
        </w:rPr>
        <w:t xml:space="preserve"> обращений (</w:t>
      </w:r>
      <w:r w:rsidR="008A4D0D" w:rsidRPr="00057E78">
        <w:rPr>
          <w:rFonts w:ascii="Times New Roman" w:eastAsiaTheme="minorEastAsia" w:hAnsi="Times New Roman" w:cs="Times New Roman"/>
          <w:b/>
          <w:sz w:val="26"/>
          <w:szCs w:val="26"/>
          <w:lang w:eastAsia="ru-RU"/>
        </w:rPr>
        <w:t>21</w:t>
      </w:r>
      <w:r w:rsidRPr="00057E78">
        <w:rPr>
          <w:rFonts w:ascii="Times New Roman" w:eastAsiaTheme="minorEastAsia" w:hAnsi="Times New Roman" w:cs="Times New Roman"/>
          <w:b/>
          <w:sz w:val="26"/>
          <w:szCs w:val="26"/>
          <w:lang w:eastAsia="ru-RU"/>
        </w:rPr>
        <w:t>,</w:t>
      </w:r>
      <w:r w:rsidR="008A4D0D" w:rsidRPr="00057E78">
        <w:rPr>
          <w:rFonts w:ascii="Times New Roman" w:eastAsiaTheme="minorEastAsia" w:hAnsi="Times New Roman" w:cs="Times New Roman"/>
          <w:b/>
          <w:sz w:val="26"/>
          <w:szCs w:val="26"/>
          <w:lang w:eastAsia="ru-RU"/>
        </w:rPr>
        <w:t>2</w:t>
      </w:r>
      <w:r w:rsidRPr="00057E78">
        <w:rPr>
          <w:rFonts w:ascii="Times New Roman" w:eastAsiaTheme="minorEastAsia" w:hAnsi="Times New Roman" w:cs="Times New Roman"/>
          <w:b/>
          <w:sz w:val="26"/>
          <w:szCs w:val="26"/>
          <w:lang w:eastAsia="ru-RU"/>
        </w:rPr>
        <w:t>%).</w:t>
      </w:r>
      <w:r w:rsidRPr="00057E78">
        <w:rPr>
          <w:rFonts w:ascii="Times New Roman" w:eastAsiaTheme="minorEastAsia" w:hAnsi="Times New Roman" w:cs="Times New Roman"/>
          <w:sz w:val="26"/>
          <w:szCs w:val="26"/>
          <w:lang w:eastAsia="ru-RU"/>
        </w:rPr>
        <w:t xml:space="preserve"> </w:t>
      </w:r>
    </w:p>
    <w:p w:rsidR="005F5472" w:rsidRPr="00057E78" w:rsidRDefault="008A4D0D" w:rsidP="00715BD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89</w:t>
      </w:r>
      <w:r w:rsidR="00014C21" w:rsidRPr="00057E78">
        <w:rPr>
          <w:rFonts w:ascii="Times New Roman" w:eastAsiaTheme="minorEastAsia" w:hAnsi="Times New Roman" w:cs="Times New Roman"/>
          <w:sz w:val="26"/>
          <w:szCs w:val="26"/>
          <w:lang w:eastAsia="ru-RU"/>
        </w:rPr>
        <w:t xml:space="preserve"> обращени</w:t>
      </w:r>
      <w:r w:rsidRPr="00057E78">
        <w:rPr>
          <w:rFonts w:ascii="Times New Roman" w:eastAsiaTheme="minorEastAsia" w:hAnsi="Times New Roman" w:cs="Times New Roman"/>
          <w:sz w:val="26"/>
          <w:szCs w:val="26"/>
          <w:lang w:eastAsia="ru-RU"/>
        </w:rPr>
        <w:t>й</w:t>
      </w:r>
      <w:r w:rsidR="00014C21" w:rsidRPr="00057E78">
        <w:rPr>
          <w:rFonts w:ascii="Times New Roman" w:eastAsiaTheme="minorEastAsia" w:hAnsi="Times New Roman" w:cs="Times New Roman"/>
          <w:sz w:val="26"/>
          <w:szCs w:val="26"/>
          <w:lang w:eastAsia="ru-RU"/>
        </w:rPr>
        <w:t xml:space="preserve"> поступил</w:t>
      </w:r>
      <w:r w:rsidR="00CC37C7">
        <w:rPr>
          <w:rFonts w:ascii="Times New Roman" w:eastAsiaTheme="minorEastAsia" w:hAnsi="Times New Roman" w:cs="Times New Roman"/>
          <w:sz w:val="26"/>
          <w:szCs w:val="26"/>
          <w:lang w:eastAsia="ru-RU"/>
        </w:rPr>
        <w:t>и</w:t>
      </w:r>
      <w:r w:rsidR="00014C21" w:rsidRPr="00057E78">
        <w:rPr>
          <w:rFonts w:ascii="Times New Roman" w:eastAsiaTheme="minorEastAsia" w:hAnsi="Times New Roman" w:cs="Times New Roman"/>
          <w:sz w:val="26"/>
          <w:szCs w:val="26"/>
          <w:lang w:eastAsia="ru-RU"/>
        </w:rPr>
        <w:t xml:space="preserve"> по вопросу  </w:t>
      </w:r>
      <w:r w:rsidR="00F811F3" w:rsidRPr="00057E78">
        <w:rPr>
          <w:rFonts w:ascii="Times New Roman" w:eastAsiaTheme="minorEastAsia" w:hAnsi="Times New Roman" w:cs="Times New Roman"/>
          <w:sz w:val="26"/>
          <w:szCs w:val="26"/>
          <w:lang w:eastAsia="ru-RU"/>
        </w:rPr>
        <w:t>непредставления</w:t>
      </w:r>
      <w:r w:rsidR="00014C21" w:rsidRPr="00057E78">
        <w:rPr>
          <w:rFonts w:ascii="Times New Roman" w:eastAsiaTheme="minorEastAsia" w:hAnsi="Times New Roman" w:cs="Times New Roman"/>
          <w:sz w:val="26"/>
          <w:szCs w:val="26"/>
          <w:lang w:eastAsia="ru-RU"/>
        </w:rPr>
        <w:t xml:space="preserve"> жилья семьям с детьми, нуждающимся в улучшении жилищных условий. </w:t>
      </w:r>
      <w:r w:rsidRPr="00057E78">
        <w:rPr>
          <w:rFonts w:ascii="Times New Roman" w:eastAsiaTheme="minorEastAsia" w:hAnsi="Times New Roman" w:cs="Times New Roman"/>
          <w:sz w:val="26"/>
          <w:szCs w:val="26"/>
          <w:lang w:eastAsia="ru-RU"/>
        </w:rPr>
        <w:t>35</w:t>
      </w:r>
      <w:r w:rsidR="00014C21" w:rsidRPr="00057E78">
        <w:rPr>
          <w:rFonts w:ascii="Times New Roman" w:eastAsiaTheme="minorEastAsia" w:hAnsi="Times New Roman" w:cs="Times New Roman"/>
          <w:sz w:val="26"/>
          <w:szCs w:val="26"/>
          <w:lang w:eastAsia="ru-RU"/>
        </w:rPr>
        <w:t xml:space="preserve"> обращений коснулись вопроса предоставления жилья многодетным семьям. </w:t>
      </w:r>
    </w:p>
    <w:p w:rsidR="005F5472" w:rsidRPr="00057E78" w:rsidRDefault="005F5472" w:rsidP="00715BDD">
      <w:pPr>
        <w:widowControl w:val="0"/>
        <w:autoSpaceDE w:val="0"/>
        <w:autoSpaceDN w:val="0"/>
        <w:adjustRightInd w:val="0"/>
        <w:spacing w:after="0" w:line="240" w:lineRule="auto"/>
        <w:ind w:firstLine="720"/>
        <w:jc w:val="both"/>
        <w:rPr>
          <w:rFonts w:ascii="Times New Roman" w:eastAsiaTheme="minorEastAsia" w:hAnsi="Times New Roman" w:cs="Times New Roman"/>
          <w:i/>
          <w:sz w:val="26"/>
          <w:szCs w:val="26"/>
          <w:lang w:eastAsia="ru-RU"/>
        </w:rPr>
      </w:pPr>
      <w:r w:rsidRPr="00057E78">
        <w:rPr>
          <w:rFonts w:ascii="Times New Roman" w:eastAsiaTheme="minorEastAsia" w:hAnsi="Times New Roman" w:cs="Times New Roman"/>
          <w:i/>
          <w:sz w:val="26"/>
          <w:szCs w:val="26"/>
          <w:lang w:eastAsia="ru-RU"/>
        </w:rPr>
        <w:t xml:space="preserve">Так, 10 августа 2015 года Уполномоченный выехал в </w:t>
      </w:r>
      <w:proofErr w:type="spellStart"/>
      <w:r w:rsidRPr="00057E78">
        <w:rPr>
          <w:rFonts w:ascii="Times New Roman" w:eastAsiaTheme="minorEastAsia" w:hAnsi="Times New Roman" w:cs="Times New Roman"/>
          <w:i/>
          <w:sz w:val="26"/>
          <w:szCs w:val="26"/>
          <w:lang w:eastAsia="ru-RU"/>
        </w:rPr>
        <w:t>Алатырский</w:t>
      </w:r>
      <w:proofErr w:type="spellEnd"/>
      <w:r w:rsidRPr="00057E78">
        <w:rPr>
          <w:rFonts w:ascii="Times New Roman" w:eastAsiaTheme="minorEastAsia" w:hAnsi="Times New Roman" w:cs="Times New Roman"/>
          <w:i/>
          <w:sz w:val="26"/>
          <w:szCs w:val="26"/>
          <w:lang w:eastAsia="ru-RU"/>
        </w:rPr>
        <w:t xml:space="preserve"> район по письменному обращению многодетной семьи Е.  по вопросу</w:t>
      </w:r>
      <w:r w:rsidR="00814597" w:rsidRPr="00057E78">
        <w:rPr>
          <w:rFonts w:ascii="Times New Roman" w:eastAsiaTheme="minorEastAsia" w:hAnsi="Times New Roman" w:cs="Times New Roman"/>
          <w:i/>
          <w:sz w:val="26"/>
          <w:szCs w:val="26"/>
          <w:lang w:eastAsia="ru-RU"/>
        </w:rPr>
        <w:t xml:space="preserve"> затягивания </w:t>
      </w:r>
      <w:r w:rsidRPr="00057E78">
        <w:rPr>
          <w:rFonts w:ascii="Times New Roman" w:eastAsiaTheme="minorEastAsia" w:hAnsi="Times New Roman" w:cs="Times New Roman"/>
          <w:i/>
          <w:sz w:val="26"/>
          <w:szCs w:val="26"/>
          <w:lang w:eastAsia="ru-RU"/>
        </w:rPr>
        <w:t xml:space="preserve"> строительства жилого дома для семьи в деревне Новые </w:t>
      </w:r>
      <w:proofErr w:type="spellStart"/>
      <w:r w:rsidRPr="00057E78">
        <w:rPr>
          <w:rFonts w:ascii="Times New Roman" w:eastAsiaTheme="minorEastAsia" w:hAnsi="Times New Roman" w:cs="Times New Roman"/>
          <w:i/>
          <w:sz w:val="26"/>
          <w:szCs w:val="26"/>
          <w:lang w:eastAsia="ru-RU"/>
        </w:rPr>
        <w:t>Айбеси</w:t>
      </w:r>
      <w:proofErr w:type="spellEnd"/>
      <w:r w:rsidRPr="00057E78">
        <w:rPr>
          <w:rFonts w:ascii="Times New Roman" w:eastAsiaTheme="minorEastAsia" w:hAnsi="Times New Roman" w:cs="Times New Roman"/>
          <w:i/>
          <w:sz w:val="26"/>
          <w:szCs w:val="26"/>
          <w:lang w:eastAsia="ru-RU"/>
        </w:rPr>
        <w:t xml:space="preserve"> </w:t>
      </w:r>
      <w:proofErr w:type="spellStart"/>
      <w:r w:rsidRPr="00057E78">
        <w:rPr>
          <w:rFonts w:ascii="Times New Roman" w:eastAsiaTheme="minorEastAsia" w:hAnsi="Times New Roman" w:cs="Times New Roman"/>
          <w:i/>
          <w:sz w:val="26"/>
          <w:szCs w:val="26"/>
          <w:lang w:eastAsia="ru-RU"/>
        </w:rPr>
        <w:t>Алатырского</w:t>
      </w:r>
      <w:proofErr w:type="spellEnd"/>
      <w:r w:rsidRPr="00057E78">
        <w:rPr>
          <w:rFonts w:ascii="Times New Roman" w:eastAsiaTheme="minorEastAsia" w:hAnsi="Times New Roman" w:cs="Times New Roman"/>
          <w:i/>
          <w:sz w:val="26"/>
          <w:szCs w:val="26"/>
          <w:lang w:eastAsia="ru-RU"/>
        </w:rPr>
        <w:t xml:space="preserve"> района. В семье воспитываются 10 кровных детей от 2 до 15 лет. Е</w:t>
      </w:r>
      <w:r w:rsidR="00E828B0">
        <w:rPr>
          <w:rFonts w:ascii="Times New Roman" w:eastAsiaTheme="minorEastAsia" w:hAnsi="Times New Roman" w:cs="Times New Roman"/>
          <w:i/>
          <w:sz w:val="26"/>
          <w:szCs w:val="26"/>
          <w:lang w:eastAsia="ru-RU"/>
        </w:rPr>
        <w:t>.</w:t>
      </w:r>
      <w:r w:rsidRPr="00057E78">
        <w:rPr>
          <w:rFonts w:ascii="Times New Roman" w:eastAsiaTheme="minorEastAsia" w:hAnsi="Times New Roman" w:cs="Times New Roman"/>
          <w:i/>
          <w:sz w:val="26"/>
          <w:szCs w:val="26"/>
          <w:lang w:eastAsia="ru-RU"/>
        </w:rPr>
        <w:t xml:space="preserve"> беспокоил срок сдачи дома. В администрации района</w:t>
      </w:r>
      <w:r w:rsidR="00E828B0">
        <w:rPr>
          <w:rFonts w:ascii="Times New Roman" w:eastAsiaTheme="minorEastAsia" w:hAnsi="Times New Roman" w:cs="Times New Roman"/>
          <w:i/>
          <w:sz w:val="26"/>
          <w:szCs w:val="26"/>
          <w:lang w:eastAsia="ru-RU"/>
        </w:rPr>
        <w:t xml:space="preserve"> с участием Уполномоченного</w:t>
      </w:r>
      <w:r w:rsidRPr="00057E78">
        <w:rPr>
          <w:rFonts w:ascii="Times New Roman" w:eastAsiaTheme="minorEastAsia" w:hAnsi="Times New Roman" w:cs="Times New Roman"/>
          <w:i/>
          <w:sz w:val="26"/>
          <w:szCs w:val="26"/>
          <w:lang w:eastAsia="ru-RU"/>
        </w:rPr>
        <w:t xml:space="preserve"> обсудили вопрос строительства дома. Со слов главы администрации района</w:t>
      </w:r>
      <w:r w:rsidR="00E828B0">
        <w:rPr>
          <w:rFonts w:ascii="Times New Roman" w:eastAsiaTheme="minorEastAsia" w:hAnsi="Times New Roman" w:cs="Times New Roman"/>
          <w:i/>
          <w:sz w:val="26"/>
          <w:szCs w:val="26"/>
          <w:lang w:eastAsia="ru-RU"/>
        </w:rPr>
        <w:t>,</w:t>
      </w:r>
      <w:r w:rsidRPr="00057E78">
        <w:rPr>
          <w:rFonts w:ascii="Times New Roman" w:eastAsiaTheme="minorEastAsia" w:hAnsi="Times New Roman" w:cs="Times New Roman"/>
          <w:i/>
          <w:sz w:val="26"/>
          <w:szCs w:val="26"/>
          <w:lang w:eastAsia="ru-RU"/>
        </w:rPr>
        <w:t xml:space="preserve"> конкурс на строительство дома проведен, контракт подписан, срок сдачи дома - ноябрь 2015 года, земельный участок отведён заранее. Расположение земельного участка Е. устраивает. Договорились, что будет составлен план-график строительства дома, который будет контролироваться Е.,  главой поселения, главой администрации </w:t>
      </w:r>
      <w:proofErr w:type="spellStart"/>
      <w:r w:rsidRPr="00057E78">
        <w:rPr>
          <w:rFonts w:ascii="Times New Roman" w:eastAsiaTheme="minorEastAsia" w:hAnsi="Times New Roman" w:cs="Times New Roman"/>
          <w:i/>
          <w:sz w:val="26"/>
          <w:szCs w:val="26"/>
          <w:lang w:eastAsia="ru-RU"/>
        </w:rPr>
        <w:t>Алатырского</w:t>
      </w:r>
      <w:proofErr w:type="spellEnd"/>
      <w:r w:rsidRPr="00057E78">
        <w:rPr>
          <w:rFonts w:ascii="Times New Roman" w:eastAsiaTheme="minorEastAsia" w:hAnsi="Times New Roman" w:cs="Times New Roman"/>
          <w:i/>
          <w:sz w:val="26"/>
          <w:szCs w:val="26"/>
          <w:lang w:eastAsia="ru-RU"/>
        </w:rPr>
        <w:t xml:space="preserve"> района и Уполномоченным. Вместе с главой района и Е. Уполномоченный обсудили вопросы льготного питания пятерых детей</w:t>
      </w:r>
      <w:r w:rsidR="00E828B0">
        <w:rPr>
          <w:rFonts w:ascii="Times New Roman" w:eastAsiaTheme="minorEastAsia" w:hAnsi="Times New Roman" w:cs="Times New Roman"/>
          <w:i/>
          <w:sz w:val="26"/>
          <w:szCs w:val="26"/>
          <w:lang w:eastAsia="ru-RU"/>
        </w:rPr>
        <w:t xml:space="preserve"> Е.</w:t>
      </w:r>
      <w:r w:rsidRPr="00057E78">
        <w:rPr>
          <w:rFonts w:ascii="Times New Roman" w:eastAsiaTheme="minorEastAsia" w:hAnsi="Times New Roman" w:cs="Times New Roman"/>
          <w:i/>
          <w:sz w:val="26"/>
          <w:szCs w:val="26"/>
          <w:lang w:eastAsia="ru-RU"/>
        </w:rPr>
        <w:t xml:space="preserve">, которые учатся в школе и льгот по оплате за посещение детского сада трех детей Е.  </w:t>
      </w:r>
    </w:p>
    <w:p w:rsidR="005F5472" w:rsidRPr="00057E78" w:rsidRDefault="005F5472" w:rsidP="00715BDD">
      <w:pPr>
        <w:widowControl w:val="0"/>
        <w:autoSpaceDE w:val="0"/>
        <w:autoSpaceDN w:val="0"/>
        <w:adjustRightInd w:val="0"/>
        <w:spacing w:after="0" w:line="240" w:lineRule="auto"/>
        <w:ind w:firstLine="720"/>
        <w:jc w:val="both"/>
        <w:rPr>
          <w:rFonts w:ascii="Times New Roman" w:eastAsiaTheme="minorEastAsia" w:hAnsi="Times New Roman" w:cs="Times New Roman"/>
          <w:i/>
          <w:sz w:val="26"/>
          <w:szCs w:val="26"/>
          <w:lang w:eastAsia="ru-RU"/>
        </w:rPr>
      </w:pPr>
      <w:r w:rsidRPr="00057E78">
        <w:rPr>
          <w:rFonts w:ascii="Times New Roman" w:eastAsiaTheme="minorEastAsia" w:hAnsi="Times New Roman" w:cs="Times New Roman"/>
          <w:sz w:val="26"/>
          <w:szCs w:val="26"/>
          <w:lang w:eastAsia="ru-RU"/>
        </w:rPr>
        <w:t xml:space="preserve"> </w:t>
      </w:r>
      <w:r w:rsidRPr="00057E78">
        <w:rPr>
          <w:rFonts w:ascii="Times New Roman" w:eastAsiaTheme="minorEastAsia" w:hAnsi="Times New Roman" w:cs="Times New Roman"/>
          <w:i/>
          <w:sz w:val="26"/>
          <w:szCs w:val="26"/>
          <w:lang w:eastAsia="ru-RU"/>
        </w:rPr>
        <w:t>Уполномоченный с семьей Е</w:t>
      </w:r>
      <w:r w:rsidR="00814597" w:rsidRPr="00057E78">
        <w:rPr>
          <w:rFonts w:ascii="Times New Roman" w:eastAsiaTheme="minorEastAsia" w:hAnsi="Times New Roman" w:cs="Times New Roman"/>
          <w:i/>
          <w:sz w:val="26"/>
          <w:szCs w:val="26"/>
          <w:lang w:eastAsia="ru-RU"/>
        </w:rPr>
        <w:t xml:space="preserve">. </w:t>
      </w:r>
      <w:r w:rsidRPr="00057E78">
        <w:rPr>
          <w:rFonts w:ascii="Times New Roman" w:eastAsiaTheme="minorEastAsia" w:hAnsi="Times New Roman" w:cs="Times New Roman"/>
          <w:i/>
          <w:sz w:val="26"/>
          <w:szCs w:val="26"/>
          <w:lang w:eastAsia="ru-RU"/>
        </w:rPr>
        <w:t xml:space="preserve">посетили межрайонный отдел социальной защиты населения </w:t>
      </w:r>
      <w:proofErr w:type="spellStart"/>
      <w:r w:rsidRPr="00057E78">
        <w:rPr>
          <w:rFonts w:ascii="Times New Roman" w:eastAsiaTheme="minorEastAsia" w:hAnsi="Times New Roman" w:cs="Times New Roman"/>
          <w:i/>
          <w:sz w:val="26"/>
          <w:szCs w:val="26"/>
          <w:lang w:eastAsia="ru-RU"/>
        </w:rPr>
        <w:t>г</w:t>
      </w:r>
      <w:proofErr w:type="gramStart"/>
      <w:r w:rsidRPr="00057E78">
        <w:rPr>
          <w:rFonts w:ascii="Times New Roman" w:eastAsiaTheme="minorEastAsia" w:hAnsi="Times New Roman" w:cs="Times New Roman"/>
          <w:i/>
          <w:sz w:val="26"/>
          <w:szCs w:val="26"/>
          <w:lang w:eastAsia="ru-RU"/>
        </w:rPr>
        <w:t>.А</w:t>
      </w:r>
      <w:proofErr w:type="gramEnd"/>
      <w:r w:rsidRPr="00057E78">
        <w:rPr>
          <w:rFonts w:ascii="Times New Roman" w:eastAsiaTheme="minorEastAsia" w:hAnsi="Times New Roman" w:cs="Times New Roman"/>
          <w:i/>
          <w:sz w:val="26"/>
          <w:szCs w:val="26"/>
          <w:lang w:eastAsia="ru-RU"/>
        </w:rPr>
        <w:t>латыря</w:t>
      </w:r>
      <w:proofErr w:type="spellEnd"/>
      <w:r w:rsidRPr="00057E78">
        <w:rPr>
          <w:rFonts w:ascii="Times New Roman" w:eastAsiaTheme="minorEastAsia" w:hAnsi="Times New Roman" w:cs="Times New Roman"/>
          <w:i/>
          <w:sz w:val="26"/>
          <w:szCs w:val="26"/>
          <w:lang w:eastAsia="ru-RU"/>
        </w:rPr>
        <w:t xml:space="preserve"> и </w:t>
      </w:r>
      <w:proofErr w:type="spellStart"/>
      <w:r w:rsidRPr="00057E78">
        <w:rPr>
          <w:rFonts w:ascii="Times New Roman" w:eastAsiaTheme="minorEastAsia" w:hAnsi="Times New Roman" w:cs="Times New Roman"/>
          <w:i/>
          <w:sz w:val="26"/>
          <w:szCs w:val="26"/>
          <w:lang w:eastAsia="ru-RU"/>
        </w:rPr>
        <w:t>Алатырского</w:t>
      </w:r>
      <w:proofErr w:type="spellEnd"/>
      <w:r w:rsidRPr="00057E78">
        <w:rPr>
          <w:rFonts w:ascii="Times New Roman" w:eastAsiaTheme="minorEastAsia" w:hAnsi="Times New Roman" w:cs="Times New Roman"/>
          <w:i/>
          <w:sz w:val="26"/>
          <w:szCs w:val="26"/>
          <w:lang w:eastAsia="ru-RU"/>
        </w:rPr>
        <w:t xml:space="preserve"> района Минздравсоцразвития Чувашии, обговорили вопросы предоставления Е</w:t>
      </w:r>
      <w:r w:rsidR="00814597" w:rsidRPr="00057E78">
        <w:rPr>
          <w:rFonts w:ascii="Times New Roman" w:eastAsiaTheme="minorEastAsia" w:hAnsi="Times New Roman" w:cs="Times New Roman"/>
          <w:i/>
          <w:sz w:val="26"/>
          <w:szCs w:val="26"/>
          <w:lang w:eastAsia="ru-RU"/>
        </w:rPr>
        <w:t>.</w:t>
      </w:r>
      <w:r w:rsidRPr="00057E78">
        <w:rPr>
          <w:rFonts w:ascii="Times New Roman" w:eastAsiaTheme="minorEastAsia" w:hAnsi="Times New Roman" w:cs="Times New Roman"/>
          <w:i/>
          <w:sz w:val="26"/>
          <w:szCs w:val="26"/>
          <w:lang w:eastAsia="ru-RU"/>
        </w:rPr>
        <w:t xml:space="preserve"> справки о малоимущей семье для получения льгот по коммунальным услугам.</w:t>
      </w:r>
      <w:r w:rsidR="00814597" w:rsidRPr="00057E78">
        <w:rPr>
          <w:rFonts w:ascii="Times New Roman" w:eastAsiaTheme="minorEastAsia" w:hAnsi="Times New Roman" w:cs="Times New Roman"/>
          <w:i/>
          <w:sz w:val="26"/>
          <w:szCs w:val="26"/>
          <w:lang w:eastAsia="ru-RU"/>
        </w:rPr>
        <w:t xml:space="preserve"> Второй раз Е. обратил</w:t>
      </w:r>
      <w:r w:rsidR="00CC37C7">
        <w:rPr>
          <w:rFonts w:ascii="Times New Roman" w:eastAsiaTheme="minorEastAsia" w:hAnsi="Times New Roman" w:cs="Times New Roman"/>
          <w:i/>
          <w:sz w:val="26"/>
          <w:szCs w:val="26"/>
          <w:lang w:eastAsia="ru-RU"/>
        </w:rPr>
        <w:t xml:space="preserve">ся </w:t>
      </w:r>
      <w:r w:rsidR="00814597" w:rsidRPr="00057E78">
        <w:rPr>
          <w:rFonts w:ascii="Times New Roman" w:eastAsiaTheme="minorEastAsia" w:hAnsi="Times New Roman" w:cs="Times New Roman"/>
          <w:i/>
          <w:sz w:val="26"/>
          <w:szCs w:val="26"/>
          <w:lang w:eastAsia="ru-RU"/>
        </w:rPr>
        <w:t xml:space="preserve">к Уполномоченному из-за того, что подрядчик использует для строительства некачественный </w:t>
      </w:r>
      <w:r w:rsidR="00E828B0">
        <w:rPr>
          <w:rFonts w:ascii="Times New Roman" w:eastAsiaTheme="minorEastAsia" w:hAnsi="Times New Roman" w:cs="Times New Roman"/>
          <w:i/>
          <w:sz w:val="26"/>
          <w:szCs w:val="26"/>
          <w:lang w:eastAsia="ru-RU"/>
        </w:rPr>
        <w:t xml:space="preserve">              </w:t>
      </w:r>
      <w:r w:rsidR="00814597" w:rsidRPr="00057E78">
        <w:rPr>
          <w:rFonts w:ascii="Times New Roman" w:eastAsiaTheme="minorEastAsia" w:hAnsi="Times New Roman" w:cs="Times New Roman"/>
          <w:i/>
          <w:sz w:val="26"/>
          <w:szCs w:val="26"/>
          <w:lang w:eastAsia="ru-RU"/>
        </w:rPr>
        <w:t>стро</w:t>
      </w:r>
      <w:r w:rsidR="00E828B0">
        <w:rPr>
          <w:rFonts w:ascii="Times New Roman" w:eastAsiaTheme="minorEastAsia" w:hAnsi="Times New Roman" w:cs="Times New Roman"/>
          <w:i/>
          <w:sz w:val="26"/>
          <w:szCs w:val="26"/>
          <w:lang w:eastAsia="ru-RU"/>
        </w:rPr>
        <w:t>й</w:t>
      </w:r>
      <w:r w:rsidR="00814597" w:rsidRPr="00057E78">
        <w:rPr>
          <w:rFonts w:ascii="Times New Roman" w:eastAsiaTheme="minorEastAsia" w:hAnsi="Times New Roman" w:cs="Times New Roman"/>
          <w:i/>
          <w:sz w:val="26"/>
          <w:szCs w:val="26"/>
          <w:lang w:eastAsia="ru-RU"/>
        </w:rPr>
        <w:t xml:space="preserve">материал – </w:t>
      </w:r>
      <w:r w:rsidR="00E828B0">
        <w:rPr>
          <w:rFonts w:ascii="Times New Roman" w:eastAsiaTheme="minorEastAsia" w:hAnsi="Times New Roman" w:cs="Times New Roman"/>
          <w:i/>
          <w:sz w:val="26"/>
          <w:szCs w:val="26"/>
          <w:lang w:eastAsia="ru-RU"/>
        </w:rPr>
        <w:t xml:space="preserve">сырые </w:t>
      </w:r>
      <w:r w:rsidR="00814597" w:rsidRPr="00057E78">
        <w:rPr>
          <w:rFonts w:ascii="Times New Roman" w:eastAsiaTheme="minorEastAsia" w:hAnsi="Times New Roman" w:cs="Times New Roman"/>
          <w:i/>
          <w:sz w:val="26"/>
          <w:szCs w:val="26"/>
          <w:lang w:eastAsia="ru-RU"/>
        </w:rPr>
        <w:t xml:space="preserve">доски. Уполномоченный создал комиссию, которая подтвердила волнения многодетной семьи, обязала подрядчика  разобрать некачественные доски, </w:t>
      </w:r>
      <w:proofErr w:type="gramStart"/>
      <w:r w:rsidR="00814597" w:rsidRPr="00057E78">
        <w:rPr>
          <w:rFonts w:ascii="Times New Roman" w:eastAsiaTheme="minorEastAsia" w:hAnsi="Times New Roman" w:cs="Times New Roman"/>
          <w:i/>
          <w:sz w:val="26"/>
          <w:szCs w:val="26"/>
          <w:lang w:eastAsia="ru-RU"/>
        </w:rPr>
        <w:t>заменить их на стройматериал</w:t>
      </w:r>
      <w:proofErr w:type="gramEnd"/>
      <w:r w:rsidR="00814597" w:rsidRPr="00057E78">
        <w:rPr>
          <w:rFonts w:ascii="Times New Roman" w:eastAsiaTheme="minorEastAsia" w:hAnsi="Times New Roman" w:cs="Times New Roman"/>
          <w:i/>
          <w:sz w:val="26"/>
          <w:szCs w:val="26"/>
          <w:lang w:eastAsia="ru-RU"/>
        </w:rPr>
        <w:t xml:space="preserve">, соответствующий строительным и санитарным  требованиям. В </w:t>
      </w:r>
      <w:r w:rsidR="00CC37C7">
        <w:rPr>
          <w:rFonts w:ascii="Times New Roman" w:eastAsiaTheme="minorEastAsia" w:hAnsi="Times New Roman" w:cs="Times New Roman"/>
          <w:i/>
          <w:sz w:val="26"/>
          <w:szCs w:val="26"/>
          <w:lang w:eastAsia="ru-RU"/>
        </w:rPr>
        <w:t>декабре 2015 года</w:t>
      </w:r>
      <w:r w:rsidR="00814597" w:rsidRPr="00057E78">
        <w:rPr>
          <w:rFonts w:ascii="Times New Roman" w:eastAsiaTheme="minorEastAsia" w:hAnsi="Times New Roman" w:cs="Times New Roman"/>
          <w:i/>
          <w:sz w:val="26"/>
          <w:szCs w:val="26"/>
          <w:lang w:eastAsia="ru-RU"/>
        </w:rPr>
        <w:t xml:space="preserve"> до</w:t>
      </w:r>
      <w:r w:rsidR="00E828B0">
        <w:rPr>
          <w:rFonts w:ascii="Times New Roman" w:eastAsiaTheme="minorEastAsia" w:hAnsi="Times New Roman" w:cs="Times New Roman"/>
          <w:i/>
          <w:sz w:val="26"/>
          <w:szCs w:val="26"/>
          <w:lang w:eastAsia="ru-RU"/>
        </w:rPr>
        <w:t>м для многодетной семьи Е. сдан, замечаний больше не было.</w:t>
      </w:r>
    </w:p>
    <w:p w:rsidR="00814597" w:rsidRPr="00057E78" w:rsidRDefault="00814597" w:rsidP="00715BDD">
      <w:pPr>
        <w:widowControl w:val="0"/>
        <w:autoSpaceDE w:val="0"/>
        <w:autoSpaceDN w:val="0"/>
        <w:adjustRightInd w:val="0"/>
        <w:spacing w:after="0" w:line="240" w:lineRule="auto"/>
        <w:ind w:firstLine="720"/>
        <w:jc w:val="both"/>
        <w:rPr>
          <w:rFonts w:ascii="Times New Roman" w:eastAsiaTheme="minorEastAsia" w:hAnsi="Times New Roman" w:cs="Times New Roman"/>
          <w:i/>
          <w:sz w:val="26"/>
          <w:szCs w:val="26"/>
          <w:lang w:eastAsia="ru-RU"/>
        </w:rPr>
      </w:pPr>
    </w:p>
    <w:p w:rsidR="00014C21" w:rsidRPr="00057E78" w:rsidRDefault="008A4D0D" w:rsidP="00715BD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 xml:space="preserve">24 </w:t>
      </w:r>
      <w:r w:rsidR="00014C21" w:rsidRPr="00057E78">
        <w:rPr>
          <w:rFonts w:ascii="Times New Roman" w:eastAsiaTheme="minorEastAsia" w:hAnsi="Times New Roman" w:cs="Times New Roman"/>
          <w:sz w:val="26"/>
          <w:szCs w:val="26"/>
          <w:lang w:eastAsia="ru-RU"/>
        </w:rPr>
        <w:t>обращени</w:t>
      </w:r>
      <w:r w:rsidRPr="00057E78">
        <w:rPr>
          <w:rFonts w:ascii="Times New Roman" w:eastAsiaTheme="minorEastAsia" w:hAnsi="Times New Roman" w:cs="Times New Roman"/>
          <w:sz w:val="26"/>
          <w:szCs w:val="26"/>
          <w:lang w:eastAsia="ru-RU"/>
        </w:rPr>
        <w:t>я</w:t>
      </w:r>
      <w:r w:rsidR="00014C21" w:rsidRPr="00057E78">
        <w:rPr>
          <w:rFonts w:ascii="Times New Roman" w:eastAsiaTheme="minorEastAsia" w:hAnsi="Times New Roman" w:cs="Times New Roman"/>
          <w:sz w:val="26"/>
          <w:szCs w:val="26"/>
          <w:lang w:eastAsia="ru-RU"/>
        </w:rPr>
        <w:t xml:space="preserve"> содержали в себе просьбы помочь семьям, проживающим в ветхом жилье. </w:t>
      </w:r>
      <w:r w:rsidR="00CC37C7">
        <w:rPr>
          <w:rFonts w:ascii="Times New Roman" w:eastAsiaTheme="minorEastAsia" w:hAnsi="Times New Roman" w:cs="Times New Roman"/>
          <w:sz w:val="26"/>
          <w:szCs w:val="26"/>
          <w:lang w:eastAsia="ru-RU"/>
        </w:rPr>
        <w:t xml:space="preserve">Тут нарушений закона не было, обратившиеся хотели получить квартиры со всеми необходимыми помещениями и большей площади. </w:t>
      </w:r>
      <w:proofErr w:type="gramStart"/>
      <w:r w:rsidR="00014C21" w:rsidRPr="00057E78">
        <w:rPr>
          <w:rFonts w:ascii="Times New Roman" w:eastAsiaTheme="minorEastAsia" w:hAnsi="Times New Roman" w:cs="Times New Roman"/>
          <w:sz w:val="26"/>
          <w:szCs w:val="26"/>
          <w:lang w:eastAsia="ru-RU"/>
        </w:rPr>
        <w:t xml:space="preserve">Остается актуальным вопрос предоставления жилья семьям с детьми-инвалидами, нуждающимся в получении </w:t>
      </w:r>
      <w:r w:rsidR="00CE7692" w:rsidRPr="00057E78">
        <w:rPr>
          <w:rFonts w:ascii="Times New Roman" w:eastAsiaTheme="minorEastAsia" w:hAnsi="Times New Roman" w:cs="Times New Roman"/>
          <w:sz w:val="26"/>
          <w:szCs w:val="26"/>
          <w:lang w:eastAsia="ru-RU"/>
        </w:rPr>
        <w:t xml:space="preserve">отдельного </w:t>
      </w:r>
      <w:r w:rsidR="00014C21" w:rsidRPr="00057E78">
        <w:rPr>
          <w:rFonts w:ascii="Times New Roman" w:eastAsiaTheme="minorEastAsia" w:hAnsi="Times New Roman" w:cs="Times New Roman"/>
          <w:sz w:val="26"/>
          <w:szCs w:val="26"/>
          <w:lang w:eastAsia="ru-RU"/>
        </w:rPr>
        <w:t>жилья по решению врачебной комиссии согласно постановлению Правительства Российской Федерации от 16 июня 2006 г. № 378 «Об утверждении перечня тяжелых форм хронических заболеваний, при которых невозможно совместное проживание граждан в одной квартире» (</w:t>
      </w:r>
      <w:r w:rsidRPr="00057E78">
        <w:rPr>
          <w:rFonts w:ascii="Times New Roman" w:eastAsiaTheme="minorEastAsia" w:hAnsi="Times New Roman" w:cs="Times New Roman"/>
          <w:sz w:val="26"/>
          <w:szCs w:val="26"/>
          <w:lang w:eastAsia="ru-RU"/>
        </w:rPr>
        <w:t>4</w:t>
      </w:r>
      <w:r w:rsidR="00014C21" w:rsidRPr="00057E78">
        <w:rPr>
          <w:rFonts w:ascii="Times New Roman" w:eastAsiaTheme="minorEastAsia" w:hAnsi="Times New Roman" w:cs="Times New Roman"/>
          <w:sz w:val="26"/>
          <w:szCs w:val="26"/>
          <w:lang w:eastAsia="ru-RU"/>
        </w:rPr>
        <w:t xml:space="preserve"> обращени</w:t>
      </w:r>
      <w:r w:rsidRPr="00057E78">
        <w:rPr>
          <w:rFonts w:ascii="Times New Roman" w:eastAsiaTheme="minorEastAsia" w:hAnsi="Times New Roman" w:cs="Times New Roman"/>
          <w:sz w:val="26"/>
          <w:szCs w:val="26"/>
          <w:lang w:eastAsia="ru-RU"/>
        </w:rPr>
        <w:t>я</w:t>
      </w:r>
      <w:r w:rsidR="00014C21" w:rsidRPr="00057E78">
        <w:rPr>
          <w:rFonts w:ascii="Times New Roman" w:eastAsiaTheme="minorEastAsia" w:hAnsi="Times New Roman" w:cs="Times New Roman"/>
          <w:sz w:val="26"/>
          <w:szCs w:val="26"/>
          <w:lang w:eastAsia="ru-RU"/>
        </w:rPr>
        <w:t xml:space="preserve">). </w:t>
      </w:r>
      <w:r w:rsidRPr="00057E78">
        <w:rPr>
          <w:rFonts w:ascii="Times New Roman" w:eastAsiaTheme="minorEastAsia" w:hAnsi="Times New Roman" w:cs="Times New Roman"/>
          <w:sz w:val="26"/>
          <w:szCs w:val="26"/>
          <w:lang w:eastAsia="ru-RU"/>
        </w:rPr>
        <w:t>18</w:t>
      </w:r>
      <w:r w:rsidR="007900F6" w:rsidRPr="00057E78">
        <w:rPr>
          <w:rFonts w:ascii="Times New Roman" w:eastAsiaTheme="minorEastAsia" w:hAnsi="Times New Roman" w:cs="Times New Roman"/>
          <w:sz w:val="26"/>
          <w:szCs w:val="26"/>
          <w:lang w:eastAsia="ru-RU"/>
        </w:rPr>
        <w:t xml:space="preserve"> обращений</w:t>
      </w:r>
      <w:r w:rsidR="00014C21" w:rsidRPr="00057E78">
        <w:rPr>
          <w:rFonts w:ascii="Times New Roman" w:eastAsiaTheme="minorEastAsia" w:hAnsi="Times New Roman" w:cs="Times New Roman"/>
          <w:sz w:val="26"/>
          <w:szCs w:val="26"/>
          <w:lang w:eastAsia="ru-RU"/>
        </w:rPr>
        <w:t xml:space="preserve"> поступило по вопросам выселения семей с детьми из жилого помещения на основании</w:t>
      </w:r>
      <w:proofErr w:type="gramEnd"/>
      <w:r w:rsidR="00014C21" w:rsidRPr="00057E78">
        <w:rPr>
          <w:rFonts w:ascii="Times New Roman" w:eastAsiaTheme="minorEastAsia" w:hAnsi="Times New Roman" w:cs="Times New Roman"/>
          <w:sz w:val="26"/>
          <w:szCs w:val="26"/>
          <w:lang w:eastAsia="ru-RU"/>
        </w:rPr>
        <w:t xml:space="preserve"> решения суда. </w:t>
      </w:r>
      <w:r w:rsidR="00A04255" w:rsidRPr="00057E78">
        <w:rPr>
          <w:rFonts w:ascii="Times New Roman" w:eastAsiaTheme="minorEastAsia" w:hAnsi="Times New Roman" w:cs="Times New Roman"/>
          <w:sz w:val="26"/>
          <w:szCs w:val="26"/>
          <w:lang w:eastAsia="ru-RU"/>
        </w:rPr>
        <w:t>12</w:t>
      </w:r>
      <w:r w:rsidR="00014C21" w:rsidRPr="00057E78">
        <w:rPr>
          <w:rFonts w:ascii="Times New Roman" w:eastAsiaTheme="minorEastAsia" w:hAnsi="Times New Roman" w:cs="Times New Roman"/>
          <w:sz w:val="26"/>
          <w:szCs w:val="26"/>
          <w:lang w:eastAsia="ru-RU"/>
        </w:rPr>
        <w:t xml:space="preserve"> обращений коснулись ситуации, когда</w:t>
      </w:r>
      <w:r w:rsidR="00492659" w:rsidRPr="00057E78">
        <w:rPr>
          <w:rFonts w:ascii="Times New Roman" w:eastAsiaTheme="minorEastAsia" w:hAnsi="Times New Roman" w:cs="Times New Roman"/>
          <w:sz w:val="26"/>
          <w:szCs w:val="26"/>
          <w:lang w:eastAsia="ru-RU"/>
        </w:rPr>
        <w:t xml:space="preserve"> собственник жилья выгоняет</w:t>
      </w:r>
      <w:r w:rsidR="00014C21" w:rsidRPr="00057E78">
        <w:rPr>
          <w:rFonts w:ascii="Times New Roman" w:eastAsiaTheme="minorEastAsia" w:hAnsi="Times New Roman" w:cs="Times New Roman"/>
          <w:sz w:val="26"/>
          <w:szCs w:val="26"/>
          <w:lang w:eastAsia="ru-RU"/>
        </w:rPr>
        <w:t xml:space="preserve"> мать с ребенком</w:t>
      </w:r>
      <w:r w:rsidR="00FC2E97" w:rsidRPr="00057E78">
        <w:rPr>
          <w:rFonts w:ascii="Times New Roman" w:eastAsiaTheme="minorEastAsia" w:hAnsi="Times New Roman" w:cs="Times New Roman"/>
          <w:sz w:val="26"/>
          <w:szCs w:val="26"/>
          <w:lang w:eastAsia="ru-RU"/>
        </w:rPr>
        <w:t>, с детьми</w:t>
      </w:r>
      <w:r w:rsidR="00014C21" w:rsidRPr="00057E78">
        <w:rPr>
          <w:rFonts w:ascii="Times New Roman" w:eastAsiaTheme="minorEastAsia" w:hAnsi="Times New Roman" w:cs="Times New Roman"/>
          <w:sz w:val="26"/>
          <w:szCs w:val="26"/>
          <w:lang w:eastAsia="ru-RU"/>
        </w:rPr>
        <w:t xml:space="preserve"> из жилого помещения.</w:t>
      </w:r>
    </w:p>
    <w:p w:rsidR="00FA61B6" w:rsidRPr="00057E78" w:rsidRDefault="00FA61B6" w:rsidP="00715BD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 xml:space="preserve">Нужно отметить, что при любых семейных конфликтах, прежде всего, страдает </w:t>
      </w:r>
      <w:r w:rsidR="00006F64" w:rsidRPr="00057E78">
        <w:rPr>
          <w:rFonts w:ascii="Times New Roman" w:eastAsiaTheme="minorEastAsia" w:hAnsi="Times New Roman" w:cs="Times New Roman"/>
          <w:sz w:val="26"/>
          <w:szCs w:val="26"/>
          <w:lang w:eastAsia="ru-RU"/>
        </w:rPr>
        <w:t>ребёнок</w:t>
      </w:r>
      <w:r w:rsidRPr="00057E78">
        <w:rPr>
          <w:rFonts w:ascii="Times New Roman" w:eastAsiaTheme="minorEastAsia" w:hAnsi="Times New Roman" w:cs="Times New Roman"/>
          <w:sz w:val="26"/>
          <w:szCs w:val="26"/>
          <w:lang w:eastAsia="ru-RU"/>
        </w:rPr>
        <w:t xml:space="preserve">. Уполномоченным </w:t>
      </w:r>
      <w:r w:rsidR="004402D9" w:rsidRPr="00057E78">
        <w:rPr>
          <w:rFonts w:ascii="Times New Roman" w:eastAsiaTheme="minorEastAsia" w:hAnsi="Times New Roman" w:cs="Times New Roman"/>
          <w:sz w:val="26"/>
          <w:szCs w:val="26"/>
          <w:lang w:eastAsia="ru-RU"/>
        </w:rPr>
        <w:t>даны</w:t>
      </w:r>
      <w:r w:rsidRPr="00057E78">
        <w:rPr>
          <w:rFonts w:ascii="Times New Roman" w:eastAsiaTheme="minorEastAsia" w:hAnsi="Times New Roman" w:cs="Times New Roman"/>
          <w:sz w:val="26"/>
          <w:szCs w:val="26"/>
          <w:lang w:eastAsia="ru-RU"/>
        </w:rPr>
        <w:t xml:space="preserve"> рекомендации родителям</w:t>
      </w:r>
      <w:r w:rsidR="006D625E" w:rsidRPr="00057E78">
        <w:rPr>
          <w:rFonts w:ascii="Times New Roman" w:eastAsiaTheme="minorEastAsia" w:hAnsi="Times New Roman" w:cs="Times New Roman"/>
          <w:sz w:val="26"/>
          <w:szCs w:val="26"/>
          <w:lang w:eastAsia="ru-RU"/>
        </w:rPr>
        <w:t xml:space="preserve"> избегать конфликтов, не допускать конфликтов в </w:t>
      </w:r>
      <w:r w:rsidR="001A700F" w:rsidRPr="00057E78">
        <w:rPr>
          <w:rFonts w:ascii="Times New Roman" w:eastAsiaTheme="minorEastAsia" w:hAnsi="Times New Roman" w:cs="Times New Roman"/>
          <w:sz w:val="26"/>
          <w:szCs w:val="26"/>
          <w:lang w:eastAsia="ru-RU"/>
        </w:rPr>
        <w:t>присутствии</w:t>
      </w:r>
      <w:r w:rsidR="006D625E" w:rsidRPr="00057E78">
        <w:rPr>
          <w:rFonts w:ascii="Times New Roman" w:eastAsiaTheme="minorEastAsia" w:hAnsi="Times New Roman" w:cs="Times New Roman"/>
          <w:sz w:val="26"/>
          <w:szCs w:val="26"/>
          <w:lang w:eastAsia="ru-RU"/>
        </w:rPr>
        <w:t xml:space="preserve"> детей</w:t>
      </w:r>
      <w:r w:rsidRPr="00057E78">
        <w:rPr>
          <w:rFonts w:ascii="Times New Roman" w:eastAsiaTheme="minorEastAsia" w:hAnsi="Times New Roman" w:cs="Times New Roman"/>
          <w:sz w:val="26"/>
          <w:szCs w:val="26"/>
          <w:lang w:eastAsia="ru-RU"/>
        </w:rPr>
        <w:t xml:space="preserve"> для минимизации </w:t>
      </w:r>
      <w:r w:rsidR="006D625E" w:rsidRPr="00057E78">
        <w:rPr>
          <w:rFonts w:ascii="Times New Roman" w:eastAsiaTheme="minorEastAsia" w:hAnsi="Times New Roman" w:cs="Times New Roman"/>
          <w:sz w:val="26"/>
          <w:szCs w:val="26"/>
          <w:lang w:eastAsia="ru-RU"/>
        </w:rPr>
        <w:t>негативных последствий для них</w:t>
      </w:r>
      <w:r w:rsidRPr="00057E78">
        <w:rPr>
          <w:rFonts w:ascii="Times New Roman" w:eastAsiaTheme="minorEastAsia" w:hAnsi="Times New Roman" w:cs="Times New Roman"/>
          <w:sz w:val="26"/>
          <w:szCs w:val="26"/>
          <w:lang w:eastAsia="ru-RU"/>
        </w:rPr>
        <w:t xml:space="preserve">. </w:t>
      </w:r>
    </w:p>
    <w:p w:rsidR="00604AAF" w:rsidRPr="00057E78" w:rsidRDefault="00810036" w:rsidP="00715BDD">
      <w:pPr>
        <w:tabs>
          <w:tab w:val="left" w:pos="0"/>
        </w:tabs>
        <w:spacing w:after="0" w:line="240" w:lineRule="auto"/>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ab/>
      </w:r>
      <w:r w:rsidR="00FA61B6" w:rsidRPr="00057E78">
        <w:rPr>
          <w:rFonts w:ascii="Times New Roman" w:eastAsiaTheme="minorEastAsia" w:hAnsi="Times New Roman" w:cs="Times New Roman"/>
          <w:sz w:val="26"/>
          <w:szCs w:val="26"/>
          <w:lang w:eastAsia="ru-RU"/>
        </w:rPr>
        <w:t>Уполномоченный считает, что необходимо внести изменения в ст</w:t>
      </w:r>
      <w:r w:rsidR="00604AAF" w:rsidRPr="00057E78">
        <w:rPr>
          <w:rFonts w:ascii="Times New Roman" w:eastAsiaTheme="minorEastAsia" w:hAnsi="Times New Roman" w:cs="Times New Roman"/>
          <w:sz w:val="26"/>
          <w:szCs w:val="26"/>
          <w:lang w:eastAsia="ru-RU"/>
        </w:rPr>
        <w:t xml:space="preserve">атью </w:t>
      </w:r>
      <w:r w:rsidR="00FA61B6" w:rsidRPr="00057E78">
        <w:rPr>
          <w:rFonts w:ascii="Times New Roman" w:eastAsiaTheme="minorEastAsia" w:hAnsi="Times New Roman" w:cs="Times New Roman"/>
          <w:sz w:val="26"/>
          <w:szCs w:val="26"/>
          <w:lang w:eastAsia="ru-RU"/>
        </w:rPr>
        <w:t xml:space="preserve">38 Семейного кодекса Российской Федерации. Раздел совместно нажитого имущества при разводе должен проводиться с учетом интересов детей. Работа в этом направлении уполномоченными по правам </w:t>
      </w:r>
      <w:r w:rsidR="009964DF" w:rsidRPr="00057E78">
        <w:rPr>
          <w:rFonts w:ascii="Times New Roman" w:eastAsiaTheme="minorEastAsia" w:hAnsi="Times New Roman" w:cs="Times New Roman"/>
          <w:sz w:val="26"/>
          <w:szCs w:val="26"/>
          <w:lang w:eastAsia="ru-RU"/>
        </w:rPr>
        <w:t>ребёнка</w:t>
      </w:r>
      <w:r w:rsidR="00FA61B6" w:rsidRPr="00057E78">
        <w:rPr>
          <w:rFonts w:ascii="Times New Roman" w:eastAsiaTheme="minorEastAsia" w:hAnsi="Times New Roman" w:cs="Times New Roman"/>
          <w:sz w:val="26"/>
          <w:szCs w:val="26"/>
          <w:lang w:eastAsia="ru-RU"/>
        </w:rPr>
        <w:t xml:space="preserve"> </w:t>
      </w:r>
      <w:r w:rsidR="00C73C66" w:rsidRPr="00057E78">
        <w:rPr>
          <w:rFonts w:ascii="Times New Roman" w:eastAsiaTheme="minorEastAsia" w:hAnsi="Times New Roman" w:cs="Times New Roman"/>
          <w:sz w:val="26"/>
          <w:szCs w:val="26"/>
          <w:lang w:eastAsia="ru-RU"/>
        </w:rPr>
        <w:t xml:space="preserve">в регионах </w:t>
      </w:r>
      <w:r w:rsidR="00C473E0" w:rsidRPr="00057E78">
        <w:rPr>
          <w:rFonts w:ascii="Times New Roman" w:eastAsiaTheme="minorEastAsia" w:hAnsi="Times New Roman" w:cs="Times New Roman"/>
          <w:sz w:val="26"/>
          <w:szCs w:val="26"/>
          <w:lang w:eastAsia="ru-RU"/>
        </w:rPr>
        <w:t>продолжается</w:t>
      </w:r>
      <w:r w:rsidR="00FA61B6" w:rsidRPr="00057E78">
        <w:rPr>
          <w:rFonts w:ascii="Times New Roman" w:eastAsiaTheme="minorEastAsia" w:hAnsi="Times New Roman" w:cs="Times New Roman"/>
          <w:sz w:val="26"/>
          <w:szCs w:val="26"/>
          <w:lang w:eastAsia="ru-RU"/>
        </w:rPr>
        <w:t xml:space="preserve"> на уровне Государственной Думы Российской Федерации.</w:t>
      </w:r>
      <w:r w:rsidR="006D625E" w:rsidRPr="00057E78">
        <w:rPr>
          <w:rFonts w:ascii="Times New Roman" w:eastAsiaTheme="minorEastAsia" w:hAnsi="Times New Roman" w:cs="Times New Roman"/>
          <w:sz w:val="26"/>
          <w:szCs w:val="26"/>
          <w:lang w:eastAsia="ru-RU"/>
        </w:rPr>
        <w:t xml:space="preserve"> </w:t>
      </w:r>
    </w:p>
    <w:p w:rsidR="00FA61B6" w:rsidRPr="00057E78" w:rsidRDefault="00604AAF" w:rsidP="00715BDD">
      <w:pPr>
        <w:tabs>
          <w:tab w:val="left" w:pos="0"/>
        </w:tabs>
        <w:spacing w:after="0" w:line="240" w:lineRule="auto"/>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ab/>
      </w:r>
    </w:p>
    <w:p w:rsidR="006944F8" w:rsidRPr="00057E78" w:rsidRDefault="00810036" w:rsidP="00715BD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Дети, как сам</w:t>
      </w:r>
      <w:r w:rsidR="000D0A2F" w:rsidRPr="00057E78">
        <w:rPr>
          <w:rFonts w:ascii="Times New Roman" w:eastAsiaTheme="minorEastAsia" w:hAnsi="Times New Roman" w:cs="Times New Roman"/>
          <w:sz w:val="26"/>
          <w:szCs w:val="26"/>
          <w:lang w:eastAsia="ru-RU"/>
        </w:rPr>
        <w:t>ая</w:t>
      </w:r>
      <w:r w:rsidRPr="00057E78">
        <w:rPr>
          <w:rFonts w:ascii="Times New Roman" w:eastAsiaTheme="minorEastAsia" w:hAnsi="Times New Roman" w:cs="Times New Roman"/>
          <w:sz w:val="26"/>
          <w:szCs w:val="26"/>
          <w:lang w:eastAsia="ru-RU"/>
        </w:rPr>
        <w:t xml:space="preserve"> незащищенная категория населения, часто становятся заложниками ситуаций, когда </w:t>
      </w:r>
      <w:r w:rsidR="00BA5F54" w:rsidRPr="00057E78">
        <w:rPr>
          <w:rFonts w:ascii="Times New Roman" w:eastAsiaTheme="minorEastAsia" w:hAnsi="Times New Roman" w:cs="Times New Roman"/>
          <w:sz w:val="26"/>
          <w:szCs w:val="26"/>
          <w:lang w:eastAsia="ru-RU"/>
        </w:rPr>
        <w:t xml:space="preserve">родители, </w:t>
      </w:r>
      <w:r w:rsidR="002F3498" w:rsidRPr="00057E78">
        <w:rPr>
          <w:rFonts w:ascii="Times New Roman" w:eastAsiaTheme="minorEastAsia" w:hAnsi="Times New Roman" w:cs="Times New Roman"/>
          <w:sz w:val="26"/>
          <w:szCs w:val="26"/>
          <w:lang w:eastAsia="ru-RU"/>
        </w:rPr>
        <w:t xml:space="preserve">оформляя ипотеку, </w:t>
      </w:r>
      <w:r w:rsidR="00BA5F54" w:rsidRPr="00057E78">
        <w:rPr>
          <w:rFonts w:ascii="Times New Roman" w:eastAsiaTheme="minorEastAsia" w:hAnsi="Times New Roman" w:cs="Times New Roman"/>
          <w:sz w:val="26"/>
          <w:szCs w:val="26"/>
          <w:lang w:eastAsia="ru-RU"/>
        </w:rPr>
        <w:t>не просчитывают возможность ее своевременной выплаты</w:t>
      </w:r>
      <w:r w:rsidR="002F3498" w:rsidRPr="00057E78">
        <w:rPr>
          <w:rFonts w:ascii="Times New Roman" w:eastAsiaTheme="minorEastAsia" w:hAnsi="Times New Roman" w:cs="Times New Roman"/>
          <w:sz w:val="26"/>
          <w:szCs w:val="26"/>
          <w:lang w:eastAsia="ru-RU"/>
        </w:rPr>
        <w:t>, допускают задолженность по платежам</w:t>
      </w:r>
      <w:r w:rsidR="00BA5F54" w:rsidRPr="00057E78">
        <w:rPr>
          <w:rFonts w:ascii="Times New Roman" w:eastAsiaTheme="minorEastAsia" w:hAnsi="Times New Roman" w:cs="Times New Roman"/>
          <w:sz w:val="26"/>
          <w:szCs w:val="26"/>
          <w:lang w:eastAsia="ru-RU"/>
        </w:rPr>
        <w:t xml:space="preserve"> или</w:t>
      </w:r>
      <w:r w:rsidRPr="00057E78">
        <w:rPr>
          <w:rFonts w:ascii="Times New Roman" w:eastAsiaTheme="minorEastAsia" w:hAnsi="Times New Roman" w:cs="Times New Roman"/>
          <w:sz w:val="26"/>
          <w:szCs w:val="26"/>
          <w:lang w:eastAsia="ru-RU"/>
        </w:rPr>
        <w:t xml:space="preserve"> совсем не выплачивают кредит. Банки </w:t>
      </w:r>
      <w:r w:rsidR="002F3498" w:rsidRPr="00057E78">
        <w:rPr>
          <w:rFonts w:ascii="Times New Roman" w:eastAsiaTheme="minorEastAsia" w:hAnsi="Times New Roman" w:cs="Times New Roman"/>
          <w:sz w:val="26"/>
          <w:szCs w:val="26"/>
          <w:lang w:eastAsia="ru-RU"/>
        </w:rPr>
        <w:t xml:space="preserve">в данном случае </w:t>
      </w:r>
      <w:r w:rsidRPr="00057E78">
        <w:rPr>
          <w:rFonts w:ascii="Times New Roman" w:eastAsiaTheme="minorEastAsia" w:hAnsi="Times New Roman" w:cs="Times New Roman"/>
          <w:sz w:val="26"/>
          <w:szCs w:val="26"/>
          <w:lang w:eastAsia="ru-RU"/>
        </w:rPr>
        <w:t>обращаются в суд с исками о выселении. В данном случае что-то сделать, как-то помочь – очень сложно. В случае обращений граждан с п</w:t>
      </w:r>
      <w:r w:rsidR="00BA5F54" w:rsidRPr="00057E78">
        <w:rPr>
          <w:rFonts w:ascii="Times New Roman" w:eastAsiaTheme="minorEastAsia" w:hAnsi="Times New Roman" w:cs="Times New Roman"/>
          <w:sz w:val="26"/>
          <w:szCs w:val="26"/>
          <w:lang w:eastAsia="ru-RU"/>
        </w:rPr>
        <w:t>одобными вопросами, им разъясн</w:t>
      </w:r>
      <w:r w:rsidR="00F61DEB" w:rsidRPr="00057E78">
        <w:rPr>
          <w:rFonts w:ascii="Times New Roman" w:eastAsiaTheme="minorEastAsia" w:hAnsi="Times New Roman" w:cs="Times New Roman"/>
          <w:sz w:val="26"/>
          <w:szCs w:val="26"/>
          <w:lang w:eastAsia="ru-RU"/>
        </w:rPr>
        <w:t>ялись</w:t>
      </w:r>
      <w:r w:rsidRPr="00057E78">
        <w:rPr>
          <w:rFonts w:ascii="Times New Roman" w:eastAsiaTheme="minorEastAsia" w:hAnsi="Times New Roman" w:cs="Times New Roman"/>
          <w:sz w:val="26"/>
          <w:szCs w:val="26"/>
          <w:lang w:eastAsia="ru-RU"/>
        </w:rPr>
        <w:t xml:space="preserve"> </w:t>
      </w:r>
      <w:r w:rsidR="00C473E0" w:rsidRPr="00057E78">
        <w:rPr>
          <w:rFonts w:ascii="Times New Roman" w:eastAsiaTheme="minorEastAsia" w:hAnsi="Times New Roman" w:cs="Times New Roman"/>
          <w:sz w:val="26"/>
          <w:szCs w:val="26"/>
          <w:lang w:eastAsia="ru-RU"/>
        </w:rPr>
        <w:t xml:space="preserve">их </w:t>
      </w:r>
      <w:r w:rsidRPr="00057E78">
        <w:rPr>
          <w:rFonts w:ascii="Times New Roman" w:eastAsiaTheme="minorEastAsia" w:hAnsi="Times New Roman" w:cs="Times New Roman"/>
          <w:sz w:val="26"/>
          <w:szCs w:val="26"/>
          <w:lang w:eastAsia="ru-RU"/>
        </w:rPr>
        <w:t xml:space="preserve">права </w:t>
      </w:r>
      <w:r w:rsidR="00C473E0" w:rsidRPr="00057E78">
        <w:rPr>
          <w:rFonts w:ascii="Times New Roman" w:eastAsiaTheme="minorEastAsia" w:hAnsi="Times New Roman" w:cs="Times New Roman"/>
          <w:sz w:val="26"/>
          <w:szCs w:val="26"/>
          <w:lang w:eastAsia="ru-RU"/>
        </w:rPr>
        <w:t xml:space="preserve">и возможности </w:t>
      </w:r>
      <w:r w:rsidRPr="00057E78">
        <w:rPr>
          <w:rFonts w:ascii="Times New Roman" w:eastAsiaTheme="minorEastAsia" w:hAnsi="Times New Roman" w:cs="Times New Roman"/>
          <w:sz w:val="26"/>
          <w:szCs w:val="26"/>
          <w:lang w:eastAsia="ru-RU"/>
        </w:rPr>
        <w:t xml:space="preserve">на получение отсрочки исполнения решения </w:t>
      </w:r>
      <w:proofErr w:type="gramStart"/>
      <w:r w:rsidRPr="00057E78">
        <w:rPr>
          <w:rFonts w:ascii="Times New Roman" w:eastAsiaTheme="minorEastAsia" w:hAnsi="Times New Roman" w:cs="Times New Roman"/>
          <w:sz w:val="26"/>
          <w:szCs w:val="26"/>
          <w:lang w:eastAsia="ru-RU"/>
        </w:rPr>
        <w:t>суда</w:t>
      </w:r>
      <w:proofErr w:type="gramEnd"/>
      <w:r w:rsidRPr="00057E78">
        <w:rPr>
          <w:rFonts w:ascii="Times New Roman" w:eastAsiaTheme="minorEastAsia" w:hAnsi="Times New Roman" w:cs="Times New Roman"/>
          <w:sz w:val="26"/>
          <w:szCs w:val="26"/>
          <w:lang w:eastAsia="ru-RU"/>
        </w:rPr>
        <w:t xml:space="preserve"> и оказыв</w:t>
      </w:r>
      <w:r w:rsidR="002F3498" w:rsidRPr="00057E78">
        <w:rPr>
          <w:rFonts w:ascii="Times New Roman" w:eastAsiaTheme="minorEastAsia" w:hAnsi="Times New Roman" w:cs="Times New Roman"/>
          <w:sz w:val="26"/>
          <w:szCs w:val="26"/>
          <w:lang w:eastAsia="ru-RU"/>
        </w:rPr>
        <w:t>алось</w:t>
      </w:r>
      <w:r w:rsidRPr="00057E78">
        <w:rPr>
          <w:rFonts w:ascii="Times New Roman" w:eastAsiaTheme="minorEastAsia" w:hAnsi="Times New Roman" w:cs="Times New Roman"/>
          <w:sz w:val="26"/>
          <w:szCs w:val="26"/>
          <w:lang w:eastAsia="ru-RU"/>
        </w:rPr>
        <w:t xml:space="preserve"> содействие в оформлении подобных заявлений в суд. </w:t>
      </w:r>
    </w:p>
    <w:p w:rsidR="00F411E6" w:rsidRPr="00057E78" w:rsidRDefault="008A4D0D" w:rsidP="00715BD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8</w:t>
      </w:r>
      <w:r w:rsidR="00F411E6" w:rsidRPr="00057E78">
        <w:rPr>
          <w:rFonts w:ascii="Times New Roman" w:eastAsiaTheme="minorEastAsia" w:hAnsi="Times New Roman" w:cs="Times New Roman"/>
          <w:sz w:val="26"/>
          <w:szCs w:val="26"/>
          <w:lang w:eastAsia="ru-RU"/>
        </w:rPr>
        <w:t xml:space="preserve"> обращений поступило по поводу сложных ситуаций в семьях, связанных с просрочкой платежа по кредитному договору. </w:t>
      </w:r>
    </w:p>
    <w:p w:rsidR="00A72CE3" w:rsidRPr="00057E78" w:rsidRDefault="00A72CE3" w:rsidP="00715BDD">
      <w:pPr>
        <w:spacing w:line="240" w:lineRule="auto"/>
        <w:ind w:firstLine="708"/>
        <w:jc w:val="both"/>
        <w:rPr>
          <w:rFonts w:ascii="Times New Roman" w:hAnsi="Times New Roman" w:cs="Times New Roman"/>
          <w:i/>
          <w:sz w:val="26"/>
          <w:szCs w:val="26"/>
        </w:rPr>
      </w:pPr>
      <w:r w:rsidRPr="00057E78">
        <w:rPr>
          <w:rFonts w:ascii="Times New Roman" w:hAnsi="Times New Roman" w:cs="Times New Roman"/>
          <w:i/>
          <w:sz w:val="26"/>
          <w:szCs w:val="26"/>
        </w:rPr>
        <w:t xml:space="preserve">В ноябре 2015 года к Уполномоченному обратилась Д.,  переселенец с Украины, </w:t>
      </w:r>
      <w:r w:rsidR="00E828B0">
        <w:rPr>
          <w:rFonts w:ascii="Times New Roman" w:hAnsi="Times New Roman" w:cs="Times New Roman"/>
          <w:i/>
          <w:sz w:val="26"/>
          <w:szCs w:val="26"/>
        </w:rPr>
        <w:t xml:space="preserve">из </w:t>
      </w:r>
      <w:proofErr w:type="spellStart"/>
      <w:r w:rsidRPr="00057E78">
        <w:rPr>
          <w:rFonts w:ascii="Times New Roman" w:hAnsi="Times New Roman" w:cs="Times New Roman"/>
          <w:i/>
          <w:sz w:val="26"/>
          <w:szCs w:val="26"/>
        </w:rPr>
        <w:t>г</w:t>
      </w:r>
      <w:proofErr w:type="gramStart"/>
      <w:r w:rsidRPr="00057E78">
        <w:rPr>
          <w:rFonts w:ascii="Times New Roman" w:hAnsi="Times New Roman" w:cs="Times New Roman"/>
          <w:i/>
          <w:sz w:val="26"/>
          <w:szCs w:val="26"/>
        </w:rPr>
        <w:t>.Л</w:t>
      </w:r>
      <w:proofErr w:type="gramEnd"/>
      <w:r w:rsidRPr="00057E78">
        <w:rPr>
          <w:rFonts w:ascii="Times New Roman" w:hAnsi="Times New Roman" w:cs="Times New Roman"/>
          <w:i/>
          <w:sz w:val="26"/>
          <w:szCs w:val="26"/>
        </w:rPr>
        <w:t>уганск</w:t>
      </w:r>
      <w:proofErr w:type="spellEnd"/>
      <w:r w:rsidRPr="00057E78">
        <w:rPr>
          <w:rFonts w:ascii="Times New Roman" w:hAnsi="Times New Roman" w:cs="Times New Roman"/>
          <w:i/>
          <w:sz w:val="26"/>
          <w:szCs w:val="26"/>
        </w:rPr>
        <w:t>, с просьбой оказать содействие в п</w:t>
      </w:r>
      <w:r w:rsidR="00C473E0" w:rsidRPr="00057E78">
        <w:rPr>
          <w:rFonts w:ascii="Times New Roman" w:hAnsi="Times New Roman" w:cs="Times New Roman"/>
          <w:i/>
          <w:sz w:val="26"/>
          <w:szCs w:val="26"/>
        </w:rPr>
        <w:t>олучении</w:t>
      </w:r>
      <w:r w:rsidRPr="00057E78">
        <w:rPr>
          <w:rFonts w:ascii="Times New Roman" w:hAnsi="Times New Roman" w:cs="Times New Roman"/>
          <w:i/>
          <w:sz w:val="26"/>
          <w:szCs w:val="26"/>
        </w:rPr>
        <w:t xml:space="preserve"> жилого помещения. Вопрос приобретения гражданства Российской Федерации на стадии рассмотрения.</w:t>
      </w:r>
      <w:r w:rsidR="00762726" w:rsidRPr="00057E78">
        <w:rPr>
          <w:rFonts w:ascii="Times New Roman" w:hAnsi="Times New Roman" w:cs="Times New Roman"/>
          <w:i/>
          <w:sz w:val="26"/>
          <w:szCs w:val="26"/>
        </w:rPr>
        <w:t xml:space="preserve"> После </w:t>
      </w:r>
      <w:r w:rsidR="00C473E0" w:rsidRPr="00057E78">
        <w:rPr>
          <w:rFonts w:ascii="Times New Roman" w:hAnsi="Times New Roman" w:cs="Times New Roman"/>
          <w:i/>
          <w:sz w:val="26"/>
          <w:szCs w:val="26"/>
        </w:rPr>
        <w:t xml:space="preserve">вмешательства </w:t>
      </w:r>
      <w:r w:rsidR="00762726" w:rsidRPr="00057E78">
        <w:rPr>
          <w:rFonts w:ascii="Times New Roman" w:hAnsi="Times New Roman" w:cs="Times New Roman"/>
          <w:i/>
          <w:sz w:val="26"/>
          <w:szCs w:val="26"/>
        </w:rPr>
        <w:t>Уполномоченно</w:t>
      </w:r>
      <w:r w:rsidR="00C473E0" w:rsidRPr="00057E78">
        <w:rPr>
          <w:rFonts w:ascii="Times New Roman" w:hAnsi="Times New Roman" w:cs="Times New Roman"/>
          <w:i/>
          <w:sz w:val="26"/>
          <w:szCs w:val="26"/>
        </w:rPr>
        <w:t>го</w:t>
      </w:r>
      <w:r w:rsidR="00E828B0">
        <w:rPr>
          <w:rFonts w:ascii="Times New Roman" w:hAnsi="Times New Roman" w:cs="Times New Roman"/>
          <w:i/>
          <w:sz w:val="26"/>
          <w:szCs w:val="26"/>
        </w:rPr>
        <w:t xml:space="preserve"> вопрос был решен положительно,</w:t>
      </w:r>
      <w:r w:rsidR="006F1B2F">
        <w:rPr>
          <w:rFonts w:ascii="Times New Roman" w:hAnsi="Times New Roman" w:cs="Times New Roman"/>
          <w:i/>
          <w:sz w:val="26"/>
          <w:szCs w:val="26"/>
        </w:rPr>
        <w:t xml:space="preserve"> жилье предоставлено</w:t>
      </w:r>
      <w:r w:rsidR="00E828B0">
        <w:rPr>
          <w:rFonts w:ascii="Times New Roman" w:hAnsi="Times New Roman" w:cs="Times New Roman"/>
          <w:i/>
          <w:sz w:val="26"/>
          <w:szCs w:val="26"/>
        </w:rPr>
        <w:t xml:space="preserve"> в одном из действующих общежитий.</w:t>
      </w:r>
    </w:p>
    <w:p w:rsidR="008A4D0D" w:rsidRPr="00057E78" w:rsidRDefault="008A4D0D" w:rsidP="00715BD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6D078B" w:rsidRPr="00057E78" w:rsidRDefault="001731E6" w:rsidP="00715BDD">
      <w:pPr>
        <w:spacing w:after="0" w:line="240" w:lineRule="auto"/>
        <w:ind w:firstLine="708"/>
        <w:jc w:val="both"/>
        <w:rPr>
          <w:rFonts w:ascii="Times New Roman" w:eastAsia="Calibri" w:hAnsi="Times New Roman" w:cs="Times New Roman"/>
          <w:i/>
          <w:sz w:val="26"/>
          <w:szCs w:val="26"/>
        </w:rPr>
      </w:pPr>
      <w:r w:rsidRPr="00057E78">
        <w:rPr>
          <w:rFonts w:ascii="Times New Roman" w:eastAsiaTheme="minorEastAsia" w:hAnsi="Times New Roman" w:cs="Times New Roman"/>
          <w:sz w:val="26"/>
          <w:szCs w:val="26"/>
          <w:lang w:eastAsia="ru-RU"/>
        </w:rPr>
        <w:t xml:space="preserve">Особо необходимо остановиться на </w:t>
      </w:r>
      <w:r w:rsidRPr="00057E78">
        <w:rPr>
          <w:rFonts w:ascii="Times New Roman" w:eastAsiaTheme="minorEastAsia" w:hAnsi="Times New Roman" w:cs="Times New Roman"/>
          <w:b/>
          <w:sz w:val="26"/>
          <w:szCs w:val="26"/>
          <w:lang w:eastAsia="ru-RU"/>
        </w:rPr>
        <w:t xml:space="preserve">жалобах на нарушения прав детей-сирот, детей, оставшихся без попечения родителей, лиц из числа детей-сирот и детей, оставшихся без попечения родителей. </w:t>
      </w:r>
      <w:r w:rsidR="00A04255" w:rsidRPr="00057E78">
        <w:rPr>
          <w:rFonts w:ascii="Times New Roman" w:eastAsiaTheme="minorEastAsia" w:hAnsi="Times New Roman" w:cs="Times New Roman"/>
          <w:sz w:val="26"/>
          <w:szCs w:val="26"/>
          <w:lang w:eastAsia="ru-RU"/>
        </w:rPr>
        <w:t>П</w:t>
      </w:r>
      <w:r w:rsidRPr="00057E78">
        <w:rPr>
          <w:rFonts w:ascii="Times New Roman" w:eastAsiaTheme="minorEastAsia" w:hAnsi="Times New Roman" w:cs="Times New Roman"/>
          <w:sz w:val="26"/>
          <w:szCs w:val="26"/>
          <w:lang w:eastAsia="ru-RU"/>
        </w:rPr>
        <w:t xml:space="preserve">оступило </w:t>
      </w:r>
      <w:r w:rsidR="008A4D0D" w:rsidRPr="00057E78">
        <w:rPr>
          <w:rFonts w:ascii="Times New Roman" w:eastAsiaTheme="minorEastAsia" w:hAnsi="Times New Roman" w:cs="Times New Roman"/>
          <w:sz w:val="26"/>
          <w:szCs w:val="26"/>
          <w:lang w:eastAsia="ru-RU"/>
        </w:rPr>
        <w:t>77</w:t>
      </w:r>
      <w:r w:rsidRPr="00057E78">
        <w:rPr>
          <w:rFonts w:ascii="Times New Roman" w:eastAsiaTheme="minorEastAsia" w:hAnsi="Times New Roman" w:cs="Times New Roman"/>
          <w:sz w:val="26"/>
          <w:szCs w:val="26"/>
          <w:lang w:eastAsia="ru-RU"/>
        </w:rPr>
        <w:t xml:space="preserve"> таких обращени</w:t>
      </w:r>
      <w:r w:rsidR="00CC37C7">
        <w:rPr>
          <w:rFonts w:ascii="Times New Roman" w:eastAsiaTheme="minorEastAsia" w:hAnsi="Times New Roman" w:cs="Times New Roman"/>
          <w:sz w:val="26"/>
          <w:szCs w:val="26"/>
          <w:lang w:eastAsia="ru-RU"/>
        </w:rPr>
        <w:t>й</w:t>
      </w:r>
      <w:r w:rsidR="00F71EEA" w:rsidRPr="00057E78">
        <w:rPr>
          <w:rFonts w:ascii="Times New Roman" w:eastAsiaTheme="minorEastAsia" w:hAnsi="Times New Roman" w:cs="Times New Roman"/>
          <w:sz w:val="26"/>
          <w:szCs w:val="26"/>
          <w:lang w:eastAsia="ru-RU"/>
        </w:rPr>
        <w:t xml:space="preserve"> (</w:t>
      </w:r>
      <w:r w:rsidR="008A4D0D" w:rsidRPr="00057E78">
        <w:rPr>
          <w:rFonts w:ascii="Times New Roman" w:eastAsiaTheme="minorEastAsia" w:hAnsi="Times New Roman" w:cs="Times New Roman"/>
          <w:sz w:val="26"/>
          <w:szCs w:val="26"/>
          <w:lang w:eastAsia="ru-RU"/>
        </w:rPr>
        <w:t>9</w:t>
      </w:r>
      <w:r w:rsidR="00A04255" w:rsidRPr="00057E78">
        <w:rPr>
          <w:rFonts w:ascii="Times New Roman" w:eastAsiaTheme="minorEastAsia" w:hAnsi="Times New Roman" w:cs="Times New Roman"/>
          <w:sz w:val="26"/>
          <w:szCs w:val="26"/>
          <w:lang w:eastAsia="ru-RU"/>
        </w:rPr>
        <w:t>,</w:t>
      </w:r>
      <w:r w:rsidR="008A4D0D" w:rsidRPr="00057E78">
        <w:rPr>
          <w:rFonts w:ascii="Times New Roman" w:eastAsiaTheme="minorEastAsia" w:hAnsi="Times New Roman" w:cs="Times New Roman"/>
          <w:sz w:val="26"/>
          <w:szCs w:val="26"/>
          <w:lang w:eastAsia="ru-RU"/>
        </w:rPr>
        <w:t>1</w:t>
      </w:r>
      <w:r w:rsidR="00F71EEA" w:rsidRPr="00057E78">
        <w:rPr>
          <w:rFonts w:ascii="Times New Roman" w:eastAsiaTheme="minorEastAsia" w:hAnsi="Times New Roman" w:cs="Times New Roman"/>
          <w:sz w:val="26"/>
          <w:szCs w:val="26"/>
          <w:lang w:eastAsia="ru-RU"/>
        </w:rPr>
        <w:t xml:space="preserve">% от общего числа). </w:t>
      </w:r>
      <w:r w:rsidR="00014C21" w:rsidRPr="00057E78">
        <w:rPr>
          <w:rFonts w:ascii="Times New Roman" w:eastAsiaTheme="minorEastAsia" w:hAnsi="Times New Roman" w:cs="Times New Roman"/>
          <w:sz w:val="26"/>
          <w:szCs w:val="26"/>
          <w:lang w:eastAsia="ru-RU"/>
        </w:rPr>
        <w:t>2</w:t>
      </w:r>
      <w:r w:rsidR="008A4D0D" w:rsidRPr="00057E78">
        <w:rPr>
          <w:rFonts w:ascii="Times New Roman" w:eastAsiaTheme="minorEastAsia" w:hAnsi="Times New Roman" w:cs="Times New Roman"/>
          <w:sz w:val="26"/>
          <w:szCs w:val="26"/>
          <w:lang w:eastAsia="ru-RU"/>
        </w:rPr>
        <w:t>4</w:t>
      </w:r>
      <w:r w:rsidRPr="00057E78">
        <w:rPr>
          <w:rFonts w:ascii="Times New Roman" w:eastAsiaTheme="minorEastAsia" w:hAnsi="Times New Roman" w:cs="Times New Roman"/>
          <w:sz w:val="26"/>
          <w:szCs w:val="26"/>
          <w:lang w:eastAsia="ru-RU"/>
        </w:rPr>
        <w:t xml:space="preserve"> из них касались вопроса не включения в список для предоставления жилья из специализированного жилищного фонда дет</w:t>
      </w:r>
      <w:r w:rsidR="00E828B0">
        <w:rPr>
          <w:rFonts w:ascii="Times New Roman" w:eastAsiaTheme="minorEastAsia" w:hAnsi="Times New Roman" w:cs="Times New Roman"/>
          <w:sz w:val="26"/>
          <w:szCs w:val="26"/>
          <w:lang w:eastAsia="ru-RU"/>
        </w:rPr>
        <w:t>ей</w:t>
      </w:r>
      <w:r w:rsidRPr="00057E78">
        <w:rPr>
          <w:rFonts w:ascii="Times New Roman" w:eastAsiaTheme="minorEastAsia" w:hAnsi="Times New Roman" w:cs="Times New Roman"/>
          <w:sz w:val="26"/>
          <w:szCs w:val="26"/>
          <w:lang w:eastAsia="ru-RU"/>
        </w:rPr>
        <w:t>-сирот, дет</w:t>
      </w:r>
      <w:r w:rsidR="00E828B0">
        <w:rPr>
          <w:rFonts w:ascii="Times New Roman" w:eastAsiaTheme="minorEastAsia" w:hAnsi="Times New Roman" w:cs="Times New Roman"/>
          <w:sz w:val="26"/>
          <w:szCs w:val="26"/>
          <w:lang w:eastAsia="ru-RU"/>
        </w:rPr>
        <w:t>ей</w:t>
      </w:r>
      <w:r w:rsidRPr="00057E78">
        <w:rPr>
          <w:rFonts w:ascii="Times New Roman" w:eastAsiaTheme="minorEastAsia" w:hAnsi="Times New Roman" w:cs="Times New Roman"/>
          <w:sz w:val="26"/>
          <w:szCs w:val="26"/>
          <w:lang w:eastAsia="ru-RU"/>
        </w:rPr>
        <w:t>, оставши</w:t>
      </w:r>
      <w:r w:rsidR="00E828B0">
        <w:rPr>
          <w:rFonts w:ascii="Times New Roman" w:eastAsiaTheme="minorEastAsia" w:hAnsi="Times New Roman" w:cs="Times New Roman"/>
          <w:sz w:val="26"/>
          <w:szCs w:val="26"/>
          <w:lang w:eastAsia="ru-RU"/>
        </w:rPr>
        <w:t>х</w:t>
      </w:r>
      <w:r w:rsidRPr="00057E78">
        <w:rPr>
          <w:rFonts w:ascii="Times New Roman" w:eastAsiaTheme="minorEastAsia" w:hAnsi="Times New Roman" w:cs="Times New Roman"/>
          <w:sz w:val="26"/>
          <w:szCs w:val="26"/>
          <w:lang w:eastAsia="ru-RU"/>
        </w:rPr>
        <w:t>ся без попечения родителей, лиц из числа детей-сирот и детей, оставшихся без попечения родителей.</w:t>
      </w:r>
      <w:r w:rsidR="006D078B" w:rsidRPr="00057E78">
        <w:rPr>
          <w:rFonts w:ascii="Times New Roman" w:eastAsiaTheme="minorEastAsia" w:hAnsi="Times New Roman" w:cs="Times New Roman"/>
          <w:sz w:val="26"/>
          <w:szCs w:val="26"/>
          <w:lang w:eastAsia="ru-RU"/>
        </w:rPr>
        <w:t xml:space="preserve">  </w:t>
      </w:r>
    </w:p>
    <w:p w:rsidR="00EC260E" w:rsidRPr="00057E78" w:rsidRDefault="00EC260E" w:rsidP="00715BDD">
      <w:pPr>
        <w:spacing w:after="0" w:line="240" w:lineRule="auto"/>
        <w:ind w:firstLine="708"/>
        <w:jc w:val="both"/>
        <w:rPr>
          <w:rFonts w:ascii="Times New Roman" w:eastAsia="Calibri" w:hAnsi="Times New Roman" w:cs="Times New Roman"/>
          <w:i/>
          <w:sz w:val="26"/>
          <w:szCs w:val="26"/>
        </w:rPr>
      </w:pPr>
    </w:p>
    <w:p w:rsidR="00EC260E" w:rsidRPr="00057E78" w:rsidRDefault="00EC260E" w:rsidP="00715BDD">
      <w:pPr>
        <w:spacing w:after="0" w:line="240" w:lineRule="auto"/>
        <w:ind w:firstLine="708"/>
        <w:jc w:val="both"/>
        <w:rPr>
          <w:rFonts w:ascii="Times New Roman" w:eastAsiaTheme="minorEastAsia" w:hAnsi="Times New Roman" w:cs="Times New Roman"/>
          <w:i/>
          <w:sz w:val="26"/>
          <w:szCs w:val="26"/>
          <w:lang w:eastAsia="ru-RU"/>
        </w:rPr>
      </w:pPr>
      <w:r w:rsidRPr="00057E78">
        <w:rPr>
          <w:rFonts w:ascii="Times New Roman" w:eastAsiaTheme="minorEastAsia" w:hAnsi="Times New Roman" w:cs="Times New Roman"/>
          <w:i/>
          <w:sz w:val="26"/>
          <w:szCs w:val="26"/>
          <w:lang w:eastAsia="ru-RU"/>
        </w:rPr>
        <w:t xml:space="preserve">В ноябре 2015 года  к Уполномоченному обратился опекун девочки-сироты, подлежащей обеспечению благоустроенным жилым помещением из специализированного жилищного фонда, с вопросом постановки в очередь на получение жилья, проживавшей в одном из сел </w:t>
      </w:r>
      <w:proofErr w:type="spellStart"/>
      <w:r w:rsidRPr="00057E78">
        <w:rPr>
          <w:rFonts w:ascii="Times New Roman" w:eastAsiaTheme="minorEastAsia" w:hAnsi="Times New Roman" w:cs="Times New Roman"/>
          <w:i/>
          <w:sz w:val="26"/>
          <w:szCs w:val="26"/>
          <w:lang w:eastAsia="ru-RU"/>
        </w:rPr>
        <w:t>Канашского</w:t>
      </w:r>
      <w:proofErr w:type="spellEnd"/>
      <w:r w:rsidRPr="00057E78">
        <w:rPr>
          <w:rFonts w:ascii="Times New Roman" w:eastAsiaTheme="minorEastAsia" w:hAnsi="Times New Roman" w:cs="Times New Roman"/>
          <w:i/>
          <w:sz w:val="26"/>
          <w:szCs w:val="26"/>
          <w:lang w:eastAsia="ru-RU"/>
        </w:rPr>
        <w:t xml:space="preserve"> района, закрепленное за сиротой жилье сгорело. Решением</w:t>
      </w:r>
      <w:r w:rsidR="00CC37C7">
        <w:rPr>
          <w:rFonts w:ascii="Times New Roman" w:eastAsiaTheme="minorEastAsia" w:hAnsi="Times New Roman" w:cs="Times New Roman"/>
          <w:i/>
          <w:sz w:val="26"/>
          <w:szCs w:val="26"/>
          <w:lang w:eastAsia="ru-RU"/>
        </w:rPr>
        <w:t xml:space="preserve"> межведомственной комиссии </w:t>
      </w:r>
      <w:r w:rsidRPr="00057E78">
        <w:rPr>
          <w:rFonts w:ascii="Times New Roman" w:eastAsiaTheme="minorEastAsia" w:hAnsi="Times New Roman" w:cs="Times New Roman"/>
          <w:i/>
          <w:sz w:val="26"/>
          <w:szCs w:val="26"/>
          <w:lang w:eastAsia="ru-RU"/>
        </w:rPr>
        <w:t xml:space="preserve"> администрации </w:t>
      </w:r>
      <w:proofErr w:type="spellStart"/>
      <w:r w:rsidRPr="00057E78">
        <w:rPr>
          <w:rFonts w:ascii="Times New Roman" w:eastAsiaTheme="minorEastAsia" w:hAnsi="Times New Roman" w:cs="Times New Roman"/>
          <w:i/>
          <w:sz w:val="26"/>
          <w:szCs w:val="26"/>
          <w:lang w:eastAsia="ru-RU"/>
        </w:rPr>
        <w:t>Канашского</w:t>
      </w:r>
      <w:proofErr w:type="spellEnd"/>
      <w:r w:rsidRPr="00057E78">
        <w:rPr>
          <w:rFonts w:ascii="Times New Roman" w:eastAsiaTheme="minorEastAsia" w:hAnsi="Times New Roman" w:cs="Times New Roman"/>
          <w:i/>
          <w:sz w:val="26"/>
          <w:szCs w:val="26"/>
          <w:lang w:eastAsia="ru-RU"/>
        </w:rPr>
        <w:t xml:space="preserve"> района девочке было отказано во включении ее в список по причине отсутствия регистрации по месту жительства. Уполномоченный встретился с главой администрации </w:t>
      </w:r>
      <w:proofErr w:type="spellStart"/>
      <w:r w:rsidRPr="00057E78">
        <w:rPr>
          <w:rFonts w:ascii="Times New Roman" w:eastAsiaTheme="minorEastAsia" w:hAnsi="Times New Roman" w:cs="Times New Roman"/>
          <w:i/>
          <w:sz w:val="26"/>
          <w:szCs w:val="26"/>
          <w:lang w:eastAsia="ru-RU"/>
        </w:rPr>
        <w:t>Канашского</w:t>
      </w:r>
      <w:proofErr w:type="spellEnd"/>
      <w:r w:rsidRPr="00057E78">
        <w:rPr>
          <w:rFonts w:ascii="Times New Roman" w:eastAsiaTheme="minorEastAsia" w:hAnsi="Times New Roman" w:cs="Times New Roman"/>
          <w:i/>
          <w:sz w:val="26"/>
          <w:szCs w:val="26"/>
          <w:lang w:eastAsia="ru-RU"/>
        </w:rPr>
        <w:t xml:space="preserve"> района</w:t>
      </w:r>
      <w:r w:rsidR="00C473E0" w:rsidRPr="00057E78">
        <w:rPr>
          <w:rFonts w:ascii="Times New Roman" w:eastAsiaTheme="minorEastAsia" w:hAnsi="Times New Roman" w:cs="Times New Roman"/>
          <w:i/>
          <w:sz w:val="26"/>
          <w:szCs w:val="26"/>
          <w:lang w:eastAsia="ru-RU"/>
        </w:rPr>
        <w:t xml:space="preserve">, </w:t>
      </w:r>
      <w:r w:rsidRPr="00057E78">
        <w:rPr>
          <w:rFonts w:ascii="Times New Roman" w:eastAsiaTheme="minorEastAsia" w:hAnsi="Times New Roman" w:cs="Times New Roman"/>
          <w:i/>
          <w:sz w:val="26"/>
          <w:szCs w:val="26"/>
          <w:lang w:eastAsia="ru-RU"/>
        </w:rPr>
        <w:t xml:space="preserve">обсудил вопрос предоставления жилья девочке-сироте. </w:t>
      </w:r>
      <w:r w:rsidR="00C473E0" w:rsidRPr="00057E78">
        <w:rPr>
          <w:rFonts w:ascii="Times New Roman" w:eastAsiaTheme="minorEastAsia" w:hAnsi="Times New Roman" w:cs="Times New Roman"/>
          <w:i/>
          <w:sz w:val="26"/>
          <w:szCs w:val="26"/>
          <w:lang w:eastAsia="ru-RU"/>
        </w:rPr>
        <w:t xml:space="preserve">Решением комиссии девочка включена </w:t>
      </w:r>
      <w:r w:rsidRPr="00057E78">
        <w:rPr>
          <w:rFonts w:ascii="Times New Roman" w:eastAsiaTheme="minorEastAsia" w:hAnsi="Times New Roman" w:cs="Times New Roman"/>
          <w:i/>
          <w:sz w:val="26"/>
          <w:szCs w:val="26"/>
          <w:lang w:eastAsia="ru-RU"/>
        </w:rPr>
        <w:t xml:space="preserve">в список лиц, подлежащих обеспечению жильем, датой первоначального обращения в администрацию </w:t>
      </w:r>
      <w:proofErr w:type="spellStart"/>
      <w:r w:rsidRPr="00057E78">
        <w:rPr>
          <w:rFonts w:ascii="Times New Roman" w:eastAsiaTheme="minorEastAsia" w:hAnsi="Times New Roman" w:cs="Times New Roman"/>
          <w:i/>
          <w:sz w:val="26"/>
          <w:szCs w:val="26"/>
          <w:lang w:eastAsia="ru-RU"/>
        </w:rPr>
        <w:t>Канашского</w:t>
      </w:r>
      <w:proofErr w:type="spellEnd"/>
      <w:r w:rsidRPr="00057E78">
        <w:rPr>
          <w:rFonts w:ascii="Times New Roman" w:eastAsiaTheme="minorEastAsia" w:hAnsi="Times New Roman" w:cs="Times New Roman"/>
          <w:i/>
          <w:sz w:val="26"/>
          <w:szCs w:val="26"/>
          <w:lang w:eastAsia="ru-RU"/>
        </w:rPr>
        <w:t xml:space="preserve"> района. Вопрос решен положительно.</w:t>
      </w:r>
    </w:p>
    <w:p w:rsidR="006D078B" w:rsidRPr="00057E78" w:rsidRDefault="006D078B" w:rsidP="00715BD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8A4D0D" w:rsidRPr="00057E78" w:rsidRDefault="00A04255" w:rsidP="00715BD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1</w:t>
      </w:r>
      <w:r w:rsidR="008A4D0D" w:rsidRPr="00057E78">
        <w:rPr>
          <w:rFonts w:ascii="Times New Roman" w:eastAsiaTheme="minorEastAsia" w:hAnsi="Times New Roman" w:cs="Times New Roman"/>
          <w:sz w:val="26"/>
          <w:szCs w:val="26"/>
          <w:lang w:eastAsia="ru-RU"/>
        </w:rPr>
        <w:t>9</w:t>
      </w:r>
      <w:r w:rsidR="00F71EEA" w:rsidRPr="00057E78">
        <w:rPr>
          <w:rFonts w:ascii="Times New Roman" w:eastAsiaTheme="minorEastAsia" w:hAnsi="Times New Roman" w:cs="Times New Roman"/>
          <w:sz w:val="26"/>
          <w:szCs w:val="26"/>
          <w:lang w:eastAsia="ru-RU"/>
        </w:rPr>
        <w:t xml:space="preserve"> </w:t>
      </w:r>
      <w:r w:rsidR="001731E6" w:rsidRPr="00057E78">
        <w:rPr>
          <w:rFonts w:ascii="Times New Roman" w:eastAsiaTheme="minorEastAsia" w:hAnsi="Times New Roman" w:cs="Times New Roman"/>
          <w:sz w:val="26"/>
          <w:szCs w:val="26"/>
          <w:lang w:eastAsia="ru-RU"/>
        </w:rPr>
        <w:t>обращени</w:t>
      </w:r>
      <w:r w:rsidR="00014C21" w:rsidRPr="00057E78">
        <w:rPr>
          <w:rFonts w:ascii="Times New Roman" w:eastAsiaTheme="minorEastAsia" w:hAnsi="Times New Roman" w:cs="Times New Roman"/>
          <w:sz w:val="26"/>
          <w:szCs w:val="26"/>
          <w:lang w:eastAsia="ru-RU"/>
        </w:rPr>
        <w:t>й</w:t>
      </w:r>
      <w:r w:rsidR="001731E6" w:rsidRPr="00057E78">
        <w:rPr>
          <w:rFonts w:ascii="Times New Roman" w:eastAsiaTheme="minorEastAsia" w:hAnsi="Times New Roman" w:cs="Times New Roman"/>
          <w:sz w:val="26"/>
          <w:szCs w:val="26"/>
          <w:lang w:eastAsia="ru-RU"/>
        </w:rPr>
        <w:t xml:space="preserve"> поступило</w:t>
      </w:r>
      <w:r w:rsidR="00492659" w:rsidRPr="00057E78">
        <w:rPr>
          <w:rFonts w:ascii="Times New Roman" w:eastAsiaTheme="minorEastAsia" w:hAnsi="Times New Roman" w:cs="Times New Roman"/>
          <w:sz w:val="26"/>
          <w:szCs w:val="26"/>
          <w:lang w:eastAsia="ru-RU"/>
        </w:rPr>
        <w:t xml:space="preserve"> от включенных в список</w:t>
      </w:r>
      <w:r w:rsidR="001731E6" w:rsidRPr="00057E78">
        <w:rPr>
          <w:rFonts w:ascii="Times New Roman" w:eastAsiaTheme="minorEastAsia" w:hAnsi="Times New Roman" w:cs="Times New Roman"/>
          <w:sz w:val="26"/>
          <w:szCs w:val="26"/>
          <w:lang w:eastAsia="ru-RU"/>
        </w:rPr>
        <w:t xml:space="preserve"> по вопросу непредставления</w:t>
      </w:r>
      <w:r w:rsidR="00BA5F54" w:rsidRPr="00057E78">
        <w:rPr>
          <w:rFonts w:ascii="Times New Roman" w:eastAsiaTheme="minorEastAsia" w:hAnsi="Times New Roman" w:cs="Times New Roman"/>
          <w:sz w:val="26"/>
          <w:szCs w:val="26"/>
          <w:lang w:eastAsia="ru-RU"/>
        </w:rPr>
        <w:t xml:space="preserve"> своевременно</w:t>
      </w:r>
      <w:r w:rsidR="001731E6" w:rsidRPr="00057E78">
        <w:rPr>
          <w:rFonts w:ascii="Times New Roman" w:eastAsiaTheme="minorEastAsia" w:hAnsi="Times New Roman" w:cs="Times New Roman"/>
          <w:sz w:val="26"/>
          <w:szCs w:val="26"/>
          <w:lang w:eastAsia="ru-RU"/>
        </w:rPr>
        <w:t xml:space="preserve"> жилья таким категориям граждан. </w:t>
      </w:r>
      <w:r w:rsidR="008A4D0D" w:rsidRPr="00057E78">
        <w:rPr>
          <w:rFonts w:ascii="Times New Roman" w:eastAsiaTheme="minorEastAsia" w:hAnsi="Times New Roman" w:cs="Times New Roman"/>
          <w:sz w:val="26"/>
          <w:szCs w:val="26"/>
          <w:lang w:eastAsia="ru-RU"/>
        </w:rPr>
        <w:t>6</w:t>
      </w:r>
      <w:r w:rsidR="00BA5F54" w:rsidRPr="00057E78">
        <w:rPr>
          <w:rFonts w:ascii="Times New Roman" w:eastAsiaTheme="minorEastAsia" w:hAnsi="Times New Roman" w:cs="Times New Roman"/>
          <w:sz w:val="26"/>
          <w:szCs w:val="26"/>
          <w:lang w:eastAsia="ru-RU"/>
        </w:rPr>
        <w:t xml:space="preserve"> обращени</w:t>
      </w:r>
      <w:r w:rsidR="008A4D0D" w:rsidRPr="00057E78">
        <w:rPr>
          <w:rFonts w:ascii="Times New Roman" w:eastAsiaTheme="minorEastAsia" w:hAnsi="Times New Roman" w:cs="Times New Roman"/>
          <w:sz w:val="26"/>
          <w:szCs w:val="26"/>
          <w:lang w:eastAsia="ru-RU"/>
        </w:rPr>
        <w:t>й</w:t>
      </w:r>
      <w:r w:rsidR="00BA5F54" w:rsidRPr="00057E78">
        <w:rPr>
          <w:rFonts w:ascii="Times New Roman" w:eastAsiaTheme="minorEastAsia" w:hAnsi="Times New Roman" w:cs="Times New Roman"/>
          <w:sz w:val="26"/>
          <w:szCs w:val="26"/>
          <w:lang w:eastAsia="ru-RU"/>
        </w:rPr>
        <w:t xml:space="preserve"> касали</w:t>
      </w:r>
      <w:r w:rsidR="00014C21" w:rsidRPr="00057E78">
        <w:rPr>
          <w:rFonts w:ascii="Times New Roman" w:eastAsiaTheme="minorEastAsia" w:hAnsi="Times New Roman" w:cs="Times New Roman"/>
          <w:sz w:val="26"/>
          <w:szCs w:val="26"/>
          <w:lang w:eastAsia="ru-RU"/>
        </w:rPr>
        <w:t>сь вопросов</w:t>
      </w:r>
      <w:r w:rsidR="00BA5F54" w:rsidRPr="00057E78">
        <w:rPr>
          <w:rFonts w:ascii="Times New Roman" w:eastAsiaTheme="minorEastAsia" w:hAnsi="Times New Roman" w:cs="Times New Roman"/>
          <w:sz w:val="26"/>
          <w:szCs w:val="26"/>
          <w:lang w:eastAsia="ru-RU"/>
        </w:rPr>
        <w:t xml:space="preserve"> продолжения</w:t>
      </w:r>
      <w:r w:rsidR="00014C21" w:rsidRPr="00057E78">
        <w:rPr>
          <w:rFonts w:ascii="Times New Roman" w:eastAsiaTheme="minorEastAsia" w:hAnsi="Times New Roman" w:cs="Times New Roman"/>
          <w:sz w:val="26"/>
          <w:szCs w:val="26"/>
          <w:lang w:eastAsia="ru-RU"/>
        </w:rPr>
        <w:t xml:space="preserve"> образования</w:t>
      </w:r>
      <w:r w:rsidR="00BA5F54" w:rsidRPr="00057E78">
        <w:rPr>
          <w:rFonts w:ascii="Times New Roman" w:eastAsiaTheme="minorEastAsia" w:hAnsi="Times New Roman" w:cs="Times New Roman"/>
          <w:sz w:val="26"/>
          <w:szCs w:val="26"/>
          <w:lang w:eastAsia="ru-RU"/>
        </w:rPr>
        <w:t xml:space="preserve"> сиротами</w:t>
      </w:r>
      <w:r w:rsidR="00763EC8" w:rsidRPr="00057E78">
        <w:rPr>
          <w:rFonts w:ascii="Times New Roman" w:eastAsiaTheme="minorEastAsia" w:hAnsi="Times New Roman" w:cs="Times New Roman"/>
          <w:sz w:val="26"/>
          <w:szCs w:val="26"/>
          <w:lang w:eastAsia="ru-RU"/>
        </w:rPr>
        <w:t xml:space="preserve">. </w:t>
      </w:r>
      <w:r w:rsidR="003C0127" w:rsidRPr="00057E78">
        <w:rPr>
          <w:rFonts w:ascii="Times New Roman" w:eastAsiaTheme="minorEastAsia" w:hAnsi="Times New Roman" w:cs="Times New Roman"/>
          <w:sz w:val="26"/>
          <w:szCs w:val="26"/>
          <w:lang w:eastAsia="ru-RU"/>
        </w:rPr>
        <w:t>4</w:t>
      </w:r>
      <w:r w:rsidR="008A4D0D" w:rsidRPr="00057E78">
        <w:rPr>
          <w:rFonts w:ascii="Times New Roman" w:eastAsiaTheme="minorEastAsia" w:hAnsi="Times New Roman" w:cs="Times New Roman"/>
          <w:sz w:val="26"/>
          <w:szCs w:val="26"/>
          <w:lang w:eastAsia="ru-RU"/>
        </w:rPr>
        <w:t xml:space="preserve"> обращени</w:t>
      </w:r>
      <w:r w:rsidR="003C0127" w:rsidRPr="00057E78">
        <w:rPr>
          <w:rFonts w:ascii="Times New Roman" w:eastAsiaTheme="minorEastAsia" w:hAnsi="Times New Roman" w:cs="Times New Roman"/>
          <w:sz w:val="26"/>
          <w:szCs w:val="26"/>
          <w:lang w:eastAsia="ru-RU"/>
        </w:rPr>
        <w:t>я</w:t>
      </w:r>
      <w:r w:rsidR="008A4D0D" w:rsidRPr="00057E78">
        <w:rPr>
          <w:rFonts w:ascii="Times New Roman" w:eastAsiaTheme="minorEastAsia" w:hAnsi="Times New Roman" w:cs="Times New Roman"/>
          <w:sz w:val="26"/>
          <w:szCs w:val="26"/>
          <w:lang w:eastAsia="ru-RU"/>
        </w:rPr>
        <w:t xml:space="preserve"> </w:t>
      </w:r>
      <w:r w:rsidR="00763EC8" w:rsidRPr="00057E78">
        <w:rPr>
          <w:rFonts w:ascii="Times New Roman" w:eastAsiaTheme="minorEastAsia" w:hAnsi="Times New Roman" w:cs="Times New Roman"/>
          <w:sz w:val="26"/>
          <w:szCs w:val="26"/>
          <w:lang w:eastAsia="ru-RU"/>
        </w:rPr>
        <w:t xml:space="preserve">поступило </w:t>
      </w:r>
      <w:r w:rsidR="00612A21" w:rsidRPr="00057E78">
        <w:rPr>
          <w:rFonts w:ascii="Times New Roman" w:eastAsiaTheme="minorEastAsia" w:hAnsi="Times New Roman" w:cs="Times New Roman"/>
          <w:sz w:val="26"/>
          <w:szCs w:val="26"/>
          <w:lang w:eastAsia="ru-RU"/>
        </w:rPr>
        <w:t>с жалобой на невыплату</w:t>
      </w:r>
      <w:r w:rsidR="006944F8" w:rsidRPr="00057E78">
        <w:rPr>
          <w:rFonts w:ascii="Times New Roman" w:eastAsiaTheme="minorEastAsia" w:hAnsi="Times New Roman" w:cs="Times New Roman"/>
          <w:sz w:val="26"/>
          <w:szCs w:val="26"/>
          <w:lang w:eastAsia="ru-RU"/>
        </w:rPr>
        <w:t>, задержку выплаты</w:t>
      </w:r>
      <w:r w:rsidR="00612A21" w:rsidRPr="00057E78">
        <w:rPr>
          <w:rFonts w:ascii="Times New Roman" w:eastAsiaTheme="minorEastAsia" w:hAnsi="Times New Roman" w:cs="Times New Roman"/>
          <w:sz w:val="26"/>
          <w:szCs w:val="26"/>
          <w:lang w:eastAsia="ru-RU"/>
        </w:rPr>
        <w:t xml:space="preserve"> пособий и стипендий</w:t>
      </w:r>
      <w:r w:rsidR="00F61DEB" w:rsidRPr="00057E78">
        <w:rPr>
          <w:rFonts w:ascii="Times New Roman" w:eastAsiaTheme="minorEastAsia" w:hAnsi="Times New Roman" w:cs="Times New Roman"/>
          <w:sz w:val="26"/>
          <w:szCs w:val="26"/>
          <w:lang w:eastAsia="ru-RU"/>
        </w:rPr>
        <w:t xml:space="preserve"> </w:t>
      </w:r>
      <w:r w:rsidR="00763EC8" w:rsidRPr="00057E78">
        <w:rPr>
          <w:rFonts w:ascii="Times New Roman" w:eastAsiaTheme="minorEastAsia" w:hAnsi="Times New Roman" w:cs="Times New Roman"/>
          <w:sz w:val="26"/>
          <w:szCs w:val="26"/>
          <w:lang w:eastAsia="ru-RU"/>
        </w:rPr>
        <w:t xml:space="preserve">детям-сиротам и детям, оставшимся без попечения родителей, </w:t>
      </w:r>
      <w:r w:rsidR="00F61DEB" w:rsidRPr="00057E78">
        <w:rPr>
          <w:rFonts w:ascii="Times New Roman" w:eastAsiaTheme="minorEastAsia" w:hAnsi="Times New Roman" w:cs="Times New Roman"/>
          <w:sz w:val="26"/>
          <w:szCs w:val="26"/>
          <w:lang w:eastAsia="ru-RU"/>
        </w:rPr>
        <w:t>в учебных заведениях.</w:t>
      </w:r>
      <w:r w:rsidR="00612A21" w:rsidRPr="00057E78">
        <w:rPr>
          <w:rFonts w:ascii="Times New Roman" w:eastAsiaTheme="minorEastAsia" w:hAnsi="Times New Roman" w:cs="Times New Roman"/>
          <w:sz w:val="26"/>
          <w:szCs w:val="26"/>
          <w:lang w:eastAsia="ru-RU"/>
        </w:rPr>
        <w:t xml:space="preserve"> </w:t>
      </w:r>
      <w:r w:rsidR="008A4D0D" w:rsidRPr="00057E78">
        <w:rPr>
          <w:rFonts w:ascii="Times New Roman" w:eastAsiaTheme="minorEastAsia" w:hAnsi="Times New Roman" w:cs="Times New Roman"/>
          <w:sz w:val="26"/>
          <w:szCs w:val="26"/>
          <w:lang w:eastAsia="ru-RU"/>
        </w:rPr>
        <w:t xml:space="preserve">Необходимо отметить, что ранее такие обращения были единичны. </w:t>
      </w:r>
      <w:r w:rsidR="003C0127" w:rsidRPr="00057E78">
        <w:rPr>
          <w:rFonts w:ascii="Times New Roman" w:eastAsiaTheme="minorEastAsia" w:hAnsi="Times New Roman" w:cs="Times New Roman"/>
          <w:sz w:val="26"/>
          <w:szCs w:val="26"/>
          <w:lang w:eastAsia="ru-RU"/>
        </w:rPr>
        <w:t xml:space="preserve"> Нарушения выявлены в Институте культуры, Чебоксарском электромеханическом колледже Минобразования Чувашии, </w:t>
      </w:r>
      <w:proofErr w:type="spellStart"/>
      <w:r w:rsidR="00E828B0" w:rsidRPr="00E828B0">
        <w:rPr>
          <w:rFonts w:ascii="Times New Roman" w:eastAsiaTheme="minorEastAsia" w:hAnsi="Times New Roman" w:cs="Times New Roman"/>
          <w:sz w:val="26"/>
          <w:szCs w:val="26"/>
          <w:lang w:eastAsia="ru-RU"/>
        </w:rPr>
        <w:t>Батыревск</w:t>
      </w:r>
      <w:r w:rsidR="007B1D0F">
        <w:rPr>
          <w:rFonts w:ascii="Times New Roman" w:eastAsiaTheme="minorEastAsia" w:hAnsi="Times New Roman" w:cs="Times New Roman"/>
          <w:sz w:val="26"/>
          <w:szCs w:val="26"/>
          <w:lang w:eastAsia="ru-RU"/>
        </w:rPr>
        <w:t>ом</w:t>
      </w:r>
      <w:proofErr w:type="spellEnd"/>
      <w:r w:rsidR="00E828B0" w:rsidRPr="00E828B0">
        <w:rPr>
          <w:rFonts w:ascii="Times New Roman" w:eastAsiaTheme="minorEastAsia" w:hAnsi="Times New Roman" w:cs="Times New Roman"/>
          <w:sz w:val="26"/>
          <w:szCs w:val="26"/>
          <w:lang w:eastAsia="ru-RU"/>
        </w:rPr>
        <w:t xml:space="preserve"> агропромышленн</w:t>
      </w:r>
      <w:r w:rsidR="00E828B0">
        <w:rPr>
          <w:rFonts w:ascii="Times New Roman" w:eastAsiaTheme="minorEastAsia" w:hAnsi="Times New Roman" w:cs="Times New Roman"/>
          <w:sz w:val="26"/>
          <w:szCs w:val="26"/>
          <w:lang w:eastAsia="ru-RU"/>
        </w:rPr>
        <w:t>о</w:t>
      </w:r>
      <w:r w:rsidR="007B1D0F">
        <w:rPr>
          <w:rFonts w:ascii="Times New Roman" w:eastAsiaTheme="minorEastAsia" w:hAnsi="Times New Roman" w:cs="Times New Roman"/>
          <w:sz w:val="26"/>
          <w:szCs w:val="26"/>
          <w:lang w:eastAsia="ru-RU"/>
        </w:rPr>
        <w:t>м</w:t>
      </w:r>
      <w:r w:rsidR="00E828B0" w:rsidRPr="00E828B0">
        <w:rPr>
          <w:rFonts w:ascii="Times New Roman" w:eastAsiaTheme="minorEastAsia" w:hAnsi="Times New Roman" w:cs="Times New Roman"/>
          <w:sz w:val="26"/>
          <w:szCs w:val="26"/>
          <w:lang w:eastAsia="ru-RU"/>
        </w:rPr>
        <w:t xml:space="preserve"> техни</w:t>
      </w:r>
      <w:r w:rsidR="00E828B0">
        <w:rPr>
          <w:rFonts w:ascii="Times New Roman" w:eastAsiaTheme="minorEastAsia" w:hAnsi="Times New Roman" w:cs="Times New Roman"/>
          <w:sz w:val="26"/>
          <w:szCs w:val="26"/>
          <w:lang w:eastAsia="ru-RU"/>
        </w:rPr>
        <w:t>кум</w:t>
      </w:r>
      <w:r w:rsidR="007B1D0F">
        <w:rPr>
          <w:rFonts w:ascii="Times New Roman" w:eastAsiaTheme="minorEastAsia" w:hAnsi="Times New Roman" w:cs="Times New Roman"/>
          <w:sz w:val="26"/>
          <w:szCs w:val="26"/>
          <w:lang w:eastAsia="ru-RU"/>
        </w:rPr>
        <w:t>е</w:t>
      </w:r>
      <w:r w:rsidR="00E828B0" w:rsidRPr="00E828B0">
        <w:rPr>
          <w:rFonts w:ascii="Times New Roman" w:eastAsiaTheme="minorEastAsia" w:hAnsi="Times New Roman" w:cs="Times New Roman"/>
          <w:sz w:val="26"/>
          <w:szCs w:val="26"/>
          <w:lang w:eastAsia="ru-RU"/>
        </w:rPr>
        <w:t xml:space="preserve"> Минобразования Чувашии</w:t>
      </w:r>
      <w:r w:rsidR="00E828B0">
        <w:rPr>
          <w:rFonts w:ascii="Times New Roman" w:eastAsiaTheme="minorEastAsia" w:hAnsi="Times New Roman" w:cs="Times New Roman"/>
          <w:sz w:val="26"/>
          <w:szCs w:val="26"/>
          <w:lang w:eastAsia="ru-RU"/>
        </w:rPr>
        <w:t xml:space="preserve">. </w:t>
      </w:r>
      <w:r w:rsidR="008A4D0D" w:rsidRPr="00057E78">
        <w:rPr>
          <w:rFonts w:ascii="Times New Roman" w:eastAsiaTheme="minorEastAsia" w:hAnsi="Times New Roman" w:cs="Times New Roman"/>
          <w:sz w:val="26"/>
          <w:szCs w:val="26"/>
          <w:lang w:eastAsia="ru-RU"/>
        </w:rPr>
        <w:t xml:space="preserve">Уполномоченный практикует выезды в </w:t>
      </w:r>
      <w:proofErr w:type="spellStart"/>
      <w:r w:rsidR="008A4D0D" w:rsidRPr="00057E78">
        <w:rPr>
          <w:rFonts w:ascii="Times New Roman" w:eastAsiaTheme="minorEastAsia" w:hAnsi="Times New Roman" w:cs="Times New Roman"/>
          <w:sz w:val="26"/>
          <w:szCs w:val="26"/>
          <w:lang w:eastAsia="ru-RU"/>
        </w:rPr>
        <w:t>ссузы</w:t>
      </w:r>
      <w:proofErr w:type="spellEnd"/>
      <w:r w:rsidR="008A4D0D" w:rsidRPr="00057E78">
        <w:rPr>
          <w:rFonts w:ascii="Times New Roman" w:eastAsiaTheme="minorEastAsia" w:hAnsi="Times New Roman" w:cs="Times New Roman"/>
          <w:sz w:val="26"/>
          <w:szCs w:val="26"/>
          <w:lang w:eastAsia="ru-RU"/>
        </w:rPr>
        <w:t xml:space="preserve">, где общается со студентами – лицами из числа детей-сирот и детей, оставшихся без попечения родителей. </w:t>
      </w:r>
      <w:proofErr w:type="gramStart"/>
      <w:r w:rsidR="008A4D0D" w:rsidRPr="00057E78">
        <w:rPr>
          <w:rFonts w:ascii="Times New Roman" w:eastAsiaTheme="minorEastAsia" w:hAnsi="Times New Roman" w:cs="Times New Roman"/>
          <w:sz w:val="26"/>
          <w:szCs w:val="26"/>
          <w:lang w:eastAsia="ru-RU"/>
        </w:rPr>
        <w:t xml:space="preserve">В процессе беседы с каждым студентом этой категории граждан Уполномоченный выясняет, включены ли они в список для предоставления жилья из специализированного жилищного фонда детям-сиротам, детям, оставшимся без попечения родителей, лицам из числа детей-сирот и детей, оставшихся без попечения родителей, </w:t>
      </w:r>
      <w:r w:rsidR="00CC37C7">
        <w:rPr>
          <w:rFonts w:ascii="Times New Roman" w:eastAsiaTheme="minorEastAsia" w:hAnsi="Times New Roman" w:cs="Times New Roman"/>
          <w:sz w:val="26"/>
          <w:szCs w:val="26"/>
          <w:lang w:eastAsia="ru-RU"/>
        </w:rPr>
        <w:t xml:space="preserve">как обеспечивается сохранность закрепленного жилья, если оно имеется, </w:t>
      </w:r>
      <w:r w:rsidR="008A4D0D" w:rsidRPr="00057E78">
        <w:rPr>
          <w:rFonts w:ascii="Times New Roman" w:eastAsiaTheme="minorEastAsia" w:hAnsi="Times New Roman" w:cs="Times New Roman"/>
          <w:sz w:val="26"/>
          <w:szCs w:val="26"/>
          <w:lang w:eastAsia="ru-RU"/>
        </w:rPr>
        <w:t xml:space="preserve">получают ли </w:t>
      </w:r>
      <w:r w:rsidR="00CC37C7">
        <w:rPr>
          <w:rFonts w:ascii="Times New Roman" w:eastAsiaTheme="minorEastAsia" w:hAnsi="Times New Roman" w:cs="Times New Roman"/>
          <w:sz w:val="26"/>
          <w:szCs w:val="26"/>
          <w:lang w:eastAsia="ru-RU"/>
        </w:rPr>
        <w:t xml:space="preserve">своевременно </w:t>
      </w:r>
      <w:r w:rsidR="008A4D0D" w:rsidRPr="00057E78">
        <w:rPr>
          <w:rFonts w:ascii="Times New Roman" w:eastAsiaTheme="minorEastAsia" w:hAnsi="Times New Roman" w:cs="Times New Roman"/>
          <w:sz w:val="26"/>
          <w:szCs w:val="26"/>
          <w:lang w:eastAsia="ru-RU"/>
        </w:rPr>
        <w:t>меры поддержки от государства.</w:t>
      </w:r>
      <w:proofErr w:type="gramEnd"/>
      <w:r w:rsidR="003C0127" w:rsidRPr="00057E78">
        <w:rPr>
          <w:rFonts w:ascii="Times New Roman" w:eastAsiaTheme="minorEastAsia" w:hAnsi="Times New Roman" w:cs="Times New Roman"/>
          <w:sz w:val="26"/>
          <w:szCs w:val="26"/>
          <w:lang w:eastAsia="ru-RU"/>
        </w:rPr>
        <w:t xml:space="preserve"> </w:t>
      </w:r>
      <w:r w:rsidR="002958C8" w:rsidRPr="00057E78">
        <w:rPr>
          <w:rFonts w:ascii="Times New Roman" w:eastAsiaTheme="minorEastAsia" w:hAnsi="Times New Roman" w:cs="Times New Roman"/>
          <w:sz w:val="26"/>
          <w:szCs w:val="26"/>
          <w:lang w:eastAsia="ru-RU"/>
        </w:rPr>
        <w:t>Трем студентам оказана помощь в подборе адвоката в рамках программы оказания бесплатной юридической помощи. Двум студентам оказана помощь в составлении исковых заявлений в суд.</w:t>
      </w:r>
    </w:p>
    <w:p w:rsidR="008A4D0D" w:rsidRPr="00057E78" w:rsidRDefault="008A4D0D" w:rsidP="00715BD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8F395E" w:rsidRPr="00057E78" w:rsidRDefault="008F395E" w:rsidP="00715BDD">
      <w:pPr>
        <w:tabs>
          <w:tab w:val="left" w:pos="0"/>
        </w:tabs>
        <w:spacing w:after="0" w:line="240" w:lineRule="auto"/>
        <w:jc w:val="both"/>
        <w:rPr>
          <w:rFonts w:ascii="Times New Roman" w:hAnsi="Times New Roman" w:cs="Times New Roman"/>
          <w:i/>
          <w:sz w:val="26"/>
          <w:szCs w:val="26"/>
        </w:rPr>
      </w:pPr>
      <w:r w:rsidRPr="00057E78">
        <w:rPr>
          <w:rFonts w:ascii="Times New Roman" w:eastAsiaTheme="minorEastAsia" w:hAnsi="Times New Roman" w:cs="Times New Roman"/>
          <w:sz w:val="26"/>
          <w:szCs w:val="26"/>
          <w:lang w:eastAsia="ru-RU"/>
        </w:rPr>
        <w:tab/>
        <w:t xml:space="preserve">2 обращения поступили по вопросу качества предоставленного сироте жилья.  </w:t>
      </w:r>
      <w:r w:rsidRPr="00057E78">
        <w:rPr>
          <w:rFonts w:ascii="Times New Roman" w:eastAsiaTheme="minorEastAsia" w:hAnsi="Times New Roman" w:cs="Times New Roman"/>
          <w:i/>
          <w:sz w:val="26"/>
          <w:szCs w:val="26"/>
          <w:lang w:eastAsia="ru-RU"/>
        </w:rPr>
        <w:t xml:space="preserve">Так, в ноябре 2015 года обратился О., житель </w:t>
      </w:r>
      <w:proofErr w:type="spellStart"/>
      <w:r w:rsidRPr="00057E78">
        <w:rPr>
          <w:rFonts w:ascii="Times New Roman" w:eastAsiaTheme="minorEastAsia" w:hAnsi="Times New Roman" w:cs="Times New Roman"/>
          <w:i/>
          <w:sz w:val="26"/>
          <w:szCs w:val="26"/>
          <w:lang w:eastAsia="ru-RU"/>
        </w:rPr>
        <w:t>Шумерлинского</w:t>
      </w:r>
      <w:proofErr w:type="spellEnd"/>
      <w:r w:rsidRPr="00057E78">
        <w:rPr>
          <w:rFonts w:ascii="Times New Roman" w:eastAsiaTheme="minorEastAsia" w:hAnsi="Times New Roman" w:cs="Times New Roman"/>
          <w:i/>
          <w:sz w:val="26"/>
          <w:szCs w:val="26"/>
          <w:lang w:eastAsia="ru-RU"/>
        </w:rPr>
        <w:t xml:space="preserve"> района,</w:t>
      </w:r>
      <w:r w:rsidRPr="00057E78">
        <w:rPr>
          <w:rFonts w:ascii="Times New Roman" w:hAnsi="Times New Roman" w:cs="Times New Roman"/>
          <w:i/>
          <w:sz w:val="26"/>
          <w:szCs w:val="26"/>
        </w:rPr>
        <w:t xml:space="preserve"> лицо из числа детей-сирот и детей, оставшихся без попечения родителей. В  декабре 2015 года администрацией </w:t>
      </w:r>
      <w:proofErr w:type="spellStart"/>
      <w:r w:rsidRPr="00057E78">
        <w:rPr>
          <w:rFonts w:ascii="Times New Roman" w:hAnsi="Times New Roman" w:cs="Times New Roman"/>
          <w:i/>
          <w:sz w:val="26"/>
          <w:szCs w:val="26"/>
        </w:rPr>
        <w:t>Шумерлинского</w:t>
      </w:r>
      <w:proofErr w:type="spellEnd"/>
      <w:r w:rsidRPr="00057E78">
        <w:rPr>
          <w:rFonts w:ascii="Times New Roman" w:hAnsi="Times New Roman" w:cs="Times New Roman"/>
          <w:i/>
          <w:sz w:val="26"/>
          <w:szCs w:val="26"/>
        </w:rPr>
        <w:t xml:space="preserve"> района с О. заключен договор найма</w:t>
      </w:r>
      <w:r w:rsidR="00CC37C7" w:rsidRPr="00057E78">
        <w:rPr>
          <w:rFonts w:ascii="Times New Roman" w:hAnsi="Times New Roman" w:cs="Times New Roman"/>
          <w:i/>
          <w:sz w:val="26"/>
          <w:szCs w:val="26"/>
        </w:rPr>
        <w:t xml:space="preserve"> специализированного  </w:t>
      </w:r>
      <w:r w:rsidRPr="00057E78">
        <w:rPr>
          <w:rFonts w:ascii="Times New Roman" w:hAnsi="Times New Roman" w:cs="Times New Roman"/>
          <w:i/>
          <w:sz w:val="26"/>
          <w:szCs w:val="26"/>
        </w:rPr>
        <w:t>жилого помещения и  предоставлена квартира. О.</w:t>
      </w:r>
      <w:r w:rsidR="00E54E8F" w:rsidRPr="00057E78">
        <w:rPr>
          <w:rFonts w:ascii="Times New Roman" w:hAnsi="Times New Roman" w:cs="Times New Roman"/>
          <w:i/>
          <w:sz w:val="26"/>
          <w:szCs w:val="26"/>
        </w:rPr>
        <w:t xml:space="preserve"> </w:t>
      </w:r>
      <w:r w:rsidRPr="00057E78">
        <w:rPr>
          <w:rFonts w:ascii="Times New Roman" w:hAnsi="Times New Roman" w:cs="Times New Roman"/>
          <w:i/>
          <w:sz w:val="26"/>
          <w:szCs w:val="26"/>
        </w:rPr>
        <w:t>считает, что</w:t>
      </w:r>
      <w:r w:rsidR="00E828B0">
        <w:rPr>
          <w:rFonts w:ascii="Times New Roman" w:hAnsi="Times New Roman" w:cs="Times New Roman"/>
          <w:i/>
          <w:sz w:val="26"/>
          <w:szCs w:val="26"/>
        </w:rPr>
        <w:t xml:space="preserve"> предоставленное</w:t>
      </w:r>
      <w:r w:rsidRPr="00057E78">
        <w:rPr>
          <w:rFonts w:ascii="Times New Roman" w:hAnsi="Times New Roman" w:cs="Times New Roman"/>
          <w:i/>
          <w:sz w:val="26"/>
          <w:szCs w:val="26"/>
        </w:rPr>
        <w:t xml:space="preserve"> жилье некачественно</w:t>
      </w:r>
      <w:r w:rsidR="00E828B0">
        <w:rPr>
          <w:rFonts w:ascii="Times New Roman" w:hAnsi="Times New Roman" w:cs="Times New Roman"/>
          <w:i/>
          <w:sz w:val="26"/>
          <w:szCs w:val="26"/>
        </w:rPr>
        <w:t>е</w:t>
      </w:r>
      <w:r w:rsidRPr="00057E78">
        <w:rPr>
          <w:rFonts w:ascii="Times New Roman" w:hAnsi="Times New Roman" w:cs="Times New Roman"/>
          <w:i/>
          <w:sz w:val="26"/>
          <w:szCs w:val="26"/>
        </w:rPr>
        <w:t xml:space="preserve">, в </w:t>
      </w:r>
      <w:proofErr w:type="gramStart"/>
      <w:r w:rsidRPr="00057E78">
        <w:rPr>
          <w:rFonts w:ascii="Times New Roman" w:hAnsi="Times New Roman" w:cs="Times New Roman"/>
          <w:i/>
          <w:sz w:val="26"/>
          <w:szCs w:val="26"/>
        </w:rPr>
        <w:t>связи</w:t>
      </w:r>
      <w:proofErr w:type="gramEnd"/>
      <w:r w:rsidRPr="00057E78">
        <w:rPr>
          <w:rFonts w:ascii="Times New Roman" w:hAnsi="Times New Roman" w:cs="Times New Roman"/>
          <w:i/>
          <w:sz w:val="26"/>
          <w:szCs w:val="26"/>
        </w:rPr>
        <w:t xml:space="preserve"> с чем обра</w:t>
      </w:r>
      <w:r w:rsidR="00E54E8F" w:rsidRPr="00057E78">
        <w:rPr>
          <w:rFonts w:ascii="Times New Roman" w:hAnsi="Times New Roman" w:cs="Times New Roman"/>
          <w:i/>
          <w:sz w:val="26"/>
          <w:szCs w:val="26"/>
        </w:rPr>
        <w:t>т</w:t>
      </w:r>
      <w:r w:rsidRPr="00057E78">
        <w:rPr>
          <w:rFonts w:ascii="Times New Roman" w:hAnsi="Times New Roman" w:cs="Times New Roman"/>
          <w:i/>
          <w:sz w:val="26"/>
          <w:szCs w:val="26"/>
        </w:rPr>
        <w:t>и</w:t>
      </w:r>
      <w:r w:rsidR="00E54E8F" w:rsidRPr="00057E78">
        <w:rPr>
          <w:rFonts w:ascii="Times New Roman" w:hAnsi="Times New Roman" w:cs="Times New Roman"/>
          <w:i/>
          <w:sz w:val="26"/>
          <w:szCs w:val="26"/>
        </w:rPr>
        <w:t>л</w:t>
      </w:r>
      <w:r w:rsidRPr="00057E78">
        <w:rPr>
          <w:rFonts w:ascii="Times New Roman" w:hAnsi="Times New Roman" w:cs="Times New Roman"/>
          <w:i/>
          <w:sz w:val="26"/>
          <w:szCs w:val="26"/>
        </w:rPr>
        <w:t>ся к Уполномоченному.</w:t>
      </w:r>
    </w:p>
    <w:p w:rsidR="008F395E" w:rsidRPr="00057E78" w:rsidRDefault="008F395E" w:rsidP="00715BDD">
      <w:pPr>
        <w:tabs>
          <w:tab w:val="left" w:pos="0"/>
        </w:tabs>
        <w:spacing w:after="0" w:line="240" w:lineRule="auto"/>
        <w:jc w:val="both"/>
        <w:rPr>
          <w:rFonts w:ascii="Times New Roman" w:hAnsi="Times New Roman" w:cs="Times New Roman"/>
          <w:i/>
          <w:sz w:val="26"/>
          <w:szCs w:val="26"/>
        </w:rPr>
      </w:pPr>
      <w:r w:rsidRPr="00057E78">
        <w:rPr>
          <w:rFonts w:ascii="Times New Roman" w:hAnsi="Times New Roman" w:cs="Times New Roman"/>
          <w:i/>
          <w:sz w:val="26"/>
          <w:szCs w:val="26"/>
        </w:rPr>
        <w:tab/>
        <w:t>15 декабря 2015 года состоялась выездная проверка предоставленной О. квартиры</w:t>
      </w:r>
      <w:r w:rsidR="00A329F6">
        <w:rPr>
          <w:rFonts w:ascii="Times New Roman" w:hAnsi="Times New Roman" w:cs="Times New Roman"/>
          <w:i/>
          <w:sz w:val="26"/>
          <w:szCs w:val="26"/>
        </w:rPr>
        <w:t xml:space="preserve"> </w:t>
      </w:r>
      <w:r w:rsidRPr="00057E78">
        <w:rPr>
          <w:rFonts w:ascii="Times New Roman" w:hAnsi="Times New Roman" w:cs="Times New Roman"/>
          <w:i/>
          <w:sz w:val="26"/>
          <w:szCs w:val="26"/>
        </w:rPr>
        <w:t xml:space="preserve"> в составе помощника Уполномоченного по правам ребенка в Чувашской Республике и старшего государственного жилищного инспектора отдела государственного жилищного надзора </w:t>
      </w:r>
      <w:proofErr w:type="spellStart"/>
      <w:r w:rsidRPr="00057E78">
        <w:rPr>
          <w:rFonts w:ascii="Times New Roman" w:hAnsi="Times New Roman" w:cs="Times New Roman"/>
          <w:i/>
          <w:sz w:val="26"/>
          <w:szCs w:val="26"/>
        </w:rPr>
        <w:t>Госжилиснпекции</w:t>
      </w:r>
      <w:proofErr w:type="spellEnd"/>
      <w:r w:rsidRPr="00057E78">
        <w:rPr>
          <w:rFonts w:ascii="Times New Roman" w:hAnsi="Times New Roman" w:cs="Times New Roman"/>
          <w:i/>
          <w:sz w:val="26"/>
          <w:szCs w:val="26"/>
        </w:rPr>
        <w:t xml:space="preserve"> Чувашии.</w:t>
      </w:r>
    </w:p>
    <w:p w:rsidR="008F395E" w:rsidRPr="00057E78" w:rsidRDefault="008F395E" w:rsidP="00715BDD">
      <w:pPr>
        <w:tabs>
          <w:tab w:val="left" w:pos="0"/>
        </w:tabs>
        <w:spacing w:after="0" w:line="240" w:lineRule="auto"/>
        <w:jc w:val="both"/>
        <w:rPr>
          <w:rFonts w:ascii="Times New Roman" w:hAnsi="Times New Roman" w:cs="Times New Roman"/>
          <w:i/>
          <w:sz w:val="26"/>
          <w:szCs w:val="26"/>
        </w:rPr>
      </w:pPr>
      <w:r w:rsidRPr="00057E78">
        <w:rPr>
          <w:rFonts w:ascii="Times New Roman" w:hAnsi="Times New Roman" w:cs="Times New Roman"/>
          <w:i/>
          <w:sz w:val="26"/>
          <w:szCs w:val="26"/>
        </w:rPr>
        <w:tab/>
        <w:t>По результа</w:t>
      </w:r>
      <w:r w:rsidR="00523422" w:rsidRPr="00057E78">
        <w:rPr>
          <w:rFonts w:ascii="Times New Roman" w:hAnsi="Times New Roman" w:cs="Times New Roman"/>
          <w:i/>
          <w:sz w:val="26"/>
          <w:szCs w:val="26"/>
        </w:rPr>
        <w:t>там проверки выявлен</w:t>
      </w:r>
      <w:r w:rsidR="00E828B0">
        <w:rPr>
          <w:rFonts w:ascii="Times New Roman" w:hAnsi="Times New Roman" w:cs="Times New Roman"/>
          <w:i/>
          <w:sz w:val="26"/>
          <w:szCs w:val="26"/>
        </w:rPr>
        <w:t>ы</w:t>
      </w:r>
      <w:r w:rsidR="00523422" w:rsidRPr="00057E78">
        <w:rPr>
          <w:rFonts w:ascii="Times New Roman" w:hAnsi="Times New Roman" w:cs="Times New Roman"/>
          <w:i/>
          <w:sz w:val="26"/>
          <w:szCs w:val="26"/>
        </w:rPr>
        <w:t xml:space="preserve"> следующ</w:t>
      </w:r>
      <w:r w:rsidR="00E828B0">
        <w:rPr>
          <w:rFonts w:ascii="Times New Roman" w:hAnsi="Times New Roman" w:cs="Times New Roman"/>
          <w:i/>
          <w:sz w:val="26"/>
          <w:szCs w:val="26"/>
        </w:rPr>
        <w:t>и</w:t>
      </w:r>
      <w:r w:rsidR="00523422" w:rsidRPr="00057E78">
        <w:rPr>
          <w:rFonts w:ascii="Times New Roman" w:hAnsi="Times New Roman" w:cs="Times New Roman"/>
          <w:i/>
          <w:sz w:val="26"/>
          <w:szCs w:val="26"/>
        </w:rPr>
        <w:t>е</w:t>
      </w:r>
      <w:r w:rsidR="00E828B0">
        <w:rPr>
          <w:rFonts w:ascii="Times New Roman" w:hAnsi="Times New Roman" w:cs="Times New Roman"/>
          <w:i/>
          <w:sz w:val="26"/>
          <w:szCs w:val="26"/>
        </w:rPr>
        <w:t xml:space="preserve"> нарушения</w:t>
      </w:r>
      <w:r w:rsidR="00523422" w:rsidRPr="00057E78">
        <w:rPr>
          <w:rFonts w:ascii="Times New Roman" w:hAnsi="Times New Roman" w:cs="Times New Roman"/>
          <w:i/>
          <w:sz w:val="26"/>
          <w:szCs w:val="26"/>
        </w:rPr>
        <w:t xml:space="preserve">: </w:t>
      </w:r>
      <w:r w:rsidRPr="00057E78">
        <w:rPr>
          <w:rFonts w:ascii="Times New Roman" w:hAnsi="Times New Roman" w:cs="Times New Roman"/>
          <w:i/>
          <w:sz w:val="26"/>
          <w:szCs w:val="26"/>
        </w:rPr>
        <w:t>неравномерны</w:t>
      </w:r>
      <w:r w:rsidR="00523422" w:rsidRPr="00057E78">
        <w:rPr>
          <w:rFonts w:ascii="Times New Roman" w:hAnsi="Times New Roman" w:cs="Times New Roman"/>
          <w:i/>
          <w:sz w:val="26"/>
          <w:szCs w:val="26"/>
        </w:rPr>
        <w:t>й осадок фундаментов,</w:t>
      </w:r>
      <w:r w:rsidRPr="00057E78">
        <w:rPr>
          <w:rFonts w:ascii="Times New Roman" w:hAnsi="Times New Roman" w:cs="Times New Roman"/>
          <w:i/>
          <w:sz w:val="26"/>
          <w:szCs w:val="26"/>
        </w:rPr>
        <w:t xml:space="preserve"> несоответствие </w:t>
      </w:r>
      <w:proofErr w:type="spellStart"/>
      <w:r w:rsidRPr="00057E78">
        <w:rPr>
          <w:rFonts w:ascii="Times New Roman" w:hAnsi="Times New Roman" w:cs="Times New Roman"/>
          <w:i/>
          <w:sz w:val="26"/>
          <w:szCs w:val="26"/>
        </w:rPr>
        <w:t>температурно</w:t>
      </w:r>
      <w:proofErr w:type="spellEnd"/>
      <w:r w:rsidRPr="00057E78">
        <w:rPr>
          <w:rFonts w:ascii="Times New Roman" w:hAnsi="Times New Roman" w:cs="Times New Roman"/>
          <w:i/>
          <w:sz w:val="26"/>
          <w:szCs w:val="26"/>
        </w:rPr>
        <w:t xml:space="preserve"> - влажностно</w:t>
      </w:r>
      <w:r w:rsidR="00523422" w:rsidRPr="00057E78">
        <w:rPr>
          <w:rFonts w:ascii="Times New Roman" w:hAnsi="Times New Roman" w:cs="Times New Roman"/>
          <w:i/>
          <w:sz w:val="26"/>
          <w:szCs w:val="26"/>
        </w:rPr>
        <w:t>го режима подвального помещения,</w:t>
      </w:r>
      <w:r w:rsidRPr="00057E78">
        <w:rPr>
          <w:rFonts w:ascii="Times New Roman" w:hAnsi="Times New Roman" w:cs="Times New Roman"/>
          <w:i/>
          <w:sz w:val="26"/>
          <w:szCs w:val="26"/>
        </w:rPr>
        <w:t xml:space="preserve"> отсутст</w:t>
      </w:r>
      <w:r w:rsidR="00523422" w:rsidRPr="00057E78">
        <w:rPr>
          <w:rFonts w:ascii="Times New Roman" w:hAnsi="Times New Roman" w:cs="Times New Roman"/>
          <w:i/>
          <w:sz w:val="26"/>
          <w:szCs w:val="26"/>
        </w:rPr>
        <w:t>вие</w:t>
      </w:r>
      <w:r w:rsidRPr="00057E78">
        <w:rPr>
          <w:rFonts w:ascii="Times New Roman" w:hAnsi="Times New Roman" w:cs="Times New Roman"/>
          <w:i/>
          <w:sz w:val="26"/>
          <w:szCs w:val="26"/>
        </w:rPr>
        <w:t xml:space="preserve"> утеплени</w:t>
      </w:r>
      <w:r w:rsidR="00E828B0">
        <w:rPr>
          <w:rFonts w:ascii="Times New Roman" w:hAnsi="Times New Roman" w:cs="Times New Roman"/>
          <w:i/>
          <w:sz w:val="26"/>
          <w:szCs w:val="26"/>
        </w:rPr>
        <w:t>я</w:t>
      </w:r>
      <w:r w:rsidRPr="00057E78">
        <w:rPr>
          <w:rFonts w:ascii="Times New Roman" w:hAnsi="Times New Roman" w:cs="Times New Roman"/>
          <w:i/>
          <w:sz w:val="26"/>
          <w:szCs w:val="26"/>
        </w:rPr>
        <w:t xml:space="preserve"> и гидроизоляци</w:t>
      </w:r>
      <w:r w:rsidR="00E828B0">
        <w:rPr>
          <w:rFonts w:ascii="Times New Roman" w:hAnsi="Times New Roman" w:cs="Times New Roman"/>
          <w:i/>
          <w:sz w:val="26"/>
          <w:szCs w:val="26"/>
        </w:rPr>
        <w:t xml:space="preserve">и </w:t>
      </w:r>
      <w:r w:rsidRPr="00057E78">
        <w:rPr>
          <w:rFonts w:ascii="Times New Roman" w:hAnsi="Times New Roman" w:cs="Times New Roman"/>
          <w:i/>
          <w:sz w:val="26"/>
          <w:szCs w:val="26"/>
        </w:rPr>
        <w:t>пола</w:t>
      </w:r>
      <w:r w:rsidR="00523422" w:rsidRPr="00057E78">
        <w:rPr>
          <w:rFonts w:ascii="Times New Roman" w:hAnsi="Times New Roman" w:cs="Times New Roman"/>
          <w:i/>
          <w:sz w:val="26"/>
          <w:szCs w:val="26"/>
        </w:rPr>
        <w:t xml:space="preserve">, </w:t>
      </w:r>
      <w:r w:rsidRPr="00057E78">
        <w:rPr>
          <w:rFonts w:ascii="Times New Roman" w:hAnsi="Times New Roman" w:cs="Times New Roman"/>
          <w:i/>
          <w:sz w:val="26"/>
          <w:szCs w:val="26"/>
        </w:rPr>
        <w:t>отсутств</w:t>
      </w:r>
      <w:r w:rsidR="00523422" w:rsidRPr="00057E78">
        <w:rPr>
          <w:rFonts w:ascii="Times New Roman" w:hAnsi="Times New Roman" w:cs="Times New Roman"/>
          <w:i/>
          <w:sz w:val="26"/>
          <w:szCs w:val="26"/>
        </w:rPr>
        <w:t>ие</w:t>
      </w:r>
      <w:r w:rsidRPr="00057E78">
        <w:rPr>
          <w:rFonts w:ascii="Times New Roman" w:hAnsi="Times New Roman" w:cs="Times New Roman"/>
          <w:i/>
          <w:sz w:val="26"/>
          <w:szCs w:val="26"/>
        </w:rPr>
        <w:t xml:space="preserve"> </w:t>
      </w:r>
      <w:r w:rsidR="00E54E8F" w:rsidRPr="00057E78">
        <w:rPr>
          <w:rFonts w:ascii="Times New Roman" w:hAnsi="Times New Roman" w:cs="Times New Roman"/>
          <w:i/>
          <w:sz w:val="26"/>
          <w:szCs w:val="26"/>
        </w:rPr>
        <w:t xml:space="preserve">вентиляции из подпола, </w:t>
      </w:r>
      <w:r w:rsidRPr="00057E78">
        <w:rPr>
          <w:rFonts w:ascii="Times New Roman" w:hAnsi="Times New Roman" w:cs="Times New Roman"/>
          <w:i/>
          <w:sz w:val="26"/>
          <w:szCs w:val="26"/>
        </w:rPr>
        <w:t>отсутств</w:t>
      </w:r>
      <w:r w:rsidR="00E54E8F" w:rsidRPr="00057E78">
        <w:rPr>
          <w:rFonts w:ascii="Times New Roman" w:hAnsi="Times New Roman" w:cs="Times New Roman"/>
          <w:i/>
          <w:sz w:val="26"/>
          <w:szCs w:val="26"/>
        </w:rPr>
        <w:t xml:space="preserve">ие </w:t>
      </w:r>
      <w:r w:rsidRPr="00057E78">
        <w:rPr>
          <w:rFonts w:ascii="Times New Roman" w:hAnsi="Times New Roman" w:cs="Times New Roman"/>
          <w:i/>
          <w:sz w:val="26"/>
          <w:szCs w:val="26"/>
        </w:rPr>
        <w:t>дренажн</w:t>
      </w:r>
      <w:r w:rsidR="00E54E8F" w:rsidRPr="00057E78">
        <w:rPr>
          <w:rFonts w:ascii="Times New Roman" w:hAnsi="Times New Roman" w:cs="Times New Roman"/>
          <w:i/>
          <w:sz w:val="26"/>
          <w:szCs w:val="26"/>
        </w:rPr>
        <w:t xml:space="preserve">ой системы, </w:t>
      </w:r>
      <w:r w:rsidRPr="00057E78">
        <w:rPr>
          <w:rFonts w:ascii="Times New Roman" w:hAnsi="Times New Roman" w:cs="Times New Roman"/>
          <w:i/>
          <w:sz w:val="26"/>
          <w:szCs w:val="26"/>
        </w:rPr>
        <w:t>из крана хозяйственно-питьевого водопровода течёт мутная с коричневым окрасом вода.</w:t>
      </w:r>
    </w:p>
    <w:p w:rsidR="00A57DBC" w:rsidRPr="00CC37C7" w:rsidRDefault="008F395E" w:rsidP="00715BDD">
      <w:pPr>
        <w:tabs>
          <w:tab w:val="left" w:pos="0"/>
        </w:tabs>
        <w:spacing w:after="0" w:line="240" w:lineRule="auto"/>
        <w:jc w:val="both"/>
        <w:rPr>
          <w:rFonts w:ascii="Times New Roman" w:hAnsi="Times New Roman" w:cs="Times New Roman"/>
          <w:i/>
          <w:sz w:val="26"/>
          <w:szCs w:val="26"/>
        </w:rPr>
      </w:pPr>
      <w:r w:rsidRPr="00057E78">
        <w:rPr>
          <w:rFonts w:ascii="Times New Roman" w:hAnsi="Times New Roman" w:cs="Times New Roman"/>
          <w:i/>
          <w:sz w:val="26"/>
          <w:szCs w:val="26"/>
        </w:rPr>
        <w:tab/>
        <w:t>Учитывая вышеизложенное, Уполномоченный потребовал</w:t>
      </w:r>
      <w:r w:rsidR="00A57DBC" w:rsidRPr="00057E78">
        <w:rPr>
          <w:rFonts w:ascii="Times New Roman" w:hAnsi="Times New Roman" w:cs="Times New Roman"/>
          <w:i/>
          <w:sz w:val="26"/>
          <w:szCs w:val="26"/>
        </w:rPr>
        <w:t xml:space="preserve"> от администрации района</w:t>
      </w:r>
      <w:r w:rsidRPr="00057E78">
        <w:rPr>
          <w:rFonts w:ascii="Times New Roman" w:hAnsi="Times New Roman" w:cs="Times New Roman"/>
          <w:i/>
          <w:sz w:val="26"/>
          <w:szCs w:val="26"/>
        </w:rPr>
        <w:t xml:space="preserve"> в ближайшее время устранить вышеперечисленные недостатки квартиры. В настоящее время администрацией района</w:t>
      </w:r>
      <w:r w:rsidR="00A57DBC" w:rsidRPr="00057E78">
        <w:rPr>
          <w:rFonts w:ascii="Times New Roman" w:hAnsi="Times New Roman" w:cs="Times New Roman"/>
          <w:i/>
          <w:sz w:val="26"/>
          <w:szCs w:val="26"/>
        </w:rPr>
        <w:t xml:space="preserve"> ведется претензионная работа,  застройщ</w:t>
      </w:r>
      <w:r w:rsidR="00CC37C7">
        <w:rPr>
          <w:rFonts w:ascii="Times New Roman" w:hAnsi="Times New Roman" w:cs="Times New Roman"/>
          <w:i/>
          <w:sz w:val="26"/>
          <w:szCs w:val="26"/>
        </w:rPr>
        <w:t xml:space="preserve">ик </w:t>
      </w:r>
      <w:proofErr w:type="gramStart"/>
      <w:r w:rsidR="00CC37C7">
        <w:rPr>
          <w:rFonts w:ascii="Times New Roman" w:hAnsi="Times New Roman" w:cs="Times New Roman"/>
          <w:i/>
          <w:sz w:val="26"/>
          <w:szCs w:val="26"/>
        </w:rPr>
        <w:t>признал имеющиеся недостатки</w:t>
      </w:r>
      <w:r w:rsidR="00CC37C7" w:rsidRPr="00CC37C7">
        <w:rPr>
          <w:rFonts w:ascii="Times New Roman" w:hAnsi="Times New Roman" w:cs="Times New Roman"/>
          <w:i/>
          <w:sz w:val="26"/>
          <w:szCs w:val="26"/>
        </w:rPr>
        <w:t xml:space="preserve"> </w:t>
      </w:r>
      <w:r w:rsidR="00CC37C7">
        <w:rPr>
          <w:rFonts w:ascii="Times New Roman" w:hAnsi="Times New Roman" w:cs="Times New Roman"/>
          <w:i/>
          <w:sz w:val="26"/>
          <w:szCs w:val="26"/>
        </w:rPr>
        <w:t>и приступают</w:t>
      </w:r>
      <w:proofErr w:type="gramEnd"/>
      <w:r w:rsidR="00CC37C7">
        <w:rPr>
          <w:rFonts w:ascii="Times New Roman" w:hAnsi="Times New Roman" w:cs="Times New Roman"/>
          <w:i/>
          <w:sz w:val="26"/>
          <w:szCs w:val="26"/>
        </w:rPr>
        <w:t xml:space="preserve"> к устранению недостатков.</w:t>
      </w:r>
    </w:p>
    <w:p w:rsidR="008F395E" w:rsidRPr="00057E78" w:rsidRDefault="00A57DBC" w:rsidP="00715BDD">
      <w:pPr>
        <w:tabs>
          <w:tab w:val="left" w:pos="0"/>
        </w:tabs>
        <w:spacing w:after="0" w:line="240" w:lineRule="auto"/>
        <w:jc w:val="both"/>
        <w:rPr>
          <w:rFonts w:ascii="Times New Roman" w:hAnsi="Times New Roman" w:cs="Times New Roman"/>
          <w:sz w:val="26"/>
          <w:szCs w:val="26"/>
        </w:rPr>
      </w:pPr>
      <w:r w:rsidRPr="00057E78">
        <w:rPr>
          <w:rFonts w:ascii="Times New Roman" w:hAnsi="Times New Roman" w:cs="Times New Roman"/>
          <w:i/>
          <w:sz w:val="26"/>
          <w:szCs w:val="26"/>
        </w:rPr>
        <w:tab/>
        <w:t xml:space="preserve"> </w:t>
      </w:r>
      <w:r w:rsidRPr="00057E78">
        <w:rPr>
          <w:rFonts w:ascii="Times New Roman" w:hAnsi="Times New Roman" w:cs="Times New Roman"/>
          <w:sz w:val="26"/>
          <w:szCs w:val="26"/>
        </w:rPr>
        <w:t xml:space="preserve">Этот случай говорит об отсутствии ответственности со стороны администрации района по обеспечению строительства качественного жилья детям-сиротам. </w:t>
      </w:r>
    </w:p>
    <w:p w:rsidR="008F395E" w:rsidRPr="00057E78" w:rsidRDefault="008F395E" w:rsidP="00715BDD">
      <w:pPr>
        <w:tabs>
          <w:tab w:val="left" w:pos="0"/>
        </w:tabs>
        <w:spacing w:after="0" w:line="240" w:lineRule="auto"/>
        <w:jc w:val="both"/>
        <w:rPr>
          <w:rFonts w:ascii="Times New Roman" w:eastAsiaTheme="minorEastAsia" w:hAnsi="Times New Roman" w:cs="Times New Roman"/>
          <w:sz w:val="26"/>
          <w:szCs w:val="26"/>
          <w:lang w:eastAsia="ru-RU"/>
        </w:rPr>
      </w:pPr>
      <w:r w:rsidRPr="00057E78">
        <w:rPr>
          <w:rFonts w:ascii="Times New Roman" w:hAnsi="Times New Roman" w:cs="Times New Roman"/>
          <w:sz w:val="26"/>
          <w:szCs w:val="26"/>
        </w:rPr>
        <w:t xml:space="preserve">    </w:t>
      </w:r>
    </w:p>
    <w:p w:rsidR="00997DC5" w:rsidRPr="00057E78" w:rsidRDefault="00A57DBC" w:rsidP="00715BD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Одно</w:t>
      </w:r>
      <w:r w:rsidR="001731E6" w:rsidRPr="00057E78">
        <w:rPr>
          <w:rFonts w:ascii="Times New Roman" w:eastAsiaTheme="minorEastAsia" w:hAnsi="Times New Roman" w:cs="Times New Roman"/>
          <w:sz w:val="26"/>
          <w:szCs w:val="26"/>
          <w:lang w:eastAsia="ru-RU"/>
        </w:rPr>
        <w:t xml:space="preserve"> обращени</w:t>
      </w:r>
      <w:r w:rsidR="0078614F" w:rsidRPr="00057E78">
        <w:rPr>
          <w:rFonts w:ascii="Times New Roman" w:eastAsiaTheme="minorEastAsia" w:hAnsi="Times New Roman" w:cs="Times New Roman"/>
          <w:sz w:val="26"/>
          <w:szCs w:val="26"/>
          <w:lang w:eastAsia="ru-RU"/>
        </w:rPr>
        <w:t>е</w:t>
      </w:r>
      <w:r w:rsidR="001731E6" w:rsidRPr="00057E78">
        <w:rPr>
          <w:rFonts w:ascii="Times New Roman" w:eastAsiaTheme="minorEastAsia" w:hAnsi="Times New Roman" w:cs="Times New Roman"/>
          <w:sz w:val="26"/>
          <w:szCs w:val="26"/>
          <w:lang w:eastAsia="ru-RU"/>
        </w:rPr>
        <w:t xml:space="preserve"> касал</w:t>
      </w:r>
      <w:r w:rsidR="0078614F" w:rsidRPr="00057E78">
        <w:rPr>
          <w:rFonts w:ascii="Times New Roman" w:eastAsiaTheme="minorEastAsia" w:hAnsi="Times New Roman" w:cs="Times New Roman"/>
          <w:sz w:val="26"/>
          <w:szCs w:val="26"/>
          <w:lang w:eastAsia="ru-RU"/>
        </w:rPr>
        <w:t>о</w:t>
      </w:r>
      <w:r w:rsidR="001731E6" w:rsidRPr="00057E78">
        <w:rPr>
          <w:rFonts w:ascii="Times New Roman" w:eastAsiaTheme="minorEastAsia" w:hAnsi="Times New Roman" w:cs="Times New Roman"/>
          <w:sz w:val="26"/>
          <w:szCs w:val="26"/>
          <w:lang w:eastAsia="ru-RU"/>
        </w:rPr>
        <w:t>сь распоряжения имуществом дете</w:t>
      </w:r>
      <w:r w:rsidR="00F71EEA" w:rsidRPr="00057E78">
        <w:rPr>
          <w:rFonts w:ascii="Times New Roman" w:eastAsiaTheme="minorEastAsia" w:hAnsi="Times New Roman" w:cs="Times New Roman"/>
          <w:sz w:val="26"/>
          <w:szCs w:val="26"/>
          <w:lang w:eastAsia="ru-RU"/>
        </w:rPr>
        <w:t>й-сирот, находящихся под опекой,</w:t>
      </w:r>
      <w:r w:rsidR="00A04255" w:rsidRPr="00057E78">
        <w:rPr>
          <w:rFonts w:ascii="Times New Roman" w:eastAsiaTheme="minorEastAsia" w:hAnsi="Times New Roman" w:cs="Times New Roman"/>
          <w:sz w:val="26"/>
          <w:szCs w:val="26"/>
          <w:lang w:eastAsia="ru-RU"/>
        </w:rPr>
        <w:t xml:space="preserve"> </w:t>
      </w:r>
      <w:r w:rsidR="0078614F" w:rsidRPr="00057E78">
        <w:rPr>
          <w:rFonts w:ascii="Times New Roman" w:eastAsiaTheme="minorEastAsia" w:hAnsi="Times New Roman" w:cs="Times New Roman"/>
          <w:sz w:val="26"/>
          <w:szCs w:val="26"/>
          <w:lang w:eastAsia="ru-RU"/>
        </w:rPr>
        <w:t>6</w:t>
      </w:r>
      <w:r w:rsidR="00014C21" w:rsidRPr="00057E78">
        <w:rPr>
          <w:rFonts w:ascii="Times New Roman" w:eastAsiaTheme="minorEastAsia" w:hAnsi="Times New Roman" w:cs="Times New Roman"/>
          <w:sz w:val="26"/>
          <w:szCs w:val="26"/>
          <w:lang w:eastAsia="ru-RU"/>
        </w:rPr>
        <w:t xml:space="preserve"> </w:t>
      </w:r>
      <w:r w:rsidR="00F71EEA" w:rsidRPr="00057E78">
        <w:rPr>
          <w:rFonts w:ascii="Times New Roman" w:eastAsiaTheme="minorEastAsia" w:hAnsi="Times New Roman" w:cs="Times New Roman"/>
          <w:sz w:val="26"/>
          <w:szCs w:val="26"/>
          <w:lang w:eastAsia="ru-RU"/>
        </w:rPr>
        <w:t>обращени</w:t>
      </w:r>
      <w:r w:rsidR="00A04255" w:rsidRPr="00057E78">
        <w:rPr>
          <w:rFonts w:ascii="Times New Roman" w:eastAsiaTheme="minorEastAsia" w:hAnsi="Times New Roman" w:cs="Times New Roman"/>
          <w:sz w:val="26"/>
          <w:szCs w:val="26"/>
          <w:lang w:eastAsia="ru-RU"/>
        </w:rPr>
        <w:t>й</w:t>
      </w:r>
      <w:r w:rsidR="00F71EEA" w:rsidRPr="00057E78">
        <w:rPr>
          <w:rFonts w:ascii="Times New Roman" w:eastAsiaTheme="minorEastAsia" w:hAnsi="Times New Roman" w:cs="Times New Roman"/>
          <w:sz w:val="26"/>
          <w:szCs w:val="26"/>
          <w:lang w:eastAsia="ru-RU"/>
        </w:rPr>
        <w:t xml:space="preserve"> касались неоплат</w:t>
      </w:r>
      <w:r w:rsidR="00492659" w:rsidRPr="00057E78">
        <w:rPr>
          <w:rFonts w:ascii="Times New Roman" w:eastAsiaTheme="minorEastAsia" w:hAnsi="Times New Roman" w:cs="Times New Roman"/>
          <w:sz w:val="26"/>
          <w:szCs w:val="26"/>
          <w:lang w:eastAsia="ru-RU"/>
        </w:rPr>
        <w:t>ы</w:t>
      </w:r>
      <w:r w:rsidR="00F71EEA" w:rsidRPr="00057E78">
        <w:rPr>
          <w:rFonts w:ascii="Times New Roman" w:eastAsiaTheme="minorEastAsia" w:hAnsi="Times New Roman" w:cs="Times New Roman"/>
          <w:sz w:val="26"/>
          <w:szCs w:val="26"/>
          <w:lang w:eastAsia="ru-RU"/>
        </w:rPr>
        <w:t xml:space="preserve"> родственниками детей-сирот и детей, оставшихся без попечения родителей, коммунальных услуг</w:t>
      </w:r>
      <w:r w:rsidR="00BA5F54" w:rsidRPr="00057E78">
        <w:rPr>
          <w:rFonts w:ascii="Times New Roman" w:eastAsiaTheme="minorEastAsia" w:hAnsi="Times New Roman" w:cs="Times New Roman"/>
          <w:sz w:val="26"/>
          <w:szCs w:val="26"/>
          <w:lang w:eastAsia="ru-RU"/>
        </w:rPr>
        <w:t xml:space="preserve"> за проживание</w:t>
      </w:r>
      <w:r w:rsidR="00F71EEA" w:rsidRPr="00057E78">
        <w:rPr>
          <w:rFonts w:ascii="Times New Roman" w:eastAsiaTheme="minorEastAsia" w:hAnsi="Times New Roman" w:cs="Times New Roman"/>
          <w:sz w:val="26"/>
          <w:szCs w:val="26"/>
          <w:lang w:eastAsia="ru-RU"/>
        </w:rPr>
        <w:t xml:space="preserve"> в закрепленном</w:t>
      </w:r>
      <w:r w:rsidR="00BA5F54" w:rsidRPr="00057E78">
        <w:rPr>
          <w:rFonts w:ascii="Times New Roman" w:eastAsiaTheme="minorEastAsia" w:hAnsi="Times New Roman" w:cs="Times New Roman"/>
          <w:sz w:val="26"/>
          <w:szCs w:val="26"/>
          <w:lang w:eastAsia="ru-RU"/>
        </w:rPr>
        <w:t xml:space="preserve"> за сиротой</w:t>
      </w:r>
      <w:r w:rsidR="00F71EEA" w:rsidRPr="00057E78">
        <w:rPr>
          <w:rFonts w:ascii="Times New Roman" w:eastAsiaTheme="minorEastAsia" w:hAnsi="Times New Roman" w:cs="Times New Roman"/>
          <w:sz w:val="26"/>
          <w:szCs w:val="26"/>
          <w:lang w:eastAsia="ru-RU"/>
        </w:rPr>
        <w:t xml:space="preserve"> жилом помещении и проживания в зак</w:t>
      </w:r>
      <w:r w:rsidR="00014C21" w:rsidRPr="00057E78">
        <w:rPr>
          <w:rFonts w:ascii="Times New Roman" w:eastAsiaTheme="minorEastAsia" w:hAnsi="Times New Roman" w:cs="Times New Roman"/>
          <w:sz w:val="26"/>
          <w:szCs w:val="26"/>
          <w:lang w:eastAsia="ru-RU"/>
        </w:rPr>
        <w:t>репленном ж</w:t>
      </w:r>
      <w:r w:rsidR="00D30C02" w:rsidRPr="00057E78">
        <w:rPr>
          <w:rFonts w:ascii="Times New Roman" w:eastAsiaTheme="minorEastAsia" w:hAnsi="Times New Roman" w:cs="Times New Roman"/>
          <w:sz w:val="26"/>
          <w:szCs w:val="26"/>
          <w:lang w:eastAsia="ru-RU"/>
        </w:rPr>
        <w:t>илье посторонних лиц</w:t>
      </w:r>
      <w:r w:rsidR="00014C21" w:rsidRPr="00057E78">
        <w:rPr>
          <w:rFonts w:ascii="Times New Roman" w:eastAsiaTheme="minorEastAsia" w:hAnsi="Times New Roman" w:cs="Times New Roman"/>
          <w:sz w:val="26"/>
          <w:szCs w:val="26"/>
          <w:lang w:eastAsia="ru-RU"/>
        </w:rPr>
        <w:t xml:space="preserve">. </w:t>
      </w:r>
    </w:p>
    <w:p w:rsidR="003144E6" w:rsidRPr="00057E78" w:rsidRDefault="003144E6" w:rsidP="00715BDD">
      <w:pPr>
        <w:widowControl w:val="0"/>
        <w:autoSpaceDE w:val="0"/>
        <w:autoSpaceDN w:val="0"/>
        <w:adjustRightInd w:val="0"/>
        <w:spacing w:after="0" w:line="240" w:lineRule="auto"/>
        <w:ind w:firstLine="720"/>
        <w:jc w:val="both"/>
        <w:rPr>
          <w:rFonts w:ascii="Times New Roman" w:eastAsiaTheme="minorEastAsia" w:hAnsi="Times New Roman" w:cs="Times New Roman"/>
          <w:i/>
          <w:sz w:val="26"/>
          <w:szCs w:val="26"/>
          <w:lang w:eastAsia="ru-RU"/>
        </w:rPr>
      </w:pPr>
      <w:r w:rsidRPr="00057E78">
        <w:rPr>
          <w:rFonts w:ascii="Times New Roman" w:eastAsiaTheme="minorEastAsia" w:hAnsi="Times New Roman" w:cs="Times New Roman"/>
          <w:i/>
          <w:sz w:val="26"/>
          <w:szCs w:val="26"/>
          <w:lang w:eastAsia="ru-RU"/>
        </w:rPr>
        <w:t xml:space="preserve">В ноябре 2015 года к Уполномоченному поступило обращение Ч. бабушки малолетних внуков 2011  и 2013 г.р. г.р., проживающих в  </w:t>
      </w:r>
      <w:proofErr w:type="spellStart"/>
      <w:r w:rsidRPr="00057E78">
        <w:rPr>
          <w:rFonts w:ascii="Times New Roman" w:eastAsiaTheme="minorEastAsia" w:hAnsi="Times New Roman" w:cs="Times New Roman"/>
          <w:i/>
          <w:sz w:val="26"/>
          <w:szCs w:val="26"/>
          <w:lang w:eastAsia="ru-RU"/>
        </w:rPr>
        <w:t>Моргаушском</w:t>
      </w:r>
      <w:proofErr w:type="spellEnd"/>
      <w:r w:rsidRPr="00057E78">
        <w:rPr>
          <w:rFonts w:ascii="Times New Roman" w:eastAsiaTheme="minorEastAsia" w:hAnsi="Times New Roman" w:cs="Times New Roman"/>
          <w:i/>
          <w:sz w:val="26"/>
          <w:szCs w:val="26"/>
          <w:lang w:eastAsia="ru-RU"/>
        </w:rPr>
        <w:t xml:space="preserve"> районе,  с просьбой оказать помощь в сохранении жилья за ее несовершеннолетними внуками.</w:t>
      </w:r>
    </w:p>
    <w:p w:rsidR="003144E6" w:rsidRPr="00057E78" w:rsidRDefault="003144E6" w:rsidP="00715BDD">
      <w:pPr>
        <w:widowControl w:val="0"/>
        <w:autoSpaceDE w:val="0"/>
        <w:autoSpaceDN w:val="0"/>
        <w:adjustRightInd w:val="0"/>
        <w:spacing w:after="0" w:line="240" w:lineRule="auto"/>
        <w:ind w:firstLine="720"/>
        <w:jc w:val="both"/>
        <w:rPr>
          <w:rFonts w:ascii="Times New Roman" w:eastAsiaTheme="minorEastAsia" w:hAnsi="Times New Roman" w:cs="Times New Roman"/>
          <w:i/>
          <w:sz w:val="26"/>
          <w:szCs w:val="26"/>
          <w:lang w:eastAsia="ru-RU"/>
        </w:rPr>
      </w:pPr>
      <w:r w:rsidRPr="00057E78">
        <w:rPr>
          <w:rFonts w:ascii="Times New Roman" w:eastAsiaTheme="minorEastAsia" w:hAnsi="Times New Roman" w:cs="Times New Roman"/>
          <w:i/>
          <w:sz w:val="26"/>
          <w:szCs w:val="26"/>
          <w:lang w:eastAsia="ru-RU"/>
        </w:rPr>
        <w:t xml:space="preserve">Матери детей как лицу из числа детей-сирот, оставшихся без попечения родителей, в 2014 году администрацией </w:t>
      </w:r>
      <w:proofErr w:type="spellStart"/>
      <w:r w:rsidRPr="00057E78">
        <w:rPr>
          <w:rFonts w:ascii="Times New Roman" w:eastAsiaTheme="minorEastAsia" w:hAnsi="Times New Roman" w:cs="Times New Roman"/>
          <w:i/>
          <w:sz w:val="26"/>
          <w:szCs w:val="26"/>
          <w:lang w:eastAsia="ru-RU"/>
        </w:rPr>
        <w:t>Моргаушского</w:t>
      </w:r>
      <w:proofErr w:type="spellEnd"/>
      <w:r w:rsidRPr="00057E78">
        <w:rPr>
          <w:rFonts w:ascii="Times New Roman" w:eastAsiaTheme="minorEastAsia" w:hAnsi="Times New Roman" w:cs="Times New Roman"/>
          <w:i/>
          <w:sz w:val="26"/>
          <w:szCs w:val="26"/>
          <w:lang w:eastAsia="ru-RU"/>
        </w:rPr>
        <w:t xml:space="preserve"> района Чувашской Республики предоставлено жилое помещение из спец</w:t>
      </w:r>
      <w:r w:rsidR="00CC37C7">
        <w:rPr>
          <w:rFonts w:ascii="Times New Roman" w:eastAsiaTheme="minorEastAsia" w:hAnsi="Times New Roman" w:cs="Times New Roman"/>
          <w:i/>
          <w:sz w:val="26"/>
          <w:szCs w:val="26"/>
          <w:lang w:eastAsia="ru-RU"/>
        </w:rPr>
        <w:t>иализированного жилищного фонда. Мать детей погибла в ДТП.</w:t>
      </w:r>
      <w:r w:rsidRPr="00057E78">
        <w:rPr>
          <w:rFonts w:ascii="Times New Roman" w:eastAsiaTheme="minorEastAsia" w:hAnsi="Times New Roman" w:cs="Times New Roman"/>
          <w:i/>
          <w:sz w:val="26"/>
          <w:szCs w:val="26"/>
          <w:lang w:eastAsia="ru-RU"/>
        </w:rPr>
        <w:t xml:space="preserve"> После смерти матери </w:t>
      </w:r>
      <w:r w:rsidR="00A57DBC" w:rsidRPr="00057E78">
        <w:rPr>
          <w:rFonts w:ascii="Times New Roman" w:eastAsiaTheme="minorEastAsia" w:hAnsi="Times New Roman" w:cs="Times New Roman"/>
          <w:i/>
          <w:sz w:val="26"/>
          <w:szCs w:val="26"/>
          <w:lang w:eastAsia="ru-RU"/>
        </w:rPr>
        <w:t>семью с детьми п</w:t>
      </w:r>
      <w:r w:rsidRPr="00057E78">
        <w:rPr>
          <w:rFonts w:ascii="Times New Roman" w:eastAsiaTheme="minorEastAsia" w:hAnsi="Times New Roman" w:cs="Times New Roman"/>
          <w:i/>
          <w:sz w:val="26"/>
          <w:szCs w:val="26"/>
          <w:lang w:eastAsia="ru-RU"/>
        </w:rPr>
        <w:t xml:space="preserve">опросили </w:t>
      </w:r>
      <w:r w:rsidR="002B1487" w:rsidRPr="00057E78">
        <w:rPr>
          <w:rFonts w:ascii="Times New Roman" w:eastAsiaTheme="minorEastAsia" w:hAnsi="Times New Roman" w:cs="Times New Roman"/>
          <w:i/>
          <w:sz w:val="26"/>
          <w:szCs w:val="26"/>
          <w:lang w:eastAsia="ru-RU"/>
        </w:rPr>
        <w:t>освободить</w:t>
      </w:r>
      <w:r w:rsidRPr="00057E78">
        <w:rPr>
          <w:rFonts w:ascii="Times New Roman" w:eastAsiaTheme="minorEastAsia" w:hAnsi="Times New Roman" w:cs="Times New Roman"/>
          <w:i/>
          <w:sz w:val="26"/>
          <w:szCs w:val="26"/>
          <w:lang w:eastAsia="ru-RU"/>
        </w:rPr>
        <w:t xml:space="preserve"> это жилье. После вмешательства Уполномоченного за де</w:t>
      </w:r>
      <w:r w:rsidR="002B1487" w:rsidRPr="00057E78">
        <w:rPr>
          <w:rFonts w:ascii="Times New Roman" w:eastAsiaTheme="minorEastAsia" w:hAnsi="Times New Roman" w:cs="Times New Roman"/>
          <w:i/>
          <w:sz w:val="26"/>
          <w:szCs w:val="26"/>
          <w:lang w:eastAsia="ru-RU"/>
        </w:rPr>
        <w:t>тьми сохранили право проживания в квартире, полученной погибшей матерью.</w:t>
      </w:r>
      <w:r w:rsidRPr="00057E78">
        <w:rPr>
          <w:rFonts w:ascii="Times New Roman" w:eastAsiaTheme="minorEastAsia" w:hAnsi="Times New Roman" w:cs="Times New Roman"/>
          <w:i/>
          <w:sz w:val="26"/>
          <w:szCs w:val="26"/>
          <w:lang w:eastAsia="ru-RU"/>
        </w:rPr>
        <w:t xml:space="preserve"> </w:t>
      </w:r>
    </w:p>
    <w:p w:rsidR="00CB3382" w:rsidRPr="00057E78" w:rsidRDefault="00CB3382" w:rsidP="00715BDD">
      <w:pPr>
        <w:widowControl w:val="0"/>
        <w:autoSpaceDE w:val="0"/>
        <w:autoSpaceDN w:val="0"/>
        <w:adjustRightInd w:val="0"/>
        <w:spacing w:after="0" w:line="240" w:lineRule="auto"/>
        <w:ind w:firstLine="720"/>
        <w:jc w:val="both"/>
        <w:rPr>
          <w:rFonts w:ascii="Times New Roman" w:hAnsi="Times New Roman" w:cs="Times New Roman"/>
          <w:i/>
          <w:sz w:val="26"/>
          <w:szCs w:val="26"/>
        </w:rPr>
      </w:pPr>
    </w:p>
    <w:p w:rsidR="007D6653" w:rsidRPr="00057E78" w:rsidRDefault="007D6653" w:rsidP="00715BDD">
      <w:pPr>
        <w:tabs>
          <w:tab w:val="left" w:pos="0"/>
        </w:tabs>
        <w:spacing w:after="0" w:line="240" w:lineRule="auto"/>
        <w:jc w:val="both"/>
        <w:rPr>
          <w:rFonts w:ascii="Times New Roman" w:hAnsi="Times New Roman" w:cs="Times New Roman"/>
          <w:i/>
          <w:sz w:val="26"/>
          <w:szCs w:val="26"/>
        </w:rPr>
      </w:pPr>
      <w:r w:rsidRPr="00057E78">
        <w:rPr>
          <w:rFonts w:ascii="Times New Roman" w:hAnsi="Times New Roman" w:cs="Times New Roman"/>
          <w:sz w:val="26"/>
          <w:szCs w:val="26"/>
        </w:rPr>
        <w:tab/>
      </w:r>
      <w:r w:rsidRPr="00057E78">
        <w:rPr>
          <w:rFonts w:ascii="Times New Roman" w:hAnsi="Times New Roman" w:cs="Times New Roman"/>
          <w:i/>
          <w:sz w:val="26"/>
          <w:szCs w:val="26"/>
        </w:rPr>
        <w:t xml:space="preserve">В адрес </w:t>
      </w:r>
      <w:r w:rsidR="001B405E" w:rsidRPr="00057E78">
        <w:rPr>
          <w:rFonts w:ascii="Times New Roman" w:hAnsi="Times New Roman" w:cs="Times New Roman"/>
          <w:i/>
          <w:sz w:val="26"/>
          <w:szCs w:val="26"/>
        </w:rPr>
        <w:t xml:space="preserve">Уполномоченного </w:t>
      </w:r>
      <w:r w:rsidRPr="00057E78">
        <w:rPr>
          <w:rFonts w:ascii="Times New Roman" w:hAnsi="Times New Roman" w:cs="Times New Roman"/>
          <w:i/>
          <w:sz w:val="26"/>
          <w:szCs w:val="26"/>
        </w:rPr>
        <w:t xml:space="preserve">в феврале 2015 года поступили обращения от лиц из числа детей-сирот и детей, оставшихся без попечения родителей, проживающих в </w:t>
      </w:r>
      <w:proofErr w:type="spellStart"/>
      <w:r w:rsidRPr="00057E78">
        <w:rPr>
          <w:rFonts w:ascii="Times New Roman" w:hAnsi="Times New Roman" w:cs="Times New Roman"/>
          <w:i/>
          <w:sz w:val="26"/>
          <w:szCs w:val="26"/>
        </w:rPr>
        <w:t>г</w:t>
      </w:r>
      <w:proofErr w:type="gramStart"/>
      <w:r w:rsidRPr="00057E78">
        <w:rPr>
          <w:rFonts w:ascii="Times New Roman" w:hAnsi="Times New Roman" w:cs="Times New Roman"/>
          <w:i/>
          <w:sz w:val="26"/>
          <w:szCs w:val="26"/>
        </w:rPr>
        <w:t>.А</w:t>
      </w:r>
      <w:proofErr w:type="gramEnd"/>
      <w:r w:rsidRPr="00057E78">
        <w:rPr>
          <w:rFonts w:ascii="Times New Roman" w:hAnsi="Times New Roman" w:cs="Times New Roman"/>
          <w:i/>
          <w:sz w:val="26"/>
          <w:szCs w:val="26"/>
        </w:rPr>
        <w:t>латырь</w:t>
      </w:r>
      <w:proofErr w:type="spellEnd"/>
      <w:r w:rsidRPr="00057E78">
        <w:rPr>
          <w:rFonts w:ascii="Times New Roman" w:hAnsi="Times New Roman" w:cs="Times New Roman"/>
          <w:i/>
          <w:sz w:val="26"/>
          <w:szCs w:val="26"/>
        </w:rPr>
        <w:t>, получивших жилые помещения</w:t>
      </w:r>
      <w:r w:rsidR="00CC37C7">
        <w:rPr>
          <w:rFonts w:ascii="Times New Roman" w:hAnsi="Times New Roman" w:cs="Times New Roman"/>
          <w:i/>
          <w:sz w:val="26"/>
          <w:szCs w:val="26"/>
        </w:rPr>
        <w:t xml:space="preserve"> из</w:t>
      </w:r>
      <w:r w:rsidRPr="00057E78">
        <w:rPr>
          <w:rFonts w:ascii="Times New Roman" w:hAnsi="Times New Roman" w:cs="Times New Roman"/>
          <w:i/>
          <w:sz w:val="26"/>
          <w:szCs w:val="26"/>
        </w:rPr>
        <w:t xml:space="preserve"> специализированного жилищного фонда в </w:t>
      </w:r>
      <w:proofErr w:type="spellStart"/>
      <w:r w:rsidRPr="00057E78">
        <w:rPr>
          <w:rFonts w:ascii="Times New Roman" w:hAnsi="Times New Roman" w:cs="Times New Roman"/>
          <w:i/>
          <w:sz w:val="26"/>
          <w:szCs w:val="26"/>
        </w:rPr>
        <w:t>г.Алатырь</w:t>
      </w:r>
      <w:proofErr w:type="spellEnd"/>
      <w:r w:rsidRPr="00057E78">
        <w:rPr>
          <w:rFonts w:ascii="Times New Roman" w:hAnsi="Times New Roman" w:cs="Times New Roman"/>
          <w:i/>
          <w:sz w:val="26"/>
          <w:szCs w:val="26"/>
        </w:rPr>
        <w:t>. В своем обращении заявители жал</w:t>
      </w:r>
      <w:r w:rsidR="002B1487" w:rsidRPr="00057E78">
        <w:rPr>
          <w:rFonts w:ascii="Times New Roman" w:hAnsi="Times New Roman" w:cs="Times New Roman"/>
          <w:i/>
          <w:sz w:val="26"/>
          <w:szCs w:val="26"/>
        </w:rPr>
        <w:t>овались</w:t>
      </w:r>
      <w:r w:rsidRPr="00057E78">
        <w:rPr>
          <w:rFonts w:ascii="Times New Roman" w:hAnsi="Times New Roman" w:cs="Times New Roman"/>
          <w:i/>
          <w:sz w:val="26"/>
          <w:szCs w:val="26"/>
        </w:rPr>
        <w:t xml:space="preserve"> на то, что в Межрайонном отделе УФМС России по Чувашской Республике в </w:t>
      </w:r>
      <w:proofErr w:type="spellStart"/>
      <w:r w:rsidRPr="00057E78">
        <w:rPr>
          <w:rFonts w:ascii="Times New Roman" w:hAnsi="Times New Roman" w:cs="Times New Roman"/>
          <w:i/>
          <w:sz w:val="26"/>
          <w:szCs w:val="26"/>
        </w:rPr>
        <w:t>г</w:t>
      </w:r>
      <w:proofErr w:type="gramStart"/>
      <w:r w:rsidR="00B123FA" w:rsidRPr="00057E78">
        <w:rPr>
          <w:rFonts w:ascii="Times New Roman" w:hAnsi="Times New Roman" w:cs="Times New Roman"/>
          <w:i/>
          <w:sz w:val="26"/>
          <w:szCs w:val="26"/>
        </w:rPr>
        <w:t>.</w:t>
      </w:r>
      <w:r w:rsidRPr="00057E78">
        <w:rPr>
          <w:rFonts w:ascii="Times New Roman" w:hAnsi="Times New Roman" w:cs="Times New Roman"/>
          <w:i/>
          <w:sz w:val="26"/>
          <w:szCs w:val="26"/>
        </w:rPr>
        <w:t>А</w:t>
      </w:r>
      <w:proofErr w:type="gramEnd"/>
      <w:r w:rsidRPr="00057E78">
        <w:rPr>
          <w:rFonts w:ascii="Times New Roman" w:hAnsi="Times New Roman" w:cs="Times New Roman"/>
          <w:i/>
          <w:sz w:val="26"/>
          <w:szCs w:val="26"/>
        </w:rPr>
        <w:t>латырь</w:t>
      </w:r>
      <w:proofErr w:type="spellEnd"/>
      <w:r w:rsidRPr="00057E78">
        <w:rPr>
          <w:rFonts w:ascii="Times New Roman" w:hAnsi="Times New Roman" w:cs="Times New Roman"/>
          <w:i/>
          <w:sz w:val="26"/>
          <w:szCs w:val="26"/>
        </w:rPr>
        <w:t xml:space="preserve"> им была оформлена регистрация по месту пребывания в вышеуказанных жилых помещениях, а не регистрация по месту жительства.</w:t>
      </w:r>
    </w:p>
    <w:p w:rsidR="007D6653" w:rsidRPr="00057E78" w:rsidRDefault="008C45EF" w:rsidP="00715BDD">
      <w:pPr>
        <w:autoSpaceDE w:val="0"/>
        <w:autoSpaceDN w:val="0"/>
        <w:adjustRightInd w:val="0"/>
        <w:spacing w:after="0" w:line="240" w:lineRule="auto"/>
        <w:ind w:firstLine="540"/>
        <w:jc w:val="both"/>
        <w:rPr>
          <w:rFonts w:ascii="Times New Roman" w:hAnsi="Times New Roman" w:cs="Times New Roman"/>
          <w:i/>
          <w:sz w:val="26"/>
          <w:szCs w:val="26"/>
        </w:rPr>
      </w:pPr>
      <w:r w:rsidRPr="00057E78">
        <w:rPr>
          <w:rFonts w:ascii="Times New Roman" w:hAnsi="Times New Roman" w:cs="Times New Roman"/>
          <w:i/>
          <w:sz w:val="26"/>
          <w:szCs w:val="26"/>
        </w:rPr>
        <w:t>Уполномоченный считает</w:t>
      </w:r>
      <w:r w:rsidR="007D6653" w:rsidRPr="00057E78">
        <w:rPr>
          <w:rFonts w:ascii="Times New Roman" w:hAnsi="Times New Roman" w:cs="Times New Roman"/>
          <w:i/>
          <w:sz w:val="26"/>
          <w:szCs w:val="26"/>
        </w:rPr>
        <w:t>, что этим категориям граждан должна была быть оформлена регистрация по месту жительства.</w:t>
      </w:r>
    </w:p>
    <w:p w:rsidR="007D6653" w:rsidRPr="00057E78" w:rsidRDefault="007D6653" w:rsidP="00715BDD">
      <w:pPr>
        <w:autoSpaceDE w:val="0"/>
        <w:autoSpaceDN w:val="0"/>
        <w:adjustRightInd w:val="0"/>
        <w:spacing w:after="0" w:line="240" w:lineRule="auto"/>
        <w:ind w:firstLine="540"/>
        <w:jc w:val="both"/>
        <w:rPr>
          <w:rFonts w:ascii="Times New Roman" w:hAnsi="Times New Roman" w:cs="Times New Roman"/>
          <w:i/>
          <w:sz w:val="26"/>
          <w:szCs w:val="26"/>
        </w:rPr>
      </w:pPr>
      <w:r w:rsidRPr="00057E78">
        <w:rPr>
          <w:rFonts w:ascii="Times New Roman" w:hAnsi="Times New Roman" w:cs="Times New Roman"/>
          <w:i/>
          <w:sz w:val="26"/>
          <w:szCs w:val="26"/>
        </w:rPr>
        <w:t xml:space="preserve"> </w:t>
      </w:r>
      <w:proofErr w:type="gramStart"/>
      <w:r w:rsidRPr="00057E78">
        <w:rPr>
          <w:rFonts w:ascii="Times New Roman" w:hAnsi="Times New Roman" w:cs="Times New Roman"/>
          <w:i/>
          <w:sz w:val="26"/>
          <w:szCs w:val="26"/>
        </w:rPr>
        <w:t xml:space="preserve">Пунктом 1 ст.8 Федерального закона от 21 декабря 1996 года  № 159-ФЗ «О дополнительных гарантиях по социальной поддержке детей-сирот и детей, оставшихся без попечения родителей» предусмотрено, что лицам из числа детей-сирот и детей, оставшихся без попечения родителей, однократно предоставляются благоустроенные жилые помещения </w:t>
      </w:r>
      <w:r w:rsidR="00CC37C7">
        <w:rPr>
          <w:rFonts w:ascii="Times New Roman" w:hAnsi="Times New Roman" w:cs="Times New Roman"/>
          <w:i/>
          <w:sz w:val="26"/>
          <w:szCs w:val="26"/>
        </w:rPr>
        <w:t xml:space="preserve">из </w:t>
      </w:r>
      <w:r w:rsidRPr="00057E78">
        <w:rPr>
          <w:rFonts w:ascii="Times New Roman" w:hAnsi="Times New Roman" w:cs="Times New Roman"/>
          <w:i/>
          <w:sz w:val="26"/>
          <w:szCs w:val="26"/>
        </w:rPr>
        <w:t>специализированного жилищного фонда по договорам найма специализированных жилых помещений.</w:t>
      </w:r>
      <w:proofErr w:type="gramEnd"/>
      <w:r w:rsidRPr="00057E78">
        <w:rPr>
          <w:rFonts w:ascii="Times New Roman" w:hAnsi="Times New Roman" w:cs="Times New Roman"/>
          <w:i/>
          <w:sz w:val="26"/>
          <w:szCs w:val="26"/>
        </w:rPr>
        <w:t xml:space="preserve"> Срок действия договора найма специализированного жилого помещения составляет пять лет.</w:t>
      </w:r>
    </w:p>
    <w:p w:rsidR="007D6653" w:rsidRPr="00057E78" w:rsidRDefault="007D6653" w:rsidP="00715BDD">
      <w:pPr>
        <w:autoSpaceDE w:val="0"/>
        <w:autoSpaceDN w:val="0"/>
        <w:adjustRightInd w:val="0"/>
        <w:spacing w:after="0" w:line="240" w:lineRule="auto"/>
        <w:ind w:firstLine="540"/>
        <w:jc w:val="both"/>
        <w:rPr>
          <w:rFonts w:ascii="Times New Roman" w:hAnsi="Times New Roman" w:cs="Times New Roman"/>
          <w:i/>
          <w:sz w:val="26"/>
          <w:szCs w:val="26"/>
        </w:rPr>
      </w:pPr>
      <w:r w:rsidRPr="00057E78">
        <w:rPr>
          <w:rFonts w:ascii="Times New Roman" w:hAnsi="Times New Roman" w:cs="Times New Roman"/>
          <w:i/>
          <w:sz w:val="26"/>
          <w:szCs w:val="26"/>
        </w:rPr>
        <w:t xml:space="preserve">В случае выявления обстоятельств, свидетельствующих о необходимости оказания лицам из числа детей-сирот и детей, оставшихся без попечения родителей,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органа исполнительной власти субъекта Российской Федерации. </w:t>
      </w:r>
    </w:p>
    <w:p w:rsidR="007D6653" w:rsidRPr="00057E78" w:rsidRDefault="007D6653" w:rsidP="00715BDD">
      <w:pPr>
        <w:autoSpaceDE w:val="0"/>
        <w:autoSpaceDN w:val="0"/>
        <w:adjustRightInd w:val="0"/>
        <w:spacing w:after="0" w:line="240" w:lineRule="auto"/>
        <w:ind w:firstLine="540"/>
        <w:jc w:val="both"/>
        <w:rPr>
          <w:rFonts w:ascii="Times New Roman" w:hAnsi="Times New Roman" w:cs="Times New Roman"/>
          <w:i/>
          <w:sz w:val="26"/>
          <w:szCs w:val="26"/>
        </w:rPr>
      </w:pPr>
      <w:proofErr w:type="gramStart"/>
      <w:r w:rsidRPr="00057E78">
        <w:rPr>
          <w:rFonts w:ascii="Times New Roman" w:hAnsi="Times New Roman" w:cs="Times New Roman"/>
          <w:i/>
          <w:sz w:val="26"/>
          <w:szCs w:val="26"/>
        </w:rPr>
        <w:t>По окончании срока действия договора найма специализированного жилого помещения и при отсутствии обстоятельств, свидетельствующих о необходимости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w:t>
      </w:r>
      <w:r w:rsidR="002B1487" w:rsidRPr="00057E78">
        <w:rPr>
          <w:rFonts w:ascii="Times New Roman" w:hAnsi="Times New Roman" w:cs="Times New Roman"/>
          <w:i/>
          <w:sz w:val="26"/>
          <w:szCs w:val="26"/>
        </w:rPr>
        <w:t>о</w:t>
      </w:r>
      <w:r w:rsidRPr="00057E78">
        <w:rPr>
          <w:rFonts w:ascii="Times New Roman" w:hAnsi="Times New Roman" w:cs="Times New Roman"/>
          <w:i/>
          <w:sz w:val="26"/>
          <w:szCs w:val="26"/>
        </w:rPr>
        <w:t>м из числа детей-сирот и детей, оставшихся без попечения родителей,   договор социального найма</w:t>
      </w:r>
      <w:proofErr w:type="gramEnd"/>
      <w:r w:rsidRPr="00057E78">
        <w:rPr>
          <w:rFonts w:ascii="Times New Roman" w:hAnsi="Times New Roman" w:cs="Times New Roman"/>
          <w:i/>
          <w:sz w:val="26"/>
          <w:szCs w:val="26"/>
        </w:rPr>
        <w:t xml:space="preserve"> в отношении данного жилого помещения в порядке, установленном законодательством субъекта Российской Федерации.</w:t>
      </w:r>
    </w:p>
    <w:p w:rsidR="007D6653" w:rsidRPr="00057E78" w:rsidRDefault="007D6653" w:rsidP="00715BDD">
      <w:pPr>
        <w:autoSpaceDE w:val="0"/>
        <w:autoSpaceDN w:val="0"/>
        <w:adjustRightInd w:val="0"/>
        <w:spacing w:after="0" w:line="240" w:lineRule="auto"/>
        <w:ind w:firstLine="540"/>
        <w:jc w:val="both"/>
        <w:rPr>
          <w:rFonts w:ascii="Times New Roman" w:hAnsi="Times New Roman" w:cs="Times New Roman"/>
          <w:i/>
          <w:sz w:val="26"/>
          <w:szCs w:val="26"/>
        </w:rPr>
      </w:pPr>
      <w:proofErr w:type="gramStart"/>
      <w:r w:rsidRPr="00057E78">
        <w:rPr>
          <w:rFonts w:ascii="Times New Roman" w:hAnsi="Times New Roman" w:cs="Times New Roman"/>
          <w:i/>
          <w:sz w:val="26"/>
          <w:szCs w:val="26"/>
        </w:rPr>
        <w:t>Пунктом 3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утвержденных постановлением Правительства</w:t>
      </w:r>
      <w:proofErr w:type="gramEnd"/>
      <w:r w:rsidRPr="00057E78">
        <w:rPr>
          <w:rFonts w:ascii="Times New Roman" w:hAnsi="Times New Roman" w:cs="Times New Roman"/>
          <w:i/>
          <w:sz w:val="26"/>
          <w:szCs w:val="26"/>
        </w:rPr>
        <w:t xml:space="preserve"> </w:t>
      </w:r>
      <w:proofErr w:type="gramStart"/>
      <w:r w:rsidRPr="00057E78">
        <w:rPr>
          <w:rFonts w:ascii="Times New Roman" w:hAnsi="Times New Roman" w:cs="Times New Roman"/>
          <w:i/>
          <w:sz w:val="26"/>
          <w:szCs w:val="26"/>
        </w:rPr>
        <w:t>Российской</w:t>
      </w:r>
      <w:proofErr w:type="gramEnd"/>
      <w:r w:rsidRPr="00057E78">
        <w:rPr>
          <w:rFonts w:ascii="Times New Roman" w:hAnsi="Times New Roman" w:cs="Times New Roman"/>
          <w:i/>
          <w:sz w:val="26"/>
          <w:szCs w:val="26"/>
        </w:rPr>
        <w:t xml:space="preserve"> от 17 июля 1995 года № 713</w:t>
      </w:r>
      <w:r w:rsidR="00B123FA" w:rsidRPr="00057E78">
        <w:rPr>
          <w:rFonts w:ascii="Times New Roman" w:hAnsi="Times New Roman" w:cs="Times New Roman"/>
          <w:i/>
          <w:sz w:val="26"/>
          <w:szCs w:val="26"/>
        </w:rPr>
        <w:t>,</w:t>
      </w:r>
      <w:r w:rsidRPr="00057E78">
        <w:rPr>
          <w:rFonts w:ascii="Times New Roman" w:hAnsi="Times New Roman" w:cs="Times New Roman"/>
          <w:i/>
          <w:sz w:val="26"/>
          <w:szCs w:val="26"/>
        </w:rPr>
        <w:t xml:space="preserve"> предусмотрено следующее:</w:t>
      </w:r>
    </w:p>
    <w:p w:rsidR="007D6653" w:rsidRPr="00057E78" w:rsidRDefault="007D6653" w:rsidP="00715BDD">
      <w:pPr>
        <w:autoSpaceDE w:val="0"/>
        <w:autoSpaceDN w:val="0"/>
        <w:adjustRightInd w:val="0"/>
        <w:spacing w:after="0" w:line="240" w:lineRule="auto"/>
        <w:ind w:firstLine="540"/>
        <w:jc w:val="both"/>
        <w:rPr>
          <w:rFonts w:ascii="Times New Roman" w:hAnsi="Times New Roman" w:cs="Times New Roman"/>
          <w:i/>
          <w:sz w:val="26"/>
          <w:szCs w:val="26"/>
        </w:rPr>
      </w:pPr>
      <w:r w:rsidRPr="00057E78">
        <w:rPr>
          <w:rFonts w:ascii="Times New Roman" w:hAnsi="Times New Roman" w:cs="Times New Roman"/>
          <w:i/>
          <w:sz w:val="26"/>
          <w:szCs w:val="26"/>
        </w:rPr>
        <w:t>-местом пребывания является</w:t>
      </w:r>
      <w:r w:rsidR="004A003F">
        <w:rPr>
          <w:rFonts w:ascii="Times New Roman" w:hAnsi="Times New Roman" w:cs="Times New Roman"/>
          <w:i/>
          <w:sz w:val="26"/>
          <w:szCs w:val="26"/>
        </w:rPr>
        <w:t xml:space="preserve"> место</w:t>
      </w:r>
      <w:r w:rsidRPr="00057E78">
        <w:rPr>
          <w:rFonts w:ascii="Times New Roman" w:hAnsi="Times New Roman" w:cs="Times New Roman"/>
          <w:i/>
          <w:sz w:val="26"/>
          <w:szCs w:val="26"/>
        </w:rPr>
        <w:t>, где гражданин временно проживает, - гостиница, санаторий, дом отдыха, пансионат, кемпинг, туристская база, медицинская организация или иное подобное учреждение, учреждение уголовно-исполнительной системы, исполняющее наказания в виде лишения свободы или принудительных работ, либо жилое помещение, не являющееся местом жительства гражданина.</w:t>
      </w:r>
    </w:p>
    <w:p w:rsidR="007D6653" w:rsidRPr="00057E78" w:rsidRDefault="007D6653" w:rsidP="00715BDD">
      <w:pPr>
        <w:autoSpaceDE w:val="0"/>
        <w:autoSpaceDN w:val="0"/>
        <w:adjustRightInd w:val="0"/>
        <w:spacing w:after="0" w:line="240" w:lineRule="auto"/>
        <w:ind w:firstLine="540"/>
        <w:jc w:val="both"/>
        <w:rPr>
          <w:rFonts w:ascii="Times New Roman" w:hAnsi="Times New Roman" w:cs="Times New Roman"/>
          <w:i/>
          <w:sz w:val="26"/>
          <w:szCs w:val="26"/>
        </w:rPr>
      </w:pPr>
      <w:proofErr w:type="gramStart"/>
      <w:r w:rsidRPr="00057E78">
        <w:rPr>
          <w:rFonts w:ascii="Times New Roman" w:hAnsi="Times New Roman" w:cs="Times New Roman"/>
          <w:i/>
          <w:sz w:val="26"/>
          <w:szCs w:val="26"/>
        </w:rPr>
        <w:t>-местом жительства является жилой дом, квартира, комната, жилое помещение специализированного жилищного фонда (служебное жилое помещение, жилое помещение в общежитии, жилое помещение маневренного фонда, жилое помещение в доме системы социального обслуживания населения и др.) либо иное жилое помещение, в которых гражданин постоянно или преимущественно проживает в качестве собственника, по договору найма (поднайма), договору найма специализированного жилого помещения либо на иных основаниях</w:t>
      </w:r>
      <w:proofErr w:type="gramEnd"/>
      <w:r w:rsidRPr="00057E78">
        <w:rPr>
          <w:rFonts w:ascii="Times New Roman" w:hAnsi="Times New Roman" w:cs="Times New Roman"/>
          <w:i/>
          <w:sz w:val="26"/>
          <w:szCs w:val="26"/>
        </w:rPr>
        <w:t xml:space="preserve">, </w:t>
      </w:r>
      <w:proofErr w:type="gramStart"/>
      <w:r w:rsidRPr="00057E78">
        <w:rPr>
          <w:rFonts w:ascii="Times New Roman" w:hAnsi="Times New Roman" w:cs="Times New Roman"/>
          <w:i/>
          <w:sz w:val="26"/>
          <w:szCs w:val="26"/>
        </w:rPr>
        <w:t xml:space="preserve">предусмотренных законодательством Российской Федерации, и в которых он зарегистрирован по месту жительства. </w:t>
      </w:r>
      <w:proofErr w:type="gramEnd"/>
    </w:p>
    <w:p w:rsidR="007D6653" w:rsidRPr="00057E78" w:rsidRDefault="007D6653" w:rsidP="00715BDD">
      <w:pPr>
        <w:autoSpaceDE w:val="0"/>
        <w:autoSpaceDN w:val="0"/>
        <w:adjustRightInd w:val="0"/>
        <w:spacing w:after="0" w:line="240" w:lineRule="auto"/>
        <w:ind w:firstLine="540"/>
        <w:jc w:val="both"/>
        <w:rPr>
          <w:rFonts w:ascii="Times New Roman" w:hAnsi="Times New Roman" w:cs="Times New Roman"/>
          <w:i/>
          <w:sz w:val="26"/>
          <w:szCs w:val="26"/>
        </w:rPr>
      </w:pPr>
      <w:r w:rsidRPr="00057E78">
        <w:rPr>
          <w:rFonts w:ascii="Times New Roman" w:hAnsi="Times New Roman" w:cs="Times New Roman"/>
          <w:i/>
          <w:sz w:val="26"/>
          <w:szCs w:val="26"/>
        </w:rPr>
        <w:t>Таким образом, вселение лиц из числа детей-сирот и детей, оставшихся без попечения родителей, в жилые помещения специализированного жилищного фонда на основании договора найма специализированного жилого помещения не носит временный характер.</w:t>
      </w:r>
    </w:p>
    <w:p w:rsidR="007D6653" w:rsidRPr="00057E78" w:rsidRDefault="007D6653" w:rsidP="00715BDD">
      <w:pPr>
        <w:autoSpaceDE w:val="0"/>
        <w:autoSpaceDN w:val="0"/>
        <w:adjustRightInd w:val="0"/>
        <w:spacing w:after="0" w:line="240" w:lineRule="auto"/>
        <w:ind w:firstLine="540"/>
        <w:jc w:val="both"/>
        <w:rPr>
          <w:rFonts w:ascii="Times New Roman" w:hAnsi="Times New Roman" w:cs="Times New Roman"/>
          <w:i/>
          <w:sz w:val="26"/>
          <w:szCs w:val="26"/>
        </w:rPr>
      </w:pPr>
      <w:r w:rsidRPr="00057E78">
        <w:rPr>
          <w:rFonts w:ascii="Times New Roman" w:hAnsi="Times New Roman" w:cs="Times New Roman"/>
          <w:i/>
          <w:sz w:val="26"/>
          <w:szCs w:val="26"/>
        </w:rPr>
        <w:t xml:space="preserve">Оформление регистрации по месту жительства необходимо для </w:t>
      </w:r>
      <w:r w:rsidR="002B1487" w:rsidRPr="00057E78">
        <w:rPr>
          <w:rFonts w:ascii="Times New Roman" w:hAnsi="Times New Roman" w:cs="Times New Roman"/>
          <w:i/>
          <w:sz w:val="26"/>
          <w:szCs w:val="26"/>
        </w:rPr>
        <w:t xml:space="preserve">получения социальных льгот, для </w:t>
      </w:r>
      <w:r w:rsidRPr="00057E78">
        <w:rPr>
          <w:rFonts w:ascii="Times New Roman" w:hAnsi="Times New Roman" w:cs="Times New Roman"/>
          <w:i/>
          <w:sz w:val="26"/>
          <w:szCs w:val="26"/>
        </w:rPr>
        <w:t>обращения в банк за кредитом, для иных нужд.</w:t>
      </w:r>
    </w:p>
    <w:p w:rsidR="00997DC5" w:rsidRPr="00057E78" w:rsidRDefault="007D6653" w:rsidP="00715BDD">
      <w:pPr>
        <w:widowControl w:val="0"/>
        <w:autoSpaceDE w:val="0"/>
        <w:autoSpaceDN w:val="0"/>
        <w:adjustRightInd w:val="0"/>
        <w:spacing w:after="0" w:line="240" w:lineRule="auto"/>
        <w:ind w:firstLine="720"/>
        <w:jc w:val="both"/>
        <w:rPr>
          <w:rFonts w:ascii="Times New Roman" w:hAnsi="Times New Roman" w:cs="Times New Roman"/>
          <w:i/>
          <w:sz w:val="26"/>
          <w:szCs w:val="26"/>
        </w:rPr>
      </w:pPr>
      <w:r w:rsidRPr="00057E78">
        <w:rPr>
          <w:rFonts w:ascii="Times New Roman" w:eastAsiaTheme="minorEastAsia" w:hAnsi="Times New Roman" w:cs="Times New Roman"/>
          <w:i/>
          <w:sz w:val="26"/>
          <w:szCs w:val="26"/>
          <w:lang w:eastAsia="ru-RU"/>
        </w:rPr>
        <w:t xml:space="preserve">Уполномоченным направлено соответствующее письмо </w:t>
      </w:r>
      <w:r w:rsidRPr="00057E78">
        <w:rPr>
          <w:rFonts w:ascii="Times New Roman" w:hAnsi="Times New Roman" w:cs="Times New Roman"/>
          <w:i/>
          <w:sz w:val="26"/>
          <w:szCs w:val="26"/>
        </w:rPr>
        <w:t>начальнику Управления Федеральной миграционной службы России по Чувашской Республике и в администрацию города</w:t>
      </w:r>
      <w:r w:rsidR="004200C2" w:rsidRPr="00057E78">
        <w:rPr>
          <w:rFonts w:ascii="Times New Roman" w:hAnsi="Times New Roman" w:cs="Times New Roman"/>
          <w:i/>
          <w:sz w:val="26"/>
          <w:szCs w:val="26"/>
        </w:rPr>
        <w:t xml:space="preserve"> Алатырь</w:t>
      </w:r>
      <w:r w:rsidRPr="00057E78">
        <w:rPr>
          <w:rFonts w:ascii="Times New Roman" w:hAnsi="Times New Roman" w:cs="Times New Roman"/>
          <w:i/>
          <w:sz w:val="26"/>
          <w:szCs w:val="26"/>
        </w:rPr>
        <w:t>, вопрос решен положительно, оформлена регистрация по месту жительства.</w:t>
      </w:r>
    </w:p>
    <w:p w:rsidR="000B414E" w:rsidRPr="00057E78" w:rsidRDefault="000B414E" w:rsidP="00715BDD">
      <w:pPr>
        <w:widowControl w:val="0"/>
        <w:autoSpaceDE w:val="0"/>
        <w:autoSpaceDN w:val="0"/>
        <w:adjustRightInd w:val="0"/>
        <w:spacing w:after="0" w:line="240" w:lineRule="auto"/>
        <w:ind w:firstLine="720"/>
        <w:jc w:val="both"/>
        <w:rPr>
          <w:rFonts w:ascii="Times New Roman" w:hAnsi="Times New Roman" w:cs="Times New Roman"/>
          <w:i/>
          <w:sz w:val="26"/>
          <w:szCs w:val="26"/>
        </w:rPr>
      </w:pPr>
    </w:p>
    <w:p w:rsidR="000B414E" w:rsidRPr="00057E78" w:rsidRDefault="000B414E" w:rsidP="00715BDD">
      <w:pPr>
        <w:widowControl w:val="0"/>
        <w:autoSpaceDE w:val="0"/>
        <w:autoSpaceDN w:val="0"/>
        <w:adjustRightInd w:val="0"/>
        <w:spacing w:after="0" w:line="240" w:lineRule="auto"/>
        <w:ind w:firstLine="720"/>
        <w:jc w:val="both"/>
        <w:rPr>
          <w:rFonts w:ascii="Times New Roman" w:eastAsiaTheme="minorEastAsia" w:hAnsi="Times New Roman" w:cs="Times New Roman"/>
          <w:i/>
          <w:sz w:val="26"/>
          <w:szCs w:val="26"/>
          <w:lang w:eastAsia="ru-RU"/>
        </w:rPr>
      </w:pPr>
      <w:r w:rsidRPr="00057E78">
        <w:rPr>
          <w:rFonts w:ascii="Times New Roman" w:eastAsiaTheme="minorEastAsia" w:hAnsi="Times New Roman" w:cs="Times New Roman"/>
          <w:i/>
          <w:sz w:val="26"/>
          <w:szCs w:val="26"/>
          <w:lang w:eastAsia="ru-RU"/>
        </w:rPr>
        <w:t xml:space="preserve">  Гражданину А., лицу из числа детей, оставшихся без попечения родителей, усыновленному в 2010 году гражданами США, вернувшемуся в Россию в г</w:t>
      </w:r>
      <w:proofErr w:type="gramStart"/>
      <w:r w:rsidRPr="00057E78">
        <w:rPr>
          <w:rFonts w:ascii="Times New Roman" w:eastAsiaTheme="minorEastAsia" w:hAnsi="Times New Roman" w:cs="Times New Roman"/>
          <w:i/>
          <w:sz w:val="26"/>
          <w:szCs w:val="26"/>
          <w:lang w:eastAsia="ru-RU"/>
        </w:rPr>
        <w:t>.Ч</w:t>
      </w:r>
      <w:proofErr w:type="gramEnd"/>
      <w:r w:rsidRPr="00057E78">
        <w:rPr>
          <w:rFonts w:ascii="Times New Roman" w:eastAsiaTheme="minorEastAsia" w:hAnsi="Times New Roman" w:cs="Times New Roman"/>
          <w:i/>
          <w:sz w:val="26"/>
          <w:szCs w:val="26"/>
          <w:lang w:eastAsia="ru-RU"/>
        </w:rPr>
        <w:t xml:space="preserve">ебоксары в августе 2014 г., 5 мая 2015 г. по инициативе Уполномоченного по правам ребенка в Чувашской Республике КУ ЦЗН города Чебоксары Госслужбы занятости Чувашии была оказана государственная услуга  по профессиональной ориентации. По результатам </w:t>
      </w:r>
      <w:proofErr w:type="spellStart"/>
      <w:r w:rsidRPr="00057E78">
        <w:rPr>
          <w:rFonts w:ascii="Times New Roman" w:eastAsiaTheme="minorEastAsia" w:hAnsi="Times New Roman" w:cs="Times New Roman"/>
          <w:i/>
          <w:sz w:val="26"/>
          <w:szCs w:val="26"/>
          <w:lang w:eastAsia="ru-RU"/>
        </w:rPr>
        <w:t>профконсультирования</w:t>
      </w:r>
      <w:proofErr w:type="spellEnd"/>
      <w:r w:rsidRPr="00057E78">
        <w:rPr>
          <w:rFonts w:ascii="Times New Roman" w:eastAsiaTheme="minorEastAsia" w:hAnsi="Times New Roman" w:cs="Times New Roman"/>
          <w:i/>
          <w:sz w:val="26"/>
          <w:szCs w:val="26"/>
          <w:lang w:eastAsia="ru-RU"/>
        </w:rPr>
        <w:t xml:space="preserve"> ему было выдано заключение о рекомендуемой сфере профессиональной деятельности, связанной с непроизводственной сферой, и рекомендована работа, связанная с художественно-прикладными профессиями, профессиями торговли и бытового обслуживания населения. Кроме того, были предложены варианты</w:t>
      </w:r>
      <w:r w:rsidR="00CC37C7">
        <w:rPr>
          <w:rFonts w:ascii="Times New Roman" w:eastAsiaTheme="minorEastAsia" w:hAnsi="Times New Roman" w:cs="Times New Roman"/>
          <w:i/>
          <w:sz w:val="26"/>
          <w:szCs w:val="26"/>
          <w:lang w:eastAsia="ru-RU"/>
        </w:rPr>
        <w:t xml:space="preserve"> мест работы, всего 11 вакансий с уровнем заработной платы до 20 </w:t>
      </w:r>
      <w:proofErr w:type="spellStart"/>
      <w:r w:rsidR="00CC37C7">
        <w:rPr>
          <w:rFonts w:ascii="Times New Roman" w:eastAsiaTheme="minorEastAsia" w:hAnsi="Times New Roman" w:cs="Times New Roman"/>
          <w:i/>
          <w:sz w:val="26"/>
          <w:szCs w:val="26"/>
          <w:lang w:eastAsia="ru-RU"/>
        </w:rPr>
        <w:t>тыс</w:t>
      </w:r>
      <w:proofErr w:type="gramStart"/>
      <w:r w:rsidR="00CC37C7">
        <w:rPr>
          <w:rFonts w:ascii="Times New Roman" w:eastAsiaTheme="minorEastAsia" w:hAnsi="Times New Roman" w:cs="Times New Roman"/>
          <w:i/>
          <w:sz w:val="26"/>
          <w:szCs w:val="26"/>
          <w:lang w:eastAsia="ru-RU"/>
        </w:rPr>
        <w:t>.р</w:t>
      </w:r>
      <w:proofErr w:type="gramEnd"/>
      <w:r w:rsidR="00CC37C7">
        <w:rPr>
          <w:rFonts w:ascii="Times New Roman" w:eastAsiaTheme="minorEastAsia" w:hAnsi="Times New Roman" w:cs="Times New Roman"/>
          <w:i/>
          <w:sz w:val="26"/>
          <w:szCs w:val="26"/>
          <w:lang w:eastAsia="ru-RU"/>
        </w:rPr>
        <w:t>ублей</w:t>
      </w:r>
      <w:proofErr w:type="spellEnd"/>
      <w:r w:rsidR="00CC37C7">
        <w:rPr>
          <w:rFonts w:ascii="Times New Roman" w:eastAsiaTheme="minorEastAsia" w:hAnsi="Times New Roman" w:cs="Times New Roman"/>
          <w:i/>
          <w:sz w:val="26"/>
          <w:szCs w:val="26"/>
          <w:lang w:eastAsia="ru-RU"/>
        </w:rPr>
        <w:t>.</w:t>
      </w:r>
      <w:r w:rsidRPr="00057E78">
        <w:rPr>
          <w:rFonts w:ascii="Times New Roman" w:eastAsiaTheme="minorEastAsia" w:hAnsi="Times New Roman" w:cs="Times New Roman"/>
          <w:i/>
          <w:sz w:val="26"/>
          <w:szCs w:val="26"/>
          <w:lang w:eastAsia="ru-RU"/>
        </w:rPr>
        <w:t xml:space="preserve">   С 12 мая 2015 года гражданин А. трудоустроен в  один из магазинов сети «Перекресток» г.Чебоксары.    Уполномоченный по правам ребенка в Чувашской Республике оказал А. помощь в скорейшем прохождении медицинского осмотра на льготной основе.</w:t>
      </w:r>
    </w:p>
    <w:p w:rsidR="000B414E" w:rsidRPr="00057E78" w:rsidRDefault="000B414E" w:rsidP="00715BDD">
      <w:pPr>
        <w:widowControl w:val="0"/>
        <w:autoSpaceDE w:val="0"/>
        <w:autoSpaceDN w:val="0"/>
        <w:adjustRightInd w:val="0"/>
        <w:spacing w:after="0" w:line="240" w:lineRule="auto"/>
        <w:ind w:firstLine="720"/>
        <w:jc w:val="both"/>
        <w:rPr>
          <w:rFonts w:ascii="Times New Roman" w:hAnsi="Times New Roman" w:cs="Times New Roman"/>
          <w:i/>
          <w:sz w:val="26"/>
          <w:szCs w:val="26"/>
        </w:rPr>
      </w:pPr>
    </w:p>
    <w:p w:rsidR="0059274E" w:rsidRPr="00057E78" w:rsidRDefault="0059274E" w:rsidP="00715BD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 xml:space="preserve">Особого внимания заслуживают вопросы оформления опеки и попечительства. В последнее время нередки случаи, когда отец ребенка (который не общался ранее с  ребенком, не платил алименты) обращается в суд  с заявлением об определении </w:t>
      </w:r>
      <w:r w:rsidR="00835894">
        <w:rPr>
          <w:rFonts w:ascii="Times New Roman" w:eastAsiaTheme="minorEastAsia" w:hAnsi="Times New Roman" w:cs="Times New Roman"/>
          <w:sz w:val="26"/>
          <w:szCs w:val="26"/>
          <w:lang w:eastAsia="ru-RU"/>
        </w:rPr>
        <w:t>порядка общения с ребенком</w:t>
      </w:r>
      <w:r w:rsidRPr="00057E78">
        <w:rPr>
          <w:rFonts w:ascii="Times New Roman" w:eastAsiaTheme="minorEastAsia" w:hAnsi="Times New Roman" w:cs="Times New Roman"/>
          <w:sz w:val="26"/>
          <w:szCs w:val="26"/>
          <w:lang w:eastAsia="ru-RU"/>
        </w:rPr>
        <w:t>.</w:t>
      </w:r>
      <w:r w:rsidR="005B091F" w:rsidRPr="00057E78">
        <w:rPr>
          <w:rFonts w:ascii="Times New Roman" w:eastAsiaTheme="minorEastAsia" w:hAnsi="Times New Roman" w:cs="Times New Roman"/>
          <w:sz w:val="26"/>
          <w:szCs w:val="26"/>
          <w:lang w:eastAsia="ru-RU"/>
        </w:rPr>
        <w:t xml:space="preserve"> Чаще всего речь идет о малолетних детях. </w:t>
      </w:r>
      <w:r w:rsidR="009E0568" w:rsidRPr="00057E78">
        <w:rPr>
          <w:rFonts w:ascii="Times New Roman" w:eastAsiaTheme="minorEastAsia" w:hAnsi="Times New Roman" w:cs="Times New Roman"/>
          <w:sz w:val="26"/>
          <w:szCs w:val="26"/>
          <w:lang w:eastAsia="ru-RU"/>
        </w:rPr>
        <w:t xml:space="preserve">Конечно, в данном случае по закону отец прав. Однако нельзя забывать и о другой стороне: </w:t>
      </w:r>
      <w:r w:rsidR="00CC37C7">
        <w:rPr>
          <w:rFonts w:ascii="Times New Roman" w:eastAsiaTheme="minorEastAsia" w:hAnsi="Times New Roman" w:cs="Times New Roman"/>
          <w:sz w:val="26"/>
          <w:szCs w:val="26"/>
          <w:lang w:eastAsia="ru-RU"/>
        </w:rPr>
        <w:t xml:space="preserve">вновь объявившегося папу </w:t>
      </w:r>
      <w:r w:rsidR="009E0568" w:rsidRPr="00057E78">
        <w:rPr>
          <w:rFonts w:ascii="Times New Roman" w:eastAsiaTheme="minorEastAsia" w:hAnsi="Times New Roman" w:cs="Times New Roman"/>
          <w:sz w:val="26"/>
          <w:szCs w:val="26"/>
          <w:lang w:eastAsia="ru-RU"/>
        </w:rPr>
        <w:t xml:space="preserve">ребенок воспринимает как «чужого дядю», он его ни разу не видел, в данном случае ребенок испытывает большой стресс. Отец ребенка, вместо того, чтобы </w:t>
      </w:r>
      <w:r w:rsidR="006A22CA">
        <w:rPr>
          <w:rFonts w:ascii="Times New Roman" w:eastAsiaTheme="minorEastAsia" w:hAnsi="Times New Roman" w:cs="Times New Roman"/>
          <w:sz w:val="26"/>
          <w:szCs w:val="26"/>
          <w:lang w:eastAsia="ru-RU"/>
        </w:rPr>
        <w:t xml:space="preserve">погасить долг по алиментам, воспользоваться помощью психолога,  </w:t>
      </w:r>
      <w:r w:rsidR="009E0568" w:rsidRPr="00057E78">
        <w:rPr>
          <w:rFonts w:ascii="Times New Roman" w:eastAsiaTheme="minorEastAsia" w:hAnsi="Times New Roman" w:cs="Times New Roman"/>
          <w:sz w:val="26"/>
          <w:szCs w:val="26"/>
          <w:lang w:eastAsia="ru-RU"/>
        </w:rPr>
        <w:t xml:space="preserve">постараться мирно решить вопрос, решает вопрос через судебных приставов. </w:t>
      </w:r>
    </w:p>
    <w:p w:rsidR="00C76CD0" w:rsidRPr="00057E78" w:rsidRDefault="00CC37C7" w:rsidP="00715BDD">
      <w:pPr>
        <w:spacing w:after="0" w:line="240" w:lineRule="auto"/>
        <w:ind w:firstLine="708"/>
        <w:jc w:val="both"/>
        <w:rPr>
          <w:rFonts w:ascii="Times New Roman" w:hAnsi="Times New Roman" w:cs="Times New Roman"/>
          <w:i/>
          <w:sz w:val="26"/>
          <w:szCs w:val="26"/>
        </w:rPr>
      </w:pPr>
      <w:r>
        <w:rPr>
          <w:rFonts w:ascii="Times New Roman" w:eastAsiaTheme="minorEastAsia" w:hAnsi="Times New Roman" w:cs="Times New Roman"/>
          <w:i/>
          <w:sz w:val="26"/>
          <w:szCs w:val="26"/>
          <w:lang w:eastAsia="ru-RU"/>
        </w:rPr>
        <w:t>Пример: к</w:t>
      </w:r>
      <w:r w:rsidR="00C76CD0" w:rsidRPr="00057E78">
        <w:rPr>
          <w:rFonts w:ascii="Times New Roman" w:eastAsiaTheme="minorEastAsia" w:hAnsi="Times New Roman" w:cs="Times New Roman"/>
          <w:i/>
          <w:sz w:val="26"/>
          <w:szCs w:val="26"/>
          <w:lang w:eastAsia="ru-RU"/>
        </w:rPr>
        <w:t xml:space="preserve"> Уполномоченному обратилась жительница г.Чебоксары. </w:t>
      </w:r>
      <w:r w:rsidR="00C76CD0" w:rsidRPr="00057E78">
        <w:rPr>
          <w:rFonts w:ascii="Times New Roman" w:hAnsi="Times New Roman" w:cs="Times New Roman"/>
          <w:i/>
          <w:sz w:val="26"/>
          <w:szCs w:val="26"/>
        </w:rPr>
        <w:t xml:space="preserve">по вопросу назначения её опекуном над своим несовершеннолетним внуком 2011 г.р. </w:t>
      </w:r>
      <w:r w:rsidR="00C76CD0" w:rsidRPr="00057E78">
        <w:rPr>
          <w:rFonts w:ascii="Times New Roman" w:hAnsi="Times New Roman" w:cs="Times New Roman"/>
          <w:i/>
          <w:sz w:val="26"/>
          <w:szCs w:val="26"/>
        </w:rPr>
        <w:tab/>
        <w:t>Мама ребенка  умерла,  отец ребенка</w:t>
      </w:r>
      <w:r w:rsidR="006A22CA">
        <w:rPr>
          <w:rFonts w:ascii="Times New Roman" w:hAnsi="Times New Roman" w:cs="Times New Roman"/>
          <w:i/>
          <w:sz w:val="26"/>
          <w:szCs w:val="26"/>
        </w:rPr>
        <w:t xml:space="preserve"> 2011 г.р.</w:t>
      </w:r>
      <w:r w:rsidR="00C76CD0" w:rsidRPr="00057E78">
        <w:rPr>
          <w:rFonts w:ascii="Times New Roman" w:hAnsi="Times New Roman" w:cs="Times New Roman"/>
          <w:i/>
          <w:sz w:val="26"/>
          <w:szCs w:val="26"/>
        </w:rPr>
        <w:t xml:space="preserve"> воспитанием сына не занимался, его жизнью не интересовался. По информации Управления Федеральной службы судебных приставов Российской Федерации по Чувашской Республике долг по уплате али</w:t>
      </w:r>
      <w:r w:rsidR="0094286D">
        <w:rPr>
          <w:rFonts w:ascii="Times New Roman" w:hAnsi="Times New Roman" w:cs="Times New Roman"/>
          <w:i/>
          <w:sz w:val="26"/>
          <w:szCs w:val="26"/>
        </w:rPr>
        <w:t>ментов составляет более 300 тысяч рублей.</w:t>
      </w:r>
      <w:r w:rsidR="00A329F6">
        <w:rPr>
          <w:rFonts w:ascii="Times New Roman" w:hAnsi="Times New Roman" w:cs="Times New Roman"/>
          <w:i/>
          <w:sz w:val="26"/>
          <w:szCs w:val="26"/>
        </w:rPr>
        <w:t xml:space="preserve"> </w:t>
      </w:r>
      <w:r w:rsidR="00C76CD0" w:rsidRPr="00057E78">
        <w:rPr>
          <w:rFonts w:ascii="Times New Roman" w:hAnsi="Times New Roman" w:cs="Times New Roman"/>
          <w:i/>
          <w:sz w:val="26"/>
          <w:szCs w:val="26"/>
        </w:rPr>
        <w:t>С момента смерти матери отец воспитанием ребенка не занима</w:t>
      </w:r>
      <w:r w:rsidR="002B1487" w:rsidRPr="00057E78">
        <w:rPr>
          <w:rFonts w:ascii="Times New Roman" w:hAnsi="Times New Roman" w:cs="Times New Roman"/>
          <w:i/>
          <w:sz w:val="26"/>
          <w:szCs w:val="26"/>
        </w:rPr>
        <w:t>ется, здоровьем не интересуется, материально не поддерживает.</w:t>
      </w:r>
    </w:p>
    <w:p w:rsidR="00C76CD0" w:rsidRPr="00057E78" w:rsidRDefault="00C76CD0" w:rsidP="00715BDD">
      <w:pPr>
        <w:spacing w:after="0" w:line="240" w:lineRule="auto"/>
        <w:jc w:val="both"/>
        <w:rPr>
          <w:rFonts w:ascii="Times New Roman" w:hAnsi="Times New Roman" w:cs="Times New Roman"/>
          <w:i/>
          <w:sz w:val="26"/>
          <w:szCs w:val="26"/>
        </w:rPr>
      </w:pPr>
      <w:r w:rsidRPr="00057E78">
        <w:rPr>
          <w:rFonts w:ascii="Times New Roman" w:hAnsi="Times New Roman" w:cs="Times New Roman"/>
          <w:i/>
          <w:sz w:val="26"/>
          <w:szCs w:val="26"/>
        </w:rPr>
        <w:tab/>
        <w:t xml:space="preserve"> Несовершеннолетний с рождения воспитывается бабушкой, называет её «мамой», ребенок привык к общению и проживанию  с ней, он эмоционально к ней привязан. В случае передачи ребенка отцу (фактически неизвестному ему человеку), мальчику может быть нанесена психологическая травма. В данной ситуации наилучшее обеспечение интересов ребенка будет в случае, если несовершеннолетний будет проживать с бабушкой, которая обеспечи</w:t>
      </w:r>
      <w:r w:rsidR="006A22CA">
        <w:rPr>
          <w:rFonts w:ascii="Times New Roman" w:hAnsi="Times New Roman" w:cs="Times New Roman"/>
          <w:i/>
          <w:sz w:val="26"/>
          <w:szCs w:val="26"/>
        </w:rPr>
        <w:t>вает</w:t>
      </w:r>
      <w:r w:rsidRPr="00057E78">
        <w:rPr>
          <w:rFonts w:ascii="Times New Roman" w:hAnsi="Times New Roman" w:cs="Times New Roman"/>
          <w:i/>
          <w:sz w:val="26"/>
          <w:szCs w:val="26"/>
        </w:rPr>
        <w:t xml:space="preserve"> ребенку нормальные условия проживания, развития. Отец мальчика не предпринимает мер по погашению долга </w:t>
      </w:r>
      <w:r w:rsidR="002B1487" w:rsidRPr="00057E78">
        <w:rPr>
          <w:rFonts w:ascii="Times New Roman" w:hAnsi="Times New Roman" w:cs="Times New Roman"/>
          <w:i/>
          <w:sz w:val="26"/>
          <w:szCs w:val="26"/>
        </w:rPr>
        <w:t>по</w:t>
      </w:r>
      <w:r w:rsidRPr="00057E78">
        <w:rPr>
          <w:rFonts w:ascii="Times New Roman" w:hAnsi="Times New Roman" w:cs="Times New Roman"/>
          <w:i/>
          <w:sz w:val="26"/>
          <w:szCs w:val="26"/>
        </w:rPr>
        <w:t xml:space="preserve"> алимент</w:t>
      </w:r>
      <w:r w:rsidR="002B1487" w:rsidRPr="00057E78">
        <w:rPr>
          <w:rFonts w:ascii="Times New Roman" w:hAnsi="Times New Roman" w:cs="Times New Roman"/>
          <w:i/>
          <w:sz w:val="26"/>
          <w:szCs w:val="26"/>
        </w:rPr>
        <w:t>ам</w:t>
      </w:r>
      <w:r w:rsidRPr="00057E78">
        <w:rPr>
          <w:rFonts w:ascii="Times New Roman" w:hAnsi="Times New Roman" w:cs="Times New Roman"/>
          <w:i/>
          <w:sz w:val="26"/>
          <w:szCs w:val="26"/>
        </w:rPr>
        <w:t>.</w:t>
      </w:r>
      <w:r w:rsidR="00FA78B4" w:rsidRPr="00057E78">
        <w:rPr>
          <w:rFonts w:ascii="Times New Roman" w:hAnsi="Times New Roman" w:cs="Times New Roman"/>
          <w:i/>
          <w:sz w:val="26"/>
          <w:szCs w:val="26"/>
        </w:rPr>
        <w:t xml:space="preserve"> Уполномоченный оказывает всю необходимую помощь бабушке мальчика, участвует в судебном заседании. На сегодня точка в  вопросе не поставлена, с марта 2015 года идут судебные засед</w:t>
      </w:r>
      <w:r w:rsidR="006067D4">
        <w:rPr>
          <w:rFonts w:ascii="Times New Roman" w:hAnsi="Times New Roman" w:cs="Times New Roman"/>
          <w:i/>
          <w:sz w:val="26"/>
          <w:szCs w:val="26"/>
        </w:rPr>
        <w:t>а</w:t>
      </w:r>
      <w:r w:rsidR="00FA78B4" w:rsidRPr="00057E78">
        <w:rPr>
          <w:rFonts w:ascii="Times New Roman" w:hAnsi="Times New Roman" w:cs="Times New Roman"/>
          <w:i/>
          <w:sz w:val="26"/>
          <w:szCs w:val="26"/>
        </w:rPr>
        <w:t>ния.</w:t>
      </w:r>
    </w:p>
    <w:p w:rsidR="00FA78B4" w:rsidRPr="00057E78" w:rsidRDefault="00FA78B4" w:rsidP="00715BDD">
      <w:pPr>
        <w:spacing w:after="0" w:line="240" w:lineRule="auto"/>
        <w:jc w:val="both"/>
        <w:rPr>
          <w:rFonts w:ascii="Times New Roman" w:hAnsi="Times New Roman" w:cs="Times New Roman"/>
          <w:i/>
          <w:sz w:val="26"/>
          <w:szCs w:val="26"/>
        </w:rPr>
      </w:pPr>
      <w:r w:rsidRPr="00057E78">
        <w:rPr>
          <w:rFonts w:ascii="Times New Roman" w:hAnsi="Times New Roman" w:cs="Times New Roman"/>
          <w:i/>
          <w:sz w:val="26"/>
          <w:szCs w:val="26"/>
        </w:rPr>
        <w:tab/>
        <w:t>С аналогичным обращением обратилась жительница г</w:t>
      </w:r>
      <w:proofErr w:type="gramStart"/>
      <w:r w:rsidRPr="00057E78">
        <w:rPr>
          <w:rFonts w:ascii="Times New Roman" w:hAnsi="Times New Roman" w:cs="Times New Roman"/>
          <w:i/>
          <w:sz w:val="26"/>
          <w:szCs w:val="26"/>
        </w:rPr>
        <w:t>.Ч</w:t>
      </w:r>
      <w:proofErr w:type="gramEnd"/>
      <w:r w:rsidRPr="00057E78">
        <w:rPr>
          <w:rFonts w:ascii="Times New Roman" w:hAnsi="Times New Roman" w:cs="Times New Roman"/>
          <w:i/>
          <w:sz w:val="26"/>
          <w:szCs w:val="26"/>
        </w:rPr>
        <w:t>ебоксары в интересах в интересах малолетнего племянника 2008 г.р.</w:t>
      </w:r>
      <w:r w:rsidR="006E3BC6">
        <w:rPr>
          <w:rFonts w:ascii="Times New Roman" w:hAnsi="Times New Roman" w:cs="Times New Roman"/>
          <w:i/>
          <w:sz w:val="26"/>
          <w:szCs w:val="26"/>
        </w:rPr>
        <w:t xml:space="preserve"> </w:t>
      </w:r>
      <w:r w:rsidRPr="00057E78">
        <w:rPr>
          <w:rFonts w:ascii="Times New Roman" w:hAnsi="Times New Roman" w:cs="Times New Roman"/>
          <w:i/>
          <w:sz w:val="26"/>
          <w:szCs w:val="26"/>
        </w:rPr>
        <w:t xml:space="preserve">Мать мальчика скончалась в ноябре 2015 года после тяжелой болезни. В период болезни матери и после её смерти уход за ребенком осуществляет сестра матери. Со слов заявителя отец мальчика проживает в </w:t>
      </w:r>
      <w:proofErr w:type="spellStart"/>
      <w:r w:rsidRPr="00057E78">
        <w:rPr>
          <w:rFonts w:ascii="Times New Roman" w:hAnsi="Times New Roman" w:cs="Times New Roman"/>
          <w:i/>
          <w:sz w:val="26"/>
          <w:szCs w:val="26"/>
        </w:rPr>
        <w:t>г</w:t>
      </w:r>
      <w:proofErr w:type="gramStart"/>
      <w:r w:rsidRPr="00057E78">
        <w:rPr>
          <w:rFonts w:ascii="Times New Roman" w:hAnsi="Times New Roman" w:cs="Times New Roman"/>
          <w:i/>
          <w:sz w:val="26"/>
          <w:szCs w:val="26"/>
        </w:rPr>
        <w:t>.М</w:t>
      </w:r>
      <w:proofErr w:type="gramEnd"/>
      <w:r w:rsidRPr="00057E78">
        <w:rPr>
          <w:rFonts w:ascii="Times New Roman" w:hAnsi="Times New Roman" w:cs="Times New Roman"/>
          <w:i/>
          <w:sz w:val="26"/>
          <w:szCs w:val="26"/>
        </w:rPr>
        <w:t>осква</w:t>
      </w:r>
      <w:proofErr w:type="spellEnd"/>
      <w:r w:rsidRPr="00057E78">
        <w:rPr>
          <w:rFonts w:ascii="Times New Roman" w:hAnsi="Times New Roman" w:cs="Times New Roman"/>
          <w:i/>
          <w:sz w:val="26"/>
          <w:szCs w:val="26"/>
        </w:rPr>
        <w:t xml:space="preserve">, воспитанием сына и его материальным обеспечением не занимается. Ребенок очень привязан к тёте. </w:t>
      </w:r>
      <w:r w:rsidR="002B1487" w:rsidRPr="00057E78">
        <w:rPr>
          <w:rFonts w:ascii="Times New Roman" w:hAnsi="Times New Roman" w:cs="Times New Roman"/>
          <w:i/>
          <w:sz w:val="26"/>
          <w:szCs w:val="26"/>
        </w:rPr>
        <w:t>После вмешательства Уполномоченного вопрос решен в интересах ребенка и сестры матери.</w:t>
      </w:r>
      <w:r w:rsidRPr="00057E78">
        <w:rPr>
          <w:rFonts w:ascii="Times New Roman" w:hAnsi="Times New Roman" w:cs="Times New Roman"/>
          <w:i/>
          <w:sz w:val="26"/>
          <w:szCs w:val="26"/>
        </w:rPr>
        <w:t xml:space="preserve"> </w:t>
      </w:r>
    </w:p>
    <w:p w:rsidR="00C76CD0" w:rsidRDefault="00C76CD0" w:rsidP="00715BDD">
      <w:pPr>
        <w:autoSpaceDE w:val="0"/>
        <w:autoSpaceDN w:val="0"/>
        <w:adjustRightInd w:val="0"/>
        <w:spacing w:after="0" w:line="240" w:lineRule="auto"/>
        <w:jc w:val="both"/>
        <w:rPr>
          <w:rFonts w:ascii="Times New Roman" w:hAnsi="Times New Roman" w:cs="Times New Roman"/>
          <w:sz w:val="26"/>
          <w:szCs w:val="26"/>
        </w:rPr>
      </w:pPr>
    </w:p>
    <w:p w:rsidR="001731E6" w:rsidRPr="00057E78" w:rsidRDefault="001731E6" w:rsidP="00715BDD">
      <w:pPr>
        <w:widowControl w:val="0"/>
        <w:autoSpaceDE w:val="0"/>
        <w:autoSpaceDN w:val="0"/>
        <w:adjustRightInd w:val="0"/>
        <w:spacing w:after="0" w:line="240" w:lineRule="auto"/>
        <w:ind w:firstLine="720"/>
        <w:jc w:val="both"/>
        <w:rPr>
          <w:rFonts w:ascii="Times New Roman" w:eastAsiaTheme="minorEastAsia" w:hAnsi="Times New Roman" w:cs="Times New Roman"/>
          <w:b/>
          <w:sz w:val="26"/>
          <w:szCs w:val="26"/>
          <w:lang w:eastAsia="ru-RU"/>
        </w:rPr>
      </w:pPr>
      <w:r w:rsidRPr="00057E78">
        <w:rPr>
          <w:rFonts w:ascii="Times New Roman" w:eastAsiaTheme="minorEastAsia" w:hAnsi="Times New Roman" w:cs="Times New Roman"/>
          <w:sz w:val="26"/>
          <w:szCs w:val="26"/>
          <w:lang w:eastAsia="ru-RU"/>
        </w:rPr>
        <w:t xml:space="preserve">- </w:t>
      </w:r>
      <w:r w:rsidRPr="00057E78">
        <w:rPr>
          <w:rFonts w:ascii="Times New Roman" w:eastAsiaTheme="minorEastAsia" w:hAnsi="Times New Roman" w:cs="Times New Roman"/>
          <w:b/>
          <w:sz w:val="26"/>
          <w:szCs w:val="26"/>
          <w:lang w:eastAsia="ru-RU"/>
        </w:rPr>
        <w:t xml:space="preserve">вопросы социального обеспечения </w:t>
      </w:r>
      <w:r w:rsidR="00997DC5" w:rsidRPr="00057E78">
        <w:rPr>
          <w:rFonts w:ascii="Times New Roman" w:eastAsiaTheme="minorEastAsia" w:hAnsi="Times New Roman" w:cs="Times New Roman"/>
          <w:b/>
          <w:sz w:val="26"/>
          <w:szCs w:val="26"/>
          <w:lang w:eastAsia="ru-RU"/>
        </w:rPr>
        <w:t>–</w:t>
      </w:r>
      <w:r w:rsidRPr="00057E78">
        <w:rPr>
          <w:rFonts w:ascii="Times New Roman" w:eastAsiaTheme="minorEastAsia" w:hAnsi="Times New Roman" w:cs="Times New Roman"/>
          <w:b/>
          <w:sz w:val="26"/>
          <w:szCs w:val="26"/>
          <w:lang w:eastAsia="ru-RU"/>
        </w:rPr>
        <w:t xml:space="preserve"> </w:t>
      </w:r>
      <w:r w:rsidR="0078614F" w:rsidRPr="00057E78">
        <w:rPr>
          <w:rFonts w:ascii="Times New Roman" w:eastAsiaTheme="minorEastAsia" w:hAnsi="Times New Roman" w:cs="Times New Roman"/>
          <w:b/>
          <w:sz w:val="26"/>
          <w:szCs w:val="26"/>
          <w:lang w:eastAsia="ru-RU"/>
        </w:rPr>
        <w:t>104</w:t>
      </w:r>
      <w:r w:rsidR="00E0311F" w:rsidRPr="00057E78">
        <w:rPr>
          <w:rFonts w:ascii="Times New Roman" w:eastAsiaTheme="minorEastAsia" w:hAnsi="Times New Roman" w:cs="Times New Roman"/>
          <w:b/>
          <w:sz w:val="26"/>
          <w:szCs w:val="26"/>
          <w:lang w:eastAsia="ru-RU"/>
        </w:rPr>
        <w:t xml:space="preserve"> обращений</w:t>
      </w:r>
      <w:r w:rsidR="00612A21" w:rsidRPr="00057E78">
        <w:rPr>
          <w:rFonts w:ascii="Times New Roman" w:eastAsiaTheme="minorEastAsia" w:hAnsi="Times New Roman" w:cs="Times New Roman"/>
          <w:b/>
          <w:sz w:val="26"/>
          <w:szCs w:val="26"/>
          <w:lang w:eastAsia="ru-RU"/>
        </w:rPr>
        <w:t xml:space="preserve"> (</w:t>
      </w:r>
      <w:r w:rsidR="0078614F" w:rsidRPr="00057E78">
        <w:rPr>
          <w:rFonts w:ascii="Times New Roman" w:eastAsiaTheme="minorEastAsia" w:hAnsi="Times New Roman" w:cs="Times New Roman"/>
          <w:b/>
          <w:sz w:val="26"/>
          <w:szCs w:val="26"/>
          <w:lang w:eastAsia="ru-RU"/>
        </w:rPr>
        <w:t>12</w:t>
      </w:r>
      <w:r w:rsidR="00A04255" w:rsidRPr="00057E78">
        <w:rPr>
          <w:rFonts w:ascii="Times New Roman" w:eastAsiaTheme="minorEastAsia" w:hAnsi="Times New Roman" w:cs="Times New Roman"/>
          <w:b/>
          <w:sz w:val="26"/>
          <w:szCs w:val="26"/>
          <w:lang w:eastAsia="ru-RU"/>
        </w:rPr>
        <w:t>,</w:t>
      </w:r>
      <w:r w:rsidR="0078614F" w:rsidRPr="00057E78">
        <w:rPr>
          <w:rFonts w:ascii="Times New Roman" w:eastAsiaTheme="minorEastAsia" w:hAnsi="Times New Roman" w:cs="Times New Roman"/>
          <w:b/>
          <w:sz w:val="26"/>
          <w:szCs w:val="26"/>
          <w:lang w:eastAsia="ru-RU"/>
        </w:rPr>
        <w:t>3</w:t>
      </w:r>
      <w:r w:rsidRPr="00057E78">
        <w:rPr>
          <w:rFonts w:ascii="Times New Roman" w:eastAsiaTheme="minorEastAsia" w:hAnsi="Times New Roman" w:cs="Times New Roman"/>
          <w:b/>
          <w:sz w:val="26"/>
          <w:szCs w:val="26"/>
          <w:lang w:eastAsia="ru-RU"/>
        </w:rPr>
        <w:t xml:space="preserve">%), </w:t>
      </w:r>
    </w:p>
    <w:p w:rsidR="001731E6" w:rsidRPr="00057E78" w:rsidRDefault="001731E6" w:rsidP="00715BD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 xml:space="preserve">из них жалобы на невыплату государственных денежных пособий, компенсаций, субсидий гражданам, имеющим детей - </w:t>
      </w:r>
      <w:r w:rsidR="0078614F" w:rsidRPr="00057E78">
        <w:rPr>
          <w:rFonts w:ascii="Times New Roman" w:eastAsiaTheme="minorEastAsia" w:hAnsi="Times New Roman" w:cs="Times New Roman"/>
          <w:sz w:val="26"/>
          <w:szCs w:val="26"/>
          <w:lang w:eastAsia="ru-RU"/>
        </w:rPr>
        <w:t>20</w:t>
      </w:r>
      <w:r w:rsidRPr="00057E78">
        <w:rPr>
          <w:rFonts w:ascii="Times New Roman" w:eastAsiaTheme="minorEastAsia" w:hAnsi="Times New Roman" w:cs="Times New Roman"/>
          <w:sz w:val="26"/>
          <w:szCs w:val="26"/>
          <w:lang w:eastAsia="ru-RU"/>
        </w:rPr>
        <w:t xml:space="preserve"> обращений. </w:t>
      </w:r>
    </w:p>
    <w:p w:rsidR="001731E6" w:rsidRPr="00057E78" w:rsidRDefault="001731E6" w:rsidP="00715BD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По вопросам выплаты материнского капитала обратил</w:t>
      </w:r>
      <w:r w:rsidR="00612A21" w:rsidRPr="00057E78">
        <w:rPr>
          <w:rFonts w:ascii="Times New Roman" w:eastAsiaTheme="minorEastAsia" w:hAnsi="Times New Roman" w:cs="Times New Roman"/>
          <w:sz w:val="26"/>
          <w:szCs w:val="26"/>
          <w:lang w:eastAsia="ru-RU"/>
        </w:rPr>
        <w:t xml:space="preserve">ись </w:t>
      </w:r>
      <w:r w:rsidR="0078614F" w:rsidRPr="00057E78">
        <w:rPr>
          <w:rFonts w:ascii="Times New Roman" w:eastAsiaTheme="minorEastAsia" w:hAnsi="Times New Roman" w:cs="Times New Roman"/>
          <w:sz w:val="26"/>
          <w:szCs w:val="26"/>
          <w:lang w:eastAsia="ru-RU"/>
        </w:rPr>
        <w:t xml:space="preserve">6 </w:t>
      </w:r>
      <w:r w:rsidRPr="00057E78">
        <w:rPr>
          <w:rFonts w:ascii="Times New Roman" w:eastAsiaTheme="minorEastAsia" w:hAnsi="Times New Roman" w:cs="Times New Roman"/>
          <w:sz w:val="26"/>
          <w:szCs w:val="26"/>
          <w:lang w:eastAsia="ru-RU"/>
        </w:rPr>
        <w:t>человек</w:t>
      </w:r>
      <w:r w:rsidR="00997DC5" w:rsidRPr="00057E78">
        <w:rPr>
          <w:rFonts w:ascii="Times New Roman" w:eastAsiaTheme="minorEastAsia" w:hAnsi="Times New Roman" w:cs="Times New Roman"/>
          <w:sz w:val="26"/>
          <w:szCs w:val="26"/>
          <w:lang w:eastAsia="ru-RU"/>
        </w:rPr>
        <w:t>.</w:t>
      </w:r>
    </w:p>
    <w:p w:rsidR="001731E6" w:rsidRPr="00057E78" w:rsidRDefault="0078614F" w:rsidP="00715BD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43</w:t>
      </w:r>
      <w:r w:rsidR="001731E6" w:rsidRPr="00057E78">
        <w:rPr>
          <w:rFonts w:ascii="Times New Roman" w:eastAsiaTheme="minorEastAsia" w:hAnsi="Times New Roman" w:cs="Times New Roman"/>
          <w:sz w:val="26"/>
          <w:szCs w:val="26"/>
          <w:lang w:eastAsia="ru-RU"/>
        </w:rPr>
        <w:t xml:space="preserve"> обращени</w:t>
      </w:r>
      <w:r w:rsidR="00612A21" w:rsidRPr="00057E78">
        <w:rPr>
          <w:rFonts w:ascii="Times New Roman" w:eastAsiaTheme="minorEastAsia" w:hAnsi="Times New Roman" w:cs="Times New Roman"/>
          <w:sz w:val="26"/>
          <w:szCs w:val="26"/>
          <w:lang w:eastAsia="ru-RU"/>
        </w:rPr>
        <w:t>я</w:t>
      </w:r>
      <w:r w:rsidR="001731E6" w:rsidRPr="00057E78">
        <w:rPr>
          <w:rFonts w:ascii="Times New Roman" w:eastAsiaTheme="minorEastAsia" w:hAnsi="Times New Roman" w:cs="Times New Roman"/>
          <w:sz w:val="26"/>
          <w:szCs w:val="26"/>
          <w:lang w:eastAsia="ru-RU"/>
        </w:rPr>
        <w:t xml:space="preserve"> касались льгот многодетным семьям, прежде всего по предоставлению жилья, </w:t>
      </w:r>
      <w:r w:rsidR="002B1487" w:rsidRPr="00057E78">
        <w:rPr>
          <w:rFonts w:ascii="Times New Roman" w:eastAsiaTheme="minorEastAsia" w:hAnsi="Times New Roman" w:cs="Times New Roman"/>
          <w:sz w:val="26"/>
          <w:szCs w:val="26"/>
          <w:lang w:eastAsia="ru-RU"/>
        </w:rPr>
        <w:t xml:space="preserve">земельных участков, </w:t>
      </w:r>
      <w:r w:rsidR="001731E6" w:rsidRPr="00057E78">
        <w:rPr>
          <w:rFonts w:ascii="Times New Roman" w:eastAsiaTheme="minorEastAsia" w:hAnsi="Times New Roman" w:cs="Times New Roman"/>
          <w:sz w:val="26"/>
          <w:szCs w:val="26"/>
          <w:lang w:eastAsia="ru-RU"/>
        </w:rPr>
        <w:t>об увели</w:t>
      </w:r>
      <w:r w:rsidR="00997DC5" w:rsidRPr="00057E78">
        <w:rPr>
          <w:rFonts w:ascii="Times New Roman" w:eastAsiaTheme="minorEastAsia" w:hAnsi="Times New Roman" w:cs="Times New Roman"/>
          <w:sz w:val="26"/>
          <w:szCs w:val="26"/>
          <w:lang w:eastAsia="ru-RU"/>
        </w:rPr>
        <w:t>чении размера детских пособий.</w:t>
      </w:r>
      <w:r w:rsidR="00EB0213" w:rsidRPr="00057E78">
        <w:rPr>
          <w:rFonts w:ascii="Times New Roman" w:eastAsiaTheme="minorEastAsia" w:hAnsi="Times New Roman" w:cs="Times New Roman"/>
          <w:sz w:val="26"/>
          <w:szCs w:val="26"/>
          <w:lang w:eastAsia="ru-RU"/>
        </w:rPr>
        <w:t xml:space="preserve"> </w:t>
      </w:r>
      <w:r w:rsidR="000B0534" w:rsidRPr="00057E78">
        <w:rPr>
          <w:rFonts w:ascii="Times New Roman" w:eastAsiaTheme="minorEastAsia" w:hAnsi="Times New Roman" w:cs="Times New Roman"/>
          <w:sz w:val="26"/>
          <w:szCs w:val="26"/>
          <w:lang w:eastAsia="ru-RU"/>
        </w:rPr>
        <w:t>13 обращений</w:t>
      </w:r>
      <w:r w:rsidR="00EB0213" w:rsidRPr="00057E78">
        <w:rPr>
          <w:rFonts w:ascii="Times New Roman" w:eastAsiaTheme="minorEastAsia" w:hAnsi="Times New Roman" w:cs="Times New Roman"/>
          <w:sz w:val="26"/>
          <w:szCs w:val="26"/>
          <w:lang w:eastAsia="ru-RU"/>
        </w:rPr>
        <w:t xml:space="preserve"> по поводу льгот</w:t>
      </w:r>
      <w:r w:rsidR="00612A21" w:rsidRPr="00057E78">
        <w:rPr>
          <w:rFonts w:ascii="Times New Roman" w:eastAsiaTheme="minorEastAsia" w:hAnsi="Times New Roman" w:cs="Times New Roman"/>
          <w:sz w:val="26"/>
          <w:szCs w:val="26"/>
          <w:lang w:eastAsia="ru-RU"/>
        </w:rPr>
        <w:t xml:space="preserve"> детям-инвалидам, </w:t>
      </w:r>
      <w:r w:rsidR="000B0534" w:rsidRPr="00057E78">
        <w:rPr>
          <w:rFonts w:ascii="Times New Roman" w:eastAsiaTheme="minorEastAsia" w:hAnsi="Times New Roman" w:cs="Times New Roman"/>
          <w:sz w:val="26"/>
          <w:szCs w:val="26"/>
          <w:lang w:eastAsia="ru-RU"/>
        </w:rPr>
        <w:t>9</w:t>
      </w:r>
      <w:r w:rsidR="00612A21" w:rsidRPr="00057E78">
        <w:rPr>
          <w:rFonts w:ascii="Times New Roman" w:eastAsiaTheme="minorEastAsia" w:hAnsi="Times New Roman" w:cs="Times New Roman"/>
          <w:sz w:val="26"/>
          <w:szCs w:val="26"/>
          <w:lang w:eastAsia="ru-RU"/>
        </w:rPr>
        <w:t xml:space="preserve"> человек интересовали меры поддержки матерей-одиночек, </w:t>
      </w:r>
      <w:r w:rsidR="000B0534" w:rsidRPr="00057E78">
        <w:rPr>
          <w:rFonts w:ascii="Times New Roman" w:eastAsiaTheme="minorEastAsia" w:hAnsi="Times New Roman" w:cs="Times New Roman"/>
          <w:sz w:val="26"/>
          <w:szCs w:val="26"/>
          <w:lang w:eastAsia="ru-RU"/>
        </w:rPr>
        <w:t>12</w:t>
      </w:r>
      <w:r w:rsidR="00612A21" w:rsidRPr="00057E78">
        <w:rPr>
          <w:rFonts w:ascii="Times New Roman" w:eastAsiaTheme="minorEastAsia" w:hAnsi="Times New Roman" w:cs="Times New Roman"/>
          <w:sz w:val="26"/>
          <w:szCs w:val="26"/>
          <w:lang w:eastAsia="ru-RU"/>
        </w:rPr>
        <w:t xml:space="preserve"> опекун</w:t>
      </w:r>
      <w:r w:rsidR="000B0534" w:rsidRPr="00057E78">
        <w:rPr>
          <w:rFonts w:ascii="Times New Roman" w:eastAsiaTheme="minorEastAsia" w:hAnsi="Times New Roman" w:cs="Times New Roman"/>
          <w:sz w:val="26"/>
          <w:szCs w:val="26"/>
          <w:lang w:eastAsia="ru-RU"/>
        </w:rPr>
        <w:t xml:space="preserve">ов и приемных родителей </w:t>
      </w:r>
      <w:r w:rsidR="00612A21" w:rsidRPr="00057E78">
        <w:rPr>
          <w:rFonts w:ascii="Times New Roman" w:eastAsiaTheme="minorEastAsia" w:hAnsi="Times New Roman" w:cs="Times New Roman"/>
          <w:sz w:val="26"/>
          <w:szCs w:val="26"/>
          <w:lang w:eastAsia="ru-RU"/>
        </w:rPr>
        <w:t xml:space="preserve">обратились за разъяснением мер социальной поддержки </w:t>
      </w:r>
      <w:r w:rsidR="002B1487" w:rsidRPr="00057E78">
        <w:rPr>
          <w:rFonts w:ascii="Times New Roman" w:eastAsiaTheme="minorEastAsia" w:hAnsi="Times New Roman" w:cs="Times New Roman"/>
          <w:sz w:val="26"/>
          <w:szCs w:val="26"/>
          <w:lang w:eastAsia="ru-RU"/>
        </w:rPr>
        <w:t xml:space="preserve">семей </w:t>
      </w:r>
      <w:r w:rsidR="00612A21" w:rsidRPr="00057E78">
        <w:rPr>
          <w:rFonts w:ascii="Times New Roman" w:eastAsiaTheme="minorEastAsia" w:hAnsi="Times New Roman" w:cs="Times New Roman"/>
          <w:sz w:val="26"/>
          <w:szCs w:val="26"/>
          <w:lang w:eastAsia="ru-RU"/>
        </w:rPr>
        <w:t>опекунов и приемных родителей.</w:t>
      </w:r>
    </w:p>
    <w:p w:rsidR="00281EB3" w:rsidRPr="00057E78" w:rsidRDefault="00281EB3" w:rsidP="00715BD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97DC5" w:rsidRPr="00057E78" w:rsidRDefault="00281EB3" w:rsidP="00715BDD">
      <w:pPr>
        <w:widowControl w:val="0"/>
        <w:autoSpaceDE w:val="0"/>
        <w:autoSpaceDN w:val="0"/>
        <w:adjustRightInd w:val="0"/>
        <w:spacing w:after="0" w:line="240" w:lineRule="auto"/>
        <w:ind w:firstLine="708"/>
        <w:jc w:val="both"/>
        <w:rPr>
          <w:rFonts w:ascii="Times New Roman" w:eastAsiaTheme="minorEastAsia" w:hAnsi="Times New Roman" w:cs="Times New Roman"/>
          <w:i/>
          <w:sz w:val="26"/>
          <w:szCs w:val="26"/>
          <w:lang w:eastAsia="ru-RU"/>
        </w:rPr>
      </w:pPr>
      <w:r w:rsidRPr="00057E78">
        <w:rPr>
          <w:rFonts w:ascii="Times New Roman" w:eastAsiaTheme="minorEastAsia" w:hAnsi="Times New Roman" w:cs="Times New Roman"/>
          <w:i/>
          <w:sz w:val="26"/>
          <w:szCs w:val="26"/>
          <w:lang w:eastAsia="ru-RU"/>
        </w:rPr>
        <w:t xml:space="preserve">В августе к Уполномоченному </w:t>
      </w:r>
      <w:proofErr w:type="gramStart"/>
      <w:r w:rsidRPr="00057E78">
        <w:rPr>
          <w:rFonts w:ascii="Times New Roman" w:eastAsiaTheme="minorEastAsia" w:hAnsi="Times New Roman" w:cs="Times New Roman"/>
          <w:i/>
          <w:sz w:val="26"/>
          <w:szCs w:val="26"/>
          <w:lang w:eastAsia="ru-RU"/>
        </w:rPr>
        <w:t xml:space="preserve">обратилась </w:t>
      </w:r>
      <w:r w:rsidR="002A3A4D" w:rsidRPr="00057E78">
        <w:rPr>
          <w:rFonts w:ascii="Times New Roman" w:eastAsiaTheme="minorEastAsia" w:hAnsi="Times New Roman" w:cs="Times New Roman"/>
          <w:i/>
          <w:sz w:val="26"/>
          <w:szCs w:val="26"/>
          <w:lang w:eastAsia="ru-RU"/>
        </w:rPr>
        <w:t>сестра многодетной мамы по вопросу ускорения предоставления</w:t>
      </w:r>
      <w:r w:rsidR="005A751F">
        <w:rPr>
          <w:rFonts w:ascii="Times New Roman" w:eastAsiaTheme="minorEastAsia" w:hAnsi="Times New Roman" w:cs="Times New Roman"/>
          <w:i/>
          <w:sz w:val="26"/>
          <w:szCs w:val="26"/>
          <w:lang w:eastAsia="ru-RU"/>
        </w:rPr>
        <w:t xml:space="preserve"> жилья</w:t>
      </w:r>
      <w:r w:rsidR="002A3A4D" w:rsidRPr="00057E78">
        <w:rPr>
          <w:rFonts w:ascii="Times New Roman" w:eastAsiaTheme="minorEastAsia" w:hAnsi="Times New Roman" w:cs="Times New Roman"/>
          <w:i/>
          <w:sz w:val="26"/>
          <w:szCs w:val="26"/>
          <w:lang w:eastAsia="ru-RU"/>
        </w:rPr>
        <w:t xml:space="preserve"> </w:t>
      </w:r>
      <w:r w:rsidRPr="00057E78">
        <w:rPr>
          <w:rFonts w:ascii="Times New Roman" w:eastAsiaTheme="minorEastAsia" w:hAnsi="Times New Roman" w:cs="Times New Roman"/>
          <w:i/>
          <w:sz w:val="26"/>
          <w:szCs w:val="26"/>
          <w:lang w:eastAsia="ru-RU"/>
        </w:rPr>
        <w:t>многодетн</w:t>
      </w:r>
      <w:r w:rsidR="002A3A4D" w:rsidRPr="00057E78">
        <w:rPr>
          <w:rFonts w:ascii="Times New Roman" w:eastAsiaTheme="minorEastAsia" w:hAnsi="Times New Roman" w:cs="Times New Roman"/>
          <w:i/>
          <w:sz w:val="26"/>
          <w:szCs w:val="26"/>
          <w:lang w:eastAsia="ru-RU"/>
        </w:rPr>
        <w:t>ой</w:t>
      </w:r>
      <w:r w:rsidRPr="00057E78">
        <w:rPr>
          <w:rFonts w:ascii="Times New Roman" w:eastAsiaTheme="minorEastAsia" w:hAnsi="Times New Roman" w:cs="Times New Roman"/>
          <w:i/>
          <w:sz w:val="26"/>
          <w:szCs w:val="26"/>
          <w:lang w:eastAsia="ru-RU"/>
        </w:rPr>
        <w:t xml:space="preserve"> семь</w:t>
      </w:r>
      <w:r w:rsidR="002A3A4D" w:rsidRPr="00057E78">
        <w:rPr>
          <w:rFonts w:ascii="Times New Roman" w:eastAsiaTheme="minorEastAsia" w:hAnsi="Times New Roman" w:cs="Times New Roman"/>
          <w:i/>
          <w:sz w:val="26"/>
          <w:szCs w:val="26"/>
          <w:lang w:eastAsia="ru-RU"/>
        </w:rPr>
        <w:t xml:space="preserve">е </w:t>
      </w:r>
      <w:r w:rsidRPr="00057E78">
        <w:rPr>
          <w:rFonts w:ascii="Times New Roman" w:eastAsiaTheme="minorEastAsia" w:hAnsi="Times New Roman" w:cs="Times New Roman"/>
          <w:i/>
          <w:sz w:val="26"/>
          <w:szCs w:val="26"/>
          <w:lang w:eastAsia="ru-RU"/>
        </w:rPr>
        <w:t xml:space="preserve">М. </w:t>
      </w:r>
      <w:r w:rsidR="002A3A4D" w:rsidRPr="00057E78">
        <w:rPr>
          <w:rFonts w:ascii="Times New Roman" w:eastAsiaTheme="minorEastAsia" w:hAnsi="Times New Roman" w:cs="Times New Roman"/>
          <w:i/>
          <w:sz w:val="26"/>
          <w:szCs w:val="26"/>
          <w:lang w:eastAsia="ru-RU"/>
        </w:rPr>
        <w:t xml:space="preserve"> </w:t>
      </w:r>
      <w:r w:rsidRPr="00057E78">
        <w:rPr>
          <w:rFonts w:ascii="Times New Roman" w:eastAsiaTheme="minorEastAsia" w:hAnsi="Times New Roman" w:cs="Times New Roman"/>
          <w:i/>
          <w:sz w:val="26"/>
          <w:szCs w:val="26"/>
          <w:lang w:eastAsia="ru-RU"/>
        </w:rPr>
        <w:t>22 августа Уполномоченный посетил</w:t>
      </w:r>
      <w:proofErr w:type="gramEnd"/>
      <w:r w:rsidRPr="00057E78">
        <w:rPr>
          <w:rFonts w:ascii="Times New Roman" w:eastAsiaTheme="minorEastAsia" w:hAnsi="Times New Roman" w:cs="Times New Roman"/>
          <w:i/>
          <w:sz w:val="26"/>
          <w:szCs w:val="26"/>
          <w:lang w:eastAsia="ru-RU"/>
        </w:rPr>
        <w:t xml:space="preserve"> многодетную семью М. в </w:t>
      </w:r>
      <w:proofErr w:type="spellStart"/>
      <w:r w:rsidRPr="00057E78">
        <w:rPr>
          <w:rFonts w:ascii="Times New Roman" w:eastAsiaTheme="minorEastAsia" w:hAnsi="Times New Roman" w:cs="Times New Roman"/>
          <w:i/>
          <w:sz w:val="26"/>
          <w:szCs w:val="26"/>
          <w:lang w:eastAsia="ru-RU"/>
        </w:rPr>
        <w:t>Шумерлинско</w:t>
      </w:r>
      <w:r w:rsidR="002A3A4D" w:rsidRPr="00057E78">
        <w:rPr>
          <w:rFonts w:ascii="Times New Roman" w:eastAsiaTheme="minorEastAsia" w:hAnsi="Times New Roman" w:cs="Times New Roman"/>
          <w:i/>
          <w:sz w:val="26"/>
          <w:szCs w:val="26"/>
          <w:lang w:eastAsia="ru-RU"/>
        </w:rPr>
        <w:t>м</w:t>
      </w:r>
      <w:proofErr w:type="spellEnd"/>
      <w:r w:rsidRPr="00057E78">
        <w:rPr>
          <w:rFonts w:ascii="Times New Roman" w:eastAsiaTheme="minorEastAsia" w:hAnsi="Times New Roman" w:cs="Times New Roman"/>
          <w:i/>
          <w:sz w:val="26"/>
          <w:szCs w:val="26"/>
          <w:lang w:eastAsia="ru-RU"/>
        </w:rPr>
        <w:t xml:space="preserve"> район</w:t>
      </w:r>
      <w:r w:rsidR="002A3A4D" w:rsidRPr="00057E78">
        <w:rPr>
          <w:rFonts w:ascii="Times New Roman" w:eastAsiaTheme="minorEastAsia" w:hAnsi="Times New Roman" w:cs="Times New Roman"/>
          <w:i/>
          <w:sz w:val="26"/>
          <w:szCs w:val="26"/>
          <w:lang w:eastAsia="ru-RU"/>
        </w:rPr>
        <w:t>е</w:t>
      </w:r>
      <w:r w:rsidRPr="00057E78">
        <w:rPr>
          <w:rFonts w:ascii="Times New Roman" w:eastAsiaTheme="minorEastAsia" w:hAnsi="Times New Roman" w:cs="Times New Roman"/>
          <w:i/>
          <w:sz w:val="26"/>
          <w:szCs w:val="26"/>
          <w:lang w:eastAsia="ru-RU"/>
        </w:rPr>
        <w:t xml:space="preserve">. В семье воспитываются 6 кровных  детей в возрасте от 1 года до 10 лет. Двое детей учатся в школе, двое посещают детский сад. Условия жизни семьи нельзя признать удовлетворительными. Дом старый, деревянный, с печным отоплением. Семья стоит в очереди на получение жилой площади как многодетная под номером 3 по </w:t>
      </w:r>
      <w:proofErr w:type="spellStart"/>
      <w:r w:rsidRPr="00057E78">
        <w:rPr>
          <w:rFonts w:ascii="Times New Roman" w:eastAsiaTheme="minorEastAsia" w:hAnsi="Times New Roman" w:cs="Times New Roman"/>
          <w:i/>
          <w:sz w:val="26"/>
          <w:szCs w:val="26"/>
          <w:lang w:eastAsia="ru-RU"/>
        </w:rPr>
        <w:t>Шумерлинскому</w:t>
      </w:r>
      <w:proofErr w:type="spellEnd"/>
      <w:r w:rsidRPr="00057E78">
        <w:rPr>
          <w:rFonts w:ascii="Times New Roman" w:eastAsiaTheme="minorEastAsia" w:hAnsi="Times New Roman" w:cs="Times New Roman"/>
          <w:i/>
          <w:sz w:val="26"/>
          <w:szCs w:val="26"/>
          <w:lang w:eastAsia="ru-RU"/>
        </w:rPr>
        <w:t xml:space="preserve"> району. Уполномоченный оставил детям к школе и садику письменные принадлежности, принадлежности для рисования и лепки. Уполномоченный обра</w:t>
      </w:r>
      <w:r w:rsidR="002A3A4D" w:rsidRPr="00057E78">
        <w:rPr>
          <w:rFonts w:ascii="Times New Roman" w:eastAsiaTheme="minorEastAsia" w:hAnsi="Times New Roman" w:cs="Times New Roman"/>
          <w:i/>
          <w:sz w:val="26"/>
          <w:szCs w:val="26"/>
          <w:lang w:eastAsia="ru-RU"/>
        </w:rPr>
        <w:t>тился</w:t>
      </w:r>
      <w:r w:rsidRPr="00057E78">
        <w:rPr>
          <w:rFonts w:ascii="Times New Roman" w:eastAsiaTheme="minorEastAsia" w:hAnsi="Times New Roman" w:cs="Times New Roman"/>
          <w:i/>
          <w:sz w:val="26"/>
          <w:szCs w:val="26"/>
          <w:lang w:eastAsia="ru-RU"/>
        </w:rPr>
        <w:t xml:space="preserve"> в администрацию </w:t>
      </w:r>
      <w:proofErr w:type="spellStart"/>
      <w:r w:rsidRPr="00057E78">
        <w:rPr>
          <w:rFonts w:ascii="Times New Roman" w:eastAsiaTheme="minorEastAsia" w:hAnsi="Times New Roman" w:cs="Times New Roman"/>
          <w:i/>
          <w:sz w:val="26"/>
          <w:szCs w:val="26"/>
          <w:lang w:eastAsia="ru-RU"/>
        </w:rPr>
        <w:t>Шумерлинского</w:t>
      </w:r>
      <w:proofErr w:type="spellEnd"/>
      <w:r w:rsidRPr="00057E78">
        <w:rPr>
          <w:rFonts w:ascii="Times New Roman" w:eastAsiaTheme="minorEastAsia" w:hAnsi="Times New Roman" w:cs="Times New Roman"/>
          <w:i/>
          <w:sz w:val="26"/>
          <w:szCs w:val="26"/>
          <w:lang w:eastAsia="ru-RU"/>
        </w:rPr>
        <w:t xml:space="preserve"> района   по вопросу улучшения жилищных условий семьи, вопрос на стадии разрешения.</w:t>
      </w:r>
      <w:r w:rsidR="005A751F">
        <w:rPr>
          <w:rFonts w:ascii="Times New Roman" w:eastAsiaTheme="minorEastAsia" w:hAnsi="Times New Roman" w:cs="Times New Roman"/>
          <w:i/>
          <w:sz w:val="26"/>
          <w:szCs w:val="26"/>
          <w:lang w:eastAsia="ru-RU"/>
        </w:rPr>
        <w:t xml:space="preserve"> На сегодня в этой семье появился еще один малыш.</w:t>
      </w:r>
      <w:r w:rsidR="00CC37C7">
        <w:rPr>
          <w:rFonts w:ascii="Times New Roman" w:eastAsiaTheme="minorEastAsia" w:hAnsi="Times New Roman" w:cs="Times New Roman"/>
          <w:i/>
          <w:sz w:val="26"/>
          <w:szCs w:val="26"/>
          <w:lang w:eastAsia="ru-RU"/>
        </w:rPr>
        <w:t xml:space="preserve"> К концу 2015 года в семье уже 7 детей от 0 до 10 лет.</w:t>
      </w:r>
    </w:p>
    <w:p w:rsidR="00281EB3" w:rsidRPr="00057E78" w:rsidRDefault="00281EB3" w:rsidP="00715BDD">
      <w:pPr>
        <w:widowControl w:val="0"/>
        <w:autoSpaceDE w:val="0"/>
        <w:autoSpaceDN w:val="0"/>
        <w:adjustRightInd w:val="0"/>
        <w:spacing w:after="0" w:line="240" w:lineRule="auto"/>
        <w:ind w:firstLine="708"/>
        <w:jc w:val="both"/>
        <w:rPr>
          <w:rFonts w:ascii="Times New Roman" w:eastAsiaTheme="minorEastAsia" w:hAnsi="Times New Roman" w:cs="Times New Roman"/>
          <w:i/>
          <w:sz w:val="26"/>
          <w:szCs w:val="26"/>
          <w:lang w:eastAsia="ru-RU"/>
        </w:rPr>
      </w:pPr>
    </w:p>
    <w:p w:rsidR="001731E6" w:rsidRDefault="001731E6" w:rsidP="00715BD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 xml:space="preserve">- </w:t>
      </w:r>
      <w:r w:rsidRPr="00057E78">
        <w:rPr>
          <w:rFonts w:ascii="Times New Roman" w:eastAsiaTheme="minorEastAsia" w:hAnsi="Times New Roman" w:cs="Times New Roman"/>
          <w:b/>
          <w:sz w:val="26"/>
          <w:szCs w:val="26"/>
          <w:lang w:eastAsia="ru-RU"/>
        </w:rPr>
        <w:t>обращения по вопросам здравоохранения</w:t>
      </w:r>
      <w:r w:rsidRPr="00057E78">
        <w:rPr>
          <w:rFonts w:ascii="Times New Roman" w:eastAsiaTheme="minorEastAsia" w:hAnsi="Times New Roman" w:cs="Times New Roman"/>
          <w:sz w:val="26"/>
          <w:szCs w:val="26"/>
          <w:lang w:eastAsia="ru-RU"/>
        </w:rPr>
        <w:t xml:space="preserve"> - </w:t>
      </w:r>
      <w:r w:rsidR="000B0534" w:rsidRPr="00057E78">
        <w:rPr>
          <w:rFonts w:ascii="Times New Roman" w:eastAsiaTheme="minorEastAsia" w:hAnsi="Times New Roman" w:cs="Times New Roman"/>
          <w:sz w:val="26"/>
          <w:szCs w:val="26"/>
          <w:lang w:eastAsia="ru-RU"/>
        </w:rPr>
        <w:t>38</w:t>
      </w:r>
      <w:r w:rsidRPr="00057E78">
        <w:rPr>
          <w:rFonts w:ascii="Times New Roman" w:eastAsiaTheme="minorEastAsia" w:hAnsi="Times New Roman" w:cs="Times New Roman"/>
          <w:sz w:val="26"/>
          <w:szCs w:val="26"/>
          <w:lang w:eastAsia="ru-RU"/>
        </w:rPr>
        <w:t xml:space="preserve">, они включили в себя </w:t>
      </w:r>
      <w:r w:rsidR="00A04255" w:rsidRPr="00057E78">
        <w:rPr>
          <w:rFonts w:ascii="Times New Roman" w:eastAsiaTheme="minorEastAsia" w:hAnsi="Times New Roman" w:cs="Times New Roman"/>
          <w:sz w:val="26"/>
          <w:szCs w:val="26"/>
          <w:lang w:eastAsia="ru-RU"/>
        </w:rPr>
        <w:t>11</w:t>
      </w:r>
      <w:r w:rsidR="008A047B" w:rsidRPr="00057E78">
        <w:rPr>
          <w:rFonts w:ascii="Times New Roman" w:eastAsiaTheme="minorEastAsia" w:hAnsi="Times New Roman" w:cs="Times New Roman"/>
          <w:sz w:val="26"/>
          <w:szCs w:val="26"/>
          <w:lang w:eastAsia="ru-RU"/>
        </w:rPr>
        <w:t xml:space="preserve"> </w:t>
      </w:r>
      <w:r w:rsidR="00E0311F" w:rsidRPr="00057E78">
        <w:rPr>
          <w:rFonts w:ascii="Times New Roman" w:eastAsiaTheme="minorEastAsia" w:hAnsi="Times New Roman" w:cs="Times New Roman"/>
          <w:sz w:val="26"/>
          <w:szCs w:val="26"/>
          <w:lang w:eastAsia="ru-RU"/>
        </w:rPr>
        <w:t>просьб о содействии</w:t>
      </w:r>
      <w:r w:rsidRPr="00057E78">
        <w:rPr>
          <w:rFonts w:ascii="Times New Roman" w:eastAsiaTheme="minorEastAsia" w:hAnsi="Times New Roman" w:cs="Times New Roman"/>
          <w:sz w:val="26"/>
          <w:szCs w:val="26"/>
          <w:lang w:eastAsia="ru-RU"/>
        </w:rPr>
        <w:t xml:space="preserve"> в оказании медицинской помощи (в </w:t>
      </w:r>
      <w:proofErr w:type="spellStart"/>
      <w:r w:rsidRPr="00057E78">
        <w:rPr>
          <w:rFonts w:ascii="Times New Roman" w:eastAsiaTheme="minorEastAsia" w:hAnsi="Times New Roman" w:cs="Times New Roman"/>
          <w:sz w:val="26"/>
          <w:szCs w:val="26"/>
          <w:lang w:eastAsia="ru-RU"/>
        </w:rPr>
        <w:t>т.ч</w:t>
      </w:r>
      <w:proofErr w:type="spellEnd"/>
      <w:r w:rsidRPr="00057E78">
        <w:rPr>
          <w:rFonts w:ascii="Times New Roman" w:eastAsiaTheme="minorEastAsia" w:hAnsi="Times New Roman" w:cs="Times New Roman"/>
          <w:sz w:val="26"/>
          <w:szCs w:val="26"/>
          <w:lang w:eastAsia="ru-RU"/>
        </w:rPr>
        <w:t xml:space="preserve">. высокотехнологичной), </w:t>
      </w:r>
      <w:r w:rsidR="00A04255" w:rsidRPr="00057E78">
        <w:rPr>
          <w:rFonts w:ascii="Times New Roman" w:eastAsiaTheme="minorEastAsia" w:hAnsi="Times New Roman" w:cs="Times New Roman"/>
          <w:sz w:val="26"/>
          <w:szCs w:val="26"/>
          <w:lang w:eastAsia="ru-RU"/>
        </w:rPr>
        <w:t>8</w:t>
      </w:r>
      <w:r w:rsidR="008A047B" w:rsidRPr="00057E78">
        <w:rPr>
          <w:rFonts w:ascii="Times New Roman" w:eastAsiaTheme="minorEastAsia" w:hAnsi="Times New Roman" w:cs="Times New Roman"/>
          <w:sz w:val="26"/>
          <w:szCs w:val="26"/>
          <w:lang w:eastAsia="ru-RU"/>
        </w:rPr>
        <w:t xml:space="preserve"> обращени</w:t>
      </w:r>
      <w:proofErr w:type="gramStart"/>
      <w:r w:rsidR="008A047B" w:rsidRPr="00057E78">
        <w:rPr>
          <w:rFonts w:ascii="Times New Roman" w:eastAsiaTheme="minorEastAsia" w:hAnsi="Times New Roman" w:cs="Times New Roman"/>
          <w:sz w:val="26"/>
          <w:szCs w:val="26"/>
          <w:lang w:eastAsia="ru-RU"/>
        </w:rPr>
        <w:t>й-</w:t>
      </w:r>
      <w:proofErr w:type="gramEnd"/>
      <w:r w:rsidR="008A047B" w:rsidRPr="00057E78">
        <w:rPr>
          <w:rFonts w:ascii="Times New Roman" w:eastAsiaTheme="minorEastAsia" w:hAnsi="Times New Roman" w:cs="Times New Roman"/>
          <w:sz w:val="26"/>
          <w:szCs w:val="26"/>
          <w:lang w:eastAsia="ru-RU"/>
        </w:rPr>
        <w:t xml:space="preserve"> </w:t>
      </w:r>
      <w:r w:rsidRPr="00057E78">
        <w:rPr>
          <w:rFonts w:ascii="Times New Roman" w:eastAsiaTheme="minorEastAsia" w:hAnsi="Times New Roman" w:cs="Times New Roman"/>
          <w:sz w:val="26"/>
          <w:szCs w:val="26"/>
          <w:lang w:eastAsia="ru-RU"/>
        </w:rPr>
        <w:t xml:space="preserve">содействия в вопросах диагностики, лечения, реабилитации, просьбы об обеспечении лекарственными средствами при амбулаторном лечении, </w:t>
      </w:r>
      <w:r w:rsidR="000B0534" w:rsidRPr="00057E78">
        <w:rPr>
          <w:rFonts w:ascii="Times New Roman" w:eastAsiaTheme="minorEastAsia" w:hAnsi="Times New Roman" w:cs="Times New Roman"/>
          <w:sz w:val="26"/>
          <w:szCs w:val="26"/>
          <w:lang w:eastAsia="ru-RU"/>
        </w:rPr>
        <w:t>4</w:t>
      </w:r>
      <w:r w:rsidR="008A047B" w:rsidRPr="00057E78">
        <w:rPr>
          <w:rFonts w:ascii="Times New Roman" w:eastAsiaTheme="minorEastAsia" w:hAnsi="Times New Roman" w:cs="Times New Roman"/>
          <w:sz w:val="26"/>
          <w:szCs w:val="26"/>
          <w:lang w:eastAsia="ru-RU"/>
        </w:rPr>
        <w:t xml:space="preserve">- </w:t>
      </w:r>
      <w:r w:rsidRPr="00057E78">
        <w:rPr>
          <w:rFonts w:ascii="Times New Roman" w:eastAsiaTheme="minorEastAsia" w:hAnsi="Times New Roman" w:cs="Times New Roman"/>
          <w:sz w:val="26"/>
          <w:szCs w:val="26"/>
          <w:lang w:eastAsia="ru-RU"/>
        </w:rPr>
        <w:t>жалобы на качество оказанной медицинской помощи</w:t>
      </w:r>
      <w:r w:rsidR="008A047B" w:rsidRPr="00057E78">
        <w:rPr>
          <w:rFonts w:ascii="Times New Roman" w:eastAsiaTheme="minorEastAsia" w:hAnsi="Times New Roman" w:cs="Times New Roman"/>
          <w:sz w:val="26"/>
          <w:szCs w:val="26"/>
          <w:lang w:eastAsia="ru-RU"/>
        </w:rPr>
        <w:t xml:space="preserve"> и медицинских работников.</w:t>
      </w:r>
      <w:r w:rsidRPr="00057E78">
        <w:rPr>
          <w:rFonts w:ascii="Times New Roman" w:eastAsiaTheme="minorEastAsia" w:hAnsi="Times New Roman" w:cs="Times New Roman"/>
          <w:sz w:val="26"/>
          <w:szCs w:val="26"/>
          <w:lang w:eastAsia="ru-RU"/>
        </w:rPr>
        <w:t xml:space="preserve"> </w:t>
      </w:r>
    </w:p>
    <w:p w:rsidR="005A751F" w:rsidRDefault="005A751F" w:rsidP="00715BD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5A751F" w:rsidRPr="00057E78" w:rsidRDefault="005A751F" w:rsidP="00715BD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i/>
          <w:sz w:val="26"/>
          <w:szCs w:val="26"/>
          <w:lang w:eastAsia="ru-RU"/>
        </w:rPr>
        <w:t>20 марта 2015 года к Уполномоченному поступил</w:t>
      </w:r>
      <w:r w:rsidR="00CE6AEF">
        <w:rPr>
          <w:rFonts w:ascii="Times New Roman" w:eastAsiaTheme="minorEastAsia" w:hAnsi="Times New Roman" w:cs="Times New Roman"/>
          <w:i/>
          <w:sz w:val="26"/>
          <w:szCs w:val="26"/>
          <w:lang w:eastAsia="ru-RU"/>
        </w:rPr>
        <w:t>а</w:t>
      </w:r>
      <w:r w:rsidRPr="00057E78">
        <w:rPr>
          <w:rFonts w:ascii="Times New Roman" w:eastAsiaTheme="minorEastAsia" w:hAnsi="Times New Roman" w:cs="Times New Roman"/>
          <w:i/>
          <w:sz w:val="26"/>
          <w:szCs w:val="26"/>
          <w:lang w:eastAsia="ru-RU"/>
        </w:rPr>
        <w:t xml:space="preserve"> информация о девочке Ч., которой едва исполнилось 5 месяцев, девочка тяжело заболела. В условиях лечебных учреждений нашей Республики трудно было определить причину тяжелой болезни крови девочки. </w:t>
      </w:r>
      <w:proofErr w:type="gramStart"/>
      <w:r w:rsidRPr="00057E78">
        <w:rPr>
          <w:rFonts w:ascii="Times New Roman" w:eastAsiaTheme="minorEastAsia" w:hAnsi="Times New Roman" w:cs="Times New Roman"/>
          <w:i/>
          <w:sz w:val="26"/>
          <w:szCs w:val="26"/>
          <w:lang w:eastAsia="ru-RU"/>
        </w:rPr>
        <w:t>После консультации ведущих специалистов нашей Республики в области детских болезней было решено, что девочка нуждается в диагностике и лечении в специализированной клинике Федерального научно-клинического центра детской гематологии, онкологии и иммунологии им. Д. Рогачева. 19</w:t>
      </w:r>
      <w:r>
        <w:rPr>
          <w:rFonts w:ascii="Times New Roman" w:eastAsiaTheme="minorEastAsia" w:hAnsi="Times New Roman" w:cs="Times New Roman"/>
          <w:i/>
          <w:sz w:val="26"/>
          <w:szCs w:val="26"/>
          <w:lang w:eastAsia="ru-RU"/>
        </w:rPr>
        <w:t xml:space="preserve"> марта </w:t>
      </w:r>
      <w:r w:rsidRPr="00057E78">
        <w:rPr>
          <w:rFonts w:ascii="Times New Roman" w:eastAsiaTheme="minorEastAsia" w:hAnsi="Times New Roman" w:cs="Times New Roman"/>
          <w:i/>
          <w:sz w:val="26"/>
          <w:szCs w:val="26"/>
          <w:lang w:eastAsia="ru-RU"/>
        </w:rPr>
        <w:t>2015 г.</w:t>
      </w:r>
      <w:r>
        <w:rPr>
          <w:rFonts w:ascii="Times New Roman" w:eastAsiaTheme="minorEastAsia" w:hAnsi="Times New Roman" w:cs="Times New Roman"/>
          <w:i/>
          <w:sz w:val="26"/>
          <w:szCs w:val="26"/>
          <w:lang w:eastAsia="ru-RU"/>
        </w:rPr>
        <w:t xml:space="preserve"> днем и ночью</w:t>
      </w:r>
      <w:r w:rsidRPr="00057E78">
        <w:rPr>
          <w:rFonts w:ascii="Times New Roman" w:eastAsiaTheme="minorEastAsia" w:hAnsi="Times New Roman" w:cs="Times New Roman"/>
          <w:i/>
          <w:sz w:val="26"/>
          <w:szCs w:val="26"/>
          <w:lang w:eastAsia="ru-RU"/>
        </w:rPr>
        <w:t xml:space="preserve"> шли консультации по телефону врачей специалистов БУ ЧР «Республиканская детская клиническая больница» Минздравсоцразвития Чувашии, ведущих специалистов в педиатрии с Федеральным</w:t>
      </w:r>
      <w:proofErr w:type="gramEnd"/>
      <w:r w:rsidRPr="00057E78">
        <w:rPr>
          <w:rFonts w:ascii="Times New Roman" w:eastAsiaTheme="minorEastAsia" w:hAnsi="Times New Roman" w:cs="Times New Roman"/>
          <w:i/>
          <w:sz w:val="26"/>
          <w:szCs w:val="26"/>
          <w:lang w:eastAsia="ru-RU"/>
        </w:rPr>
        <w:t xml:space="preserve"> центром при активном участии представителей П.А. Астахова и Уполномоченного по правам ребенка в Чувашской Республике. К 9.00 ч 20</w:t>
      </w:r>
      <w:r w:rsidR="002D0F0E">
        <w:rPr>
          <w:rFonts w:ascii="Times New Roman" w:eastAsiaTheme="minorEastAsia" w:hAnsi="Times New Roman" w:cs="Times New Roman"/>
          <w:i/>
          <w:sz w:val="26"/>
          <w:szCs w:val="26"/>
          <w:lang w:eastAsia="ru-RU"/>
        </w:rPr>
        <w:t xml:space="preserve"> марта </w:t>
      </w:r>
      <w:r w:rsidRPr="00057E78">
        <w:rPr>
          <w:rFonts w:ascii="Times New Roman" w:eastAsiaTheme="minorEastAsia" w:hAnsi="Times New Roman" w:cs="Times New Roman"/>
          <w:i/>
          <w:sz w:val="26"/>
          <w:szCs w:val="26"/>
          <w:lang w:eastAsia="ru-RU"/>
        </w:rPr>
        <w:t xml:space="preserve">2015 г. девочку доставили в Москву в Центр им. </w:t>
      </w:r>
      <w:proofErr w:type="spellStart"/>
      <w:r w:rsidRPr="00057E78">
        <w:rPr>
          <w:rFonts w:ascii="Times New Roman" w:eastAsiaTheme="minorEastAsia" w:hAnsi="Times New Roman" w:cs="Times New Roman"/>
          <w:i/>
          <w:sz w:val="26"/>
          <w:szCs w:val="26"/>
          <w:lang w:eastAsia="ru-RU"/>
        </w:rPr>
        <w:t>Д.Рогачева</w:t>
      </w:r>
      <w:proofErr w:type="spellEnd"/>
      <w:r w:rsidRPr="00057E78">
        <w:rPr>
          <w:rFonts w:ascii="Times New Roman" w:eastAsiaTheme="minorEastAsia" w:hAnsi="Times New Roman" w:cs="Times New Roman"/>
          <w:i/>
          <w:sz w:val="26"/>
          <w:szCs w:val="26"/>
          <w:lang w:eastAsia="ru-RU"/>
        </w:rPr>
        <w:t xml:space="preserve"> для дальнейшего специализированного лечения. </w:t>
      </w:r>
      <w:r>
        <w:rPr>
          <w:rFonts w:ascii="Times New Roman" w:eastAsiaTheme="minorEastAsia" w:hAnsi="Times New Roman" w:cs="Times New Roman"/>
          <w:i/>
          <w:sz w:val="26"/>
          <w:szCs w:val="26"/>
          <w:lang w:eastAsia="ru-RU"/>
        </w:rPr>
        <w:t>Т</w:t>
      </w:r>
      <w:r w:rsidRPr="00057E78">
        <w:rPr>
          <w:rFonts w:ascii="Times New Roman" w:eastAsiaTheme="minorEastAsia" w:hAnsi="Times New Roman" w:cs="Times New Roman"/>
          <w:i/>
          <w:sz w:val="26"/>
          <w:szCs w:val="26"/>
          <w:lang w:eastAsia="ru-RU"/>
        </w:rPr>
        <w:t>ранспортировк</w:t>
      </w:r>
      <w:r>
        <w:rPr>
          <w:rFonts w:ascii="Times New Roman" w:eastAsiaTheme="minorEastAsia" w:hAnsi="Times New Roman" w:cs="Times New Roman"/>
          <w:i/>
          <w:sz w:val="26"/>
          <w:szCs w:val="26"/>
          <w:lang w:eastAsia="ru-RU"/>
        </w:rPr>
        <w:t>у</w:t>
      </w:r>
      <w:r w:rsidRPr="00057E78">
        <w:rPr>
          <w:rFonts w:ascii="Times New Roman" w:eastAsiaTheme="minorEastAsia" w:hAnsi="Times New Roman" w:cs="Times New Roman"/>
          <w:i/>
          <w:sz w:val="26"/>
          <w:szCs w:val="26"/>
          <w:lang w:eastAsia="ru-RU"/>
        </w:rPr>
        <w:t xml:space="preserve"> </w:t>
      </w:r>
      <w:r>
        <w:rPr>
          <w:rFonts w:ascii="Times New Roman" w:eastAsiaTheme="minorEastAsia" w:hAnsi="Times New Roman" w:cs="Times New Roman"/>
          <w:i/>
          <w:sz w:val="26"/>
          <w:szCs w:val="26"/>
          <w:lang w:eastAsia="ru-RU"/>
        </w:rPr>
        <w:t>девочка перенесла хорошо</w:t>
      </w:r>
      <w:r w:rsidRPr="00057E78">
        <w:rPr>
          <w:rFonts w:ascii="Times New Roman" w:eastAsiaTheme="minorEastAsia" w:hAnsi="Times New Roman" w:cs="Times New Roman"/>
          <w:i/>
          <w:sz w:val="26"/>
          <w:szCs w:val="26"/>
          <w:lang w:eastAsia="ru-RU"/>
        </w:rPr>
        <w:t>, прошла курс лечения в федеральном центре. В настоящее время девочка находится под наблюдением н</w:t>
      </w:r>
      <w:r>
        <w:rPr>
          <w:rFonts w:ascii="Times New Roman" w:eastAsiaTheme="minorEastAsia" w:hAnsi="Times New Roman" w:cs="Times New Roman"/>
          <w:i/>
          <w:sz w:val="26"/>
          <w:szCs w:val="26"/>
          <w:lang w:eastAsia="ru-RU"/>
        </w:rPr>
        <w:t>аших и федеральных специалистов, состояние её здоровья тревог не вызывает.</w:t>
      </w:r>
    </w:p>
    <w:p w:rsidR="005A751F" w:rsidRPr="00057E78" w:rsidRDefault="005A751F" w:rsidP="00715BD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FE1BAE" w:rsidRPr="00057E78" w:rsidRDefault="00FE1BAE" w:rsidP="00715BDD">
      <w:pPr>
        <w:widowControl w:val="0"/>
        <w:autoSpaceDE w:val="0"/>
        <w:autoSpaceDN w:val="0"/>
        <w:adjustRightInd w:val="0"/>
        <w:spacing w:after="0" w:line="240" w:lineRule="auto"/>
        <w:ind w:firstLine="720"/>
        <w:jc w:val="both"/>
        <w:rPr>
          <w:rFonts w:ascii="Times New Roman" w:eastAsiaTheme="minorEastAsia" w:hAnsi="Times New Roman" w:cs="Times New Roman"/>
          <w:i/>
          <w:sz w:val="26"/>
          <w:szCs w:val="26"/>
          <w:lang w:eastAsia="ru-RU"/>
        </w:rPr>
      </w:pPr>
      <w:r w:rsidRPr="00057E78">
        <w:rPr>
          <w:rFonts w:ascii="Times New Roman" w:eastAsiaTheme="minorEastAsia" w:hAnsi="Times New Roman" w:cs="Times New Roman"/>
          <w:i/>
          <w:sz w:val="26"/>
          <w:szCs w:val="26"/>
          <w:lang w:eastAsia="ru-RU"/>
        </w:rPr>
        <w:t xml:space="preserve">    К Уполномоченному по правам ребенка в Чувашской Республике обратилась жительница г</w:t>
      </w:r>
      <w:proofErr w:type="gramStart"/>
      <w:r w:rsidRPr="00057E78">
        <w:rPr>
          <w:rFonts w:ascii="Times New Roman" w:eastAsiaTheme="minorEastAsia" w:hAnsi="Times New Roman" w:cs="Times New Roman"/>
          <w:i/>
          <w:sz w:val="26"/>
          <w:szCs w:val="26"/>
          <w:lang w:eastAsia="ru-RU"/>
        </w:rPr>
        <w:t>.Ч</w:t>
      </w:r>
      <w:proofErr w:type="gramEnd"/>
      <w:r w:rsidRPr="00057E78">
        <w:rPr>
          <w:rFonts w:ascii="Times New Roman" w:eastAsiaTheme="minorEastAsia" w:hAnsi="Times New Roman" w:cs="Times New Roman"/>
          <w:i/>
          <w:sz w:val="26"/>
          <w:szCs w:val="26"/>
          <w:lang w:eastAsia="ru-RU"/>
        </w:rPr>
        <w:t xml:space="preserve">ебоксары с просьбой помочь в приобретении дорогостоящей коляски  </w:t>
      </w:r>
      <w:r w:rsidR="002A3A4D" w:rsidRPr="00057E78">
        <w:rPr>
          <w:rFonts w:ascii="Times New Roman" w:eastAsiaTheme="minorEastAsia" w:hAnsi="Times New Roman" w:cs="Times New Roman"/>
          <w:i/>
          <w:sz w:val="26"/>
          <w:szCs w:val="26"/>
          <w:lang w:eastAsia="ru-RU"/>
        </w:rPr>
        <w:t>для дочери-инвалида, 2002 г.р. Девочка</w:t>
      </w:r>
      <w:r w:rsidRPr="00057E78">
        <w:rPr>
          <w:rFonts w:ascii="Times New Roman" w:eastAsiaTheme="minorEastAsia" w:hAnsi="Times New Roman" w:cs="Times New Roman"/>
          <w:i/>
          <w:sz w:val="26"/>
          <w:szCs w:val="26"/>
          <w:lang w:eastAsia="ru-RU"/>
        </w:rPr>
        <w:t xml:space="preserve"> самостоятельно не сидит, не стоит, голову не держит, не говорит, обращенную речь не понимает. Для облегчения и улучшения качества жизни девочке необходима специальная медицинская коляска.         Уполномоченный обратился в благотворительный фонд «Это чудо» с просьбой помочь в приобретении коляски. Сотрудники фонда откликнулись на просьбу о помощи и приобрели коляску для девочки. 14 октября коляску вручили  семье девочки. Мама одна воспитывает двоих детей. В семье очень теплая и дружеская атмосфера. Несмотря на тяжелую болезнь девочки, мама не унывает  и прививает детям любовь к жизни: младшая дочь играет на флейте, участвует и побеждает в различных творческих  конкурсах. Девочке</w:t>
      </w:r>
      <w:r w:rsidR="002A3A4D" w:rsidRPr="00057E78">
        <w:rPr>
          <w:rFonts w:ascii="Times New Roman" w:eastAsiaTheme="minorEastAsia" w:hAnsi="Times New Roman" w:cs="Times New Roman"/>
          <w:i/>
          <w:sz w:val="26"/>
          <w:szCs w:val="26"/>
          <w:lang w:eastAsia="ru-RU"/>
        </w:rPr>
        <w:t>-инвалиду</w:t>
      </w:r>
      <w:r w:rsidRPr="00057E78">
        <w:rPr>
          <w:rFonts w:ascii="Times New Roman" w:eastAsiaTheme="minorEastAsia" w:hAnsi="Times New Roman" w:cs="Times New Roman"/>
          <w:i/>
          <w:sz w:val="26"/>
          <w:szCs w:val="26"/>
          <w:lang w:eastAsia="ru-RU"/>
        </w:rPr>
        <w:t xml:space="preserve"> очень нравится музыка в исполнении младшей сестры. Уполномоченный выражает свою признательность сотрудникам благотворительного фонда «Это чудо» за помощь.</w:t>
      </w:r>
    </w:p>
    <w:p w:rsidR="00FE1BAE" w:rsidRPr="00057E78" w:rsidRDefault="00FE1BAE" w:rsidP="00715BDD">
      <w:pPr>
        <w:widowControl w:val="0"/>
        <w:autoSpaceDE w:val="0"/>
        <w:autoSpaceDN w:val="0"/>
        <w:adjustRightInd w:val="0"/>
        <w:spacing w:after="0" w:line="240" w:lineRule="auto"/>
        <w:ind w:firstLine="720"/>
        <w:jc w:val="both"/>
        <w:rPr>
          <w:rFonts w:ascii="Times New Roman" w:eastAsiaTheme="minorEastAsia" w:hAnsi="Times New Roman" w:cs="Times New Roman"/>
          <w:i/>
          <w:sz w:val="26"/>
          <w:szCs w:val="26"/>
          <w:lang w:eastAsia="ru-RU"/>
        </w:rPr>
      </w:pPr>
    </w:p>
    <w:p w:rsidR="001731E6" w:rsidRPr="00057E78" w:rsidRDefault="000B0534" w:rsidP="00715BD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3</w:t>
      </w:r>
      <w:r w:rsidR="001731E6" w:rsidRPr="00057E78">
        <w:rPr>
          <w:rFonts w:ascii="Times New Roman" w:eastAsiaTheme="minorEastAsia" w:hAnsi="Times New Roman" w:cs="Times New Roman"/>
          <w:sz w:val="26"/>
          <w:szCs w:val="26"/>
          <w:lang w:eastAsia="ru-RU"/>
        </w:rPr>
        <w:t xml:space="preserve"> заявител</w:t>
      </w:r>
      <w:r w:rsidR="008A047B" w:rsidRPr="00057E78">
        <w:rPr>
          <w:rFonts w:ascii="Times New Roman" w:eastAsiaTheme="minorEastAsia" w:hAnsi="Times New Roman" w:cs="Times New Roman"/>
          <w:sz w:val="26"/>
          <w:szCs w:val="26"/>
          <w:lang w:eastAsia="ru-RU"/>
        </w:rPr>
        <w:t>ей</w:t>
      </w:r>
      <w:r w:rsidR="001731E6" w:rsidRPr="00057E78">
        <w:rPr>
          <w:rFonts w:ascii="Times New Roman" w:eastAsiaTheme="minorEastAsia" w:hAnsi="Times New Roman" w:cs="Times New Roman"/>
          <w:sz w:val="26"/>
          <w:szCs w:val="26"/>
          <w:lang w:eastAsia="ru-RU"/>
        </w:rPr>
        <w:t xml:space="preserve"> просили оказать им помощь в выделении путевок на санаторно-кур</w:t>
      </w:r>
      <w:r w:rsidR="00CC37C7">
        <w:rPr>
          <w:rFonts w:ascii="Times New Roman" w:eastAsiaTheme="minorEastAsia" w:hAnsi="Times New Roman" w:cs="Times New Roman"/>
          <w:sz w:val="26"/>
          <w:szCs w:val="26"/>
          <w:lang w:eastAsia="ru-RU"/>
        </w:rPr>
        <w:t>ортное лечение детей-инвалидов, вопрос</w:t>
      </w:r>
      <w:r w:rsidR="009B3438">
        <w:rPr>
          <w:rFonts w:ascii="Times New Roman" w:eastAsiaTheme="minorEastAsia" w:hAnsi="Times New Roman" w:cs="Times New Roman"/>
          <w:sz w:val="26"/>
          <w:szCs w:val="26"/>
          <w:lang w:eastAsia="ru-RU"/>
        </w:rPr>
        <w:t>ы</w:t>
      </w:r>
      <w:r w:rsidR="00CC37C7">
        <w:rPr>
          <w:rFonts w:ascii="Times New Roman" w:eastAsiaTheme="minorEastAsia" w:hAnsi="Times New Roman" w:cs="Times New Roman"/>
          <w:sz w:val="26"/>
          <w:szCs w:val="26"/>
          <w:lang w:eastAsia="ru-RU"/>
        </w:rPr>
        <w:t xml:space="preserve"> решен</w:t>
      </w:r>
      <w:r w:rsidR="009B3438">
        <w:rPr>
          <w:rFonts w:ascii="Times New Roman" w:eastAsiaTheme="minorEastAsia" w:hAnsi="Times New Roman" w:cs="Times New Roman"/>
          <w:sz w:val="26"/>
          <w:szCs w:val="26"/>
          <w:lang w:eastAsia="ru-RU"/>
        </w:rPr>
        <w:t>ы</w:t>
      </w:r>
      <w:r w:rsidR="00CC37C7">
        <w:rPr>
          <w:rFonts w:ascii="Times New Roman" w:eastAsiaTheme="minorEastAsia" w:hAnsi="Times New Roman" w:cs="Times New Roman"/>
          <w:sz w:val="26"/>
          <w:szCs w:val="26"/>
          <w:lang w:eastAsia="ru-RU"/>
        </w:rPr>
        <w:t xml:space="preserve"> положительно.</w:t>
      </w:r>
    </w:p>
    <w:p w:rsidR="00BF5563" w:rsidRPr="00057E78" w:rsidRDefault="00A04255" w:rsidP="00715BD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7</w:t>
      </w:r>
      <w:r w:rsidR="008A047B" w:rsidRPr="00057E78">
        <w:rPr>
          <w:rFonts w:ascii="Times New Roman" w:eastAsiaTheme="minorEastAsia" w:hAnsi="Times New Roman" w:cs="Times New Roman"/>
          <w:sz w:val="26"/>
          <w:szCs w:val="26"/>
          <w:lang w:eastAsia="ru-RU"/>
        </w:rPr>
        <w:t xml:space="preserve"> заявител</w:t>
      </w:r>
      <w:r w:rsidR="00612A21" w:rsidRPr="00057E78">
        <w:rPr>
          <w:rFonts w:ascii="Times New Roman" w:eastAsiaTheme="minorEastAsia" w:hAnsi="Times New Roman" w:cs="Times New Roman"/>
          <w:sz w:val="26"/>
          <w:szCs w:val="26"/>
          <w:lang w:eastAsia="ru-RU"/>
        </w:rPr>
        <w:t>ей</w:t>
      </w:r>
      <w:r w:rsidR="008A047B" w:rsidRPr="00057E78">
        <w:rPr>
          <w:rFonts w:ascii="Times New Roman" w:eastAsiaTheme="minorEastAsia" w:hAnsi="Times New Roman" w:cs="Times New Roman"/>
          <w:sz w:val="26"/>
          <w:szCs w:val="26"/>
          <w:lang w:eastAsia="ru-RU"/>
        </w:rPr>
        <w:t xml:space="preserve"> жаловались на не</w:t>
      </w:r>
      <w:r w:rsidR="00D03705">
        <w:rPr>
          <w:rFonts w:ascii="Times New Roman" w:eastAsiaTheme="minorEastAsia" w:hAnsi="Times New Roman" w:cs="Times New Roman"/>
          <w:sz w:val="26"/>
          <w:szCs w:val="26"/>
          <w:lang w:eastAsia="ru-RU"/>
        </w:rPr>
        <w:t xml:space="preserve"> </w:t>
      </w:r>
      <w:r w:rsidR="008A047B" w:rsidRPr="00057E78">
        <w:rPr>
          <w:rFonts w:ascii="Times New Roman" w:eastAsiaTheme="minorEastAsia" w:hAnsi="Times New Roman" w:cs="Times New Roman"/>
          <w:sz w:val="26"/>
          <w:szCs w:val="26"/>
          <w:lang w:eastAsia="ru-RU"/>
        </w:rPr>
        <w:t>установление детям инвалидности.</w:t>
      </w:r>
      <w:r w:rsidR="00B11604" w:rsidRPr="00057E78">
        <w:rPr>
          <w:rFonts w:ascii="Times New Roman" w:eastAsiaTheme="minorEastAsia" w:hAnsi="Times New Roman" w:cs="Times New Roman"/>
          <w:sz w:val="26"/>
          <w:szCs w:val="26"/>
          <w:lang w:eastAsia="ru-RU"/>
        </w:rPr>
        <w:t xml:space="preserve"> </w:t>
      </w:r>
    </w:p>
    <w:p w:rsidR="008842B0" w:rsidRPr="00057E78" w:rsidRDefault="008842B0" w:rsidP="00715BD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11423B" w:rsidRPr="00057E78" w:rsidRDefault="0011423B" w:rsidP="00715BD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В течение 201</w:t>
      </w:r>
      <w:r w:rsidR="000B0534" w:rsidRPr="00057E78">
        <w:rPr>
          <w:rFonts w:ascii="Times New Roman" w:eastAsiaTheme="minorEastAsia" w:hAnsi="Times New Roman" w:cs="Times New Roman"/>
          <w:sz w:val="26"/>
          <w:szCs w:val="26"/>
          <w:lang w:eastAsia="ru-RU"/>
        </w:rPr>
        <w:t>5</w:t>
      </w:r>
      <w:r w:rsidRPr="00057E78">
        <w:rPr>
          <w:rFonts w:ascii="Times New Roman" w:eastAsiaTheme="minorEastAsia" w:hAnsi="Times New Roman" w:cs="Times New Roman"/>
          <w:sz w:val="26"/>
          <w:szCs w:val="26"/>
          <w:lang w:eastAsia="ru-RU"/>
        </w:rPr>
        <w:t xml:space="preserve"> года Уполномоченный работал в постоянном контакте с сотрудниками Минздрав</w:t>
      </w:r>
      <w:r w:rsidR="004810FC" w:rsidRPr="00057E78">
        <w:rPr>
          <w:rFonts w:ascii="Times New Roman" w:eastAsiaTheme="minorEastAsia" w:hAnsi="Times New Roman" w:cs="Times New Roman"/>
          <w:sz w:val="26"/>
          <w:szCs w:val="26"/>
          <w:lang w:eastAsia="ru-RU"/>
        </w:rPr>
        <w:t>а</w:t>
      </w:r>
      <w:r w:rsidRPr="00057E78">
        <w:rPr>
          <w:rFonts w:ascii="Times New Roman" w:eastAsiaTheme="minorEastAsia" w:hAnsi="Times New Roman" w:cs="Times New Roman"/>
          <w:sz w:val="26"/>
          <w:szCs w:val="26"/>
          <w:lang w:eastAsia="ru-RU"/>
        </w:rPr>
        <w:t xml:space="preserve"> Чувашии, руководителями учреждений здравоохранения, совместно оперативно решали возникшие вопросы.</w:t>
      </w:r>
    </w:p>
    <w:p w:rsidR="0011423B" w:rsidRPr="00057E78" w:rsidRDefault="0011423B" w:rsidP="00715BD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CB3382" w:rsidRPr="00057E78" w:rsidRDefault="00CB3382" w:rsidP="00715BDD">
      <w:pPr>
        <w:widowControl w:val="0"/>
        <w:autoSpaceDE w:val="0"/>
        <w:autoSpaceDN w:val="0"/>
        <w:adjustRightInd w:val="0"/>
        <w:spacing w:after="0" w:line="240" w:lineRule="auto"/>
        <w:ind w:firstLine="720"/>
        <w:jc w:val="both"/>
        <w:rPr>
          <w:rFonts w:ascii="Times New Roman" w:eastAsiaTheme="minorEastAsia" w:hAnsi="Times New Roman" w:cs="Times New Roman"/>
          <w:b/>
          <w:sz w:val="26"/>
          <w:szCs w:val="26"/>
          <w:lang w:eastAsia="ru-RU"/>
        </w:rPr>
      </w:pPr>
      <w:r w:rsidRPr="00057E78">
        <w:rPr>
          <w:rFonts w:ascii="Times New Roman" w:eastAsiaTheme="minorEastAsia" w:hAnsi="Times New Roman" w:cs="Times New Roman"/>
          <w:b/>
          <w:sz w:val="26"/>
          <w:szCs w:val="26"/>
          <w:lang w:eastAsia="ru-RU"/>
        </w:rPr>
        <w:t>-обращения на другие темы:</w:t>
      </w:r>
    </w:p>
    <w:p w:rsidR="004810FC" w:rsidRPr="00057E78" w:rsidRDefault="004810FC" w:rsidP="00715BD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Значительно</w:t>
      </w:r>
      <w:r w:rsidR="00F811F3" w:rsidRPr="00057E78">
        <w:rPr>
          <w:rFonts w:ascii="Times New Roman" w:eastAsiaTheme="minorEastAsia" w:hAnsi="Times New Roman" w:cs="Times New Roman"/>
          <w:sz w:val="26"/>
          <w:szCs w:val="26"/>
          <w:lang w:eastAsia="ru-RU"/>
        </w:rPr>
        <w:t xml:space="preserve"> увеличилось количество обращений по внутрисемейным конфликтам, </w:t>
      </w:r>
      <w:r w:rsidRPr="00057E78">
        <w:rPr>
          <w:rFonts w:ascii="Times New Roman" w:eastAsiaTheme="minorEastAsia" w:hAnsi="Times New Roman" w:cs="Times New Roman"/>
          <w:sz w:val="26"/>
          <w:szCs w:val="26"/>
          <w:lang w:eastAsia="ru-RU"/>
        </w:rPr>
        <w:t xml:space="preserve">с жалобами </w:t>
      </w:r>
      <w:r w:rsidR="00F811F3" w:rsidRPr="00057E78">
        <w:rPr>
          <w:rFonts w:ascii="Times New Roman" w:eastAsiaTheme="minorEastAsia" w:hAnsi="Times New Roman" w:cs="Times New Roman"/>
          <w:sz w:val="26"/>
          <w:szCs w:val="26"/>
          <w:lang w:eastAsia="ru-RU"/>
        </w:rPr>
        <w:t xml:space="preserve">на уклонение родителей от выполнения своих обязанностей по содержанию, воспитанию ребенка и вопросу лишения родительских прав. </w:t>
      </w:r>
      <w:r w:rsidR="00B11604" w:rsidRPr="00057E78">
        <w:rPr>
          <w:rFonts w:ascii="Times New Roman" w:eastAsiaTheme="minorEastAsia" w:hAnsi="Times New Roman" w:cs="Times New Roman"/>
          <w:sz w:val="26"/>
          <w:szCs w:val="26"/>
          <w:lang w:eastAsia="ru-RU"/>
        </w:rPr>
        <w:t>В течение 201</w:t>
      </w:r>
      <w:r w:rsidR="00F811F3" w:rsidRPr="00057E78">
        <w:rPr>
          <w:rFonts w:ascii="Times New Roman" w:eastAsiaTheme="minorEastAsia" w:hAnsi="Times New Roman" w:cs="Times New Roman"/>
          <w:sz w:val="26"/>
          <w:szCs w:val="26"/>
          <w:lang w:eastAsia="ru-RU"/>
        </w:rPr>
        <w:t>5</w:t>
      </w:r>
      <w:r w:rsidR="00B11604" w:rsidRPr="00057E78">
        <w:rPr>
          <w:rFonts w:ascii="Times New Roman" w:eastAsiaTheme="minorEastAsia" w:hAnsi="Times New Roman" w:cs="Times New Roman"/>
          <w:sz w:val="26"/>
          <w:szCs w:val="26"/>
          <w:lang w:eastAsia="ru-RU"/>
        </w:rPr>
        <w:t xml:space="preserve"> года поступило </w:t>
      </w:r>
      <w:r w:rsidR="00F811F3" w:rsidRPr="00057E78">
        <w:rPr>
          <w:rFonts w:ascii="Times New Roman" w:eastAsiaTheme="minorEastAsia" w:hAnsi="Times New Roman" w:cs="Times New Roman"/>
          <w:sz w:val="26"/>
          <w:szCs w:val="26"/>
          <w:lang w:eastAsia="ru-RU"/>
        </w:rPr>
        <w:t>78</w:t>
      </w:r>
      <w:r w:rsidR="001731E6" w:rsidRPr="00057E78">
        <w:rPr>
          <w:rFonts w:ascii="Times New Roman" w:eastAsiaTheme="minorEastAsia" w:hAnsi="Times New Roman" w:cs="Times New Roman"/>
          <w:sz w:val="26"/>
          <w:szCs w:val="26"/>
          <w:lang w:eastAsia="ru-RU"/>
        </w:rPr>
        <w:t xml:space="preserve"> обращений</w:t>
      </w:r>
      <w:r w:rsidR="00F811F3" w:rsidRPr="00057E78">
        <w:rPr>
          <w:rFonts w:ascii="Times New Roman" w:eastAsiaTheme="minorEastAsia" w:hAnsi="Times New Roman" w:cs="Times New Roman"/>
          <w:sz w:val="26"/>
          <w:szCs w:val="26"/>
          <w:lang w:eastAsia="ru-RU"/>
        </w:rPr>
        <w:t xml:space="preserve"> (в 2014 г.-19)</w:t>
      </w:r>
      <w:r w:rsidR="001731E6" w:rsidRPr="00057E78">
        <w:rPr>
          <w:rFonts w:ascii="Times New Roman" w:eastAsiaTheme="minorEastAsia" w:hAnsi="Times New Roman" w:cs="Times New Roman"/>
          <w:sz w:val="26"/>
          <w:szCs w:val="26"/>
          <w:lang w:eastAsia="ru-RU"/>
        </w:rPr>
        <w:t xml:space="preserve"> с жалобами на уклонение родителей от выполнения своих обязанностей</w:t>
      </w:r>
      <w:r w:rsidR="00F411E6" w:rsidRPr="00057E78">
        <w:rPr>
          <w:rFonts w:ascii="Times New Roman" w:eastAsiaTheme="minorEastAsia" w:hAnsi="Times New Roman" w:cs="Times New Roman"/>
          <w:sz w:val="26"/>
          <w:szCs w:val="26"/>
          <w:lang w:eastAsia="ru-RU"/>
        </w:rPr>
        <w:t xml:space="preserve"> по содержанию, воспитанию ребенка</w:t>
      </w:r>
      <w:r w:rsidR="001731E6" w:rsidRPr="00057E78">
        <w:rPr>
          <w:rFonts w:ascii="Times New Roman" w:eastAsiaTheme="minorEastAsia" w:hAnsi="Times New Roman" w:cs="Times New Roman"/>
          <w:sz w:val="26"/>
          <w:szCs w:val="26"/>
          <w:lang w:eastAsia="ru-RU"/>
        </w:rPr>
        <w:t xml:space="preserve"> и вопросу лишения родительских прав. Поступило </w:t>
      </w:r>
      <w:r w:rsidR="00F811F3" w:rsidRPr="00057E78">
        <w:rPr>
          <w:rFonts w:ascii="Times New Roman" w:eastAsiaTheme="minorEastAsia" w:hAnsi="Times New Roman" w:cs="Times New Roman"/>
          <w:sz w:val="26"/>
          <w:szCs w:val="26"/>
          <w:lang w:eastAsia="ru-RU"/>
        </w:rPr>
        <w:t xml:space="preserve">58 </w:t>
      </w:r>
      <w:r w:rsidR="001731E6" w:rsidRPr="00057E78">
        <w:rPr>
          <w:rFonts w:ascii="Times New Roman" w:eastAsiaTheme="minorEastAsia" w:hAnsi="Times New Roman" w:cs="Times New Roman"/>
          <w:sz w:val="26"/>
          <w:szCs w:val="26"/>
          <w:lang w:eastAsia="ru-RU"/>
        </w:rPr>
        <w:t xml:space="preserve"> обращений</w:t>
      </w:r>
      <w:r w:rsidR="00F811F3" w:rsidRPr="00057E78">
        <w:rPr>
          <w:rFonts w:ascii="Times New Roman" w:eastAsiaTheme="minorEastAsia" w:hAnsi="Times New Roman" w:cs="Times New Roman"/>
          <w:sz w:val="26"/>
          <w:szCs w:val="26"/>
          <w:lang w:eastAsia="ru-RU"/>
        </w:rPr>
        <w:t xml:space="preserve"> (в 2014 г.-17) </w:t>
      </w:r>
      <w:r w:rsidR="001731E6" w:rsidRPr="00057E78">
        <w:rPr>
          <w:rFonts w:ascii="Times New Roman" w:eastAsiaTheme="minorEastAsia" w:hAnsi="Times New Roman" w:cs="Times New Roman"/>
          <w:sz w:val="26"/>
          <w:szCs w:val="26"/>
          <w:lang w:eastAsia="ru-RU"/>
        </w:rPr>
        <w:t xml:space="preserve"> по спорам об определении места жительства ребёнка, </w:t>
      </w:r>
      <w:r w:rsidR="00F811F3" w:rsidRPr="00057E78">
        <w:rPr>
          <w:rFonts w:ascii="Times New Roman" w:eastAsiaTheme="minorEastAsia" w:hAnsi="Times New Roman" w:cs="Times New Roman"/>
          <w:sz w:val="26"/>
          <w:szCs w:val="26"/>
          <w:lang w:eastAsia="ru-RU"/>
        </w:rPr>
        <w:t>134</w:t>
      </w:r>
      <w:r w:rsidR="00FA5CF9" w:rsidRPr="00057E78">
        <w:rPr>
          <w:rFonts w:ascii="Times New Roman" w:eastAsiaTheme="minorEastAsia" w:hAnsi="Times New Roman" w:cs="Times New Roman"/>
          <w:sz w:val="26"/>
          <w:szCs w:val="26"/>
          <w:lang w:eastAsia="ru-RU"/>
        </w:rPr>
        <w:t xml:space="preserve"> обращени</w:t>
      </w:r>
      <w:r w:rsidR="00A04255" w:rsidRPr="00057E78">
        <w:rPr>
          <w:rFonts w:ascii="Times New Roman" w:eastAsiaTheme="minorEastAsia" w:hAnsi="Times New Roman" w:cs="Times New Roman"/>
          <w:sz w:val="26"/>
          <w:szCs w:val="26"/>
          <w:lang w:eastAsia="ru-RU"/>
        </w:rPr>
        <w:t>й</w:t>
      </w:r>
      <w:r w:rsidR="00F811F3" w:rsidRPr="00057E78">
        <w:rPr>
          <w:rFonts w:ascii="Times New Roman" w:eastAsiaTheme="minorEastAsia" w:hAnsi="Times New Roman" w:cs="Times New Roman"/>
          <w:sz w:val="26"/>
          <w:szCs w:val="26"/>
          <w:lang w:eastAsia="ru-RU"/>
        </w:rPr>
        <w:t xml:space="preserve"> (в 2014 г.-27) </w:t>
      </w:r>
      <w:r w:rsidR="00FA5CF9" w:rsidRPr="00057E78">
        <w:rPr>
          <w:rFonts w:ascii="Times New Roman" w:eastAsiaTheme="minorEastAsia" w:hAnsi="Times New Roman" w:cs="Times New Roman"/>
          <w:sz w:val="26"/>
          <w:szCs w:val="26"/>
          <w:lang w:eastAsia="ru-RU"/>
        </w:rPr>
        <w:t xml:space="preserve"> касалось внутрисемейных конфликтов,</w:t>
      </w:r>
      <w:r w:rsidRPr="00057E78">
        <w:rPr>
          <w:rFonts w:ascii="Times New Roman" w:eastAsiaTheme="minorEastAsia" w:hAnsi="Times New Roman" w:cs="Times New Roman"/>
          <w:sz w:val="26"/>
          <w:szCs w:val="26"/>
          <w:lang w:eastAsia="ru-RU"/>
        </w:rPr>
        <w:t xml:space="preserve"> в </w:t>
      </w:r>
      <w:proofErr w:type="spellStart"/>
      <w:r w:rsidRPr="00057E78">
        <w:rPr>
          <w:rFonts w:ascii="Times New Roman" w:eastAsiaTheme="minorEastAsia" w:hAnsi="Times New Roman" w:cs="Times New Roman"/>
          <w:sz w:val="26"/>
          <w:szCs w:val="26"/>
          <w:lang w:eastAsia="ru-RU"/>
        </w:rPr>
        <w:t>т.ч</w:t>
      </w:r>
      <w:proofErr w:type="spellEnd"/>
      <w:r w:rsidRPr="00057E78">
        <w:rPr>
          <w:rFonts w:ascii="Times New Roman" w:eastAsiaTheme="minorEastAsia" w:hAnsi="Times New Roman" w:cs="Times New Roman"/>
          <w:sz w:val="26"/>
          <w:szCs w:val="26"/>
          <w:lang w:eastAsia="ru-RU"/>
        </w:rPr>
        <w:t>.</w:t>
      </w:r>
      <w:r w:rsidR="00FA5CF9" w:rsidRPr="00057E78">
        <w:rPr>
          <w:rFonts w:ascii="Times New Roman" w:eastAsiaTheme="minorEastAsia" w:hAnsi="Times New Roman" w:cs="Times New Roman"/>
          <w:sz w:val="26"/>
          <w:szCs w:val="26"/>
          <w:lang w:eastAsia="ru-RU"/>
        </w:rPr>
        <w:t xml:space="preserve"> когда один из родителей злоупотребляет алкоголем.</w:t>
      </w:r>
      <w:r w:rsidR="00F811F3" w:rsidRPr="00057E78">
        <w:rPr>
          <w:rFonts w:ascii="Times New Roman" w:eastAsiaTheme="minorEastAsia" w:hAnsi="Times New Roman" w:cs="Times New Roman"/>
          <w:sz w:val="26"/>
          <w:szCs w:val="26"/>
          <w:lang w:eastAsia="ru-RU"/>
        </w:rPr>
        <w:t xml:space="preserve">  </w:t>
      </w:r>
    </w:p>
    <w:p w:rsidR="005A751F" w:rsidRDefault="00F811F3" w:rsidP="00715BD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 xml:space="preserve"> В 2015 году значительно произошел рост</w:t>
      </w:r>
      <w:r w:rsidR="004810FC" w:rsidRPr="00057E78">
        <w:rPr>
          <w:rFonts w:ascii="Times New Roman" w:eastAsiaTheme="minorEastAsia" w:hAnsi="Times New Roman" w:cs="Times New Roman"/>
          <w:sz w:val="26"/>
          <w:szCs w:val="26"/>
          <w:lang w:eastAsia="ru-RU"/>
        </w:rPr>
        <w:t xml:space="preserve"> преступности в отношении детей.</w:t>
      </w:r>
      <w:r w:rsidRPr="00057E78">
        <w:rPr>
          <w:rFonts w:ascii="Times New Roman" w:eastAsiaTheme="minorEastAsia" w:hAnsi="Times New Roman" w:cs="Times New Roman"/>
          <w:sz w:val="26"/>
          <w:szCs w:val="26"/>
          <w:lang w:eastAsia="ru-RU"/>
        </w:rPr>
        <w:t xml:space="preserve"> </w:t>
      </w:r>
      <w:r w:rsidR="004810FC" w:rsidRPr="00057E78">
        <w:rPr>
          <w:rFonts w:ascii="Times New Roman" w:eastAsiaTheme="minorEastAsia" w:hAnsi="Times New Roman" w:cs="Times New Roman"/>
          <w:sz w:val="26"/>
          <w:szCs w:val="26"/>
          <w:lang w:eastAsia="ru-RU"/>
        </w:rPr>
        <w:t>В</w:t>
      </w:r>
      <w:r w:rsidRPr="00057E78">
        <w:rPr>
          <w:rFonts w:ascii="Times New Roman" w:eastAsiaTheme="minorEastAsia" w:hAnsi="Times New Roman" w:cs="Times New Roman"/>
          <w:sz w:val="26"/>
          <w:szCs w:val="26"/>
          <w:lang w:eastAsia="ru-RU"/>
        </w:rPr>
        <w:t xml:space="preserve"> 2014 году убито на территории Чувашии 6 детей, в 2015 году – 14! Рост  более чем в 2 раза.  </w:t>
      </w:r>
      <w:proofErr w:type="gramStart"/>
      <w:r w:rsidRPr="00057E78">
        <w:rPr>
          <w:rFonts w:ascii="Times New Roman" w:eastAsiaTheme="minorEastAsia" w:hAnsi="Times New Roman" w:cs="Times New Roman"/>
          <w:sz w:val="26"/>
          <w:szCs w:val="26"/>
          <w:lang w:eastAsia="ru-RU"/>
        </w:rPr>
        <w:t xml:space="preserve">Уполномоченным неоднократно на совещаниях поднимались вопросы улучшения межведомственного взаимодействия </w:t>
      </w:r>
      <w:r w:rsidR="009B3438">
        <w:rPr>
          <w:rFonts w:ascii="Times New Roman" w:eastAsiaTheme="minorEastAsia" w:hAnsi="Times New Roman" w:cs="Times New Roman"/>
          <w:sz w:val="26"/>
          <w:szCs w:val="26"/>
          <w:lang w:eastAsia="ru-RU"/>
        </w:rPr>
        <w:t xml:space="preserve">субъектов профилактики </w:t>
      </w:r>
      <w:r w:rsidRPr="00057E78">
        <w:rPr>
          <w:rFonts w:ascii="Times New Roman" w:eastAsiaTheme="minorEastAsia" w:hAnsi="Times New Roman" w:cs="Times New Roman"/>
          <w:sz w:val="26"/>
          <w:szCs w:val="26"/>
          <w:lang w:eastAsia="ru-RU"/>
        </w:rPr>
        <w:t>при выявлении несовершеннолетних, находящихся в трудной жизненной ситуации,</w:t>
      </w:r>
      <w:r w:rsidR="005A751F">
        <w:rPr>
          <w:rFonts w:ascii="Times New Roman" w:eastAsiaTheme="minorEastAsia" w:hAnsi="Times New Roman" w:cs="Times New Roman"/>
          <w:sz w:val="26"/>
          <w:szCs w:val="26"/>
          <w:lang w:eastAsia="ru-RU"/>
        </w:rPr>
        <w:t xml:space="preserve"> в ситуации, когда есть угроза жизни и здоровью ребенка, </w:t>
      </w:r>
      <w:r w:rsidRPr="00057E78">
        <w:rPr>
          <w:rFonts w:ascii="Times New Roman" w:eastAsiaTheme="minorEastAsia" w:hAnsi="Times New Roman" w:cs="Times New Roman"/>
          <w:sz w:val="26"/>
          <w:szCs w:val="26"/>
          <w:lang w:eastAsia="ru-RU"/>
        </w:rPr>
        <w:t xml:space="preserve"> своевременного информационного обмена и совместных действий в отношении семей, находящихся в социально опасном положении, в том числе   при подозрении или проявлении жестокого отношения к детям.</w:t>
      </w:r>
      <w:proofErr w:type="gramEnd"/>
    </w:p>
    <w:p w:rsidR="00F811F3" w:rsidRPr="00057E78" w:rsidRDefault="005A751F" w:rsidP="00715BD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В</w:t>
      </w:r>
      <w:r w:rsidR="00357C83" w:rsidRPr="00057E78">
        <w:rPr>
          <w:rFonts w:ascii="Times New Roman" w:eastAsiaTheme="minorEastAsia" w:hAnsi="Times New Roman" w:cs="Times New Roman"/>
          <w:sz w:val="26"/>
          <w:szCs w:val="26"/>
          <w:lang w:eastAsia="ru-RU"/>
        </w:rPr>
        <w:t xml:space="preserve">  России участились случаи гибели детей на пожарах: только с начала 2016 года в результате пожаров погибли более </w:t>
      </w:r>
      <w:r w:rsidR="004101FA">
        <w:rPr>
          <w:rFonts w:ascii="Times New Roman" w:eastAsiaTheme="minorEastAsia" w:hAnsi="Times New Roman" w:cs="Times New Roman"/>
          <w:sz w:val="26"/>
          <w:szCs w:val="26"/>
          <w:lang w:eastAsia="ru-RU"/>
        </w:rPr>
        <w:t>4</w:t>
      </w:r>
      <w:r w:rsidR="00357C83" w:rsidRPr="00057E78">
        <w:rPr>
          <w:rFonts w:ascii="Times New Roman" w:eastAsiaTheme="minorEastAsia" w:hAnsi="Times New Roman" w:cs="Times New Roman"/>
          <w:sz w:val="26"/>
          <w:szCs w:val="26"/>
          <w:lang w:eastAsia="ru-RU"/>
        </w:rPr>
        <w:t xml:space="preserve">0 детей, свыше </w:t>
      </w:r>
      <w:r w:rsidR="004101FA">
        <w:rPr>
          <w:rFonts w:ascii="Times New Roman" w:eastAsiaTheme="minorEastAsia" w:hAnsi="Times New Roman" w:cs="Times New Roman"/>
          <w:sz w:val="26"/>
          <w:szCs w:val="26"/>
          <w:lang w:eastAsia="ru-RU"/>
        </w:rPr>
        <w:t>5</w:t>
      </w:r>
      <w:r w:rsidR="00357C83" w:rsidRPr="00057E78">
        <w:rPr>
          <w:rFonts w:ascii="Times New Roman" w:eastAsiaTheme="minorEastAsia" w:hAnsi="Times New Roman" w:cs="Times New Roman"/>
          <w:sz w:val="26"/>
          <w:szCs w:val="26"/>
          <w:lang w:eastAsia="ru-RU"/>
        </w:rPr>
        <w:t>0 детей пострадали</w:t>
      </w:r>
      <w:r w:rsidR="009B3438">
        <w:rPr>
          <w:rFonts w:ascii="Times New Roman" w:eastAsiaTheme="minorEastAsia" w:hAnsi="Times New Roman" w:cs="Times New Roman"/>
          <w:sz w:val="26"/>
          <w:szCs w:val="26"/>
          <w:lang w:eastAsia="ru-RU"/>
        </w:rPr>
        <w:t>. В</w:t>
      </w:r>
      <w:r w:rsidR="00357C83" w:rsidRPr="00057E78">
        <w:rPr>
          <w:rFonts w:ascii="Times New Roman" w:eastAsiaTheme="minorEastAsia" w:hAnsi="Times New Roman" w:cs="Times New Roman"/>
          <w:sz w:val="26"/>
          <w:szCs w:val="26"/>
          <w:lang w:eastAsia="ru-RU"/>
        </w:rPr>
        <w:t xml:space="preserve"> Чувашии за год в 2015 году на 2 пожарах погибло 3 ребёнка.  Причинами гибели детей стали: оставление детей без присмотра, нарушение требований пожарной безопасности при эксплуатации электрооборудования, детская шалость с огнем. </w:t>
      </w:r>
      <w:proofErr w:type="gramStart"/>
      <w:r w:rsidR="004810FC" w:rsidRPr="00057E78">
        <w:rPr>
          <w:rFonts w:ascii="Times New Roman" w:eastAsiaTheme="minorEastAsia" w:hAnsi="Times New Roman" w:cs="Times New Roman"/>
          <w:sz w:val="26"/>
          <w:szCs w:val="26"/>
          <w:lang w:eastAsia="ru-RU"/>
        </w:rPr>
        <w:t>Р</w:t>
      </w:r>
      <w:r w:rsidR="00357C83" w:rsidRPr="00057E78">
        <w:rPr>
          <w:rFonts w:ascii="Times New Roman" w:eastAsiaTheme="minorEastAsia" w:hAnsi="Times New Roman" w:cs="Times New Roman"/>
          <w:sz w:val="26"/>
          <w:szCs w:val="26"/>
          <w:lang w:eastAsia="ru-RU"/>
        </w:rPr>
        <w:t>одителям надо всегда помнить о своей ответственности за безопасность детей, не оставлять детей без присмотра взрослых,  необходимо усилить противопожарную профилактику в школах, проводить подомовые рейды в сельской местности, через органы местного самоуправления провести работу по оказанию адресной помощи многодетным семьям, а также семьям, находящимся в трудной жизненной ситуации по замене (ремонту) печного отопления и электропроводки, а также выполнению других противопожарных</w:t>
      </w:r>
      <w:proofErr w:type="gramEnd"/>
      <w:r w:rsidR="00357C83" w:rsidRPr="00057E78">
        <w:rPr>
          <w:rFonts w:ascii="Times New Roman" w:eastAsiaTheme="minorEastAsia" w:hAnsi="Times New Roman" w:cs="Times New Roman"/>
          <w:sz w:val="26"/>
          <w:szCs w:val="26"/>
          <w:lang w:eastAsia="ru-RU"/>
        </w:rPr>
        <w:t xml:space="preserve"> требований. </w:t>
      </w:r>
    </w:p>
    <w:p w:rsidR="00F811F3" w:rsidRPr="00057E78" w:rsidRDefault="00F811F3" w:rsidP="00715BD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1731E6" w:rsidRPr="00057E78" w:rsidRDefault="001731E6" w:rsidP="00715BD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 xml:space="preserve">За </w:t>
      </w:r>
      <w:r w:rsidR="00B11604" w:rsidRPr="00057E78">
        <w:rPr>
          <w:rFonts w:ascii="Times New Roman" w:eastAsiaTheme="minorEastAsia" w:hAnsi="Times New Roman" w:cs="Times New Roman"/>
          <w:sz w:val="26"/>
          <w:szCs w:val="26"/>
          <w:lang w:eastAsia="ru-RU"/>
        </w:rPr>
        <w:t>20</w:t>
      </w:r>
      <w:r w:rsidR="00F811F3" w:rsidRPr="00057E78">
        <w:rPr>
          <w:rFonts w:ascii="Times New Roman" w:eastAsiaTheme="minorEastAsia" w:hAnsi="Times New Roman" w:cs="Times New Roman"/>
          <w:sz w:val="26"/>
          <w:szCs w:val="26"/>
          <w:lang w:eastAsia="ru-RU"/>
        </w:rPr>
        <w:t>15</w:t>
      </w:r>
      <w:r w:rsidR="00B11604" w:rsidRPr="00057E78">
        <w:rPr>
          <w:rFonts w:ascii="Times New Roman" w:eastAsiaTheme="minorEastAsia" w:hAnsi="Times New Roman" w:cs="Times New Roman"/>
          <w:sz w:val="26"/>
          <w:szCs w:val="26"/>
          <w:lang w:eastAsia="ru-RU"/>
        </w:rPr>
        <w:t xml:space="preserve"> год поступило </w:t>
      </w:r>
      <w:r w:rsidR="006E0F23" w:rsidRPr="00057E78">
        <w:rPr>
          <w:rFonts w:ascii="Times New Roman" w:eastAsiaTheme="minorEastAsia" w:hAnsi="Times New Roman" w:cs="Times New Roman"/>
          <w:sz w:val="26"/>
          <w:szCs w:val="26"/>
          <w:lang w:eastAsia="ru-RU"/>
        </w:rPr>
        <w:t>31</w:t>
      </w:r>
      <w:r w:rsidRPr="00057E78">
        <w:rPr>
          <w:rFonts w:ascii="Times New Roman" w:eastAsiaTheme="minorEastAsia" w:hAnsi="Times New Roman" w:cs="Times New Roman"/>
          <w:sz w:val="26"/>
          <w:szCs w:val="26"/>
          <w:lang w:eastAsia="ru-RU"/>
        </w:rPr>
        <w:t xml:space="preserve"> обращени</w:t>
      </w:r>
      <w:r w:rsidR="006E0F23" w:rsidRPr="00057E78">
        <w:rPr>
          <w:rFonts w:ascii="Times New Roman" w:eastAsiaTheme="minorEastAsia" w:hAnsi="Times New Roman" w:cs="Times New Roman"/>
          <w:sz w:val="26"/>
          <w:szCs w:val="26"/>
          <w:lang w:eastAsia="ru-RU"/>
        </w:rPr>
        <w:t>е</w:t>
      </w:r>
      <w:r w:rsidRPr="00057E78">
        <w:rPr>
          <w:rFonts w:ascii="Times New Roman" w:eastAsiaTheme="minorEastAsia" w:hAnsi="Times New Roman" w:cs="Times New Roman"/>
          <w:sz w:val="26"/>
          <w:szCs w:val="26"/>
          <w:lang w:eastAsia="ru-RU"/>
        </w:rPr>
        <w:t xml:space="preserve"> по вопросу взыскания алиментов на содержание несовершеннолетних детей</w:t>
      </w:r>
      <w:r w:rsidR="00B11604" w:rsidRPr="00057E78">
        <w:rPr>
          <w:rFonts w:ascii="Times New Roman" w:eastAsiaTheme="minorEastAsia" w:hAnsi="Times New Roman" w:cs="Times New Roman"/>
          <w:sz w:val="26"/>
          <w:szCs w:val="26"/>
          <w:lang w:eastAsia="ru-RU"/>
        </w:rPr>
        <w:t>.</w:t>
      </w:r>
      <w:r w:rsidRPr="00057E78">
        <w:rPr>
          <w:rFonts w:ascii="Times New Roman" w:eastAsiaTheme="minorEastAsia" w:hAnsi="Times New Roman" w:cs="Times New Roman"/>
          <w:sz w:val="26"/>
          <w:szCs w:val="26"/>
          <w:lang w:eastAsia="ru-RU"/>
        </w:rPr>
        <w:t xml:space="preserve"> </w:t>
      </w:r>
    </w:p>
    <w:p w:rsidR="001731E6" w:rsidRPr="00057E78" w:rsidRDefault="00B11604" w:rsidP="00715BD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За 201</w:t>
      </w:r>
      <w:r w:rsidR="00F811F3" w:rsidRPr="00057E78">
        <w:rPr>
          <w:rFonts w:ascii="Times New Roman" w:eastAsiaTheme="minorEastAsia" w:hAnsi="Times New Roman" w:cs="Times New Roman"/>
          <w:sz w:val="26"/>
          <w:szCs w:val="26"/>
          <w:lang w:eastAsia="ru-RU"/>
        </w:rPr>
        <w:t>5</w:t>
      </w:r>
      <w:r w:rsidRPr="00057E78">
        <w:rPr>
          <w:rFonts w:ascii="Times New Roman" w:eastAsiaTheme="minorEastAsia" w:hAnsi="Times New Roman" w:cs="Times New Roman"/>
          <w:sz w:val="26"/>
          <w:szCs w:val="26"/>
          <w:lang w:eastAsia="ru-RU"/>
        </w:rPr>
        <w:t xml:space="preserve"> года</w:t>
      </w:r>
      <w:r w:rsidR="00A04255" w:rsidRPr="00057E78">
        <w:rPr>
          <w:rFonts w:ascii="Times New Roman" w:eastAsiaTheme="minorEastAsia" w:hAnsi="Times New Roman" w:cs="Times New Roman"/>
          <w:sz w:val="26"/>
          <w:szCs w:val="26"/>
          <w:lang w:eastAsia="ru-RU"/>
        </w:rPr>
        <w:t xml:space="preserve"> </w:t>
      </w:r>
      <w:r w:rsidR="001731E6" w:rsidRPr="00057E78">
        <w:rPr>
          <w:rFonts w:ascii="Times New Roman" w:eastAsiaTheme="minorEastAsia" w:hAnsi="Times New Roman" w:cs="Times New Roman"/>
          <w:sz w:val="26"/>
          <w:szCs w:val="26"/>
          <w:lang w:eastAsia="ru-RU"/>
        </w:rPr>
        <w:t>поступило</w:t>
      </w:r>
      <w:r w:rsidR="00F411E6" w:rsidRPr="00057E78">
        <w:rPr>
          <w:rFonts w:ascii="Times New Roman" w:eastAsiaTheme="minorEastAsia" w:hAnsi="Times New Roman" w:cs="Times New Roman"/>
          <w:sz w:val="26"/>
          <w:szCs w:val="26"/>
          <w:lang w:eastAsia="ru-RU"/>
        </w:rPr>
        <w:t xml:space="preserve"> </w:t>
      </w:r>
      <w:r w:rsidR="006E0F23" w:rsidRPr="00057E78">
        <w:rPr>
          <w:rFonts w:ascii="Times New Roman" w:eastAsiaTheme="minorEastAsia" w:hAnsi="Times New Roman" w:cs="Times New Roman"/>
          <w:sz w:val="26"/>
          <w:szCs w:val="26"/>
          <w:lang w:eastAsia="ru-RU"/>
        </w:rPr>
        <w:t>5</w:t>
      </w:r>
      <w:r w:rsidR="001731E6" w:rsidRPr="00057E78">
        <w:rPr>
          <w:rFonts w:ascii="Times New Roman" w:eastAsiaTheme="minorEastAsia" w:hAnsi="Times New Roman" w:cs="Times New Roman"/>
          <w:sz w:val="26"/>
          <w:szCs w:val="26"/>
          <w:lang w:eastAsia="ru-RU"/>
        </w:rPr>
        <w:t xml:space="preserve"> обращени</w:t>
      </w:r>
      <w:r w:rsidR="00F411E6" w:rsidRPr="00057E78">
        <w:rPr>
          <w:rFonts w:ascii="Times New Roman" w:eastAsiaTheme="minorEastAsia" w:hAnsi="Times New Roman" w:cs="Times New Roman"/>
          <w:sz w:val="26"/>
          <w:szCs w:val="26"/>
          <w:lang w:eastAsia="ru-RU"/>
        </w:rPr>
        <w:t>й</w:t>
      </w:r>
      <w:r w:rsidR="00827F5B" w:rsidRPr="00057E78">
        <w:rPr>
          <w:rFonts w:ascii="Times New Roman" w:eastAsiaTheme="minorEastAsia" w:hAnsi="Times New Roman" w:cs="Times New Roman"/>
          <w:sz w:val="26"/>
          <w:szCs w:val="26"/>
          <w:lang w:eastAsia="ru-RU"/>
        </w:rPr>
        <w:t xml:space="preserve"> от соседей, неравнодушных граждан</w:t>
      </w:r>
      <w:r w:rsidR="001731E6" w:rsidRPr="00057E78">
        <w:rPr>
          <w:rFonts w:ascii="Times New Roman" w:eastAsiaTheme="minorEastAsia" w:hAnsi="Times New Roman" w:cs="Times New Roman"/>
          <w:sz w:val="26"/>
          <w:szCs w:val="26"/>
          <w:lang w:eastAsia="ru-RU"/>
        </w:rPr>
        <w:t xml:space="preserve"> по вопроса</w:t>
      </w:r>
      <w:r w:rsidRPr="00057E78">
        <w:rPr>
          <w:rFonts w:ascii="Times New Roman" w:eastAsiaTheme="minorEastAsia" w:hAnsi="Times New Roman" w:cs="Times New Roman"/>
          <w:sz w:val="26"/>
          <w:szCs w:val="26"/>
          <w:lang w:eastAsia="ru-RU"/>
        </w:rPr>
        <w:t>м жестокого обращения с детьми</w:t>
      </w:r>
      <w:r w:rsidR="004810FC" w:rsidRPr="00057E78">
        <w:rPr>
          <w:rFonts w:ascii="Times New Roman" w:eastAsiaTheme="minorEastAsia" w:hAnsi="Times New Roman" w:cs="Times New Roman"/>
          <w:sz w:val="26"/>
          <w:szCs w:val="26"/>
          <w:lang w:eastAsia="ru-RU"/>
        </w:rPr>
        <w:t>.</w:t>
      </w:r>
    </w:p>
    <w:p w:rsidR="00B11604" w:rsidRPr="00057E78" w:rsidRDefault="003455E8" w:rsidP="00715BD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hAnsi="Times New Roman" w:cs="Times New Roman"/>
          <w:sz w:val="26"/>
          <w:szCs w:val="26"/>
        </w:rPr>
        <w:t xml:space="preserve">Уполномоченным направлялись запросы  в правоохранительные органы, комиссии по делам несовершеннолетних и защите их прав, органы опеки с просьбой проверить ситуации в семьях.  </w:t>
      </w:r>
      <w:r w:rsidRPr="00057E78">
        <w:rPr>
          <w:rFonts w:ascii="Times New Roman" w:eastAsiaTheme="minorEastAsia" w:hAnsi="Times New Roman" w:cs="Times New Roman"/>
          <w:sz w:val="26"/>
          <w:szCs w:val="26"/>
          <w:lang w:eastAsia="ru-RU"/>
        </w:rPr>
        <w:t>В ходе проверок правоохранительными органами, органами опеки и попечительства факты жестокого обращения с детьми по э</w:t>
      </w:r>
      <w:r w:rsidR="004810FC" w:rsidRPr="00057E78">
        <w:rPr>
          <w:rFonts w:ascii="Times New Roman" w:eastAsiaTheme="minorEastAsia" w:hAnsi="Times New Roman" w:cs="Times New Roman"/>
          <w:sz w:val="26"/>
          <w:szCs w:val="26"/>
          <w:lang w:eastAsia="ru-RU"/>
        </w:rPr>
        <w:t>тим обращениям не подтвердились, эти семьи взяты на контроль органами опеки и попечительства.</w:t>
      </w:r>
    </w:p>
    <w:p w:rsidR="006E0F23" w:rsidRPr="00057E78" w:rsidRDefault="006E0F23" w:rsidP="00715BD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В 2015 году 356 гражданам оказан</w:t>
      </w:r>
      <w:r w:rsidR="004810FC" w:rsidRPr="00057E78">
        <w:rPr>
          <w:rFonts w:ascii="Times New Roman" w:eastAsiaTheme="minorEastAsia" w:hAnsi="Times New Roman" w:cs="Times New Roman"/>
          <w:sz w:val="26"/>
          <w:szCs w:val="26"/>
          <w:lang w:eastAsia="ru-RU"/>
        </w:rPr>
        <w:t>а бесплатная юридическая помощь по вопросам защиты прав детей, восстановления их нарушенных прав.</w:t>
      </w:r>
    </w:p>
    <w:p w:rsidR="008D41E0" w:rsidRPr="00057E78" w:rsidRDefault="008D41E0" w:rsidP="00715BDD">
      <w:pPr>
        <w:widowControl w:val="0"/>
        <w:tabs>
          <w:tab w:val="left" w:pos="0"/>
        </w:tabs>
        <w:autoSpaceDE w:val="0"/>
        <w:autoSpaceDN w:val="0"/>
        <w:adjustRightInd w:val="0"/>
        <w:spacing w:after="0" w:line="240" w:lineRule="auto"/>
        <w:jc w:val="both"/>
        <w:rPr>
          <w:rFonts w:ascii="Times New Roman" w:eastAsiaTheme="minorEastAsia" w:hAnsi="Times New Roman" w:cs="Times New Roman"/>
          <w:sz w:val="26"/>
          <w:szCs w:val="26"/>
          <w:lang w:eastAsia="ru-RU"/>
        </w:rPr>
      </w:pPr>
    </w:p>
    <w:p w:rsidR="007C0800" w:rsidRPr="00057E78" w:rsidRDefault="007C0800"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Особого внимания заслуживает проблема затягивания бюрократических процедур</w:t>
      </w:r>
      <w:r w:rsidR="00AF7AA6" w:rsidRPr="00057E78">
        <w:rPr>
          <w:rFonts w:ascii="Times New Roman" w:eastAsiaTheme="minorEastAsia" w:hAnsi="Times New Roman" w:cs="Times New Roman"/>
          <w:sz w:val="26"/>
          <w:szCs w:val="26"/>
          <w:lang w:eastAsia="ru-RU"/>
        </w:rPr>
        <w:t xml:space="preserve"> сотрудниками органов государственной и муниципальной власти</w:t>
      </w:r>
      <w:r w:rsidRPr="00057E78">
        <w:rPr>
          <w:rFonts w:ascii="Times New Roman" w:eastAsiaTheme="minorEastAsia" w:hAnsi="Times New Roman" w:cs="Times New Roman"/>
          <w:sz w:val="26"/>
          <w:szCs w:val="26"/>
          <w:lang w:eastAsia="ru-RU"/>
        </w:rPr>
        <w:t>,</w:t>
      </w:r>
      <w:r w:rsidR="00AF7AA6" w:rsidRPr="00057E78">
        <w:rPr>
          <w:rFonts w:ascii="Times New Roman" w:eastAsiaTheme="minorEastAsia" w:hAnsi="Times New Roman" w:cs="Times New Roman"/>
          <w:sz w:val="26"/>
          <w:szCs w:val="26"/>
          <w:lang w:eastAsia="ru-RU"/>
        </w:rPr>
        <w:t xml:space="preserve"> </w:t>
      </w:r>
      <w:r w:rsidRPr="00057E78">
        <w:rPr>
          <w:rFonts w:ascii="Times New Roman" w:eastAsiaTheme="minorEastAsia" w:hAnsi="Times New Roman" w:cs="Times New Roman"/>
          <w:sz w:val="26"/>
          <w:szCs w:val="26"/>
          <w:lang w:eastAsia="ru-RU"/>
        </w:rPr>
        <w:t xml:space="preserve">не ориентирование деятельности </w:t>
      </w:r>
      <w:r w:rsidR="00645E52" w:rsidRPr="00057E78">
        <w:rPr>
          <w:rFonts w:ascii="Times New Roman" w:eastAsiaTheme="minorEastAsia" w:hAnsi="Times New Roman" w:cs="Times New Roman"/>
          <w:sz w:val="26"/>
          <w:szCs w:val="26"/>
          <w:lang w:eastAsia="ru-RU"/>
        </w:rPr>
        <w:t>служащих на помощь обратившим</w:t>
      </w:r>
      <w:r w:rsidR="004810FC" w:rsidRPr="00057E78">
        <w:rPr>
          <w:rFonts w:ascii="Times New Roman" w:eastAsiaTheme="minorEastAsia" w:hAnsi="Times New Roman" w:cs="Times New Roman"/>
          <w:sz w:val="26"/>
          <w:szCs w:val="26"/>
          <w:lang w:eastAsia="ru-RU"/>
        </w:rPr>
        <w:t xml:space="preserve">ся, в </w:t>
      </w:r>
      <w:proofErr w:type="spellStart"/>
      <w:r w:rsidR="004810FC" w:rsidRPr="00057E78">
        <w:rPr>
          <w:rFonts w:ascii="Times New Roman" w:eastAsiaTheme="minorEastAsia" w:hAnsi="Times New Roman" w:cs="Times New Roman"/>
          <w:sz w:val="26"/>
          <w:szCs w:val="26"/>
          <w:lang w:eastAsia="ru-RU"/>
        </w:rPr>
        <w:t>т.ч</w:t>
      </w:r>
      <w:proofErr w:type="spellEnd"/>
      <w:r w:rsidR="004810FC" w:rsidRPr="00057E78">
        <w:rPr>
          <w:rFonts w:ascii="Times New Roman" w:eastAsiaTheme="minorEastAsia" w:hAnsi="Times New Roman" w:cs="Times New Roman"/>
          <w:sz w:val="26"/>
          <w:szCs w:val="26"/>
          <w:lang w:eastAsia="ru-RU"/>
        </w:rPr>
        <w:t>. по вопросам защиты прав и интересов детей.</w:t>
      </w:r>
    </w:p>
    <w:p w:rsidR="004810FC" w:rsidRPr="00057E78" w:rsidRDefault="004810FC"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i/>
          <w:sz w:val="26"/>
          <w:szCs w:val="26"/>
          <w:lang w:eastAsia="ru-RU"/>
        </w:rPr>
        <w:t xml:space="preserve">В августе 2015 года к Уполномоченному  </w:t>
      </w:r>
      <w:r w:rsidRPr="00057E78">
        <w:rPr>
          <w:rFonts w:ascii="Times New Roman" w:eastAsia="Calibri" w:hAnsi="Times New Roman" w:cs="Times New Roman"/>
          <w:i/>
          <w:sz w:val="26"/>
          <w:szCs w:val="26"/>
        </w:rPr>
        <w:t xml:space="preserve">обратилась Ч.-лицо из числа детей-сирот и детей, оставшихся без попечения родителей. </w:t>
      </w:r>
      <w:proofErr w:type="gramStart"/>
      <w:r w:rsidRPr="00057E78">
        <w:rPr>
          <w:rFonts w:ascii="Times New Roman" w:hAnsi="Times New Roman" w:cs="Times New Roman"/>
          <w:i/>
          <w:sz w:val="26"/>
          <w:szCs w:val="26"/>
        </w:rPr>
        <w:t xml:space="preserve">Со слов Ч. в 2012 года она обратилась в сектор опеки и попечительства администрации </w:t>
      </w:r>
      <w:proofErr w:type="spellStart"/>
      <w:r w:rsidRPr="00057E78">
        <w:rPr>
          <w:rFonts w:ascii="Times New Roman" w:hAnsi="Times New Roman" w:cs="Times New Roman"/>
          <w:i/>
          <w:sz w:val="26"/>
          <w:szCs w:val="26"/>
        </w:rPr>
        <w:t>Батыревского</w:t>
      </w:r>
      <w:proofErr w:type="spellEnd"/>
      <w:r w:rsidRPr="00057E78">
        <w:rPr>
          <w:rFonts w:ascii="Times New Roman" w:hAnsi="Times New Roman" w:cs="Times New Roman"/>
          <w:i/>
          <w:sz w:val="26"/>
          <w:szCs w:val="26"/>
        </w:rPr>
        <w:t xml:space="preserve"> района Чувашской Республики с заявлением на включение ее в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благоустроенными жилыми помещениями специализированного жилищного фонда по договорам найма специализированных жилых помещений (далее-Список).</w:t>
      </w:r>
      <w:proofErr w:type="gramEnd"/>
      <w:r w:rsidRPr="00057E78">
        <w:rPr>
          <w:rFonts w:ascii="Times New Roman" w:hAnsi="Times New Roman" w:cs="Times New Roman"/>
          <w:i/>
          <w:sz w:val="26"/>
          <w:szCs w:val="26"/>
        </w:rPr>
        <w:t xml:space="preserve"> Но, как выяснилось позже, </w:t>
      </w:r>
      <w:r w:rsidR="009B3438">
        <w:rPr>
          <w:rFonts w:ascii="Times New Roman" w:hAnsi="Times New Roman" w:cs="Times New Roman"/>
          <w:i/>
          <w:sz w:val="26"/>
          <w:szCs w:val="26"/>
        </w:rPr>
        <w:t xml:space="preserve">сотрудниками </w:t>
      </w:r>
      <w:r w:rsidRPr="00057E78">
        <w:rPr>
          <w:rFonts w:ascii="Times New Roman" w:hAnsi="Times New Roman" w:cs="Times New Roman"/>
          <w:i/>
          <w:sz w:val="26"/>
          <w:szCs w:val="26"/>
        </w:rPr>
        <w:t>сектор</w:t>
      </w:r>
      <w:r w:rsidR="009B3438">
        <w:rPr>
          <w:rFonts w:ascii="Times New Roman" w:hAnsi="Times New Roman" w:cs="Times New Roman"/>
          <w:i/>
          <w:sz w:val="26"/>
          <w:szCs w:val="26"/>
        </w:rPr>
        <w:t>а</w:t>
      </w:r>
      <w:r w:rsidRPr="00057E78">
        <w:rPr>
          <w:rFonts w:ascii="Times New Roman" w:hAnsi="Times New Roman" w:cs="Times New Roman"/>
          <w:i/>
          <w:sz w:val="26"/>
          <w:szCs w:val="26"/>
        </w:rPr>
        <w:t xml:space="preserve"> опеки и попечительства администрации </w:t>
      </w:r>
      <w:proofErr w:type="spellStart"/>
      <w:r w:rsidRPr="00057E78">
        <w:rPr>
          <w:rFonts w:ascii="Times New Roman" w:hAnsi="Times New Roman" w:cs="Times New Roman"/>
          <w:i/>
          <w:sz w:val="26"/>
          <w:szCs w:val="26"/>
        </w:rPr>
        <w:t>Батыревского</w:t>
      </w:r>
      <w:proofErr w:type="spellEnd"/>
      <w:r w:rsidRPr="00057E78">
        <w:rPr>
          <w:rFonts w:ascii="Times New Roman" w:hAnsi="Times New Roman" w:cs="Times New Roman"/>
          <w:i/>
          <w:sz w:val="26"/>
          <w:szCs w:val="26"/>
        </w:rPr>
        <w:t xml:space="preserve"> района, документы были утеряны. В Список ее не включили и право своевременного предоставления жилого помещения утрачено. Ч. повторно обратилась в сектор опеки и попечительства администрации </w:t>
      </w:r>
      <w:proofErr w:type="spellStart"/>
      <w:r w:rsidRPr="00057E78">
        <w:rPr>
          <w:rFonts w:ascii="Times New Roman" w:hAnsi="Times New Roman" w:cs="Times New Roman"/>
          <w:i/>
          <w:sz w:val="26"/>
          <w:szCs w:val="26"/>
        </w:rPr>
        <w:t>Батыревского</w:t>
      </w:r>
      <w:proofErr w:type="spellEnd"/>
      <w:r w:rsidRPr="00057E78">
        <w:rPr>
          <w:rFonts w:ascii="Times New Roman" w:hAnsi="Times New Roman" w:cs="Times New Roman"/>
          <w:i/>
          <w:sz w:val="26"/>
          <w:szCs w:val="26"/>
        </w:rPr>
        <w:t xml:space="preserve"> района.</w:t>
      </w:r>
      <w:r w:rsidRPr="00057E78">
        <w:rPr>
          <w:rFonts w:ascii="Times New Roman" w:eastAsia="Calibri" w:hAnsi="Times New Roman" w:cs="Times New Roman"/>
          <w:i/>
          <w:sz w:val="26"/>
          <w:szCs w:val="26"/>
        </w:rPr>
        <w:t xml:space="preserve"> Постановлением от августа 2014 года </w:t>
      </w:r>
      <w:proofErr w:type="gramStart"/>
      <w:r w:rsidRPr="00057E78">
        <w:rPr>
          <w:rFonts w:ascii="Times New Roman" w:eastAsia="Calibri" w:hAnsi="Times New Roman" w:cs="Times New Roman"/>
          <w:i/>
          <w:sz w:val="26"/>
          <w:szCs w:val="26"/>
        </w:rPr>
        <w:t>включена</w:t>
      </w:r>
      <w:proofErr w:type="gramEnd"/>
      <w:r w:rsidRPr="00057E78">
        <w:rPr>
          <w:rFonts w:ascii="Times New Roman" w:eastAsia="Calibri" w:hAnsi="Times New Roman" w:cs="Times New Roman"/>
          <w:i/>
          <w:sz w:val="26"/>
          <w:szCs w:val="26"/>
        </w:rPr>
        <w:t xml:space="preserve"> в список детей-сирот и детей, оставшихся без попечения родителей. Уполномоченным направлено письмо в администрацию района с просьбой восстановить Ч. в списке на получение жилья как лица из числа детей-сирот и детей, оставшихся без попечения родителей, </w:t>
      </w:r>
      <w:proofErr w:type="gramStart"/>
      <w:r w:rsidRPr="00057E78">
        <w:rPr>
          <w:rFonts w:ascii="Times New Roman" w:eastAsia="Calibri" w:hAnsi="Times New Roman" w:cs="Times New Roman"/>
          <w:i/>
          <w:sz w:val="26"/>
          <w:szCs w:val="26"/>
        </w:rPr>
        <w:t>с даты</w:t>
      </w:r>
      <w:proofErr w:type="gramEnd"/>
      <w:r w:rsidRPr="00057E78">
        <w:rPr>
          <w:rFonts w:ascii="Times New Roman" w:eastAsia="Calibri" w:hAnsi="Times New Roman" w:cs="Times New Roman"/>
          <w:i/>
          <w:sz w:val="26"/>
          <w:szCs w:val="26"/>
        </w:rPr>
        <w:t xml:space="preserve"> первоначального обращения, органами опеки был дан отказ. В </w:t>
      </w:r>
      <w:proofErr w:type="gramStart"/>
      <w:r w:rsidRPr="00057E78">
        <w:rPr>
          <w:rFonts w:ascii="Times New Roman" w:eastAsia="Calibri" w:hAnsi="Times New Roman" w:cs="Times New Roman"/>
          <w:i/>
          <w:sz w:val="26"/>
          <w:szCs w:val="26"/>
        </w:rPr>
        <w:t>связи</w:t>
      </w:r>
      <w:proofErr w:type="gramEnd"/>
      <w:r w:rsidRPr="00057E78">
        <w:rPr>
          <w:rFonts w:ascii="Times New Roman" w:eastAsia="Calibri" w:hAnsi="Times New Roman" w:cs="Times New Roman"/>
          <w:i/>
          <w:sz w:val="26"/>
          <w:szCs w:val="26"/>
        </w:rPr>
        <w:t xml:space="preserve"> с чем Уполномоченным составлено исковое заявление в суд для Ч. и осуществлено сопровождение Ч. в  суде. Решением суда исковые требования Ч. полностью удовлетворены.</w:t>
      </w:r>
    </w:p>
    <w:p w:rsidR="003144E6" w:rsidRPr="00057E78" w:rsidRDefault="003144E6"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3144E6" w:rsidRPr="00057E78" w:rsidRDefault="003144E6"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i/>
          <w:sz w:val="26"/>
          <w:szCs w:val="26"/>
          <w:lang w:eastAsia="ru-RU"/>
        </w:rPr>
      </w:pPr>
      <w:proofErr w:type="gramStart"/>
      <w:r w:rsidRPr="00057E78">
        <w:rPr>
          <w:rFonts w:ascii="Times New Roman" w:eastAsiaTheme="minorEastAsia" w:hAnsi="Times New Roman" w:cs="Times New Roman"/>
          <w:i/>
          <w:sz w:val="26"/>
          <w:szCs w:val="26"/>
          <w:lang w:eastAsia="ru-RU"/>
        </w:rPr>
        <w:t xml:space="preserve">К декабре 2015 года к Уполномоченному обратилась К. - жительница </w:t>
      </w:r>
      <w:proofErr w:type="spellStart"/>
      <w:r w:rsidRPr="00057E78">
        <w:rPr>
          <w:rFonts w:ascii="Times New Roman" w:eastAsiaTheme="minorEastAsia" w:hAnsi="Times New Roman" w:cs="Times New Roman"/>
          <w:i/>
          <w:sz w:val="26"/>
          <w:szCs w:val="26"/>
          <w:lang w:eastAsia="ru-RU"/>
        </w:rPr>
        <w:t>Моргаушского</w:t>
      </w:r>
      <w:proofErr w:type="spellEnd"/>
      <w:r w:rsidRPr="00057E78">
        <w:rPr>
          <w:rFonts w:ascii="Times New Roman" w:eastAsiaTheme="minorEastAsia" w:hAnsi="Times New Roman" w:cs="Times New Roman"/>
          <w:i/>
          <w:sz w:val="26"/>
          <w:szCs w:val="26"/>
          <w:lang w:eastAsia="ru-RU"/>
        </w:rPr>
        <w:t xml:space="preserve"> района.</w:t>
      </w:r>
      <w:proofErr w:type="gramEnd"/>
      <w:r w:rsidRPr="00057E78">
        <w:rPr>
          <w:rFonts w:ascii="Times New Roman" w:eastAsiaTheme="minorEastAsia" w:hAnsi="Times New Roman" w:cs="Times New Roman"/>
          <w:i/>
          <w:sz w:val="26"/>
          <w:szCs w:val="26"/>
          <w:lang w:eastAsia="ru-RU"/>
        </w:rPr>
        <w:t xml:space="preserve"> Женщина одна воспитывает двоих малолетних детей. В связи с отсутствием поддержки со стороны отца детей, </w:t>
      </w:r>
      <w:proofErr w:type="gramStart"/>
      <w:r w:rsidRPr="00057E78">
        <w:rPr>
          <w:rFonts w:ascii="Times New Roman" w:eastAsiaTheme="minorEastAsia" w:hAnsi="Times New Roman" w:cs="Times New Roman"/>
          <w:i/>
          <w:sz w:val="26"/>
          <w:szCs w:val="26"/>
          <w:lang w:eastAsia="ru-RU"/>
        </w:rPr>
        <w:t>вынуждена</w:t>
      </w:r>
      <w:proofErr w:type="gramEnd"/>
      <w:r w:rsidRPr="00057E78">
        <w:rPr>
          <w:rFonts w:ascii="Times New Roman" w:eastAsiaTheme="minorEastAsia" w:hAnsi="Times New Roman" w:cs="Times New Roman"/>
          <w:i/>
          <w:sz w:val="26"/>
          <w:szCs w:val="26"/>
          <w:lang w:eastAsia="ru-RU"/>
        </w:rPr>
        <w:t xml:space="preserve"> ездить на заработки в Москву. Она обратилась в отдел опеки и попечительства администрации </w:t>
      </w:r>
      <w:proofErr w:type="spellStart"/>
      <w:r w:rsidRPr="00057E78">
        <w:rPr>
          <w:rFonts w:ascii="Times New Roman" w:eastAsiaTheme="minorEastAsia" w:hAnsi="Times New Roman" w:cs="Times New Roman"/>
          <w:i/>
          <w:sz w:val="26"/>
          <w:szCs w:val="26"/>
          <w:lang w:eastAsia="ru-RU"/>
        </w:rPr>
        <w:t>Моргаушского</w:t>
      </w:r>
      <w:proofErr w:type="spellEnd"/>
      <w:r w:rsidRPr="00057E78">
        <w:rPr>
          <w:rFonts w:ascii="Times New Roman" w:eastAsiaTheme="minorEastAsia" w:hAnsi="Times New Roman" w:cs="Times New Roman"/>
          <w:i/>
          <w:sz w:val="26"/>
          <w:szCs w:val="26"/>
          <w:lang w:eastAsia="ru-RU"/>
        </w:rPr>
        <w:t xml:space="preserve"> района с просьбой оказать содействие в устройстве своих детей в социально-реабилитационный центр на два месяца</w:t>
      </w:r>
      <w:r w:rsidR="004810FC" w:rsidRPr="00057E78">
        <w:rPr>
          <w:rFonts w:ascii="Times New Roman" w:eastAsiaTheme="minorEastAsia" w:hAnsi="Times New Roman" w:cs="Times New Roman"/>
          <w:i/>
          <w:sz w:val="26"/>
          <w:szCs w:val="26"/>
          <w:lang w:eastAsia="ru-RU"/>
        </w:rPr>
        <w:t xml:space="preserve">. </w:t>
      </w:r>
      <w:r w:rsidRPr="00057E78">
        <w:rPr>
          <w:rFonts w:ascii="Times New Roman" w:eastAsiaTheme="minorEastAsia" w:hAnsi="Times New Roman" w:cs="Times New Roman"/>
          <w:i/>
          <w:sz w:val="26"/>
          <w:szCs w:val="26"/>
          <w:lang w:eastAsia="ru-RU"/>
        </w:rPr>
        <w:t>Отдел опеки и попечительства</w:t>
      </w:r>
      <w:r w:rsidR="00E213B0" w:rsidRPr="00057E78">
        <w:rPr>
          <w:rFonts w:ascii="Times New Roman" w:eastAsiaTheme="minorEastAsia" w:hAnsi="Times New Roman" w:cs="Times New Roman"/>
          <w:i/>
          <w:sz w:val="26"/>
          <w:szCs w:val="26"/>
          <w:lang w:eastAsia="ru-RU"/>
        </w:rPr>
        <w:t xml:space="preserve"> вместо оказания помощи семье, пригрозил К., что будут привлекать ее к ответственности за неисполнение родительских обязанностей. После вмешательства Уполномоченного дети были устроены в СРЦ, а органам опеки указано на необходимость</w:t>
      </w:r>
      <w:r w:rsidR="00AB689B" w:rsidRPr="00057E78">
        <w:rPr>
          <w:rFonts w:ascii="Times New Roman" w:eastAsiaTheme="minorEastAsia" w:hAnsi="Times New Roman" w:cs="Times New Roman"/>
          <w:i/>
          <w:sz w:val="26"/>
          <w:szCs w:val="26"/>
          <w:lang w:eastAsia="ru-RU"/>
        </w:rPr>
        <w:t xml:space="preserve"> всесторонне </w:t>
      </w:r>
      <w:r w:rsidR="00E213B0" w:rsidRPr="00057E78">
        <w:rPr>
          <w:rFonts w:ascii="Times New Roman" w:eastAsiaTheme="minorEastAsia" w:hAnsi="Times New Roman" w:cs="Times New Roman"/>
          <w:i/>
          <w:sz w:val="26"/>
          <w:szCs w:val="26"/>
          <w:lang w:eastAsia="ru-RU"/>
        </w:rPr>
        <w:t xml:space="preserve"> помогать семье, а не осуществлять карательные функции.</w:t>
      </w:r>
    </w:p>
    <w:p w:rsidR="00A41EFE" w:rsidRPr="00057E78" w:rsidRDefault="00A41EFE"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i/>
          <w:sz w:val="26"/>
          <w:szCs w:val="26"/>
          <w:lang w:eastAsia="ru-RU"/>
        </w:rPr>
      </w:pPr>
    </w:p>
    <w:p w:rsidR="00A41EFE" w:rsidRPr="00057E78" w:rsidRDefault="00A41EFE"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23 октября в МБОУ «</w:t>
      </w:r>
      <w:proofErr w:type="spellStart"/>
      <w:r w:rsidRPr="00057E78">
        <w:rPr>
          <w:rFonts w:ascii="Times New Roman" w:eastAsiaTheme="minorEastAsia" w:hAnsi="Times New Roman" w:cs="Times New Roman"/>
          <w:sz w:val="26"/>
          <w:szCs w:val="26"/>
          <w:lang w:eastAsia="ru-RU"/>
        </w:rPr>
        <w:t>Большесундырская</w:t>
      </w:r>
      <w:proofErr w:type="spellEnd"/>
      <w:r w:rsidRPr="00057E78">
        <w:rPr>
          <w:rFonts w:ascii="Times New Roman" w:eastAsiaTheme="minorEastAsia" w:hAnsi="Times New Roman" w:cs="Times New Roman"/>
          <w:sz w:val="26"/>
          <w:szCs w:val="26"/>
          <w:lang w:eastAsia="ru-RU"/>
        </w:rPr>
        <w:t xml:space="preserve"> СОШ» </w:t>
      </w:r>
      <w:proofErr w:type="spellStart"/>
      <w:r w:rsidRPr="00057E78">
        <w:rPr>
          <w:rFonts w:ascii="Times New Roman" w:eastAsiaTheme="minorEastAsia" w:hAnsi="Times New Roman" w:cs="Times New Roman"/>
          <w:sz w:val="26"/>
          <w:szCs w:val="26"/>
          <w:lang w:eastAsia="ru-RU"/>
        </w:rPr>
        <w:t>Моргаушского</w:t>
      </w:r>
      <w:proofErr w:type="spellEnd"/>
      <w:r w:rsidRPr="00057E78">
        <w:rPr>
          <w:rFonts w:ascii="Times New Roman" w:eastAsiaTheme="minorEastAsia" w:hAnsi="Times New Roman" w:cs="Times New Roman"/>
          <w:sz w:val="26"/>
          <w:szCs w:val="26"/>
          <w:lang w:eastAsia="ru-RU"/>
        </w:rPr>
        <w:t xml:space="preserve"> района состоялась конференция на тему: </w:t>
      </w:r>
      <w:proofErr w:type="gramStart"/>
      <w:r w:rsidRPr="00057E78">
        <w:rPr>
          <w:rFonts w:ascii="Times New Roman" w:eastAsiaTheme="minorEastAsia" w:hAnsi="Times New Roman" w:cs="Times New Roman"/>
          <w:sz w:val="26"/>
          <w:szCs w:val="26"/>
          <w:lang w:eastAsia="ru-RU"/>
        </w:rPr>
        <w:t>«Роль отца в воспитании детей», в которой приняли участие Уполномоченный по правам ребенка в Чувашской Республике</w:t>
      </w:r>
      <w:r w:rsidR="004810FC" w:rsidRPr="00057E78">
        <w:rPr>
          <w:rFonts w:ascii="Times New Roman" w:eastAsiaTheme="minorEastAsia" w:hAnsi="Times New Roman" w:cs="Times New Roman"/>
          <w:sz w:val="26"/>
          <w:szCs w:val="26"/>
          <w:lang w:eastAsia="ru-RU"/>
        </w:rPr>
        <w:t xml:space="preserve">, </w:t>
      </w:r>
      <w:r w:rsidRPr="00057E78">
        <w:rPr>
          <w:rFonts w:ascii="Times New Roman" w:eastAsiaTheme="minorEastAsia" w:hAnsi="Times New Roman" w:cs="Times New Roman"/>
          <w:sz w:val="26"/>
          <w:szCs w:val="26"/>
          <w:lang w:eastAsia="ru-RU"/>
        </w:rPr>
        <w:t xml:space="preserve">начальник отдела образования, молодежной политики, физической культуры и спорта администрации </w:t>
      </w:r>
      <w:proofErr w:type="spellStart"/>
      <w:r w:rsidRPr="00057E78">
        <w:rPr>
          <w:rFonts w:ascii="Times New Roman" w:eastAsiaTheme="minorEastAsia" w:hAnsi="Times New Roman" w:cs="Times New Roman"/>
          <w:sz w:val="26"/>
          <w:szCs w:val="26"/>
          <w:lang w:eastAsia="ru-RU"/>
        </w:rPr>
        <w:t>Моргаушского</w:t>
      </w:r>
      <w:proofErr w:type="spellEnd"/>
      <w:r w:rsidRPr="00057E78">
        <w:rPr>
          <w:rFonts w:ascii="Times New Roman" w:eastAsiaTheme="minorEastAsia" w:hAnsi="Times New Roman" w:cs="Times New Roman"/>
          <w:sz w:val="26"/>
          <w:szCs w:val="26"/>
          <w:lang w:eastAsia="ru-RU"/>
        </w:rPr>
        <w:t xml:space="preserve"> района</w:t>
      </w:r>
      <w:r w:rsidR="004810FC" w:rsidRPr="00057E78">
        <w:rPr>
          <w:rFonts w:ascii="Times New Roman" w:eastAsiaTheme="minorEastAsia" w:hAnsi="Times New Roman" w:cs="Times New Roman"/>
          <w:sz w:val="26"/>
          <w:szCs w:val="26"/>
          <w:lang w:eastAsia="ru-RU"/>
        </w:rPr>
        <w:t xml:space="preserve">, </w:t>
      </w:r>
      <w:r w:rsidRPr="00057E78">
        <w:rPr>
          <w:rFonts w:ascii="Times New Roman" w:eastAsiaTheme="minorEastAsia" w:hAnsi="Times New Roman" w:cs="Times New Roman"/>
          <w:sz w:val="26"/>
          <w:szCs w:val="26"/>
          <w:lang w:eastAsia="ru-RU"/>
        </w:rPr>
        <w:t>педагоги школы, педагог-психолог БОУ «Центр образования и молодежной политики» Минобразования Чувашии</w:t>
      </w:r>
      <w:r w:rsidR="004810FC" w:rsidRPr="00057E78">
        <w:rPr>
          <w:rFonts w:ascii="Times New Roman" w:eastAsiaTheme="minorEastAsia" w:hAnsi="Times New Roman" w:cs="Times New Roman"/>
          <w:sz w:val="26"/>
          <w:szCs w:val="26"/>
          <w:lang w:eastAsia="ru-RU"/>
        </w:rPr>
        <w:t xml:space="preserve">, </w:t>
      </w:r>
      <w:r w:rsidRPr="00057E78">
        <w:rPr>
          <w:rFonts w:ascii="Times New Roman" w:eastAsiaTheme="minorEastAsia" w:hAnsi="Times New Roman" w:cs="Times New Roman"/>
          <w:sz w:val="26"/>
          <w:szCs w:val="26"/>
          <w:lang w:eastAsia="ru-RU"/>
        </w:rPr>
        <w:t>директор АНО «Центр по восстановлению социальных связей «Альтернатива»</w:t>
      </w:r>
      <w:r w:rsidR="004810FC" w:rsidRPr="00057E78">
        <w:rPr>
          <w:rFonts w:ascii="Times New Roman" w:eastAsiaTheme="minorEastAsia" w:hAnsi="Times New Roman" w:cs="Times New Roman"/>
          <w:sz w:val="26"/>
          <w:szCs w:val="26"/>
          <w:lang w:eastAsia="ru-RU"/>
        </w:rPr>
        <w:t xml:space="preserve">, </w:t>
      </w:r>
      <w:r w:rsidRPr="00057E78">
        <w:rPr>
          <w:rFonts w:ascii="Times New Roman" w:eastAsiaTheme="minorEastAsia" w:hAnsi="Times New Roman" w:cs="Times New Roman"/>
          <w:sz w:val="26"/>
          <w:szCs w:val="26"/>
          <w:lang w:eastAsia="ru-RU"/>
        </w:rPr>
        <w:t xml:space="preserve">педагог-психолог </w:t>
      </w:r>
      <w:proofErr w:type="spellStart"/>
      <w:r w:rsidRPr="00057E78">
        <w:rPr>
          <w:rFonts w:ascii="Times New Roman" w:eastAsiaTheme="minorEastAsia" w:hAnsi="Times New Roman" w:cs="Times New Roman"/>
          <w:sz w:val="26"/>
          <w:szCs w:val="26"/>
          <w:lang w:eastAsia="ru-RU"/>
        </w:rPr>
        <w:t>Новочебоксарского</w:t>
      </w:r>
      <w:proofErr w:type="spellEnd"/>
      <w:r w:rsidRPr="00057E78">
        <w:rPr>
          <w:rFonts w:ascii="Times New Roman" w:eastAsiaTheme="minorEastAsia" w:hAnsi="Times New Roman" w:cs="Times New Roman"/>
          <w:sz w:val="26"/>
          <w:szCs w:val="26"/>
          <w:lang w:eastAsia="ru-RU"/>
        </w:rPr>
        <w:t xml:space="preserve"> социально-реабилитационного центра для несовершеннолетних</w:t>
      </w:r>
      <w:r w:rsidR="004810FC" w:rsidRPr="00057E78">
        <w:rPr>
          <w:rFonts w:ascii="Times New Roman" w:eastAsiaTheme="minorEastAsia" w:hAnsi="Times New Roman" w:cs="Times New Roman"/>
          <w:sz w:val="26"/>
          <w:szCs w:val="26"/>
          <w:lang w:eastAsia="ru-RU"/>
        </w:rPr>
        <w:t xml:space="preserve">, </w:t>
      </w:r>
      <w:r w:rsidRPr="00057E78">
        <w:rPr>
          <w:rFonts w:ascii="Times New Roman" w:eastAsiaTheme="minorEastAsia" w:hAnsi="Times New Roman" w:cs="Times New Roman"/>
          <w:sz w:val="26"/>
          <w:szCs w:val="26"/>
          <w:lang w:eastAsia="ru-RU"/>
        </w:rPr>
        <w:t>педагог-психолог БОУ «Центр образования и комплексного сопровождения</w:t>
      </w:r>
      <w:proofErr w:type="gramEnd"/>
      <w:r w:rsidRPr="00057E78">
        <w:rPr>
          <w:rFonts w:ascii="Times New Roman" w:eastAsiaTheme="minorEastAsia" w:hAnsi="Times New Roman" w:cs="Times New Roman"/>
          <w:sz w:val="26"/>
          <w:szCs w:val="26"/>
          <w:lang w:eastAsia="ru-RU"/>
        </w:rPr>
        <w:t xml:space="preserve"> детей» Минобразования Чувашии</w:t>
      </w:r>
      <w:r w:rsidR="004810FC" w:rsidRPr="00057E78">
        <w:rPr>
          <w:rFonts w:ascii="Times New Roman" w:eastAsiaTheme="minorEastAsia" w:hAnsi="Times New Roman" w:cs="Times New Roman"/>
          <w:sz w:val="26"/>
          <w:szCs w:val="26"/>
          <w:lang w:eastAsia="ru-RU"/>
        </w:rPr>
        <w:t xml:space="preserve">, </w:t>
      </w:r>
      <w:r w:rsidRPr="00057E78">
        <w:rPr>
          <w:rFonts w:ascii="Times New Roman" w:eastAsiaTheme="minorEastAsia" w:hAnsi="Times New Roman" w:cs="Times New Roman"/>
          <w:sz w:val="26"/>
          <w:szCs w:val="26"/>
          <w:lang w:eastAsia="ru-RU"/>
        </w:rPr>
        <w:t xml:space="preserve">настоятель церкви Святой </w:t>
      </w:r>
      <w:proofErr w:type="spellStart"/>
      <w:r w:rsidRPr="00057E78">
        <w:rPr>
          <w:rFonts w:ascii="Times New Roman" w:eastAsiaTheme="minorEastAsia" w:hAnsi="Times New Roman" w:cs="Times New Roman"/>
          <w:sz w:val="26"/>
          <w:szCs w:val="26"/>
          <w:lang w:eastAsia="ru-RU"/>
        </w:rPr>
        <w:t>Живоначальной</w:t>
      </w:r>
      <w:proofErr w:type="spellEnd"/>
      <w:r w:rsidRPr="00057E78">
        <w:rPr>
          <w:rFonts w:ascii="Times New Roman" w:eastAsiaTheme="minorEastAsia" w:hAnsi="Times New Roman" w:cs="Times New Roman"/>
          <w:sz w:val="26"/>
          <w:szCs w:val="26"/>
          <w:lang w:eastAsia="ru-RU"/>
        </w:rPr>
        <w:t xml:space="preserve"> Троицы с. </w:t>
      </w:r>
      <w:proofErr w:type="spellStart"/>
      <w:r w:rsidRPr="00057E78">
        <w:rPr>
          <w:rFonts w:ascii="Times New Roman" w:eastAsiaTheme="minorEastAsia" w:hAnsi="Times New Roman" w:cs="Times New Roman"/>
          <w:sz w:val="26"/>
          <w:szCs w:val="26"/>
          <w:lang w:eastAsia="ru-RU"/>
        </w:rPr>
        <w:t>Б.Сундырь</w:t>
      </w:r>
      <w:proofErr w:type="spellEnd"/>
      <w:r w:rsidRPr="00057E78">
        <w:rPr>
          <w:rFonts w:ascii="Times New Roman" w:eastAsiaTheme="minorEastAsia" w:hAnsi="Times New Roman" w:cs="Times New Roman"/>
          <w:sz w:val="26"/>
          <w:szCs w:val="26"/>
          <w:lang w:eastAsia="ru-RU"/>
        </w:rPr>
        <w:t xml:space="preserve"> </w:t>
      </w:r>
      <w:proofErr w:type="spellStart"/>
      <w:r w:rsidRPr="00057E78">
        <w:rPr>
          <w:rFonts w:ascii="Times New Roman" w:eastAsiaTheme="minorEastAsia" w:hAnsi="Times New Roman" w:cs="Times New Roman"/>
          <w:sz w:val="26"/>
          <w:szCs w:val="26"/>
          <w:lang w:eastAsia="ru-RU"/>
        </w:rPr>
        <w:t>Моргаушского</w:t>
      </w:r>
      <w:proofErr w:type="spellEnd"/>
      <w:r w:rsidRPr="00057E78">
        <w:rPr>
          <w:rFonts w:ascii="Times New Roman" w:eastAsiaTheme="minorEastAsia" w:hAnsi="Times New Roman" w:cs="Times New Roman"/>
          <w:sz w:val="26"/>
          <w:szCs w:val="26"/>
          <w:lang w:eastAsia="ru-RU"/>
        </w:rPr>
        <w:t xml:space="preserve"> района иеромонах Игнатий</w:t>
      </w:r>
      <w:r w:rsidR="004810FC" w:rsidRPr="00057E78">
        <w:rPr>
          <w:rFonts w:ascii="Times New Roman" w:eastAsiaTheme="minorEastAsia" w:hAnsi="Times New Roman" w:cs="Times New Roman"/>
          <w:sz w:val="26"/>
          <w:szCs w:val="26"/>
          <w:lang w:eastAsia="ru-RU"/>
        </w:rPr>
        <w:t xml:space="preserve">, </w:t>
      </w:r>
      <w:r w:rsidRPr="00057E78">
        <w:rPr>
          <w:rFonts w:ascii="Times New Roman" w:eastAsiaTheme="minorEastAsia" w:hAnsi="Times New Roman" w:cs="Times New Roman"/>
          <w:sz w:val="26"/>
          <w:szCs w:val="26"/>
          <w:lang w:eastAsia="ru-RU"/>
        </w:rPr>
        <w:t>выступивший инициатором проведения конференции, а также родители учеников школы (</w:t>
      </w:r>
      <w:r w:rsidR="004810FC" w:rsidRPr="00057E78">
        <w:rPr>
          <w:rFonts w:ascii="Times New Roman" w:eastAsiaTheme="minorEastAsia" w:hAnsi="Times New Roman" w:cs="Times New Roman"/>
          <w:sz w:val="26"/>
          <w:szCs w:val="26"/>
          <w:lang w:eastAsia="ru-RU"/>
        </w:rPr>
        <w:t xml:space="preserve">в </w:t>
      </w:r>
      <w:proofErr w:type="spellStart"/>
      <w:r w:rsidR="004810FC" w:rsidRPr="00057E78">
        <w:rPr>
          <w:rFonts w:ascii="Times New Roman" w:eastAsiaTheme="minorEastAsia" w:hAnsi="Times New Roman" w:cs="Times New Roman"/>
          <w:sz w:val="26"/>
          <w:szCs w:val="26"/>
          <w:lang w:eastAsia="ru-RU"/>
        </w:rPr>
        <w:t>т.ч</w:t>
      </w:r>
      <w:proofErr w:type="spellEnd"/>
      <w:r w:rsidR="004810FC" w:rsidRPr="00057E78">
        <w:rPr>
          <w:rFonts w:ascii="Times New Roman" w:eastAsiaTheme="minorEastAsia" w:hAnsi="Times New Roman" w:cs="Times New Roman"/>
          <w:sz w:val="26"/>
          <w:szCs w:val="26"/>
          <w:lang w:eastAsia="ru-RU"/>
        </w:rPr>
        <w:t xml:space="preserve">. </w:t>
      </w:r>
      <w:r w:rsidRPr="00057E78">
        <w:rPr>
          <w:rFonts w:ascii="Times New Roman" w:eastAsiaTheme="minorEastAsia" w:hAnsi="Times New Roman" w:cs="Times New Roman"/>
          <w:sz w:val="26"/>
          <w:szCs w:val="26"/>
          <w:lang w:eastAsia="ru-RU"/>
        </w:rPr>
        <w:t xml:space="preserve">более 70 отцов).  Перед конференцией в классах прошла деловая игра для родителей на тему: «Роль отца в формировании личности ребенка», после которой все собрались в актовом зале школы.    Уполномоченный поприветствовал организаторов конференции и родителей. Он остановился на важности роли отца в воспитании детей, статьях Семейного кодекса Российской Федерации, рассказал о наиболее частых вопросах, по которым к нему обращаются родители и дети. </w:t>
      </w:r>
      <w:r w:rsidR="004810FC" w:rsidRPr="00057E78">
        <w:rPr>
          <w:rFonts w:ascii="Times New Roman" w:eastAsiaTheme="minorEastAsia" w:hAnsi="Times New Roman" w:cs="Times New Roman"/>
          <w:sz w:val="26"/>
          <w:szCs w:val="26"/>
          <w:lang w:eastAsia="ru-RU"/>
        </w:rPr>
        <w:t>П</w:t>
      </w:r>
      <w:r w:rsidRPr="00057E78">
        <w:rPr>
          <w:rFonts w:ascii="Times New Roman" w:eastAsiaTheme="minorEastAsia" w:hAnsi="Times New Roman" w:cs="Times New Roman"/>
          <w:sz w:val="26"/>
          <w:szCs w:val="26"/>
          <w:lang w:eastAsia="ru-RU"/>
        </w:rPr>
        <w:t xml:space="preserve">еред родителями выступили психолог </w:t>
      </w:r>
      <w:r w:rsidR="004810FC" w:rsidRPr="00057E78">
        <w:rPr>
          <w:rFonts w:ascii="Times New Roman" w:eastAsiaTheme="minorEastAsia" w:hAnsi="Times New Roman" w:cs="Times New Roman"/>
          <w:sz w:val="26"/>
          <w:szCs w:val="26"/>
          <w:lang w:eastAsia="ru-RU"/>
        </w:rPr>
        <w:t xml:space="preserve"> и </w:t>
      </w:r>
      <w:r w:rsidRPr="00057E78">
        <w:rPr>
          <w:rFonts w:ascii="Times New Roman" w:eastAsiaTheme="minorEastAsia" w:hAnsi="Times New Roman" w:cs="Times New Roman"/>
          <w:sz w:val="26"/>
          <w:szCs w:val="26"/>
          <w:lang w:eastAsia="ru-RU"/>
        </w:rPr>
        <w:t xml:space="preserve">настоятель церкви Святой </w:t>
      </w:r>
      <w:proofErr w:type="spellStart"/>
      <w:r w:rsidRPr="00057E78">
        <w:rPr>
          <w:rFonts w:ascii="Times New Roman" w:eastAsiaTheme="minorEastAsia" w:hAnsi="Times New Roman" w:cs="Times New Roman"/>
          <w:sz w:val="26"/>
          <w:szCs w:val="26"/>
          <w:lang w:eastAsia="ru-RU"/>
        </w:rPr>
        <w:t>Живоначальной</w:t>
      </w:r>
      <w:proofErr w:type="spellEnd"/>
      <w:r w:rsidRPr="00057E78">
        <w:rPr>
          <w:rFonts w:ascii="Times New Roman" w:eastAsiaTheme="minorEastAsia" w:hAnsi="Times New Roman" w:cs="Times New Roman"/>
          <w:sz w:val="26"/>
          <w:szCs w:val="26"/>
          <w:lang w:eastAsia="ru-RU"/>
        </w:rPr>
        <w:t xml:space="preserve"> Троицы иеромонах Игнатий</w:t>
      </w:r>
      <w:r w:rsidR="004810FC" w:rsidRPr="00057E78">
        <w:rPr>
          <w:rFonts w:ascii="Times New Roman" w:eastAsiaTheme="minorEastAsia" w:hAnsi="Times New Roman" w:cs="Times New Roman"/>
          <w:sz w:val="26"/>
          <w:szCs w:val="26"/>
          <w:lang w:eastAsia="ru-RU"/>
        </w:rPr>
        <w:t xml:space="preserve">. </w:t>
      </w:r>
      <w:r w:rsidRPr="00057E78">
        <w:rPr>
          <w:rFonts w:ascii="Times New Roman" w:eastAsiaTheme="minorEastAsia" w:hAnsi="Times New Roman" w:cs="Times New Roman"/>
          <w:sz w:val="26"/>
          <w:szCs w:val="26"/>
          <w:lang w:eastAsia="ru-RU"/>
        </w:rPr>
        <w:t xml:space="preserve">Они остановились на вопросах взаимопонимания в семье, отметили значимость отцовского влияния на развитие ребенка. Иеромонах Игнатий разъяснил традиционные семейные ценности с позиции православной церкви.  В завершение конференции </w:t>
      </w:r>
      <w:r w:rsidR="006F4DF9" w:rsidRPr="00057E78">
        <w:rPr>
          <w:rFonts w:ascii="Times New Roman" w:eastAsiaTheme="minorEastAsia" w:hAnsi="Times New Roman" w:cs="Times New Roman"/>
          <w:sz w:val="26"/>
          <w:szCs w:val="26"/>
          <w:lang w:eastAsia="ru-RU"/>
        </w:rPr>
        <w:t>Уполномоченный</w:t>
      </w:r>
      <w:r w:rsidRPr="00057E78">
        <w:rPr>
          <w:rFonts w:ascii="Times New Roman" w:eastAsiaTheme="minorEastAsia" w:hAnsi="Times New Roman" w:cs="Times New Roman"/>
          <w:sz w:val="26"/>
          <w:szCs w:val="26"/>
          <w:lang w:eastAsia="ru-RU"/>
        </w:rPr>
        <w:t xml:space="preserve"> заострил внимание родителей на вопросах безопасности детей, обсудили причины и случаи детского травматизма, смертности детей от внешних причин (дорожно-транспортных происшествий, утоплений, пожаров, выпадения из окон, суицидов и др.), пожелал быть более внимательными к </w:t>
      </w:r>
      <w:r w:rsidR="006F4DF9" w:rsidRPr="00057E78">
        <w:rPr>
          <w:rFonts w:ascii="Times New Roman" w:eastAsiaTheme="minorEastAsia" w:hAnsi="Times New Roman" w:cs="Times New Roman"/>
          <w:sz w:val="26"/>
          <w:szCs w:val="26"/>
          <w:lang w:eastAsia="ru-RU"/>
        </w:rPr>
        <w:t>вопросам безопасности детей.</w:t>
      </w:r>
      <w:r w:rsidRPr="00057E78">
        <w:rPr>
          <w:rFonts w:ascii="Times New Roman" w:eastAsiaTheme="minorEastAsia" w:hAnsi="Times New Roman" w:cs="Times New Roman"/>
          <w:sz w:val="26"/>
          <w:szCs w:val="26"/>
          <w:lang w:eastAsia="ru-RU"/>
        </w:rPr>
        <w:t xml:space="preserve"> </w:t>
      </w:r>
    </w:p>
    <w:p w:rsidR="00A41EFE" w:rsidRPr="00057E78" w:rsidRDefault="00A41EFE"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 xml:space="preserve">Очень важно объединять усилия всех членов семьи для разрешения внутрисемейных конфликтов и противоречий. </w:t>
      </w:r>
    </w:p>
    <w:p w:rsidR="003144E6" w:rsidRPr="00057E78" w:rsidRDefault="003144E6"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645E52" w:rsidRPr="00057E78" w:rsidRDefault="007C0800"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 xml:space="preserve">Особое внимание хочу обратить на списание денежных средств по кредитам с банковских карт должников, на которые начислялись детские пособия и пенсия по инвалидности ребёнка. Все обращения по данному вопросу решились положительно: </w:t>
      </w:r>
      <w:r w:rsidR="00111E51" w:rsidRPr="00057E78">
        <w:rPr>
          <w:rFonts w:ascii="Times New Roman" w:eastAsiaTheme="minorEastAsia" w:hAnsi="Times New Roman" w:cs="Times New Roman"/>
          <w:sz w:val="26"/>
          <w:szCs w:val="26"/>
          <w:lang w:eastAsia="ru-RU"/>
        </w:rPr>
        <w:t xml:space="preserve">было найдено </w:t>
      </w:r>
      <w:r w:rsidR="005A751F">
        <w:rPr>
          <w:rFonts w:ascii="Times New Roman" w:eastAsiaTheme="minorEastAsia" w:hAnsi="Times New Roman" w:cs="Times New Roman"/>
          <w:sz w:val="26"/>
          <w:szCs w:val="26"/>
          <w:lang w:eastAsia="ru-RU"/>
        </w:rPr>
        <w:t xml:space="preserve">полное </w:t>
      </w:r>
      <w:r w:rsidRPr="00057E78">
        <w:rPr>
          <w:rFonts w:ascii="Times New Roman" w:eastAsiaTheme="minorEastAsia" w:hAnsi="Times New Roman" w:cs="Times New Roman"/>
          <w:sz w:val="26"/>
          <w:szCs w:val="26"/>
          <w:lang w:eastAsia="ru-RU"/>
        </w:rPr>
        <w:t>понимание с Управлением Федеральной службы судебных приставов по Чувашской Республике и кредитными организациями, детские пособия и пенсия по инвалидности ребёнка, списанные в счет погашения долга, возвращены.</w:t>
      </w:r>
    </w:p>
    <w:p w:rsidR="007C0800" w:rsidRPr="00057E78" w:rsidRDefault="007C0800"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A83C9B" w:rsidRPr="00057E78" w:rsidRDefault="007C0800"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Хотелось бы об</w:t>
      </w:r>
      <w:r w:rsidR="007F2430" w:rsidRPr="00057E78">
        <w:rPr>
          <w:rFonts w:ascii="Times New Roman" w:eastAsiaTheme="minorEastAsia" w:hAnsi="Times New Roman" w:cs="Times New Roman"/>
          <w:sz w:val="26"/>
          <w:szCs w:val="26"/>
          <w:lang w:eastAsia="ru-RU"/>
        </w:rPr>
        <w:t>ра</w:t>
      </w:r>
      <w:r w:rsidRPr="00057E78">
        <w:rPr>
          <w:rFonts w:ascii="Times New Roman" w:eastAsiaTheme="minorEastAsia" w:hAnsi="Times New Roman" w:cs="Times New Roman"/>
          <w:sz w:val="26"/>
          <w:szCs w:val="26"/>
          <w:lang w:eastAsia="ru-RU"/>
        </w:rPr>
        <w:t xml:space="preserve">тить внимание на необходимость соблюдения сроков ответа на запросы Уполномоченного. Согласно п.2 ст.16 Закона об Уполномоченном должностные лица органов государственной власти Чувашской Республики обязаны бесплатно и беспрепятственно предоставлять Уполномоченному запрошенные материалы и документы, иную информацию, необходимую для осуществления его полномочий.  Запрошенные материалы и документы и иная информация от органов государственной власти Чувашской Республики должны быть направлены Уполномоченному не позднее 15 дней со дня получения запроса, если в самом запросе не установлен иной срок. К сожалению, данные сроки не всегда </w:t>
      </w:r>
      <w:proofErr w:type="gramStart"/>
      <w:r w:rsidRPr="00057E78">
        <w:rPr>
          <w:rFonts w:ascii="Times New Roman" w:eastAsiaTheme="minorEastAsia" w:hAnsi="Times New Roman" w:cs="Times New Roman"/>
          <w:sz w:val="26"/>
          <w:szCs w:val="26"/>
          <w:lang w:eastAsia="ru-RU"/>
        </w:rPr>
        <w:t>соблюдались</w:t>
      </w:r>
      <w:r w:rsidR="00BB1975" w:rsidRPr="00057E78">
        <w:rPr>
          <w:rFonts w:ascii="Times New Roman" w:eastAsiaTheme="minorEastAsia" w:hAnsi="Times New Roman" w:cs="Times New Roman"/>
          <w:sz w:val="26"/>
          <w:szCs w:val="26"/>
          <w:lang w:eastAsia="ru-RU"/>
        </w:rPr>
        <w:t xml:space="preserve">, </w:t>
      </w:r>
      <w:r w:rsidR="00F80599" w:rsidRPr="00057E78">
        <w:rPr>
          <w:rFonts w:ascii="Times New Roman" w:eastAsiaTheme="minorEastAsia" w:hAnsi="Times New Roman" w:cs="Times New Roman"/>
          <w:sz w:val="26"/>
          <w:szCs w:val="26"/>
          <w:lang w:eastAsia="ru-RU"/>
        </w:rPr>
        <w:t xml:space="preserve"> часть </w:t>
      </w:r>
      <w:r w:rsidR="00BB1975" w:rsidRPr="00057E78">
        <w:rPr>
          <w:rFonts w:ascii="Times New Roman" w:eastAsiaTheme="minorEastAsia" w:hAnsi="Times New Roman" w:cs="Times New Roman"/>
          <w:sz w:val="26"/>
          <w:szCs w:val="26"/>
          <w:lang w:eastAsia="ru-RU"/>
        </w:rPr>
        <w:t>ответ</w:t>
      </w:r>
      <w:r w:rsidR="00F80599" w:rsidRPr="00057E78">
        <w:rPr>
          <w:rFonts w:ascii="Times New Roman" w:eastAsiaTheme="minorEastAsia" w:hAnsi="Times New Roman" w:cs="Times New Roman"/>
          <w:sz w:val="26"/>
          <w:szCs w:val="26"/>
          <w:lang w:eastAsia="ru-RU"/>
        </w:rPr>
        <w:t>ов</w:t>
      </w:r>
      <w:proofErr w:type="gramEnd"/>
      <w:r w:rsidR="00BB1975" w:rsidRPr="00057E78">
        <w:rPr>
          <w:rFonts w:ascii="Times New Roman" w:eastAsiaTheme="minorEastAsia" w:hAnsi="Times New Roman" w:cs="Times New Roman"/>
          <w:sz w:val="26"/>
          <w:szCs w:val="26"/>
          <w:lang w:eastAsia="ru-RU"/>
        </w:rPr>
        <w:t xml:space="preserve"> приходили после напоминания.</w:t>
      </w:r>
    </w:p>
    <w:p w:rsidR="007C0800" w:rsidRPr="00057E78" w:rsidRDefault="009D199C"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i/>
          <w:sz w:val="26"/>
          <w:szCs w:val="26"/>
          <w:lang w:eastAsia="ru-RU"/>
        </w:rPr>
      </w:pPr>
      <w:r w:rsidRPr="00057E78">
        <w:rPr>
          <w:rFonts w:ascii="Times New Roman" w:eastAsiaTheme="minorEastAsia" w:hAnsi="Times New Roman" w:cs="Times New Roman"/>
          <w:sz w:val="26"/>
          <w:szCs w:val="26"/>
          <w:lang w:eastAsia="ru-RU"/>
        </w:rPr>
        <w:t>Приходится обращать внимание</w:t>
      </w:r>
      <w:r w:rsidR="007C0800" w:rsidRPr="00057E78">
        <w:rPr>
          <w:rFonts w:ascii="Times New Roman" w:eastAsiaTheme="minorEastAsia" w:hAnsi="Times New Roman" w:cs="Times New Roman"/>
          <w:sz w:val="26"/>
          <w:szCs w:val="26"/>
          <w:lang w:eastAsia="ru-RU"/>
        </w:rPr>
        <w:t xml:space="preserve"> на </w:t>
      </w:r>
      <w:r w:rsidR="00037CEE" w:rsidRPr="00057E78">
        <w:rPr>
          <w:rFonts w:ascii="Times New Roman" w:eastAsiaTheme="minorEastAsia" w:hAnsi="Times New Roman" w:cs="Times New Roman"/>
          <w:sz w:val="26"/>
          <w:szCs w:val="26"/>
          <w:lang w:eastAsia="ru-RU"/>
        </w:rPr>
        <w:t>недостаточную</w:t>
      </w:r>
      <w:r w:rsidR="007C0800" w:rsidRPr="00057E78">
        <w:rPr>
          <w:rFonts w:ascii="Times New Roman" w:eastAsiaTheme="minorEastAsia" w:hAnsi="Times New Roman" w:cs="Times New Roman"/>
          <w:sz w:val="26"/>
          <w:szCs w:val="26"/>
          <w:lang w:eastAsia="ru-RU"/>
        </w:rPr>
        <w:t xml:space="preserve"> информированность населения о своих правах и возможности их реализации. Не всегда сотрудники органов власти - государственной, муниципальной подробно разъясняют гражданам ту или иную правовую норму, порядок действий</w:t>
      </w:r>
      <w:r w:rsidR="00D7567F" w:rsidRPr="00057E78">
        <w:rPr>
          <w:rFonts w:ascii="Times New Roman" w:eastAsiaTheme="minorEastAsia" w:hAnsi="Times New Roman" w:cs="Times New Roman"/>
          <w:sz w:val="26"/>
          <w:szCs w:val="26"/>
          <w:lang w:eastAsia="ru-RU"/>
        </w:rPr>
        <w:t xml:space="preserve"> по разрешению их вопросов</w:t>
      </w:r>
      <w:r w:rsidR="007C0800" w:rsidRPr="00057E78">
        <w:rPr>
          <w:rFonts w:ascii="Times New Roman" w:eastAsiaTheme="minorEastAsia" w:hAnsi="Times New Roman" w:cs="Times New Roman"/>
          <w:sz w:val="26"/>
          <w:szCs w:val="26"/>
          <w:lang w:eastAsia="ru-RU"/>
        </w:rPr>
        <w:t xml:space="preserve">. В связи с этим прошу органы власти Чувашской Республики как государственные, так и муниципальные, обратить особое внимание на </w:t>
      </w:r>
      <w:r w:rsidR="00D7567F" w:rsidRPr="00057E78">
        <w:rPr>
          <w:rFonts w:ascii="Times New Roman" w:eastAsiaTheme="minorEastAsia" w:hAnsi="Times New Roman" w:cs="Times New Roman"/>
          <w:sz w:val="26"/>
          <w:szCs w:val="26"/>
          <w:lang w:eastAsia="ru-RU"/>
        </w:rPr>
        <w:t>важность обсуждения, разъяснения поднятых вопросов</w:t>
      </w:r>
      <w:r w:rsidR="007C0800" w:rsidRPr="00057E78">
        <w:rPr>
          <w:rFonts w:ascii="Times New Roman" w:eastAsiaTheme="minorEastAsia" w:hAnsi="Times New Roman" w:cs="Times New Roman"/>
          <w:sz w:val="26"/>
          <w:szCs w:val="26"/>
          <w:lang w:eastAsia="ru-RU"/>
        </w:rPr>
        <w:t>. Прошу обратить внимание руководителей государственных и муниципальных органов власти, учреждений на точное и неукоснительное выполнение</w:t>
      </w:r>
      <w:r w:rsidR="0010457C" w:rsidRPr="00057E78">
        <w:rPr>
          <w:rFonts w:ascii="Times New Roman" w:eastAsiaTheme="minorEastAsia" w:hAnsi="Times New Roman" w:cs="Times New Roman"/>
          <w:sz w:val="26"/>
          <w:szCs w:val="26"/>
          <w:lang w:eastAsia="ru-RU"/>
        </w:rPr>
        <w:t xml:space="preserve"> сотрудниками</w:t>
      </w:r>
      <w:r w:rsidR="007C0800" w:rsidRPr="00057E78">
        <w:rPr>
          <w:rFonts w:ascii="Times New Roman" w:eastAsiaTheme="minorEastAsia" w:hAnsi="Times New Roman" w:cs="Times New Roman"/>
          <w:sz w:val="26"/>
          <w:szCs w:val="26"/>
          <w:lang w:eastAsia="ru-RU"/>
        </w:rPr>
        <w:t xml:space="preserve"> своих функций, на </w:t>
      </w:r>
      <w:r w:rsidR="00ED7CBC" w:rsidRPr="00057E78">
        <w:rPr>
          <w:rFonts w:ascii="Times New Roman" w:eastAsiaTheme="minorEastAsia" w:hAnsi="Times New Roman" w:cs="Times New Roman"/>
          <w:sz w:val="26"/>
          <w:szCs w:val="26"/>
          <w:lang w:eastAsia="ru-RU"/>
        </w:rPr>
        <w:t>ответственный</w:t>
      </w:r>
      <w:r w:rsidR="007C0800" w:rsidRPr="00057E78">
        <w:rPr>
          <w:rFonts w:ascii="Times New Roman" w:eastAsiaTheme="minorEastAsia" w:hAnsi="Times New Roman" w:cs="Times New Roman"/>
          <w:sz w:val="26"/>
          <w:szCs w:val="26"/>
          <w:lang w:eastAsia="ru-RU"/>
        </w:rPr>
        <w:t xml:space="preserve"> подход к своей </w:t>
      </w:r>
      <w:r w:rsidR="0023131E" w:rsidRPr="00057E78">
        <w:rPr>
          <w:rFonts w:ascii="Times New Roman" w:eastAsiaTheme="minorEastAsia" w:hAnsi="Times New Roman" w:cs="Times New Roman"/>
          <w:sz w:val="26"/>
          <w:szCs w:val="26"/>
          <w:lang w:eastAsia="ru-RU"/>
        </w:rPr>
        <w:t>работе.</w:t>
      </w:r>
    </w:p>
    <w:p w:rsidR="001731E6" w:rsidRPr="00057E78" w:rsidRDefault="001731E6"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 xml:space="preserve">По каждому поступившему обращению проводилась тщательная работа, направлялись запросы, обратившемуся разъяснялось законодательство. Заявителям оказывалась помощь в написании исков и  заявлений в суды, заявлений и обращений </w:t>
      </w:r>
      <w:r w:rsidR="00353477">
        <w:rPr>
          <w:rFonts w:ascii="Times New Roman" w:eastAsiaTheme="minorEastAsia" w:hAnsi="Times New Roman" w:cs="Times New Roman"/>
          <w:sz w:val="26"/>
          <w:szCs w:val="26"/>
          <w:lang w:eastAsia="ru-RU"/>
        </w:rPr>
        <w:t xml:space="preserve">в </w:t>
      </w:r>
      <w:r w:rsidRPr="00057E78">
        <w:rPr>
          <w:rFonts w:ascii="Times New Roman" w:eastAsiaTheme="minorEastAsia" w:hAnsi="Times New Roman" w:cs="Times New Roman"/>
          <w:sz w:val="26"/>
          <w:szCs w:val="26"/>
          <w:lang w:eastAsia="ru-RU"/>
        </w:rPr>
        <w:t xml:space="preserve">органы полиции, прокуратуру, министерства, ведомства, муниципалитеты. </w:t>
      </w:r>
    </w:p>
    <w:p w:rsidR="001731E6" w:rsidRPr="00057E78" w:rsidRDefault="00FA5CF9"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 xml:space="preserve">За </w:t>
      </w:r>
      <w:r w:rsidR="002E6B0A" w:rsidRPr="00057E78">
        <w:rPr>
          <w:rFonts w:ascii="Times New Roman" w:eastAsiaTheme="minorEastAsia" w:hAnsi="Times New Roman" w:cs="Times New Roman"/>
          <w:sz w:val="26"/>
          <w:szCs w:val="26"/>
          <w:lang w:eastAsia="ru-RU"/>
        </w:rPr>
        <w:t>201</w:t>
      </w:r>
      <w:r w:rsidR="001E0EF7" w:rsidRPr="00057E78">
        <w:rPr>
          <w:rFonts w:ascii="Times New Roman" w:eastAsiaTheme="minorEastAsia" w:hAnsi="Times New Roman" w:cs="Times New Roman"/>
          <w:sz w:val="26"/>
          <w:szCs w:val="26"/>
          <w:lang w:eastAsia="ru-RU"/>
        </w:rPr>
        <w:t>5</w:t>
      </w:r>
      <w:r w:rsidR="002E6B0A" w:rsidRPr="00057E78">
        <w:rPr>
          <w:rFonts w:ascii="Times New Roman" w:eastAsiaTheme="minorEastAsia" w:hAnsi="Times New Roman" w:cs="Times New Roman"/>
          <w:sz w:val="26"/>
          <w:szCs w:val="26"/>
          <w:lang w:eastAsia="ru-RU"/>
        </w:rPr>
        <w:t xml:space="preserve"> год</w:t>
      </w:r>
      <w:r w:rsidR="00AC6CD3" w:rsidRPr="00057E78">
        <w:rPr>
          <w:rFonts w:ascii="Times New Roman" w:eastAsiaTheme="minorEastAsia" w:hAnsi="Times New Roman" w:cs="Times New Roman"/>
          <w:sz w:val="26"/>
          <w:szCs w:val="26"/>
          <w:lang w:eastAsia="ru-RU"/>
        </w:rPr>
        <w:t xml:space="preserve"> </w:t>
      </w:r>
      <w:r w:rsidR="001731E6" w:rsidRPr="00057E78">
        <w:rPr>
          <w:rFonts w:ascii="Times New Roman" w:eastAsiaTheme="minorEastAsia" w:hAnsi="Times New Roman" w:cs="Times New Roman"/>
          <w:sz w:val="26"/>
          <w:szCs w:val="26"/>
          <w:lang w:eastAsia="ru-RU"/>
        </w:rPr>
        <w:t xml:space="preserve">направлено </w:t>
      </w:r>
      <w:r w:rsidR="001E0EF7" w:rsidRPr="00057E78">
        <w:rPr>
          <w:rFonts w:ascii="Times New Roman" w:eastAsiaTheme="minorEastAsia" w:hAnsi="Times New Roman" w:cs="Times New Roman"/>
          <w:sz w:val="26"/>
          <w:szCs w:val="26"/>
          <w:lang w:eastAsia="ru-RU"/>
        </w:rPr>
        <w:t>61</w:t>
      </w:r>
      <w:r w:rsidR="001731E6" w:rsidRPr="00057E78">
        <w:rPr>
          <w:rFonts w:ascii="Times New Roman" w:eastAsiaTheme="minorEastAsia" w:hAnsi="Times New Roman" w:cs="Times New Roman"/>
          <w:sz w:val="26"/>
          <w:szCs w:val="26"/>
          <w:lang w:eastAsia="ru-RU"/>
        </w:rPr>
        <w:t xml:space="preserve"> ходатайств</w:t>
      </w:r>
      <w:r w:rsidR="001E0EF7" w:rsidRPr="00057E78">
        <w:rPr>
          <w:rFonts w:ascii="Times New Roman" w:eastAsiaTheme="minorEastAsia" w:hAnsi="Times New Roman" w:cs="Times New Roman"/>
          <w:sz w:val="26"/>
          <w:szCs w:val="26"/>
          <w:lang w:eastAsia="ru-RU"/>
        </w:rPr>
        <w:t>о</w:t>
      </w:r>
      <w:r w:rsidR="001731E6" w:rsidRPr="00057E78">
        <w:rPr>
          <w:rFonts w:ascii="Times New Roman" w:eastAsiaTheme="minorEastAsia" w:hAnsi="Times New Roman" w:cs="Times New Roman"/>
          <w:sz w:val="26"/>
          <w:szCs w:val="26"/>
          <w:lang w:eastAsia="ru-RU"/>
        </w:rPr>
        <w:t xml:space="preserve"> в суды в интересах детей.</w:t>
      </w:r>
    </w:p>
    <w:p w:rsidR="001731E6" w:rsidRPr="00057E78" w:rsidRDefault="001731E6"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i/>
          <w:sz w:val="26"/>
          <w:szCs w:val="26"/>
          <w:lang w:eastAsia="ru-RU"/>
        </w:rPr>
      </w:pPr>
      <w:proofErr w:type="gramStart"/>
      <w:r w:rsidRPr="00057E78">
        <w:rPr>
          <w:rFonts w:ascii="Times New Roman" w:eastAsiaTheme="minorEastAsia" w:hAnsi="Times New Roman" w:cs="Times New Roman"/>
          <w:sz w:val="26"/>
          <w:szCs w:val="26"/>
          <w:lang w:eastAsia="ru-RU"/>
        </w:rPr>
        <w:t>В администрации муниципальных районов и городских округов направлены</w:t>
      </w:r>
      <w:r w:rsidR="00F80599" w:rsidRPr="00057E78">
        <w:rPr>
          <w:rFonts w:ascii="Times New Roman" w:eastAsiaTheme="minorEastAsia" w:hAnsi="Times New Roman" w:cs="Times New Roman"/>
          <w:sz w:val="26"/>
          <w:szCs w:val="26"/>
          <w:lang w:eastAsia="ru-RU"/>
        </w:rPr>
        <w:t xml:space="preserve"> более </w:t>
      </w:r>
      <w:r w:rsidR="001E0EF7" w:rsidRPr="00057E78">
        <w:rPr>
          <w:rFonts w:ascii="Times New Roman" w:eastAsiaTheme="minorEastAsia" w:hAnsi="Times New Roman" w:cs="Times New Roman"/>
          <w:sz w:val="26"/>
          <w:szCs w:val="26"/>
          <w:lang w:eastAsia="ru-RU"/>
        </w:rPr>
        <w:t>600</w:t>
      </w:r>
      <w:r w:rsidR="00AC6CD3" w:rsidRPr="00057E78">
        <w:rPr>
          <w:rFonts w:ascii="Times New Roman" w:eastAsiaTheme="minorEastAsia" w:hAnsi="Times New Roman" w:cs="Times New Roman"/>
          <w:sz w:val="26"/>
          <w:szCs w:val="26"/>
          <w:lang w:eastAsia="ru-RU"/>
        </w:rPr>
        <w:t xml:space="preserve"> запросов, </w:t>
      </w:r>
      <w:r w:rsidR="001E0EF7" w:rsidRPr="00057E78">
        <w:rPr>
          <w:rFonts w:ascii="Times New Roman" w:eastAsiaTheme="minorEastAsia" w:hAnsi="Times New Roman" w:cs="Times New Roman"/>
          <w:sz w:val="26"/>
          <w:szCs w:val="26"/>
          <w:lang w:eastAsia="ru-RU"/>
        </w:rPr>
        <w:t xml:space="preserve">более 80 </w:t>
      </w:r>
      <w:r w:rsidR="00AC6CD3" w:rsidRPr="00057E78">
        <w:rPr>
          <w:rFonts w:ascii="Times New Roman" w:eastAsiaTheme="minorEastAsia" w:hAnsi="Times New Roman" w:cs="Times New Roman"/>
          <w:sz w:val="26"/>
          <w:szCs w:val="26"/>
          <w:lang w:eastAsia="ru-RU"/>
        </w:rPr>
        <w:t>-в Минздравсоцразвития Ч</w:t>
      </w:r>
      <w:r w:rsidR="001C7896" w:rsidRPr="00057E78">
        <w:rPr>
          <w:rFonts w:ascii="Times New Roman" w:eastAsiaTheme="minorEastAsia" w:hAnsi="Times New Roman" w:cs="Times New Roman"/>
          <w:sz w:val="26"/>
          <w:szCs w:val="26"/>
          <w:lang w:eastAsia="ru-RU"/>
        </w:rPr>
        <w:t>увашской Республики</w:t>
      </w:r>
      <w:r w:rsidR="00AC6CD3" w:rsidRPr="00057E78">
        <w:rPr>
          <w:rFonts w:ascii="Times New Roman" w:eastAsiaTheme="minorEastAsia" w:hAnsi="Times New Roman" w:cs="Times New Roman"/>
          <w:sz w:val="26"/>
          <w:szCs w:val="26"/>
          <w:lang w:eastAsia="ru-RU"/>
        </w:rPr>
        <w:t xml:space="preserve">, </w:t>
      </w:r>
      <w:r w:rsidR="001E0EF7" w:rsidRPr="00057E78">
        <w:rPr>
          <w:rFonts w:ascii="Times New Roman" w:eastAsiaTheme="minorEastAsia" w:hAnsi="Times New Roman" w:cs="Times New Roman"/>
          <w:sz w:val="26"/>
          <w:szCs w:val="26"/>
          <w:lang w:eastAsia="ru-RU"/>
        </w:rPr>
        <w:t xml:space="preserve"> более 70</w:t>
      </w:r>
      <w:r w:rsidR="00AC6CD3" w:rsidRPr="00057E78">
        <w:rPr>
          <w:rFonts w:ascii="Times New Roman" w:eastAsiaTheme="minorEastAsia" w:hAnsi="Times New Roman" w:cs="Times New Roman"/>
          <w:sz w:val="26"/>
          <w:szCs w:val="26"/>
          <w:lang w:eastAsia="ru-RU"/>
        </w:rPr>
        <w:t xml:space="preserve">- в Минобразования </w:t>
      </w:r>
      <w:r w:rsidR="001C7896" w:rsidRPr="00057E78">
        <w:rPr>
          <w:rFonts w:ascii="Times New Roman" w:eastAsiaTheme="minorEastAsia" w:hAnsi="Times New Roman" w:cs="Times New Roman"/>
          <w:sz w:val="26"/>
          <w:szCs w:val="26"/>
          <w:lang w:eastAsia="ru-RU"/>
        </w:rPr>
        <w:t>Чувашской Республики</w:t>
      </w:r>
      <w:r w:rsidR="00AC6CD3" w:rsidRPr="00057E78">
        <w:rPr>
          <w:rFonts w:ascii="Times New Roman" w:eastAsiaTheme="minorEastAsia" w:hAnsi="Times New Roman" w:cs="Times New Roman"/>
          <w:sz w:val="26"/>
          <w:szCs w:val="26"/>
          <w:lang w:eastAsia="ru-RU"/>
        </w:rPr>
        <w:t xml:space="preserve">, </w:t>
      </w:r>
      <w:r w:rsidR="001E0EF7" w:rsidRPr="00057E78">
        <w:rPr>
          <w:rFonts w:ascii="Times New Roman" w:eastAsiaTheme="minorEastAsia" w:hAnsi="Times New Roman" w:cs="Times New Roman"/>
          <w:sz w:val="26"/>
          <w:szCs w:val="26"/>
          <w:lang w:eastAsia="ru-RU"/>
        </w:rPr>
        <w:t>54</w:t>
      </w:r>
      <w:r w:rsidR="00AC6CD3" w:rsidRPr="00057E78">
        <w:rPr>
          <w:rFonts w:ascii="Times New Roman" w:eastAsiaTheme="minorEastAsia" w:hAnsi="Times New Roman" w:cs="Times New Roman"/>
          <w:sz w:val="26"/>
          <w:szCs w:val="26"/>
          <w:lang w:eastAsia="ru-RU"/>
        </w:rPr>
        <w:t xml:space="preserve"> – в М</w:t>
      </w:r>
      <w:r w:rsidR="00801E59" w:rsidRPr="00057E78">
        <w:rPr>
          <w:rFonts w:ascii="Times New Roman" w:eastAsiaTheme="minorEastAsia" w:hAnsi="Times New Roman" w:cs="Times New Roman"/>
          <w:sz w:val="26"/>
          <w:szCs w:val="26"/>
          <w:lang w:eastAsia="ru-RU"/>
        </w:rPr>
        <w:t>инистерство внутренних дел</w:t>
      </w:r>
      <w:r w:rsidR="00AC6CD3" w:rsidRPr="00057E78">
        <w:rPr>
          <w:rFonts w:ascii="Times New Roman" w:eastAsiaTheme="minorEastAsia" w:hAnsi="Times New Roman" w:cs="Times New Roman"/>
          <w:sz w:val="26"/>
          <w:szCs w:val="26"/>
          <w:lang w:eastAsia="ru-RU"/>
        </w:rPr>
        <w:t xml:space="preserve"> по </w:t>
      </w:r>
      <w:r w:rsidR="001C7896" w:rsidRPr="00057E78">
        <w:rPr>
          <w:rFonts w:ascii="Times New Roman" w:eastAsiaTheme="minorEastAsia" w:hAnsi="Times New Roman" w:cs="Times New Roman"/>
          <w:sz w:val="26"/>
          <w:szCs w:val="26"/>
          <w:lang w:eastAsia="ru-RU"/>
        </w:rPr>
        <w:t>Чувашской Республик</w:t>
      </w:r>
      <w:r w:rsidR="00E54F49" w:rsidRPr="00057E78">
        <w:rPr>
          <w:rFonts w:ascii="Times New Roman" w:eastAsiaTheme="minorEastAsia" w:hAnsi="Times New Roman" w:cs="Times New Roman"/>
          <w:sz w:val="26"/>
          <w:szCs w:val="26"/>
          <w:lang w:eastAsia="ru-RU"/>
        </w:rPr>
        <w:t>е</w:t>
      </w:r>
      <w:r w:rsidR="00AC6CD3" w:rsidRPr="00057E78">
        <w:rPr>
          <w:rFonts w:ascii="Times New Roman" w:eastAsiaTheme="minorEastAsia" w:hAnsi="Times New Roman" w:cs="Times New Roman"/>
          <w:sz w:val="26"/>
          <w:szCs w:val="26"/>
          <w:lang w:eastAsia="ru-RU"/>
        </w:rPr>
        <w:t xml:space="preserve">, </w:t>
      </w:r>
      <w:r w:rsidR="001E0EF7" w:rsidRPr="00057E78">
        <w:rPr>
          <w:rFonts w:ascii="Times New Roman" w:eastAsiaTheme="minorEastAsia" w:hAnsi="Times New Roman" w:cs="Times New Roman"/>
          <w:sz w:val="26"/>
          <w:szCs w:val="26"/>
          <w:lang w:eastAsia="ru-RU"/>
        </w:rPr>
        <w:t>22</w:t>
      </w:r>
      <w:r w:rsidR="00FA5CF9" w:rsidRPr="00057E78">
        <w:rPr>
          <w:rFonts w:ascii="Times New Roman" w:eastAsiaTheme="minorEastAsia" w:hAnsi="Times New Roman" w:cs="Times New Roman"/>
          <w:sz w:val="26"/>
          <w:szCs w:val="26"/>
          <w:lang w:eastAsia="ru-RU"/>
        </w:rPr>
        <w:t>- в С</w:t>
      </w:r>
      <w:r w:rsidR="00801E59" w:rsidRPr="00057E78">
        <w:rPr>
          <w:rFonts w:ascii="Times New Roman" w:eastAsiaTheme="minorEastAsia" w:hAnsi="Times New Roman" w:cs="Times New Roman"/>
          <w:sz w:val="26"/>
          <w:szCs w:val="26"/>
          <w:lang w:eastAsia="ru-RU"/>
        </w:rPr>
        <w:t>ледственно</w:t>
      </w:r>
      <w:r w:rsidR="00E909DB">
        <w:rPr>
          <w:rFonts w:ascii="Times New Roman" w:eastAsiaTheme="minorEastAsia" w:hAnsi="Times New Roman" w:cs="Times New Roman"/>
          <w:sz w:val="26"/>
          <w:szCs w:val="26"/>
          <w:lang w:eastAsia="ru-RU"/>
        </w:rPr>
        <w:t>е</w:t>
      </w:r>
      <w:r w:rsidR="00801E59" w:rsidRPr="00057E78">
        <w:rPr>
          <w:rFonts w:ascii="Times New Roman" w:eastAsiaTheme="minorEastAsia" w:hAnsi="Times New Roman" w:cs="Times New Roman"/>
          <w:sz w:val="26"/>
          <w:szCs w:val="26"/>
          <w:lang w:eastAsia="ru-RU"/>
        </w:rPr>
        <w:t xml:space="preserve"> управление Следственного комитета</w:t>
      </w:r>
      <w:r w:rsidR="00FA5CF9" w:rsidRPr="00057E78">
        <w:rPr>
          <w:rFonts w:ascii="Times New Roman" w:eastAsiaTheme="minorEastAsia" w:hAnsi="Times New Roman" w:cs="Times New Roman"/>
          <w:sz w:val="26"/>
          <w:szCs w:val="26"/>
          <w:lang w:eastAsia="ru-RU"/>
        </w:rPr>
        <w:t xml:space="preserve"> </w:t>
      </w:r>
      <w:r w:rsidR="00801E59" w:rsidRPr="00057E78">
        <w:rPr>
          <w:rFonts w:ascii="Times New Roman" w:eastAsiaTheme="minorEastAsia" w:hAnsi="Times New Roman" w:cs="Times New Roman"/>
          <w:sz w:val="26"/>
          <w:szCs w:val="26"/>
          <w:lang w:eastAsia="ru-RU"/>
        </w:rPr>
        <w:t>Российской Федерации</w:t>
      </w:r>
      <w:r w:rsidR="00FA5CF9" w:rsidRPr="00057E78">
        <w:rPr>
          <w:rFonts w:ascii="Times New Roman" w:eastAsiaTheme="minorEastAsia" w:hAnsi="Times New Roman" w:cs="Times New Roman"/>
          <w:sz w:val="26"/>
          <w:szCs w:val="26"/>
          <w:lang w:eastAsia="ru-RU"/>
        </w:rPr>
        <w:t xml:space="preserve"> по </w:t>
      </w:r>
      <w:r w:rsidR="001C7896" w:rsidRPr="00057E78">
        <w:rPr>
          <w:rFonts w:ascii="Times New Roman" w:eastAsiaTheme="minorEastAsia" w:hAnsi="Times New Roman" w:cs="Times New Roman"/>
          <w:sz w:val="26"/>
          <w:szCs w:val="26"/>
          <w:lang w:eastAsia="ru-RU"/>
        </w:rPr>
        <w:t>Чувашской Республик</w:t>
      </w:r>
      <w:r w:rsidR="00E54F49" w:rsidRPr="00057E78">
        <w:rPr>
          <w:rFonts w:ascii="Times New Roman" w:eastAsiaTheme="minorEastAsia" w:hAnsi="Times New Roman" w:cs="Times New Roman"/>
          <w:sz w:val="26"/>
          <w:szCs w:val="26"/>
          <w:lang w:eastAsia="ru-RU"/>
        </w:rPr>
        <w:t>е</w:t>
      </w:r>
      <w:r w:rsidR="00FA5CF9" w:rsidRPr="00057E78">
        <w:rPr>
          <w:rFonts w:ascii="Times New Roman" w:eastAsiaTheme="minorEastAsia" w:hAnsi="Times New Roman" w:cs="Times New Roman"/>
          <w:sz w:val="26"/>
          <w:szCs w:val="26"/>
          <w:lang w:eastAsia="ru-RU"/>
        </w:rPr>
        <w:t xml:space="preserve">, </w:t>
      </w:r>
      <w:r w:rsidR="001E0EF7" w:rsidRPr="00057E78">
        <w:rPr>
          <w:rFonts w:ascii="Times New Roman" w:eastAsiaTheme="minorEastAsia" w:hAnsi="Times New Roman" w:cs="Times New Roman"/>
          <w:sz w:val="26"/>
          <w:szCs w:val="26"/>
          <w:lang w:eastAsia="ru-RU"/>
        </w:rPr>
        <w:t>41</w:t>
      </w:r>
      <w:r w:rsidR="00AC6CD3" w:rsidRPr="00057E78">
        <w:rPr>
          <w:rFonts w:ascii="Times New Roman" w:eastAsiaTheme="minorEastAsia" w:hAnsi="Times New Roman" w:cs="Times New Roman"/>
          <w:sz w:val="26"/>
          <w:szCs w:val="26"/>
          <w:lang w:eastAsia="ru-RU"/>
        </w:rPr>
        <w:t xml:space="preserve"> – в У</w:t>
      </w:r>
      <w:r w:rsidR="00801E59" w:rsidRPr="00057E78">
        <w:rPr>
          <w:rFonts w:ascii="Times New Roman" w:eastAsiaTheme="minorEastAsia" w:hAnsi="Times New Roman" w:cs="Times New Roman"/>
          <w:sz w:val="26"/>
          <w:szCs w:val="26"/>
          <w:lang w:eastAsia="ru-RU"/>
        </w:rPr>
        <w:t>правление Федеральной службы судебных приставов</w:t>
      </w:r>
      <w:r w:rsidR="00AC6CD3" w:rsidRPr="00057E78">
        <w:rPr>
          <w:rFonts w:ascii="Times New Roman" w:eastAsiaTheme="minorEastAsia" w:hAnsi="Times New Roman" w:cs="Times New Roman"/>
          <w:sz w:val="26"/>
          <w:szCs w:val="26"/>
          <w:lang w:eastAsia="ru-RU"/>
        </w:rPr>
        <w:t xml:space="preserve"> </w:t>
      </w:r>
      <w:r w:rsidR="00801E59" w:rsidRPr="00057E78">
        <w:rPr>
          <w:rFonts w:ascii="Times New Roman" w:eastAsiaTheme="minorEastAsia" w:hAnsi="Times New Roman" w:cs="Times New Roman"/>
          <w:sz w:val="26"/>
          <w:szCs w:val="26"/>
          <w:lang w:eastAsia="ru-RU"/>
        </w:rPr>
        <w:t>Российской Федерации</w:t>
      </w:r>
      <w:r w:rsidR="00AC6CD3" w:rsidRPr="00057E78">
        <w:rPr>
          <w:rFonts w:ascii="Times New Roman" w:eastAsiaTheme="minorEastAsia" w:hAnsi="Times New Roman" w:cs="Times New Roman"/>
          <w:sz w:val="26"/>
          <w:szCs w:val="26"/>
          <w:lang w:eastAsia="ru-RU"/>
        </w:rPr>
        <w:t xml:space="preserve"> по </w:t>
      </w:r>
      <w:r w:rsidR="001C7896" w:rsidRPr="00057E78">
        <w:rPr>
          <w:rFonts w:ascii="Times New Roman" w:eastAsiaTheme="minorEastAsia" w:hAnsi="Times New Roman" w:cs="Times New Roman"/>
          <w:sz w:val="26"/>
          <w:szCs w:val="26"/>
          <w:lang w:eastAsia="ru-RU"/>
        </w:rPr>
        <w:t>Чувашской Республик</w:t>
      </w:r>
      <w:r w:rsidR="00E54F49" w:rsidRPr="00057E78">
        <w:rPr>
          <w:rFonts w:ascii="Times New Roman" w:eastAsiaTheme="minorEastAsia" w:hAnsi="Times New Roman" w:cs="Times New Roman"/>
          <w:sz w:val="26"/>
          <w:szCs w:val="26"/>
          <w:lang w:eastAsia="ru-RU"/>
        </w:rPr>
        <w:t>е</w:t>
      </w:r>
      <w:r w:rsidR="00AC6CD3" w:rsidRPr="00057E78">
        <w:rPr>
          <w:rFonts w:ascii="Times New Roman" w:eastAsiaTheme="minorEastAsia" w:hAnsi="Times New Roman" w:cs="Times New Roman"/>
          <w:sz w:val="26"/>
          <w:szCs w:val="26"/>
          <w:lang w:eastAsia="ru-RU"/>
        </w:rPr>
        <w:t xml:space="preserve">, </w:t>
      </w:r>
      <w:r w:rsidR="001E0EF7" w:rsidRPr="00057E78">
        <w:rPr>
          <w:rFonts w:ascii="Times New Roman" w:eastAsiaTheme="minorEastAsia" w:hAnsi="Times New Roman" w:cs="Times New Roman"/>
          <w:sz w:val="26"/>
          <w:szCs w:val="26"/>
          <w:lang w:eastAsia="ru-RU"/>
        </w:rPr>
        <w:t>61</w:t>
      </w:r>
      <w:r w:rsidR="00AC6CD3" w:rsidRPr="00057E78">
        <w:rPr>
          <w:rFonts w:ascii="Times New Roman" w:eastAsiaTheme="minorEastAsia" w:hAnsi="Times New Roman" w:cs="Times New Roman"/>
          <w:sz w:val="26"/>
          <w:szCs w:val="26"/>
          <w:lang w:eastAsia="ru-RU"/>
        </w:rPr>
        <w:t>- в органы прокуратуры и т</w:t>
      </w:r>
      <w:proofErr w:type="gramEnd"/>
      <w:r w:rsidR="00AC6CD3" w:rsidRPr="00057E78">
        <w:rPr>
          <w:rFonts w:ascii="Times New Roman" w:eastAsiaTheme="minorEastAsia" w:hAnsi="Times New Roman" w:cs="Times New Roman"/>
          <w:sz w:val="26"/>
          <w:szCs w:val="26"/>
          <w:lang w:eastAsia="ru-RU"/>
        </w:rPr>
        <w:t>.д.</w:t>
      </w:r>
    </w:p>
    <w:p w:rsidR="003455E8" w:rsidRPr="00057E78" w:rsidRDefault="001731E6"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Всего дано более 6</w:t>
      </w:r>
      <w:r w:rsidR="00AC6CD3" w:rsidRPr="00057E78">
        <w:rPr>
          <w:rFonts w:ascii="Times New Roman" w:eastAsiaTheme="minorEastAsia" w:hAnsi="Times New Roman" w:cs="Times New Roman"/>
          <w:sz w:val="26"/>
          <w:szCs w:val="26"/>
          <w:lang w:eastAsia="ru-RU"/>
        </w:rPr>
        <w:t>00</w:t>
      </w:r>
      <w:r w:rsidRPr="00057E78">
        <w:rPr>
          <w:rFonts w:ascii="Times New Roman" w:eastAsiaTheme="minorEastAsia" w:hAnsi="Times New Roman" w:cs="Times New Roman"/>
          <w:sz w:val="26"/>
          <w:szCs w:val="26"/>
          <w:lang w:eastAsia="ru-RU"/>
        </w:rPr>
        <w:t xml:space="preserve"> ответов гражданам без нарушения сроков ответа, работа проводилась </w:t>
      </w:r>
      <w:r w:rsidR="00024986" w:rsidRPr="00057E78">
        <w:rPr>
          <w:rFonts w:ascii="Times New Roman" w:eastAsiaTheme="minorEastAsia" w:hAnsi="Times New Roman" w:cs="Times New Roman"/>
          <w:sz w:val="26"/>
          <w:szCs w:val="26"/>
          <w:lang w:eastAsia="ru-RU"/>
        </w:rPr>
        <w:t>своевременно</w:t>
      </w:r>
      <w:r w:rsidRPr="00057E78">
        <w:rPr>
          <w:rFonts w:ascii="Times New Roman" w:eastAsiaTheme="minorEastAsia" w:hAnsi="Times New Roman" w:cs="Times New Roman"/>
          <w:sz w:val="26"/>
          <w:szCs w:val="26"/>
          <w:lang w:eastAsia="ru-RU"/>
        </w:rPr>
        <w:t>.</w:t>
      </w:r>
      <w:r w:rsidR="00A71017" w:rsidRPr="00057E78">
        <w:rPr>
          <w:rFonts w:ascii="Times New Roman" w:eastAsiaTheme="minorEastAsia" w:hAnsi="Times New Roman" w:cs="Times New Roman"/>
          <w:sz w:val="26"/>
          <w:szCs w:val="26"/>
          <w:lang w:eastAsia="ru-RU"/>
        </w:rPr>
        <w:t xml:space="preserve"> Более</w:t>
      </w:r>
      <w:r w:rsidR="001C693E" w:rsidRPr="00057E78">
        <w:rPr>
          <w:rFonts w:ascii="Times New Roman" w:eastAsiaTheme="minorEastAsia" w:hAnsi="Times New Roman" w:cs="Times New Roman"/>
          <w:sz w:val="26"/>
          <w:szCs w:val="26"/>
          <w:lang w:eastAsia="ru-RU"/>
        </w:rPr>
        <w:t xml:space="preserve"> 128</w:t>
      </w:r>
      <w:r w:rsidR="00256B3B" w:rsidRPr="00057E78">
        <w:rPr>
          <w:rFonts w:ascii="Times New Roman" w:eastAsiaTheme="minorEastAsia" w:hAnsi="Times New Roman" w:cs="Times New Roman"/>
          <w:sz w:val="26"/>
          <w:szCs w:val="26"/>
          <w:lang w:eastAsia="ru-RU"/>
        </w:rPr>
        <w:t xml:space="preserve"> обращений решились положительно посл</w:t>
      </w:r>
      <w:r w:rsidR="00A71017" w:rsidRPr="00057E78">
        <w:rPr>
          <w:rFonts w:ascii="Times New Roman" w:eastAsiaTheme="minorEastAsia" w:hAnsi="Times New Roman" w:cs="Times New Roman"/>
          <w:sz w:val="26"/>
          <w:szCs w:val="26"/>
          <w:lang w:eastAsia="ru-RU"/>
        </w:rPr>
        <w:t>е вмешательства Уполномоченного,</w:t>
      </w:r>
      <w:r w:rsidR="00CD155A" w:rsidRPr="00057E78">
        <w:rPr>
          <w:rFonts w:ascii="Times New Roman" w:eastAsiaTheme="minorEastAsia" w:hAnsi="Times New Roman" w:cs="Times New Roman"/>
          <w:sz w:val="26"/>
          <w:szCs w:val="26"/>
          <w:lang w:eastAsia="ru-RU"/>
        </w:rPr>
        <w:t xml:space="preserve"> </w:t>
      </w:r>
      <w:r w:rsidR="00A71017" w:rsidRPr="00057E78">
        <w:rPr>
          <w:rFonts w:ascii="Times New Roman" w:eastAsiaTheme="minorEastAsia" w:hAnsi="Times New Roman" w:cs="Times New Roman"/>
          <w:sz w:val="26"/>
          <w:szCs w:val="26"/>
          <w:lang w:eastAsia="ru-RU"/>
        </w:rPr>
        <w:t>десятки</w:t>
      </w:r>
      <w:r w:rsidR="00CD155A" w:rsidRPr="00057E78">
        <w:rPr>
          <w:rFonts w:ascii="Times New Roman" w:eastAsiaTheme="minorEastAsia" w:hAnsi="Times New Roman" w:cs="Times New Roman"/>
          <w:sz w:val="26"/>
          <w:szCs w:val="26"/>
          <w:lang w:eastAsia="ru-RU"/>
        </w:rPr>
        <w:t xml:space="preserve"> обращений на рассмотрении и стадии разрешения.</w:t>
      </w:r>
    </w:p>
    <w:p w:rsidR="003F5875" w:rsidRPr="00057E78" w:rsidRDefault="001E0EF7"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roofErr w:type="gramStart"/>
      <w:r w:rsidRPr="00057E78">
        <w:rPr>
          <w:rFonts w:ascii="Times New Roman" w:eastAsiaTheme="minorEastAsia" w:hAnsi="Times New Roman" w:cs="Times New Roman"/>
          <w:sz w:val="26"/>
          <w:szCs w:val="26"/>
          <w:lang w:eastAsia="ru-RU"/>
        </w:rPr>
        <w:t>На</w:t>
      </w:r>
      <w:proofErr w:type="gramEnd"/>
      <w:r w:rsidRPr="00057E78">
        <w:rPr>
          <w:rFonts w:ascii="Times New Roman" w:eastAsiaTheme="minorEastAsia" w:hAnsi="Times New Roman" w:cs="Times New Roman"/>
          <w:sz w:val="26"/>
          <w:szCs w:val="26"/>
          <w:lang w:eastAsia="ru-RU"/>
        </w:rPr>
        <w:t xml:space="preserve"> более 300</w:t>
      </w:r>
      <w:r w:rsidR="003F5875" w:rsidRPr="00057E78">
        <w:rPr>
          <w:rFonts w:ascii="Times New Roman" w:eastAsiaTheme="minorEastAsia" w:hAnsi="Times New Roman" w:cs="Times New Roman"/>
          <w:sz w:val="26"/>
          <w:szCs w:val="26"/>
          <w:lang w:eastAsia="ru-RU"/>
        </w:rPr>
        <w:t xml:space="preserve"> </w:t>
      </w:r>
      <w:proofErr w:type="gramStart"/>
      <w:r w:rsidR="003F5875" w:rsidRPr="00057E78">
        <w:rPr>
          <w:rFonts w:ascii="Times New Roman" w:eastAsiaTheme="minorEastAsia" w:hAnsi="Times New Roman" w:cs="Times New Roman"/>
          <w:sz w:val="26"/>
          <w:szCs w:val="26"/>
          <w:lang w:eastAsia="ru-RU"/>
        </w:rPr>
        <w:t>обращени</w:t>
      </w:r>
      <w:r w:rsidRPr="00057E78">
        <w:rPr>
          <w:rFonts w:ascii="Times New Roman" w:eastAsiaTheme="minorEastAsia" w:hAnsi="Times New Roman" w:cs="Times New Roman"/>
          <w:sz w:val="26"/>
          <w:szCs w:val="26"/>
          <w:lang w:eastAsia="ru-RU"/>
        </w:rPr>
        <w:t>й</w:t>
      </w:r>
      <w:proofErr w:type="gramEnd"/>
      <w:r w:rsidR="003F5875" w:rsidRPr="00057E78">
        <w:rPr>
          <w:rFonts w:ascii="Times New Roman" w:eastAsiaTheme="minorEastAsia" w:hAnsi="Times New Roman" w:cs="Times New Roman"/>
          <w:sz w:val="26"/>
          <w:szCs w:val="26"/>
          <w:lang w:eastAsia="ru-RU"/>
        </w:rPr>
        <w:t xml:space="preserve"> </w:t>
      </w:r>
      <w:r w:rsidR="00E909DB">
        <w:rPr>
          <w:rFonts w:ascii="Times New Roman" w:eastAsiaTheme="minorEastAsia" w:hAnsi="Times New Roman" w:cs="Times New Roman"/>
          <w:sz w:val="26"/>
          <w:szCs w:val="26"/>
          <w:lang w:eastAsia="ru-RU"/>
        </w:rPr>
        <w:t>заявители</w:t>
      </w:r>
      <w:r w:rsidR="003F5875" w:rsidRPr="00057E78">
        <w:rPr>
          <w:rFonts w:ascii="Times New Roman" w:eastAsiaTheme="minorEastAsia" w:hAnsi="Times New Roman" w:cs="Times New Roman"/>
          <w:sz w:val="26"/>
          <w:szCs w:val="26"/>
          <w:lang w:eastAsia="ru-RU"/>
        </w:rPr>
        <w:t xml:space="preserve"> получили разъяснения</w:t>
      </w:r>
      <w:r w:rsidRPr="00057E78">
        <w:rPr>
          <w:rFonts w:ascii="Times New Roman" w:eastAsiaTheme="minorEastAsia" w:hAnsi="Times New Roman" w:cs="Times New Roman"/>
          <w:sz w:val="26"/>
          <w:szCs w:val="26"/>
          <w:lang w:eastAsia="ru-RU"/>
        </w:rPr>
        <w:t>, консультации, устраивающие их, 223 гражданам оказана помощь в составлении исковых заявлений в суд, заявлений  в органы власти, МВД.</w:t>
      </w:r>
    </w:p>
    <w:p w:rsidR="001E0EF7" w:rsidRPr="00057E78" w:rsidRDefault="001E0EF7"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8842B0" w:rsidRPr="00057E78" w:rsidRDefault="008842B0"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 xml:space="preserve">Уполномоченный в целях оперативного решения возникающих проблем, проводил мероприятия  по самым актуальным вопросам защиты прав детей.  </w:t>
      </w:r>
    </w:p>
    <w:p w:rsidR="00EA5AD2" w:rsidRDefault="00EA5AD2" w:rsidP="00715BDD">
      <w:pPr>
        <w:widowControl w:val="0"/>
        <w:tabs>
          <w:tab w:val="left" w:pos="0"/>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xml:space="preserve">11 февраля 2015 года Уполномоченный провел рабочее совещание с участием </w:t>
      </w:r>
      <w:r w:rsidR="001C693E" w:rsidRPr="00057E78">
        <w:rPr>
          <w:rFonts w:ascii="Times New Roman" w:eastAsia="Times New Roman" w:hAnsi="Times New Roman" w:cs="Times New Roman"/>
          <w:sz w:val="26"/>
          <w:szCs w:val="26"/>
          <w:lang w:eastAsia="ru-RU"/>
        </w:rPr>
        <w:t xml:space="preserve">представителей Прокуратуры Чувашии, </w:t>
      </w:r>
      <w:r w:rsidRPr="00057E78">
        <w:rPr>
          <w:rFonts w:ascii="Times New Roman" w:eastAsia="Times New Roman" w:hAnsi="Times New Roman" w:cs="Times New Roman"/>
          <w:sz w:val="26"/>
          <w:szCs w:val="26"/>
          <w:lang w:eastAsia="ru-RU"/>
        </w:rPr>
        <w:t>СУ СК РФ по Чувашской Республике</w:t>
      </w:r>
      <w:r w:rsidR="001C693E" w:rsidRPr="00057E78">
        <w:rPr>
          <w:rFonts w:ascii="Times New Roman" w:eastAsia="Times New Roman" w:hAnsi="Times New Roman" w:cs="Times New Roman"/>
          <w:sz w:val="26"/>
          <w:szCs w:val="26"/>
          <w:lang w:eastAsia="ru-RU"/>
        </w:rPr>
        <w:t>,</w:t>
      </w:r>
      <w:r w:rsidRPr="00057E78">
        <w:rPr>
          <w:rFonts w:ascii="Times New Roman" w:eastAsia="Times New Roman" w:hAnsi="Times New Roman" w:cs="Times New Roman"/>
          <w:sz w:val="26"/>
          <w:szCs w:val="26"/>
          <w:lang w:eastAsia="ru-RU"/>
        </w:rPr>
        <w:t xml:space="preserve"> МВД по Чувашии</w:t>
      </w:r>
      <w:r w:rsidR="001C693E" w:rsidRPr="00057E78">
        <w:rPr>
          <w:rFonts w:ascii="Times New Roman" w:eastAsia="Times New Roman" w:hAnsi="Times New Roman" w:cs="Times New Roman"/>
          <w:sz w:val="26"/>
          <w:szCs w:val="26"/>
          <w:lang w:eastAsia="ru-RU"/>
        </w:rPr>
        <w:t>,</w:t>
      </w:r>
      <w:r w:rsidRPr="00057E78">
        <w:rPr>
          <w:rFonts w:ascii="Times New Roman" w:eastAsia="Times New Roman" w:hAnsi="Times New Roman" w:cs="Times New Roman"/>
          <w:sz w:val="26"/>
          <w:szCs w:val="26"/>
          <w:lang w:eastAsia="ru-RU"/>
        </w:rPr>
        <w:t xml:space="preserve"> Министерства образования и молодежно</w:t>
      </w:r>
      <w:r w:rsidR="00BF407F">
        <w:rPr>
          <w:rFonts w:ascii="Times New Roman" w:eastAsia="Times New Roman" w:hAnsi="Times New Roman" w:cs="Times New Roman"/>
          <w:sz w:val="26"/>
          <w:szCs w:val="26"/>
          <w:lang w:eastAsia="ru-RU"/>
        </w:rPr>
        <w:t xml:space="preserve">й политики Чувашской Республики, </w:t>
      </w:r>
      <w:r w:rsidRPr="00057E78">
        <w:rPr>
          <w:rFonts w:ascii="Times New Roman" w:eastAsia="Times New Roman" w:hAnsi="Times New Roman" w:cs="Times New Roman"/>
          <w:sz w:val="26"/>
          <w:szCs w:val="26"/>
          <w:lang w:eastAsia="ru-RU"/>
        </w:rPr>
        <w:t>Министерства здравоохранения и социального развития Чувашской Республики</w:t>
      </w:r>
      <w:r w:rsidR="001C693E" w:rsidRPr="00057E78">
        <w:rPr>
          <w:rFonts w:ascii="Times New Roman" w:eastAsia="Times New Roman" w:hAnsi="Times New Roman" w:cs="Times New Roman"/>
          <w:sz w:val="26"/>
          <w:szCs w:val="26"/>
          <w:lang w:eastAsia="ru-RU"/>
        </w:rPr>
        <w:t xml:space="preserve">, </w:t>
      </w:r>
      <w:r w:rsidRPr="00057E78">
        <w:rPr>
          <w:rFonts w:ascii="Times New Roman" w:eastAsia="Times New Roman" w:hAnsi="Times New Roman" w:cs="Times New Roman"/>
          <w:sz w:val="26"/>
          <w:szCs w:val="26"/>
          <w:lang w:eastAsia="ru-RU"/>
        </w:rPr>
        <w:t xml:space="preserve"> секретарей комиссий по делам несовершеннолетних администраций Московского, Ленинского, Калининского районов г</w:t>
      </w:r>
      <w:proofErr w:type="gramStart"/>
      <w:r w:rsidRPr="00057E78">
        <w:rPr>
          <w:rFonts w:ascii="Times New Roman" w:eastAsia="Times New Roman" w:hAnsi="Times New Roman" w:cs="Times New Roman"/>
          <w:sz w:val="26"/>
          <w:szCs w:val="26"/>
          <w:lang w:eastAsia="ru-RU"/>
        </w:rPr>
        <w:t>.Ч</w:t>
      </w:r>
      <w:proofErr w:type="gramEnd"/>
      <w:r w:rsidRPr="00057E78">
        <w:rPr>
          <w:rFonts w:ascii="Times New Roman" w:eastAsia="Times New Roman" w:hAnsi="Times New Roman" w:cs="Times New Roman"/>
          <w:sz w:val="26"/>
          <w:szCs w:val="26"/>
          <w:lang w:eastAsia="ru-RU"/>
        </w:rPr>
        <w:t xml:space="preserve">ебоксары, администрации г.Новочебоксарск, директоров Чебоксарского, Порецкого, </w:t>
      </w:r>
      <w:proofErr w:type="spellStart"/>
      <w:r w:rsidRPr="00057E78">
        <w:rPr>
          <w:rFonts w:ascii="Times New Roman" w:eastAsia="Times New Roman" w:hAnsi="Times New Roman" w:cs="Times New Roman"/>
          <w:sz w:val="26"/>
          <w:szCs w:val="26"/>
          <w:lang w:eastAsia="ru-RU"/>
        </w:rPr>
        <w:t>Шумерлинского</w:t>
      </w:r>
      <w:proofErr w:type="spellEnd"/>
      <w:r w:rsidRPr="00057E78">
        <w:rPr>
          <w:rFonts w:ascii="Times New Roman" w:eastAsia="Times New Roman" w:hAnsi="Times New Roman" w:cs="Times New Roman"/>
          <w:sz w:val="26"/>
          <w:szCs w:val="26"/>
          <w:lang w:eastAsia="ru-RU"/>
        </w:rPr>
        <w:t xml:space="preserve"> детских домов, руководителей социально-реабилитационных центров, по профилактике самовольных уходов из семей и детских организаций.  Участники совещания пришли к единогласному решению о том, что необходимо больше внимания уделять этому вопросу, работать с воспитателями, учителями и родителями. Решили организовать при комиссиях по делам несовершеннолетних и защите их прав общественные советы, волонтерские группы, привлекаемые при  возникновении необходимости к поиску детей  самовольно ушедших из семей и детских организаций. На совещании обсудили также вопросы гибели детей в семьях, которые находились в поле зрения субъектов профилактики, и пути предупреждения этих трагических случаев. Эти вопросы </w:t>
      </w:r>
      <w:r w:rsidR="009B3438">
        <w:rPr>
          <w:rFonts w:ascii="Times New Roman" w:eastAsia="Times New Roman" w:hAnsi="Times New Roman" w:cs="Times New Roman"/>
          <w:sz w:val="26"/>
          <w:szCs w:val="26"/>
          <w:lang w:eastAsia="ru-RU"/>
        </w:rPr>
        <w:t xml:space="preserve">рассмотрены на заседании </w:t>
      </w:r>
      <w:r w:rsidRPr="00057E78">
        <w:rPr>
          <w:rFonts w:ascii="Times New Roman" w:eastAsia="Times New Roman" w:hAnsi="Times New Roman" w:cs="Times New Roman"/>
          <w:sz w:val="26"/>
          <w:szCs w:val="26"/>
          <w:lang w:eastAsia="ru-RU"/>
        </w:rPr>
        <w:t>Правительственной комис</w:t>
      </w:r>
      <w:r w:rsidR="006F16F6" w:rsidRPr="00057E78">
        <w:rPr>
          <w:rFonts w:ascii="Times New Roman" w:eastAsia="Times New Roman" w:hAnsi="Times New Roman" w:cs="Times New Roman"/>
          <w:sz w:val="26"/>
          <w:szCs w:val="26"/>
          <w:lang w:eastAsia="ru-RU"/>
        </w:rPr>
        <w:t>сии по делам несовершеннолетних 12 марта 2015 года.</w:t>
      </w:r>
    </w:p>
    <w:p w:rsidR="00F217CB" w:rsidRPr="00057E78" w:rsidRDefault="00F217CB" w:rsidP="00715BDD">
      <w:pPr>
        <w:widowControl w:val="0"/>
        <w:tabs>
          <w:tab w:val="left" w:pos="0"/>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8842B0" w:rsidRPr="00057E78" w:rsidRDefault="008842B0" w:rsidP="00715BDD">
      <w:pPr>
        <w:widowControl w:val="0"/>
        <w:tabs>
          <w:tab w:val="left" w:pos="0"/>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xml:space="preserve">19 марта 2015 г. Уполномоченный на базе БУ «Национальная библиотека Чувашской Республики» Минкультуры Чувашии провел «круглый стол» на тему «Интернет. Безопасный Интернет. Угрозы, исходящие из Интернета для детей. Итоги 2014 года». </w:t>
      </w:r>
      <w:proofErr w:type="gramStart"/>
      <w:r w:rsidRPr="00057E78">
        <w:rPr>
          <w:rFonts w:ascii="Times New Roman" w:eastAsia="Times New Roman" w:hAnsi="Times New Roman" w:cs="Times New Roman"/>
          <w:sz w:val="26"/>
          <w:szCs w:val="26"/>
          <w:lang w:eastAsia="ru-RU"/>
        </w:rPr>
        <w:t xml:space="preserve">В работе «круглого стола» приняли участие представители Прокуратуры Чувашской Республики, СУ СК РФ по Чувашской Республике, МВД по Чувашской Республике, Управления </w:t>
      </w:r>
      <w:proofErr w:type="spellStart"/>
      <w:r w:rsidRPr="00057E78">
        <w:rPr>
          <w:rFonts w:ascii="Times New Roman" w:eastAsia="Times New Roman" w:hAnsi="Times New Roman" w:cs="Times New Roman"/>
          <w:sz w:val="26"/>
          <w:szCs w:val="26"/>
          <w:lang w:eastAsia="ru-RU"/>
        </w:rPr>
        <w:t>Роскомнадзора</w:t>
      </w:r>
      <w:proofErr w:type="spellEnd"/>
      <w:r w:rsidRPr="00057E78">
        <w:rPr>
          <w:rFonts w:ascii="Times New Roman" w:eastAsia="Times New Roman" w:hAnsi="Times New Roman" w:cs="Times New Roman"/>
          <w:sz w:val="26"/>
          <w:szCs w:val="26"/>
          <w:lang w:eastAsia="ru-RU"/>
        </w:rPr>
        <w:t xml:space="preserve"> по Чувашской Республике, Управления Федеральной службы Российской Федерации по контролю за оборотом наркотиков по Чувашской Республике, Управления Федеральной службы по надзору в сфере защиты прав потребителей и благополучия человека по Чувашской Республике, Министерства здравоохранения и социального развития Чувашской</w:t>
      </w:r>
      <w:proofErr w:type="gramEnd"/>
      <w:r w:rsidRPr="00057E78">
        <w:rPr>
          <w:rFonts w:ascii="Times New Roman" w:eastAsia="Times New Roman" w:hAnsi="Times New Roman" w:cs="Times New Roman"/>
          <w:sz w:val="26"/>
          <w:szCs w:val="26"/>
          <w:lang w:eastAsia="ru-RU"/>
        </w:rPr>
        <w:t xml:space="preserve"> Республики, Министерства образования и молодежной политики Чувашской Республики, Министерства информационной политики и массовых коммуникаций Чувашской Республики, БОУ «Центр </w:t>
      </w:r>
      <w:r w:rsidR="002C1D7D" w:rsidRPr="00057E78">
        <w:rPr>
          <w:rFonts w:ascii="Times New Roman" w:eastAsia="Times New Roman" w:hAnsi="Times New Roman" w:cs="Times New Roman"/>
          <w:sz w:val="26"/>
          <w:szCs w:val="26"/>
          <w:lang w:eastAsia="ru-RU"/>
        </w:rPr>
        <w:t>образования и комплексного сопровождения детей</w:t>
      </w:r>
      <w:r w:rsidRPr="00057E78">
        <w:rPr>
          <w:rFonts w:ascii="Times New Roman" w:eastAsia="Times New Roman" w:hAnsi="Times New Roman" w:cs="Times New Roman"/>
          <w:sz w:val="26"/>
          <w:szCs w:val="26"/>
          <w:lang w:eastAsia="ru-RU"/>
        </w:rPr>
        <w:t>» Минобразования ЧР, Управления образования администрации г</w:t>
      </w:r>
      <w:proofErr w:type="gramStart"/>
      <w:r w:rsidRPr="00057E78">
        <w:rPr>
          <w:rFonts w:ascii="Times New Roman" w:eastAsia="Times New Roman" w:hAnsi="Times New Roman" w:cs="Times New Roman"/>
          <w:sz w:val="26"/>
          <w:szCs w:val="26"/>
          <w:lang w:eastAsia="ru-RU"/>
        </w:rPr>
        <w:t>.Ч</w:t>
      </w:r>
      <w:proofErr w:type="gramEnd"/>
      <w:r w:rsidRPr="00057E78">
        <w:rPr>
          <w:rFonts w:ascii="Times New Roman" w:eastAsia="Times New Roman" w:hAnsi="Times New Roman" w:cs="Times New Roman"/>
          <w:sz w:val="26"/>
          <w:szCs w:val="26"/>
          <w:lang w:eastAsia="ru-RU"/>
        </w:rPr>
        <w:t>ебоксары, Национальной библиотеки, ОАО «Ростелеком» в Чувашской Республике, МБОУ «Центр ПМСС «Содружество» г. Чебоксары. Интернет таит в себе много опасностей для детей. К сожалению, не все родители обращают на это внимание.</w:t>
      </w:r>
    </w:p>
    <w:p w:rsidR="008842B0" w:rsidRPr="00057E78" w:rsidRDefault="008842B0" w:rsidP="00715BDD">
      <w:pPr>
        <w:widowControl w:val="0"/>
        <w:tabs>
          <w:tab w:val="left" w:pos="0"/>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roofErr w:type="gramStart"/>
      <w:r w:rsidRPr="00057E78">
        <w:rPr>
          <w:rFonts w:ascii="Times New Roman" w:eastAsia="Times New Roman" w:hAnsi="Times New Roman" w:cs="Times New Roman"/>
          <w:sz w:val="26"/>
          <w:szCs w:val="26"/>
          <w:lang w:eastAsia="ru-RU"/>
        </w:rPr>
        <w:t>По итогам обсуждения участники «круглого стола» приняли решение о разработке памятки с практическими рекомендациями для родителей по вопросу защиты детей от негативной информации из сети Интернет, о проведении разъяснительной работы в школах, о показе на телевидении и в Интернете видеороликов для детей и их родителей об опасностях, которые таит в себе информация из Интернета.</w:t>
      </w:r>
      <w:proofErr w:type="gramEnd"/>
    </w:p>
    <w:p w:rsidR="00A27635" w:rsidRPr="00057E78" w:rsidRDefault="00A27635" w:rsidP="00715BDD">
      <w:pPr>
        <w:widowControl w:val="0"/>
        <w:tabs>
          <w:tab w:val="left" w:pos="0"/>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roofErr w:type="gramStart"/>
      <w:r w:rsidRPr="00057E78">
        <w:rPr>
          <w:rFonts w:ascii="Times New Roman" w:eastAsia="Times New Roman" w:hAnsi="Times New Roman" w:cs="Times New Roman"/>
          <w:sz w:val="26"/>
          <w:szCs w:val="26"/>
          <w:lang w:eastAsia="ru-RU"/>
        </w:rPr>
        <w:t xml:space="preserve">28 мая 2015 года  прошла встреча Уполномоченного с начальником отдела по защите прав субъектов персональных данных, надзора в сфере массовых коммуникаций и информационных технологий Управления Федеральной службы по надзору в сфере связи, информационных технологий и массовых коммуникаций по Чувашской Республике - Чувашии Ивановым Л.П., руководителем ЧРОВОО </w:t>
      </w:r>
      <w:r w:rsidR="00424D45">
        <w:rPr>
          <w:rFonts w:ascii="Times New Roman" w:eastAsia="Times New Roman" w:hAnsi="Times New Roman" w:cs="Times New Roman"/>
          <w:sz w:val="26"/>
          <w:szCs w:val="26"/>
          <w:lang w:eastAsia="ru-RU"/>
        </w:rPr>
        <w:t>«</w:t>
      </w:r>
      <w:r w:rsidRPr="00057E78">
        <w:rPr>
          <w:rFonts w:ascii="Times New Roman" w:eastAsia="Times New Roman" w:hAnsi="Times New Roman" w:cs="Times New Roman"/>
          <w:sz w:val="26"/>
          <w:szCs w:val="26"/>
          <w:lang w:eastAsia="ru-RU"/>
        </w:rPr>
        <w:t>Молодая Гвардия</w:t>
      </w:r>
      <w:r w:rsidR="00424D45">
        <w:rPr>
          <w:rFonts w:ascii="Times New Roman" w:eastAsia="Times New Roman" w:hAnsi="Times New Roman" w:cs="Times New Roman"/>
          <w:sz w:val="26"/>
          <w:szCs w:val="26"/>
          <w:lang w:eastAsia="ru-RU"/>
        </w:rPr>
        <w:t>»</w:t>
      </w:r>
      <w:r w:rsidRPr="00057E78">
        <w:rPr>
          <w:rFonts w:ascii="Times New Roman" w:eastAsia="Times New Roman" w:hAnsi="Times New Roman" w:cs="Times New Roman"/>
          <w:sz w:val="26"/>
          <w:szCs w:val="26"/>
          <w:lang w:eastAsia="ru-RU"/>
        </w:rPr>
        <w:t xml:space="preserve"> Трофимовым С.О., волонтером волонтерского движения «Чувашского государственного университета им. И.Н.</w:t>
      </w:r>
      <w:proofErr w:type="gramEnd"/>
      <w:r w:rsidRPr="00057E78">
        <w:rPr>
          <w:rFonts w:ascii="Times New Roman" w:eastAsia="Times New Roman" w:hAnsi="Times New Roman" w:cs="Times New Roman"/>
          <w:sz w:val="26"/>
          <w:szCs w:val="26"/>
          <w:lang w:eastAsia="ru-RU"/>
        </w:rPr>
        <w:t xml:space="preserve"> Ульянова».    Обсудили вопросы организации работы по интернет безопасности по выявлению сайтов, контента, приносящих вред здоровью и развитию ребенка и своевременному информированию об этом Управление Федеральной службы по надзору в сфере связи, информационных технологий и массовых коммуникаций по Чувашской Республике. Также обсудили вопросы возможности выявления в интернете, социальных сетях педофилов.     Признали необходимость и согласились с тем, что необходимо создать волонтерскую группу, которая при необходимости будет заниматься поисками пропавших детей на  территории Чувашской Республики.</w:t>
      </w:r>
    </w:p>
    <w:p w:rsidR="00A27635" w:rsidRPr="00057E78" w:rsidRDefault="00A27635" w:rsidP="00715BDD">
      <w:pPr>
        <w:widowControl w:val="0"/>
        <w:tabs>
          <w:tab w:val="left" w:pos="0"/>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0B414E" w:rsidRPr="00057E78" w:rsidRDefault="000B414E"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2 апреля 2015 г. Уполномоченный принял участие в работе «круглого стола» на тему «Актуальные вопросы сопровождения детей с аутизмом и членов их семей». В работе «круглого стола» также участвовали представители министерства здравоохранения и социального развития Чувашской Республики, врачи-детские психиатры, педагоги-психологи, представители Чувашского республиканского совета женщин, Чувашского государственного театра кукол, КВЦ «Радуга», Центра психолого-медико-социального сопровождения «Содружество», родители детей с расстройством аутистического спектра. В рамках программы мероприятия был представлен теневой театр: спектакль-сказка «Колобок» с участием детей с ограниченными возможностями, в том числе с расстройством аутистического спектра. Обсудили проблемы и первые шаги в решении раннего детского аутизма, особенности, медицинское и психологическое сопровождение детей с расстройством аутистического спектра, вариативные формы образования таких детей, роль искусства в реабилитации детей с расстройством аутистического спектра. Решили организовать школу для родителей детей, страдающих аутизмом с регулярными занятиями с привлечением специалистов, родителям предложено объединиться в ассоциацию. Такие «круглые столы» проводятся регулярно с родителями детей, страдающих определенными видами патологии.</w:t>
      </w:r>
    </w:p>
    <w:p w:rsidR="00DD0CBF" w:rsidRPr="00057E78" w:rsidRDefault="00DD0CBF" w:rsidP="00715BDD">
      <w:pPr>
        <w:widowControl w:val="0"/>
        <w:tabs>
          <w:tab w:val="left" w:pos="0"/>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B02DD2" w:rsidRPr="00057E78" w:rsidRDefault="00DD0CBF" w:rsidP="00715BDD">
      <w:pPr>
        <w:widowControl w:val="0"/>
        <w:tabs>
          <w:tab w:val="left" w:pos="0"/>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xml:space="preserve">8 октября 2015 г. состоялось рабочее совещание при Уполномоченном по правам ребенка в Чувашской Республике по профилактике </w:t>
      </w:r>
      <w:r w:rsidR="00A27635" w:rsidRPr="00057E78">
        <w:rPr>
          <w:rFonts w:ascii="Times New Roman" w:eastAsia="Times New Roman" w:hAnsi="Times New Roman" w:cs="Times New Roman"/>
          <w:sz w:val="26"/>
          <w:szCs w:val="26"/>
          <w:lang w:eastAsia="ru-RU"/>
        </w:rPr>
        <w:t xml:space="preserve">несчастных случаев, травматизма и </w:t>
      </w:r>
      <w:r w:rsidRPr="00057E78">
        <w:rPr>
          <w:rFonts w:ascii="Times New Roman" w:eastAsia="Times New Roman" w:hAnsi="Times New Roman" w:cs="Times New Roman"/>
          <w:sz w:val="26"/>
          <w:szCs w:val="26"/>
          <w:lang w:eastAsia="ru-RU"/>
        </w:rPr>
        <w:t>гибели</w:t>
      </w:r>
      <w:r w:rsidR="00A27635" w:rsidRPr="00057E78">
        <w:rPr>
          <w:rFonts w:ascii="Times New Roman" w:eastAsia="Times New Roman" w:hAnsi="Times New Roman" w:cs="Times New Roman"/>
          <w:sz w:val="26"/>
          <w:szCs w:val="26"/>
          <w:lang w:eastAsia="ru-RU"/>
        </w:rPr>
        <w:t xml:space="preserve"> </w:t>
      </w:r>
      <w:r w:rsidRPr="00057E78">
        <w:rPr>
          <w:rFonts w:ascii="Times New Roman" w:eastAsia="Times New Roman" w:hAnsi="Times New Roman" w:cs="Times New Roman"/>
          <w:sz w:val="26"/>
          <w:szCs w:val="26"/>
          <w:lang w:eastAsia="ru-RU"/>
        </w:rPr>
        <w:t>детей в результате неосторожных действий</w:t>
      </w:r>
      <w:r w:rsidR="00A27635" w:rsidRPr="00057E78">
        <w:rPr>
          <w:rFonts w:ascii="Times New Roman" w:eastAsia="Times New Roman" w:hAnsi="Times New Roman" w:cs="Times New Roman"/>
          <w:sz w:val="26"/>
          <w:szCs w:val="26"/>
          <w:lang w:eastAsia="ru-RU"/>
        </w:rPr>
        <w:t xml:space="preserve"> родителей, </w:t>
      </w:r>
      <w:r w:rsidRPr="00057E78">
        <w:rPr>
          <w:rFonts w:ascii="Times New Roman" w:eastAsia="Times New Roman" w:hAnsi="Times New Roman" w:cs="Times New Roman"/>
          <w:sz w:val="26"/>
          <w:szCs w:val="26"/>
          <w:lang w:eastAsia="ru-RU"/>
        </w:rPr>
        <w:t xml:space="preserve"> законных представителей</w:t>
      </w:r>
      <w:r w:rsidR="00A27635" w:rsidRPr="00057E78">
        <w:rPr>
          <w:rFonts w:ascii="Times New Roman" w:eastAsia="Times New Roman" w:hAnsi="Times New Roman" w:cs="Times New Roman"/>
          <w:sz w:val="26"/>
          <w:szCs w:val="26"/>
          <w:lang w:eastAsia="ru-RU"/>
        </w:rPr>
        <w:t xml:space="preserve">. </w:t>
      </w:r>
      <w:proofErr w:type="gramStart"/>
      <w:r w:rsidRPr="00057E78">
        <w:rPr>
          <w:rFonts w:ascii="Times New Roman" w:eastAsia="Times New Roman" w:hAnsi="Times New Roman" w:cs="Times New Roman"/>
          <w:sz w:val="26"/>
          <w:szCs w:val="26"/>
          <w:lang w:eastAsia="ru-RU"/>
        </w:rPr>
        <w:t xml:space="preserve">В совещании приняли участие </w:t>
      </w:r>
      <w:r w:rsidR="00A27635" w:rsidRPr="00057E78">
        <w:rPr>
          <w:rFonts w:ascii="Times New Roman" w:eastAsia="Times New Roman" w:hAnsi="Times New Roman" w:cs="Times New Roman"/>
          <w:sz w:val="26"/>
          <w:szCs w:val="26"/>
          <w:lang w:eastAsia="ru-RU"/>
        </w:rPr>
        <w:t xml:space="preserve">представители </w:t>
      </w:r>
      <w:r w:rsidRPr="00057E78">
        <w:rPr>
          <w:rFonts w:ascii="Times New Roman" w:eastAsia="Times New Roman" w:hAnsi="Times New Roman" w:cs="Times New Roman"/>
          <w:sz w:val="26"/>
          <w:szCs w:val="26"/>
          <w:lang w:eastAsia="ru-RU"/>
        </w:rPr>
        <w:t>Прокуратуры Чувашской Республики</w:t>
      </w:r>
      <w:r w:rsidR="00A27635" w:rsidRPr="00057E78">
        <w:rPr>
          <w:rFonts w:ascii="Times New Roman" w:eastAsia="Times New Roman" w:hAnsi="Times New Roman" w:cs="Times New Roman"/>
          <w:sz w:val="26"/>
          <w:szCs w:val="26"/>
          <w:lang w:eastAsia="ru-RU"/>
        </w:rPr>
        <w:t xml:space="preserve">, </w:t>
      </w:r>
      <w:r w:rsidRPr="00057E78">
        <w:rPr>
          <w:rFonts w:ascii="Times New Roman" w:eastAsia="Times New Roman" w:hAnsi="Times New Roman" w:cs="Times New Roman"/>
          <w:sz w:val="26"/>
          <w:szCs w:val="26"/>
          <w:lang w:eastAsia="ru-RU"/>
        </w:rPr>
        <w:t xml:space="preserve"> СУ СК РФ по Чувашской Республике</w:t>
      </w:r>
      <w:r w:rsidR="00BF407F">
        <w:rPr>
          <w:rFonts w:ascii="Times New Roman" w:eastAsia="Times New Roman" w:hAnsi="Times New Roman" w:cs="Times New Roman"/>
          <w:sz w:val="26"/>
          <w:szCs w:val="26"/>
          <w:lang w:eastAsia="ru-RU"/>
        </w:rPr>
        <w:t>,</w:t>
      </w:r>
      <w:r w:rsidRPr="00057E78">
        <w:rPr>
          <w:rFonts w:ascii="Times New Roman" w:eastAsia="Times New Roman" w:hAnsi="Times New Roman" w:cs="Times New Roman"/>
          <w:sz w:val="26"/>
          <w:szCs w:val="26"/>
          <w:lang w:eastAsia="ru-RU"/>
        </w:rPr>
        <w:t xml:space="preserve">  ГУ МЧС России по Чувашской Республике</w:t>
      </w:r>
      <w:r w:rsidR="00A27635" w:rsidRPr="00057E78">
        <w:rPr>
          <w:rFonts w:ascii="Times New Roman" w:eastAsia="Times New Roman" w:hAnsi="Times New Roman" w:cs="Times New Roman"/>
          <w:sz w:val="26"/>
          <w:szCs w:val="26"/>
          <w:lang w:eastAsia="ru-RU"/>
        </w:rPr>
        <w:t>,</w:t>
      </w:r>
      <w:r w:rsidRPr="00057E78">
        <w:rPr>
          <w:rFonts w:ascii="Times New Roman" w:eastAsia="Times New Roman" w:hAnsi="Times New Roman" w:cs="Times New Roman"/>
          <w:sz w:val="26"/>
          <w:szCs w:val="26"/>
          <w:lang w:eastAsia="ru-RU"/>
        </w:rPr>
        <w:t xml:space="preserve"> </w:t>
      </w:r>
      <w:r w:rsidR="00A27635" w:rsidRPr="00057E78">
        <w:rPr>
          <w:rFonts w:ascii="Times New Roman" w:eastAsia="Times New Roman" w:hAnsi="Times New Roman" w:cs="Times New Roman"/>
          <w:sz w:val="26"/>
          <w:szCs w:val="26"/>
          <w:lang w:eastAsia="ru-RU"/>
        </w:rPr>
        <w:t xml:space="preserve">МВД по Чувашской Республике, Управления </w:t>
      </w:r>
      <w:r w:rsidRPr="00057E78">
        <w:rPr>
          <w:rFonts w:ascii="Times New Roman" w:eastAsia="Times New Roman" w:hAnsi="Times New Roman" w:cs="Times New Roman"/>
          <w:sz w:val="26"/>
          <w:szCs w:val="26"/>
          <w:lang w:eastAsia="ru-RU"/>
        </w:rPr>
        <w:t>ГИБДД Чувашии</w:t>
      </w:r>
      <w:r w:rsidR="00A27635" w:rsidRPr="00057E78">
        <w:rPr>
          <w:rFonts w:ascii="Times New Roman" w:eastAsia="Times New Roman" w:hAnsi="Times New Roman" w:cs="Times New Roman"/>
          <w:sz w:val="26"/>
          <w:szCs w:val="26"/>
          <w:lang w:eastAsia="ru-RU"/>
        </w:rPr>
        <w:t xml:space="preserve">, Минобразования ЧР, </w:t>
      </w:r>
      <w:r w:rsidRPr="00057E78">
        <w:rPr>
          <w:rFonts w:ascii="Times New Roman" w:eastAsia="Times New Roman" w:hAnsi="Times New Roman" w:cs="Times New Roman"/>
          <w:sz w:val="26"/>
          <w:szCs w:val="26"/>
          <w:lang w:eastAsia="ru-RU"/>
        </w:rPr>
        <w:t>главный внештатный специалист педиатр МЗ ЧР</w:t>
      </w:r>
      <w:r w:rsidR="00A27635" w:rsidRPr="00057E78">
        <w:rPr>
          <w:rFonts w:ascii="Times New Roman" w:eastAsia="Times New Roman" w:hAnsi="Times New Roman" w:cs="Times New Roman"/>
          <w:sz w:val="26"/>
          <w:szCs w:val="26"/>
          <w:lang w:eastAsia="ru-RU"/>
        </w:rPr>
        <w:t xml:space="preserve">, </w:t>
      </w:r>
      <w:r w:rsidRPr="00057E78">
        <w:rPr>
          <w:rFonts w:ascii="Times New Roman" w:eastAsia="Times New Roman" w:hAnsi="Times New Roman" w:cs="Times New Roman"/>
          <w:sz w:val="26"/>
          <w:szCs w:val="26"/>
          <w:lang w:eastAsia="ru-RU"/>
        </w:rPr>
        <w:t xml:space="preserve"> главный внештатный специалист </w:t>
      </w:r>
      <w:r w:rsidR="00A27635" w:rsidRPr="00057E78">
        <w:rPr>
          <w:rFonts w:ascii="Times New Roman" w:eastAsia="Times New Roman" w:hAnsi="Times New Roman" w:cs="Times New Roman"/>
          <w:sz w:val="26"/>
          <w:szCs w:val="26"/>
          <w:lang w:eastAsia="ru-RU"/>
        </w:rPr>
        <w:t xml:space="preserve">по медицинской психологии МЗ ЧР, </w:t>
      </w:r>
      <w:r w:rsidRPr="00057E78">
        <w:rPr>
          <w:rFonts w:ascii="Times New Roman" w:eastAsia="Times New Roman" w:hAnsi="Times New Roman" w:cs="Times New Roman"/>
          <w:sz w:val="26"/>
          <w:szCs w:val="26"/>
          <w:lang w:eastAsia="ru-RU"/>
        </w:rPr>
        <w:t>начальник отдела воспитательной работы</w:t>
      </w:r>
      <w:r w:rsidR="00A27635" w:rsidRPr="00057E78">
        <w:rPr>
          <w:rFonts w:ascii="Times New Roman" w:eastAsia="Times New Roman" w:hAnsi="Times New Roman" w:cs="Times New Roman"/>
          <w:sz w:val="26"/>
          <w:szCs w:val="26"/>
          <w:lang w:eastAsia="ru-RU"/>
        </w:rPr>
        <w:t>,</w:t>
      </w:r>
      <w:r w:rsidRPr="00057E78">
        <w:rPr>
          <w:rFonts w:ascii="Times New Roman" w:eastAsia="Times New Roman" w:hAnsi="Times New Roman" w:cs="Times New Roman"/>
          <w:sz w:val="26"/>
          <w:szCs w:val="26"/>
          <w:lang w:eastAsia="ru-RU"/>
        </w:rPr>
        <w:t xml:space="preserve"> председатели и секретари комиссий по делам несовершеннолетних со всех  районов и городов Чувашской</w:t>
      </w:r>
      <w:proofErr w:type="gramEnd"/>
      <w:r w:rsidRPr="00057E78">
        <w:rPr>
          <w:rFonts w:ascii="Times New Roman" w:eastAsia="Times New Roman" w:hAnsi="Times New Roman" w:cs="Times New Roman"/>
          <w:sz w:val="26"/>
          <w:szCs w:val="26"/>
          <w:lang w:eastAsia="ru-RU"/>
        </w:rPr>
        <w:t xml:space="preserve"> Республики. </w:t>
      </w:r>
      <w:r w:rsidR="006A7F1A" w:rsidRPr="00057E78">
        <w:rPr>
          <w:rFonts w:ascii="Times New Roman" w:eastAsia="Times New Roman" w:hAnsi="Times New Roman" w:cs="Times New Roman"/>
          <w:sz w:val="26"/>
          <w:szCs w:val="26"/>
          <w:lang w:eastAsia="ru-RU"/>
        </w:rPr>
        <w:t>Участники обсудили вопросы п</w:t>
      </w:r>
      <w:r w:rsidRPr="00057E78">
        <w:rPr>
          <w:rFonts w:ascii="Times New Roman" w:eastAsia="Times New Roman" w:hAnsi="Times New Roman" w:cs="Times New Roman"/>
          <w:sz w:val="26"/>
          <w:szCs w:val="26"/>
          <w:lang w:eastAsia="ru-RU"/>
        </w:rPr>
        <w:t>рофилактик</w:t>
      </w:r>
      <w:r w:rsidR="006A7F1A" w:rsidRPr="00057E78">
        <w:rPr>
          <w:rFonts w:ascii="Times New Roman" w:eastAsia="Times New Roman" w:hAnsi="Times New Roman" w:cs="Times New Roman"/>
          <w:sz w:val="26"/>
          <w:szCs w:val="26"/>
          <w:lang w:eastAsia="ru-RU"/>
        </w:rPr>
        <w:t>и</w:t>
      </w:r>
      <w:r w:rsidRPr="00057E78">
        <w:rPr>
          <w:rFonts w:ascii="Times New Roman" w:eastAsia="Times New Roman" w:hAnsi="Times New Roman" w:cs="Times New Roman"/>
          <w:sz w:val="26"/>
          <w:szCs w:val="26"/>
          <w:lang w:eastAsia="ru-RU"/>
        </w:rPr>
        <w:t xml:space="preserve"> гибели и травматизма детей в результате неосторожных действий законных пред</w:t>
      </w:r>
      <w:r w:rsidR="006A7F1A" w:rsidRPr="00057E78">
        <w:rPr>
          <w:rFonts w:ascii="Times New Roman" w:eastAsia="Times New Roman" w:hAnsi="Times New Roman" w:cs="Times New Roman"/>
          <w:sz w:val="26"/>
          <w:szCs w:val="26"/>
          <w:lang w:eastAsia="ru-RU"/>
        </w:rPr>
        <w:t>ставителей и несчастных случаев</w:t>
      </w:r>
      <w:r w:rsidR="00B02DD2" w:rsidRPr="00057E78">
        <w:rPr>
          <w:rFonts w:ascii="Times New Roman" w:eastAsia="Times New Roman" w:hAnsi="Times New Roman" w:cs="Times New Roman"/>
          <w:sz w:val="26"/>
          <w:szCs w:val="26"/>
          <w:lang w:eastAsia="ru-RU"/>
        </w:rPr>
        <w:t>, профилактика детского дорожно-транспортного травматизма, о необходимости принятия комплекса мер, направленных на формирование системы скоординированной и постоянной работы по половому воспитанию учащихся образовательных учреждений.</w:t>
      </w:r>
    </w:p>
    <w:p w:rsidR="008842B0" w:rsidRPr="00057E78" w:rsidRDefault="00DD0CBF" w:rsidP="00715BDD">
      <w:pPr>
        <w:widowControl w:val="0"/>
        <w:tabs>
          <w:tab w:val="left" w:pos="0"/>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xml:space="preserve"> </w:t>
      </w:r>
      <w:r w:rsidR="006A7F1A" w:rsidRPr="00057E78">
        <w:rPr>
          <w:rFonts w:ascii="Times New Roman" w:eastAsia="Times New Roman" w:hAnsi="Times New Roman" w:cs="Times New Roman"/>
          <w:sz w:val="26"/>
          <w:szCs w:val="26"/>
          <w:lang w:eastAsia="ru-RU"/>
        </w:rPr>
        <w:t>Д</w:t>
      </w:r>
      <w:r w:rsidRPr="00057E78">
        <w:rPr>
          <w:rFonts w:ascii="Times New Roman" w:eastAsia="Times New Roman" w:hAnsi="Times New Roman" w:cs="Times New Roman"/>
          <w:sz w:val="26"/>
          <w:szCs w:val="26"/>
          <w:lang w:eastAsia="ru-RU"/>
        </w:rPr>
        <w:t>ети очень часто гибнут по вине родителе</w:t>
      </w:r>
      <w:r w:rsidR="006A7F1A" w:rsidRPr="00057E78">
        <w:rPr>
          <w:rFonts w:ascii="Times New Roman" w:eastAsia="Times New Roman" w:hAnsi="Times New Roman" w:cs="Times New Roman"/>
          <w:sz w:val="26"/>
          <w:szCs w:val="26"/>
          <w:lang w:eastAsia="ru-RU"/>
        </w:rPr>
        <w:t>й, законных представителей на во</w:t>
      </w:r>
      <w:r w:rsidRPr="00057E78">
        <w:rPr>
          <w:rFonts w:ascii="Times New Roman" w:eastAsia="Times New Roman" w:hAnsi="Times New Roman" w:cs="Times New Roman"/>
          <w:sz w:val="26"/>
          <w:szCs w:val="26"/>
          <w:lang w:eastAsia="ru-RU"/>
        </w:rPr>
        <w:t>де, на дороге, в пожарах и от других внешних причин. Родители часто, не задумываясь о последствиях, приобретают подросткам мопеды, мотоциклы, скутеры, в результате дети, не соблюдая требовани</w:t>
      </w:r>
      <w:r w:rsidR="00615B4E">
        <w:rPr>
          <w:rFonts w:ascii="Times New Roman" w:eastAsia="Times New Roman" w:hAnsi="Times New Roman" w:cs="Times New Roman"/>
          <w:sz w:val="26"/>
          <w:szCs w:val="26"/>
          <w:lang w:eastAsia="ru-RU"/>
        </w:rPr>
        <w:t>й</w:t>
      </w:r>
      <w:r w:rsidRPr="00057E78">
        <w:rPr>
          <w:rFonts w:ascii="Times New Roman" w:eastAsia="Times New Roman" w:hAnsi="Times New Roman" w:cs="Times New Roman"/>
          <w:sz w:val="26"/>
          <w:szCs w:val="26"/>
          <w:lang w:eastAsia="ru-RU"/>
        </w:rPr>
        <w:t xml:space="preserve"> б</w:t>
      </w:r>
      <w:r w:rsidR="009B3438">
        <w:rPr>
          <w:rFonts w:ascii="Times New Roman" w:eastAsia="Times New Roman" w:hAnsi="Times New Roman" w:cs="Times New Roman"/>
          <w:sz w:val="26"/>
          <w:szCs w:val="26"/>
          <w:lang w:eastAsia="ru-RU"/>
        </w:rPr>
        <w:t>езопасности (родители за этим не следят),</w:t>
      </w:r>
      <w:r w:rsidRPr="00057E78">
        <w:rPr>
          <w:rFonts w:ascii="Times New Roman" w:eastAsia="Times New Roman" w:hAnsi="Times New Roman" w:cs="Times New Roman"/>
          <w:sz w:val="26"/>
          <w:szCs w:val="26"/>
          <w:lang w:eastAsia="ru-RU"/>
        </w:rPr>
        <w:t xml:space="preserve"> гибнут на дороге. Все участники совещания пришли к выводу, что о безопасности детей должны заботиться, прежде всего, мы – взрослые, родители, педагоги, воспитатели, за каждым несчастным случаем в большинстве своем стоит не детская шалость, а халатность и невнимательность родителей. По итогам совещания в протокол внесены все предложения и замечания  участников, даны рекомендации по проведению профилактической работы муниципалитетам по недопущению гибели и травматизма детей, решено подписать межведомственное соглашение, которое позволит более эффективно работать в этом направлении всем субъектам профилактики.</w:t>
      </w:r>
    </w:p>
    <w:p w:rsidR="001E0EF7" w:rsidRPr="00057E78" w:rsidRDefault="008842B0"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b/>
          <w:sz w:val="26"/>
          <w:szCs w:val="26"/>
          <w:lang w:eastAsia="ru-RU"/>
        </w:rPr>
      </w:pPr>
      <w:r w:rsidRPr="00057E78">
        <w:rPr>
          <w:rFonts w:ascii="Times New Roman" w:eastAsiaTheme="minorEastAsia" w:hAnsi="Times New Roman" w:cs="Times New Roman"/>
          <w:b/>
          <w:sz w:val="26"/>
          <w:szCs w:val="26"/>
          <w:lang w:eastAsia="ru-RU"/>
        </w:rPr>
        <w:t>Од</w:t>
      </w:r>
      <w:r w:rsidR="003C644D" w:rsidRPr="00057E78">
        <w:rPr>
          <w:rFonts w:ascii="Times New Roman" w:eastAsiaTheme="minorEastAsia" w:hAnsi="Times New Roman" w:cs="Times New Roman"/>
          <w:b/>
          <w:sz w:val="26"/>
          <w:szCs w:val="26"/>
          <w:lang w:eastAsia="ru-RU"/>
        </w:rPr>
        <w:t>но</w:t>
      </w:r>
      <w:r w:rsidRPr="00057E78">
        <w:rPr>
          <w:rFonts w:ascii="Times New Roman" w:eastAsiaTheme="minorEastAsia" w:hAnsi="Times New Roman" w:cs="Times New Roman"/>
          <w:b/>
          <w:sz w:val="26"/>
          <w:szCs w:val="26"/>
          <w:lang w:eastAsia="ru-RU"/>
        </w:rPr>
        <w:t xml:space="preserve"> из важных направлений деятельности Уполномоченного являются инспекционные проверки детских учреждений, детских лагерей.  Это позволяет изучить ситуацию</w:t>
      </w:r>
      <w:r w:rsidR="00B02DD2" w:rsidRPr="00057E78">
        <w:rPr>
          <w:rFonts w:ascii="Times New Roman" w:eastAsiaTheme="minorEastAsia" w:hAnsi="Times New Roman" w:cs="Times New Roman"/>
          <w:b/>
          <w:sz w:val="26"/>
          <w:szCs w:val="26"/>
          <w:lang w:eastAsia="ru-RU"/>
        </w:rPr>
        <w:t xml:space="preserve"> на месте, пообщаться с детьми, обсудить с ними волнующие их вопросы.</w:t>
      </w:r>
    </w:p>
    <w:p w:rsidR="008842B0" w:rsidRPr="00057E78" w:rsidRDefault="008842B0"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 xml:space="preserve">14 марта 2015 г. Уполномоченный посетил БУ «Урмарский комплексный центр социального обслуживания населения» Министерства здравоохранения и социального развития Чувашской Республики в </w:t>
      </w:r>
      <w:proofErr w:type="spellStart"/>
      <w:r w:rsidRPr="00057E78">
        <w:rPr>
          <w:rFonts w:ascii="Times New Roman" w:eastAsiaTheme="minorEastAsia" w:hAnsi="Times New Roman" w:cs="Times New Roman"/>
          <w:sz w:val="26"/>
          <w:szCs w:val="26"/>
          <w:lang w:eastAsia="ru-RU"/>
        </w:rPr>
        <w:t>п</w:t>
      </w:r>
      <w:proofErr w:type="gramStart"/>
      <w:r w:rsidRPr="00057E78">
        <w:rPr>
          <w:rFonts w:ascii="Times New Roman" w:eastAsiaTheme="minorEastAsia" w:hAnsi="Times New Roman" w:cs="Times New Roman"/>
          <w:sz w:val="26"/>
          <w:szCs w:val="26"/>
          <w:lang w:eastAsia="ru-RU"/>
        </w:rPr>
        <w:t>.У</w:t>
      </w:r>
      <w:proofErr w:type="gramEnd"/>
      <w:r w:rsidRPr="00057E78">
        <w:rPr>
          <w:rFonts w:ascii="Times New Roman" w:eastAsiaTheme="minorEastAsia" w:hAnsi="Times New Roman" w:cs="Times New Roman"/>
          <w:sz w:val="26"/>
          <w:szCs w:val="26"/>
          <w:lang w:eastAsia="ru-RU"/>
        </w:rPr>
        <w:t>рмары</w:t>
      </w:r>
      <w:proofErr w:type="spellEnd"/>
      <w:r w:rsidRPr="00057E78">
        <w:rPr>
          <w:rFonts w:ascii="Times New Roman" w:eastAsiaTheme="minorEastAsia" w:hAnsi="Times New Roman" w:cs="Times New Roman"/>
          <w:sz w:val="26"/>
          <w:szCs w:val="26"/>
          <w:lang w:eastAsia="ru-RU"/>
        </w:rPr>
        <w:t xml:space="preserve">. Центр рассчитан на одновременное пребывание 20 детей.  На момент посещения в центре </w:t>
      </w:r>
      <w:r w:rsidR="00967D15">
        <w:rPr>
          <w:rFonts w:ascii="Times New Roman" w:eastAsiaTheme="minorEastAsia" w:hAnsi="Times New Roman" w:cs="Times New Roman"/>
          <w:sz w:val="26"/>
          <w:szCs w:val="26"/>
          <w:lang w:eastAsia="ru-RU"/>
        </w:rPr>
        <w:t xml:space="preserve">находилось </w:t>
      </w:r>
      <w:r w:rsidRPr="00057E78">
        <w:rPr>
          <w:rFonts w:ascii="Times New Roman" w:eastAsiaTheme="minorEastAsia" w:hAnsi="Times New Roman" w:cs="Times New Roman"/>
          <w:sz w:val="26"/>
          <w:szCs w:val="26"/>
          <w:lang w:eastAsia="ru-RU"/>
        </w:rPr>
        <w:t>15 детей в возрасте от 5 до 15 лет. Комнаты, где проживают дети, санитарные комнаты для мальчиков требуют ремонта. Не хватает для детей мягкого инвентаря (в наличии, со слов директора, 30 комплектов, по санитарным нормам на 20 коек должно быть не менее 60). Дети условиями пребывания в центре довольны. Часть детей нуждается в специализированной помощи дефектолога и логопеда. Директору центра рекомендовано использовать в работе имеющиеся в Урмарах ставки и физические лица дефектолога и логопеда.</w:t>
      </w:r>
    </w:p>
    <w:p w:rsidR="001E0EF7" w:rsidRPr="00057E78" w:rsidRDefault="008842B0"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 xml:space="preserve">16 марта 2015 г. Уполномоченный посетил с контрольной целью  КС (К) ОУ ЧР для обучающихся, воспитанников с ограниченными возможностями здоровья «Чебоксарская специальная (коррекционная) начальная </w:t>
      </w:r>
      <w:proofErr w:type="gramStart"/>
      <w:r w:rsidRPr="00057E78">
        <w:rPr>
          <w:rFonts w:ascii="Times New Roman" w:eastAsiaTheme="minorEastAsia" w:hAnsi="Times New Roman" w:cs="Times New Roman"/>
          <w:sz w:val="26"/>
          <w:szCs w:val="26"/>
          <w:lang w:eastAsia="ru-RU"/>
        </w:rPr>
        <w:t>школа-детский</w:t>
      </w:r>
      <w:proofErr w:type="gramEnd"/>
      <w:r w:rsidRPr="00057E78">
        <w:rPr>
          <w:rFonts w:ascii="Times New Roman" w:eastAsiaTheme="minorEastAsia" w:hAnsi="Times New Roman" w:cs="Times New Roman"/>
          <w:sz w:val="26"/>
          <w:szCs w:val="26"/>
          <w:lang w:eastAsia="ru-RU"/>
        </w:rPr>
        <w:t xml:space="preserve"> сад №3 «Надежда» Министерства образования и молодежной политики Чувашской Республики. Вместе с директором</w:t>
      </w:r>
      <w:r w:rsidR="00B02DD2" w:rsidRPr="00057E78">
        <w:rPr>
          <w:rFonts w:ascii="Times New Roman" w:eastAsiaTheme="minorEastAsia" w:hAnsi="Times New Roman" w:cs="Times New Roman"/>
          <w:sz w:val="26"/>
          <w:szCs w:val="26"/>
          <w:lang w:eastAsia="ru-RU"/>
        </w:rPr>
        <w:t xml:space="preserve">, </w:t>
      </w:r>
      <w:r w:rsidRPr="00057E78">
        <w:rPr>
          <w:rFonts w:ascii="Times New Roman" w:eastAsiaTheme="minorEastAsia" w:hAnsi="Times New Roman" w:cs="Times New Roman"/>
          <w:sz w:val="26"/>
          <w:szCs w:val="26"/>
          <w:lang w:eastAsia="ru-RU"/>
        </w:rPr>
        <w:t xml:space="preserve">врачом осмотрели работу медицинского блока. </w:t>
      </w:r>
      <w:proofErr w:type="gramStart"/>
      <w:r w:rsidRPr="00057E78">
        <w:rPr>
          <w:rFonts w:ascii="Times New Roman" w:eastAsiaTheme="minorEastAsia" w:hAnsi="Times New Roman" w:cs="Times New Roman"/>
          <w:sz w:val="26"/>
          <w:szCs w:val="26"/>
          <w:lang w:eastAsia="ru-RU"/>
        </w:rPr>
        <w:t>На момент посещения в начальной школе-детский сад работают врач, медсестра-массажист (со слов директора, медсестра-массажист работает в 2 смены), медсестра по лечебной физкультуре.</w:t>
      </w:r>
      <w:proofErr w:type="gramEnd"/>
      <w:r w:rsidRPr="00057E78">
        <w:rPr>
          <w:rFonts w:ascii="Times New Roman" w:eastAsiaTheme="minorEastAsia" w:hAnsi="Times New Roman" w:cs="Times New Roman"/>
          <w:sz w:val="26"/>
          <w:szCs w:val="26"/>
          <w:lang w:eastAsia="ru-RU"/>
        </w:rPr>
        <w:t xml:space="preserve"> Медсестра-массажист отпускает процедуры, у медсестры по лечебной физкультуре занимается группа ребят. Медсестра по физиотерапии отпустила процедуры 7 детям по назначению врача физиотерапевта городской детской больницы №1. В ходе обсуждения вопросов медицинского обслуживания детей пришли к выводу о необходимости выездной консультации детей врачом-ортопедом с целью своевременного выявления возможности оперативной коррекции их заболеваний.</w:t>
      </w:r>
    </w:p>
    <w:p w:rsidR="003C644D" w:rsidRPr="00057E78" w:rsidRDefault="003C644D"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roofErr w:type="gramStart"/>
      <w:r w:rsidRPr="00057E78">
        <w:rPr>
          <w:rFonts w:ascii="Times New Roman" w:eastAsiaTheme="minorEastAsia" w:hAnsi="Times New Roman" w:cs="Times New Roman"/>
          <w:sz w:val="26"/>
          <w:szCs w:val="26"/>
          <w:lang w:eastAsia="ru-RU"/>
        </w:rPr>
        <w:t>7 мая 2015 года Уполномоченный в Порецком детском доме провел рабочее совещание по профилактике самовольных уходов детей из детского дома с участием прокурора Порецкого района</w:t>
      </w:r>
      <w:r w:rsidR="00B02DD2" w:rsidRPr="00057E78">
        <w:rPr>
          <w:rFonts w:ascii="Times New Roman" w:eastAsiaTheme="minorEastAsia" w:hAnsi="Times New Roman" w:cs="Times New Roman"/>
          <w:sz w:val="26"/>
          <w:szCs w:val="26"/>
          <w:lang w:eastAsia="ru-RU"/>
        </w:rPr>
        <w:t>,</w:t>
      </w:r>
      <w:r w:rsidRPr="00057E78">
        <w:rPr>
          <w:rFonts w:ascii="Times New Roman" w:eastAsiaTheme="minorEastAsia" w:hAnsi="Times New Roman" w:cs="Times New Roman"/>
          <w:sz w:val="26"/>
          <w:szCs w:val="26"/>
          <w:lang w:eastAsia="ru-RU"/>
        </w:rPr>
        <w:t xml:space="preserve"> заместителя начальника отдела  организации деятельности участковых уполномоченных полиции и подразделений по делам несовершеннолетних МВД по ЧР –  начальника  отделения по делам несовершеннолетних, начальника отдела организации деятельности по опеке и попечительству и защиты прав детей Министерства образования</w:t>
      </w:r>
      <w:proofErr w:type="gramEnd"/>
      <w:r w:rsidRPr="00057E78">
        <w:rPr>
          <w:rFonts w:ascii="Times New Roman" w:eastAsiaTheme="minorEastAsia" w:hAnsi="Times New Roman" w:cs="Times New Roman"/>
          <w:sz w:val="26"/>
          <w:szCs w:val="26"/>
          <w:lang w:eastAsia="ru-RU"/>
        </w:rPr>
        <w:t xml:space="preserve"> и молодежной политики Чувашской Республики, инспектора ПДН Отдела полиции по Порецкому району, специалистов администрации Порецкого района, директора и сотрудников Порецкого детского дома. Участники совещания проанализировали каждый случай самовольного ухода детей  из Порецкого детского дома, обсудили возможные пути решения проблемы самовольных уходов детей из детского дома. Выяснилось, что страдает качество профессиональной подготовки сотрудников администрации</w:t>
      </w:r>
      <w:r w:rsidR="009B3438">
        <w:rPr>
          <w:rFonts w:ascii="Times New Roman" w:eastAsiaTheme="minorEastAsia" w:hAnsi="Times New Roman" w:cs="Times New Roman"/>
          <w:sz w:val="26"/>
          <w:szCs w:val="26"/>
          <w:lang w:eastAsia="ru-RU"/>
        </w:rPr>
        <w:t xml:space="preserve"> детского дома</w:t>
      </w:r>
      <w:r w:rsidRPr="00057E78">
        <w:rPr>
          <w:rFonts w:ascii="Times New Roman" w:eastAsiaTheme="minorEastAsia" w:hAnsi="Times New Roman" w:cs="Times New Roman"/>
          <w:sz w:val="26"/>
          <w:szCs w:val="26"/>
          <w:lang w:eastAsia="ru-RU"/>
        </w:rPr>
        <w:t xml:space="preserve">, воспитателей, психолога, социального педагога, дежурного персонала по налаживанию взаимных доверительных отношений с детьми, в </w:t>
      </w:r>
      <w:proofErr w:type="gramStart"/>
      <w:r w:rsidRPr="00057E78">
        <w:rPr>
          <w:rFonts w:ascii="Times New Roman" w:eastAsiaTheme="minorEastAsia" w:hAnsi="Times New Roman" w:cs="Times New Roman"/>
          <w:sz w:val="26"/>
          <w:szCs w:val="26"/>
          <w:lang w:eastAsia="ru-RU"/>
        </w:rPr>
        <w:t>связи</w:t>
      </w:r>
      <w:proofErr w:type="gramEnd"/>
      <w:r w:rsidRPr="00057E78">
        <w:rPr>
          <w:rFonts w:ascii="Times New Roman" w:eastAsiaTheme="minorEastAsia" w:hAnsi="Times New Roman" w:cs="Times New Roman"/>
          <w:sz w:val="26"/>
          <w:szCs w:val="26"/>
          <w:lang w:eastAsia="ru-RU"/>
        </w:rPr>
        <w:t xml:space="preserve"> с чем Уполномоченным предложено провести обучающий семинар для сотрудников детского дома по специальной программе налаживания контакта с детьми на базе Порецкого детского дома, привлечь к работе с детьми более квалифицированных психологов из республиканских учреждений на регулярной основе, в работе пользоваться всеми действующими нормативными документами.  Уполномоченным отмечено неэффективное взаимодействие между комиссией по делам несовершеннолетних администрации Порецкого района и детским домом. Уполномоченный потребовал, чтобы секретарь КДН и ЗП и директор детского дома регулярно обменивались информацией о воспитанниках детского дома. </w:t>
      </w:r>
      <w:proofErr w:type="gramStart"/>
      <w:r w:rsidRPr="00057E78">
        <w:rPr>
          <w:rFonts w:ascii="Times New Roman" w:eastAsiaTheme="minorEastAsia" w:hAnsi="Times New Roman" w:cs="Times New Roman"/>
          <w:sz w:val="26"/>
          <w:szCs w:val="26"/>
          <w:lang w:eastAsia="ru-RU"/>
        </w:rPr>
        <w:t xml:space="preserve">Участники совещания предложили с целью усиления сплочённости коллектива детского дома чаще вовлекать детей единой командой в военно-патриотические (такие как «Зарница»), культурно-массовые, спортивные мероприятия, проводимые в районе и республике, Центру занятости населения Порецкого района проводить мероприятия по профориентации воспитанников, с целью ознакомления  с будущей профессией организовывать посещение детьми </w:t>
      </w:r>
      <w:proofErr w:type="spellStart"/>
      <w:r w:rsidRPr="00057E78">
        <w:rPr>
          <w:rFonts w:ascii="Times New Roman" w:eastAsiaTheme="minorEastAsia" w:hAnsi="Times New Roman" w:cs="Times New Roman"/>
          <w:sz w:val="26"/>
          <w:szCs w:val="26"/>
          <w:lang w:eastAsia="ru-RU"/>
        </w:rPr>
        <w:t>ссузов</w:t>
      </w:r>
      <w:proofErr w:type="spellEnd"/>
      <w:r w:rsidRPr="00057E78">
        <w:rPr>
          <w:rFonts w:ascii="Times New Roman" w:eastAsiaTheme="minorEastAsia" w:hAnsi="Times New Roman" w:cs="Times New Roman"/>
          <w:sz w:val="26"/>
          <w:szCs w:val="26"/>
          <w:lang w:eastAsia="ru-RU"/>
        </w:rPr>
        <w:t xml:space="preserve"> и вузов, по желанию детей временно их трудоустраивать.</w:t>
      </w:r>
      <w:proofErr w:type="gramEnd"/>
      <w:r w:rsidRPr="00057E78">
        <w:rPr>
          <w:rFonts w:ascii="Times New Roman" w:eastAsiaTheme="minorEastAsia" w:hAnsi="Times New Roman" w:cs="Times New Roman"/>
          <w:sz w:val="26"/>
          <w:szCs w:val="26"/>
          <w:lang w:eastAsia="ru-RU"/>
        </w:rPr>
        <w:t xml:space="preserve"> Директору детского дома рекомендовано быть в курсе жизни воспитанников, наладить с ними доверительные отношения.</w:t>
      </w:r>
    </w:p>
    <w:p w:rsidR="000B414E" w:rsidRPr="00057E78" w:rsidRDefault="000B414E"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 xml:space="preserve">2 июня 2015 года Уполномоченный посетил следственный изолятор № 2 города Цивильск, где содержатся несовершеннолетние заключённые. Визит Уполномоченного был приурочен к Международному дню защиты детей. Омбудсмен осмотрел камеры, в которых содержатся несовершеннолетние, изучил их распорядок, ознакомился с бытовыми условиями и оборудованием режимных помещений. На </w:t>
      </w:r>
      <w:r w:rsidR="005A751F">
        <w:rPr>
          <w:rFonts w:ascii="Times New Roman" w:eastAsiaTheme="minorEastAsia" w:hAnsi="Times New Roman" w:cs="Times New Roman"/>
          <w:sz w:val="26"/>
          <w:szCs w:val="26"/>
          <w:lang w:eastAsia="ru-RU"/>
        </w:rPr>
        <w:t>день посещения</w:t>
      </w:r>
      <w:r w:rsidRPr="00057E78">
        <w:rPr>
          <w:rFonts w:ascii="Times New Roman" w:eastAsiaTheme="minorEastAsia" w:hAnsi="Times New Roman" w:cs="Times New Roman"/>
          <w:sz w:val="26"/>
          <w:szCs w:val="26"/>
          <w:lang w:eastAsia="ru-RU"/>
        </w:rPr>
        <w:t xml:space="preserve"> в изоляторе содержатся 10 несовершеннолетних мальчиков. Ознакомился с личными делами несовершеннолетних. Уполномоченный вручил несовершеннолетним сладкие подарки, пожелал подросткам переосмыслить свою жизнь и стать достойными гражданами своей страны. Уполномоченный по правам ребёнка в Чувашской Республике рекомендовал руководству учреждения ускорить </w:t>
      </w:r>
      <w:r w:rsidR="00AF0129">
        <w:rPr>
          <w:rFonts w:ascii="Times New Roman" w:eastAsiaTheme="minorEastAsia" w:hAnsi="Times New Roman" w:cs="Times New Roman"/>
          <w:sz w:val="26"/>
          <w:szCs w:val="26"/>
          <w:lang w:eastAsia="ru-RU"/>
        </w:rPr>
        <w:t xml:space="preserve">проведение </w:t>
      </w:r>
      <w:r w:rsidR="00B02DD2" w:rsidRPr="00057E78">
        <w:rPr>
          <w:rFonts w:ascii="Times New Roman" w:eastAsiaTheme="minorEastAsia" w:hAnsi="Times New Roman" w:cs="Times New Roman"/>
          <w:sz w:val="26"/>
          <w:szCs w:val="26"/>
          <w:lang w:eastAsia="ru-RU"/>
        </w:rPr>
        <w:t>капитальн</w:t>
      </w:r>
      <w:r w:rsidR="00AF0129">
        <w:rPr>
          <w:rFonts w:ascii="Times New Roman" w:eastAsiaTheme="minorEastAsia" w:hAnsi="Times New Roman" w:cs="Times New Roman"/>
          <w:sz w:val="26"/>
          <w:szCs w:val="26"/>
          <w:lang w:eastAsia="ru-RU"/>
        </w:rPr>
        <w:t xml:space="preserve">ого </w:t>
      </w:r>
      <w:r w:rsidR="00B02DD2" w:rsidRPr="00057E78">
        <w:rPr>
          <w:rFonts w:ascii="Times New Roman" w:eastAsiaTheme="minorEastAsia" w:hAnsi="Times New Roman" w:cs="Times New Roman"/>
          <w:sz w:val="26"/>
          <w:szCs w:val="26"/>
          <w:lang w:eastAsia="ru-RU"/>
        </w:rPr>
        <w:t>ремонт</w:t>
      </w:r>
      <w:r w:rsidR="00AF0129">
        <w:rPr>
          <w:rFonts w:ascii="Times New Roman" w:eastAsiaTheme="minorEastAsia" w:hAnsi="Times New Roman" w:cs="Times New Roman"/>
          <w:sz w:val="26"/>
          <w:szCs w:val="26"/>
          <w:lang w:eastAsia="ru-RU"/>
        </w:rPr>
        <w:t>а</w:t>
      </w:r>
      <w:r w:rsidR="00B02DD2" w:rsidRPr="00057E78">
        <w:rPr>
          <w:rFonts w:ascii="Times New Roman" w:eastAsiaTheme="minorEastAsia" w:hAnsi="Times New Roman" w:cs="Times New Roman"/>
          <w:sz w:val="26"/>
          <w:szCs w:val="26"/>
          <w:lang w:eastAsia="ru-RU"/>
        </w:rPr>
        <w:t xml:space="preserve"> в камерах для несовершеннолетних. </w:t>
      </w:r>
    </w:p>
    <w:p w:rsidR="00D32F67" w:rsidRPr="00057E78" w:rsidRDefault="00D32F67"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0B414E" w:rsidRPr="00057E78" w:rsidRDefault="000B414E"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i/>
          <w:sz w:val="26"/>
          <w:szCs w:val="26"/>
          <w:lang w:eastAsia="ru-RU"/>
        </w:rPr>
      </w:pPr>
      <w:r w:rsidRPr="00057E78">
        <w:rPr>
          <w:rFonts w:ascii="Times New Roman" w:eastAsiaTheme="minorEastAsia" w:hAnsi="Times New Roman" w:cs="Times New Roman"/>
          <w:i/>
          <w:sz w:val="26"/>
          <w:szCs w:val="26"/>
          <w:lang w:eastAsia="ru-RU"/>
        </w:rPr>
        <w:t>Около 11 часов 40 минут 8 июня 2015 года в инфекционное отделение БУ ЧР «</w:t>
      </w:r>
      <w:proofErr w:type="spellStart"/>
      <w:r w:rsidRPr="00057E78">
        <w:rPr>
          <w:rFonts w:ascii="Times New Roman" w:eastAsiaTheme="minorEastAsia" w:hAnsi="Times New Roman" w:cs="Times New Roman"/>
          <w:i/>
          <w:sz w:val="26"/>
          <w:szCs w:val="26"/>
          <w:lang w:eastAsia="ru-RU"/>
        </w:rPr>
        <w:t>Новочебоксарская</w:t>
      </w:r>
      <w:proofErr w:type="spellEnd"/>
      <w:r w:rsidRPr="00057E78">
        <w:rPr>
          <w:rFonts w:ascii="Times New Roman" w:eastAsiaTheme="minorEastAsia" w:hAnsi="Times New Roman" w:cs="Times New Roman"/>
          <w:i/>
          <w:sz w:val="26"/>
          <w:szCs w:val="26"/>
          <w:lang w:eastAsia="ru-RU"/>
        </w:rPr>
        <w:t xml:space="preserve"> городская больница» </w:t>
      </w:r>
      <w:proofErr w:type="spellStart"/>
      <w:r w:rsidRPr="00057E78">
        <w:rPr>
          <w:rFonts w:ascii="Times New Roman" w:eastAsiaTheme="minorEastAsia" w:hAnsi="Times New Roman" w:cs="Times New Roman"/>
          <w:i/>
          <w:sz w:val="26"/>
          <w:szCs w:val="26"/>
          <w:lang w:eastAsia="ru-RU"/>
        </w:rPr>
        <w:t>Минздравсоцразвития</w:t>
      </w:r>
      <w:proofErr w:type="spellEnd"/>
      <w:r w:rsidRPr="00057E78">
        <w:rPr>
          <w:rFonts w:ascii="Times New Roman" w:eastAsiaTheme="minorEastAsia" w:hAnsi="Times New Roman" w:cs="Times New Roman"/>
          <w:i/>
          <w:sz w:val="26"/>
          <w:szCs w:val="26"/>
          <w:lang w:eastAsia="ru-RU"/>
        </w:rPr>
        <w:t xml:space="preserve"> Чувашии доставлены с предварительным диагнозом «Острая кишечная инфекция средней степени тяжести» восемь несовершеннолетних в возрасте от 11 до 15 лет, воспитанники одной из спортивных школ города Наро-Фоминска Московской области, которые прибыли в специализированную спортивную школу в город Новочебоксарск для проведения </w:t>
      </w:r>
      <w:proofErr w:type="gramStart"/>
      <w:r w:rsidRPr="00057E78">
        <w:rPr>
          <w:rFonts w:ascii="Times New Roman" w:eastAsiaTheme="minorEastAsia" w:hAnsi="Times New Roman" w:cs="Times New Roman"/>
          <w:i/>
          <w:sz w:val="26"/>
          <w:szCs w:val="26"/>
          <w:lang w:eastAsia="ru-RU"/>
        </w:rPr>
        <w:t>на</w:t>
      </w:r>
      <w:proofErr w:type="gramEnd"/>
      <w:r w:rsidRPr="00057E78">
        <w:rPr>
          <w:rFonts w:ascii="Times New Roman" w:eastAsiaTheme="minorEastAsia" w:hAnsi="Times New Roman" w:cs="Times New Roman"/>
          <w:i/>
          <w:sz w:val="26"/>
          <w:szCs w:val="26"/>
          <w:lang w:eastAsia="ru-RU"/>
        </w:rPr>
        <w:t xml:space="preserve"> </w:t>
      </w:r>
      <w:proofErr w:type="gramStart"/>
      <w:r w:rsidR="00AF0129">
        <w:rPr>
          <w:rFonts w:ascii="Times New Roman" w:eastAsiaTheme="minorEastAsia" w:hAnsi="Times New Roman" w:cs="Times New Roman"/>
          <w:i/>
          <w:sz w:val="26"/>
          <w:szCs w:val="26"/>
          <w:lang w:eastAsia="ru-RU"/>
        </w:rPr>
        <w:t>её</w:t>
      </w:r>
      <w:proofErr w:type="gramEnd"/>
      <w:r w:rsidR="00AF0129">
        <w:rPr>
          <w:rFonts w:ascii="Times New Roman" w:eastAsiaTheme="minorEastAsia" w:hAnsi="Times New Roman" w:cs="Times New Roman"/>
          <w:i/>
          <w:sz w:val="26"/>
          <w:szCs w:val="26"/>
          <w:lang w:eastAsia="ru-RU"/>
        </w:rPr>
        <w:t xml:space="preserve"> </w:t>
      </w:r>
      <w:r w:rsidRPr="00057E78">
        <w:rPr>
          <w:rFonts w:ascii="Times New Roman" w:eastAsiaTheme="minorEastAsia" w:hAnsi="Times New Roman" w:cs="Times New Roman"/>
          <w:i/>
          <w:sz w:val="26"/>
          <w:szCs w:val="26"/>
          <w:lang w:eastAsia="ru-RU"/>
        </w:rPr>
        <w:t xml:space="preserve">базе тренировочных сборов на период до 13 июня 2015 года. Один ребенок был отпущен после осмотра, семеро госпитализированы. По данному факту следственными органами Следственного комитета Российской Федерации по Чувашской Республике возбуждено уголовное дело по признакам преступления, предусмотренного ч. 1 ст. 236 УК РФ (нарушение санитарно-эпидемиологических правил). У детей взяты необходимые анализы. Специалистами </w:t>
      </w:r>
      <w:proofErr w:type="spellStart"/>
      <w:r w:rsidRPr="00057E78">
        <w:rPr>
          <w:rFonts w:ascii="Times New Roman" w:eastAsiaTheme="minorEastAsia" w:hAnsi="Times New Roman" w:cs="Times New Roman"/>
          <w:i/>
          <w:sz w:val="26"/>
          <w:szCs w:val="26"/>
          <w:lang w:eastAsia="ru-RU"/>
        </w:rPr>
        <w:t>Роспотребнадзора</w:t>
      </w:r>
      <w:proofErr w:type="spellEnd"/>
      <w:r w:rsidRPr="00057E78">
        <w:rPr>
          <w:rFonts w:ascii="Times New Roman" w:eastAsiaTheme="minorEastAsia" w:hAnsi="Times New Roman" w:cs="Times New Roman"/>
          <w:i/>
          <w:sz w:val="26"/>
          <w:szCs w:val="26"/>
          <w:lang w:eastAsia="ru-RU"/>
        </w:rPr>
        <w:t xml:space="preserve"> в спортивной школе изъяты пробы пищи и воды на предмет наличия возбудителей инфекции, которые направлены на исследование. По информации главного врача БУ ЧР «</w:t>
      </w:r>
      <w:proofErr w:type="spellStart"/>
      <w:r w:rsidRPr="00057E78">
        <w:rPr>
          <w:rFonts w:ascii="Times New Roman" w:eastAsiaTheme="minorEastAsia" w:hAnsi="Times New Roman" w:cs="Times New Roman"/>
          <w:i/>
          <w:sz w:val="26"/>
          <w:szCs w:val="26"/>
          <w:lang w:eastAsia="ru-RU"/>
        </w:rPr>
        <w:t>Новочебоксарская</w:t>
      </w:r>
      <w:proofErr w:type="spellEnd"/>
      <w:r w:rsidRPr="00057E78">
        <w:rPr>
          <w:rFonts w:ascii="Times New Roman" w:eastAsiaTheme="minorEastAsia" w:hAnsi="Times New Roman" w:cs="Times New Roman"/>
          <w:i/>
          <w:sz w:val="26"/>
          <w:szCs w:val="26"/>
          <w:lang w:eastAsia="ru-RU"/>
        </w:rPr>
        <w:t xml:space="preserve"> городская больница» </w:t>
      </w:r>
      <w:proofErr w:type="spellStart"/>
      <w:r w:rsidRPr="00057E78">
        <w:rPr>
          <w:rFonts w:ascii="Times New Roman" w:eastAsiaTheme="minorEastAsia" w:hAnsi="Times New Roman" w:cs="Times New Roman"/>
          <w:i/>
          <w:sz w:val="26"/>
          <w:szCs w:val="26"/>
          <w:lang w:eastAsia="ru-RU"/>
        </w:rPr>
        <w:t>Минздравсоцразвития</w:t>
      </w:r>
      <w:proofErr w:type="spellEnd"/>
      <w:r w:rsidRPr="00057E78">
        <w:rPr>
          <w:rFonts w:ascii="Times New Roman" w:eastAsiaTheme="minorEastAsia" w:hAnsi="Times New Roman" w:cs="Times New Roman"/>
          <w:i/>
          <w:sz w:val="26"/>
          <w:szCs w:val="26"/>
          <w:lang w:eastAsia="ru-RU"/>
        </w:rPr>
        <w:t xml:space="preserve"> Чувашии, по состоянию на 16 ч.00 мин. 9 июня 2015 года самочувствие у всех детей удовлетворительное, динамика положительная. 13 детей и сопровождающий их тренер продолжают тренироваться  и проживать в гостинице при спортшколе. Уполномоченный держал ситуацию на ежедневном </w:t>
      </w:r>
      <w:r w:rsidR="00066C7E" w:rsidRPr="00057E78">
        <w:rPr>
          <w:rFonts w:ascii="Times New Roman" w:eastAsiaTheme="minorEastAsia" w:hAnsi="Times New Roman" w:cs="Times New Roman"/>
          <w:i/>
          <w:sz w:val="26"/>
          <w:szCs w:val="26"/>
          <w:lang w:eastAsia="ru-RU"/>
        </w:rPr>
        <w:t>контроле, встретился с детьми, приехавшими на тренировочные сборы из Московской области, их тренером и директором специализированной спортивной школы, заведующим инфекционным отделением БУ ЧР «</w:t>
      </w:r>
      <w:proofErr w:type="spellStart"/>
      <w:r w:rsidR="00066C7E" w:rsidRPr="00057E78">
        <w:rPr>
          <w:rFonts w:ascii="Times New Roman" w:eastAsiaTheme="minorEastAsia" w:hAnsi="Times New Roman" w:cs="Times New Roman"/>
          <w:i/>
          <w:sz w:val="26"/>
          <w:szCs w:val="26"/>
          <w:lang w:eastAsia="ru-RU"/>
        </w:rPr>
        <w:t>Новочебоксарская</w:t>
      </w:r>
      <w:proofErr w:type="spellEnd"/>
      <w:r w:rsidR="00066C7E" w:rsidRPr="00057E78">
        <w:rPr>
          <w:rFonts w:ascii="Times New Roman" w:eastAsiaTheme="minorEastAsia" w:hAnsi="Times New Roman" w:cs="Times New Roman"/>
          <w:i/>
          <w:sz w:val="26"/>
          <w:szCs w:val="26"/>
          <w:lang w:eastAsia="ru-RU"/>
        </w:rPr>
        <w:t xml:space="preserve"> городская больница» </w:t>
      </w:r>
      <w:proofErr w:type="spellStart"/>
      <w:r w:rsidR="00066C7E" w:rsidRPr="00057E78">
        <w:rPr>
          <w:rFonts w:ascii="Times New Roman" w:eastAsiaTheme="minorEastAsia" w:hAnsi="Times New Roman" w:cs="Times New Roman"/>
          <w:i/>
          <w:sz w:val="26"/>
          <w:szCs w:val="26"/>
          <w:lang w:eastAsia="ru-RU"/>
        </w:rPr>
        <w:t>Минздравсоцразвития</w:t>
      </w:r>
      <w:proofErr w:type="spellEnd"/>
      <w:r w:rsidR="00066C7E" w:rsidRPr="00057E78">
        <w:rPr>
          <w:rFonts w:ascii="Times New Roman" w:eastAsiaTheme="minorEastAsia" w:hAnsi="Times New Roman" w:cs="Times New Roman"/>
          <w:i/>
          <w:sz w:val="26"/>
          <w:szCs w:val="26"/>
          <w:lang w:eastAsia="ru-RU"/>
        </w:rPr>
        <w:t xml:space="preserve"> Чувашии.</w:t>
      </w:r>
      <w:r w:rsidR="00D32F67" w:rsidRPr="00057E78">
        <w:rPr>
          <w:rFonts w:ascii="Times New Roman" w:eastAsiaTheme="minorEastAsia" w:hAnsi="Times New Roman" w:cs="Times New Roman"/>
          <w:i/>
          <w:sz w:val="26"/>
          <w:szCs w:val="26"/>
          <w:lang w:eastAsia="ru-RU"/>
        </w:rPr>
        <w:t xml:space="preserve"> На третий день все дети выписаны, продолжили тренировки на базе спортивной школы.</w:t>
      </w:r>
    </w:p>
    <w:p w:rsidR="000B414E" w:rsidRPr="00057E78" w:rsidRDefault="000B414E"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D32F67" w:rsidRPr="00057E78" w:rsidRDefault="00D32F67"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 xml:space="preserve">      22 июня 2015 года Уполномоченный посетил «Центр временного содержания для несовершеннолетних правонарушителей МВД по Чувашской Республике», провел встречу с пребывающими в центре детьми. В центре </w:t>
      </w:r>
      <w:r w:rsidR="00AF0129">
        <w:rPr>
          <w:rFonts w:ascii="Times New Roman" w:eastAsiaTheme="minorEastAsia" w:hAnsi="Times New Roman" w:cs="Times New Roman"/>
          <w:sz w:val="26"/>
          <w:szCs w:val="26"/>
          <w:lang w:eastAsia="ru-RU"/>
        </w:rPr>
        <w:t>на момент посещения</w:t>
      </w:r>
      <w:r w:rsidR="009B3438">
        <w:rPr>
          <w:rFonts w:ascii="Times New Roman" w:eastAsiaTheme="minorEastAsia" w:hAnsi="Times New Roman" w:cs="Times New Roman"/>
          <w:sz w:val="26"/>
          <w:szCs w:val="26"/>
          <w:lang w:eastAsia="ru-RU"/>
        </w:rPr>
        <w:t xml:space="preserve"> </w:t>
      </w:r>
      <w:r w:rsidR="00AF0129">
        <w:rPr>
          <w:rFonts w:ascii="Times New Roman" w:eastAsiaTheme="minorEastAsia" w:hAnsi="Times New Roman" w:cs="Times New Roman"/>
          <w:sz w:val="26"/>
          <w:szCs w:val="26"/>
          <w:lang w:eastAsia="ru-RU"/>
        </w:rPr>
        <w:t xml:space="preserve">находились </w:t>
      </w:r>
      <w:r w:rsidRPr="00057E78">
        <w:rPr>
          <w:rFonts w:ascii="Times New Roman" w:eastAsiaTheme="minorEastAsia" w:hAnsi="Times New Roman" w:cs="Times New Roman"/>
          <w:sz w:val="26"/>
          <w:szCs w:val="26"/>
          <w:lang w:eastAsia="ru-RU"/>
        </w:rPr>
        <w:t xml:space="preserve"> 2 девочки и 3 мальчика.  Дети условиями пребывания в центре довольны, питание удовлетворительное. Условия для досуга детей созданы. </w:t>
      </w:r>
    </w:p>
    <w:p w:rsidR="00D32F67" w:rsidRPr="00057E78" w:rsidRDefault="00D32F67"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50E0A" w:rsidRPr="00057E78" w:rsidRDefault="00950E0A"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 xml:space="preserve">22 августа Уполномоченный посетил КОУ «Шумерлинский детский дом «Елочка». </w:t>
      </w:r>
      <w:r w:rsidR="005A751F">
        <w:rPr>
          <w:rFonts w:ascii="Times New Roman" w:eastAsiaTheme="minorEastAsia" w:hAnsi="Times New Roman" w:cs="Times New Roman"/>
          <w:sz w:val="26"/>
          <w:szCs w:val="26"/>
          <w:lang w:eastAsia="ru-RU"/>
        </w:rPr>
        <w:t>В у</w:t>
      </w:r>
      <w:r w:rsidRPr="00057E78">
        <w:rPr>
          <w:rFonts w:ascii="Times New Roman" w:eastAsiaTheme="minorEastAsia" w:hAnsi="Times New Roman" w:cs="Times New Roman"/>
          <w:sz w:val="26"/>
          <w:szCs w:val="26"/>
          <w:lang w:eastAsia="ru-RU"/>
        </w:rPr>
        <w:t>чреждени</w:t>
      </w:r>
      <w:r w:rsidR="005A751F">
        <w:rPr>
          <w:rFonts w:ascii="Times New Roman" w:eastAsiaTheme="minorEastAsia" w:hAnsi="Times New Roman" w:cs="Times New Roman"/>
          <w:sz w:val="26"/>
          <w:szCs w:val="26"/>
          <w:lang w:eastAsia="ru-RU"/>
        </w:rPr>
        <w:t>и</w:t>
      </w:r>
      <w:r w:rsidRPr="00057E78">
        <w:rPr>
          <w:rFonts w:ascii="Times New Roman" w:eastAsiaTheme="minorEastAsia" w:hAnsi="Times New Roman" w:cs="Times New Roman"/>
          <w:sz w:val="26"/>
          <w:szCs w:val="26"/>
          <w:lang w:eastAsia="ru-RU"/>
        </w:rPr>
        <w:t xml:space="preserve"> </w:t>
      </w:r>
      <w:r w:rsidR="005A751F">
        <w:rPr>
          <w:rFonts w:ascii="Times New Roman" w:eastAsiaTheme="minorEastAsia" w:hAnsi="Times New Roman" w:cs="Times New Roman"/>
          <w:sz w:val="26"/>
          <w:szCs w:val="26"/>
          <w:lang w:eastAsia="ru-RU"/>
        </w:rPr>
        <w:t>начала работать</w:t>
      </w:r>
      <w:r w:rsidRPr="00057E78">
        <w:rPr>
          <w:rFonts w:ascii="Times New Roman" w:eastAsiaTheme="minorEastAsia" w:hAnsi="Times New Roman" w:cs="Times New Roman"/>
          <w:sz w:val="26"/>
          <w:szCs w:val="26"/>
          <w:lang w:eastAsia="ru-RU"/>
        </w:rPr>
        <w:t xml:space="preserve"> школ</w:t>
      </w:r>
      <w:r w:rsidR="005A751F">
        <w:rPr>
          <w:rFonts w:ascii="Times New Roman" w:eastAsiaTheme="minorEastAsia" w:hAnsi="Times New Roman" w:cs="Times New Roman"/>
          <w:sz w:val="26"/>
          <w:szCs w:val="26"/>
          <w:lang w:eastAsia="ru-RU"/>
        </w:rPr>
        <w:t>а</w:t>
      </w:r>
      <w:r w:rsidRPr="00057E78">
        <w:rPr>
          <w:rFonts w:ascii="Times New Roman" w:eastAsiaTheme="minorEastAsia" w:hAnsi="Times New Roman" w:cs="Times New Roman"/>
          <w:sz w:val="26"/>
          <w:szCs w:val="26"/>
          <w:lang w:eastAsia="ru-RU"/>
        </w:rPr>
        <w:t xml:space="preserve"> приемных родителей и </w:t>
      </w:r>
      <w:r w:rsidR="005A751F">
        <w:rPr>
          <w:rFonts w:ascii="Times New Roman" w:eastAsiaTheme="minorEastAsia" w:hAnsi="Times New Roman" w:cs="Times New Roman"/>
          <w:sz w:val="26"/>
          <w:szCs w:val="26"/>
          <w:lang w:eastAsia="ru-RU"/>
        </w:rPr>
        <w:t xml:space="preserve">служба </w:t>
      </w:r>
      <w:r w:rsidRPr="00057E78">
        <w:rPr>
          <w:rFonts w:ascii="Times New Roman" w:eastAsiaTheme="minorEastAsia" w:hAnsi="Times New Roman" w:cs="Times New Roman"/>
          <w:sz w:val="26"/>
          <w:szCs w:val="26"/>
          <w:lang w:eastAsia="ru-RU"/>
        </w:rPr>
        <w:t>сопровождени</w:t>
      </w:r>
      <w:r w:rsidR="005A751F">
        <w:rPr>
          <w:rFonts w:ascii="Times New Roman" w:eastAsiaTheme="minorEastAsia" w:hAnsi="Times New Roman" w:cs="Times New Roman"/>
          <w:sz w:val="26"/>
          <w:szCs w:val="26"/>
          <w:lang w:eastAsia="ru-RU"/>
        </w:rPr>
        <w:t>я</w:t>
      </w:r>
      <w:r w:rsidRPr="00057E78">
        <w:rPr>
          <w:rFonts w:ascii="Times New Roman" w:eastAsiaTheme="minorEastAsia" w:hAnsi="Times New Roman" w:cs="Times New Roman"/>
          <w:sz w:val="26"/>
          <w:szCs w:val="26"/>
          <w:lang w:eastAsia="ru-RU"/>
        </w:rPr>
        <w:t xml:space="preserve"> замещающих семей. В детском доме ремонтные работы на стадии  завершения, идет замена труб внутри помещения, рабочие работают и в выходные дни. </w:t>
      </w:r>
    </w:p>
    <w:p w:rsidR="00926C73" w:rsidRPr="00057E78" w:rsidRDefault="00DD0CBF"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 xml:space="preserve">  </w:t>
      </w:r>
    </w:p>
    <w:p w:rsidR="00950E0A" w:rsidRPr="00057E78" w:rsidRDefault="00DD0CBF"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 xml:space="preserve">  28 августа 2015 года Уполномоченный посетил СОШ № 57 и СОШ № 47 г.Чебоксары. Уполномоченный ознакомился с подготовкой к началу учебного года. Школы к началу учебного года готовы. С директорами школ Ниловой Р.Р. и Федоровой А.Н. обсудили возможность обучения в их школах детей из близлежащих домов, которые обучаются в других школах, но хотят учиться в СОШ № 47 и СОШ № 57. </w:t>
      </w:r>
      <w:r w:rsidR="009B3438">
        <w:rPr>
          <w:rFonts w:ascii="Times New Roman" w:eastAsiaTheme="minorEastAsia" w:hAnsi="Times New Roman" w:cs="Times New Roman"/>
          <w:sz w:val="26"/>
          <w:szCs w:val="26"/>
          <w:lang w:eastAsia="ru-RU"/>
        </w:rPr>
        <w:t>В этот же день д</w:t>
      </w:r>
      <w:r w:rsidRPr="00057E78">
        <w:rPr>
          <w:rFonts w:ascii="Times New Roman" w:eastAsiaTheme="minorEastAsia" w:hAnsi="Times New Roman" w:cs="Times New Roman"/>
          <w:sz w:val="26"/>
          <w:szCs w:val="26"/>
          <w:lang w:eastAsia="ru-RU"/>
        </w:rPr>
        <w:t>остигнута договоренность о зачислении одного ребенка в СОШ № 57,</w:t>
      </w:r>
      <w:r w:rsidR="00D32F67" w:rsidRPr="00057E78">
        <w:rPr>
          <w:rFonts w:ascii="Times New Roman" w:eastAsiaTheme="minorEastAsia" w:hAnsi="Times New Roman" w:cs="Times New Roman"/>
          <w:sz w:val="26"/>
          <w:szCs w:val="26"/>
          <w:lang w:eastAsia="ru-RU"/>
        </w:rPr>
        <w:t xml:space="preserve"> остальные зачислены 1 сентября 2015 года. </w:t>
      </w:r>
      <w:r w:rsidRPr="00057E78">
        <w:rPr>
          <w:rFonts w:ascii="Times New Roman" w:eastAsiaTheme="minorEastAsia" w:hAnsi="Times New Roman" w:cs="Times New Roman"/>
          <w:sz w:val="26"/>
          <w:szCs w:val="26"/>
          <w:lang w:eastAsia="ru-RU"/>
        </w:rPr>
        <w:t xml:space="preserve">Уполномоченный посетил МБОУ </w:t>
      </w:r>
      <w:r w:rsidR="00D32F67" w:rsidRPr="00057E78">
        <w:rPr>
          <w:rFonts w:ascii="Times New Roman" w:eastAsiaTheme="minorEastAsia" w:hAnsi="Times New Roman" w:cs="Times New Roman"/>
          <w:sz w:val="26"/>
          <w:szCs w:val="26"/>
          <w:lang w:eastAsia="ru-RU"/>
        </w:rPr>
        <w:t>«</w:t>
      </w:r>
      <w:proofErr w:type="spellStart"/>
      <w:r w:rsidRPr="00057E78">
        <w:rPr>
          <w:rFonts w:ascii="Times New Roman" w:eastAsiaTheme="minorEastAsia" w:hAnsi="Times New Roman" w:cs="Times New Roman"/>
          <w:sz w:val="26"/>
          <w:szCs w:val="26"/>
          <w:lang w:eastAsia="ru-RU"/>
        </w:rPr>
        <w:t>Ишлейская</w:t>
      </w:r>
      <w:proofErr w:type="spellEnd"/>
      <w:r w:rsidRPr="00057E78">
        <w:rPr>
          <w:rFonts w:ascii="Times New Roman" w:eastAsiaTheme="minorEastAsia" w:hAnsi="Times New Roman" w:cs="Times New Roman"/>
          <w:sz w:val="26"/>
          <w:szCs w:val="26"/>
          <w:lang w:eastAsia="ru-RU"/>
        </w:rPr>
        <w:t xml:space="preserve"> СОШ</w:t>
      </w:r>
      <w:r w:rsidR="00D32F67" w:rsidRPr="00057E78">
        <w:rPr>
          <w:rFonts w:ascii="Times New Roman" w:eastAsiaTheme="minorEastAsia" w:hAnsi="Times New Roman" w:cs="Times New Roman"/>
          <w:sz w:val="26"/>
          <w:szCs w:val="26"/>
          <w:lang w:eastAsia="ru-RU"/>
        </w:rPr>
        <w:t>»</w:t>
      </w:r>
      <w:r w:rsidRPr="00057E78">
        <w:rPr>
          <w:rFonts w:ascii="Times New Roman" w:eastAsiaTheme="minorEastAsia" w:hAnsi="Times New Roman" w:cs="Times New Roman"/>
          <w:sz w:val="26"/>
          <w:szCs w:val="26"/>
          <w:lang w:eastAsia="ru-RU"/>
        </w:rPr>
        <w:t>, выявленные замечания оставлены на месте директору школы</w:t>
      </w:r>
      <w:r w:rsidR="00D32F67" w:rsidRPr="00057E78">
        <w:rPr>
          <w:rFonts w:ascii="Times New Roman" w:eastAsiaTheme="minorEastAsia" w:hAnsi="Times New Roman" w:cs="Times New Roman"/>
          <w:sz w:val="26"/>
          <w:szCs w:val="26"/>
          <w:lang w:eastAsia="ru-RU"/>
        </w:rPr>
        <w:t>.</w:t>
      </w:r>
    </w:p>
    <w:p w:rsidR="00926C73" w:rsidRPr="00057E78" w:rsidRDefault="00926C73"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26C73" w:rsidRPr="00057E78" w:rsidRDefault="00926C73"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 xml:space="preserve">21 октября Уполномоченный посетил Урмарский район, где ознакомился с работой МБОУ «Урмарская СОШ им. Г.Е. Егорова». Здание, где учатся дети в начальных классах, требует замены кровли и оконных блоков. В столовой, где питаются старшеклассники, на видном месте нет меню для детей. Посуда под первые и вторые блюда со сколами, под третье блюдо используется пластиковая посуда. Поступающая продукция без соответствующей сертификации (рыба и др.). На выходе из пищеблока находятся </w:t>
      </w:r>
      <w:proofErr w:type="spellStart"/>
      <w:r w:rsidRPr="00057E78">
        <w:rPr>
          <w:rFonts w:ascii="Times New Roman" w:eastAsiaTheme="minorEastAsia" w:hAnsi="Times New Roman" w:cs="Times New Roman"/>
          <w:sz w:val="26"/>
          <w:szCs w:val="26"/>
          <w:lang w:eastAsia="ru-RU"/>
        </w:rPr>
        <w:t>невывезенные</w:t>
      </w:r>
      <w:proofErr w:type="spellEnd"/>
      <w:r w:rsidRPr="00057E78">
        <w:rPr>
          <w:rFonts w:ascii="Times New Roman" w:eastAsiaTheme="minorEastAsia" w:hAnsi="Times New Roman" w:cs="Times New Roman"/>
          <w:sz w:val="26"/>
          <w:szCs w:val="26"/>
          <w:lang w:eastAsia="ru-RU"/>
        </w:rPr>
        <w:t xml:space="preserve"> пищевые отходы. Перед входом в столовую отсутствует мыло для мытья рук, раковины протекают. Не организовано льготное питание для детей из многодетных, малоимущих семей. Замечания высказаны руководству школы, направлены письма главе администрации Урмарского района, председателю Урмарского районного потребительского общества. </w:t>
      </w:r>
    </w:p>
    <w:p w:rsidR="00926C73" w:rsidRPr="00057E78" w:rsidRDefault="00926C73"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926C73" w:rsidRPr="00057E78" w:rsidRDefault="00AF74C5"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 xml:space="preserve">   В рамках Дня правовой помощи детям Уполномоченный по правам ребенка в Чувашской Республике посетил Порецкий детский дом. </w:t>
      </w:r>
      <w:r w:rsidR="00ED7324" w:rsidRPr="00057E78">
        <w:rPr>
          <w:rFonts w:ascii="Times New Roman" w:eastAsiaTheme="minorEastAsia" w:hAnsi="Times New Roman" w:cs="Times New Roman"/>
          <w:sz w:val="26"/>
          <w:szCs w:val="26"/>
          <w:lang w:eastAsia="ru-RU"/>
        </w:rPr>
        <w:t>На день посещения</w:t>
      </w:r>
      <w:r w:rsidRPr="00057E78">
        <w:rPr>
          <w:rFonts w:ascii="Times New Roman" w:eastAsiaTheme="minorEastAsia" w:hAnsi="Times New Roman" w:cs="Times New Roman"/>
          <w:sz w:val="26"/>
          <w:szCs w:val="26"/>
          <w:lang w:eastAsia="ru-RU"/>
        </w:rPr>
        <w:t xml:space="preserve">  в нем проживают 18 детей: 6 девочек и 12 мальчиков. Уполномоченный осмотрел жилой корпус. Есть приятные изменения: проживание организовано в группах семейного типа по шесть человек. Во всех группах организован пищеблок. Приготовление пищи осуществляется непосредственно в группах. В будние дни дети участвуют в приготовлении ужина, по выходным дням – в приготовлении завтраков, обедов и ужинов.     После осмотра детского дома Уполномоченный пообщался с детьми. С ними обсудили вопросы, касающиеся прав детей, их обязанности.  У троих из них выявились вопросы жилищного характера: у одной из девочек решается вопрос о признании закрепленного жилья непригодным для проживания, две девочки выразили желание встать на учет в качестве нуждающихся в получении жилья в другом муниципалитете в соответствии с изменениями в законодательстве.    Все замечания и предложения высказаны руководству детского дома. Решение жилищных вопросов этих троих детей Уполномоченны</w:t>
      </w:r>
      <w:r w:rsidR="005A751F">
        <w:rPr>
          <w:rFonts w:ascii="Times New Roman" w:eastAsiaTheme="minorEastAsia" w:hAnsi="Times New Roman" w:cs="Times New Roman"/>
          <w:sz w:val="26"/>
          <w:szCs w:val="26"/>
          <w:lang w:eastAsia="ru-RU"/>
        </w:rPr>
        <w:t>й</w:t>
      </w:r>
      <w:r w:rsidRPr="00057E78">
        <w:rPr>
          <w:rFonts w:ascii="Times New Roman" w:eastAsiaTheme="minorEastAsia" w:hAnsi="Times New Roman" w:cs="Times New Roman"/>
          <w:sz w:val="26"/>
          <w:szCs w:val="26"/>
          <w:lang w:eastAsia="ru-RU"/>
        </w:rPr>
        <w:t xml:space="preserve"> взя</w:t>
      </w:r>
      <w:r w:rsidR="005A751F">
        <w:rPr>
          <w:rFonts w:ascii="Times New Roman" w:eastAsiaTheme="minorEastAsia" w:hAnsi="Times New Roman" w:cs="Times New Roman"/>
          <w:sz w:val="26"/>
          <w:szCs w:val="26"/>
          <w:lang w:eastAsia="ru-RU"/>
        </w:rPr>
        <w:t>л</w:t>
      </w:r>
      <w:r w:rsidRPr="00057E78">
        <w:rPr>
          <w:rFonts w:ascii="Times New Roman" w:eastAsiaTheme="minorEastAsia" w:hAnsi="Times New Roman" w:cs="Times New Roman"/>
          <w:sz w:val="26"/>
          <w:szCs w:val="26"/>
          <w:lang w:eastAsia="ru-RU"/>
        </w:rPr>
        <w:t xml:space="preserve"> на контроль.</w:t>
      </w:r>
      <w:r w:rsidR="00E002A3" w:rsidRPr="00057E78">
        <w:rPr>
          <w:rFonts w:ascii="Times New Roman" w:eastAsiaTheme="minorEastAsia" w:hAnsi="Times New Roman" w:cs="Times New Roman"/>
          <w:sz w:val="26"/>
          <w:szCs w:val="26"/>
          <w:lang w:eastAsia="ru-RU"/>
        </w:rPr>
        <w:t xml:space="preserve"> По результатам работы одна включена в список нуждающихся по Ленинскому району</w:t>
      </w:r>
      <w:r w:rsidR="005A751F">
        <w:rPr>
          <w:rFonts w:ascii="Times New Roman" w:eastAsiaTheme="minorEastAsia" w:hAnsi="Times New Roman" w:cs="Times New Roman"/>
          <w:sz w:val="26"/>
          <w:szCs w:val="26"/>
          <w:lang w:eastAsia="ru-RU"/>
        </w:rPr>
        <w:t xml:space="preserve"> г</w:t>
      </w:r>
      <w:proofErr w:type="gramStart"/>
      <w:r w:rsidR="005A751F">
        <w:rPr>
          <w:rFonts w:ascii="Times New Roman" w:eastAsiaTheme="minorEastAsia" w:hAnsi="Times New Roman" w:cs="Times New Roman"/>
          <w:sz w:val="26"/>
          <w:szCs w:val="26"/>
          <w:lang w:eastAsia="ru-RU"/>
        </w:rPr>
        <w:t>.Ч</w:t>
      </w:r>
      <w:proofErr w:type="gramEnd"/>
      <w:r w:rsidR="005A751F">
        <w:rPr>
          <w:rFonts w:ascii="Times New Roman" w:eastAsiaTheme="minorEastAsia" w:hAnsi="Times New Roman" w:cs="Times New Roman"/>
          <w:sz w:val="26"/>
          <w:szCs w:val="26"/>
          <w:lang w:eastAsia="ru-RU"/>
        </w:rPr>
        <w:t>ебоксары</w:t>
      </w:r>
      <w:r w:rsidR="00E002A3" w:rsidRPr="00057E78">
        <w:rPr>
          <w:rFonts w:ascii="Times New Roman" w:eastAsiaTheme="minorEastAsia" w:hAnsi="Times New Roman" w:cs="Times New Roman"/>
          <w:sz w:val="26"/>
          <w:szCs w:val="26"/>
          <w:lang w:eastAsia="ru-RU"/>
        </w:rPr>
        <w:t xml:space="preserve">, другая – по </w:t>
      </w:r>
      <w:proofErr w:type="spellStart"/>
      <w:r w:rsidR="00E002A3" w:rsidRPr="00057E78">
        <w:rPr>
          <w:rFonts w:ascii="Times New Roman" w:eastAsiaTheme="minorEastAsia" w:hAnsi="Times New Roman" w:cs="Times New Roman"/>
          <w:sz w:val="26"/>
          <w:szCs w:val="26"/>
          <w:lang w:eastAsia="ru-RU"/>
        </w:rPr>
        <w:t>Вурнарскому</w:t>
      </w:r>
      <w:proofErr w:type="spellEnd"/>
      <w:r w:rsidR="00E002A3" w:rsidRPr="00057E78">
        <w:rPr>
          <w:rFonts w:ascii="Times New Roman" w:eastAsiaTheme="minorEastAsia" w:hAnsi="Times New Roman" w:cs="Times New Roman"/>
          <w:sz w:val="26"/>
          <w:szCs w:val="26"/>
          <w:lang w:eastAsia="ru-RU"/>
        </w:rPr>
        <w:t xml:space="preserve"> району, по третье</w:t>
      </w:r>
      <w:r w:rsidR="005A751F">
        <w:rPr>
          <w:rFonts w:ascii="Times New Roman" w:eastAsiaTheme="minorEastAsia" w:hAnsi="Times New Roman" w:cs="Times New Roman"/>
          <w:sz w:val="26"/>
          <w:szCs w:val="26"/>
          <w:lang w:eastAsia="ru-RU"/>
        </w:rPr>
        <w:t>й</w:t>
      </w:r>
      <w:r w:rsidR="00E002A3" w:rsidRPr="00057E78">
        <w:rPr>
          <w:rFonts w:ascii="Times New Roman" w:eastAsiaTheme="minorEastAsia" w:hAnsi="Times New Roman" w:cs="Times New Roman"/>
          <w:sz w:val="26"/>
          <w:szCs w:val="26"/>
          <w:lang w:eastAsia="ru-RU"/>
        </w:rPr>
        <w:t xml:space="preserve"> работа продолжается.</w:t>
      </w:r>
    </w:p>
    <w:p w:rsidR="00AE179C" w:rsidRPr="00057E78" w:rsidRDefault="00AE179C"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AE179C" w:rsidRPr="00057E78" w:rsidRDefault="00AE179C"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4 декабря  Уполномоченный повторно посетил МБОУ «</w:t>
      </w:r>
      <w:proofErr w:type="spellStart"/>
      <w:r w:rsidRPr="00057E78">
        <w:rPr>
          <w:rFonts w:ascii="Times New Roman" w:eastAsiaTheme="minorEastAsia" w:hAnsi="Times New Roman" w:cs="Times New Roman"/>
          <w:sz w:val="26"/>
          <w:szCs w:val="26"/>
          <w:lang w:eastAsia="ru-RU"/>
        </w:rPr>
        <w:t>Тарханская</w:t>
      </w:r>
      <w:proofErr w:type="spellEnd"/>
      <w:r w:rsidRPr="00057E78">
        <w:rPr>
          <w:rFonts w:ascii="Times New Roman" w:eastAsiaTheme="minorEastAsia" w:hAnsi="Times New Roman" w:cs="Times New Roman"/>
          <w:sz w:val="26"/>
          <w:szCs w:val="26"/>
          <w:lang w:eastAsia="ru-RU"/>
        </w:rPr>
        <w:t xml:space="preserve"> средняя общеобразовательная школа» </w:t>
      </w:r>
      <w:proofErr w:type="spellStart"/>
      <w:r w:rsidRPr="00057E78">
        <w:rPr>
          <w:rFonts w:ascii="Times New Roman" w:eastAsiaTheme="minorEastAsia" w:hAnsi="Times New Roman" w:cs="Times New Roman"/>
          <w:sz w:val="26"/>
          <w:szCs w:val="26"/>
          <w:lang w:eastAsia="ru-RU"/>
        </w:rPr>
        <w:t>Батыревского</w:t>
      </w:r>
      <w:proofErr w:type="spellEnd"/>
      <w:r w:rsidRPr="00057E78">
        <w:rPr>
          <w:rFonts w:ascii="Times New Roman" w:eastAsiaTheme="minorEastAsia" w:hAnsi="Times New Roman" w:cs="Times New Roman"/>
          <w:sz w:val="26"/>
          <w:szCs w:val="26"/>
          <w:lang w:eastAsia="ru-RU"/>
        </w:rPr>
        <w:t xml:space="preserve"> района, в связи с ранее направленн</w:t>
      </w:r>
      <w:r w:rsidR="00424D45">
        <w:rPr>
          <w:rFonts w:ascii="Times New Roman" w:eastAsiaTheme="minorEastAsia" w:hAnsi="Times New Roman" w:cs="Times New Roman"/>
          <w:sz w:val="26"/>
          <w:szCs w:val="26"/>
          <w:lang w:eastAsia="ru-RU"/>
        </w:rPr>
        <w:t>ым</w:t>
      </w:r>
      <w:r w:rsidRPr="00057E78">
        <w:rPr>
          <w:rFonts w:ascii="Times New Roman" w:eastAsiaTheme="minorEastAsia" w:hAnsi="Times New Roman" w:cs="Times New Roman"/>
          <w:sz w:val="26"/>
          <w:szCs w:val="26"/>
          <w:lang w:eastAsia="ru-RU"/>
        </w:rPr>
        <w:t xml:space="preserve"> в адрес Уполномоченного обращения девочек </w:t>
      </w:r>
      <w:r w:rsidR="00424D45">
        <w:rPr>
          <w:rFonts w:ascii="Times New Roman" w:eastAsiaTheme="minorEastAsia" w:hAnsi="Times New Roman" w:cs="Times New Roman"/>
          <w:sz w:val="26"/>
          <w:szCs w:val="26"/>
          <w:lang w:eastAsia="ru-RU"/>
        </w:rPr>
        <w:t xml:space="preserve">– учащихся </w:t>
      </w:r>
      <w:r w:rsidRPr="00057E78">
        <w:rPr>
          <w:rFonts w:ascii="Times New Roman" w:eastAsiaTheme="minorEastAsia" w:hAnsi="Times New Roman" w:cs="Times New Roman"/>
          <w:sz w:val="26"/>
          <w:szCs w:val="26"/>
          <w:lang w:eastAsia="ru-RU"/>
        </w:rPr>
        <w:t>школы, недовольных</w:t>
      </w:r>
      <w:r w:rsidR="00E002A3" w:rsidRPr="00057E78">
        <w:rPr>
          <w:rFonts w:ascii="Times New Roman" w:eastAsiaTheme="minorEastAsia" w:hAnsi="Times New Roman" w:cs="Times New Roman"/>
          <w:sz w:val="26"/>
          <w:szCs w:val="26"/>
          <w:lang w:eastAsia="ru-RU"/>
        </w:rPr>
        <w:t xml:space="preserve"> тем, что теплыми туалетами в здании школы пользуются только учителя, дети по-прежнему посещают туалет на улице в любую погоду.</w:t>
      </w:r>
      <w:r w:rsidRPr="00057E78">
        <w:rPr>
          <w:rFonts w:ascii="Times New Roman" w:eastAsiaTheme="minorEastAsia" w:hAnsi="Times New Roman" w:cs="Times New Roman"/>
          <w:sz w:val="26"/>
          <w:szCs w:val="26"/>
          <w:lang w:eastAsia="ru-RU"/>
        </w:rPr>
        <w:t xml:space="preserve"> На месте были осмотрены классы, столовая. На сегодня теплый туалет </w:t>
      </w:r>
      <w:r w:rsidR="00D71EC4" w:rsidRPr="00057E78">
        <w:rPr>
          <w:rFonts w:ascii="Times New Roman" w:eastAsiaTheme="minorEastAsia" w:hAnsi="Times New Roman" w:cs="Times New Roman"/>
          <w:sz w:val="26"/>
          <w:szCs w:val="26"/>
          <w:lang w:eastAsia="ru-RU"/>
        </w:rPr>
        <w:t xml:space="preserve">для детей </w:t>
      </w:r>
      <w:r w:rsidRPr="00057E78">
        <w:rPr>
          <w:rFonts w:ascii="Times New Roman" w:eastAsiaTheme="minorEastAsia" w:hAnsi="Times New Roman" w:cs="Times New Roman"/>
          <w:sz w:val="26"/>
          <w:szCs w:val="26"/>
          <w:lang w:eastAsia="ru-RU"/>
        </w:rPr>
        <w:t>функционирует, жалоб со стороны детей нет. Представителям школы были оставлены следующие замечания: посуда для первых и вторых блюд со сколами, для третьих блюд пластмассовая, что недопустимо, в умывальниках нет мыла.</w:t>
      </w:r>
    </w:p>
    <w:p w:rsidR="00AE179C" w:rsidRPr="00057E78" w:rsidRDefault="00AE179C"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Уполномоченный в этот же день посетил ГАПОУ Чувашской Республики «Батыревский агропромышленный техникум» Министерства образования и молодежной политики Чувашской Республики. В техникуме с заместителем директора  и главным бухгалтером обсудили вопрос социального обеспечения и социальной защиты студентов, нуждающихся в особой поддержке, порядок назначения и перечисления стипендий и других выплат детям-сиротам и лицам, из числа детей-сирот</w:t>
      </w:r>
      <w:r w:rsidR="00424D45">
        <w:rPr>
          <w:rFonts w:ascii="Times New Roman" w:eastAsiaTheme="minorEastAsia" w:hAnsi="Times New Roman" w:cs="Times New Roman"/>
          <w:sz w:val="26"/>
          <w:szCs w:val="26"/>
          <w:lang w:eastAsia="ru-RU"/>
        </w:rPr>
        <w:t xml:space="preserve"> и детей</w:t>
      </w:r>
      <w:r w:rsidRPr="00057E78">
        <w:rPr>
          <w:rFonts w:ascii="Times New Roman" w:eastAsiaTheme="minorEastAsia" w:hAnsi="Times New Roman" w:cs="Times New Roman"/>
          <w:sz w:val="26"/>
          <w:szCs w:val="26"/>
          <w:lang w:eastAsia="ru-RU"/>
        </w:rPr>
        <w:t>, оставшихся без попечения родителей. В техникуме учатся 18 детей-сирот и лиц, из числа детей-сирот</w:t>
      </w:r>
      <w:r w:rsidR="00424D45">
        <w:rPr>
          <w:rFonts w:ascii="Times New Roman" w:eastAsiaTheme="minorEastAsia" w:hAnsi="Times New Roman" w:cs="Times New Roman"/>
          <w:sz w:val="26"/>
          <w:szCs w:val="26"/>
          <w:lang w:eastAsia="ru-RU"/>
        </w:rPr>
        <w:t xml:space="preserve"> и детей,</w:t>
      </w:r>
      <w:r w:rsidRPr="00057E78">
        <w:rPr>
          <w:rFonts w:ascii="Times New Roman" w:eastAsiaTheme="minorEastAsia" w:hAnsi="Times New Roman" w:cs="Times New Roman"/>
          <w:sz w:val="26"/>
          <w:szCs w:val="26"/>
          <w:lang w:eastAsia="ru-RU"/>
        </w:rPr>
        <w:t xml:space="preserve"> оставшихся без попечения родителей.</w:t>
      </w:r>
      <w:r w:rsidR="00424D45">
        <w:rPr>
          <w:rFonts w:ascii="Times New Roman" w:eastAsiaTheme="minorEastAsia" w:hAnsi="Times New Roman" w:cs="Times New Roman"/>
          <w:sz w:val="26"/>
          <w:szCs w:val="26"/>
          <w:lang w:eastAsia="ru-RU"/>
        </w:rPr>
        <w:t xml:space="preserve"> Имеются</w:t>
      </w:r>
      <w:r w:rsidRPr="00057E78">
        <w:rPr>
          <w:rFonts w:ascii="Times New Roman" w:eastAsiaTheme="minorEastAsia" w:hAnsi="Times New Roman" w:cs="Times New Roman"/>
          <w:sz w:val="26"/>
          <w:szCs w:val="26"/>
          <w:lang w:eastAsia="ru-RU"/>
        </w:rPr>
        <w:t xml:space="preserve"> факты перечисления акаде</w:t>
      </w:r>
      <w:r w:rsidR="00D71EC4" w:rsidRPr="00057E78">
        <w:rPr>
          <w:rFonts w:ascii="Times New Roman" w:eastAsiaTheme="minorEastAsia" w:hAnsi="Times New Roman" w:cs="Times New Roman"/>
          <w:sz w:val="26"/>
          <w:szCs w:val="26"/>
          <w:lang w:eastAsia="ru-RU"/>
        </w:rPr>
        <w:t xml:space="preserve">мической и социальной стипендий, социальных </w:t>
      </w:r>
      <w:r w:rsidRPr="00057E78">
        <w:rPr>
          <w:rFonts w:ascii="Times New Roman" w:eastAsiaTheme="minorEastAsia" w:hAnsi="Times New Roman" w:cs="Times New Roman"/>
          <w:sz w:val="26"/>
          <w:szCs w:val="26"/>
          <w:lang w:eastAsia="ru-RU"/>
        </w:rPr>
        <w:t>выплат с задержкой на 1-4 дня, что нельзя допускать. В столовой техникума отсутствует холодильник для суточных проб, посуда со сколами, для третьего блюда используются пластмассовые стаканы. Осмотрел территорию техникума: забор вокруг территории требует восстановления. Посетил общежитие при техникуме, комнаты, в которых проживают учащиеся. Беседовал со студентами техникума. Ребята претензий к техникуму не предъявили.  Общежитие нуждается в капитальном ремонте: замене кровли, пола, оконных блоков.</w:t>
      </w:r>
    </w:p>
    <w:p w:rsidR="00AE179C" w:rsidRPr="00057E78" w:rsidRDefault="00AE179C"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792F20" w:rsidRPr="00057E78" w:rsidRDefault="00DA22C2"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 xml:space="preserve">  21 декабря Уполномоченный встретился с учениками 9-11 классов МБОУ «СОШ № 29» г. Чебоксары. Во встрече принимали участие психологи БОУ «Центр образования и комплексного сопровождения детей» Минобразования Чувашии</w:t>
      </w:r>
      <w:r w:rsidR="00D71EC4" w:rsidRPr="00057E78">
        <w:rPr>
          <w:rFonts w:ascii="Times New Roman" w:eastAsiaTheme="minorEastAsia" w:hAnsi="Times New Roman" w:cs="Times New Roman"/>
          <w:sz w:val="26"/>
          <w:szCs w:val="26"/>
          <w:lang w:eastAsia="ru-RU"/>
        </w:rPr>
        <w:t>.</w:t>
      </w:r>
      <w:r w:rsidRPr="00057E78">
        <w:rPr>
          <w:rFonts w:ascii="Times New Roman" w:eastAsiaTheme="minorEastAsia" w:hAnsi="Times New Roman" w:cs="Times New Roman"/>
          <w:sz w:val="26"/>
          <w:szCs w:val="26"/>
          <w:lang w:eastAsia="ru-RU"/>
        </w:rPr>
        <w:t xml:space="preserve">        Темой для встречи ребята выбрали конфликты. Практика работы Уполномоченного показывает, что эта тема в последнее время очень актуальна и очень важно </w:t>
      </w:r>
      <w:proofErr w:type="gramStart"/>
      <w:r w:rsidRPr="00057E78">
        <w:rPr>
          <w:rFonts w:ascii="Times New Roman" w:eastAsiaTheme="minorEastAsia" w:hAnsi="Times New Roman" w:cs="Times New Roman"/>
          <w:sz w:val="26"/>
          <w:szCs w:val="26"/>
          <w:lang w:eastAsia="ru-RU"/>
        </w:rPr>
        <w:t>уметь</w:t>
      </w:r>
      <w:proofErr w:type="gramEnd"/>
      <w:r w:rsidRPr="00057E78">
        <w:rPr>
          <w:rFonts w:ascii="Times New Roman" w:eastAsiaTheme="minorEastAsia" w:hAnsi="Times New Roman" w:cs="Times New Roman"/>
          <w:sz w:val="26"/>
          <w:szCs w:val="26"/>
          <w:lang w:eastAsia="ru-RU"/>
        </w:rPr>
        <w:t xml:space="preserve"> слышать друг друга. Психологи рассказали детям о необходимости взаимного уважения во избежание конфликтов, о самих конфликтах, о том, к чему они приводят и какие эмоции вызывают в людях. Психологи объяснили детям возможные пути разрешения конфликтной ситуации, выхода из конфликта, способы их недопущения.         Рассказ специалистов вызвал живую реакцию в зале. Подростки говорили о своих случаях в школе. Особенно их волновали конфликты из-за оценок. Психологи объяснили, что не нужно замалчивать неясные ситуации, а всегда можно получить объяснение и таким образом избежать конфликта.  В завершение встречи Уполномоченный напомнил ребятам о необходимости рационального использования своего свободного времени и не забывать отдыхать. Затем Уполномоченный  с психологами встретились с педагогическим коллективом школы. Уполномоченный не обошел своим вниманием школьную столовую. Он выявил недостатки: использование пластиковых стаканов, суточные пробы в холодильнике не промаркированы. Все недостатки </w:t>
      </w:r>
      <w:proofErr w:type="spellStart"/>
      <w:r w:rsidRPr="00057E78">
        <w:rPr>
          <w:rFonts w:ascii="Times New Roman" w:eastAsiaTheme="minorEastAsia" w:hAnsi="Times New Roman" w:cs="Times New Roman"/>
          <w:sz w:val="26"/>
          <w:szCs w:val="26"/>
          <w:lang w:eastAsia="ru-RU"/>
        </w:rPr>
        <w:t>зав</w:t>
      </w:r>
      <w:proofErr w:type="gramStart"/>
      <w:r w:rsidRPr="00057E78">
        <w:rPr>
          <w:rFonts w:ascii="Times New Roman" w:eastAsiaTheme="minorEastAsia" w:hAnsi="Times New Roman" w:cs="Times New Roman"/>
          <w:sz w:val="26"/>
          <w:szCs w:val="26"/>
          <w:lang w:eastAsia="ru-RU"/>
        </w:rPr>
        <w:t>.с</w:t>
      </w:r>
      <w:proofErr w:type="gramEnd"/>
      <w:r w:rsidRPr="00057E78">
        <w:rPr>
          <w:rFonts w:ascii="Times New Roman" w:eastAsiaTheme="minorEastAsia" w:hAnsi="Times New Roman" w:cs="Times New Roman"/>
          <w:sz w:val="26"/>
          <w:szCs w:val="26"/>
          <w:lang w:eastAsia="ru-RU"/>
        </w:rPr>
        <w:t>толовой</w:t>
      </w:r>
      <w:proofErr w:type="spellEnd"/>
      <w:r w:rsidRPr="00057E78">
        <w:rPr>
          <w:rFonts w:ascii="Times New Roman" w:eastAsiaTheme="minorEastAsia" w:hAnsi="Times New Roman" w:cs="Times New Roman"/>
          <w:sz w:val="26"/>
          <w:szCs w:val="26"/>
          <w:lang w:eastAsia="ru-RU"/>
        </w:rPr>
        <w:t xml:space="preserve"> обязалась устранить в самое ближайшее время.</w:t>
      </w:r>
    </w:p>
    <w:p w:rsidR="00DA22C2" w:rsidRPr="00057E78" w:rsidRDefault="00DA22C2"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751CC5" w:rsidRPr="00057E78" w:rsidRDefault="00751CC5"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24 декабря 2015 года Уполномоченный посетил К</w:t>
      </w:r>
      <w:proofErr w:type="gramStart"/>
      <w:r w:rsidRPr="00057E78">
        <w:rPr>
          <w:rFonts w:ascii="Times New Roman" w:eastAsiaTheme="minorEastAsia" w:hAnsi="Times New Roman" w:cs="Times New Roman"/>
          <w:sz w:val="26"/>
          <w:szCs w:val="26"/>
          <w:lang w:eastAsia="ru-RU"/>
        </w:rPr>
        <w:t>С(</w:t>
      </w:r>
      <w:proofErr w:type="gramEnd"/>
      <w:r w:rsidRPr="00057E78">
        <w:rPr>
          <w:rFonts w:ascii="Times New Roman" w:eastAsiaTheme="minorEastAsia" w:hAnsi="Times New Roman" w:cs="Times New Roman"/>
          <w:sz w:val="26"/>
          <w:szCs w:val="26"/>
          <w:lang w:eastAsia="ru-RU"/>
        </w:rPr>
        <w:t>К)ОУ «Чебоксарская специальная (коррекционная) общеобразовательная школа № 1» Минобразования Чувашии,  обошел территорию школы, осмотрел столовую, кухню, спортивный зал, туалеты, учебные классы, теплицу. Уполномоченным оставлены замечания в части наличия посуды со сколами, пластиковых стаканов в столовой, отсутствия в столовой меню для детей, посторонних продуктов в холодильнике, в туалетах</w:t>
      </w:r>
      <w:r w:rsidR="00D71EC4" w:rsidRPr="00057E78">
        <w:rPr>
          <w:rFonts w:ascii="Times New Roman" w:eastAsiaTheme="minorEastAsia" w:hAnsi="Times New Roman" w:cs="Times New Roman"/>
          <w:sz w:val="26"/>
          <w:szCs w:val="26"/>
          <w:lang w:eastAsia="ru-RU"/>
        </w:rPr>
        <w:t xml:space="preserve"> отсутствовала туалетная бумага, около умывальников отсутствовали </w:t>
      </w:r>
      <w:r w:rsidRPr="00057E78">
        <w:rPr>
          <w:rFonts w:ascii="Times New Roman" w:eastAsiaTheme="minorEastAsia" w:hAnsi="Times New Roman" w:cs="Times New Roman"/>
          <w:sz w:val="26"/>
          <w:szCs w:val="26"/>
          <w:lang w:eastAsia="ru-RU"/>
        </w:rPr>
        <w:t xml:space="preserve"> </w:t>
      </w:r>
      <w:r w:rsidR="009B3438">
        <w:rPr>
          <w:rFonts w:ascii="Times New Roman" w:eastAsiaTheme="minorEastAsia" w:hAnsi="Times New Roman" w:cs="Times New Roman"/>
          <w:sz w:val="26"/>
          <w:szCs w:val="26"/>
          <w:lang w:eastAsia="ru-RU"/>
        </w:rPr>
        <w:t xml:space="preserve">сушилки или </w:t>
      </w:r>
      <w:r w:rsidRPr="00057E78">
        <w:rPr>
          <w:rFonts w:ascii="Times New Roman" w:eastAsiaTheme="minorEastAsia" w:hAnsi="Times New Roman" w:cs="Times New Roman"/>
          <w:sz w:val="26"/>
          <w:szCs w:val="26"/>
          <w:lang w:eastAsia="ru-RU"/>
        </w:rPr>
        <w:t>бумажные полотенца</w:t>
      </w:r>
      <w:r w:rsidR="00D71EC4" w:rsidRPr="00057E78">
        <w:rPr>
          <w:rFonts w:ascii="Times New Roman" w:eastAsiaTheme="minorEastAsia" w:hAnsi="Times New Roman" w:cs="Times New Roman"/>
          <w:sz w:val="26"/>
          <w:szCs w:val="26"/>
          <w:lang w:eastAsia="ru-RU"/>
        </w:rPr>
        <w:t xml:space="preserve"> для рук</w:t>
      </w:r>
      <w:r w:rsidRPr="00057E78">
        <w:rPr>
          <w:rFonts w:ascii="Times New Roman" w:eastAsiaTheme="minorEastAsia" w:hAnsi="Times New Roman" w:cs="Times New Roman"/>
          <w:sz w:val="26"/>
          <w:szCs w:val="26"/>
          <w:lang w:eastAsia="ru-RU"/>
        </w:rPr>
        <w:t>, в заборе вокруг школы есть «дыры».</w:t>
      </w:r>
    </w:p>
    <w:p w:rsidR="00751CC5" w:rsidRPr="00057E78" w:rsidRDefault="00751CC5"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1E0EF7" w:rsidRPr="00057E78" w:rsidRDefault="00EA05B8"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b/>
          <w:sz w:val="26"/>
          <w:szCs w:val="26"/>
          <w:lang w:eastAsia="ru-RU"/>
        </w:rPr>
      </w:pPr>
      <w:r w:rsidRPr="00057E78">
        <w:rPr>
          <w:rFonts w:ascii="Times New Roman" w:eastAsiaTheme="minorEastAsia" w:hAnsi="Times New Roman" w:cs="Times New Roman"/>
          <w:b/>
          <w:sz w:val="26"/>
          <w:szCs w:val="26"/>
          <w:lang w:eastAsia="ru-RU"/>
        </w:rPr>
        <w:t xml:space="preserve">Другое важное направление деятельности Уполномоченного – проведение мероприятий для детей и участие в таких мероприятиях. </w:t>
      </w:r>
    </w:p>
    <w:p w:rsidR="001E0EF7" w:rsidRPr="00057E78" w:rsidRDefault="001E0EF7"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EA05B8" w:rsidRPr="00057E78" w:rsidRDefault="00EA05B8" w:rsidP="00715BDD">
      <w:pPr>
        <w:spacing w:after="0" w:line="240" w:lineRule="auto"/>
        <w:ind w:firstLine="567"/>
        <w:jc w:val="both"/>
        <w:rPr>
          <w:rFonts w:ascii="Times New Roman" w:hAnsi="Times New Roman" w:cs="Times New Roman"/>
          <w:sz w:val="26"/>
          <w:szCs w:val="26"/>
        </w:rPr>
      </w:pPr>
      <w:r w:rsidRPr="00057E78">
        <w:rPr>
          <w:rFonts w:ascii="Times New Roman" w:hAnsi="Times New Roman" w:cs="Times New Roman"/>
          <w:sz w:val="26"/>
          <w:szCs w:val="26"/>
        </w:rPr>
        <w:t xml:space="preserve">В рамках года литературы Уполномоченный провел конкурс «Мамины, бабушкины сказки». Конкурс проводился среди детей, мам, пап, бабушек и дедушек.  На конкурс поступили сказки от 63 авторов, коллективных авторов. На конкурс поступили 77 сказок. </w:t>
      </w:r>
      <w:r w:rsidRPr="00057E78">
        <w:rPr>
          <w:rFonts w:ascii="Times New Roman" w:hAnsi="Times New Roman" w:cs="Times New Roman"/>
          <w:sz w:val="26"/>
          <w:szCs w:val="26"/>
        </w:rPr>
        <w:tab/>
      </w:r>
      <w:r w:rsidR="00D71EC4" w:rsidRPr="00057E78">
        <w:rPr>
          <w:rFonts w:ascii="Times New Roman" w:hAnsi="Times New Roman" w:cs="Times New Roman"/>
          <w:sz w:val="26"/>
          <w:szCs w:val="26"/>
        </w:rPr>
        <w:t>Все сказки изданы с художественным оформлением, авторы сказок получили по экземпляру двухтомника их сказок. С</w:t>
      </w:r>
      <w:r w:rsidR="005A751F">
        <w:rPr>
          <w:rFonts w:ascii="Times New Roman" w:hAnsi="Times New Roman" w:cs="Times New Roman"/>
          <w:sz w:val="26"/>
          <w:szCs w:val="26"/>
        </w:rPr>
        <w:t>казки</w:t>
      </w:r>
      <w:r w:rsidR="00D71EC4" w:rsidRPr="00057E78">
        <w:rPr>
          <w:rFonts w:ascii="Times New Roman" w:hAnsi="Times New Roman" w:cs="Times New Roman"/>
          <w:sz w:val="26"/>
          <w:szCs w:val="26"/>
        </w:rPr>
        <w:t xml:space="preserve"> предоставлены Чувашскому театру кукол</w:t>
      </w:r>
      <w:r w:rsidR="000E5445" w:rsidRPr="00057E78">
        <w:rPr>
          <w:rFonts w:ascii="Times New Roman" w:hAnsi="Times New Roman" w:cs="Times New Roman"/>
          <w:sz w:val="26"/>
          <w:szCs w:val="26"/>
        </w:rPr>
        <w:t xml:space="preserve"> на возможность их постановки.</w:t>
      </w:r>
    </w:p>
    <w:p w:rsidR="00EA05B8" w:rsidRPr="00057E78" w:rsidRDefault="00EA05B8" w:rsidP="00715BDD">
      <w:pPr>
        <w:spacing w:after="0" w:line="240" w:lineRule="auto"/>
        <w:ind w:firstLine="567"/>
        <w:jc w:val="both"/>
        <w:rPr>
          <w:rFonts w:ascii="Times New Roman" w:hAnsi="Times New Roman" w:cs="Times New Roman"/>
          <w:sz w:val="26"/>
          <w:szCs w:val="26"/>
        </w:rPr>
      </w:pPr>
    </w:p>
    <w:p w:rsidR="00EA05B8" w:rsidRPr="00057E78" w:rsidRDefault="00EA05B8" w:rsidP="00715BDD">
      <w:pPr>
        <w:spacing w:after="0" w:line="240" w:lineRule="auto"/>
        <w:ind w:firstLine="567"/>
        <w:jc w:val="both"/>
        <w:rPr>
          <w:rFonts w:ascii="Times New Roman" w:hAnsi="Times New Roman" w:cs="Times New Roman"/>
          <w:sz w:val="26"/>
          <w:szCs w:val="26"/>
        </w:rPr>
      </w:pPr>
      <w:r w:rsidRPr="00057E78">
        <w:rPr>
          <w:rFonts w:ascii="Times New Roman" w:hAnsi="Times New Roman" w:cs="Times New Roman"/>
          <w:sz w:val="26"/>
          <w:szCs w:val="26"/>
        </w:rPr>
        <w:t xml:space="preserve">21 марта 2015 года в Международный день людей с синдромом Дауна состоялась лечебно-оздоровительная акция «Прогулка с врачом», с участием сотрудников аппарата Уполномоченного по правам ребенка. Наряду с медицинскими и социальными работниками г. Чебоксары и г. Новочебоксарск в прогулке приняли участие подопечные </w:t>
      </w:r>
      <w:proofErr w:type="gramStart"/>
      <w:r w:rsidRPr="00057E78">
        <w:rPr>
          <w:rFonts w:ascii="Times New Roman" w:hAnsi="Times New Roman" w:cs="Times New Roman"/>
          <w:sz w:val="26"/>
          <w:szCs w:val="26"/>
        </w:rPr>
        <w:t>Даун-центра</w:t>
      </w:r>
      <w:proofErr w:type="gramEnd"/>
      <w:r w:rsidRPr="00057E78">
        <w:rPr>
          <w:rFonts w:ascii="Times New Roman" w:hAnsi="Times New Roman" w:cs="Times New Roman"/>
          <w:sz w:val="26"/>
          <w:szCs w:val="26"/>
        </w:rPr>
        <w:t xml:space="preserve"> «Солнечные» дети при Реабилитационном центре для детей и подростков с ограниченными возможностями. В России День людей с синдромом Дауна начали отмечать с 2011 года, а уже в 2012 году на базе Реабилитационного центра для детей и подростков с ограниченными возможностями был создан Даун-центр для детей с этой патологией. Цель Международного дня - показать широкой общественности, что эти люди, страдающие синдромом Дауна – полноценные члены общества, которые могут вести интересную, насыщенную впечатлениями жизнь, реализовать себя в творчестве, учебе. Специально для «Солнечных» детей и их родителей друзья </w:t>
      </w:r>
      <w:proofErr w:type="gramStart"/>
      <w:r w:rsidRPr="00057E78">
        <w:rPr>
          <w:rFonts w:ascii="Times New Roman" w:hAnsi="Times New Roman" w:cs="Times New Roman"/>
          <w:sz w:val="26"/>
          <w:szCs w:val="26"/>
        </w:rPr>
        <w:t>Даун-центра</w:t>
      </w:r>
      <w:proofErr w:type="gramEnd"/>
      <w:r w:rsidRPr="00057E78">
        <w:rPr>
          <w:rFonts w:ascii="Times New Roman" w:hAnsi="Times New Roman" w:cs="Times New Roman"/>
          <w:sz w:val="26"/>
          <w:szCs w:val="26"/>
        </w:rPr>
        <w:t xml:space="preserve"> – педагогический отряд «Росинка» - провели веселую зарядку, после которой участники акции выпустили в небо символ солнца - желтые шары - с пожеланиями добра и мира. Для взрослых участников акции прогулка продолжилась вокруг залива. Для детей в Чувашском театре кукол было организовано чаепитие и веселое представление сказки «Красная шапочка».</w:t>
      </w:r>
    </w:p>
    <w:p w:rsidR="003C644D" w:rsidRPr="00057E78" w:rsidRDefault="003C644D" w:rsidP="00715BDD">
      <w:pPr>
        <w:spacing w:after="0" w:line="240" w:lineRule="auto"/>
        <w:ind w:firstLine="567"/>
        <w:jc w:val="both"/>
        <w:rPr>
          <w:rFonts w:ascii="Times New Roman" w:hAnsi="Times New Roman" w:cs="Times New Roman"/>
          <w:sz w:val="26"/>
          <w:szCs w:val="26"/>
        </w:rPr>
      </w:pPr>
    </w:p>
    <w:p w:rsidR="003C644D" w:rsidRPr="00057E78" w:rsidRDefault="00532079" w:rsidP="00715BDD">
      <w:pPr>
        <w:spacing w:after="0" w:line="240" w:lineRule="auto"/>
        <w:ind w:firstLine="567"/>
        <w:jc w:val="both"/>
        <w:rPr>
          <w:rFonts w:ascii="Times New Roman" w:hAnsi="Times New Roman" w:cs="Times New Roman"/>
          <w:sz w:val="26"/>
          <w:szCs w:val="26"/>
        </w:rPr>
      </w:pPr>
      <w:r w:rsidRPr="00057E78">
        <w:rPr>
          <w:rFonts w:ascii="Times New Roman" w:hAnsi="Times New Roman" w:cs="Times New Roman"/>
          <w:sz w:val="26"/>
          <w:szCs w:val="26"/>
        </w:rPr>
        <w:t>4 апреля 2015 года в социально-реабилитационном центре для несовершеннолетних г. Новочебоксарск  при активном участии Уполномоченного, главного внештатного специалиста психиатра-нарколога Минздравсоцразвития Чувашии</w:t>
      </w:r>
      <w:r w:rsidR="005F6CB4" w:rsidRPr="00057E78">
        <w:rPr>
          <w:rFonts w:ascii="Times New Roman" w:hAnsi="Times New Roman" w:cs="Times New Roman"/>
          <w:sz w:val="26"/>
          <w:szCs w:val="26"/>
        </w:rPr>
        <w:t xml:space="preserve">, </w:t>
      </w:r>
      <w:r w:rsidRPr="00057E78">
        <w:rPr>
          <w:rFonts w:ascii="Times New Roman" w:hAnsi="Times New Roman" w:cs="Times New Roman"/>
          <w:sz w:val="26"/>
          <w:szCs w:val="26"/>
        </w:rPr>
        <w:t>Общественного совета при УФСКН РФ по Чувашии, администрации г</w:t>
      </w:r>
      <w:proofErr w:type="gramStart"/>
      <w:r w:rsidRPr="00057E78">
        <w:rPr>
          <w:rFonts w:ascii="Times New Roman" w:hAnsi="Times New Roman" w:cs="Times New Roman"/>
          <w:sz w:val="26"/>
          <w:szCs w:val="26"/>
        </w:rPr>
        <w:t>.Н</w:t>
      </w:r>
      <w:proofErr w:type="gramEnd"/>
      <w:r w:rsidRPr="00057E78">
        <w:rPr>
          <w:rFonts w:ascii="Times New Roman" w:hAnsi="Times New Roman" w:cs="Times New Roman"/>
          <w:sz w:val="26"/>
          <w:szCs w:val="26"/>
        </w:rPr>
        <w:t xml:space="preserve">овочебоксарск состоялась встреча семей «группы риска» с лицами, успешно проходящими реабилитацию в БУ «Республиканский наркологический диспансер», а так же специалистами наркологической службы. Участники реабилитационных групп «Дюжина» для зависимых, «Созвездие» и «Гармония» для </w:t>
      </w:r>
      <w:proofErr w:type="spellStart"/>
      <w:r w:rsidRPr="00057E78">
        <w:rPr>
          <w:rFonts w:ascii="Times New Roman" w:hAnsi="Times New Roman" w:cs="Times New Roman"/>
          <w:sz w:val="26"/>
          <w:szCs w:val="26"/>
        </w:rPr>
        <w:t>созависимых</w:t>
      </w:r>
      <w:proofErr w:type="spellEnd"/>
      <w:r w:rsidRPr="00057E78">
        <w:rPr>
          <w:rFonts w:ascii="Times New Roman" w:hAnsi="Times New Roman" w:cs="Times New Roman"/>
          <w:sz w:val="26"/>
          <w:szCs w:val="26"/>
        </w:rPr>
        <w:t xml:space="preserve"> БУ «Республиканский наркологический диспансер»,  представили программу «Преображающая сила сердечной Любви», на своих примерах дали убедительные подтверждающие примеры, что без </w:t>
      </w:r>
      <w:proofErr w:type="spellStart"/>
      <w:r w:rsidRPr="00057E78">
        <w:rPr>
          <w:rFonts w:ascii="Times New Roman" w:hAnsi="Times New Roman" w:cs="Times New Roman"/>
          <w:sz w:val="26"/>
          <w:szCs w:val="26"/>
        </w:rPr>
        <w:t>психоактивных</w:t>
      </w:r>
      <w:proofErr w:type="spellEnd"/>
      <w:r w:rsidRPr="00057E78">
        <w:rPr>
          <w:rFonts w:ascii="Times New Roman" w:hAnsi="Times New Roman" w:cs="Times New Roman"/>
          <w:sz w:val="26"/>
          <w:szCs w:val="26"/>
        </w:rPr>
        <w:t xml:space="preserve"> веществ жизнь очень интересна и многогранна! Могут ли наши дети расти, не приобщаясь к наркотикам и алкоголю? </w:t>
      </w:r>
      <w:proofErr w:type="gramStart"/>
      <w:r w:rsidRPr="00057E78">
        <w:rPr>
          <w:rFonts w:ascii="Times New Roman" w:hAnsi="Times New Roman" w:cs="Times New Roman"/>
          <w:sz w:val="26"/>
          <w:szCs w:val="26"/>
        </w:rPr>
        <w:t>Возможно</w:t>
      </w:r>
      <w:proofErr w:type="gramEnd"/>
      <w:r w:rsidRPr="00057E78">
        <w:rPr>
          <w:rFonts w:ascii="Times New Roman" w:hAnsi="Times New Roman" w:cs="Times New Roman"/>
          <w:sz w:val="26"/>
          <w:szCs w:val="26"/>
        </w:rPr>
        <w:t xml:space="preserve"> ли бросить пить после длительного злоупотребления алкоголем? Можно ли в этих условиях изменить к лучшему взаимоотношения в семье, выстроить в ней мир, лад, взаимопонимание, избавиться от постоянного страха и тревоги за своих детей, заслужить их доверие и уважение? Да! Мы говорим – «Да». В мероприятии приняли участие 22 </w:t>
      </w:r>
      <w:proofErr w:type="spellStart"/>
      <w:r w:rsidRPr="00057E78">
        <w:rPr>
          <w:rFonts w:ascii="Times New Roman" w:hAnsi="Times New Roman" w:cs="Times New Roman"/>
          <w:sz w:val="26"/>
          <w:szCs w:val="26"/>
        </w:rPr>
        <w:t>реабилитанта</w:t>
      </w:r>
      <w:proofErr w:type="spellEnd"/>
      <w:r w:rsidRPr="00057E78">
        <w:rPr>
          <w:rFonts w:ascii="Times New Roman" w:hAnsi="Times New Roman" w:cs="Times New Roman"/>
          <w:sz w:val="26"/>
          <w:szCs w:val="26"/>
        </w:rPr>
        <w:t xml:space="preserve"> БУ «Республиканский наркологический диспансер», более 60 родителей из социальн</w:t>
      </w:r>
      <w:proofErr w:type="gramStart"/>
      <w:r w:rsidRPr="00057E78">
        <w:rPr>
          <w:rFonts w:ascii="Times New Roman" w:hAnsi="Times New Roman" w:cs="Times New Roman"/>
          <w:sz w:val="26"/>
          <w:szCs w:val="26"/>
        </w:rPr>
        <w:t>о-</w:t>
      </w:r>
      <w:proofErr w:type="gramEnd"/>
      <w:r w:rsidRPr="00057E78">
        <w:rPr>
          <w:rFonts w:ascii="Times New Roman" w:hAnsi="Times New Roman" w:cs="Times New Roman"/>
          <w:sz w:val="26"/>
          <w:szCs w:val="26"/>
        </w:rPr>
        <w:t xml:space="preserve"> неблагополучных семей и детей, пребывающих в Новочебоксарском социально-реабилитационн</w:t>
      </w:r>
      <w:r w:rsidR="00D476CB">
        <w:rPr>
          <w:rFonts w:ascii="Times New Roman" w:hAnsi="Times New Roman" w:cs="Times New Roman"/>
          <w:sz w:val="26"/>
          <w:szCs w:val="26"/>
        </w:rPr>
        <w:t>ом</w:t>
      </w:r>
      <w:r w:rsidRPr="00057E78">
        <w:rPr>
          <w:rFonts w:ascii="Times New Roman" w:hAnsi="Times New Roman" w:cs="Times New Roman"/>
          <w:sz w:val="26"/>
          <w:szCs w:val="26"/>
        </w:rPr>
        <w:t xml:space="preserve"> центр</w:t>
      </w:r>
      <w:r w:rsidR="00D476CB">
        <w:rPr>
          <w:rFonts w:ascii="Times New Roman" w:hAnsi="Times New Roman" w:cs="Times New Roman"/>
          <w:sz w:val="26"/>
          <w:szCs w:val="26"/>
        </w:rPr>
        <w:t>е</w:t>
      </w:r>
      <w:r w:rsidRPr="00057E78">
        <w:rPr>
          <w:rFonts w:ascii="Times New Roman" w:hAnsi="Times New Roman" w:cs="Times New Roman"/>
          <w:sz w:val="26"/>
          <w:szCs w:val="26"/>
        </w:rPr>
        <w:t xml:space="preserve"> для несовершеннолетних.</w:t>
      </w:r>
    </w:p>
    <w:p w:rsidR="003C644D" w:rsidRPr="00057E78" w:rsidRDefault="003C644D" w:rsidP="00715BDD">
      <w:pPr>
        <w:spacing w:after="0" w:line="240" w:lineRule="auto"/>
        <w:ind w:firstLine="567"/>
        <w:jc w:val="both"/>
        <w:rPr>
          <w:rFonts w:ascii="Times New Roman" w:hAnsi="Times New Roman" w:cs="Times New Roman"/>
          <w:sz w:val="26"/>
          <w:szCs w:val="26"/>
        </w:rPr>
      </w:pPr>
    </w:p>
    <w:p w:rsidR="00EA05B8" w:rsidRPr="00F217CB" w:rsidRDefault="003C644D" w:rsidP="00F217CB">
      <w:pPr>
        <w:spacing w:after="0" w:line="240" w:lineRule="auto"/>
        <w:ind w:firstLine="567"/>
        <w:jc w:val="both"/>
        <w:rPr>
          <w:rFonts w:ascii="Times New Roman" w:hAnsi="Times New Roman" w:cs="Times New Roman"/>
          <w:sz w:val="26"/>
          <w:szCs w:val="26"/>
        </w:rPr>
      </w:pPr>
      <w:r w:rsidRPr="00057E78">
        <w:rPr>
          <w:rFonts w:ascii="Times New Roman" w:hAnsi="Times New Roman" w:cs="Times New Roman"/>
          <w:sz w:val="26"/>
          <w:szCs w:val="26"/>
        </w:rPr>
        <w:t xml:space="preserve">    </w:t>
      </w:r>
      <w:proofErr w:type="gramStart"/>
      <w:r w:rsidRPr="00057E78">
        <w:rPr>
          <w:rFonts w:ascii="Times New Roman" w:hAnsi="Times New Roman" w:cs="Times New Roman"/>
          <w:sz w:val="26"/>
          <w:szCs w:val="26"/>
        </w:rPr>
        <w:t xml:space="preserve">С 16 по 17 мая 2015 года по инициативе Уполномоченного по правам ребенка в Чувашской Республике, при активном участии </w:t>
      </w:r>
      <w:r w:rsidR="005D6C88">
        <w:rPr>
          <w:rFonts w:ascii="Times New Roman" w:hAnsi="Times New Roman" w:cs="Times New Roman"/>
          <w:sz w:val="26"/>
          <w:szCs w:val="26"/>
        </w:rPr>
        <w:t>М</w:t>
      </w:r>
      <w:r w:rsidRPr="00057E78">
        <w:rPr>
          <w:rFonts w:ascii="Times New Roman" w:hAnsi="Times New Roman" w:cs="Times New Roman"/>
          <w:sz w:val="26"/>
          <w:szCs w:val="26"/>
        </w:rPr>
        <w:t>инистерства образования и молодежной политики Чувашской Республики и поддержке  некоммерческой организации «Фонд поддержки социальных и культурных программ Чувашии» на базе Республиканского детского санатория «Лесная сказка» Минздравсоцразвития Чувашии прошел I Республиканский детский форум «Дети!</w:t>
      </w:r>
      <w:proofErr w:type="gramEnd"/>
      <w:r w:rsidRPr="00057E78">
        <w:rPr>
          <w:rFonts w:ascii="Times New Roman" w:hAnsi="Times New Roman" w:cs="Times New Roman"/>
          <w:sz w:val="26"/>
          <w:szCs w:val="26"/>
        </w:rPr>
        <w:t xml:space="preserve"> Чувашия! Будущее!».   </w:t>
      </w:r>
      <w:r w:rsidR="000E5445" w:rsidRPr="00057E78">
        <w:rPr>
          <w:rFonts w:ascii="Times New Roman" w:hAnsi="Times New Roman" w:cs="Times New Roman"/>
          <w:sz w:val="26"/>
          <w:szCs w:val="26"/>
        </w:rPr>
        <w:t xml:space="preserve">Детей приветствовали Уполномоченный, </w:t>
      </w:r>
      <w:r w:rsidRPr="00057E78">
        <w:rPr>
          <w:rFonts w:ascii="Times New Roman" w:hAnsi="Times New Roman" w:cs="Times New Roman"/>
          <w:sz w:val="26"/>
          <w:szCs w:val="26"/>
        </w:rPr>
        <w:t>первый заместитель министра образования и молодежной политики</w:t>
      </w:r>
      <w:r w:rsidR="000E5445" w:rsidRPr="00057E78">
        <w:rPr>
          <w:rFonts w:ascii="Times New Roman" w:hAnsi="Times New Roman" w:cs="Times New Roman"/>
          <w:sz w:val="26"/>
          <w:szCs w:val="26"/>
        </w:rPr>
        <w:t xml:space="preserve">, </w:t>
      </w:r>
      <w:r w:rsidRPr="00057E78">
        <w:rPr>
          <w:rFonts w:ascii="Times New Roman" w:hAnsi="Times New Roman" w:cs="Times New Roman"/>
          <w:sz w:val="26"/>
          <w:szCs w:val="26"/>
        </w:rPr>
        <w:t xml:space="preserve"> президент некоммерческой организации «Фонд поддержки социальных и культурных программ Чувашии»</w:t>
      </w:r>
      <w:r w:rsidR="000E5445" w:rsidRPr="00057E78">
        <w:rPr>
          <w:rFonts w:ascii="Times New Roman" w:hAnsi="Times New Roman" w:cs="Times New Roman"/>
          <w:sz w:val="26"/>
          <w:szCs w:val="26"/>
        </w:rPr>
        <w:t>.</w:t>
      </w:r>
      <w:r w:rsidR="002F5EBE" w:rsidRPr="002F5EBE">
        <w:rPr>
          <w:rFonts w:ascii="Times New Roman" w:hAnsi="Times New Roman" w:cs="Times New Roman"/>
          <w:sz w:val="26"/>
          <w:szCs w:val="26"/>
        </w:rPr>
        <w:t xml:space="preserve"> </w:t>
      </w:r>
      <w:r w:rsidRPr="00057E78">
        <w:rPr>
          <w:rFonts w:ascii="Times New Roman" w:hAnsi="Times New Roman" w:cs="Times New Roman"/>
          <w:sz w:val="26"/>
          <w:szCs w:val="26"/>
        </w:rPr>
        <w:t>Цель Форума - духовно-нравственное и гражданско-патриотическое воспитание и социализация детей.    Участники форума в рамках «круглого стола» обсудили проблемы детей. Были затронуты проблемы «безопасного интернета», правонарушений среди несовершеннолетних, вз</w:t>
      </w:r>
      <w:r w:rsidR="000E5445" w:rsidRPr="00057E78">
        <w:rPr>
          <w:rFonts w:ascii="Times New Roman" w:hAnsi="Times New Roman" w:cs="Times New Roman"/>
          <w:sz w:val="26"/>
          <w:szCs w:val="26"/>
        </w:rPr>
        <w:t xml:space="preserve">аимоотношения детей и взрослых. Обсудили вопросы ценности здоровья и жизни, позитивного отношения к жизни. </w:t>
      </w:r>
      <w:r w:rsidRPr="00057E78">
        <w:rPr>
          <w:rFonts w:ascii="Times New Roman" w:hAnsi="Times New Roman" w:cs="Times New Roman"/>
          <w:sz w:val="26"/>
          <w:szCs w:val="26"/>
        </w:rPr>
        <w:t xml:space="preserve">После завершения круглого стола прошел </w:t>
      </w:r>
      <w:proofErr w:type="spellStart"/>
      <w:r w:rsidRPr="00057E78">
        <w:rPr>
          <w:rFonts w:ascii="Times New Roman" w:hAnsi="Times New Roman" w:cs="Times New Roman"/>
          <w:sz w:val="26"/>
          <w:szCs w:val="26"/>
        </w:rPr>
        <w:t>флеш</w:t>
      </w:r>
      <w:proofErr w:type="spellEnd"/>
      <w:r w:rsidRPr="00057E78">
        <w:rPr>
          <w:rFonts w:ascii="Times New Roman" w:hAnsi="Times New Roman" w:cs="Times New Roman"/>
          <w:sz w:val="26"/>
          <w:szCs w:val="26"/>
        </w:rPr>
        <w:t xml:space="preserve">-моб, который объединил  всех участников форума. Дети и взрослые вместе исполнили гимн форума « Ты, да я, да мы с тобой» и песню «День Победы».    Лидеры детских общественных объединений и участники республиканского конкурса лидеров детских и молодежных общественных объединений «Моя инициатива», регионального этапа Всероссийского конкурса лидеров и </w:t>
      </w:r>
      <w:proofErr w:type="gramStart"/>
      <w:r w:rsidRPr="00057E78">
        <w:rPr>
          <w:rFonts w:ascii="Times New Roman" w:hAnsi="Times New Roman" w:cs="Times New Roman"/>
          <w:sz w:val="26"/>
          <w:szCs w:val="26"/>
        </w:rPr>
        <w:t>руководителей</w:t>
      </w:r>
      <w:proofErr w:type="gramEnd"/>
      <w:r w:rsidRPr="00057E78">
        <w:rPr>
          <w:rFonts w:ascii="Times New Roman" w:hAnsi="Times New Roman" w:cs="Times New Roman"/>
          <w:sz w:val="26"/>
          <w:szCs w:val="26"/>
        </w:rPr>
        <w:t xml:space="preserve"> молодежных и детских общественных объединений «Лидер XXI века», в рамках конкурса презентовали свои социальные проекты, рассказали о своей работе в рамках проектов, высказали свои предложения по повышению общественной активности подростков, дискутировали по этим вопросам.     17 мая важной частью мероприятия стали мастер-классы и круглые столы с элементами дебатов и проектирования «Дорожная карта развития молодежных общественных объединений Чувашии до 2020 года. Миссия выполнима».   После основных мероприятий состоялся концерт с участием детей-участников форума, на котором дети продемонстрировали свои таланты: умение петь,  танцевать, вовлекать других в свое творчество, читать стихи. В завершение дети и взрослые исполнили гимн Российской Федерации.    </w:t>
      </w:r>
      <w:r w:rsidR="009B3438">
        <w:rPr>
          <w:rFonts w:ascii="Times New Roman" w:hAnsi="Times New Roman" w:cs="Times New Roman"/>
          <w:sz w:val="26"/>
          <w:szCs w:val="26"/>
        </w:rPr>
        <w:t>Все</w:t>
      </w:r>
      <w:r w:rsidRPr="00057E78">
        <w:rPr>
          <w:rFonts w:ascii="Times New Roman" w:hAnsi="Times New Roman" w:cs="Times New Roman"/>
          <w:sz w:val="26"/>
          <w:szCs w:val="26"/>
        </w:rPr>
        <w:t xml:space="preserve"> участники форума сошлись в едином мнении, что такие мероприятия необходимы</w:t>
      </w:r>
      <w:r w:rsidR="000E5445" w:rsidRPr="00057E78">
        <w:rPr>
          <w:rFonts w:ascii="Times New Roman" w:hAnsi="Times New Roman" w:cs="Times New Roman"/>
          <w:sz w:val="26"/>
          <w:szCs w:val="26"/>
        </w:rPr>
        <w:t>.</w:t>
      </w:r>
    </w:p>
    <w:p w:rsidR="003C644D" w:rsidRPr="00057E78" w:rsidRDefault="00EE49B6"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 xml:space="preserve">9 июля 2015 года Уполномоченный, </w:t>
      </w:r>
      <w:r w:rsidR="000E5445" w:rsidRPr="00057E78">
        <w:rPr>
          <w:rFonts w:ascii="Times New Roman" w:eastAsiaTheme="minorEastAsia" w:hAnsi="Times New Roman" w:cs="Times New Roman"/>
          <w:sz w:val="26"/>
          <w:szCs w:val="26"/>
          <w:lang w:eastAsia="ru-RU"/>
        </w:rPr>
        <w:t>представители Прокуратуры Чувашской Республики,</w:t>
      </w:r>
      <w:r w:rsidRPr="00057E78">
        <w:rPr>
          <w:rFonts w:ascii="Times New Roman" w:eastAsiaTheme="minorEastAsia" w:hAnsi="Times New Roman" w:cs="Times New Roman"/>
          <w:sz w:val="26"/>
          <w:szCs w:val="26"/>
          <w:lang w:eastAsia="ru-RU"/>
        </w:rPr>
        <w:t xml:space="preserve"> МВД по ЧР</w:t>
      </w:r>
      <w:r w:rsidR="000E5445" w:rsidRPr="00057E78">
        <w:rPr>
          <w:rFonts w:ascii="Times New Roman" w:eastAsiaTheme="minorEastAsia" w:hAnsi="Times New Roman" w:cs="Times New Roman"/>
          <w:sz w:val="26"/>
          <w:szCs w:val="26"/>
          <w:lang w:eastAsia="ru-RU"/>
        </w:rPr>
        <w:t xml:space="preserve"> п</w:t>
      </w:r>
      <w:r w:rsidRPr="00057E78">
        <w:rPr>
          <w:rFonts w:ascii="Times New Roman" w:eastAsiaTheme="minorEastAsia" w:hAnsi="Times New Roman" w:cs="Times New Roman"/>
          <w:sz w:val="26"/>
          <w:szCs w:val="26"/>
          <w:lang w:eastAsia="ru-RU"/>
        </w:rPr>
        <w:t xml:space="preserve">осетили ДОЛ «Салют». Число отдыхающих во вторую смену детей - 241, в первую смену в лагере отдохнуло 229 детей. Встретились с детьми, обсудили их права и обязанности. Поговорили с детьми о правилах </w:t>
      </w:r>
      <w:r w:rsidR="009B3438">
        <w:rPr>
          <w:rFonts w:ascii="Times New Roman" w:eastAsiaTheme="minorEastAsia" w:hAnsi="Times New Roman" w:cs="Times New Roman"/>
          <w:sz w:val="26"/>
          <w:szCs w:val="26"/>
          <w:lang w:eastAsia="ru-RU"/>
        </w:rPr>
        <w:t xml:space="preserve">и требованиях </w:t>
      </w:r>
      <w:r w:rsidRPr="00057E78">
        <w:rPr>
          <w:rFonts w:ascii="Times New Roman" w:eastAsiaTheme="minorEastAsia" w:hAnsi="Times New Roman" w:cs="Times New Roman"/>
          <w:sz w:val="26"/>
          <w:szCs w:val="26"/>
          <w:lang w:eastAsia="ru-RU"/>
        </w:rPr>
        <w:t>безопасности детей. На встрече присутствовало более 200 детей. Инспектор отдела организации деятельности участковых уполномоченных полиции и подразделений по делам несовершеннолетних МВД по ЧР остановилась на преступлениях, совершенных несовершеннолетними в Чувашской Республике в первом полугодии 2015 года, а также преступлениях, которые были совершены за этот период в отношении несовершеннолетних. Прокурор отдела по делам несовершеннолетних и молодежи Прокуратуры</w:t>
      </w:r>
      <w:r w:rsidR="000E5445" w:rsidRPr="00057E78">
        <w:rPr>
          <w:rFonts w:ascii="Times New Roman" w:eastAsiaTheme="minorEastAsia" w:hAnsi="Times New Roman" w:cs="Times New Roman"/>
          <w:sz w:val="26"/>
          <w:szCs w:val="26"/>
          <w:lang w:eastAsia="ru-RU"/>
        </w:rPr>
        <w:t xml:space="preserve"> Чувашской Республики </w:t>
      </w:r>
      <w:r w:rsidRPr="00057E78">
        <w:rPr>
          <w:rFonts w:ascii="Times New Roman" w:eastAsiaTheme="minorEastAsia" w:hAnsi="Times New Roman" w:cs="Times New Roman"/>
          <w:sz w:val="26"/>
          <w:szCs w:val="26"/>
          <w:lang w:eastAsia="ru-RU"/>
        </w:rPr>
        <w:t xml:space="preserve">остановился на важности соблюдения требований безопасности детьми, о своевременном обращении в правоохранительные органы при угрозе безопасности, при насильственных действиях в отношении детей, еще раз напомнил об опасностях и последствиях  употребления наркотических веществ и </w:t>
      </w:r>
      <w:proofErr w:type="spellStart"/>
      <w:r w:rsidRPr="00057E78">
        <w:rPr>
          <w:rFonts w:ascii="Times New Roman" w:eastAsiaTheme="minorEastAsia" w:hAnsi="Times New Roman" w:cs="Times New Roman"/>
          <w:sz w:val="26"/>
          <w:szCs w:val="26"/>
          <w:lang w:eastAsia="ru-RU"/>
        </w:rPr>
        <w:t>спайсов</w:t>
      </w:r>
      <w:proofErr w:type="spellEnd"/>
      <w:r w:rsidRPr="00057E78">
        <w:rPr>
          <w:rFonts w:ascii="Times New Roman" w:eastAsiaTheme="minorEastAsia" w:hAnsi="Times New Roman" w:cs="Times New Roman"/>
          <w:sz w:val="26"/>
          <w:szCs w:val="26"/>
          <w:lang w:eastAsia="ru-RU"/>
        </w:rPr>
        <w:t>. Призвал детей быть осторожными на дороге в летнее время. Уполномоченный остановился на основных правах и обязанностях детей, рассказал о правилах поведения на воде и на дороге, о безопасном поведении. Уполномоченный и дети согласились с тем, что всегда необходимо помнить о собственной безопасности</w:t>
      </w:r>
      <w:r w:rsidR="000E5445" w:rsidRPr="00057E78">
        <w:rPr>
          <w:rFonts w:ascii="Times New Roman" w:eastAsiaTheme="minorEastAsia" w:hAnsi="Times New Roman" w:cs="Times New Roman"/>
          <w:sz w:val="26"/>
          <w:szCs w:val="26"/>
          <w:lang w:eastAsia="ru-RU"/>
        </w:rPr>
        <w:t>, безопасности окружающих</w:t>
      </w:r>
      <w:r w:rsidRPr="00057E78">
        <w:rPr>
          <w:rFonts w:ascii="Times New Roman" w:eastAsiaTheme="minorEastAsia" w:hAnsi="Times New Roman" w:cs="Times New Roman"/>
          <w:sz w:val="26"/>
          <w:szCs w:val="26"/>
          <w:lang w:eastAsia="ru-RU"/>
        </w:rPr>
        <w:t xml:space="preserve">. Детям младшего возраста нужно быть осторожными при  открытых окнах и балконных дверях, чтобы избежать выпадения из окна. Детям раздали закладки с номером единого детского телефона доверия. </w:t>
      </w:r>
      <w:proofErr w:type="gramStart"/>
      <w:r w:rsidRPr="00057E78">
        <w:rPr>
          <w:rFonts w:ascii="Times New Roman" w:eastAsiaTheme="minorEastAsia" w:hAnsi="Times New Roman" w:cs="Times New Roman"/>
          <w:sz w:val="26"/>
          <w:szCs w:val="26"/>
          <w:lang w:eastAsia="ru-RU"/>
        </w:rPr>
        <w:t>Обсудили для чего нужен</w:t>
      </w:r>
      <w:proofErr w:type="gramEnd"/>
      <w:r w:rsidRPr="00057E78">
        <w:rPr>
          <w:rFonts w:ascii="Times New Roman" w:eastAsiaTheme="minorEastAsia" w:hAnsi="Times New Roman" w:cs="Times New Roman"/>
          <w:sz w:val="26"/>
          <w:szCs w:val="26"/>
          <w:lang w:eastAsia="ru-RU"/>
        </w:rPr>
        <w:t xml:space="preserve"> телефон доверия. Дети остались довольны встречей.</w:t>
      </w:r>
    </w:p>
    <w:p w:rsidR="00EE49B6" w:rsidRPr="00057E78" w:rsidRDefault="00EE49B6"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AE179C" w:rsidRPr="00057E78" w:rsidRDefault="005A751F"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 С мая по август 2015 года Уполномоченный с инспекционной проверкой посетил все загородные лагеря отдыха детей. С руководителями и учредителями лагерей на месте обсудили </w:t>
      </w:r>
      <w:proofErr w:type="gramStart"/>
      <w:r>
        <w:rPr>
          <w:rFonts w:ascii="Times New Roman" w:eastAsiaTheme="minorEastAsia" w:hAnsi="Times New Roman" w:cs="Times New Roman"/>
          <w:sz w:val="26"/>
          <w:szCs w:val="26"/>
          <w:lang w:eastAsia="ru-RU"/>
        </w:rPr>
        <w:t>положительное</w:t>
      </w:r>
      <w:proofErr w:type="gramEnd"/>
      <w:r>
        <w:rPr>
          <w:rFonts w:ascii="Times New Roman" w:eastAsiaTheme="minorEastAsia" w:hAnsi="Times New Roman" w:cs="Times New Roman"/>
          <w:sz w:val="26"/>
          <w:szCs w:val="26"/>
          <w:lang w:eastAsia="ru-RU"/>
        </w:rPr>
        <w:t xml:space="preserve"> и имеющиеся недостатки, на месте их приняли к исполнению.</w:t>
      </w:r>
    </w:p>
    <w:p w:rsidR="00AE179C" w:rsidRPr="00057E78" w:rsidRDefault="00AE179C"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EE49B6" w:rsidRPr="00057E78" w:rsidRDefault="00AE179C"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 xml:space="preserve">26 ноября 2015 г. Уполномоченный встретился с подростками школы №6 г. Чебоксары.        Когда дети вступают в правовые отношения? Какие они имеют права и обязанности,  и когда начинают нести полную ответственность за свои поступки? Эти интересные и серьезные вопросы школьники МБОУ «СОШ №6» г. Чебоксары обсудили вместе с </w:t>
      </w:r>
      <w:r w:rsidR="00EF4EC7">
        <w:rPr>
          <w:rFonts w:ascii="Times New Roman" w:eastAsiaTheme="minorEastAsia" w:hAnsi="Times New Roman" w:cs="Times New Roman"/>
          <w:sz w:val="26"/>
          <w:szCs w:val="26"/>
          <w:lang w:eastAsia="ru-RU"/>
        </w:rPr>
        <w:t>У</w:t>
      </w:r>
      <w:r w:rsidRPr="00057E78">
        <w:rPr>
          <w:rFonts w:ascii="Times New Roman" w:eastAsiaTheme="minorEastAsia" w:hAnsi="Times New Roman" w:cs="Times New Roman"/>
          <w:sz w:val="26"/>
          <w:szCs w:val="26"/>
          <w:lang w:eastAsia="ru-RU"/>
        </w:rPr>
        <w:t xml:space="preserve">полномоченным. Учащиеся 8-11 классов вели с ним настоящую полемику: всем было интересно знать ответы на такие серьезные и важные вопросы. Данная встреча прошла в рамках «Всероссийского Дня правовой помощи детям».           </w:t>
      </w:r>
    </w:p>
    <w:p w:rsidR="00EE49B6" w:rsidRPr="00057E78" w:rsidRDefault="00EE49B6"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EE49B6" w:rsidRPr="00057E78" w:rsidRDefault="00EE49B6"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1E0EF7" w:rsidRPr="00F217CB" w:rsidRDefault="00066C7E" w:rsidP="00F217CB">
      <w:pPr>
        <w:tabs>
          <w:tab w:val="left" w:pos="0"/>
        </w:tabs>
        <w:spacing w:after="0" w:line="240" w:lineRule="auto"/>
        <w:jc w:val="both"/>
        <w:rPr>
          <w:rFonts w:ascii="Times New Roman" w:hAnsi="Times New Roman" w:cs="Times New Roman"/>
          <w:sz w:val="26"/>
          <w:szCs w:val="26"/>
        </w:rPr>
      </w:pPr>
      <w:r w:rsidRPr="00057E78">
        <w:rPr>
          <w:rFonts w:ascii="Times New Roman" w:hAnsi="Times New Roman" w:cs="Times New Roman"/>
          <w:sz w:val="26"/>
          <w:szCs w:val="26"/>
        </w:rPr>
        <w:tab/>
      </w:r>
      <w:r w:rsidR="00EE49B6" w:rsidRPr="00057E78">
        <w:rPr>
          <w:rFonts w:ascii="Times New Roman" w:hAnsi="Times New Roman" w:cs="Times New Roman"/>
          <w:sz w:val="26"/>
          <w:szCs w:val="26"/>
        </w:rPr>
        <w:t>В 2015 году р</w:t>
      </w:r>
      <w:r w:rsidRPr="00057E78">
        <w:rPr>
          <w:rFonts w:ascii="Times New Roman" w:hAnsi="Times New Roman" w:cs="Times New Roman"/>
          <w:sz w:val="26"/>
          <w:szCs w:val="26"/>
        </w:rPr>
        <w:t xml:space="preserve">еспублика приняла активное участие в  благотворительной акции по сбору гуманитарной помощи «День знаний в </w:t>
      </w:r>
      <w:proofErr w:type="spellStart"/>
      <w:r w:rsidRPr="00057E78">
        <w:rPr>
          <w:rFonts w:ascii="Times New Roman" w:hAnsi="Times New Roman" w:cs="Times New Roman"/>
          <w:sz w:val="26"/>
          <w:szCs w:val="26"/>
        </w:rPr>
        <w:t>Новороссию</w:t>
      </w:r>
      <w:proofErr w:type="spellEnd"/>
      <w:r w:rsidRPr="00057E78">
        <w:rPr>
          <w:rFonts w:ascii="Times New Roman" w:hAnsi="Times New Roman" w:cs="Times New Roman"/>
          <w:sz w:val="26"/>
          <w:szCs w:val="26"/>
        </w:rPr>
        <w:t>!», в рамках которой собрано школьных принадлежностей, канцелярских товаров, спортивной формы, денежных средств на общую сумму более восьмисот тысяч рублей. Сбор гуманитарной помощи непосредственно осуществлял Уполномоченный  по правам ребенка и его аппарат. На денежные средства приобретены школьные принадлежности, канцелярские товары</w:t>
      </w:r>
      <w:r w:rsidR="005A751F">
        <w:rPr>
          <w:rFonts w:ascii="Times New Roman" w:hAnsi="Times New Roman" w:cs="Times New Roman"/>
          <w:sz w:val="26"/>
          <w:szCs w:val="26"/>
        </w:rPr>
        <w:t xml:space="preserve">. </w:t>
      </w:r>
      <w:r w:rsidRPr="00057E78">
        <w:rPr>
          <w:rFonts w:ascii="Times New Roman" w:eastAsia="Times New Roman" w:hAnsi="Times New Roman" w:cs="Times New Roman"/>
          <w:sz w:val="26"/>
          <w:szCs w:val="26"/>
          <w:lang w:eastAsia="ru-RU"/>
        </w:rPr>
        <w:t xml:space="preserve">16 июля 2015 года гуманитарная помощь в количестве более 320 упаковок, более трех тонн школьных принадлежностей направлена в </w:t>
      </w:r>
      <w:proofErr w:type="spellStart"/>
      <w:r w:rsidRPr="00057E78">
        <w:rPr>
          <w:rFonts w:ascii="Times New Roman" w:eastAsia="Times New Roman" w:hAnsi="Times New Roman" w:cs="Times New Roman"/>
          <w:sz w:val="26"/>
          <w:szCs w:val="26"/>
          <w:lang w:eastAsia="ru-RU"/>
        </w:rPr>
        <w:t>г</w:t>
      </w:r>
      <w:proofErr w:type="gramStart"/>
      <w:r w:rsidRPr="00057E78">
        <w:rPr>
          <w:rFonts w:ascii="Times New Roman" w:eastAsia="Times New Roman" w:hAnsi="Times New Roman" w:cs="Times New Roman"/>
          <w:sz w:val="26"/>
          <w:szCs w:val="26"/>
          <w:lang w:eastAsia="ru-RU"/>
        </w:rPr>
        <w:t>.М</w:t>
      </w:r>
      <w:proofErr w:type="gramEnd"/>
      <w:r w:rsidRPr="00057E78">
        <w:rPr>
          <w:rFonts w:ascii="Times New Roman" w:eastAsia="Times New Roman" w:hAnsi="Times New Roman" w:cs="Times New Roman"/>
          <w:sz w:val="26"/>
          <w:szCs w:val="26"/>
          <w:lang w:eastAsia="ru-RU"/>
        </w:rPr>
        <w:t>осква</w:t>
      </w:r>
      <w:proofErr w:type="spellEnd"/>
      <w:r w:rsidRPr="00057E78">
        <w:rPr>
          <w:rFonts w:ascii="Times New Roman" w:eastAsia="Times New Roman" w:hAnsi="Times New Roman" w:cs="Times New Roman"/>
          <w:sz w:val="26"/>
          <w:szCs w:val="26"/>
          <w:lang w:eastAsia="ru-RU"/>
        </w:rPr>
        <w:t xml:space="preserve"> для доставки в составе общероссийского конвоя в Луганскую и Донецкую народные Республики до начала учебного года.</w:t>
      </w:r>
    </w:p>
    <w:p w:rsidR="001E0EF7" w:rsidRPr="00057E78" w:rsidRDefault="00183FEF"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 xml:space="preserve">С 1 по 10 декабря 2015 года Уполномоченный объявил декаду Добра и Милосердия, приуроченную  к Международному дню инвалидов. Цель - изменить отношение взрослых и детей к особым детям, объяснить особенности тех или иных нарушений здоровья и развития у детей, важность общения с этими детьми. В 1992 году Генеральная Ассамблея ООН провозгласила 3 декабря Международным днем инвалидов. Проведение 3 декабря Международного дня инвалидов направлено на привлечение внимания к проблемам инвалидов, защиту их достоинства, прав и благополучия, на привлечение внимания общества на преимущества, которые оно получает от участия инвалидов в политической, социальной, экономической и культурной жизни. Цель, ради которой этот день был провозглашен: полное и равное соблюдение прав человека и участие инвалидов в жизни общества. Даже самое маленькое доброе дело способно изменить мир к лучшему.  В рамках декады во всех муниципалитетах прошли мероприятия: встречи, конференции, «круглые столы». Отрадно, что дети приняли самое активное участие, живо </w:t>
      </w:r>
      <w:proofErr w:type="gramStart"/>
      <w:r w:rsidRPr="00057E78">
        <w:rPr>
          <w:rFonts w:ascii="Times New Roman" w:eastAsiaTheme="minorEastAsia" w:hAnsi="Times New Roman" w:cs="Times New Roman"/>
          <w:sz w:val="26"/>
          <w:szCs w:val="26"/>
          <w:lang w:eastAsia="ru-RU"/>
        </w:rPr>
        <w:t>интересуясь проблемам</w:t>
      </w:r>
      <w:r w:rsidR="00037C28">
        <w:rPr>
          <w:rFonts w:ascii="Times New Roman" w:eastAsiaTheme="minorEastAsia" w:hAnsi="Times New Roman" w:cs="Times New Roman"/>
          <w:sz w:val="26"/>
          <w:szCs w:val="26"/>
          <w:lang w:eastAsia="ru-RU"/>
        </w:rPr>
        <w:t>и</w:t>
      </w:r>
      <w:r w:rsidRPr="00057E78">
        <w:rPr>
          <w:rFonts w:ascii="Times New Roman" w:eastAsiaTheme="minorEastAsia" w:hAnsi="Times New Roman" w:cs="Times New Roman"/>
          <w:sz w:val="26"/>
          <w:szCs w:val="26"/>
          <w:lang w:eastAsia="ru-RU"/>
        </w:rPr>
        <w:t xml:space="preserve"> инвалидов и как они могут им помочь</w:t>
      </w:r>
      <w:proofErr w:type="gramEnd"/>
      <w:r w:rsidRPr="00057E78">
        <w:rPr>
          <w:rFonts w:ascii="Times New Roman" w:eastAsiaTheme="minorEastAsia" w:hAnsi="Times New Roman" w:cs="Times New Roman"/>
          <w:sz w:val="26"/>
          <w:szCs w:val="26"/>
          <w:lang w:eastAsia="ru-RU"/>
        </w:rPr>
        <w:t xml:space="preserve">. </w:t>
      </w:r>
    </w:p>
    <w:p w:rsidR="001E0EF7" w:rsidRPr="00057E78" w:rsidRDefault="001E0EF7"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AF74C5" w:rsidRPr="00057E78" w:rsidRDefault="00AF74C5" w:rsidP="00715BDD">
      <w:pPr>
        <w:widowControl w:val="0"/>
        <w:tabs>
          <w:tab w:val="left" w:pos="0"/>
        </w:tabs>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 xml:space="preserve"> </w:t>
      </w:r>
      <w:r w:rsidRPr="00057E78">
        <w:rPr>
          <w:rFonts w:ascii="Times New Roman" w:eastAsiaTheme="minorEastAsia" w:hAnsi="Times New Roman" w:cs="Times New Roman"/>
          <w:sz w:val="26"/>
          <w:szCs w:val="26"/>
          <w:lang w:eastAsia="ru-RU"/>
        </w:rPr>
        <w:tab/>
        <w:t xml:space="preserve"> Уполномоченный по правам реб</w:t>
      </w:r>
      <w:r w:rsidR="000E5445" w:rsidRPr="00057E78">
        <w:rPr>
          <w:rFonts w:ascii="Times New Roman" w:eastAsiaTheme="minorEastAsia" w:hAnsi="Times New Roman" w:cs="Times New Roman"/>
          <w:sz w:val="26"/>
          <w:szCs w:val="26"/>
          <w:lang w:eastAsia="ru-RU"/>
        </w:rPr>
        <w:t>енка в Чувашской Республике    провел</w:t>
      </w:r>
      <w:r w:rsidRPr="00057E78">
        <w:rPr>
          <w:rFonts w:ascii="Times New Roman" w:eastAsiaTheme="minorEastAsia" w:hAnsi="Times New Roman" w:cs="Times New Roman"/>
          <w:sz w:val="26"/>
          <w:szCs w:val="26"/>
          <w:lang w:eastAsia="ru-RU"/>
        </w:rPr>
        <w:t xml:space="preserve"> конкурс «У меня есть права, у меня есть обязанности», приуроченный к Всероссийскому Дню правовой помощи детям и Дню Конституции Российской Федерации.          </w:t>
      </w:r>
    </w:p>
    <w:p w:rsidR="00EA05B8" w:rsidRPr="00057E78" w:rsidRDefault="00AF74C5"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На конкурс представлено</w:t>
      </w:r>
      <w:r w:rsidR="00063352">
        <w:rPr>
          <w:rFonts w:ascii="Times New Roman" w:eastAsiaTheme="minorEastAsia" w:hAnsi="Times New Roman" w:cs="Times New Roman"/>
          <w:sz w:val="26"/>
          <w:szCs w:val="26"/>
          <w:lang w:eastAsia="ru-RU"/>
        </w:rPr>
        <w:t xml:space="preserve"> более 500 работ</w:t>
      </w:r>
      <w:r w:rsidR="00751CC5" w:rsidRPr="00057E78">
        <w:rPr>
          <w:rFonts w:ascii="Times New Roman" w:eastAsiaTheme="minorEastAsia" w:hAnsi="Times New Roman" w:cs="Times New Roman"/>
          <w:sz w:val="26"/>
          <w:szCs w:val="26"/>
          <w:lang w:eastAsia="ru-RU"/>
        </w:rPr>
        <w:t xml:space="preserve">, </w:t>
      </w:r>
      <w:r w:rsidR="00DA1605" w:rsidRPr="00057E78">
        <w:rPr>
          <w:rFonts w:ascii="Times New Roman" w:eastAsiaTheme="minorEastAsia" w:hAnsi="Times New Roman" w:cs="Times New Roman"/>
          <w:sz w:val="26"/>
          <w:szCs w:val="26"/>
          <w:lang w:eastAsia="ru-RU"/>
        </w:rPr>
        <w:t xml:space="preserve"> с 16 января по 1 февраля 2016 года </w:t>
      </w:r>
      <w:r w:rsidR="00751CC5" w:rsidRPr="00057E78">
        <w:rPr>
          <w:rFonts w:ascii="Times New Roman" w:eastAsiaTheme="minorEastAsia" w:hAnsi="Times New Roman" w:cs="Times New Roman"/>
          <w:sz w:val="26"/>
          <w:szCs w:val="26"/>
          <w:lang w:eastAsia="ru-RU"/>
        </w:rPr>
        <w:t xml:space="preserve">в </w:t>
      </w:r>
      <w:r w:rsidR="005A751F">
        <w:rPr>
          <w:rFonts w:ascii="Times New Roman" w:eastAsiaTheme="minorEastAsia" w:hAnsi="Times New Roman" w:cs="Times New Roman"/>
          <w:sz w:val="26"/>
          <w:szCs w:val="26"/>
          <w:lang w:eastAsia="ru-RU"/>
        </w:rPr>
        <w:t>фойе Чувашской государственной филармонии</w:t>
      </w:r>
      <w:r w:rsidR="00751CC5" w:rsidRPr="00057E78">
        <w:rPr>
          <w:rFonts w:ascii="Times New Roman" w:eastAsiaTheme="minorEastAsia" w:hAnsi="Times New Roman" w:cs="Times New Roman"/>
          <w:sz w:val="26"/>
          <w:szCs w:val="26"/>
          <w:lang w:eastAsia="ru-RU"/>
        </w:rPr>
        <w:t xml:space="preserve"> состоялась выставка рисунков, поступивших на конкурс.</w:t>
      </w:r>
    </w:p>
    <w:p w:rsidR="00EA05B8" w:rsidRPr="00057E78" w:rsidRDefault="00EA05B8"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715BDD" w:rsidRDefault="00715BDD"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EA05B8" w:rsidRDefault="00EA05B8"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A708F0" w:rsidRDefault="00A708F0"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A708F0" w:rsidRDefault="00A708F0"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A708F0" w:rsidRDefault="00A708F0"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A708F0" w:rsidRDefault="00A708F0"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A708F0" w:rsidRDefault="00A708F0"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A708F0" w:rsidRDefault="00A708F0"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A708F0" w:rsidRDefault="00A708F0"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A708F0" w:rsidRDefault="00A708F0"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A708F0" w:rsidRDefault="00A708F0"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A708F0" w:rsidRDefault="00A708F0"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A708F0" w:rsidRDefault="00A708F0"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A708F0" w:rsidRDefault="00A708F0"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A708F0" w:rsidRDefault="00A708F0"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A708F0" w:rsidRDefault="00A708F0"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F217CB" w:rsidRDefault="00F217CB"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F217CB" w:rsidRDefault="00F217CB"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F217CB" w:rsidRDefault="00F217CB"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F217CB" w:rsidRDefault="00F217CB"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F217CB" w:rsidRDefault="00F217CB"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F217CB" w:rsidRDefault="00F217CB"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F217CB" w:rsidRDefault="00F217CB"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A708F0" w:rsidRPr="00057E78" w:rsidRDefault="00A708F0"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B71707" w:rsidRPr="00057E78" w:rsidRDefault="00B71707" w:rsidP="00715BDD">
      <w:pPr>
        <w:tabs>
          <w:tab w:val="left" w:pos="426"/>
        </w:tabs>
        <w:suppressAutoHyphens/>
        <w:spacing w:after="0" w:line="240" w:lineRule="auto"/>
        <w:ind w:left="432"/>
        <w:jc w:val="center"/>
        <w:rPr>
          <w:rFonts w:ascii="Times New Roman" w:eastAsia="Calibri" w:hAnsi="Times New Roman" w:cs="Times New Roman"/>
          <w:b/>
          <w:bCs/>
          <w:sz w:val="26"/>
          <w:szCs w:val="26"/>
          <w:lang w:eastAsia="ar-SA"/>
        </w:rPr>
      </w:pPr>
      <w:r w:rsidRPr="00057E78">
        <w:rPr>
          <w:rFonts w:ascii="Times New Roman" w:eastAsia="Calibri" w:hAnsi="Times New Roman" w:cs="Times New Roman"/>
          <w:b/>
          <w:bCs/>
          <w:sz w:val="26"/>
          <w:szCs w:val="26"/>
          <w:lang w:eastAsia="ar-SA"/>
        </w:rPr>
        <w:t>Демографическая ситуация в Чувашской Республике</w:t>
      </w:r>
    </w:p>
    <w:p w:rsidR="000229E5" w:rsidRPr="00057E78" w:rsidRDefault="000229E5" w:rsidP="00715BDD">
      <w:pPr>
        <w:tabs>
          <w:tab w:val="left" w:pos="426"/>
        </w:tabs>
        <w:suppressAutoHyphens/>
        <w:spacing w:after="0" w:line="240" w:lineRule="auto"/>
        <w:ind w:left="432"/>
        <w:jc w:val="center"/>
        <w:rPr>
          <w:rFonts w:ascii="Times New Roman" w:eastAsia="Calibri" w:hAnsi="Times New Roman" w:cs="Times New Roman"/>
          <w:b/>
          <w:bCs/>
          <w:sz w:val="26"/>
          <w:szCs w:val="26"/>
          <w:lang w:eastAsia="ar-SA"/>
        </w:rPr>
      </w:pPr>
    </w:p>
    <w:p w:rsidR="000229E5" w:rsidRPr="00057E78" w:rsidRDefault="000229E5" w:rsidP="00715BDD">
      <w:pPr>
        <w:spacing w:after="0" w:line="240" w:lineRule="auto"/>
        <w:ind w:left="4536"/>
        <w:jc w:val="both"/>
        <w:rPr>
          <w:rFonts w:ascii="Times New Roman" w:hAnsi="Times New Roman" w:cs="Times New Roman"/>
          <w:sz w:val="26"/>
          <w:szCs w:val="26"/>
          <w:lang w:eastAsia="ru-RU"/>
        </w:rPr>
      </w:pPr>
      <w:r w:rsidRPr="00057E78">
        <w:rPr>
          <w:rFonts w:ascii="Times New Roman" w:hAnsi="Times New Roman" w:cs="Times New Roman"/>
          <w:sz w:val="26"/>
          <w:szCs w:val="26"/>
          <w:lang w:eastAsia="ru-RU"/>
        </w:rPr>
        <w:t>«Четыре года подряд в республике регистрируется положительная динамика рождаемости. Это показатель эффективности нашей деятельности и предмет нашей гордости!»</w:t>
      </w:r>
    </w:p>
    <w:p w:rsidR="000229E5" w:rsidRPr="00057E78" w:rsidRDefault="000229E5" w:rsidP="00715BDD">
      <w:pPr>
        <w:spacing w:after="0" w:line="240" w:lineRule="auto"/>
        <w:ind w:left="4536"/>
        <w:jc w:val="both"/>
        <w:rPr>
          <w:rFonts w:ascii="Times New Roman" w:hAnsi="Times New Roman" w:cs="Times New Roman"/>
          <w:sz w:val="26"/>
          <w:szCs w:val="26"/>
          <w:lang w:eastAsia="ru-RU"/>
        </w:rPr>
      </w:pPr>
    </w:p>
    <w:p w:rsidR="000229E5" w:rsidRPr="00057E78" w:rsidRDefault="000229E5" w:rsidP="00715BDD">
      <w:pPr>
        <w:spacing w:after="0" w:line="240" w:lineRule="auto"/>
        <w:ind w:left="4536"/>
        <w:jc w:val="both"/>
        <w:rPr>
          <w:rFonts w:ascii="Times New Roman" w:hAnsi="Times New Roman" w:cs="Times New Roman"/>
          <w:sz w:val="26"/>
          <w:szCs w:val="26"/>
          <w:lang w:eastAsia="ru-RU"/>
        </w:rPr>
      </w:pPr>
      <w:r w:rsidRPr="00057E78">
        <w:rPr>
          <w:rFonts w:ascii="Times New Roman" w:hAnsi="Times New Roman" w:cs="Times New Roman"/>
          <w:sz w:val="26"/>
          <w:szCs w:val="26"/>
          <w:lang w:eastAsia="ru-RU"/>
        </w:rPr>
        <w:t xml:space="preserve">Из Послания Главы Чувашской Республики М.В. Игнатьева Государственному Совету Чувашской Республики 26 января 2016 г. </w:t>
      </w:r>
    </w:p>
    <w:p w:rsidR="000229E5" w:rsidRDefault="000229E5" w:rsidP="00715BDD">
      <w:pPr>
        <w:tabs>
          <w:tab w:val="left" w:pos="426"/>
        </w:tabs>
        <w:suppressAutoHyphens/>
        <w:spacing w:after="0" w:line="240" w:lineRule="auto"/>
        <w:ind w:left="432"/>
        <w:jc w:val="center"/>
        <w:rPr>
          <w:rFonts w:ascii="Times New Roman" w:eastAsia="Calibri" w:hAnsi="Times New Roman" w:cs="Times New Roman"/>
          <w:b/>
          <w:bCs/>
          <w:sz w:val="26"/>
          <w:szCs w:val="26"/>
          <w:lang w:eastAsia="ar-SA"/>
        </w:rPr>
      </w:pPr>
    </w:p>
    <w:p w:rsidR="00715BDD" w:rsidRDefault="00715BDD" w:rsidP="00715BDD">
      <w:pPr>
        <w:tabs>
          <w:tab w:val="left" w:pos="426"/>
        </w:tabs>
        <w:suppressAutoHyphens/>
        <w:spacing w:after="0" w:line="240" w:lineRule="auto"/>
        <w:ind w:left="432"/>
        <w:jc w:val="center"/>
        <w:rPr>
          <w:rFonts w:ascii="Times New Roman" w:eastAsia="Calibri" w:hAnsi="Times New Roman" w:cs="Times New Roman"/>
          <w:b/>
          <w:bCs/>
          <w:sz w:val="26"/>
          <w:szCs w:val="26"/>
          <w:lang w:eastAsia="ar-SA"/>
        </w:rPr>
      </w:pPr>
    </w:p>
    <w:p w:rsidR="00715BDD" w:rsidRDefault="00715BDD" w:rsidP="00715BDD">
      <w:pPr>
        <w:tabs>
          <w:tab w:val="left" w:pos="426"/>
        </w:tabs>
        <w:suppressAutoHyphens/>
        <w:spacing w:after="0" w:line="240" w:lineRule="auto"/>
        <w:ind w:left="432"/>
        <w:jc w:val="center"/>
        <w:rPr>
          <w:rFonts w:ascii="Times New Roman" w:eastAsia="Calibri" w:hAnsi="Times New Roman" w:cs="Times New Roman"/>
          <w:b/>
          <w:bCs/>
          <w:sz w:val="26"/>
          <w:szCs w:val="26"/>
          <w:lang w:eastAsia="ar-SA"/>
        </w:rPr>
      </w:pPr>
    </w:p>
    <w:p w:rsidR="00715BDD" w:rsidRDefault="00715BDD" w:rsidP="00715BDD">
      <w:pPr>
        <w:tabs>
          <w:tab w:val="left" w:pos="426"/>
        </w:tabs>
        <w:suppressAutoHyphens/>
        <w:spacing w:after="0" w:line="240" w:lineRule="auto"/>
        <w:ind w:left="432"/>
        <w:jc w:val="center"/>
        <w:rPr>
          <w:rFonts w:ascii="Times New Roman" w:eastAsia="Calibri" w:hAnsi="Times New Roman" w:cs="Times New Roman"/>
          <w:b/>
          <w:bCs/>
          <w:sz w:val="26"/>
          <w:szCs w:val="26"/>
          <w:lang w:eastAsia="ar-SA"/>
        </w:rPr>
      </w:pPr>
    </w:p>
    <w:p w:rsidR="00715BDD" w:rsidRPr="00057E78" w:rsidRDefault="00715BDD" w:rsidP="00715BDD">
      <w:pPr>
        <w:tabs>
          <w:tab w:val="left" w:pos="426"/>
        </w:tabs>
        <w:suppressAutoHyphens/>
        <w:spacing w:after="0" w:line="240" w:lineRule="auto"/>
        <w:ind w:left="432"/>
        <w:jc w:val="center"/>
        <w:rPr>
          <w:rFonts w:ascii="Times New Roman" w:eastAsia="Calibri" w:hAnsi="Times New Roman" w:cs="Times New Roman"/>
          <w:b/>
          <w:bCs/>
          <w:sz w:val="26"/>
          <w:szCs w:val="26"/>
          <w:lang w:eastAsia="ar-SA"/>
        </w:rPr>
      </w:pPr>
    </w:p>
    <w:p w:rsidR="00B71707" w:rsidRDefault="00AF0C8E" w:rsidP="00715BDD">
      <w:pPr>
        <w:tabs>
          <w:tab w:val="left" w:pos="426"/>
        </w:tabs>
        <w:suppressAutoHyphens/>
        <w:spacing w:after="0" w:line="240" w:lineRule="auto"/>
        <w:ind w:left="432"/>
        <w:jc w:val="center"/>
        <w:rPr>
          <w:rFonts w:ascii="Times New Roman" w:eastAsia="Calibri" w:hAnsi="Times New Roman" w:cs="Times New Roman"/>
          <w:b/>
          <w:bCs/>
          <w:sz w:val="26"/>
          <w:szCs w:val="26"/>
          <w:lang w:eastAsia="ar-SA"/>
        </w:rPr>
      </w:pPr>
      <w:r w:rsidRPr="00057E78">
        <w:rPr>
          <w:rFonts w:ascii="Times New Roman" w:eastAsia="Calibri" w:hAnsi="Times New Roman" w:cs="Times New Roman"/>
          <w:b/>
          <w:bCs/>
          <w:sz w:val="26"/>
          <w:szCs w:val="26"/>
          <w:lang w:eastAsia="ar-SA"/>
        </w:rPr>
        <w:t xml:space="preserve">Количество </w:t>
      </w:r>
      <w:proofErr w:type="gramStart"/>
      <w:r w:rsidRPr="00057E78">
        <w:rPr>
          <w:rFonts w:ascii="Times New Roman" w:eastAsia="Calibri" w:hAnsi="Times New Roman" w:cs="Times New Roman"/>
          <w:b/>
          <w:bCs/>
          <w:sz w:val="26"/>
          <w:szCs w:val="26"/>
          <w:lang w:eastAsia="ar-SA"/>
        </w:rPr>
        <w:t>родившихся</w:t>
      </w:r>
      <w:proofErr w:type="gramEnd"/>
      <w:r w:rsidRPr="00057E78">
        <w:rPr>
          <w:rFonts w:ascii="Times New Roman" w:eastAsia="Calibri" w:hAnsi="Times New Roman" w:cs="Times New Roman"/>
          <w:b/>
          <w:bCs/>
          <w:sz w:val="26"/>
          <w:szCs w:val="26"/>
          <w:lang w:eastAsia="ar-SA"/>
        </w:rPr>
        <w:t xml:space="preserve"> и умерших в Чувашской Республике по годам</w:t>
      </w:r>
    </w:p>
    <w:p w:rsidR="00715BDD" w:rsidRPr="00057E78" w:rsidRDefault="00715BDD" w:rsidP="00715BDD">
      <w:pPr>
        <w:tabs>
          <w:tab w:val="left" w:pos="426"/>
        </w:tabs>
        <w:suppressAutoHyphens/>
        <w:spacing w:after="0" w:line="240" w:lineRule="auto"/>
        <w:ind w:left="432"/>
        <w:jc w:val="center"/>
        <w:rPr>
          <w:rFonts w:ascii="Times New Roman" w:eastAsia="Calibri" w:hAnsi="Times New Roman" w:cs="Times New Roman"/>
          <w:b/>
          <w:bCs/>
          <w:sz w:val="26"/>
          <w:szCs w:val="26"/>
          <w:lang w:eastAsia="ar-SA"/>
        </w:rPr>
      </w:pPr>
    </w:p>
    <w:p w:rsidR="00521A24" w:rsidRPr="00057E78" w:rsidRDefault="00521A24" w:rsidP="00715BDD">
      <w:pPr>
        <w:tabs>
          <w:tab w:val="left" w:pos="426"/>
        </w:tabs>
        <w:suppressAutoHyphens/>
        <w:spacing w:after="0" w:line="240" w:lineRule="auto"/>
        <w:ind w:left="432"/>
        <w:rPr>
          <w:rFonts w:ascii="Times New Roman" w:eastAsia="Calibri" w:hAnsi="Times New Roman" w:cs="Times New Roman"/>
          <w:b/>
          <w:bCs/>
          <w:i/>
          <w:sz w:val="26"/>
          <w:szCs w:val="26"/>
          <w:lang w:eastAsia="ar-SA"/>
        </w:rPr>
      </w:pPr>
    </w:p>
    <w:p w:rsidR="00A86CE2" w:rsidRPr="00057E78" w:rsidRDefault="0023146C" w:rsidP="00715BDD">
      <w:pPr>
        <w:tabs>
          <w:tab w:val="left" w:pos="0"/>
        </w:tabs>
        <w:suppressAutoHyphens/>
        <w:spacing w:after="0" w:line="240" w:lineRule="auto"/>
        <w:rPr>
          <w:rFonts w:ascii="Times New Roman" w:eastAsia="Calibri" w:hAnsi="Times New Roman" w:cs="Times New Roman"/>
          <w:b/>
          <w:bCs/>
          <w:i/>
          <w:sz w:val="26"/>
          <w:szCs w:val="26"/>
          <w:lang w:eastAsia="ar-SA"/>
        </w:rPr>
      </w:pPr>
      <w:r w:rsidRPr="00057E78">
        <w:rPr>
          <w:rFonts w:ascii="Times New Roman" w:hAnsi="Times New Roman" w:cs="Times New Roman"/>
          <w:noProof/>
          <w:sz w:val="26"/>
          <w:szCs w:val="26"/>
          <w:lang w:eastAsia="ru-RU"/>
        </w:rPr>
        <w:drawing>
          <wp:inline distT="0" distB="0" distL="0" distR="0" wp14:anchorId="6DD4FEC2" wp14:editId="1F3E3C49">
            <wp:extent cx="6450676" cy="3873731"/>
            <wp:effectExtent l="0" t="0" r="26670" b="1270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113CD" w:rsidRPr="00057E78" w:rsidRDefault="007113CD" w:rsidP="00715BDD">
      <w:pPr>
        <w:tabs>
          <w:tab w:val="left" w:pos="426"/>
        </w:tabs>
        <w:suppressAutoHyphens/>
        <w:spacing w:after="0" w:line="240" w:lineRule="auto"/>
        <w:ind w:left="432"/>
        <w:rPr>
          <w:rFonts w:ascii="Times New Roman" w:eastAsia="Calibri" w:hAnsi="Times New Roman" w:cs="Times New Roman"/>
          <w:b/>
          <w:bCs/>
          <w:i/>
          <w:sz w:val="26"/>
          <w:szCs w:val="26"/>
          <w:lang w:eastAsia="ar-SA"/>
        </w:rPr>
      </w:pPr>
    </w:p>
    <w:p w:rsidR="007113CD" w:rsidRPr="00057E78" w:rsidRDefault="007113CD" w:rsidP="00715BDD">
      <w:pPr>
        <w:tabs>
          <w:tab w:val="left" w:pos="426"/>
        </w:tabs>
        <w:suppressAutoHyphens/>
        <w:spacing w:after="0" w:line="240" w:lineRule="auto"/>
        <w:ind w:left="432"/>
        <w:rPr>
          <w:rFonts w:ascii="Times New Roman" w:eastAsia="Calibri" w:hAnsi="Times New Roman" w:cs="Times New Roman"/>
          <w:b/>
          <w:bCs/>
          <w:i/>
          <w:sz w:val="26"/>
          <w:szCs w:val="26"/>
          <w:lang w:eastAsia="ar-SA"/>
        </w:rPr>
      </w:pPr>
    </w:p>
    <w:p w:rsidR="005F6CB4" w:rsidRPr="00057E78" w:rsidRDefault="005F6CB4" w:rsidP="00715BDD">
      <w:pPr>
        <w:tabs>
          <w:tab w:val="left" w:pos="426"/>
        </w:tabs>
        <w:suppressAutoHyphens/>
        <w:spacing w:after="0" w:line="240" w:lineRule="auto"/>
        <w:ind w:left="432"/>
        <w:rPr>
          <w:rFonts w:ascii="Times New Roman" w:eastAsia="Calibri" w:hAnsi="Times New Roman" w:cs="Times New Roman"/>
          <w:b/>
          <w:bCs/>
          <w:i/>
          <w:sz w:val="26"/>
          <w:szCs w:val="26"/>
          <w:lang w:eastAsia="ar-SA"/>
        </w:rPr>
      </w:pPr>
    </w:p>
    <w:p w:rsidR="005F6CB4" w:rsidRDefault="005F6CB4" w:rsidP="00715BDD">
      <w:pPr>
        <w:tabs>
          <w:tab w:val="left" w:pos="426"/>
        </w:tabs>
        <w:suppressAutoHyphens/>
        <w:spacing w:after="0" w:line="240" w:lineRule="auto"/>
        <w:ind w:left="432"/>
        <w:rPr>
          <w:rFonts w:ascii="Times New Roman" w:eastAsia="Calibri" w:hAnsi="Times New Roman" w:cs="Times New Roman"/>
          <w:b/>
          <w:bCs/>
          <w:i/>
          <w:sz w:val="26"/>
          <w:szCs w:val="26"/>
          <w:lang w:eastAsia="ar-SA"/>
        </w:rPr>
      </w:pPr>
    </w:p>
    <w:p w:rsidR="006B5F02" w:rsidRPr="00057E78" w:rsidRDefault="006B5F02" w:rsidP="00715BDD">
      <w:pPr>
        <w:tabs>
          <w:tab w:val="left" w:pos="426"/>
        </w:tabs>
        <w:suppressAutoHyphens/>
        <w:spacing w:after="0" w:line="240" w:lineRule="auto"/>
        <w:ind w:left="432"/>
        <w:rPr>
          <w:rFonts w:ascii="Times New Roman" w:eastAsia="Calibri" w:hAnsi="Times New Roman" w:cs="Times New Roman"/>
          <w:b/>
          <w:bCs/>
          <w:i/>
          <w:sz w:val="26"/>
          <w:szCs w:val="26"/>
          <w:lang w:eastAsia="ar-SA"/>
        </w:rPr>
      </w:pPr>
    </w:p>
    <w:p w:rsidR="005F6CB4" w:rsidRPr="00057E78" w:rsidRDefault="005F6CB4" w:rsidP="00715BDD">
      <w:pPr>
        <w:tabs>
          <w:tab w:val="left" w:pos="426"/>
        </w:tabs>
        <w:suppressAutoHyphens/>
        <w:spacing w:after="0" w:line="240" w:lineRule="auto"/>
        <w:ind w:left="432"/>
        <w:rPr>
          <w:rFonts w:ascii="Times New Roman" w:eastAsia="Calibri" w:hAnsi="Times New Roman" w:cs="Times New Roman"/>
          <w:b/>
          <w:bCs/>
          <w:i/>
          <w:sz w:val="26"/>
          <w:szCs w:val="26"/>
          <w:lang w:eastAsia="ar-SA"/>
        </w:rPr>
      </w:pPr>
    </w:p>
    <w:p w:rsidR="005F6CB4" w:rsidRPr="00057E78" w:rsidRDefault="005F6CB4" w:rsidP="00715BDD">
      <w:pPr>
        <w:tabs>
          <w:tab w:val="left" w:pos="426"/>
        </w:tabs>
        <w:suppressAutoHyphens/>
        <w:spacing w:after="0" w:line="240" w:lineRule="auto"/>
        <w:ind w:left="432"/>
        <w:rPr>
          <w:rFonts w:ascii="Times New Roman" w:eastAsia="Calibri" w:hAnsi="Times New Roman" w:cs="Times New Roman"/>
          <w:b/>
          <w:bCs/>
          <w:i/>
          <w:sz w:val="26"/>
          <w:szCs w:val="26"/>
          <w:lang w:eastAsia="ar-SA"/>
        </w:rPr>
      </w:pPr>
    </w:p>
    <w:p w:rsidR="005F6CB4" w:rsidRPr="00057E78" w:rsidRDefault="005F6CB4" w:rsidP="00715BDD">
      <w:pPr>
        <w:tabs>
          <w:tab w:val="left" w:pos="426"/>
        </w:tabs>
        <w:suppressAutoHyphens/>
        <w:spacing w:after="0" w:line="240" w:lineRule="auto"/>
        <w:ind w:left="432"/>
        <w:rPr>
          <w:rFonts w:ascii="Times New Roman" w:eastAsia="Calibri" w:hAnsi="Times New Roman" w:cs="Times New Roman"/>
          <w:b/>
          <w:bCs/>
          <w:i/>
          <w:sz w:val="26"/>
          <w:szCs w:val="26"/>
          <w:lang w:eastAsia="ar-SA"/>
        </w:rPr>
      </w:pPr>
    </w:p>
    <w:p w:rsidR="00B71707" w:rsidRPr="00057E78" w:rsidRDefault="00B71707" w:rsidP="00715BDD">
      <w:pPr>
        <w:tabs>
          <w:tab w:val="left" w:pos="426"/>
        </w:tabs>
        <w:suppressAutoHyphens/>
        <w:spacing w:after="0" w:line="240" w:lineRule="auto"/>
        <w:ind w:left="432"/>
        <w:rPr>
          <w:rFonts w:ascii="Times New Roman" w:eastAsia="Calibri" w:hAnsi="Times New Roman" w:cs="Times New Roman"/>
          <w:b/>
          <w:bCs/>
          <w:sz w:val="26"/>
          <w:szCs w:val="26"/>
          <w:u w:val="single"/>
          <w:lang w:eastAsia="ar-SA"/>
        </w:rPr>
      </w:pPr>
      <w:r w:rsidRPr="00057E78">
        <w:rPr>
          <w:rFonts w:ascii="Times New Roman" w:eastAsia="Calibri" w:hAnsi="Times New Roman" w:cs="Times New Roman"/>
          <w:b/>
          <w:bCs/>
          <w:i/>
          <w:sz w:val="26"/>
          <w:szCs w:val="26"/>
          <w:lang w:eastAsia="ar-SA"/>
        </w:rPr>
        <w:t xml:space="preserve"> </w:t>
      </w:r>
      <w:r w:rsidRPr="00057E78">
        <w:rPr>
          <w:rFonts w:ascii="Times New Roman" w:eastAsia="Calibri" w:hAnsi="Times New Roman" w:cs="Times New Roman"/>
          <w:b/>
          <w:bCs/>
          <w:sz w:val="26"/>
          <w:szCs w:val="26"/>
          <w:u w:val="single"/>
          <w:lang w:eastAsia="ar-SA"/>
        </w:rPr>
        <w:t xml:space="preserve">Рождаемость в Чувашской Республике  </w:t>
      </w:r>
    </w:p>
    <w:p w:rsidR="00665C05" w:rsidRPr="00057E78" w:rsidRDefault="00665C05" w:rsidP="00715BDD">
      <w:pPr>
        <w:tabs>
          <w:tab w:val="left" w:pos="426"/>
        </w:tabs>
        <w:suppressAutoHyphens/>
        <w:spacing w:after="0" w:line="240" w:lineRule="auto"/>
        <w:ind w:left="432"/>
        <w:rPr>
          <w:rFonts w:ascii="Times New Roman" w:eastAsia="Calibri" w:hAnsi="Times New Roman" w:cs="Times New Roman"/>
          <w:b/>
          <w:bCs/>
          <w:i/>
          <w:sz w:val="26"/>
          <w:szCs w:val="26"/>
          <w:lang w:eastAsia="ar-SA"/>
        </w:rPr>
      </w:pPr>
    </w:p>
    <w:p w:rsidR="00665C05" w:rsidRPr="00057E78" w:rsidRDefault="00665C05" w:rsidP="00715BDD">
      <w:pPr>
        <w:spacing w:after="0" w:line="240" w:lineRule="auto"/>
        <w:ind w:firstLine="426"/>
        <w:jc w:val="both"/>
        <w:rPr>
          <w:rFonts w:ascii="Times New Roman" w:hAnsi="Times New Roman" w:cs="Times New Roman"/>
          <w:sz w:val="26"/>
          <w:szCs w:val="26"/>
        </w:rPr>
      </w:pPr>
      <w:r w:rsidRPr="00057E78">
        <w:rPr>
          <w:rFonts w:ascii="Times New Roman" w:hAnsi="Times New Roman" w:cs="Times New Roman"/>
          <w:sz w:val="26"/>
          <w:szCs w:val="26"/>
        </w:rPr>
        <w:t>В 2015 году в Чувашской Республике родилось 17138</w:t>
      </w:r>
      <w:r w:rsidR="00AF0C8E" w:rsidRPr="00057E78">
        <w:rPr>
          <w:rFonts w:ascii="Times New Roman" w:hAnsi="Times New Roman" w:cs="Times New Roman"/>
          <w:sz w:val="26"/>
          <w:szCs w:val="26"/>
        </w:rPr>
        <w:t xml:space="preserve"> детей (в 2014г. - </w:t>
      </w:r>
      <w:r w:rsidRPr="00057E78">
        <w:rPr>
          <w:rFonts w:ascii="Times New Roman" w:hAnsi="Times New Roman" w:cs="Times New Roman"/>
          <w:sz w:val="26"/>
          <w:szCs w:val="26"/>
        </w:rPr>
        <w:t>17224). Коэффициент рождаемости составил 13,8 на 1 тыс. населения (Россия – 13,3, ПФО – 13,3).</w:t>
      </w:r>
    </w:p>
    <w:p w:rsidR="00665C05" w:rsidRPr="00057E78" w:rsidRDefault="00665C05" w:rsidP="00715BDD">
      <w:pPr>
        <w:spacing w:after="0" w:line="240" w:lineRule="auto"/>
        <w:ind w:firstLine="426"/>
        <w:jc w:val="both"/>
        <w:rPr>
          <w:rFonts w:ascii="Times New Roman" w:hAnsi="Times New Roman" w:cs="Times New Roman"/>
          <w:sz w:val="26"/>
          <w:szCs w:val="26"/>
        </w:rPr>
      </w:pPr>
      <w:r w:rsidRPr="00057E78">
        <w:rPr>
          <w:rFonts w:ascii="Times New Roman" w:hAnsi="Times New Roman" w:cs="Times New Roman"/>
          <w:sz w:val="26"/>
          <w:szCs w:val="26"/>
        </w:rPr>
        <w:t xml:space="preserve">Ключевым фактором снижения числа родившихся остается сохраняющаяся тенденция снижения количества женщин в возрасте 15–49 лет, потенциально способных к деторождению, численность которых за последние пять лет уменьшилась на 35871 человека, или на 10,7%. </w:t>
      </w:r>
    </w:p>
    <w:p w:rsidR="00665C05" w:rsidRPr="00057E78" w:rsidRDefault="00665C05" w:rsidP="00715BDD">
      <w:pPr>
        <w:spacing w:after="0" w:line="240" w:lineRule="auto"/>
        <w:ind w:firstLine="426"/>
        <w:jc w:val="both"/>
        <w:rPr>
          <w:rFonts w:ascii="Times New Roman" w:hAnsi="Times New Roman" w:cs="Times New Roman"/>
          <w:sz w:val="26"/>
          <w:szCs w:val="26"/>
        </w:rPr>
      </w:pPr>
      <w:proofErr w:type="gramStart"/>
      <w:r w:rsidRPr="00057E78">
        <w:rPr>
          <w:rFonts w:ascii="Times New Roman" w:hAnsi="Times New Roman" w:cs="Times New Roman"/>
          <w:sz w:val="26"/>
          <w:szCs w:val="26"/>
        </w:rPr>
        <w:t>В целях стимулирования рождаемости в Чувашской Республике введены меры социальной поддержки семей, в том числе многодетных, включая республиканский материнский (семейный) капитал, ежемесячную денежную выплату в связи с рождением третьего ребенка или последующих детей до достижения ими возраста трех лет, многодетным семьям, имеющим трех и более детей до 18 лет, предоставление в собственность земельных участков</w:t>
      </w:r>
      <w:r w:rsidR="00AF0C8E" w:rsidRPr="00057E78">
        <w:rPr>
          <w:rFonts w:ascii="Times New Roman" w:hAnsi="Times New Roman" w:cs="Times New Roman"/>
          <w:sz w:val="26"/>
          <w:szCs w:val="26"/>
        </w:rPr>
        <w:t xml:space="preserve"> многодетным семьям</w:t>
      </w:r>
      <w:r w:rsidRPr="00057E78">
        <w:rPr>
          <w:rFonts w:ascii="Times New Roman" w:hAnsi="Times New Roman" w:cs="Times New Roman"/>
          <w:sz w:val="26"/>
          <w:szCs w:val="26"/>
        </w:rPr>
        <w:t xml:space="preserve">, ипотечное кредитование и </w:t>
      </w:r>
      <w:r w:rsidR="009B3438">
        <w:rPr>
          <w:rFonts w:ascii="Times New Roman" w:hAnsi="Times New Roman" w:cs="Times New Roman"/>
          <w:sz w:val="26"/>
          <w:szCs w:val="26"/>
        </w:rPr>
        <w:t>др.</w:t>
      </w:r>
      <w:r w:rsidRPr="00057E78">
        <w:rPr>
          <w:rFonts w:ascii="Times New Roman" w:hAnsi="Times New Roman" w:cs="Times New Roman"/>
          <w:sz w:val="26"/>
          <w:szCs w:val="26"/>
        </w:rPr>
        <w:t xml:space="preserve"> </w:t>
      </w:r>
      <w:proofErr w:type="gramEnd"/>
    </w:p>
    <w:p w:rsidR="00A30EE7" w:rsidRPr="00057E78" w:rsidRDefault="00665C05" w:rsidP="00715BDD">
      <w:pPr>
        <w:spacing w:after="0" w:line="240" w:lineRule="auto"/>
        <w:ind w:firstLine="426"/>
        <w:jc w:val="both"/>
        <w:rPr>
          <w:rFonts w:ascii="Times New Roman" w:hAnsi="Times New Roman" w:cs="Times New Roman"/>
          <w:sz w:val="26"/>
          <w:szCs w:val="26"/>
        </w:rPr>
      </w:pPr>
      <w:r w:rsidRPr="00057E78">
        <w:rPr>
          <w:rFonts w:ascii="Times New Roman" w:hAnsi="Times New Roman" w:cs="Times New Roman"/>
          <w:sz w:val="26"/>
          <w:szCs w:val="26"/>
        </w:rPr>
        <w:t xml:space="preserve">Еще одним важным фактором повышения рождаемости является профилактика абортов. Ежегодно количество абортов снижается. </w:t>
      </w:r>
      <w:r w:rsidR="00A30EE7" w:rsidRPr="00057E78">
        <w:rPr>
          <w:rFonts w:ascii="Times New Roman" w:hAnsi="Times New Roman" w:cs="Times New Roman"/>
          <w:sz w:val="26"/>
          <w:szCs w:val="26"/>
        </w:rPr>
        <w:t>Общее число абортов в Чувашской Республике с 2013 года снизилось на 9,1%: с 9352 в 2013 году до 8504 в 2015 году. Показатель абортов на 1 тыс. женщин фертильного возраста уменьшился с 30,2 в</w:t>
      </w:r>
      <w:r w:rsidR="00AD2A58" w:rsidRPr="00057E78">
        <w:rPr>
          <w:rFonts w:ascii="Times New Roman" w:hAnsi="Times New Roman" w:cs="Times New Roman"/>
          <w:sz w:val="26"/>
          <w:szCs w:val="26"/>
        </w:rPr>
        <w:t xml:space="preserve"> 2013 году до 28,4 в 2015 году.</w:t>
      </w:r>
    </w:p>
    <w:p w:rsidR="002C1D7D" w:rsidRPr="00057E78" w:rsidRDefault="00A30EE7" w:rsidP="00715BDD">
      <w:pPr>
        <w:spacing w:after="0" w:line="240" w:lineRule="auto"/>
        <w:ind w:firstLine="426"/>
        <w:jc w:val="both"/>
        <w:rPr>
          <w:rFonts w:ascii="Times New Roman" w:hAnsi="Times New Roman" w:cs="Times New Roman"/>
          <w:sz w:val="26"/>
          <w:szCs w:val="26"/>
        </w:rPr>
      </w:pPr>
      <w:r w:rsidRPr="00057E78">
        <w:rPr>
          <w:rFonts w:ascii="Times New Roman" w:hAnsi="Times New Roman" w:cs="Times New Roman"/>
          <w:sz w:val="26"/>
          <w:szCs w:val="26"/>
        </w:rPr>
        <w:t>Следует отметить, что начиная с 2008 года, число родов в Чувашской Республике превышает число абортов.</w:t>
      </w:r>
    </w:p>
    <w:p w:rsidR="002C1D7D" w:rsidRPr="00057E78" w:rsidRDefault="002C1D7D" w:rsidP="00715BDD">
      <w:pPr>
        <w:spacing w:after="0" w:line="240" w:lineRule="auto"/>
        <w:ind w:firstLine="426"/>
        <w:jc w:val="both"/>
        <w:rPr>
          <w:rFonts w:ascii="Times New Roman" w:hAnsi="Times New Roman" w:cs="Times New Roman"/>
          <w:sz w:val="26"/>
          <w:szCs w:val="26"/>
        </w:rPr>
      </w:pPr>
      <w:r w:rsidRPr="00057E78">
        <w:rPr>
          <w:rFonts w:ascii="Times New Roman" w:hAnsi="Times New Roman" w:cs="Times New Roman"/>
          <w:sz w:val="26"/>
          <w:szCs w:val="26"/>
        </w:rPr>
        <w:t>Работа по профилактике абортов в Чувашской Республике проводится службой планирования семьи, представленной в медицинских организациях кабинетами охраны репродуктивного здоровья населения (21 кабинет), центрами реп</w:t>
      </w:r>
      <w:r w:rsidR="0012648C">
        <w:rPr>
          <w:rFonts w:ascii="Times New Roman" w:hAnsi="Times New Roman" w:cs="Times New Roman"/>
          <w:sz w:val="26"/>
          <w:szCs w:val="26"/>
        </w:rPr>
        <w:t xml:space="preserve">родуктивного выбора (7 центров), </w:t>
      </w:r>
      <w:r w:rsidRPr="00057E78">
        <w:rPr>
          <w:rFonts w:ascii="Times New Roman" w:hAnsi="Times New Roman" w:cs="Times New Roman"/>
          <w:sz w:val="26"/>
          <w:szCs w:val="26"/>
        </w:rPr>
        <w:t xml:space="preserve">организационно-методическое сопровождение которых осуществляет бюджетное учреждение Чувашской Республики «Президентский перинатальный центр» Министерства здравоохранения Чувашской Республики. </w:t>
      </w:r>
    </w:p>
    <w:p w:rsidR="002C1D7D" w:rsidRPr="00057E78" w:rsidRDefault="002C1D7D" w:rsidP="00715BDD">
      <w:pPr>
        <w:spacing w:after="0" w:line="240" w:lineRule="auto"/>
        <w:ind w:firstLine="426"/>
        <w:jc w:val="both"/>
        <w:rPr>
          <w:rFonts w:ascii="Times New Roman" w:hAnsi="Times New Roman" w:cs="Times New Roman"/>
          <w:sz w:val="26"/>
          <w:szCs w:val="26"/>
        </w:rPr>
      </w:pPr>
      <w:r w:rsidRPr="00057E78">
        <w:rPr>
          <w:rFonts w:ascii="Times New Roman" w:hAnsi="Times New Roman" w:cs="Times New Roman"/>
          <w:sz w:val="26"/>
          <w:szCs w:val="26"/>
        </w:rPr>
        <w:t>На базе отделения охраны репродуктивного здоровья бюджетного учреждения Чувашской Республики «Президентский перинатальный центр» Министерства здравоохранения Чувашской Республики функционирует телефон «горячей линии».</w:t>
      </w:r>
    </w:p>
    <w:p w:rsidR="002C1D7D" w:rsidRPr="00057E78" w:rsidRDefault="002C1D7D" w:rsidP="00715BDD">
      <w:pPr>
        <w:spacing w:after="0" w:line="240" w:lineRule="auto"/>
        <w:ind w:firstLine="426"/>
        <w:jc w:val="both"/>
        <w:rPr>
          <w:rFonts w:ascii="Times New Roman" w:hAnsi="Times New Roman" w:cs="Times New Roman"/>
          <w:sz w:val="26"/>
          <w:szCs w:val="26"/>
        </w:rPr>
      </w:pPr>
      <w:r w:rsidRPr="00057E78">
        <w:rPr>
          <w:rFonts w:ascii="Times New Roman" w:hAnsi="Times New Roman" w:cs="Times New Roman"/>
          <w:sz w:val="26"/>
          <w:szCs w:val="26"/>
        </w:rPr>
        <w:t>Основополагающими принципами репродуктивной  медицины остается оздоровление девочек</w:t>
      </w:r>
      <w:r w:rsidR="00956461">
        <w:rPr>
          <w:rFonts w:ascii="Times New Roman" w:hAnsi="Times New Roman" w:cs="Times New Roman"/>
          <w:sz w:val="26"/>
          <w:szCs w:val="26"/>
        </w:rPr>
        <w:t xml:space="preserve"> и мальчиков, </w:t>
      </w:r>
      <w:r w:rsidRPr="00057E78">
        <w:rPr>
          <w:rFonts w:ascii="Times New Roman" w:hAnsi="Times New Roman" w:cs="Times New Roman"/>
          <w:sz w:val="26"/>
          <w:szCs w:val="26"/>
        </w:rPr>
        <w:t>подготовка к будущему материнству,</w:t>
      </w:r>
      <w:r w:rsidR="00956461">
        <w:rPr>
          <w:rFonts w:ascii="Times New Roman" w:hAnsi="Times New Roman" w:cs="Times New Roman"/>
          <w:sz w:val="26"/>
          <w:szCs w:val="26"/>
        </w:rPr>
        <w:t xml:space="preserve"> отцовству, </w:t>
      </w:r>
      <w:r w:rsidRPr="00057E78">
        <w:rPr>
          <w:rFonts w:ascii="Times New Roman" w:hAnsi="Times New Roman" w:cs="Times New Roman"/>
          <w:sz w:val="26"/>
          <w:szCs w:val="26"/>
        </w:rPr>
        <w:t>укрепление репродуктивного здоровья, сохранение жизни матери и улучшение  качества жизни.</w:t>
      </w:r>
    </w:p>
    <w:p w:rsidR="002C1D7D" w:rsidRPr="00057E78" w:rsidRDefault="002C1D7D" w:rsidP="00715BDD">
      <w:pPr>
        <w:spacing w:after="0" w:line="240" w:lineRule="auto"/>
        <w:ind w:firstLine="426"/>
        <w:jc w:val="both"/>
        <w:rPr>
          <w:rFonts w:ascii="Times New Roman" w:hAnsi="Times New Roman" w:cs="Times New Roman"/>
          <w:sz w:val="26"/>
          <w:szCs w:val="26"/>
        </w:rPr>
      </w:pPr>
      <w:r w:rsidRPr="00057E78">
        <w:rPr>
          <w:rFonts w:ascii="Times New Roman" w:hAnsi="Times New Roman" w:cs="Times New Roman"/>
          <w:sz w:val="26"/>
          <w:szCs w:val="26"/>
        </w:rPr>
        <w:t>В республике разработаны и внедрены программы по обучению навыкам сохранения и укрепления репродуктивного здоровья для различных контингентов слушателей (учащи</w:t>
      </w:r>
      <w:r w:rsidR="00956461">
        <w:rPr>
          <w:rFonts w:ascii="Times New Roman" w:hAnsi="Times New Roman" w:cs="Times New Roman"/>
          <w:sz w:val="26"/>
          <w:szCs w:val="26"/>
        </w:rPr>
        <w:t>х</w:t>
      </w:r>
      <w:r w:rsidRPr="00057E78">
        <w:rPr>
          <w:rFonts w:ascii="Times New Roman" w:hAnsi="Times New Roman" w:cs="Times New Roman"/>
          <w:sz w:val="26"/>
          <w:szCs w:val="26"/>
        </w:rPr>
        <w:t xml:space="preserve">ся различных возрастных групп, педагогов, родителей, неформальных лидеров молодежной среды, медицинских работников). Ежегодно из числа студентов высших учебных заведений формируется волонтерская команда по основным вопросам формирования ответственного репродуктивного поведения, </w:t>
      </w:r>
      <w:proofErr w:type="spellStart"/>
      <w:r w:rsidRPr="00057E78">
        <w:rPr>
          <w:rFonts w:ascii="Times New Roman" w:hAnsi="Times New Roman" w:cs="Times New Roman"/>
          <w:sz w:val="26"/>
          <w:szCs w:val="26"/>
        </w:rPr>
        <w:t>родительства</w:t>
      </w:r>
      <w:proofErr w:type="spellEnd"/>
      <w:r w:rsidRPr="00057E78">
        <w:rPr>
          <w:rFonts w:ascii="Times New Roman" w:hAnsi="Times New Roman" w:cs="Times New Roman"/>
          <w:sz w:val="26"/>
          <w:szCs w:val="26"/>
        </w:rPr>
        <w:t xml:space="preserve"> и укрепления семьи.</w:t>
      </w:r>
    </w:p>
    <w:p w:rsidR="00665C05" w:rsidRPr="00057E78" w:rsidRDefault="00665C05" w:rsidP="00715BDD">
      <w:pPr>
        <w:spacing w:after="0" w:line="240" w:lineRule="auto"/>
        <w:ind w:firstLine="426"/>
        <w:jc w:val="both"/>
        <w:rPr>
          <w:rFonts w:ascii="Times New Roman" w:hAnsi="Times New Roman" w:cs="Times New Roman"/>
          <w:sz w:val="26"/>
          <w:szCs w:val="26"/>
        </w:rPr>
      </w:pPr>
      <w:r w:rsidRPr="00057E78">
        <w:rPr>
          <w:rFonts w:ascii="Times New Roman" w:hAnsi="Times New Roman" w:cs="Times New Roman"/>
          <w:sz w:val="26"/>
          <w:szCs w:val="26"/>
        </w:rPr>
        <w:t>Повышение рождаемости обеспечивается также доступностью высокотехнологичной медицинской помощи. Количество процедур экстракорпорального оплодотворения за пять лет увеличилось почти в 1,5 ра</w:t>
      </w:r>
      <w:r w:rsidR="00AD2A58" w:rsidRPr="00057E78">
        <w:rPr>
          <w:rFonts w:ascii="Times New Roman" w:hAnsi="Times New Roman" w:cs="Times New Roman"/>
          <w:sz w:val="26"/>
          <w:szCs w:val="26"/>
        </w:rPr>
        <w:t>за и составило в 2015 году 972 результативных.</w:t>
      </w:r>
    </w:p>
    <w:p w:rsidR="00956461" w:rsidRDefault="00665C05" w:rsidP="00715BDD">
      <w:pPr>
        <w:spacing w:after="0" w:line="240" w:lineRule="auto"/>
        <w:ind w:firstLine="426"/>
        <w:jc w:val="both"/>
        <w:rPr>
          <w:rFonts w:ascii="Times New Roman" w:hAnsi="Times New Roman" w:cs="Times New Roman"/>
          <w:sz w:val="26"/>
          <w:szCs w:val="26"/>
        </w:rPr>
      </w:pPr>
      <w:r w:rsidRPr="00057E78">
        <w:rPr>
          <w:rFonts w:ascii="Times New Roman" w:hAnsi="Times New Roman" w:cs="Times New Roman"/>
          <w:sz w:val="26"/>
          <w:szCs w:val="26"/>
        </w:rPr>
        <w:t xml:space="preserve">Одним из главных итогов 2015 года является демографический прирост населения республики, который регистрируется четвертый год подряд. </w:t>
      </w:r>
    </w:p>
    <w:p w:rsidR="00665C05" w:rsidRPr="00057E78" w:rsidRDefault="00665C05" w:rsidP="00715BDD">
      <w:pPr>
        <w:spacing w:after="0" w:line="240" w:lineRule="auto"/>
        <w:ind w:firstLine="426"/>
        <w:jc w:val="both"/>
        <w:rPr>
          <w:rFonts w:ascii="Times New Roman" w:hAnsi="Times New Roman" w:cs="Times New Roman"/>
          <w:sz w:val="26"/>
          <w:szCs w:val="26"/>
        </w:rPr>
      </w:pPr>
      <w:r w:rsidRPr="00057E78">
        <w:rPr>
          <w:rFonts w:ascii="Times New Roman" w:hAnsi="Times New Roman" w:cs="Times New Roman"/>
          <w:sz w:val="26"/>
          <w:szCs w:val="26"/>
        </w:rPr>
        <w:t xml:space="preserve">В 2015 году естественный прирост населения составил 0,7 на 1 тыс. человек населения </w:t>
      </w:r>
      <w:r w:rsidR="00A30EE7" w:rsidRPr="00057E78">
        <w:rPr>
          <w:rFonts w:ascii="Times New Roman" w:hAnsi="Times New Roman" w:cs="Times New Roman"/>
          <w:sz w:val="26"/>
          <w:szCs w:val="26"/>
        </w:rPr>
        <w:t xml:space="preserve">(Россия – 0,2, ПФО – минус 0,6). </w:t>
      </w:r>
    </w:p>
    <w:p w:rsidR="00521A24" w:rsidRPr="009B2883" w:rsidRDefault="00521A24" w:rsidP="00715BDD">
      <w:pPr>
        <w:spacing w:after="0" w:line="240" w:lineRule="auto"/>
        <w:jc w:val="center"/>
        <w:rPr>
          <w:rFonts w:ascii="Times New Roman" w:hAnsi="Times New Roman" w:cs="Times New Roman"/>
          <w:b/>
          <w:noProof/>
          <w:sz w:val="26"/>
          <w:szCs w:val="26"/>
          <w:lang w:eastAsia="ru-RU"/>
        </w:rPr>
      </w:pPr>
    </w:p>
    <w:p w:rsidR="00B71707" w:rsidRPr="009B2883" w:rsidRDefault="00F377E4" w:rsidP="00715BDD">
      <w:pPr>
        <w:spacing w:after="0" w:line="240" w:lineRule="auto"/>
        <w:jc w:val="center"/>
        <w:rPr>
          <w:rFonts w:ascii="Times New Roman" w:hAnsi="Times New Roman" w:cs="Times New Roman"/>
          <w:b/>
          <w:noProof/>
          <w:sz w:val="26"/>
          <w:szCs w:val="26"/>
          <w:lang w:eastAsia="ru-RU"/>
        </w:rPr>
      </w:pPr>
      <w:r w:rsidRPr="009B2883">
        <w:rPr>
          <w:rFonts w:ascii="Times New Roman" w:hAnsi="Times New Roman" w:cs="Times New Roman"/>
          <w:b/>
          <w:noProof/>
          <w:sz w:val="26"/>
          <w:szCs w:val="26"/>
          <w:lang w:eastAsia="ru-RU"/>
        </w:rPr>
        <w:t>Р</w:t>
      </w:r>
      <w:r w:rsidR="00B71707" w:rsidRPr="009B2883">
        <w:rPr>
          <w:rFonts w:ascii="Times New Roman" w:hAnsi="Times New Roman" w:cs="Times New Roman"/>
          <w:b/>
          <w:noProof/>
          <w:sz w:val="26"/>
          <w:szCs w:val="26"/>
          <w:lang w:eastAsia="ru-RU"/>
        </w:rPr>
        <w:t xml:space="preserve">ождаемость и смертность в Чувашской Республике </w:t>
      </w:r>
      <w:r w:rsidR="0010457C" w:rsidRPr="009B2883">
        <w:rPr>
          <w:rFonts w:ascii="Times New Roman" w:hAnsi="Times New Roman" w:cs="Times New Roman"/>
          <w:b/>
          <w:noProof/>
          <w:sz w:val="26"/>
          <w:szCs w:val="26"/>
          <w:lang w:eastAsia="ru-RU"/>
        </w:rPr>
        <w:t>по годам:</w:t>
      </w:r>
    </w:p>
    <w:p w:rsidR="00B71707" w:rsidRPr="00057E78" w:rsidRDefault="00B71707" w:rsidP="00715BDD">
      <w:pPr>
        <w:spacing w:after="0" w:line="240" w:lineRule="auto"/>
        <w:jc w:val="right"/>
        <w:rPr>
          <w:rFonts w:ascii="Times New Roman" w:hAnsi="Times New Roman" w:cs="Times New Roman"/>
          <w:noProof/>
          <w:sz w:val="26"/>
          <w:szCs w:val="26"/>
          <w:lang w:eastAsia="ru-RU"/>
        </w:rPr>
      </w:pPr>
      <w:r w:rsidRPr="00057E78">
        <w:rPr>
          <w:rFonts w:ascii="Times New Roman" w:hAnsi="Times New Roman" w:cs="Times New Roman"/>
          <w:noProof/>
          <w:sz w:val="26"/>
          <w:szCs w:val="26"/>
          <w:lang w:eastAsia="ru-RU"/>
        </w:rPr>
        <w:t xml:space="preserve">человек </w:t>
      </w:r>
    </w:p>
    <w:tbl>
      <w:tblPr>
        <w:tblStyle w:val="ac"/>
        <w:tblW w:w="0" w:type="auto"/>
        <w:tblInd w:w="108" w:type="dxa"/>
        <w:tblLook w:val="04A0" w:firstRow="1" w:lastRow="0" w:firstColumn="1" w:lastColumn="0" w:noHBand="0" w:noVBand="1"/>
      </w:tblPr>
      <w:tblGrid>
        <w:gridCol w:w="1305"/>
        <w:gridCol w:w="988"/>
        <w:gridCol w:w="866"/>
        <w:gridCol w:w="988"/>
        <w:gridCol w:w="988"/>
        <w:gridCol w:w="989"/>
        <w:gridCol w:w="989"/>
        <w:gridCol w:w="989"/>
        <w:gridCol w:w="921"/>
        <w:gridCol w:w="866"/>
      </w:tblGrid>
      <w:tr w:rsidR="00665C05" w:rsidRPr="00057E78" w:rsidTr="00665C05">
        <w:tc>
          <w:tcPr>
            <w:tcW w:w="1313" w:type="dxa"/>
          </w:tcPr>
          <w:p w:rsidR="00665C05" w:rsidRPr="00057E78" w:rsidRDefault="00665C05" w:rsidP="00715BDD">
            <w:pPr>
              <w:jc w:val="center"/>
              <w:rPr>
                <w:rFonts w:ascii="Times New Roman" w:hAnsi="Times New Roman" w:cs="Times New Roman"/>
                <w:sz w:val="26"/>
                <w:szCs w:val="26"/>
              </w:rPr>
            </w:pPr>
            <w:r w:rsidRPr="00057E78">
              <w:rPr>
                <w:rFonts w:ascii="Times New Roman" w:hAnsi="Times New Roman" w:cs="Times New Roman"/>
                <w:sz w:val="26"/>
                <w:szCs w:val="26"/>
              </w:rPr>
              <w:t>годы</w:t>
            </w:r>
          </w:p>
        </w:tc>
        <w:tc>
          <w:tcPr>
            <w:tcW w:w="1007" w:type="dxa"/>
          </w:tcPr>
          <w:p w:rsidR="00665C05" w:rsidRPr="00057E78" w:rsidRDefault="00665C05" w:rsidP="00715BDD">
            <w:pPr>
              <w:jc w:val="center"/>
              <w:rPr>
                <w:rFonts w:ascii="Times New Roman" w:hAnsi="Times New Roman" w:cs="Times New Roman"/>
                <w:sz w:val="26"/>
                <w:szCs w:val="26"/>
              </w:rPr>
            </w:pPr>
            <w:r w:rsidRPr="00057E78">
              <w:rPr>
                <w:rFonts w:ascii="Times New Roman" w:hAnsi="Times New Roman" w:cs="Times New Roman"/>
                <w:sz w:val="26"/>
                <w:szCs w:val="26"/>
              </w:rPr>
              <w:t>1990</w:t>
            </w:r>
          </w:p>
        </w:tc>
        <w:tc>
          <w:tcPr>
            <w:tcW w:w="866" w:type="dxa"/>
          </w:tcPr>
          <w:p w:rsidR="00665C05" w:rsidRPr="00057E78" w:rsidRDefault="00665C05" w:rsidP="00715BDD">
            <w:pPr>
              <w:jc w:val="center"/>
              <w:rPr>
                <w:rFonts w:ascii="Times New Roman" w:hAnsi="Times New Roman" w:cs="Times New Roman"/>
                <w:sz w:val="26"/>
                <w:szCs w:val="26"/>
              </w:rPr>
            </w:pPr>
            <w:r w:rsidRPr="00057E78">
              <w:rPr>
                <w:rFonts w:ascii="Times New Roman" w:hAnsi="Times New Roman" w:cs="Times New Roman"/>
                <w:sz w:val="26"/>
                <w:szCs w:val="26"/>
              </w:rPr>
              <w:t>2000</w:t>
            </w:r>
          </w:p>
        </w:tc>
        <w:tc>
          <w:tcPr>
            <w:tcW w:w="1007" w:type="dxa"/>
          </w:tcPr>
          <w:p w:rsidR="00665C05" w:rsidRPr="00057E78" w:rsidRDefault="00665C05" w:rsidP="00715BDD">
            <w:pPr>
              <w:jc w:val="center"/>
              <w:rPr>
                <w:rFonts w:ascii="Times New Roman" w:hAnsi="Times New Roman" w:cs="Times New Roman"/>
                <w:sz w:val="26"/>
                <w:szCs w:val="26"/>
              </w:rPr>
            </w:pPr>
            <w:r w:rsidRPr="00057E78">
              <w:rPr>
                <w:rFonts w:ascii="Times New Roman" w:hAnsi="Times New Roman" w:cs="Times New Roman"/>
                <w:sz w:val="26"/>
                <w:szCs w:val="26"/>
              </w:rPr>
              <w:t>2009</w:t>
            </w:r>
          </w:p>
        </w:tc>
        <w:tc>
          <w:tcPr>
            <w:tcW w:w="1007" w:type="dxa"/>
          </w:tcPr>
          <w:p w:rsidR="00665C05" w:rsidRPr="00057E78" w:rsidRDefault="00665C05" w:rsidP="00715BDD">
            <w:pPr>
              <w:jc w:val="center"/>
              <w:rPr>
                <w:rFonts w:ascii="Times New Roman" w:hAnsi="Times New Roman" w:cs="Times New Roman"/>
                <w:sz w:val="26"/>
                <w:szCs w:val="26"/>
              </w:rPr>
            </w:pPr>
            <w:r w:rsidRPr="00057E78">
              <w:rPr>
                <w:rFonts w:ascii="Times New Roman" w:hAnsi="Times New Roman" w:cs="Times New Roman"/>
                <w:sz w:val="26"/>
                <w:szCs w:val="26"/>
              </w:rPr>
              <w:t>2010</w:t>
            </w:r>
          </w:p>
        </w:tc>
        <w:tc>
          <w:tcPr>
            <w:tcW w:w="1008" w:type="dxa"/>
          </w:tcPr>
          <w:p w:rsidR="00665C05" w:rsidRPr="00057E78" w:rsidRDefault="00665C05" w:rsidP="00715BDD">
            <w:pPr>
              <w:jc w:val="center"/>
              <w:rPr>
                <w:rFonts w:ascii="Times New Roman" w:hAnsi="Times New Roman" w:cs="Times New Roman"/>
                <w:sz w:val="26"/>
                <w:szCs w:val="26"/>
              </w:rPr>
            </w:pPr>
            <w:r w:rsidRPr="00057E78">
              <w:rPr>
                <w:rFonts w:ascii="Times New Roman" w:hAnsi="Times New Roman" w:cs="Times New Roman"/>
                <w:sz w:val="26"/>
                <w:szCs w:val="26"/>
              </w:rPr>
              <w:t>2011</w:t>
            </w:r>
          </w:p>
        </w:tc>
        <w:tc>
          <w:tcPr>
            <w:tcW w:w="1008" w:type="dxa"/>
          </w:tcPr>
          <w:p w:rsidR="00665C05" w:rsidRPr="00057E78" w:rsidRDefault="00665C05" w:rsidP="00715BDD">
            <w:pPr>
              <w:jc w:val="center"/>
              <w:rPr>
                <w:rFonts w:ascii="Times New Roman" w:hAnsi="Times New Roman" w:cs="Times New Roman"/>
                <w:sz w:val="26"/>
                <w:szCs w:val="26"/>
              </w:rPr>
            </w:pPr>
            <w:r w:rsidRPr="00057E78">
              <w:rPr>
                <w:rFonts w:ascii="Times New Roman" w:hAnsi="Times New Roman" w:cs="Times New Roman"/>
                <w:sz w:val="26"/>
                <w:szCs w:val="26"/>
              </w:rPr>
              <w:t>2012</w:t>
            </w:r>
          </w:p>
        </w:tc>
        <w:tc>
          <w:tcPr>
            <w:tcW w:w="1008" w:type="dxa"/>
          </w:tcPr>
          <w:p w:rsidR="00665C05" w:rsidRPr="00057E78" w:rsidRDefault="00665C05" w:rsidP="00715BDD">
            <w:pPr>
              <w:jc w:val="center"/>
              <w:rPr>
                <w:rFonts w:ascii="Times New Roman" w:hAnsi="Times New Roman" w:cs="Times New Roman"/>
                <w:sz w:val="26"/>
                <w:szCs w:val="26"/>
              </w:rPr>
            </w:pPr>
            <w:r w:rsidRPr="00057E78">
              <w:rPr>
                <w:rFonts w:ascii="Times New Roman" w:hAnsi="Times New Roman" w:cs="Times New Roman"/>
                <w:sz w:val="26"/>
                <w:szCs w:val="26"/>
              </w:rPr>
              <w:t>2013</w:t>
            </w:r>
          </w:p>
        </w:tc>
        <w:tc>
          <w:tcPr>
            <w:tcW w:w="929" w:type="dxa"/>
          </w:tcPr>
          <w:p w:rsidR="00665C05" w:rsidRPr="00057E78" w:rsidRDefault="00665C05" w:rsidP="00715BDD">
            <w:pPr>
              <w:jc w:val="center"/>
              <w:rPr>
                <w:rFonts w:ascii="Times New Roman" w:hAnsi="Times New Roman" w:cs="Times New Roman"/>
                <w:sz w:val="26"/>
                <w:szCs w:val="26"/>
              </w:rPr>
            </w:pPr>
            <w:r w:rsidRPr="00057E78">
              <w:rPr>
                <w:rFonts w:ascii="Times New Roman" w:hAnsi="Times New Roman" w:cs="Times New Roman"/>
                <w:sz w:val="26"/>
                <w:szCs w:val="26"/>
              </w:rPr>
              <w:t>2014</w:t>
            </w:r>
          </w:p>
        </w:tc>
        <w:tc>
          <w:tcPr>
            <w:tcW w:w="736" w:type="dxa"/>
          </w:tcPr>
          <w:p w:rsidR="00665C05" w:rsidRPr="00057E78" w:rsidRDefault="00665C05" w:rsidP="00715BDD">
            <w:pPr>
              <w:jc w:val="center"/>
              <w:rPr>
                <w:rFonts w:ascii="Times New Roman" w:hAnsi="Times New Roman" w:cs="Times New Roman"/>
                <w:sz w:val="26"/>
                <w:szCs w:val="26"/>
              </w:rPr>
            </w:pPr>
            <w:r w:rsidRPr="00057E78">
              <w:rPr>
                <w:rFonts w:ascii="Times New Roman" w:hAnsi="Times New Roman" w:cs="Times New Roman"/>
                <w:sz w:val="26"/>
                <w:szCs w:val="26"/>
              </w:rPr>
              <w:t>2015</w:t>
            </w:r>
          </w:p>
        </w:tc>
      </w:tr>
      <w:tr w:rsidR="00665C05" w:rsidRPr="00057E78" w:rsidTr="00665C05">
        <w:tc>
          <w:tcPr>
            <w:tcW w:w="1313" w:type="dxa"/>
          </w:tcPr>
          <w:p w:rsidR="00665C05" w:rsidRPr="00057E78" w:rsidRDefault="00665C05" w:rsidP="00715BDD">
            <w:pPr>
              <w:jc w:val="center"/>
              <w:rPr>
                <w:rFonts w:ascii="Times New Roman" w:hAnsi="Times New Roman" w:cs="Times New Roman"/>
                <w:sz w:val="26"/>
                <w:szCs w:val="26"/>
              </w:rPr>
            </w:pPr>
            <w:r w:rsidRPr="00057E78">
              <w:rPr>
                <w:rFonts w:ascii="Times New Roman" w:hAnsi="Times New Roman" w:cs="Times New Roman"/>
                <w:sz w:val="26"/>
                <w:szCs w:val="26"/>
              </w:rPr>
              <w:t xml:space="preserve">Родилось </w:t>
            </w:r>
          </w:p>
        </w:tc>
        <w:tc>
          <w:tcPr>
            <w:tcW w:w="1007" w:type="dxa"/>
          </w:tcPr>
          <w:p w:rsidR="00665C05" w:rsidRPr="00057E78" w:rsidRDefault="00665C05" w:rsidP="00715BDD">
            <w:pPr>
              <w:jc w:val="center"/>
              <w:rPr>
                <w:rFonts w:ascii="Times New Roman" w:hAnsi="Times New Roman" w:cs="Times New Roman"/>
                <w:sz w:val="26"/>
                <w:szCs w:val="26"/>
              </w:rPr>
            </w:pPr>
            <w:r w:rsidRPr="00057E78">
              <w:rPr>
                <w:rFonts w:ascii="Times New Roman" w:hAnsi="Times New Roman" w:cs="Times New Roman"/>
                <w:sz w:val="26"/>
                <w:szCs w:val="26"/>
              </w:rPr>
              <w:t>21116</w:t>
            </w:r>
          </w:p>
        </w:tc>
        <w:tc>
          <w:tcPr>
            <w:tcW w:w="866" w:type="dxa"/>
          </w:tcPr>
          <w:p w:rsidR="00665C05" w:rsidRPr="00057E78" w:rsidRDefault="00665C05" w:rsidP="00715BDD">
            <w:pPr>
              <w:jc w:val="center"/>
              <w:rPr>
                <w:rFonts w:ascii="Times New Roman" w:hAnsi="Times New Roman" w:cs="Times New Roman"/>
                <w:sz w:val="26"/>
                <w:szCs w:val="26"/>
              </w:rPr>
            </w:pPr>
            <w:r w:rsidRPr="00057E78">
              <w:rPr>
                <w:rFonts w:ascii="Times New Roman" w:hAnsi="Times New Roman" w:cs="Times New Roman"/>
                <w:sz w:val="26"/>
                <w:szCs w:val="26"/>
              </w:rPr>
              <w:t>12363</w:t>
            </w:r>
          </w:p>
        </w:tc>
        <w:tc>
          <w:tcPr>
            <w:tcW w:w="1007" w:type="dxa"/>
          </w:tcPr>
          <w:p w:rsidR="00665C05" w:rsidRPr="00057E78" w:rsidRDefault="00665C05" w:rsidP="00715BDD">
            <w:pPr>
              <w:jc w:val="center"/>
              <w:rPr>
                <w:rFonts w:ascii="Times New Roman" w:hAnsi="Times New Roman" w:cs="Times New Roman"/>
                <w:sz w:val="26"/>
                <w:szCs w:val="26"/>
              </w:rPr>
            </w:pPr>
            <w:r w:rsidRPr="00057E78">
              <w:rPr>
                <w:rFonts w:ascii="Times New Roman" w:hAnsi="Times New Roman" w:cs="Times New Roman"/>
                <w:sz w:val="26"/>
                <w:szCs w:val="26"/>
              </w:rPr>
              <w:t>16103</w:t>
            </w:r>
          </w:p>
        </w:tc>
        <w:tc>
          <w:tcPr>
            <w:tcW w:w="1007" w:type="dxa"/>
          </w:tcPr>
          <w:p w:rsidR="00665C05" w:rsidRPr="00057E78" w:rsidRDefault="00665C05" w:rsidP="00715BDD">
            <w:pPr>
              <w:jc w:val="center"/>
              <w:rPr>
                <w:rFonts w:ascii="Times New Roman" w:hAnsi="Times New Roman" w:cs="Times New Roman"/>
                <w:sz w:val="26"/>
                <w:szCs w:val="26"/>
              </w:rPr>
            </w:pPr>
            <w:r w:rsidRPr="00057E78">
              <w:rPr>
                <w:rFonts w:ascii="Times New Roman" w:hAnsi="Times New Roman" w:cs="Times New Roman"/>
                <w:sz w:val="26"/>
                <w:szCs w:val="26"/>
              </w:rPr>
              <w:t>16174</w:t>
            </w:r>
          </w:p>
        </w:tc>
        <w:tc>
          <w:tcPr>
            <w:tcW w:w="1008" w:type="dxa"/>
          </w:tcPr>
          <w:p w:rsidR="00665C05" w:rsidRPr="00057E78" w:rsidRDefault="00665C05" w:rsidP="00715BDD">
            <w:pPr>
              <w:jc w:val="center"/>
              <w:rPr>
                <w:rFonts w:ascii="Times New Roman" w:hAnsi="Times New Roman" w:cs="Times New Roman"/>
                <w:sz w:val="26"/>
                <w:szCs w:val="26"/>
              </w:rPr>
            </w:pPr>
            <w:r w:rsidRPr="00057E78">
              <w:rPr>
                <w:rFonts w:ascii="Times New Roman" w:hAnsi="Times New Roman" w:cs="Times New Roman"/>
                <w:sz w:val="26"/>
                <w:szCs w:val="26"/>
              </w:rPr>
              <w:t>16165</w:t>
            </w:r>
          </w:p>
        </w:tc>
        <w:tc>
          <w:tcPr>
            <w:tcW w:w="1008" w:type="dxa"/>
          </w:tcPr>
          <w:p w:rsidR="00665C05" w:rsidRPr="00057E78" w:rsidRDefault="00665C05" w:rsidP="00715BDD">
            <w:pPr>
              <w:jc w:val="center"/>
              <w:rPr>
                <w:rFonts w:ascii="Times New Roman" w:hAnsi="Times New Roman" w:cs="Times New Roman"/>
                <w:sz w:val="26"/>
                <w:szCs w:val="26"/>
              </w:rPr>
            </w:pPr>
            <w:r w:rsidRPr="00057E78">
              <w:rPr>
                <w:rFonts w:ascii="Times New Roman" w:hAnsi="Times New Roman" w:cs="Times New Roman"/>
                <w:sz w:val="26"/>
                <w:szCs w:val="26"/>
              </w:rPr>
              <w:t>17472</w:t>
            </w:r>
          </w:p>
        </w:tc>
        <w:tc>
          <w:tcPr>
            <w:tcW w:w="1008" w:type="dxa"/>
          </w:tcPr>
          <w:p w:rsidR="00665C05" w:rsidRPr="00057E78" w:rsidRDefault="00665C05" w:rsidP="00715BDD">
            <w:pPr>
              <w:jc w:val="center"/>
              <w:rPr>
                <w:rFonts w:ascii="Times New Roman" w:hAnsi="Times New Roman" w:cs="Times New Roman"/>
                <w:sz w:val="26"/>
                <w:szCs w:val="26"/>
              </w:rPr>
            </w:pPr>
            <w:r w:rsidRPr="00057E78">
              <w:rPr>
                <w:rFonts w:ascii="Times New Roman" w:hAnsi="Times New Roman" w:cs="Times New Roman"/>
                <w:sz w:val="26"/>
                <w:szCs w:val="26"/>
              </w:rPr>
              <w:t>17351</w:t>
            </w:r>
          </w:p>
        </w:tc>
        <w:tc>
          <w:tcPr>
            <w:tcW w:w="929" w:type="dxa"/>
          </w:tcPr>
          <w:p w:rsidR="00665C05" w:rsidRPr="00057E78" w:rsidRDefault="00665C05" w:rsidP="00715BDD">
            <w:pPr>
              <w:jc w:val="center"/>
              <w:rPr>
                <w:rFonts w:ascii="Times New Roman" w:hAnsi="Times New Roman" w:cs="Times New Roman"/>
                <w:sz w:val="26"/>
                <w:szCs w:val="26"/>
              </w:rPr>
            </w:pPr>
            <w:r w:rsidRPr="00057E78">
              <w:rPr>
                <w:rFonts w:ascii="Times New Roman" w:hAnsi="Times New Roman" w:cs="Times New Roman"/>
                <w:sz w:val="26"/>
                <w:szCs w:val="26"/>
              </w:rPr>
              <w:t>17224</w:t>
            </w:r>
          </w:p>
        </w:tc>
        <w:tc>
          <w:tcPr>
            <w:tcW w:w="736" w:type="dxa"/>
          </w:tcPr>
          <w:p w:rsidR="00665C05" w:rsidRPr="00057E78" w:rsidRDefault="00665C05" w:rsidP="00715BDD">
            <w:pPr>
              <w:jc w:val="center"/>
              <w:rPr>
                <w:rFonts w:ascii="Times New Roman" w:hAnsi="Times New Roman" w:cs="Times New Roman"/>
                <w:sz w:val="26"/>
                <w:szCs w:val="26"/>
              </w:rPr>
            </w:pPr>
            <w:r w:rsidRPr="00057E78">
              <w:rPr>
                <w:rFonts w:ascii="Times New Roman" w:hAnsi="Times New Roman" w:cs="Times New Roman"/>
                <w:sz w:val="26"/>
                <w:szCs w:val="26"/>
              </w:rPr>
              <w:t>17138</w:t>
            </w:r>
          </w:p>
        </w:tc>
      </w:tr>
      <w:tr w:rsidR="00665C05" w:rsidRPr="00057E78" w:rsidTr="00665C05">
        <w:tc>
          <w:tcPr>
            <w:tcW w:w="1313" w:type="dxa"/>
          </w:tcPr>
          <w:p w:rsidR="00665C05" w:rsidRPr="00057E78" w:rsidRDefault="00665C05" w:rsidP="00715BDD">
            <w:pPr>
              <w:jc w:val="center"/>
              <w:rPr>
                <w:rFonts w:ascii="Times New Roman" w:hAnsi="Times New Roman" w:cs="Times New Roman"/>
                <w:sz w:val="26"/>
                <w:szCs w:val="26"/>
              </w:rPr>
            </w:pPr>
            <w:r w:rsidRPr="00057E78">
              <w:rPr>
                <w:rFonts w:ascii="Times New Roman" w:hAnsi="Times New Roman" w:cs="Times New Roman"/>
                <w:sz w:val="26"/>
                <w:szCs w:val="26"/>
              </w:rPr>
              <w:t xml:space="preserve">Умерло </w:t>
            </w:r>
          </w:p>
        </w:tc>
        <w:tc>
          <w:tcPr>
            <w:tcW w:w="1007" w:type="dxa"/>
          </w:tcPr>
          <w:p w:rsidR="00665C05" w:rsidRPr="00057E78" w:rsidRDefault="00665C05" w:rsidP="00715BDD">
            <w:pPr>
              <w:jc w:val="center"/>
              <w:rPr>
                <w:rFonts w:ascii="Times New Roman" w:hAnsi="Times New Roman" w:cs="Times New Roman"/>
                <w:sz w:val="26"/>
                <w:szCs w:val="26"/>
              </w:rPr>
            </w:pPr>
            <w:r w:rsidRPr="00057E78">
              <w:rPr>
                <w:rFonts w:ascii="Times New Roman" w:hAnsi="Times New Roman" w:cs="Times New Roman"/>
                <w:sz w:val="26"/>
                <w:szCs w:val="26"/>
              </w:rPr>
              <w:t>13545</w:t>
            </w:r>
          </w:p>
        </w:tc>
        <w:tc>
          <w:tcPr>
            <w:tcW w:w="866" w:type="dxa"/>
          </w:tcPr>
          <w:p w:rsidR="00665C05" w:rsidRPr="00057E78" w:rsidRDefault="00665C05" w:rsidP="00715BDD">
            <w:pPr>
              <w:jc w:val="center"/>
              <w:rPr>
                <w:rFonts w:ascii="Times New Roman" w:hAnsi="Times New Roman" w:cs="Times New Roman"/>
                <w:sz w:val="26"/>
                <w:szCs w:val="26"/>
              </w:rPr>
            </w:pPr>
            <w:r w:rsidRPr="00057E78">
              <w:rPr>
                <w:rFonts w:ascii="Times New Roman" w:hAnsi="Times New Roman" w:cs="Times New Roman"/>
                <w:sz w:val="26"/>
                <w:szCs w:val="26"/>
              </w:rPr>
              <w:t>18640</w:t>
            </w:r>
          </w:p>
        </w:tc>
        <w:tc>
          <w:tcPr>
            <w:tcW w:w="1007" w:type="dxa"/>
          </w:tcPr>
          <w:p w:rsidR="00665C05" w:rsidRPr="00057E78" w:rsidRDefault="00665C05" w:rsidP="00715BDD">
            <w:pPr>
              <w:jc w:val="center"/>
              <w:rPr>
                <w:rFonts w:ascii="Times New Roman" w:hAnsi="Times New Roman" w:cs="Times New Roman"/>
                <w:sz w:val="26"/>
                <w:szCs w:val="26"/>
              </w:rPr>
            </w:pPr>
            <w:r w:rsidRPr="00057E78">
              <w:rPr>
                <w:rFonts w:ascii="Times New Roman" w:hAnsi="Times New Roman" w:cs="Times New Roman"/>
                <w:sz w:val="26"/>
                <w:szCs w:val="26"/>
              </w:rPr>
              <w:t>17492</w:t>
            </w:r>
          </w:p>
        </w:tc>
        <w:tc>
          <w:tcPr>
            <w:tcW w:w="1007" w:type="dxa"/>
          </w:tcPr>
          <w:p w:rsidR="00665C05" w:rsidRPr="00057E78" w:rsidRDefault="00665C05" w:rsidP="00715BDD">
            <w:pPr>
              <w:jc w:val="center"/>
              <w:rPr>
                <w:rFonts w:ascii="Times New Roman" w:hAnsi="Times New Roman" w:cs="Times New Roman"/>
                <w:sz w:val="26"/>
                <w:szCs w:val="26"/>
              </w:rPr>
            </w:pPr>
            <w:r w:rsidRPr="00057E78">
              <w:rPr>
                <w:rFonts w:ascii="Times New Roman" w:hAnsi="Times New Roman" w:cs="Times New Roman"/>
                <w:sz w:val="26"/>
                <w:szCs w:val="26"/>
              </w:rPr>
              <w:t>18186</w:t>
            </w:r>
          </w:p>
        </w:tc>
        <w:tc>
          <w:tcPr>
            <w:tcW w:w="1008" w:type="dxa"/>
          </w:tcPr>
          <w:p w:rsidR="00665C05" w:rsidRPr="00057E78" w:rsidRDefault="00665C05" w:rsidP="00715BDD">
            <w:pPr>
              <w:jc w:val="center"/>
              <w:rPr>
                <w:rFonts w:ascii="Times New Roman" w:hAnsi="Times New Roman" w:cs="Times New Roman"/>
                <w:sz w:val="26"/>
                <w:szCs w:val="26"/>
              </w:rPr>
            </w:pPr>
            <w:r w:rsidRPr="00057E78">
              <w:rPr>
                <w:rFonts w:ascii="Times New Roman" w:hAnsi="Times New Roman" w:cs="Times New Roman"/>
                <w:sz w:val="26"/>
                <w:szCs w:val="26"/>
              </w:rPr>
              <w:t>16923</w:t>
            </w:r>
          </w:p>
        </w:tc>
        <w:tc>
          <w:tcPr>
            <w:tcW w:w="1008" w:type="dxa"/>
          </w:tcPr>
          <w:p w:rsidR="00665C05" w:rsidRPr="00057E78" w:rsidRDefault="00665C05" w:rsidP="00715BDD">
            <w:pPr>
              <w:jc w:val="center"/>
              <w:rPr>
                <w:rFonts w:ascii="Times New Roman" w:hAnsi="Times New Roman" w:cs="Times New Roman"/>
                <w:sz w:val="26"/>
                <w:szCs w:val="26"/>
              </w:rPr>
            </w:pPr>
            <w:r w:rsidRPr="00057E78">
              <w:rPr>
                <w:rFonts w:ascii="Times New Roman" w:hAnsi="Times New Roman" w:cs="Times New Roman"/>
                <w:sz w:val="26"/>
                <w:szCs w:val="26"/>
              </w:rPr>
              <w:t>16607</w:t>
            </w:r>
          </w:p>
        </w:tc>
        <w:tc>
          <w:tcPr>
            <w:tcW w:w="1008" w:type="dxa"/>
          </w:tcPr>
          <w:p w:rsidR="00665C05" w:rsidRPr="00057E78" w:rsidRDefault="00665C05" w:rsidP="00715BDD">
            <w:pPr>
              <w:jc w:val="center"/>
              <w:rPr>
                <w:rFonts w:ascii="Times New Roman" w:hAnsi="Times New Roman" w:cs="Times New Roman"/>
                <w:sz w:val="26"/>
                <w:szCs w:val="26"/>
              </w:rPr>
            </w:pPr>
            <w:r w:rsidRPr="00057E78">
              <w:rPr>
                <w:rFonts w:ascii="Times New Roman" w:hAnsi="Times New Roman" w:cs="Times New Roman"/>
                <w:sz w:val="26"/>
                <w:szCs w:val="26"/>
              </w:rPr>
              <w:t>16324</w:t>
            </w:r>
          </w:p>
        </w:tc>
        <w:tc>
          <w:tcPr>
            <w:tcW w:w="929" w:type="dxa"/>
          </w:tcPr>
          <w:p w:rsidR="00665C05" w:rsidRPr="00057E78" w:rsidRDefault="00665C05" w:rsidP="00715BDD">
            <w:pPr>
              <w:jc w:val="center"/>
              <w:rPr>
                <w:rFonts w:ascii="Times New Roman" w:hAnsi="Times New Roman" w:cs="Times New Roman"/>
                <w:sz w:val="26"/>
                <w:szCs w:val="26"/>
              </w:rPr>
            </w:pPr>
            <w:r w:rsidRPr="00057E78">
              <w:rPr>
                <w:rFonts w:ascii="Times New Roman" w:hAnsi="Times New Roman" w:cs="Times New Roman"/>
                <w:sz w:val="26"/>
                <w:szCs w:val="26"/>
              </w:rPr>
              <w:t>16507</w:t>
            </w:r>
          </w:p>
        </w:tc>
        <w:tc>
          <w:tcPr>
            <w:tcW w:w="736" w:type="dxa"/>
          </w:tcPr>
          <w:p w:rsidR="00665C05" w:rsidRPr="00057E78" w:rsidRDefault="005F6CB4" w:rsidP="00715BDD">
            <w:pPr>
              <w:jc w:val="center"/>
              <w:rPr>
                <w:rFonts w:ascii="Times New Roman" w:hAnsi="Times New Roman" w:cs="Times New Roman"/>
                <w:sz w:val="26"/>
                <w:szCs w:val="26"/>
              </w:rPr>
            </w:pPr>
            <w:r w:rsidRPr="00057E78">
              <w:rPr>
                <w:rFonts w:ascii="Times New Roman" w:hAnsi="Times New Roman" w:cs="Times New Roman"/>
                <w:sz w:val="26"/>
                <w:szCs w:val="26"/>
              </w:rPr>
              <w:t>16266</w:t>
            </w:r>
          </w:p>
        </w:tc>
      </w:tr>
    </w:tbl>
    <w:p w:rsidR="00B71707" w:rsidRPr="00057E78" w:rsidRDefault="00B71707" w:rsidP="00715BDD">
      <w:pPr>
        <w:widowControl w:val="0"/>
        <w:autoSpaceDE w:val="0"/>
        <w:autoSpaceDN w:val="0"/>
        <w:adjustRightInd w:val="0"/>
        <w:spacing w:after="0" w:line="240" w:lineRule="auto"/>
        <w:contextualSpacing/>
        <w:jc w:val="both"/>
        <w:rPr>
          <w:rFonts w:ascii="Times New Roman" w:eastAsiaTheme="minorEastAsia" w:hAnsi="Times New Roman" w:cs="Times New Roman"/>
          <w:sz w:val="26"/>
          <w:szCs w:val="26"/>
          <w:lang w:eastAsia="ru-RU"/>
        </w:rPr>
      </w:pPr>
    </w:p>
    <w:p w:rsidR="001831C9" w:rsidRPr="00057E78" w:rsidRDefault="001831C9" w:rsidP="00715BDD">
      <w:pPr>
        <w:suppressAutoHyphens/>
        <w:spacing w:after="0" w:line="240" w:lineRule="auto"/>
        <w:ind w:firstLine="573"/>
        <w:rPr>
          <w:rFonts w:ascii="Times New Roman" w:eastAsia="Calibri" w:hAnsi="Times New Roman" w:cs="Times New Roman"/>
          <w:b/>
          <w:i/>
          <w:noProof/>
          <w:sz w:val="26"/>
          <w:szCs w:val="26"/>
          <w:lang w:eastAsia="ru-RU"/>
        </w:rPr>
      </w:pPr>
    </w:p>
    <w:p w:rsidR="001831C9" w:rsidRPr="00057E78" w:rsidRDefault="001831C9" w:rsidP="00715BDD">
      <w:pPr>
        <w:suppressAutoHyphens/>
        <w:spacing w:after="0" w:line="240" w:lineRule="auto"/>
        <w:ind w:firstLine="573"/>
        <w:rPr>
          <w:rFonts w:ascii="Times New Roman" w:eastAsia="Calibri" w:hAnsi="Times New Roman" w:cs="Times New Roman"/>
          <w:b/>
          <w:i/>
          <w:noProof/>
          <w:sz w:val="26"/>
          <w:szCs w:val="26"/>
          <w:lang w:eastAsia="ru-RU"/>
        </w:rPr>
      </w:pPr>
    </w:p>
    <w:p w:rsidR="00B71707" w:rsidRPr="00057E78" w:rsidRDefault="00B71707" w:rsidP="00715BDD">
      <w:pPr>
        <w:spacing w:after="0" w:line="240" w:lineRule="auto"/>
        <w:ind w:firstLine="426"/>
        <w:rPr>
          <w:rFonts w:ascii="Times New Roman" w:hAnsi="Times New Roman" w:cs="Times New Roman"/>
          <w:b/>
          <w:sz w:val="26"/>
          <w:szCs w:val="26"/>
          <w:u w:val="single"/>
        </w:rPr>
      </w:pPr>
      <w:r w:rsidRPr="00057E78">
        <w:rPr>
          <w:rFonts w:ascii="Times New Roman" w:hAnsi="Times New Roman" w:cs="Times New Roman"/>
          <w:b/>
          <w:sz w:val="26"/>
          <w:szCs w:val="26"/>
          <w:u w:val="single"/>
        </w:rPr>
        <w:t xml:space="preserve">Анализ детской </w:t>
      </w:r>
      <w:r w:rsidR="0091059D" w:rsidRPr="00057E78">
        <w:rPr>
          <w:rFonts w:ascii="Times New Roman" w:hAnsi="Times New Roman" w:cs="Times New Roman"/>
          <w:b/>
          <w:sz w:val="26"/>
          <w:szCs w:val="26"/>
          <w:u w:val="single"/>
        </w:rPr>
        <w:t>смертности</w:t>
      </w:r>
    </w:p>
    <w:p w:rsidR="00665C05" w:rsidRPr="00057E78" w:rsidRDefault="00665C05" w:rsidP="00715BDD">
      <w:pPr>
        <w:spacing w:after="0" w:line="240" w:lineRule="auto"/>
        <w:ind w:firstLine="426"/>
        <w:rPr>
          <w:rFonts w:ascii="Times New Roman" w:hAnsi="Times New Roman" w:cs="Times New Roman"/>
          <w:b/>
          <w:i/>
          <w:sz w:val="26"/>
          <w:szCs w:val="26"/>
        </w:rPr>
      </w:pPr>
    </w:p>
    <w:p w:rsidR="002C1D7D" w:rsidRPr="00057E78" w:rsidRDefault="002C1D7D" w:rsidP="00715BDD">
      <w:pPr>
        <w:spacing w:after="0" w:line="240" w:lineRule="auto"/>
        <w:ind w:left="4536"/>
        <w:jc w:val="both"/>
        <w:rPr>
          <w:rFonts w:ascii="Times New Roman" w:hAnsi="Times New Roman" w:cs="Times New Roman"/>
          <w:sz w:val="26"/>
          <w:szCs w:val="26"/>
        </w:rPr>
      </w:pPr>
      <w:r w:rsidRPr="00057E78">
        <w:rPr>
          <w:rFonts w:ascii="Times New Roman" w:hAnsi="Times New Roman" w:cs="Times New Roman"/>
          <w:sz w:val="26"/>
          <w:szCs w:val="26"/>
        </w:rPr>
        <w:t>«На протяжении последних пяти лет показатель младенческой смертности в республике  — один из самых низких в России и сравним с показателями ведущих стран мира»</w:t>
      </w:r>
    </w:p>
    <w:p w:rsidR="002C1D7D" w:rsidRPr="00057E78" w:rsidRDefault="002C1D7D" w:rsidP="00715BDD">
      <w:pPr>
        <w:spacing w:after="0" w:line="240" w:lineRule="auto"/>
        <w:ind w:left="4536"/>
        <w:jc w:val="both"/>
        <w:rPr>
          <w:rFonts w:ascii="Times New Roman" w:hAnsi="Times New Roman" w:cs="Times New Roman"/>
          <w:sz w:val="26"/>
          <w:szCs w:val="26"/>
        </w:rPr>
      </w:pPr>
    </w:p>
    <w:p w:rsidR="002C1D7D" w:rsidRPr="00057E78" w:rsidRDefault="002C1D7D" w:rsidP="00715BDD">
      <w:pPr>
        <w:spacing w:after="0" w:line="240" w:lineRule="auto"/>
        <w:ind w:left="4536"/>
        <w:jc w:val="both"/>
        <w:rPr>
          <w:rFonts w:ascii="Times New Roman" w:hAnsi="Times New Roman" w:cs="Times New Roman"/>
          <w:sz w:val="26"/>
          <w:szCs w:val="26"/>
          <w:lang w:eastAsia="ru-RU"/>
        </w:rPr>
      </w:pPr>
      <w:r w:rsidRPr="00057E78">
        <w:rPr>
          <w:rFonts w:ascii="Times New Roman" w:hAnsi="Times New Roman" w:cs="Times New Roman"/>
          <w:sz w:val="26"/>
          <w:szCs w:val="26"/>
          <w:lang w:eastAsia="ru-RU"/>
        </w:rPr>
        <w:t xml:space="preserve">Из Послания Главы Чувашской Республики М.В. Игнатьева Государственному Совету Чувашской Республики 26 января 2016 г. </w:t>
      </w:r>
    </w:p>
    <w:p w:rsidR="002C1D7D" w:rsidRPr="00057E78" w:rsidRDefault="002C1D7D" w:rsidP="00715BDD">
      <w:pPr>
        <w:spacing w:after="0" w:line="240" w:lineRule="auto"/>
        <w:ind w:firstLine="426"/>
        <w:rPr>
          <w:rFonts w:ascii="Times New Roman" w:hAnsi="Times New Roman" w:cs="Times New Roman"/>
          <w:b/>
          <w:i/>
          <w:sz w:val="26"/>
          <w:szCs w:val="26"/>
        </w:rPr>
      </w:pPr>
    </w:p>
    <w:p w:rsidR="002C1D7D" w:rsidRPr="00057E78" w:rsidRDefault="002C1D7D" w:rsidP="00715BDD">
      <w:pPr>
        <w:spacing w:after="0" w:line="240" w:lineRule="auto"/>
        <w:ind w:firstLine="708"/>
        <w:jc w:val="both"/>
        <w:rPr>
          <w:rFonts w:ascii="Times New Roman" w:hAnsi="Times New Roman" w:cs="Times New Roman"/>
          <w:sz w:val="26"/>
          <w:szCs w:val="26"/>
        </w:rPr>
      </w:pPr>
      <w:r w:rsidRPr="00057E78">
        <w:rPr>
          <w:rFonts w:ascii="Times New Roman" w:hAnsi="Times New Roman" w:cs="Times New Roman"/>
          <w:sz w:val="26"/>
          <w:szCs w:val="26"/>
        </w:rPr>
        <w:t>В соответствии со статьей 20 Конституции Российской Федерации и статьей 6 Конвенц</w:t>
      </w:r>
      <w:proofErr w:type="gramStart"/>
      <w:r w:rsidRPr="00057E78">
        <w:rPr>
          <w:rFonts w:ascii="Times New Roman" w:hAnsi="Times New Roman" w:cs="Times New Roman"/>
          <w:sz w:val="26"/>
          <w:szCs w:val="26"/>
        </w:rPr>
        <w:t>ии ОО</w:t>
      </w:r>
      <w:proofErr w:type="gramEnd"/>
      <w:r w:rsidRPr="00057E78">
        <w:rPr>
          <w:rFonts w:ascii="Times New Roman" w:hAnsi="Times New Roman" w:cs="Times New Roman"/>
          <w:sz w:val="26"/>
          <w:szCs w:val="26"/>
        </w:rPr>
        <w:t xml:space="preserve">Н о правах ребёнка каждый ребёнок имеет право на жизнь. Обязанность государства: создать максимально возможные условия для здорового развития каждого ребёнка. </w:t>
      </w:r>
    </w:p>
    <w:p w:rsidR="002C1D7D" w:rsidRPr="00057E78" w:rsidRDefault="002C1D7D" w:rsidP="00715BDD">
      <w:pPr>
        <w:spacing w:after="0" w:line="240" w:lineRule="auto"/>
        <w:jc w:val="both"/>
        <w:rPr>
          <w:rFonts w:ascii="Times New Roman" w:hAnsi="Times New Roman" w:cs="Times New Roman"/>
          <w:sz w:val="26"/>
          <w:szCs w:val="26"/>
        </w:rPr>
      </w:pPr>
      <w:r w:rsidRPr="00057E78">
        <w:rPr>
          <w:rFonts w:ascii="Times New Roman" w:hAnsi="Times New Roman" w:cs="Times New Roman"/>
          <w:sz w:val="26"/>
          <w:szCs w:val="26"/>
        </w:rPr>
        <w:tab/>
        <w:t>Правительством Чувашской Республики в числе приоритетных направлений выбрана профилактика и снижение показателей детской и младенческой смертности. Принимаемые организационные и практические меры социального, медицинского, образовательного, правоохранительного и иного характера способствовали снижению в 2015 год</w:t>
      </w:r>
      <w:r w:rsidR="00685DE7">
        <w:rPr>
          <w:rFonts w:ascii="Times New Roman" w:hAnsi="Times New Roman" w:cs="Times New Roman"/>
          <w:sz w:val="26"/>
          <w:szCs w:val="26"/>
        </w:rPr>
        <w:t>у</w:t>
      </w:r>
      <w:r w:rsidRPr="00057E78">
        <w:rPr>
          <w:rFonts w:ascii="Times New Roman" w:hAnsi="Times New Roman" w:cs="Times New Roman"/>
          <w:sz w:val="26"/>
          <w:szCs w:val="26"/>
        </w:rPr>
        <w:t xml:space="preserve"> показателя детской смертности 0-17 лет на 7,15%, показателя младенческой смертности – на 33,3%  по сравнению с аналогичным периодом 2014 года.</w:t>
      </w:r>
    </w:p>
    <w:p w:rsidR="002C1D7D" w:rsidRPr="00057E78" w:rsidRDefault="002C1D7D" w:rsidP="00715BDD">
      <w:pPr>
        <w:suppressAutoHyphens/>
        <w:spacing w:after="0" w:line="240" w:lineRule="auto"/>
        <w:ind w:firstLine="572"/>
        <w:jc w:val="both"/>
        <w:rPr>
          <w:rFonts w:ascii="Times New Roman" w:eastAsia="Calibri" w:hAnsi="Times New Roman" w:cs="Times New Roman"/>
          <w:sz w:val="26"/>
          <w:szCs w:val="26"/>
          <w:lang w:eastAsia="ar-SA"/>
        </w:rPr>
      </w:pPr>
    </w:p>
    <w:p w:rsidR="002C1D7D" w:rsidRPr="00057E78" w:rsidRDefault="002C1D7D" w:rsidP="00715BDD">
      <w:pPr>
        <w:spacing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Доля умерших детей и подростков (0–17 лет) от общего числа умерших в 2015 году составила 0,9% (2014 год – 1%, 2013 год – 1%).</w:t>
      </w:r>
    </w:p>
    <w:p w:rsidR="002C1D7D" w:rsidRPr="00057E78" w:rsidRDefault="002C1D7D" w:rsidP="00715BDD">
      <w:pPr>
        <w:spacing w:line="240" w:lineRule="auto"/>
        <w:ind w:firstLine="709"/>
        <w:jc w:val="both"/>
        <w:rPr>
          <w:rFonts w:ascii="Times New Roman" w:hAnsi="Times New Roman" w:cs="Times New Roman"/>
          <w:sz w:val="26"/>
          <w:szCs w:val="26"/>
        </w:rPr>
      </w:pPr>
      <w:proofErr w:type="gramStart"/>
      <w:r w:rsidRPr="00057E78">
        <w:rPr>
          <w:rFonts w:ascii="Times New Roman" w:hAnsi="Times New Roman" w:cs="Times New Roman"/>
          <w:sz w:val="26"/>
          <w:szCs w:val="26"/>
        </w:rPr>
        <w:t>Коэффициент детской смертности детей от 0 до 17 лет включительно уменьшился по сравнению с 2013 годом на 11,6% и составил – 58,9 на 100 тыс. соответствующего населения (2013 и 2014 год – 66,6 на 100 тыс. детского населения).</w:t>
      </w:r>
      <w:proofErr w:type="gramEnd"/>
    </w:p>
    <w:p w:rsidR="002C1D7D" w:rsidRPr="00057E78" w:rsidRDefault="002C1D7D" w:rsidP="00715BDD">
      <w:pPr>
        <w:spacing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В 2015 году умерло 147 детей в возрасте 0–17 лет, что на 18 человек меньше 2013 года (2012 год – 163 детей).</w:t>
      </w:r>
    </w:p>
    <w:p w:rsidR="002C1D7D" w:rsidRPr="00057E78" w:rsidRDefault="002C1D7D" w:rsidP="00715BDD">
      <w:pPr>
        <w:spacing w:line="240" w:lineRule="auto"/>
        <w:ind w:firstLine="709"/>
        <w:jc w:val="both"/>
        <w:rPr>
          <w:rFonts w:ascii="Times New Roman" w:hAnsi="Times New Roman" w:cs="Times New Roman"/>
          <w:sz w:val="26"/>
          <w:szCs w:val="26"/>
        </w:rPr>
      </w:pPr>
      <w:proofErr w:type="gramStart"/>
      <w:r w:rsidRPr="00057E78">
        <w:rPr>
          <w:rFonts w:ascii="Times New Roman" w:hAnsi="Times New Roman" w:cs="Times New Roman"/>
          <w:sz w:val="26"/>
          <w:szCs w:val="26"/>
        </w:rPr>
        <w:t xml:space="preserve">Основными причинами детской смертности в 2015 году являлись внешние причины смерти – 41,5% случаев (2013 год – 39,9%), отдельные состояния, возникающие в перинатальном периоде – 13,6% (2013 год – 11,0%), врожденные  аномалии и пороки развития – 12,9% (2013 год – 19,6%), болезни нервной системы – 12,9% (2013 год – 6,1%), новообразования – 4,1% (2013 год – 6,7%), инфекционные заболевания – 4,1% (2013 год – 8,6%), болезни органов дыхания – 0,7% (2013 год – 3,1%). </w:t>
      </w:r>
      <w:proofErr w:type="gramEnd"/>
    </w:p>
    <w:p w:rsidR="002C1D7D" w:rsidRPr="00057E78" w:rsidRDefault="002C1D7D" w:rsidP="00715BDD">
      <w:pPr>
        <w:spacing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 xml:space="preserve">Коэффициент смертности на дому в 2015 году составил 9,6 на 100 тыс. детского населения против 10,7 в 2013 году. </w:t>
      </w:r>
    </w:p>
    <w:p w:rsidR="002C1D7D" w:rsidRPr="00057E78" w:rsidRDefault="002C1D7D" w:rsidP="00715BDD">
      <w:pPr>
        <w:spacing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 xml:space="preserve">На дому умерло 24 ребёнка, или 16,3% от общего числа детей, умерших в возрасте 0–17 лет (2013 год – 26 детей, или 16% от общего числа умерших детей). </w:t>
      </w:r>
    </w:p>
    <w:p w:rsidR="002C1D7D" w:rsidRPr="00057E78" w:rsidRDefault="002C1D7D" w:rsidP="00715BDD">
      <w:pPr>
        <w:spacing w:line="240" w:lineRule="auto"/>
        <w:ind w:firstLine="709"/>
        <w:jc w:val="both"/>
        <w:rPr>
          <w:rFonts w:ascii="Times New Roman" w:hAnsi="Times New Roman" w:cs="Times New Roman"/>
          <w:sz w:val="26"/>
          <w:szCs w:val="26"/>
          <w:lang w:eastAsia="ar-SA"/>
        </w:rPr>
      </w:pPr>
      <w:r w:rsidRPr="00057E78">
        <w:rPr>
          <w:rFonts w:ascii="Times New Roman" w:hAnsi="Times New Roman" w:cs="Times New Roman"/>
          <w:sz w:val="26"/>
          <w:szCs w:val="26"/>
          <w:lang w:eastAsia="ar-SA"/>
        </w:rPr>
        <w:t xml:space="preserve">Снижения детской смертности удалось достичь за счет  оптимальной  организации неотложной, хирургической и реанимационной помощи детям. В республиканских реанимационных центрах используется технология медицинской сортировки, которая позволяет максимально эффективно использовать ресурсы службы с учетом тяжести состояния и профиля патологии. </w:t>
      </w:r>
    </w:p>
    <w:p w:rsidR="002C1D7D" w:rsidRPr="00057E78" w:rsidRDefault="0012648C" w:rsidP="00715BDD">
      <w:pPr>
        <w:spacing w:line="240" w:lineRule="auto"/>
        <w:ind w:firstLine="709"/>
        <w:jc w:val="both"/>
        <w:rPr>
          <w:rFonts w:ascii="Times New Roman" w:hAnsi="Times New Roman" w:cs="Times New Roman"/>
          <w:sz w:val="26"/>
          <w:szCs w:val="26"/>
          <w:lang w:eastAsia="ar-SA"/>
        </w:rPr>
      </w:pPr>
      <w:r>
        <w:rPr>
          <w:rFonts w:ascii="Times New Roman" w:hAnsi="Times New Roman" w:cs="Times New Roman"/>
          <w:sz w:val="26"/>
          <w:szCs w:val="26"/>
          <w:lang w:eastAsia="ar-SA"/>
        </w:rPr>
        <w:t>Проводи</w:t>
      </w:r>
      <w:r w:rsidR="002C1D7D" w:rsidRPr="00057E78">
        <w:rPr>
          <w:rFonts w:ascii="Times New Roman" w:hAnsi="Times New Roman" w:cs="Times New Roman"/>
          <w:sz w:val="26"/>
          <w:szCs w:val="26"/>
          <w:lang w:eastAsia="ar-SA"/>
        </w:rPr>
        <w:t xml:space="preserve">тся персонифицированный экспертный анализ каждого случая смерти ребенка и определение степени ее </w:t>
      </w:r>
      <w:proofErr w:type="spellStart"/>
      <w:r w:rsidR="002C1D7D" w:rsidRPr="00057E78">
        <w:rPr>
          <w:rFonts w:ascii="Times New Roman" w:hAnsi="Times New Roman" w:cs="Times New Roman"/>
          <w:sz w:val="26"/>
          <w:szCs w:val="26"/>
          <w:lang w:eastAsia="ar-SA"/>
        </w:rPr>
        <w:t>предотвратимости</w:t>
      </w:r>
      <w:proofErr w:type="spellEnd"/>
      <w:r w:rsidR="00923FC2">
        <w:rPr>
          <w:rFonts w:ascii="Times New Roman" w:hAnsi="Times New Roman" w:cs="Times New Roman"/>
          <w:sz w:val="26"/>
          <w:szCs w:val="26"/>
          <w:lang w:eastAsia="ar-SA"/>
        </w:rPr>
        <w:t xml:space="preserve">, </w:t>
      </w:r>
      <w:r w:rsidR="002C1D7D" w:rsidRPr="00057E78">
        <w:rPr>
          <w:rFonts w:ascii="Times New Roman" w:hAnsi="Times New Roman" w:cs="Times New Roman"/>
          <w:sz w:val="26"/>
          <w:szCs w:val="26"/>
          <w:lang w:eastAsia="ar-SA"/>
        </w:rPr>
        <w:t>осуществляются дистанционное консультирование, выездная реанимационно-консультативная помощь и транспортировка детей из районов республики в отделения реанимации и интенсивной терапии.</w:t>
      </w:r>
    </w:p>
    <w:p w:rsidR="002C1D7D" w:rsidRPr="00057E78" w:rsidRDefault="002C1D7D" w:rsidP="00715BDD">
      <w:pPr>
        <w:spacing w:after="0" w:line="240" w:lineRule="auto"/>
        <w:ind w:firstLine="426"/>
        <w:jc w:val="both"/>
        <w:rPr>
          <w:rFonts w:ascii="Times New Roman" w:hAnsi="Times New Roman" w:cs="Times New Roman"/>
          <w:sz w:val="26"/>
          <w:szCs w:val="26"/>
        </w:rPr>
      </w:pPr>
      <w:r w:rsidRPr="00057E78">
        <w:rPr>
          <w:rFonts w:ascii="Times New Roman" w:hAnsi="Times New Roman" w:cs="Times New Roman"/>
          <w:sz w:val="26"/>
          <w:szCs w:val="26"/>
        </w:rPr>
        <w:t xml:space="preserve"> По уровню младенческой смертности в 2015 году регион является  лучшим в Российской Федерации.  По итогам 2015 года младенческая смертность</w:t>
      </w:r>
      <w:r w:rsidR="00AD2A58" w:rsidRPr="00057E78">
        <w:rPr>
          <w:rFonts w:ascii="Times New Roman" w:hAnsi="Times New Roman" w:cs="Times New Roman"/>
          <w:sz w:val="26"/>
          <w:szCs w:val="26"/>
        </w:rPr>
        <w:t xml:space="preserve"> в нашей Республике</w:t>
      </w:r>
      <w:r w:rsidRPr="00057E78">
        <w:rPr>
          <w:rFonts w:ascii="Times New Roman" w:hAnsi="Times New Roman" w:cs="Times New Roman"/>
          <w:sz w:val="26"/>
          <w:szCs w:val="26"/>
        </w:rPr>
        <w:t xml:space="preserve"> составила 3,3 на 1 тыс. </w:t>
      </w:r>
      <w:proofErr w:type="gramStart"/>
      <w:r w:rsidRPr="00057E78">
        <w:rPr>
          <w:rFonts w:ascii="Times New Roman" w:hAnsi="Times New Roman" w:cs="Times New Roman"/>
          <w:sz w:val="26"/>
          <w:szCs w:val="26"/>
        </w:rPr>
        <w:t>родившихся</w:t>
      </w:r>
      <w:proofErr w:type="gramEnd"/>
      <w:r w:rsidRPr="00057E78">
        <w:rPr>
          <w:rFonts w:ascii="Times New Roman" w:hAnsi="Times New Roman" w:cs="Times New Roman"/>
          <w:sz w:val="26"/>
          <w:szCs w:val="26"/>
        </w:rPr>
        <w:t xml:space="preserve"> живыми (Россия – 6,5, ПФО – 6,1), что на 25,0% ниже показателя 2014 года.</w:t>
      </w:r>
    </w:p>
    <w:p w:rsidR="002C1D7D" w:rsidRPr="00057E78" w:rsidRDefault="002C1D7D" w:rsidP="00715BDD">
      <w:pPr>
        <w:pStyle w:val="main"/>
        <w:spacing w:after="0"/>
      </w:pPr>
    </w:p>
    <w:p w:rsidR="002C1D7D" w:rsidRPr="00057E78" w:rsidRDefault="00AD2A58" w:rsidP="00715BDD">
      <w:pPr>
        <w:spacing w:line="240" w:lineRule="auto"/>
        <w:ind w:firstLine="709"/>
        <w:jc w:val="both"/>
        <w:rPr>
          <w:rFonts w:ascii="Times New Roman" w:hAnsi="Times New Roman" w:cs="Times New Roman"/>
          <w:b/>
          <w:sz w:val="26"/>
          <w:szCs w:val="26"/>
        </w:rPr>
      </w:pPr>
      <w:r w:rsidRPr="00057E78">
        <w:rPr>
          <w:rFonts w:ascii="Times New Roman" w:hAnsi="Times New Roman" w:cs="Times New Roman"/>
          <w:b/>
          <w:sz w:val="26"/>
          <w:szCs w:val="26"/>
        </w:rPr>
        <w:t>Р</w:t>
      </w:r>
      <w:r w:rsidR="002C1D7D" w:rsidRPr="00057E78">
        <w:rPr>
          <w:rFonts w:ascii="Times New Roman" w:hAnsi="Times New Roman" w:cs="Times New Roman"/>
          <w:b/>
          <w:sz w:val="26"/>
          <w:szCs w:val="26"/>
        </w:rPr>
        <w:t xml:space="preserve">езервом снижения младенческой смертности является дальнейшее развитие существующей в республике трехуровневой системы оказания медицинской помощи матерям и детям, медико-генетической службы с приоритетом профилактики врожденных пороков развития и наследственных заболеваний; совершенствование системы экстренной помощи матерям и детям.  </w:t>
      </w:r>
    </w:p>
    <w:p w:rsidR="002C1D7D" w:rsidRPr="00057E78" w:rsidRDefault="002C1D7D" w:rsidP="00715BDD">
      <w:pPr>
        <w:pStyle w:val="ae"/>
        <w:spacing w:after="0"/>
        <w:ind w:firstLine="708"/>
        <w:jc w:val="both"/>
        <w:rPr>
          <w:sz w:val="26"/>
          <w:szCs w:val="26"/>
        </w:rPr>
      </w:pPr>
      <w:r w:rsidRPr="00057E78">
        <w:rPr>
          <w:sz w:val="26"/>
          <w:szCs w:val="26"/>
        </w:rPr>
        <w:t>Эффективная профилактика смертности среди детей первого года жизни возможна при совместных усилиях родителей, педагогов, медицинских работников, органов правопорядка и противопожарной службы, государственной инспекции безопасности дорожного движения и др.</w:t>
      </w:r>
    </w:p>
    <w:p w:rsidR="002C1D7D" w:rsidRDefault="002C1D7D" w:rsidP="00715BDD">
      <w:pPr>
        <w:spacing w:line="240" w:lineRule="auto"/>
        <w:ind w:right="141" w:firstLine="709"/>
        <w:jc w:val="both"/>
        <w:rPr>
          <w:rFonts w:ascii="Times New Roman" w:hAnsi="Times New Roman" w:cs="Times New Roman"/>
          <w:sz w:val="26"/>
          <w:szCs w:val="26"/>
          <w:lang w:eastAsia="ar-SA"/>
        </w:rPr>
      </w:pPr>
    </w:p>
    <w:p w:rsidR="00923FC2" w:rsidRDefault="00923FC2" w:rsidP="00715BDD">
      <w:pPr>
        <w:spacing w:line="240" w:lineRule="auto"/>
        <w:ind w:right="141" w:firstLine="709"/>
        <w:jc w:val="both"/>
        <w:rPr>
          <w:rFonts w:ascii="Times New Roman" w:hAnsi="Times New Roman" w:cs="Times New Roman"/>
          <w:sz w:val="26"/>
          <w:szCs w:val="26"/>
          <w:lang w:eastAsia="ar-SA"/>
        </w:rPr>
      </w:pPr>
    </w:p>
    <w:p w:rsidR="00923FC2" w:rsidRDefault="00923FC2" w:rsidP="00715BDD">
      <w:pPr>
        <w:spacing w:line="240" w:lineRule="auto"/>
        <w:ind w:right="141" w:firstLine="709"/>
        <w:jc w:val="both"/>
        <w:rPr>
          <w:rFonts w:ascii="Times New Roman" w:hAnsi="Times New Roman" w:cs="Times New Roman"/>
          <w:sz w:val="26"/>
          <w:szCs w:val="26"/>
          <w:lang w:eastAsia="ar-SA"/>
        </w:rPr>
      </w:pPr>
    </w:p>
    <w:p w:rsidR="00923FC2" w:rsidRDefault="00923FC2" w:rsidP="00715BDD">
      <w:pPr>
        <w:spacing w:line="240" w:lineRule="auto"/>
        <w:ind w:right="141" w:firstLine="709"/>
        <w:jc w:val="both"/>
        <w:rPr>
          <w:rFonts w:ascii="Times New Roman" w:hAnsi="Times New Roman" w:cs="Times New Roman"/>
          <w:sz w:val="26"/>
          <w:szCs w:val="26"/>
          <w:lang w:eastAsia="ar-SA"/>
        </w:rPr>
      </w:pPr>
    </w:p>
    <w:p w:rsidR="00923FC2" w:rsidRPr="00057E78" w:rsidRDefault="00923FC2" w:rsidP="00715BDD">
      <w:pPr>
        <w:spacing w:line="240" w:lineRule="auto"/>
        <w:ind w:right="141" w:firstLine="709"/>
        <w:jc w:val="both"/>
        <w:rPr>
          <w:rFonts w:ascii="Times New Roman" w:hAnsi="Times New Roman" w:cs="Times New Roman"/>
          <w:sz w:val="26"/>
          <w:szCs w:val="26"/>
          <w:lang w:eastAsia="ar-SA"/>
        </w:rPr>
      </w:pPr>
    </w:p>
    <w:p w:rsidR="002C1D7D" w:rsidRPr="00057E78" w:rsidRDefault="002C1D7D" w:rsidP="00715BDD">
      <w:pPr>
        <w:spacing w:line="240" w:lineRule="auto"/>
        <w:jc w:val="center"/>
        <w:rPr>
          <w:rFonts w:ascii="Times New Roman" w:hAnsi="Times New Roman" w:cs="Times New Roman"/>
          <w:b/>
          <w:bCs/>
          <w:sz w:val="26"/>
          <w:szCs w:val="26"/>
        </w:rPr>
      </w:pPr>
      <w:r w:rsidRPr="00057E78">
        <w:rPr>
          <w:rFonts w:ascii="Times New Roman" w:hAnsi="Times New Roman" w:cs="Times New Roman"/>
          <w:b/>
          <w:bCs/>
          <w:sz w:val="26"/>
          <w:szCs w:val="26"/>
        </w:rPr>
        <w:t>Число умерших детей в возрасте 0-17 лет</w:t>
      </w:r>
    </w:p>
    <w:tbl>
      <w:tblPr>
        <w:tblW w:w="9796" w:type="dxa"/>
        <w:tblInd w:w="93" w:type="dxa"/>
        <w:tblLook w:val="04A0" w:firstRow="1" w:lastRow="0" w:firstColumn="1" w:lastColumn="0" w:noHBand="0" w:noVBand="1"/>
      </w:tblPr>
      <w:tblGrid>
        <w:gridCol w:w="2860"/>
        <w:gridCol w:w="1691"/>
        <w:gridCol w:w="1418"/>
        <w:gridCol w:w="1701"/>
        <w:gridCol w:w="2126"/>
      </w:tblGrid>
      <w:tr w:rsidR="002C1D7D" w:rsidRPr="00057E78" w:rsidTr="002C1D7D">
        <w:trPr>
          <w:trHeight w:val="255"/>
        </w:trPr>
        <w:tc>
          <w:tcPr>
            <w:tcW w:w="2860" w:type="dxa"/>
            <w:vMerge w:val="restart"/>
            <w:tcBorders>
              <w:top w:val="single" w:sz="4" w:space="0" w:color="auto"/>
              <w:left w:val="single" w:sz="4" w:space="0" w:color="auto"/>
              <w:right w:val="single" w:sz="4" w:space="0" w:color="auto"/>
            </w:tcBorders>
            <w:shd w:val="clear" w:color="auto" w:fill="auto"/>
            <w:noWrap/>
            <w:vAlign w:val="bottom"/>
            <w:hideMark/>
          </w:tcPr>
          <w:p w:rsidR="002C1D7D" w:rsidRPr="009B3438" w:rsidRDefault="002C1D7D" w:rsidP="00715BDD">
            <w:pPr>
              <w:spacing w:line="240" w:lineRule="auto"/>
              <w:rPr>
                <w:rFonts w:ascii="Times New Roman" w:hAnsi="Times New Roman" w:cs="Times New Roman"/>
                <w:bCs/>
                <w:sz w:val="26"/>
                <w:szCs w:val="26"/>
              </w:rPr>
            </w:pPr>
            <w:r w:rsidRPr="00057E78">
              <w:rPr>
                <w:rFonts w:ascii="Times New Roman" w:hAnsi="Times New Roman" w:cs="Times New Roman"/>
                <w:b/>
                <w:bCs/>
                <w:sz w:val="26"/>
                <w:szCs w:val="26"/>
              </w:rPr>
              <w:t> </w:t>
            </w:r>
            <w:r w:rsidR="009B3438" w:rsidRPr="009B3438">
              <w:rPr>
                <w:rFonts w:ascii="Times New Roman" w:hAnsi="Times New Roman" w:cs="Times New Roman"/>
                <w:bCs/>
                <w:sz w:val="26"/>
                <w:szCs w:val="26"/>
              </w:rPr>
              <w:t>Муниципалитет</w:t>
            </w:r>
          </w:p>
          <w:p w:rsidR="002C1D7D" w:rsidRPr="00057E78" w:rsidRDefault="002C1D7D" w:rsidP="00715BDD">
            <w:pPr>
              <w:spacing w:line="240" w:lineRule="auto"/>
              <w:rPr>
                <w:rFonts w:ascii="Times New Roman" w:hAnsi="Times New Roman" w:cs="Times New Roman"/>
                <w:b/>
                <w:bCs/>
                <w:sz w:val="26"/>
                <w:szCs w:val="26"/>
              </w:rPr>
            </w:pPr>
            <w:r w:rsidRPr="00057E78">
              <w:rPr>
                <w:rFonts w:ascii="Times New Roman" w:hAnsi="Times New Roman" w:cs="Times New Roman"/>
                <w:sz w:val="26"/>
                <w:szCs w:val="26"/>
              </w:rPr>
              <w:t> </w:t>
            </w:r>
          </w:p>
        </w:tc>
        <w:tc>
          <w:tcPr>
            <w:tcW w:w="31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абсолютные значения</w:t>
            </w:r>
          </w:p>
        </w:tc>
        <w:tc>
          <w:tcPr>
            <w:tcW w:w="3827" w:type="dxa"/>
            <w:gridSpan w:val="2"/>
            <w:tcBorders>
              <w:top w:val="single" w:sz="4" w:space="0" w:color="auto"/>
              <w:left w:val="nil"/>
              <w:bottom w:val="single" w:sz="4" w:space="0" w:color="auto"/>
              <w:right w:val="single" w:sz="4" w:space="0" w:color="auto"/>
            </w:tcBorders>
            <w:shd w:val="clear" w:color="auto" w:fill="auto"/>
            <w:noWrap/>
            <w:vAlign w:val="center"/>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на 100 тыс. населения</w:t>
            </w:r>
          </w:p>
        </w:tc>
      </w:tr>
      <w:tr w:rsidR="002C1D7D" w:rsidRPr="00057E78" w:rsidTr="002C1D7D">
        <w:trPr>
          <w:trHeight w:val="480"/>
        </w:trPr>
        <w:tc>
          <w:tcPr>
            <w:tcW w:w="2860" w:type="dxa"/>
            <w:vMerge/>
            <w:tcBorders>
              <w:left w:val="single" w:sz="4" w:space="0" w:color="auto"/>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rPr>
                <w:rFonts w:ascii="Times New Roman" w:hAnsi="Times New Roman" w:cs="Times New Roman"/>
                <w:sz w:val="26"/>
                <w:szCs w:val="26"/>
              </w:rPr>
            </w:pPr>
          </w:p>
        </w:tc>
        <w:tc>
          <w:tcPr>
            <w:tcW w:w="1691" w:type="dxa"/>
            <w:tcBorders>
              <w:top w:val="nil"/>
              <w:left w:val="nil"/>
              <w:bottom w:val="single" w:sz="4" w:space="0" w:color="auto"/>
              <w:right w:val="single" w:sz="4" w:space="0" w:color="auto"/>
            </w:tcBorders>
            <w:shd w:val="clear" w:color="auto" w:fill="auto"/>
            <w:noWrap/>
            <w:vAlign w:val="center"/>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всего</w:t>
            </w:r>
          </w:p>
        </w:tc>
        <w:tc>
          <w:tcPr>
            <w:tcW w:w="1418" w:type="dxa"/>
            <w:tcBorders>
              <w:top w:val="nil"/>
              <w:left w:val="nil"/>
              <w:bottom w:val="single" w:sz="4" w:space="0" w:color="auto"/>
              <w:right w:val="single" w:sz="4" w:space="0" w:color="auto"/>
            </w:tcBorders>
            <w:shd w:val="clear" w:color="auto" w:fill="auto"/>
            <w:vAlign w:val="center"/>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 xml:space="preserve">в </w:t>
            </w:r>
            <w:proofErr w:type="spellStart"/>
            <w:r w:rsidRPr="00057E78">
              <w:rPr>
                <w:rFonts w:ascii="Times New Roman" w:hAnsi="Times New Roman" w:cs="Times New Roman"/>
                <w:sz w:val="26"/>
                <w:szCs w:val="26"/>
              </w:rPr>
              <w:t>т.ч</w:t>
            </w:r>
            <w:proofErr w:type="spellEnd"/>
            <w:r w:rsidRPr="00057E78">
              <w:rPr>
                <w:rFonts w:ascii="Times New Roman" w:hAnsi="Times New Roman" w:cs="Times New Roman"/>
                <w:sz w:val="26"/>
                <w:szCs w:val="26"/>
              </w:rPr>
              <w:t>. от внешних причин</w:t>
            </w:r>
          </w:p>
        </w:tc>
        <w:tc>
          <w:tcPr>
            <w:tcW w:w="1701" w:type="dxa"/>
            <w:tcBorders>
              <w:top w:val="nil"/>
              <w:left w:val="nil"/>
              <w:bottom w:val="single" w:sz="4" w:space="0" w:color="auto"/>
              <w:right w:val="single" w:sz="4" w:space="0" w:color="auto"/>
            </w:tcBorders>
            <w:shd w:val="clear" w:color="auto" w:fill="auto"/>
            <w:noWrap/>
            <w:vAlign w:val="center"/>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всего</w:t>
            </w:r>
          </w:p>
        </w:tc>
        <w:tc>
          <w:tcPr>
            <w:tcW w:w="2126" w:type="dxa"/>
            <w:tcBorders>
              <w:top w:val="nil"/>
              <w:left w:val="nil"/>
              <w:bottom w:val="single" w:sz="4" w:space="0" w:color="auto"/>
              <w:right w:val="single" w:sz="4" w:space="0" w:color="auto"/>
            </w:tcBorders>
            <w:shd w:val="clear" w:color="auto" w:fill="auto"/>
            <w:vAlign w:val="center"/>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 xml:space="preserve">в </w:t>
            </w:r>
            <w:proofErr w:type="spellStart"/>
            <w:r w:rsidRPr="00057E78">
              <w:rPr>
                <w:rFonts w:ascii="Times New Roman" w:hAnsi="Times New Roman" w:cs="Times New Roman"/>
                <w:sz w:val="26"/>
                <w:szCs w:val="26"/>
              </w:rPr>
              <w:t>т.ч</w:t>
            </w:r>
            <w:proofErr w:type="spellEnd"/>
            <w:r w:rsidRPr="00057E78">
              <w:rPr>
                <w:rFonts w:ascii="Times New Roman" w:hAnsi="Times New Roman" w:cs="Times New Roman"/>
                <w:sz w:val="26"/>
                <w:szCs w:val="26"/>
              </w:rPr>
              <w:t>. от внешних причин</w:t>
            </w:r>
          </w:p>
        </w:tc>
      </w:tr>
      <w:tr w:rsidR="002C1D7D" w:rsidRPr="00057E78" w:rsidTr="002C1D7D">
        <w:trPr>
          <w:trHeight w:val="255"/>
        </w:trPr>
        <w:tc>
          <w:tcPr>
            <w:tcW w:w="2860" w:type="dxa"/>
            <w:tcBorders>
              <w:top w:val="nil"/>
              <w:left w:val="single" w:sz="4" w:space="0" w:color="000000"/>
              <w:bottom w:val="single" w:sz="4" w:space="0" w:color="000000"/>
              <w:right w:val="single" w:sz="4" w:space="0" w:color="000000"/>
            </w:tcBorders>
            <w:shd w:val="clear" w:color="auto" w:fill="auto"/>
            <w:vAlign w:val="bottom"/>
            <w:hideMark/>
          </w:tcPr>
          <w:p w:rsidR="002C1D7D" w:rsidRPr="00057E78" w:rsidRDefault="002C1D7D" w:rsidP="00715BDD">
            <w:pPr>
              <w:spacing w:line="240" w:lineRule="auto"/>
              <w:rPr>
                <w:rFonts w:ascii="Times New Roman" w:hAnsi="Times New Roman" w:cs="Times New Roman"/>
                <w:sz w:val="26"/>
                <w:szCs w:val="26"/>
              </w:rPr>
            </w:pPr>
            <w:proofErr w:type="spellStart"/>
            <w:r w:rsidRPr="00057E78">
              <w:rPr>
                <w:rFonts w:ascii="Times New Roman" w:hAnsi="Times New Roman" w:cs="Times New Roman"/>
                <w:sz w:val="26"/>
                <w:szCs w:val="26"/>
              </w:rPr>
              <w:t>Алатырский</w:t>
            </w:r>
            <w:proofErr w:type="spellEnd"/>
          </w:p>
        </w:tc>
        <w:tc>
          <w:tcPr>
            <w:tcW w:w="1691" w:type="dxa"/>
            <w:tcBorders>
              <w:top w:val="nil"/>
              <w:left w:val="nil"/>
              <w:bottom w:val="single" w:sz="4" w:space="0" w:color="auto"/>
              <w:right w:val="single" w:sz="4" w:space="0" w:color="auto"/>
            </w:tcBorders>
            <w:shd w:val="clear" w:color="auto" w:fill="auto"/>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0</w:t>
            </w:r>
          </w:p>
        </w:tc>
        <w:tc>
          <w:tcPr>
            <w:tcW w:w="1418" w:type="dxa"/>
            <w:tcBorders>
              <w:top w:val="nil"/>
              <w:left w:val="nil"/>
              <w:bottom w:val="single" w:sz="4" w:space="0" w:color="auto"/>
              <w:right w:val="single" w:sz="4" w:space="0" w:color="auto"/>
            </w:tcBorders>
            <w:shd w:val="clear" w:color="auto" w:fill="auto"/>
            <w:noWrap/>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0</w:t>
            </w:r>
          </w:p>
        </w:tc>
        <w:tc>
          <w:tcPr>
            <w:tcW w:w="1701" w:type="dxa"/>
            <w:tcBorders>
              <w:top w:val="nil"/>
              <w:left w:val="nil"/>
              <w:bottom w:val="single" w:sz="4" w:space="0" w:color="auto"/>
              <w:right w:val="single" w:sz="4" w:space="0" w:color="auto"/>
            </w:tcBorders>
            <w:shd w:val="clear" w:color="auto" w:fill="auto"/>
            <w:vAlign w:val="bottom"/>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0,0</w:t>
            </w:r>
          </w:p>
        </w:tc>
        <w:tc>
          <w:tcPr>
            <w:tcW w:w="2126" w:type="dxa"/>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0,0</w:t>
            </w:r>
          </w:p>
        </w:tc>
      </w:tr>
      <w:tr w:rsidR="002C1D7D" w:rsidRPr="00057E78" w:rsidTr="002C1D7D">
        <w:trPr>
          <w:trHeight w:val="255"/>
        </w:trPr>
        <w:tc>
          <w:tcPr>
            <w:tcW w:w="2860" w:type="dxa"/>
            <w:tcBorders>
              <w:top w:val="nil"/>
              <w:left w:val="single" w:sz="4" w:space="0" w:color="000000"/>
              <w:bottom w:val="single" w:sz="4" w:space="0" w:color="000000"/>
              <w:right w:val="single" w:sz="4" w:space="0" w:color="000000"/>
            </w:tcBorders>
            <w:shd w:val="clear" w:color="auto" w:fill="auto"/>
            <w:vAlign w:val="bottom"/>
            <w:hideMark/>
          </w:tcPr>
          <w:p w:rsidR="002C1D7D" w:rsidRPr="00057E78" w:rsidRDefault="002C1D7D" w:rsidP="00715BDD">
            <w:pPr>
              <w:spacing w:line="240" w:lineRule="auto"/>
              <w:rPr>
                <w:rFonts w:ascii="Times New Roman" w:hAnsi="Times New Roman" w:cs="Times New Roman"/>
                <w:sz w:val="26"/>
                <w:szCs w:val="26"/>
              </w:rPr>
            </w:pPr>
            <w:proofErr w:type="spellStart"/>
            <w:r w:rsidRPr="00057E78">
              <w:rPr>
                <w:rFonts w:ascii="Times New Roman" w:hAnsi="Times New Roman" w:cs="Times New Roman"/>
                <w:sz w:val="26"/>
                <w:szCs w:val="26"/>
              </w:rPr>
              <w:t>Аликовский</w:t>
            </w:r>
            <w:proofErr w:type="spellEnd"/>
            <w:r w:rsidRPr="00057E78">
              <w:rPr>
                <w:rFonts w:ascii="Times New Roman" w:hAnsi="Times New Roman" w:cs="Times New Roman"/>
                <w:sz w:val="26"/>
                <w:szCs w:val="26"/>
              </w:rPr>
              <w:t xml:space="preserve"> </w:t>
            </w:r>
          </w:p>
        </w:tc>
        <w:tc>
          <w:tcPr>
            <w:tcW w:w="1691" w:type="dxa"/>
            <w:tcBorders>
              <w:top w:val="nil"/>
              <w:left w:val="nil"/>
              <w:bottom w:val="single" w:sz="4" w:space="0" w:color="auto"/>
              <w:right w:val="single" w:sz="4" w:space="0" w:color="auto"/>
            </w:tcBorders>
            <w:shd w:val="clear" w:color="auto" w:fill="auto"/>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3</w:t>
            </w:r>
          </w:p>
        </w:tc>
        <w:tc>
          <w:tcPr>
            <w:tcW w:w="1418" w:type="dxa"/>
            <w:tcBorders>
              <w:top w:val="nil"/>
              <w:left w:val="nil"/>
              <w:bottom w:val="single" w:sz="4" w:space="0" w:color="auto"/>
              <w:right w:val="single" w:sz="4" w:space="0" w:color="auto"/>
            </w:tcBorders>
            <w:shd w:val="clear" w:color="auto" w:fill="auto"/>
            <w:noWrap/>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0</w:t>
            </w:r>
          </w:p>
        </w:tc>
        <w:tc>
          <w:tcPr>
            <w:tcW w:w="1701" w:type="dxa"/>
            <w:tcBorders>
              <w:top w:val="nil"/>
              <w:left w:val="nil"/>
              <w:bottom w:val="single" w:sz="4" w:space="0" w:color="auto"/>
              <w:right w:val="single" w:sz="4" w:space="0" w:color="auto"/>
            </w:tcBorders>
            <w:shd w:val="clear" w:color="auto" w:fill="auto"/>
            <w:vAlign w:val="bottom"/>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82,2</w:t>
            </w:r>
          </w:p>
        </w:tc>
        <w:tc>
          <w:tcPr>
            <w:tcW w:w="2126" w:type="dxa"/>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0,0</w:t>
            </w:r>
          </w:p>
        </w:tc>
      </w:tr>
      <w:tr w:rsidR="002C1D7D" w:rsidRPr="00057E78" w:rsidTr="002C1D7D">
        <w:trPr>
          <w:trHeight w:val="255"/>
        </w:trPr>
        <w:tc>
          <w:tcPr>
            <w:tcW w:w="2860" w:type="dxa"/>
            <w:tcBorders>
              <w:top w:val="nil"/>
              <w:left w:val="single" w:sz="4" w:space="0" w:color="000000"/>
              <w:bottom w:val="single" w:sz="4" w:space="0" w:color="000000"/>
              <w:right w:val="single" w:sz="4" w:space="0" w:color="000000"/>
            </w:tcBorders>
            <w:shd w:val="clear" w:color="auto" w:fill="auto"/>
            <w:vAlign w:val="bottom"/>
            <w:hideMark/>
          </w:tcPr>
          <w:p w:rsidR="002C1D7D" w:rsidRPr="00057E78" w:rsidRDefault="002C1D7D"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 xml:space="preserve">Батыревский </w:t>
            </w:r>
          </w:p>
        </w:tc>
        <w:tc>
          <w:tcPr>
            <w:tcW w:w="1691" w:type="dxa"/>
            <w:tcBorders>
              <w:top w:val="nil"/>
              <w:left w:val="nil"/>
              <w:bottom w:val="single" w:sz="4" w:space="0" w:color="auto"/>
              <w:right w:val="single" w:sz="4" w:space="0" w:color="auto"/>
            </w:tcBorders>
            <w:shd w:val="clear" w:color="auto" w:fill="auto"/>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6</w:t>
            </w:r>
          </w:p>
        </w:tc>
        <w:tc>
          <w:tcPr>
            <w:tcW w:w="1418" w:type="dxa"/>
            <w:tcBorders>
              <w:top w:val="nil"/>
              <w:left w:val="nil"/>
              <w:bottom w:val="single" w:sz="4" w:space="0" w:color="auto"/>
              <w:right w:val="single" w:sz="4" w:space="0" w:color="auto"/>
            </w:tcBorders>
            <w:shd w:val="clear" w:color="auto" w:fill="auto"/>
            <w:noWrap/>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3</w:t>
            </w:r>
          </w:p>
        </w:tc>
        <w:tc>
          <w:tcPr>
            <w:tcW w:w="1701" w:type="dxa"/>
            <w:tcBorders>
              <w:top w:val="nil"/>
              <w:left w:val="nil"/>
              <w:bottom w:val="single" w:sz="4" w:space="0" w:color="auto"/>
              <w:right w:val="single" w:sz="4" w:space="0" w:color="auto"/>
            </w:tcBorders>
            <w:shd w:val="clear" w:color="auto" w:fill="auto"/>
            <w:vAlign w:val="bottom"/>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73,7</w:t>
            </w:r>
          </w:p>
        </w:tc>
        <w:tc>
          <w:tcPr>
            <w:tcW w:w="2126" w:type="dxa"/>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36,9</w:t>
            </w:r>
          </w:p>
        </w:tc>
      </w:tr>
      <w:tr w:rsidR="002C1D7D" w:rsidRPr="00057E78" w:rsidTr="002C1D7D">
        <w:trPr>
          <w:trHeight w:val="255"/>
        </w:trPr>
        <w:tc>
          <w:tcPr>
            <w:tcW w:w="2860" w:type="dxa"/>
            <w:tcBorders>
              <w:top w:val="nil"/>
              <w:left w:val="single" w:sz="4" w:space="0" w:color="000000"/>
              <w:bottom w:val="single" w:sz="4" w:space="0" w:color="000000"/>
              <w:right w:val="single" w:sz="4" w:space="0" w:color="000000"/>
            </w:tcBorders>
            <w:shd w:val="clear" w:color="auto" w:fill="auto"/>
            <w:vAlign w:val="bottom"/>
            <w:hideMark/>
          </w:tcPr>
          <w:p w:rsidR="002C1D7D" w:rsidRPr="00057E78" w:rsidRDefault="002C1D7D"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 xml:space="preserve">Вурнарский </w:t>
            </w:r>
          </w:p>
        </w:tc>
        <w:tc>
          <w:tcPr>
            <w:tcW w:w="1691" w:type="dxa"/>
            <w:tcBorders>
              <w:top w:val="nil"/>
              <w:left w:val="nil"/>
              <w:bottom w:val="single" w:sz="4" w:space="0" w:color="auto"/>
              <w:right w:val="single" w:sz="4" w:space="0" w:color="auto"/>
            </w:tcBorders>
            <w:shd w:val="clear" w:color="auto" w:fill="auto"/>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5</w:t>
            </w:r>
          </w:p>
        </w:tc>
        <w:tc>
          <w:tcPr>
            <w:tcW w:w="1418" w:type="dxa"/>
            <w:tcBorders>
              <w:top w:val="nil"/>
              <w:left w:val="nil"/>
              <w:bottom w:val="single" w:sz="4" w:space="0" w:color="auto"/>
              <w:right w:val="single" w:sz="4" w:space="0" w:color="auto"/>
            </w:tcBorders>
            <w:shd w:val="clear" w:color="auto" w:fill="auto"/>
            <w:noWrap/>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w:t>
            </w:r>
          </w:p>
        </w:tc>
        <w:tc>
          <w:tcPr>
            <w:tcW w:w="1701" w:type="dxa"/>
            <w:tcBorders>
              <w:top w:val="nil"/>
              <w:left w:val="nil"/>
              <w:bottom w:val="single" w:sz="4" w:space="0" w:color="auto"/>
              <w:right w:val="single" w:sz="4" w:space="0" w:color="auto"/>
            </w:tcBorders>
            <w:shd w:val="clear" w:color="auto" w:fill="auto"/>
            <w:vAlign w:val="bottom"/>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67,8</w:t>
            </w:r>
          </w:p>
        </w:tc>
        <w:tc>
          <w:tcPr>
            <w:tcW w:w="2126" w:type="dxa"/>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13,6</w:t>
            </w:r>
          </w:p>
        </w:tc>
      </w:tr>
      <w:tr w:rsidR="002C1D7D" w:rsidRPr="00057E78" w:rsidTr="002C1D7D">
        <w:trPr>
          <w:trHeight w:val="255"/>
        </w:trPr>
        <w:tc>
          <w:tcPr>
            <w:tcW w:w="2860" w:type="dxa"/>
            <w:tcBorders>
              <w:top w:val="nil"/>
              <w:left w:val="single" w:sz="4" w:space="0" w:color="000000"/>
              <w:bottom w:val="single" w:sz="4" w:space="0" w:color="000000"/>
              <w:right w:val="single" w:sz="4" w:space="0" w:color="000000"/>
            </w:tcBorders>
            <w:shd w:val="clear" w:color="auto" w:fill="auto"/>
            <w:vAlign w:val="bottom"/>
            <w:hideMark/>
          </w:tcPr>
          <w:p w:rsidR="002C1D7D" w:rsidRPr="00057E78" w:rsidRDefault="002C1D7D"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 xml:space="preserve">Ибресинский </w:t>
            </w:r>
          </w:p>
        </w:tc>
        <w:tc>
          <w:tcPr>
            <w:tcW w:w="1691" w:type="dxa"/>
            <w:tcBorders>
              <w:top w:val="nil"/>
              <w:left w:val="nil"/>
              <w:bottom w:val="single" w:sz="4" w:space="0" w:color="auto"/>
              <w:right w:val="single" w:sz="4" w:space="0" w:color="auto"/>
            </w:tcBorders>
            <w:shd w:val="clear" w:color="auto" w:fill="auto"/>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4</w:t>
            </w:r>
          </w:p>
        </w:tc>
        <w:tc>
          <w:tcPr>
            <w:tcW w:w="1418" w:type="dxa"/>
            <w:tcBorders>
              <w:top w:val="nil"/>
              <w:left w:val="nil"/>
              <w:bottom w:val="single" w:sz="4" w:space="0" w:color="auto"/>
              <w:right w:val="single" w:sz="4" w:space="0" w:color="auto"/>
            </w:tcBorders>
            <w:shd w:val="clear" w:color="auto" w:fill="auto"/>
            <w:noWrap/>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4</w:t>
            </w:r>
          </w:p>
        </w:tc>
        <w:tc>
          <w:tcPr>
            <w:tcW w:w="1701" w:type="dxa"/>
            <w:tcBorders>
              <w:top w:val="nil"/>
              <w:left w:val="nil"/>
              <w:bottom w:val="single" w:sz="4" w:space="0" w:color="auto"/>
              <w:right w:val="single" w:sz="4" w:space="0" w:color="auto"/>
            </w:tcBorders>
            <w:shd w:val="clear" w:color="auto" w:fill="auto"/>
            <w:vAlign w:val="bottom"/>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74,2</w:t>
            </w:r>
          </w:p>
        </w:tc>
        <w:tc>
          <w:tcPr>
            <w:tcW w:w="2126" w:type="dxa"/>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74,2</w:t>
            </w:r>
          </w:p>
        </w:tc>
      </w:tr>
      <w:tr w:rsidR="002C1D7D" w:rsidRPr="00057E78" w:rsidTr="002C1D7D">
        <w:trPr>
          <w:trHeight w:val="255"/>
        </w:trPr>
        <w:tc>
          <w:tcPr>
            <w:tcW w:w="2860" w:type="dxa"/>
            <w:tcBorders>
              <w:top w:val="nil"/>
              <w:left w:val="single" w:sz="4" w:space="0" w:color="000000"/>
              <w:bottom w:val="single" w:sz="4" w:space="0" w:color="000000"/>
              <w:right w:val="single" w:sz="4" w:space="0" w:color="000000"/>
            </w:tcBorders>
            <w:shd w:val="clear" w:color="auto" w:fill="auto"/>
            <w:vAlign w:val="bottom"/>
            <w:hideMark/>
          </w:tcPr>
          <w:p w:rsidR="002C1D7D" w:rsidRPr="00057E78" w:rsidRDefault="002C1D7D"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Канашский</w:t>
            </w:r>
          </w:p>
        </w:tc>
        <w:tc>
          <w:tcPr>
            <w:tcW w:w="1691" w:type="dxa"/>
            <w:tcBorders>
              <w:top w:val="nil"/>
              <w:left w:val="nil"/>
              <w:bottom w:val="single" w:sz="4" w:space="0" w:color="auto"/>
              <w:right w:val="single" w:sz="4" w:space="0" w:color="auto"/>
            </w:tcBorders>
            <w:shd w:val="clear" w:color="auto" w:fill="auto"/>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7</w:t>
            </w:r>
          </w:p>
        </w:tc>
        <w:tc>
          <w:tcPr>
            <w:tcW w:w="1418" w:type="dxa"/>
            <w:tcBorders>
              <w:top w:val="nil"/>
              <w:left w:val="nil"/>
              <w:bottom w:val="single" w:sz="4" w:space="0" w:color="auto"/>
              <w:right w:val="single" w:sz="4" w:space="0" w:color="auto"/>
            </w:tcBorders>
            <w:shd w:val="clear" w:color="auto" w:fill="auto"/>
            <w:noWrap/>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3</w:t>
            </w:r>
          </w:p>
        </w:tc>
        <w:tc>
          <w:tcPr>
            <w:tcW w:w="1701" w:type="dxa"/>
            <w:tcBorders>
              <w:top w:val="nil"/>
              <w:left w:val="nil"/>
              <w:bottom w:val="single" w:sz="4" w:space="0" w:color="auto"/>
              <w:right w:val="single" w:sz="4" w:space="0" w:color="auto"/>
            </w:tcBorders>
            <w:shd w:val="clear" w:color="auto" w:fill="auto"/>
            <w:vAlign w:val="bottom"/>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89,3</w:t>
            </w:r>
          </w:p>
        </w:tc>
        <w:tc>
          <w:tcPr>
            <w:tcW w:w="2126" w:type="dxa"/>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38,3</w:t>
            </w:r>
          </w:p>
        </w:tc>
      </w:tr>
      <w:tr w:rsidR="002C1D7D" w:rsidRPr="00057E78" w:rsidTr="002C1D7D">
        <w:trPr>
          <w:trHeight w:val="255"/>
        </w:trPr>
        <w:tc>
          <w:tcPr>
            <w:tcW w:w="2860" w:type="dxa"/>
            <w:tcBorders>
              <w:top w:val="nil"/>
              <w:left w:val="single" w:sz="4" w:space="0" w:color="000000"/>
              <w:bottom w:val="single" w:sz="4" w:space="0" w:color="000000"/>
              <w:right w:val="single" w:sz="4" w:space="0" w:color="000000"/>
            </w:tcBorders>
            <w:shd w:val="clear" w:color="auto" w:fill="auto"/>
            <w:vAlign w:val="bottom"/>
            <w:hideMark/>
          </w:tcPr>
          <w:p w:rsidR="002C1D7D" w:rsidRPr="00057E78" w:rsidRDefault="002C1D7D"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 xml:space="preserve">Козловский </w:t>
            </w:r>
          </w:p>
        </w:tc>
        <w:tc>
          <w:tcPr>
            <w:tcW w:w="1691" w:type="dxa"/>
            <w:tcBorders>
              <w:top w:val="nil"/>
              <w:left w:val="nil"/>
              <w:bottom w:val="single" w:sz="4" w:space="0" w:color="auto"/>
              <w:right w:val="single" w:sz="4" w:space="0" w:color="auto"/>
            </w:tcBorders>
            <w:shd w:val="clear" w:color="auto" w:fill="auto"/>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w:t>
            </w:r>
          </w:p>
        </w:tc>
        <w:tc>
          <w:tcPr>
            <w:tcW w:w="1418" w:type="dxa"/>
            <w:tcBorders>
              <w:top w:val="nil"/>
              <w:left w:val="nil"/>
              <w:bottom w:val="single" w:sz="4" w:space="0" w:color="auto"/>
              <w:right w:val="single" w:sz="4" w:space="0" w:color="auto"/>
            </w:tcBorders>
            <w:shd w:val="clear" w:color="auto" w:fill="auto"/>
            <w:noWrap/>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0</w:t>
            </w:r>
          </w:p>
        </w:tc>
        <w:tc>
          <w:tcPr>
            <w:tcW w:w="1701" w:type="dxa"/>
            <w:tcBorders>
              <w:top w:val="nil"/>
              <w:left w:val="nil"/>
              <w:bottom w:val="single" w:sz="4" w:space="0" w:color="auto"/>
              <w:right w:val="single" w:sz="4" w:space="0" w:color="auto"/>
            </w:tcBorders>
            <w:shd w:val="clear" w:color="auto" w:fill="auto"/>
            <w:vAlign w:val="bottom"/>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53,0</w:t>
            </w:r>
          </w:p>
        </w:tc>
        <w:tc>
          <w:tcPr>
            <w:tcW w:w="2126" w:type="dxa"/>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0,0</w:t>
            </w:r>
          </w:p>
        </w:tc>
      </w:tr>
      <w:tr w:rsidR="002C1D7D" w:rsidRPr="00057E78" w:rsidTr="002C1D7D">
        <w:trPr>
          <w:trHeight w:val="255"/>
        </w:trPr>
        <w:tc>
          <w:tcPr>
            <w:tcW w:w="2860" w:type="dxa"/>
            <w:tcBorders>
              <w:top w:val="nil"/>
              <w:left w:val="single" w:sz="4" w:space="0" w:color="000000"/>
              <w:bottom w:val="single" w:sz="4" w:space="0" w:color="000000"/>
              <w:right w:val="single" w:sz="4" w:space="0" w:color="000000"/>
            </w:tcBorders>
            <w:shd w:val="clear" w:color="auto" w:fill="auto"/>
            <w:vAlign w:val="bottom"/>
            <w:hideMark/>
          </w:tcPr>
          <w:p w:rsidR="002C1D7D" w:rsidRPr="00057E78" w:rsidRDefault="002C1D7D"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Комсомольский</w:t>
            </w:r>
          </w:p>
        </w:tc>
        <w:tc>
          <w:tcPr>
            <w:tcW w:w="1691" w:type="dxa"/>
            <w:tcBorders>
              <w:top w:val="nil"/>
              <w:left w:val="nil"/>
              <w:bottom w:val="single" w:sz="4" w:space="0" w:color="auto"/>
              <w:right w:val="single" w:sz="4" w:space="0" w:color="auto"/>
            </w:tcBorders>
            <w:shd w:val="clear" w:color="auto" w:fill="auto"/>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5</w:t>
            </w:r>
          </w:p>
        </w:tc>
        <w:tc>
          <w:tcPr>
            <w:tcW w:w="1418" w:type="dxa"/>
            <w:tcBorders>
              <w:top w:val="nil"/>
              <w:left w:val="nil"/>
              <w:bottom w:val="single" w:sz="4" w:space="0" w:color="auto"/>
              <w:right w:val="single" w:sz="4" w:space="0" w:color="auto"/>
            </w:tcBorders>
            <w:shd w:val="clear" w:color="auto" w:fill="auto"/>
            <w:noWrap/>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w:t>
            </w:r>
          </w:p>
        </w:tc>
        <w:tc>
          <w:tcPr>
            <w:tcW w:w="1701" w:type="dxa"/>
            <w:tcBorders>
              <w:top w:val="nil"/>
              <w:left w:val="nil"/>
              <w:bottom w:val="single" w:sz="4" w:space="0" w:color="auto"/>
              <w:right w:val="single" w:sz="4" w:space="0" w:color="auto"/>
            </w:tcBorders>
            <w:shd w:val="clear" w:color="auto" w:fill="auto"/>
            <w:vAlign w:val="bottom"/>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88,1</w:t>
            </w:r>
          </w:p>
        </w:tc>
        <w:tc>
          <w:tcPr>
            <w:tcW w:w="2126" w:type="dxa"/>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17,6</w:t>
            </w:r>
          </w:p>
        </w:tc>
      </w:tr>
      <w:tr w:rsidR="002C1D7D" w:rsidRPr="00057E78" w:rsidTr="002C1D7D">
        <w:trPr>
          <w:trHeight w:val="255"/>
        </w:trPr>
        <w:tc>
          <w:tcPr>
            <w:tcW w:w="2860" w:type="dxa"/>
            <w:tcBorders>
              <w:top w:val="nil"/>
              <w:left w:val="single" w:sz="4" w:space="0" w:color="000000"/>
              <w:bottom w:val="single" w:sz="4" w:space="0" w:color="000000"/>
              <w:right w:val="single" w:sz="4" w:space="0" w:color="000000"/>
            </w:tcBorders>
            <w:shd w:val="clear" w:color="auto" w:fill="auto"/>
            <w:vAlign w:val="bottom"/>
            <w:hideMark/>
          </w:tcPr>
          <w:p w:rsidR="002C1D7D" w:rsidRPr="00057E78" w:rsidRDefault="002C1D7D"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 xml:space="preserve">Красноармейский </w:t>
            </w:r>
          </w:p>
        </w:tc>
        <w:tc>
          <w:tcPr>
            <w:tcW w:w="1691" w:type="dxa"/>
            <w:tcBorders>
              <w:top w:val="nil"/>
              <w:left w:val="nil"/>
              <w:bottom w:val="single" w:sz="4" w:space="0" w:color="auto"/>
              <w:right w:val="single" w:sz="4" w:space="0" w:color="auto"/>
            </w:tcBorders>
            <w:shd w:val="clear" w:color="auto" w:fill="auto"/>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w:t>
            </w:r>
          </w:p>
        </w:tc>
        <w:tc>
          <w:tcPr>
            <w:tcW w:w="1418" w:type="dxa"/>
            <w:tcBorders>
              <w:top w:val="nil"/>
              <w:left w:val="nil"/>
              <w:bottom w:val="single" w:sz="4" w:space="0" w:color="auto"/>
              <w:right w:val="single" w:sz="4" w:space="0" w:color="auto"/>
            </w:tcBorders>
            <w:shd w:val="clear" w:color="auto" w:fill="auto"/>
            <w:noWrap/>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0</w:t>
            </w:r>
          </w:p>
        </w:tc>
        <w:tc>
          <w:tcPr>
            <w:tcW w:w="1701" w:type="dxa"/>
            <w:tcBorders>
              <w:top w:val="nil"/>
              <w:left w:val="nil"/>
              <w:bottom w:val="single" w:sz="4" w:space="0" w:color="auto"/>
              <w:right w:val="single" w:sz="4" w:space="0" w:color="auto"/>
            </w:tcBorders>
            <w:shd w:val="clear" w:color="auto" w:fill="auto"/>
            <w:vAlign w:val="bottom"/>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32,1</w:t>
            </w:r>
          </w:p>
        </w:tc>
        <w:tc>
          <w:tcPr>
            <w:tcW w:w="2126" w:type="dxa"/>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0,0</w:t>
            </w:r>
          </w:p>
        </w:tc>
      </w:tr>
      <w:tr w:rsidR="002C1D7D" w:rsidRPr="00057E78" w:rsidTr="002C1D7D">
        <w:trPr>
          <w:trHeight w:val="255"/>
        </w:trPr>
        <w:tc>
          <w:tcPr>
            <w:tcW w:w="2860" w:type="dxa"/>
            <w:tcBorders>
              <w:top w:val="nil"/>
              <w:left w:val="single" w:sz="4" w:space="0" w:color="000000"/>
              <w:bottom w:val="single" w:sz="4" w:space="0" w:color="000000"/>
              <w:right w:val="single" w:sz="4" w:space="0" w:color="000000"/>
            </w:tcBorders>
            <w:shd w:val="clear" w:color="auto" w:fill="auto"/>
            <w:vAlign w:val="bottom"/>
            <w:hideMark/>
          </w:tcPr>
          <w:p w:rsidR="002C1D7D" w:rsidRPr="00057E78" w:rsidRDefault="002C1D7D" w:rsidP="00715BDD">
            <w:pPr>
              <w:spacing w:line="240" w:lineRule="auto"/>
              <w:rPr>
                <w:rFonts w:ascii="Times New Roman" w:hAnsi="Times New Roman" w:cs="Times New Roman"/>
                <w:sz w:val="26"/>
                <w:szCs w:val="26"/>
              </w:rPr>
            </w:pPr>
            <w:proofErr w:type="spellStart"/>
            <w:r w:rsidRPr="00057E78">
              <w:rPr>
                <w:rFonts w:ascii="Times New Roman" w:hAnsi="Times New Roman" w:cs="Times New Roman"/>
                <w:sz w:val="26"/>
                <w:szCs w:val="26"/>
              </w:rPr>
              <w:t>Красночетайский</w:t>
            </w:r>
            <w:proofErr w:type="spellEnd"/>
            <w:r w:rsidRPr="00057E78">
              <w:rPr>
                <w:rFonts w:ascii="Times New Roman" w:hAnsi="Times New Roman" w:cs="Times New Roman"/>
                <w:sz w:val="26"/>
                <w:szCs w:val="26"/>
              </w:rPr>
              <w:t xml:space="preserve"> </w:t>
            </w:r>
          </w:p>
        </w:tc>
        <w:tc>
          <w:tcPr>
            <w:tcW w:w="1691" w:type="dxa"/>
            <w:tcBorders>
              <w:top w:val="nil"/>
              <w:left w:val="nil"/>
              <w:bottom w:val="single" w:sz="4" w:space="0" w:color="auto"/>
              <w:right w:val="single" w:sz="4" w:space="0" w:color="auto"/>
            </w:tcBorders>
            <w:shd w:val="clear" w:color="auto" w:fill="auto"/>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0</w:t>
            </w:r>
          </w:p>
        </w:tc>
        <w:tc>
          <w:tcPr>
            <w:tcW w:w="1418" w:type="dxa"/>
            <w:tcBorders>
              <w:top w:val="nil"/>
              <w:left w:val="nil"/>
              <w:bottom w:val="single" w:sz="4" w:space="0" w:color="auto"/>
              <w:right w:val="single" w:sz="4" w:space="0" w:color="auto"/>
            </w:tcBorders>
            <w:shd w:val="clear" w:color="auto" w:fill="auto"/>
            <w:noWrap/>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0</w:t>
            </w:r>
          </w:p>
        </w:tc>
        <w:tc>
          <w:tcPr>
            <w:tcW w:w="1701" w:type="dxa"/>
            <w:tcBorders>
              <w:top w:val="nil"/>
              <w:left w:val="nil"/>
              <w:bottom w:val="single" w:sz="4" w:space="0" w:color="auto"/>
              <w:right w:val="single" w:sz="4" w:space="0" w:color="auto"/>
            </w:tcBorders>
            <w:shd w:val="clear" w:color="auto" w:fill="auto"/>
            <w:vAlign w:val="bottom"/>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0,0</w:t>
            </w:r>
          </w:p>
        </w:tc>
        <w:tc>
          <w:tcPr>
            <w:tcW w:w="2126" w:type="dxa"/>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0,0</w:t>
            </w:r>
          </w:p>
        </w:tc>
      </w:tr>
      <w:tr w:rsidR="002C1D7D" w:rsidRPr="00057E78" w:rsidTr="002C1D7D">
        <w:trPr>
          <w:trHeight w:val="255"/>
        </w:trPr>
        <w:tc>
          <w:tcPr>
            <w:tcW w:w="2860" w:type="dxa"/>
            <w:tcBorders>
              <w:top w:val="nil"/>
              <w:left w:val="single" w:sz="4" w:space="0" w:color="000000"/>
              <w:bottom w:val="single" w:sz="4" w:space="0" w:color="000000"/>
              <w:right w:val="single" w:sz="4" w:space="0" w:color="000000"/>
            </w:tcBorders>
            <w:shd w:val="clear" w:color="auto" w:fill="auto"/>
            <w:vAlign w:val="bottom"/>
            <w:hideMark/>
          </w:tcPr>
          <w:p w:rsidR="002C1D7D" w:rsidRPr="00057E78" w:rsidRDefault="002C1D7D"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 xml:space="preserve">Мариинско-Посадский </w:t>
            </w:r>
          </w:p>
        </w:tc>
        <w:tc>
          <w:tcPr>
            <w:tcW w:w="1691" w:type="dxa"/>
            <w:tcBorders>
              <w:top w:val="nil"/>
              <w:left w:val="nil"/>
              <w:bottom w:val="single" w:sz="4" w:space="0" w:color="auto"/>
              <w:right w:val="single" w:sz="4" w:space="0" w:color="auto"/>
            </w:tcBorders>
            <w:shd w:val="clear" w:color="auto" w:fill="auto"/>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4</w:t>
            </w:r>
          </w:p>
        </w:tc>
        <w:tc>
          <w:tcPr>
            <w:tcW w:w="1418" w:type="dxa"/>
            <w:tcBorders>
              <w:top w:val="nil"/>
              <w:left w:val="nil"/>
              <w:bottom w:val="single" w:sz="4" w:space="0" w:color="auto"/>
              <w:right w:val="single" w:sz="4" w:space="0" w:color="auto"/>
            </w:tcBorders>
            <w:shd w:val="clear" w:color="auto" w:fill="auto"/>
            <w:noWrap/>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3</w:t>
            </w:r>
          </w:p>
        </w:tc>
        <w:tc>
          <w:tcPr>
            <w:tcW w:w="1701" w:type="dxa"/>
            <w:tcBorders>
              <w:top w:val="nil"/>
              <w:left w:val="nil"/>
              <w:bottom w:val="single" w:sz="4" w:space="0" w:color="auto"/>
              <w:right w:val="single" w:sz="4" w:space="0" w:color="auto"/>
            </w:tcBorders>
            <w:shd w:val="clear" w:color="auto" w:fill="auto"/>
            <w:vAlign w:val="bottom"/>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88,8</w:t>
            </w:r>
          </w:p>
        </w:tc>
        <w:tc>
          <w:tcPr>
            <w:tcW w:w="2126" w:type="dxa"/>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66,6</w:t>
            </w:r>
          </w:p>
        </w:tc>
      </w:tr>
      <w:tr w:rsidR="002C1D7D" w:rsidRPr="00057E78" w:rsidTr="002C1D7D">
        <w:trPr>
          <w:trHeight w:val="255"/>
        </w:trPr>
        <w:tc>
          <w:tcPr>
            <w:tcW w:w="2860" w:type="dxa"/>
            <w:tcBorders>
              <w:top w:val="nil"/>
              <w:left w:val="single" w:sz="4" w:space="0" w:color="000000"/>
              <w:bottom w:val="single" w:sz="4" w:space="0" w:color="000000"/>
              <w:right w:val="single" w:sz="4" w:space="0" w:color="000000"/>
            </w:tcBorders>
            <w:shd w:val="clear" w:color="auto" w:fill="auto"/>
            <w:vAlign w:val="bottom"/>
            <w:hideMark/>
          </w:tcPr>
          <w:p w:rsidR="002C1D7D" w:rsidRPr="00057E78" w:rsidRDefault="002C1D7D" w:rsidP="00715BDD">
            <w:pPr>
              <w:spacing w:line="240" w:lineRule="auto"/>
              <w:rPr>
                <w:rFonts w:ascii="Times New Roman" w:hAnsi="Times New Roman" w:cs="Times New Roman"/>
                <w:sz w:val="26"/>
                <w:szCs w:val="26"/>
              </w:rPr>
            </w:pPr>
            <w:proofErr w:type="spellStart"/>
            <w:r w:rsidRPr="00057E78">
              <w:rPr>
                <w:rFonts w:ascii="Times New Roman" w:hAnsi="Times New Roman" w:cs="Times New Roman"/>
                <w:sz w:val="26"/>
                <w:szCs w:val="26"/>
              </w:rPr>
              <w:t>Моргаушский</w:t>
            </w:r>
            <w:proofErr w:type="spellEnd"/>
            <w:r w:rsidRPr="00057E78">
              <w:rPr>
                <w:rFonts w:ascii="Times New Roman" w:hAnsi="Times New Roman" w:cs="Times New Roman"/>
                <w:sz w:val="26"/>
                <w:szCs w:val="26"/>
              </w:rPr>
              <w:t xml:space="preserve"> </w:t>
            </w:r>
          </w:p>
        </w:tc>
        <w:tc>
          <w:tcPr>
            <w:tcW w:w="1691" w:type="dxa"/>
            <w:tcBorders>
              <w:top w:val="nil"/>
              <w:left w:val="nil"/>
              <w:bottom w:val="single" w:sz="4" w:space="0" w:color="auto"/>
              <w:right w:val="single" w:sz="4" w:space="0" w:color="auto"/>
            </w:tcBorders>
            <w:shd w:val="clear" w:color="auto" w:fill="auto"/>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w:t>
            </w:r>
          </w:p>
        </w:tc>
        <w:tc>
          <w:tcPr>
            <w:tcW w:w="1418" w:type="dxa"/>
            <w:tcBorders>
              <w:top w:val="nil"/>
              <w:left w:val="nil"/>
              <w:bottom w:val="single" w:sz="4" w:space="0" w:color="auto"/>
              <w:right w:val="single" w:sz="4" w:space="0" w:color="auto"/>
            </w:tcBorders>
            <w:shd w:val="clear" w:color="auto" w:fill="auto"/>
            <w:noWrap/>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w:t>
            </w:r>
          </w:p>
        </w:tc>
        <w:tc>
          <w:tcPr>
            <w:tcW w:w="1701" w:type="dxa"/>
            <w:tcBorders>
              <w:top w:val="nil"/>
              <w:left w:val="nil"/>
              <w:bottom w:val="single" w:sz="4" w:space="0" w:color="auto"/>
              <w:right w:val="single" w:sz="4" w:space="0" w:color="auto"/>
            </w:tcBorders>
            <w:shd w:val="clear" w:color="auto" w:fill="auto"/>
            <w:vAlign w:val="bottom"/>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27,9</w:t>
            </w:r>
          </w:p>
        </w:tc>
        <w:tc>
          <w:tcPr>
            <w:tcW w:w="2126" w:type="dxa"/>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27,9</w:t>
            </w:r>
          </w:p>
        </w:tc>
      </w:tr>
      <w:tr w:rsidR="002C1D7D" w:rsidRPr="00057E78" w:rsidTr="002C1D7D">
        <w:trPr>
          <w:trHeight w:val="255"/>
        </w:trPr>
        <w:tc>
          <w:tcPr>
            <w:tcW w:w="2860" w:type="dxa"/>
            <w:tcBorders>
              <w:top w:val="nil"/>
              <w:left w:val="single" w:sz="4" w:space="0" w:color="000000"/>
              <w:bottom w:val="single" w:sz="4" w:space="0" w:color="000000"/>
              <w:right w:val="single" w:sz="4" w:space="0" w:color="000000"/>
            </w:tcBorders>
            <w:shd w:val="clear" w:color="auto" w:fill="auto"/>
            <w:vAlign w:val="bottom"/>
            <w:hideMark/>
          </w:tcPr>
          <w:p w:rsidR="002C1D7D" w:rsidRPr="00057E78" w:rsidRDefault="002C1D7D"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 xml:space="preserve">Порецкий </w:t>
            </w:r>
          </w:p>
        </w:tc>
        <w:tc>
          <w:tcPr>
            <w:tcW w:w="1691" w:type="dxa"/>
            <w:tcBorders>
              <w:top w:val="nil"/>
              <w:left w:val="nil"/>
              <w:bottom w:val="single" w:sz="4" w:space="0" w:color="auto"/>
              <w:right w:val="single" w:sz="4" w:space="0" w:color="auto"/>
            </w:tcBorders>
            <w:shd w:val="clear" w:color="auto" w:fill="auto"/>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0</w:t>
            </w:r>
          </w:p>
        </w:tc>
        <w:tc>
          <w:tcPr>
            <w:tcW w:w="1418" w:type="dxa"/>
            <w:tcBorders>
              <w:top w:val="nil"/>
              <w:left w:val="nil"/>
              <w:bottom w:val="single" w:sz="4" w:space="0" w:color="auto"/>
              <w:right w:val="single" w:sz="4" w:space="0" w:color="auto"/>
            </w:tcBorders>
            <w:shd w:val="clear" w:color="auto" w:fill="auto"/>
            <w:noWrap/>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0</w:t>
            </w:r>
          </w:p>
        </w:tc>
        <w:tc>
          <w:tcPr>
            <w:tcW w:w="1701" w:type="dxa"/>
            <w:tcBorders>
              <w:top w:val="nil"/>
              <w:left w:val="nil"/>
              <w:bottom w:val="single" w:sz="4" w:space="0" w:color="auto"/>
              <w:right w:val="single" w:sz="4" w:space="0" w:color="auto"/>
            </w:tcBorders>
            <w:shd w:val="clear" w:color="auto" w:fill="auto"/>
            <w:vAlign w:val="bottom"/>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0,0</w:t>
            </w:r>
          </w:p>
        </w:tc>
        <w:tc>
          <w:tcPr>
            <w:tcW w:w="2126" w:type="dxa"/>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0,0</w:t>
            </w:r>
          </w:p>
        </w:tc>
      </w:tr>
      <w:tr w:rsidR="002C1D7D" w:rsidRPr="00057E78" w:rsidTr="002C1D7D">
        <w:trPr>
          <w:trHeight w:val="255"/>
        </w:trPr>
        <w:tc>
          <w:tcPr>
            <w:tcW w:w="2860" w:type="dxa"/>
            <w:tcBorders>
              <w:top w:val="nil"/>
              <w:left w:val="single" w:sz="4" w:space="0" w:color="000000"/>
              <w:bottom w:val="single" w:sz="4" w:space="0" w:color="000000"/>
              <w:right w:val="single" w:sz="4" w:space="0" w:color="000000"/>
            </w:tcBorders>
            <w:shd w:val="clear" w:color="auto" w:fill="auto"/>
            <w:vAlign w:val="bottom"/>
            <w:hideMark/>
          </w:tcPr>
          <w:p w:rsidR="002C1D7D" w:rsidRPr="00057E78" w:rsidRDefault="002C1D7D"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 xml:space="preserve">Урмарский </w:t>
            </w:r>
          </w:p>
        </w:tc>
        <w:tc>
          <w:tcPr>
            <w:tcW w:w="1691" w:type="dxa"/>
            <w:tcBorders>
              <w:top w:val="nil"/>
              <w:left w:val="nil"/>
              <w:bottom w:val="single" w:sz="4" w:space="0" w:color="auto"/>
              <w:right w:val="single" w:sz="4" w:space="0" w:color="auto"/>
            </w:tcBorders>
            <w:shd w:val="clear" w:color="auto" w:fill="auto"/>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5</w:t>
            </w:r>
          </w:p>
        </w:tc>
        <w:tc>
          <w:tcPr>
            <w:tcW w:w="1418" w:type="dxa"/>
            <w:tcBorders>
              <w:top w:val="nil"/>
              <w:left w:val="nil"/>
              <w:bottom w:val="single" w:sz="4" w:space="0" w:color="auto"/>
              <w:right w:val="single" w:sz="4" w:space="0" w:color="auto"/>
            </w:tcBorders>
            <w:shd w:val="clear" w:color="auto" w:fill="auto"/>
            <w:noWrap/>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4</w:t>
            </w:r>
          </w:p>
        </w:tc>
        <w:tc>
          <w:tcPr>
            <w:tcW w:w="1701" w:type="dxa"/>
            <w:tcBorders>
              <w:top w:val="nil"/>
              <w:left w:val="nil"/>
              <w:bottom w:val="single" w:sz="4" w:space="0" w:color="auto"/>
              <w:right w:val="single" w:sz="4" w:space="0" w:color="auto"/>
            </w:tcBorders>
            <w:shd w:val="clear" w:color="auto" w:fill="auto"/>
            <w:vAlign w:val="bottom"/>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101,4</w:t>
            </w:r>
          </w:p>
        </w:tc>
        <w:tc>
          <w:tcPr>
            <w:tcW w:w="2126" w:type="dxa"/>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81,1</w:t>
            </w:r>
          </w:p>
        </w:tc>
      </w:tr>
      <w:tr w:rsidR="002C1D7D" w:rsidRPr="00057E78" w:rsidTr="002C1D7D">
        <w:trPr>
          <w:trHeight w:val="255"/>
        </w:trPr>
        <w:tc>
          <w:tcPr>
            <w:tcW w:w="2860" w:type="dxa"/>
            <w:tcBorders>
              <w:top w:val="nil"/>
              <w:left w:val="single" w:sz="4" w:space="0" w:color="000000"/>
              <w:bottom w:val="single" w:sz="4" w:space="0" w:color="000000"/>
              <w:right w:val="single" w:sz="4" w:space="0" w:color="000000"/>
            </w:tcBorders>
            <w:shd w:val="clear" w:color="auto" w:fill="auto"/>
            <w:vAlign w:val="bottom"/>
            <w:hideMark/>
          </w:tcPr>
          <w:p w:rsidR="002C1D7D" w:rsidRPr="00057E78" w:rsidRDefault="002C1D7D"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 xml:space="preserve">Цивильский </w:t>
            </w:r>
          </w:p>
        </w:tc>
        <w:tc>
          <w:tcPr>
            <w:tcW w:w="1691" w:type="dxa"/>
            <w:tcBorders>
              <w:top w:val="nil"/>
              <w:left w:val="nil"/>
              <w:bottom w:val="single" w:sz="4" w:space="0" w:color="auto"/>
              <w:right w:val="single" w:sz="4" w:space="0" w:color="auto"/>
            </w:tcBorders>
            <w:shd w:val="clear" w:color="auto" w:fill="auto"/>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4</w:t>
            </w:r>
          </w:p>
        </w:tc>
        <w:tc>
          <w:tcPr>
            <w:tcW w:w="1418" w:type="dxa"/>
            <w:tcBorders>
              <w:top w:val="nil"/>
              <w:left w:val="nil"/>
              <w:bottom w:val="single" w:sz="4" w:space="0" w:color="auto"/>
              <w:right w:val="single" w:sz="4" w:space="0" w:color="auto"/>
            </w:tcBorders>
            <w:shd w:val="clear" w:color="auto" w:fill="auto"/>
            <w:noWrap/>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3</w:t>
            </w:r>
          </w:p>
        </w:tc>
        <w:tc>
          <w:tcPr>
            <w:tcW w:w="1701" w:type="dxa"/>
            <w:tcBorders>
              <w:top w:val="nil"/>
              <w:left w:val="nil"/>
              <w:bottom w:val="single" w:sz="4" w:space="0" w:color="auto"/>
              <w:right w:val="single" w:sz="4" w:space="0" w:color="auto"/>
            </w:tcBorders>
            <w:shd w:val="clear" w:color="auto" w:fill="auto"/>
            <w:vAlign w:val="bottom"/>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58,0</w:t>
            </w:r>
          </w:p>
        </w:tc>
        <w:tc>
          <w:tcPr>
            <w:tcW w:w="2126" w:type="dxa"/>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43,5</w:t>
            </w:r>
          </w:p>
        </w:tc>
      </w:tr>
      <w:tr w:rsidR="002C1D7D" w:rsidRPr="00057E78" w:rsidTr="002C1D7D">
        <w:trPr>
          <w:trHeight w:val="255"/>
        </w:trPr>
        <w:tc>
          <w:tcPr>
            <w:tcW w:w="2860" w:type="dxa"/>
            <w:tcBorders>
              <w:top w:val="nil"/>
              <w:left w:val="single" w:sz="4" w:space="0" w:color="000000"/>
              <w:bottom w:val="single" w:sz="4" w:space="0" w:color="000000"/>
              <w:right w:val="single" w:sz="4" w:space="0" w:color="000000"/>
            </w:tcBorders>
            <w:shd w:val="clear" w:color="auto" w:fill="auto"/>
            <w:vAlign w:val="bottom"/>
            <w:hideMark/>
          </w:tcPr>
          <w:p w:rsidR="002C1D7D" w:rsidRPr="00057E78" w:rsidRDefault="002C1D7D"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 xml:space="preserve">Чебоксарский </w:t>
            </w:r>
          </w:p>
        </w:tc>
        <w:tc>
          <w:tcPr>
            <w:tcW w:w="1691" w:type="dxa"/>
            <w:tcBorders>
              <w:top w:val="nil"/>
              <w:left w:val="nil"/>
              <w:bottom w:val="single" w:sz="4" w:space="0" w:color="auto"/>
              <w:right w:val="single" w:sz="4" w:space="0" w:color="auto"/>
            </w:tcBorders>
            <w:shd w:val="clear" w:color="auto" w:fill="auto"/>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9</w:t>
            </w:r>
          </w:p>
        </w:tc>
        <w:tc>
          <w:tcPr>
            <w:tcW w:w="1418" w:type="dxa"/>
            <w:tcBorders>
              <w:top w:val="nil"/>
              <w:left w:val="nil"/>
              <w:bottom w:val="single" w:sz="4" w:space="0" w:color="auto"/>
              <w:right w:val="single" w:sz="4" w:space="0" w:color="auto"/>
            </w:tcBorders>
            <w:shd w:val="clear" w:color="auto" w:fill="auto"/>
            <w:noWrap/>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w:t>
            </w:r>
          </w:p>
        </w:tc>
        <w:tc>
          <w:tcPr>
            <w:tcW w:w="1701" w:type="dxa"/>
            <w:tcBorders>
              <w:top w:val="nil"/>
              <w:left w:val="nil"/>
              <w:bottom w:val="single" w:sz="4" w:space="0" w:color="auto"/>
              <w:right w:val="single" w:sz="4" w:space="0" w:color="auto"/>
            </w:tcBorders>
            <w:shd w:val="clear" w:color="auto" w:fill="auto"/>
            <w:vAlign w:val="bottom"/>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72,6</w:t>
            </w:r>
          </w:p>
        </w:tc>
        <w:tc>
          <w:tcPr>
            <w:tcW w:w="2126" w:type="dxa"/>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8,1</w:t>
            </w:r>
          </w:p>
        </w:tc>
      </w:tr>
      <w:tr w:rsidR="002C1D7D" w:rsidRPr="00057E78" w:rsidTr="002C1D7D">
        <w:trPr>
          <w:trHeight w:val="255"/>
        </w:trPr>
        <w:tc>
          <w:tcPr>
            <w:tcW w:w="2860" w:type="dxa"/>
            <w:tcBorders>
              <w:top w:val="nil"/>
              <w:left w:val="single" w:sz="4" w:space="0" w:color="000000"/>
              <w:bottom w:val="single" w:sz="4" w:space="0" w:color="000000"/>
              <w:right w:val="single" w:sz="4" w:space="0" w:color="000000"/>
            </w:tcBorders>
            <w:shd w:val="clear" w:color="auto" w:fill="auto"/>
            <w:vAlign w:val="bottom"/>
            <w:hideMark/>
          </w:tcPr>
          <w:p w:rsidR="002C1D7D" w:rsidRPr="00057E78" w:rsidRDefault="002C1D7D"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 xml:space="preserve">Шемуршинский </w:t>
            </w:r>
          </w:p>
        </w:tc>
        <w:tc>
          <w:tcPr>
            <w:tcW w:w="1691" w:type="dxa"/>
            <w:tcBorders>
              <w:top w:val="nil"/>
              <w:left w:val="nil"/>
              <w:bottom w:val="single" w:sz="4" w:space="0" w:color="auto"/>
              <w:right w:val="single" w:sz="4" w:space="0" w:color="auto"/>
            </w:tcBorders>
            <w:shd w:val="clear" w:color="auto" w:fill="auto"/>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5</w:t>
            </w:r>
          </w:p>
        </w:tc>
        <w:tc>
          <w:tcPr>
            <w:tcW w:w="1418" w:type="dxa"/>
            <w:tcBorders>
              <w:top w:val="nil"/>
              <w:left w:val="nil"/>
              <w:bottom w:val="single" w:sz="4" w:space="0" w:color="auto"/>
              <w:right w:val="single" w:sz="4" w:space="0" w:color="auto"/>
            </w:tcBorders>
            <w:shd w:val="clear" w:color="auto" w:fill="auto"/>
            <w:noWrap/>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3</w:t>
            </w:r>
          </w:p>
        </w:tc>
        <w:tc>
          <w:tcPr>
            <w:tcW w:w="1701" w:type="dxa"/>
            <w:tcBorders>
              <w:top w:val="nil"/>
              <w:left w:val="nil"/>
              <w:bottom w:val="single" w:sz="4" w:space="0" w:color="auto"/>
              <w:right w:val="single" w:sz="4" w:space="0" w:color="auto"/>
            </w:tcBorders>
            <w:shd w:val="clear" w:color="auto" w:fill="auto"/>
            <w:vAlign w:val="bottom"/>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171,2</w:t>
            </w:r>
          </w:p>
        </w:tc>
        <w:tc>
          <w:tcPr>
            <w:tcW w:w="2126" w:type="dxa"/>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102,7</w:t>
            </w:r>
          </w:p>
        </w:tc>
      </w:tr>
      <w:tr w:rsidR="002C1D7D" w:rsidRPr="00057E78" w:rsidTr="002C1D7D">
        <w:trPr>
          <w:trHeight w:val="255"/>
        </w:trPr>
        <w:tc>
          <w:tcPr>
            <w:tcW w:w="2860" w:type="dxa"/>
            <w:tcBorders>
              <w:top w:val="nil"/>
              <w:left w:val="single" w:sz="4" w:space="0" w:color="000000"/>
              <w:bottom w:val="single" w:sz="4" w:space="0" w:color="000000"/>
              <w:right w:val="single" w:sz="4" w:space="0" w:color="000000"/>
            </w:tcBorders>
            <w:shd w:val="clear" w:color="auto" w:fill="auto"/>
            <w:vAlign w:val="bottom"/>
            <w:hideMark/>
          </w:tcPr>
          <w:p w:rsidR="002C1D7D" w:rsidRPr="00057E78" w:rsidRDefault="002C1D7D"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 xml:space="preserve">Шумерлинский </w:t>
            </w:r>
          </w:p>
        </w:tc>
        <w:tc>
          <w:tcPr>
            <w:tcW w:w="1691" w:type="dxa"/>
            <w:tcBorders>
              <w:top w:val="nil"/>
              <w:left w:val="nil"/>
              <w:bottom w:val="single" w:sz="4" w:space="0" w:color="auto"/>
              <w:right w:val="single" w:sz="4" w:space="0" w:color="auto"/>
            </w:tcBorders>
            <w:shd w:val="clear" w:color="auto" w:fill="auto"/>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w:t>
            </w:r>
          </w:p>
        </w:tc>
        <w:tc>
          <w:tcPr>
            <w:tcW w:w="1418" w:type="dxa"/>
            <w:tcBorders>
              <w:top w:val="nil"/>
              <w:left w:val="nil"/>
              <w:bottom w:val="single" w:sz="4" w:space="0" w:color="auto"/>
              <w:right w:val="single" w:sz="4" w:space="0" w:color="auto"/>
            </w:tcBorders>
            <w:shd w:val="clear" w:color="auto" w:fill="auto"/>
            <w:noWrap/>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0</w:t>
            </w:r>
          </w:p>
        </w:tc>
        <w:tc>
          <w:tcPr>
            <w:tcW w:w="1701" w:type="dxa"/>
            <w:tcBorders>
              <w:top w:val="nil"/>
              <w:left w:val="nil"/>
              <w:bottom w:val="single" w:sz="4" w:space="0" w:color="auto"/>
              <w:right w:val="single" w:sz="4" w:space="0" w:color="auto"/>
            </w:tcBorders>
            <w:shd w:val="clear" w:color="auto" w:fill="auto"/>
            <w:vAlign w:val="bottom"/>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56,3</w:t>
            </w:r>
          </w:p>
        </w:tc>
        <w:tc>
          <w:tcPr>
            <w:tcW w:w="2126" w:type="dxa"/>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0,0</w:t>
            </w:r>
          </w:p>
        </w:tc>
      </w:tr>
      <w:tr w:rsidR="002C1D7D" w:rsidRPr="00057E78" w:rsidTr="002C1D7D">
        <w:trPr>
          <w:trHeight w:val="255"/>
        </w:trPr>
        <w:tc>
          <w:tcPr>
            <w:tcW w:w="2860" w:type="dxa"/>
            <w:tcBorders>
              <w:top w:val="nil"/>
              <w:left w:val="single" w:sz="4" w:space="0" w:color="000000"/>
              <w:bottom w:val="single" w:sz="4" w:space="0" w:color="000000"/>
              <w:right w:val="single" w:sz="4" w:space="0" w:color="000000"/>
            </w:tcBorders>
            <w:shd w:val="clear" w:color="auto" w:fill="auto"/>
            <w:vAlign w:val="bottom"/>
            <w:hideMark/>
          </w:tcPr>
          <w:p w:rsidR="002C1D7D" w:rsidRPr="00057E78" w:rsidRDefault="002C1D7D"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 xml:space="preserve">Ядринский </w:t>
            </w:r>
          </w:p>
        </w:tc>
        <w:tc>
          <w:tcPr>
            <w:tcW w:w="1691" w:type="dxa"/>
            <w:tcBorders>
              <w:top w:val="nil"/>
              <w:left w:val="nil"/>
              <w:bottom w:val="single" w:sz="4" w:space="0" w:color="auto"/>
              <w:right w:val="single" w:sz="4" w:space="0" w:color="auto"/>
            </w:tcBorders>
            <w:shd w:val="clear" w:color="auto" w:fill="auto"/>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4</w:t>
            </w:r>
          </w:p>
        </w:tc>
        <w:tc>
          <w:tcPr>
            <w:tcW w:w="1418" w:type="dxa"/>
            <w:tcBorders>
              <w:top w:val="nil"/>
              <w:left w:val="nil"/>
              <w:bottom w:val="single" w:sz="4" w:space="0" w:color="auto"/>
              <w:right w:val="single" w:sz="4" w:space="0" w:color="auto"/>
            </w:tcBorders>
            <w:shd w:val="clear" w:color="auto" w:fill="auto"/>
            <w:noWrap/>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w:t>
            </w:r>
          </w:p>
        </w:tc>
        <w:tc>
          <w:tcPr>
            <w:tcW w:w="1701" w:type="dxa"/>
            <w:tcBorders>
              <w:top w:val="nil"/>
              <w:left w:val="nil"/>
              <w:bottom w:val="single" w:sz="4" w:space="0" w:color="auto"/>
              <w:right w:val="single" w:sz="4" w:space="0" w:color="auto"/>
            </w:tcBorders>
            <w:shd w:val="clear" w:color="auto" w:fill="auto"/>
            <w:vAlign w:val="bottom"/>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72,0</w:t>
            </w:r>
          </w:p>
        </w:tc>
        <w:tc>
          <w:tcPr>
            <w:tcW w:w="2126" w:type="dxa"/>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36,0</w:t>
            </w:r>
          </w:p>
        </w:tc>
      </w:tr>
      <w:tr w:rsidR="002C1D7D" w:rsidRPr="00057E78" w:rsidTr="002C1D7D">
        <w:trPr>
          <w:trHeight w:val="255"/>
        </w:trPr>
        <w:tc>
          <w:tcPr>
            <w:tcW w:w="2860" w:type="dxa"/>
            <w:tcBorders>
              <w:top w:val="nil"/>
              <w:left w:val="single" w:sz="4" w:space="0" w:color="000000"/>
              <w:bottom w:val="single" w:sz="4" w:space="0" w:color="000000"/>
              <w:right w:val="single" w:sz="4" w:space="0" w:color="000000"/>
            </w:tcBorders>
            <w:shd w:val="clear" w:color="auto" w:fill="auto"/>
            <w:vAlign w:val="bottom"/>
            <w:hideMark/>
          </w:tcPr>
          <w:p w:rsidR="002C1D7D" w:rsidRPr="00057E78" w:rsidRDefault="002C1D7D" w:rsidP="00715BDD">
            <w:pPr>
              <w:spacing w:line="240" w:lineRule="auto"/>
              <w:rPr>
                <w:rFonts w:ascii="Times New Roman" w:hAnsi="Times New Roman" w:cs="Times New Roman"/>
                <w:sz w:val="26"/>
                <w:szCs w:val="26"/>
              </w:rPr>
            </w:pPr>
            <w:proofErr w:type="spellStart"/>
            <w:r w:rsidRPr="00057E78">
              <w:rPr>
                <w:rFonts w:ascii="Times New Roman" w:hAnsi="Times New Roman" w:cs="Times New Roman"/>
                <w:sz w:val="26"/>
                <w:szCs w:val="26"/>
              </w:rPr>
              <w:t>Яльчикский</w:t>
            </w:r>
            <w:proofErr w:type="spellEnd"/>
            <w:r w:rsidRPr="00057E78">
              <w:rPr>
                <w:rFonts w:ascii="Times New Roman" w:hAnsi="Times New Roman" w:cs="Times New Roman"/>
                <w:sz w:val="26"/>
                <w:szCs w:val="26"/>
              </w:rPr>
              <w:t xml:space="preserve"> </w:t>
            </w:r>
          </w:p>
        </w:tc>
        <w:tc>
          <w:tcPr>
            <w:tcW w:w="1691" w:type="dxa"/>
            <w:tcBorders>
              <w:top w:val="nil"/>
              <w:left w:val="nil"/>
              <w:bottom w:val="single" w:sz="4" w:space="0" w:color="auto"/>
              <w:right w:val="single" w:sz="4" w:space="0" w:color="auto"/>
            </w:tcBorders>
            <w:shd w:val="clear" w:color="auto" w:fill="auto"/>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3</w:t>
            </w:r>
          </w:p>
        </w:tc>
        <w:tc>
          <w:tcPr>
            <w:tcW w:w="1418" w:type="dxa"/>
            <w:tcBorders>
              <w:top w:val="nil"/>
              <w:left w:val="nil"/>
              <w:bottom w:val="single" w:sz="4" w:space="0" w:color="auto"/>
              <w:right w:val="single" w:sz="4" w:space="0" w:color="auto"/>
            </w:tcBorders>
            <w:shd w:val="clear" w:color="auto" w:fill="auto"/>
            <w:noWrap/>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0</w:t>
            </w:r>
          </w:p>
        </w:tc>
        <w:tc>
          <w:tcPr>
            <w:tcW w:w="1701" w:type="dxa"/>
            <w:tcBorders>
              <w:top w:val="nil"/>
              <w:left w:val="nil"/>
              <w:bottom w:val="single" w:sz="4" w:space="0" w:color="auto"/>
              <w:right w:val="single" w:sz="4" w:space="0" w:color="auto"/>
            </w:tcBorders>
            <w:shd w:val="clear" w:color="auto" w:fill="auto"/>
            <w:vAlign w:val="bottom"/>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80,3</w:t>
            </w:r>
          </w:p>
        </w:tc>
        <w:tc>
          <w:tcPr>
            <w:tcW w:w="2126" w:type="dxa"/>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0,0</w:t>
            </w:r>
          </w:p>
        </w:tc>
      </w:tr>
      <w:tr w:rsidR="002C1D7D" w:rsidRPr="00057E78" w:rsidTr="002C1D7D">
        <w:trPr>
          <w:trHeight w:val="255"/>
        </w:trPr>
        <w:tc>
          <w:tcPr>
            <w:tcW w:w="2860" w:type="dxa"/>
            <w:tcBorders>
              <w:top w:val="nil"/>
              <w:left w:val="single" w:sz="4" w:space="0" w:color="000000"/>
              <w:bottom w:val="single" w:sz="4" w:space="0" w:color="000000"/>
              <w:right w:val="single" w:sz="4" w:space="0" w:color="000000"/>
            </w:tcBorders>
            <w:shd w:val="clear" w:color="auto" w:fill="auto"/>
            <w:vAlign w:val="bottom"/>
            <w:hideMark/>
          </w:tcPr>
          <w:p w:rsidR="002C1D7D" w:rsidRPr="00057E78" w:rsidRDefault="002C1D7D"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 xml:space="preserve">Янтиковский </w:t>
            </w:r>
          </w:p>
        </w:tc>
        <w:tc>
          <w:tcPr>
            <w:tcW w:w="1691" w:type="dxa"/>
            <w:tcBorders>
              <w:top w:val="nil"/>
              <w:left w:val="nil"/>
              <w:bottom w:val="single" w:sz="4" w:space="0" w:color="auto"/>
              <w:right w:val="single" w:sz="4" w:space="0" w:color="auto"/>
            </w:tcBorders>
            <w:shd w:val="clear" w:color="auto" w:fill="auto"/>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3</w:t>
            </w:r>
          </w:p>
        </w:tc>
        <w:tc>
          <w:tcPr>
            <w:tcW w:w="1418" w:type="dxa"/>
            <w:tcBorders>
              <w:top w:val="nil"/>
              <w:left w:val="nil"/>
              <w:bottom w:val="single" w:sz="4" w:space="0" w:color="auto"/>
              <w:right w:val="single" w:sz="4" w:space="0" w:color="auto"/>
            </w:tcBorders>
            <w:shd w:val="clear" w:color="auto" w:fill="auto"/>
            <w:noWrap/>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w:t>
            </w:r>
          </w:p>
        </w:tc>
        <w:tc>
          <w:tcPr>
            <w:tcW w:w="1701" w:type="dxa"/>
            <w:tcBorders>
              <w:top w:val="nil"/>
              <w:left w:val="nil"/>
              <w:bottom w:val="single" w:sz="4" w:space="0" w:color="auto"/>
              <w:right w:val="single" w:sz="4" w:space="0" w:color="auto"/>
            </w:tcBorders>
            <w:shd w:val="clear" w:color="auto" w:fill="auto"/>
            <w:vAlign w:val="bottom"/>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90,1</w:t>
            </w:r>
          </w:p>
        </w:tc>
        <w:tc>
          <w:tcPr>
            <w:tcW w:w="2126" w:type="dxa"/>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60,1</w:t>
            </w:r>
          </w:p>
        </w:tc>
      </w:tr>
      <w:tr w:rsidR="002C1D7D" w:rsidRPr="00057E78" w:rsidTr="002C1D7D">
        <w:trPr>
          <w:trHeight w:val="255"/>
        </w:trPr>
        <w:tc>
          <w:tcPr>
            <w:tcW w:w="2860" w:type="dxa"/>
            <w:tcBorders>
              <w:top w:val="nil"/>
              <w:left w:val="single" w:sz="4" w:space="0" w:color="000000"/>
              <w:bottom w:val="single" w:sz="4" w:space="0" w:color="000000"/>
              <w:right w:val="single" w:sz="4" w:space="0" w:color="000000"/>
            </w:tcBorders>
            <w:shd w:val="clear" w:color="auto" w:fill="auto"/>
            <w:vAlign w:val="bottom"/>
            <w:hideMark/>
          </w:tcPr>
          <w:p w:rsidR="002C1D7D" w:rsidRPr="00057E78" w:rsidRDefault="002C1D7D"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г. Алатырь</w:t>
            </w:r>
          </w:p>
        </w:tc>
        <w:tc>
          <w:tcPr>
            <w:tcW w:w="1691" w:type="dxa"/>
            <w:tcBorders>
              <w:top w:val="nil"/>
              <w:left w:val="nil"/>
              <w:bottom w:val="single" w:sz="4" w:space="0" w:color="auto"/>
              <w:right w:val="single" w:sz="4" w:space="0" w:color="auto"/>
            </w:tcBorders>
            <w:shd w:val="clear" w:color="auto" w:fill="auto"/>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4</w:t>
            </w:r>
          </w:p>
        </w:tc>
        <w:tc>
          <w:tcPr>
            <w:tcW w:w="1418" w:type="dxa"/>
            <w:tcBorders>
              <w:top w:val="nil"/>
              <w:left w:val="nil"/>
              <w:bottom w:val="single" w:sz="4" w:space="0" w:color="auto"/>
              <w:right w:val="single" w:sz="4" w:space="0" w:color="auto"/>
            </w:tcBorders>
            <w:shd w:val="clear" w:color="auto" w:fill="auto"/>
            <w:noWrap/>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3</w:t>
            </w:r>
          </w:p>
        </w:tc>
        <w:tc>
          <w:tcPr>
            <w:tcW w:w="1701" w:type="dxa"/>
            <w:tcBorders>
              <w:top w:val="nil"/>
              <w:left w:val="nil"/>
              <w:bottom w:val="single" w:sz="4" w:space="0" w:color="auto"/>
              <w:right w:val="single" w:sz="4" w:space="0" w:color="auto"/>
            </w:tcBorders>
            <w:shd w:val="clear" w:color="auto" w:fill="auto"/>
            <w:vAlign w:val="bottom"/>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66,6</w:t>
            </w:r>
          </w:p>
        </w:tc>
        <w:tc>
          <w:tcPr>
            <w:tcW w:w="2126" w:type="dxa"/>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49,9</w:t>
            </w:r>
          </w:p>
        </w:tc>
      </w:tr>
      <w:tr w:rsidR="002C1D7D" w:rsidRPr="00057E78" w:rsidTr="002C1D7D">
        <w:trPr>
          <w:trHeight w:val="255"/>
        </w:trPr>
        <w:tc>
          <w:tcPr>
            <w:tcW w:w="2860" w:type="dxa"/>
            <w:tcBorders>
              <w:top w:val="nil"/>
              <w:left w:val="single" w:sz="4" w:space="0" w:color="000000"/>
              <w:bottom w:val="single" w:sz="4" w:space="0" w:color="000000"/>
              <w:right w:val="single" w:sz="4" w:space="0" w:color="000000"/>
            </w:tcBorders>
            <w:shd w:val="clear" w:color="auto" w:fill="auto"/>
            <w:vAlign w:val="bottom"/>
            <w:hideMark/>
          </w:tcPr>
          <w:p w:rsidR="002C1D7D" w:rsidRPr="00057E78" w:rsidRDefault="002C1D7D"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г. Канаш</w:t>
            </w:r>
          </w:p>
        </w:tc>
        <w:tc>
          <w:tcPr>
            <w:tcW w:w="1691" w:type="dxa"/>
            <w:tcBorders>
              <w:top w:val="nil"/>
              <w:left w:val="nil"/>
              <w:bottom w:val="single" w:sz="4" w:space="0" w:color="auto"/>
              <w:right w:val="single" w:sz="4" w:space="0" w:color="auto"/>
            </w:tcBorders>
            <w:shd w:val="clear" w:color="auto" w:fill="auto"/>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w:t>
            </w:r>
          </w:p>
        </w:tc>
        <w:tc>
          <w:tcPr>
            <w:tcW w:w="1418" w:type="dxa"/>
            <w:tcBorders>
              <w:top w:val="nil"/>
              <w:left w:val="nil"/>
              <w:bottom w:val="single" w:sz="4" w:space="0" w:color="auto"/>
              <w:right w:val="single" w:sz="4" w:space="0" w:color="auto"/>
            </w:tcBorders>
            <w:shd w:val="clear" w:color="auto" w:fill="auto"/>
            <w:noWrap/>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w:t>
            </w:r>
          </w:p>
        </w:tc>
        <w:tc>
          <w:tcPr>
            <w:tcW w:w="1701" w:type="dxa"/>
            <w:tcBorders>
              <w:top w:val="nil"/>
              <w:left w:val="nil"/>
              <w:bottom w:val="single" w:sz="4" w:space="0" w:color="auto"/>
              <w:right w:val="single" w:sz="4" w:space="0" w:color="auto"/>
            </w:tcBorders>
            <w:shd w:val="clear" w:color="auto" w:fill="auto"/>
            <w:vAlign w:val="bottom"/>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9,6</w:t>
            </w:r>
          </w:p>
        </w:tc>
        <w:tc>
          <w:tcPr>
            <w:tcW w:w="2126" w:type="dxa"/>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9,6</w:t>
            </w:r>
          </w:p>
        </w:tc>
      </w:tr>
      <w:tr w:rsidR="002C1D7D" w:rsidRPr="00057E78" w:rsidTr="002C1D7D">
        <w:trPr>
          <w:trHeight w:val="255"/>
        </w:trPr>
        <w:tc>
          <w:tcPr>
            <w:tcW w:w="2860" w:type="dxa"/>
            <w:tcBorders>
              <w:top w:val="nil"/>
              <w:left w:val="single" w:sz="4" w:space="0" w:color="000000"/>
              <w:bottom w:val="single" w:sz="4" w:space="0" w:color="000000"/>
              <w:right w:val="single" w:sz="4" w:space="0" w:color="000000"/>
            </w:tcBorders>
            <w:shd w:val="clear" w:color="auto" w:fill="auto"/>
            <w:vAlign w:val="bottom"/>
            <w:hideMark/>
          </w:tcPr>
          <w:p w:rsidR="002C1D7D" w:rsidRPr="00057E78" w:rsidRDefault="002C1D7D"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г. Новочебоксарск</w:t>
            </w:r>
          </w:p>
        </w:tc>
        <w:tc>
          <w:tcPr>
            <w:tcW w:w="1691" w:type="dxa"/>
            <w:tcBorders>
              <w:top w:val="nil"/>
              <w:left w:val="nil"/>
              <w:bottom w:val="single" w:sz="4" w:space="0" w:color="auto"/>
              <w:right w:val="single" w:sz="4" w:space="0" w:color="auto"/>
            </w:tcBorders>
            <w:shd w:val="clear" w:color="auto" w:fill="auto"/>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14</w:t>
            </w:r>
          </w:p>
        </w:tc>
        <w:tc>
          <w:tcPr>
            <w:tcW w:w="1418" w:type="dxa"/>
            <w:tcBorders>
              <w:top w:val="nil"/>
              <w:left w:val="nil"/>
              <w:bottom w:val="single" w:sz="4" w:space="0" w:color="auto"/>
              <w:right w:val="single" w:sz="4" w:space="0" w:color="auto"/>
            </w:tcBorders>
            <w:shd w:val="clear" w:color="auto" w:fill="auto"/>
            <w:noWrap/>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4</w:t>
            </w:r>
          </w:p>
        </w:tc>
        <w:tc>
          <w:tcPr>
            <w:tcW w:w="1701" w:type="dxa"/>
            <w:tcBorders>
              <w:top w:val="nil"/>
              <w:left w:val="nil"/>
              <w:bottom w:val="single" w:sz="4" w:space="0" w:color="auto"/>
              <w:right w:val="single" w:sz="4" w:space="0" w:color="auto"/>
            </w:tcBorders>
            <w:shd w:val="clear" w:color="auto" w:fill="auto"/>
            <w:vAlign w:val="bottom"/>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54,4</w:t>
            </w:r>
          </w:p>
        </w:tc>
        <w:tc>
          <w:tcPr>
            <w:tcW w:w="2126" w:type="dxa"/>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15,5</w:t>
            </w:r>
          </w:p>
        </w:tc>
      </w:tr>
      <w:tr w:rsidR="002C1D7D" w:rsidRPr="00057E78" w:rsidTr="002C1D7D">
        <w:trPr>
          <w:trHeight w:val="255"/>
        </w:trPr>
        <w:tc>
          <w:tcPr>
            <w:tcW w:w="2860" w:type="dxa"/>
            <w:tcBorders>
              <w:top w:val="nil"/>
              <w:left w:val="single" w:sz="4" w:space="0" w:color="000000"/>
              <w:bottom w:val="single" w:sz="4" w:space="0" w:color="000000"/>
              <w:right w:val="single" w:sz="4" w:space="0" w:color="000000"/>
            </w:tcBorders>
            <w:shd w:val="clear" w:color="auto" w:fill="auto"/>
            <w:vAlign w:val="bottom"/>
            <w:hideMark/>
          </w:tcPr>
          <w:p w:rsidR="002C1D7D" w:rsidRPr="00057E78" w:rsidRDefault="002C1D7D"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г. Чебоксары</w:t>
            </w:r>
          </w:p>
        </w:tc>
        <w:tc>
          <w:tcPr>
            <w:tcW w:w="1691" w:type="dxa"/>
            <w:tcBorders>
              <w:top w:val="nil"/>
              <w:left w:val="nil"/>
              <w:bottom w:val="single" w:sz="4" w:space="0" w:color="auto"/>
              <w:right w:val="single" w:sz="4" w:space="0" w:color="auto"/>
            </w:tcBorders>
            <w:shd w:val="clear" w:color="auto" w:fill="auto"/>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47</w:t>
            </w:r>
          </w:p>
        </w:tc>
        <w:tc>
          <w:tcPr>
            <w:tcW w:w="1418" w:type="dxa"/>
            <w:tcBorders>
              <w:top w:val="nil"/>
              <w:left w:val="nil"/>
              <w:bottom w:val="single" w:sz="4" w:space="0" w:color="auto"/>
              <w:right w:val="single" w:sz="4" w:space="0" w:color="auto"/>
            </w:tcBorders>
            <w:shd w:val="clear" w:color="auto" w:fill="auto"/>
            <w:noWrap/>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15</w:t>
            </w:r>
          </w:p>
        </w:tc>
        <w:tc>
          <w:tcPr>
            <w:tcW w:w="1701" w:type="dxa"/>
            <w:tcBorders>
              <w:top w:val="nil"/>
              <w:left w:val="nil"/>
              <w:bottom w:val="single" w:sz="4" w:space="0" w:color="auto"/>
              <w:right w:val="single" w:sz="4" w:space="0" w:color="auto"/>
            </w:tcBorders>
            <w:shd w:val="clear" w:color="auto" w:fill="auto"/>
            <w:vAlign w:val="bottom"/>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49,0</w:t>
            </w:r>
          </w:p>
        </w:tc>
        <w:tc>
          <w:tcPr>
            <w:tcW w:w="2126" w:type="dxa"/>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15,7</w:t>
            </w:r>
          </w:p>
        </w:tc>
      </w:tr>
      <w:tr w:rsidR="002C1D7D" w:rsidRPr="00057E78" w:rsidTr="002C1D7D">
        <w:trPr>
          <w:trHeight w:val="255"/>
        </w:trPr>
        <w:tc>
          <w:tcPr>
            <w:tcW w:w="2860" w:type="dxa"/>
            <w:tcBorders>
              <w:top w:val="nil"/>
              <w:left w:val="single" w:sz="4" w:space="0" w:color="000000"/>
              <w:bottom w:val="single" w:sz="4" w:space="0" w:color="000000"/>
              <w:right w:val="single" w:sz="4" w:space="0" w:color="000000"/>
            </w:tcBorders>
            <w:shd w:val="clear" w:color="auto" w:fill="auto"/>
            <w:vAlign w:val="bottom"/>
            <w:hideMark/>
          </w:tcPr>
          <w:p w:rsidR="002C1D7D" w:rsidRPr="00057E78" w:rsidRDefault="002C1D7D"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г. Шумерля</w:t>
            </w:r>
          </w:p>
        </w:tc>
        <w:tc>
          <w:tcPr>
            <w:tcW w:w="1691" w:type="dxa"/>
            <w:tcBorders>
              <w:top w:val="nil"/>
              <w:left w:val="nil"/>
              <w:bottom w:val="single" w:sz="4" w:space="0" w:color="auto"/>
              <w:right w:val="single" w:sz="4" w:space="0" w:color="auto"/>
            </w:tcBorders>
            <w:shd w:val="clear" w:color="auto" w:fill="auto"/>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w:t>
            </w:r>
          </w:p>
        </w:tc>
        <w:tc>
          <w:tcPr>
            <w:tcW w:w="1418" w:type="dxa"/>
            <w:tcBorders>
              <w:top w:val="nil"/>
              <w:left w:val="nil"/>
              <w:bottom w:val="single" w:sz="4" w:space="0" w:color="auto"/>
              <w:right w:val="single" w:sz="4" w:space="0" w:color="auto"/>
            </w:tcBorders>
            <w:shd w:val="clear" w:color="auto" w:fill="auto"/>
            <w:noWrap/>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0</w:t>
            </w:r>
          </w:p>
        </w:tc>
        <w:tc>
          <w:tcPr>
            <w:tcW w:w="1701" w:type="dxa"/>
            <w:tcBorders>
              <w:top w:val="nil"/>
              <w:left w:val="nil"/>
              <w:bottom w:val="single" w:sz="4" w:space="0" w:color="auto"/>
              <w:right w:val="single" w:sz="4" w:space="0" w:color="auto"/>
            </w:tcBorders>
            <w:shd w:val="clear" w:color="auto" w:fill="auto"/>
            <w:vAlign w:val="bottom"/>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17,3</w:t>
            </w:r>
          </w:p>
        </w:tc>
        <w:tc>
          <w:tcPr>
            <w:tcW w:w="2126" w:type="dxa"/>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0,0</w:t>
            </w:r>
          </w:p>
        </w:tc>
      </w:tr>
      <w:tr w:rsidR="002C1D7D" w:rsidRPr="00057E78" w:rsidTr="002C1D7D">
        <w:trPr>
          <w:trHeight w:val="255"/>
        </w:trPr>
        <w:tc>
          <w:tcPr>
            <w:tcW w:w="2860" w:type="dxa"/>
            <w:tcBorders>
              <w:top w:val="nil"/>
              <w:left w:val="single" w:sz="4" w:space="0" w:color="000000"/>
              <w:bottom w:val="single" w:sz="4" w:space="0" w:color="000000"/>
              <w:right w:val="single" w:sz="4" w:space="0" w:color="000000"/>
            </w:tcBorders>
            <w:shd w:val="clear" w:color="auto" w:fill="auto"/>
            <w:noWrap/>
            <w:vAlign w:val="bottom"/>
            <w:hideMark/>
          </w:tcPr>
          <w:p w:rsidR="002C1D7D" w:rsidRPr="00057E78" w:rsidRDefault="002C1D7D"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Чувашия</w:t>
            </w:r>
          </w:p>
        </w:tc>
        <w:tc>
          <w:tcPr>
            <w:tcW w:w="1691" w:type="dxa"/>
            <w:tcBorders>
              <w:top w:val="nil"/>
              <w:left w:val="nil"/>
              <w:bottom w:val="single" w:sz="4" w:space="0" w:color="auto"/>
              <w:right w:val="single" w:sz="4" w:space="0" w:color="auto"/>
            </w:tcBorders>
            <w:shd w:val="clear" w:color="auto" w:fill="auto"/>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147</w:t>
            </w:r>
          </w:p>
        </w:tc>
        <w:tc>
          <w:tcPr>
            <w:tcW w:w="1418" w:type="dxa"/>
            <w:tcBorders>
              <w:top w:val="nil"/>
              <w:left w:val="nil"/>
              <w:bottom w:val="single" w:sz="4" w:space="0" w:color="auto"/>
              <w:right w:val="single" w:sz="4" w:space="0" w:color="auto"/>
            </w:tcBorders>
            <w:shd w:val="clear" w:color="auto" w:fill="auto"/>
            <w:noWrap/>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62</w:t>
            </w:r>
          </w:p>
        </w:tc>
        <w:tc>
          <w:tcPr>
            <w:tcW w:w="1701" w:type="dxa"/>
            <w:tcBorders>
              <w:top w:val="nil"/>
              <w:left w:val="nil"/>
              <w:bottom w:val="single" w:sz="4" w:space="0" w:color="auto"/>
              <w:right w:val="single" w:sz="4" w:space="0" w:color="auto"/>
            </w:tcBorders>
            <w:shd w:val="clear" w:color="auto" w:fill="auto"/>
            <w:vAlign w:val="bottom"/>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58,9</w:t>
            </w:r>
          </w:p>
        </w:tc>
        <w:tc>
          <w:tcPr>
            <w:tcW w:w="2126" w:type="dxa"/>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24,8</w:t>
            </w:r>
          </w:p>
        </w:tc>
      </w:tr>
    </w:tbl>
    <w:p w:rsidR="002C1D7D" w:rsidRPr="00057E78" w:rsidRDefault="002C1D7D" w:rsidP="00715BDD">
      <w:pPr>
        <w:spacing w:line="240" w:lineRule="auto"/>
        <w:jc w:val="both"/>
        <w:rPr>
          <w:rFonts w:ascii="Times New Roman" w:hAnsi="Times New Roman" w:cs="Times New Roman"/>
          <w:b/>
          <w:bCs/>
          <w:sz w:val="26"/>
          <w:szCs w:val="26"/>
        </w:rPr>
      </w:pPr>
    </w:p>
    <w:p w:rsidR="002C1D7D" w:rsidRPr="00057E78" w:rsidRDefault="002C1D7D" w:rsidP="00715BDD">
      <w:pPr>
        <w:spacing w:line="240" w:lineRule="auto"/>
        <w:jc w:val="center"/>
        <w:rPr>
          <w:rFonts w:ascii="Times New Roman" w:hAnsi="Times New Roman" w:cs="Times New Roman"/>
          <w:b/>
          <w:bCs/>
          <w:sz w:val="26"/>
          <w:szCs w:val="26"/>
          <w:lang w:val="en-US"/>
        </w:rPr>
      </w:pPr>
      <w:r w:rsidRPr="00057E78">
        <w:rPr>
          <w:rFonts w:ascii="Times New Roman" w:hAnsi="Times New Roman" w:cs="Times New Roman"/>
          <w:b/>
          <w:bCs/>
          <w:sz w:val="26"/>
          <w:szCs w:val="26"/>
        </w:rPr>
        <w:t>Число умерших детей до 1 года</w:t>
      </w:r>
    </w:p>
    <w:tbl>
      <w:tblPr>
        <w:tblW w:w="5000" w:type="pct"/>
        <w:tblLayout w:type="fixed"/>
        <w:tblLook w:val="04A0" w:firstRow="1" w:lastRow="0" w:firstColumn="1" w:lastColumn="0" w:noHBand="0" w:noVBand="1"/>
      </w:tblPr>
      <w:tblGrid>
        <w:gridCol w:w="2336"/>
        <w:gridCol w:w="1826"/>
        <w:gridCol w:w="1905"/>
        <w:gridCol w:w="2027"/>
        <w:gridCol w:w="1903"/>
      </w:tblGrid>
      <w:tr w:rsidR="002C1D7D" w:rsidRPr="00057E78" w:rsidTr="002C1D7D">
        <w:trPr>
          <w:trHeight w:val="255"/>
        </w:trPr>
        <w:tc>
          <w:tcPr>
            <w:tcW w:w="1168" w:type="pct"/>
            <w:vMerge w:val="restart"/>
            <w:tcBorders>
              <w:top w:val="single" w:sz="4" w:space="0" w:color="auto"/>
              <w:left w:val="single" w:sz="4" w:space="0" w:color="auto"/>
              <w:right w:val="single" w:sz="4" w:space="0" w:color="auto"/>
            </w:tcBorders>
            <w:shd w:val="clear" w:color="auto" w:fill="auto"/>
            <w:noWrap/>
            <w:vAlign w:val="bottom"/>
          </w:tcPr>
          <w:p w:rsidR="002C1D7D" w:rsidRPr="00057E78" w:rsidRDefault="002C1D7D" w:rsidP="00715BDD">
            <w:pPr>
              <w:spacing w:line="240" w:lineRule="auto"/>
              <w:rPr>
                <w:rFonts w:ascii="Times New Roman" w:hAnsi="Times New Roman" w:cs="Times New Roman"/>
                <w:sz w:val="26"/>
                <w:szCs w:val="26"/>
              </w:rPr>
            </w:pPr>
          </w:p>
        </w:tc>
        <w:tc>
          <w:tcPr>
            <w:tcW w:w="1866" w:type="pct"/>
            <w:gridSpan w:val="2"/>
            <w:tcBorders>
              <w:top w:val="single" w:sz="4" w:space="0" w:color="auto"/>
              <w:left w:val="nil"/>
              <w:bottom w:val="single" w:sz="4" w:space="0" w:color="auto"/>
              <w:right w:val="single" w:sz="4" w:space="0" w:color="auto"/>
            </w:tcBorders>
            <w:shd w:val="clear" w:color="auto" w:fill="auto"/>
            <w:noWrap/>
            <w:vAlign w:val="bottom"/>
          </w:tcPr>
          <w:p w:rsidR="002C1D7D" w:rsidRPr="00057E78" w:rsidRDefault="002C1D7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всего</w:t>
            </w:r>
          </w:p>
        </w:tc>
        <w:tc>
          <w:tcPr>
            <w:tcW w:w="1966" w:type="pct"/>
            <w:gridSpan w:val="2"/>
            <w:tcBorders>
              <w:top w:val="single" w:sz="4" w:space="0" w:color="auto"/>
              <w:left w:val="nil"/>
              <w:bottom w:val="single" w:sz="4" w:space="0" w:color="auto"/>
              <w:right w:val="single" w:sz="4" w:space="0" w:color="auto"/>
            </w:tcBorders>
            <w:shd w:val="clear" w:color="auto" w:fill="auto"/>
            <w:noWrap/>
            <w:vAlign w:val="bottom"/>
          </w:tcPr>
          <w:p w:rsidR="002C1D7D" w:rsidRPr="00057E78" w:rsidRDefault="002C1D7D"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 xml:space="preserve">в </w:t>
            </w:r>
            <w:proofErr w:type="spellStart"/>
            <w:r w:rsidRPr="00057E78">
              <w:rPr>
                <w:rFonts w:ascii="Times New Roman" w:hAnsi="Times New Roman" w:cs="Times New Roman"/>
                <w:sz w:val="26"/>
                <w:szCs w:val="26"/>
              </w:rPr>
              <w:t>т.ч</w:t>
            </w:r>
            <w:proofErr w:type="spellEnd"/>
            <w:r w:rsidRPr="00057E78">
              <w:rPr>
                <w:rFonts w:ascii="Times New Roman" w:hAnsi="Times New Roman" w:cs="Times New Roman"/>
                <w:sz w:val="26"/>
                <w:szCs w:val="26"/>
              </w:rPr>
              <w:t>. внешние причины</w:t>
            </w:r>
          </w:p>
        </w:tc>
      </w:tr>
      <w:tr w:rsidR="00057E78" w:rsidRPr="00057E78" w:rsidTr="002C1D7D">
        <w:trPr>
          <w:trHeight w:val="255"/>
        </w:trPr>
        <w:tc>
          <w:tcPr>
            <w:tcW w:w="1168" w:type="pct"/>
            <w:vMerge/>
            <w:tcBorders>
              <w:left w:val="single" w:sz="4" w:space="0" w:color="auto"/>
              <w:bottom w:val="single" w:sz="4" w:space="0" w:color="auto"/>
              <w:right w:val="single" w:sz="4" w:space="0" w:color="auto"/>
            </w:tcBorders>
            <w:shd w:val="clear" w:color="auto" w:fill="auto"/>
            <w:noWrap/>
            <w:vAlign w:val="bottom"/>
          </w:tcPr>
          <w:p w:rsidR="002C1D7D" w:rsidRPr="00057E78" w:rsidRDefault="002C1D7D" w:rsidP="00715BDD">
            <w:pPr>
              <w:spacing w:line="240" w:lineRule="auto"/>
              <w:ind w:firstLineChars="20" w:firstLine="52"/>
              <w:rPr>
                <w:rFonts w:ascii="Times New Roman" w:hAnsi="Times New Roman" w:cs="Times New Roman"/>
                <w:sz w:val="26"/>
                <w:szCs w:val="26"/>
              </w:rPr>
            </w:pPr>
          </w:p>
        </w:tc>
        <w:tc>
          <w:tcPr>
            <w:tcW w:w="913" w:type="pct"/>
            <w:tcBorders>
              <w:top w:val="nil"/>
              <w:left w:val="nil"/>
              <w:bottom w:val="single" w:sz="4" w:space="0" w:color="auto"/>
              <w:right w:val="single" w:sz="4" w:space="0" w:color="auto"/>
            </w:tcBorders>
            <w:shd w:val="clear" w:color="auto" w:fill="auto"/>
            <w:noWrap/>
            <w:vAlign w:val="center"/>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абсолютные значения</w:t>
            </w:r>
          </w:p>
        </w:tc>
        <w:tc>
          <w:tcPr>
            <w:tcW w:w="953" w:type="pct"/>
            <w:tcBorders>
              <w:top w:val="nil"/>
              <w:left w:val="nil"/>
              <w:bottom w:val="single" w:sz="4" w:space="0" w:color="auto"/>
              <w:right w:val="single" w:sz="4" w:space="0" w:color="auto"/>
            </w:tcBorders>
            <w:shd w:val="clear" w:color="auto" w:fill="auto"/>
            <w:noWrap/>
            <w:vAlign w:val="center"/>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на 1000 родившихся</w:t>
            </w:r>
          </w:p>
        </w:tc>
        <w:tc>
          <w:tcPr>
            <w:tcW w:w="1014" w:type="pct"/>
            <w:tcBorders>
              <w:top w:val="nil"/>
              <w:left w:val="nil"/>
              <w:bottom w:val="single" w:sz="4" w:space="0" w:color="auto"/>
              <w:right w:val="single" w:sz="4" w:space="0" w:color="auto"/>
            </w:tcBorders>
            <w:shd w:val="clear" w:color="auto" w:fill="auto"/>
            <w:noWrap/>
            <w:vAlign w:val="center"/>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абсолютные значения</w:t>
            </w:r>
          </w:p>
        </w:tc>
        <w:tc>
          <w:tcPr>
            <w:tcW w:w="952" w:type="pct"/>
            <w:tcBorders>
              <w:top w:val="nil"/>
              <w:left w:val="nil"/>
              <w:bottom w:val="single" w:sz="4" w:space="0" w:color="auto"/>
              <w:right w:val="single" w:sz="4" w:space="0" w:color="auto"/>
            </w:tcBorders>
            <w:shd w:val="clear" w:color="auto" w:fill="auto"/>
            <w:noWrap/>
            <w:vAlign w:val="center"/>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на 1000 родившихся</w:t>
            </w:r>
          </w:p>
        </w:tc>
      </w:tr>
      <w:tr w:rsidR="00057E78" w:rsidRPr="00057E78" w:rsidTr="002C1D7D">
        <w:trPr>
          <w:trHeight w:val="255"/>
        </w:trPr>
        <w:tc>
          <w:tcPr>
            <w:tcW w:w="1168" w:type="pct"/>
            <w:tcBorders>
              <w:top w:val="nil"/>
              <w:left w:val="single" w:sz="4" w:space="0" w:color="auto"/>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0" w:firstLine="52"/>
              <w:rPr>
                <w:rFonts w:ascii="Times New Roman" w:hAnsi="Times New Roman" w:cs="Times New Roman"/>
                <w:sz w:val="26"/>
                <w:szCs w:val="26"/>
              </w:rPr>
            </w:pPr>
            <w:proofErr w:type="spellStart"/>
            <w:r w:rsidRPr="00057E78">
              <w:rPr>
                <w:rFonts w:ascii="Times New Roman" w:hAnsi="Times New Roman" w:cs="Times New Roman"/>
                <w:sz w:val="26"/>
                <w:szCs w:val="26"/>
              </w:rPr>
              <w:t>Алатырский</w:t>
            </w:r>
            <w:proofErr w:type="spellEnd"/>
          </w:p>
        </w:tc>
        <w:tc>
          <w:tcPr>
            <w:tcW w:w="913"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w:t>
            </w:r>
          </w:p>
        </w:tc>
        <w:tc>
          <w:tcPr>
            <w:tcW w:w="953"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w:t>
            </w:r>
          </w:p>
        </w:tc>
        <w:tc>
          <w:tcPr>
            <w:tcW w:w="1014"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w:t>
            </w:r>
          </w:p>
        </w:tc>
        <w:tc>
          <w:tcPr>
            <w:tcW w:w="952"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w:t>
            </w:r>
          </w:p>
        </w:tc>
      </w:tr>
      <w:tr w:rsidR="00057E78" w:rsidRPr="00057E78" w:rsidTr="002C1D7D">
        <w:trPr>
          <w:trHeight w:val="255"/>
        </w:trPr>
        <w:tc>
          <w:tcPr>
            <w:tcW w:w="1168" w:type="pct"/>
            <w:tcBorders>
              <w:top w:val="nil"/>
              <w:left w:val="single" w:sz="4" w:space="0" w:color="auto"/>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0" w:firstLine="52"/>
              <w:rPr>
                <w:rFonts w:ascii="Times New Roman" w:hAnsi="Times New Roman" w:cs="Times New Roman"/>
                <w:sz w:val="26"/>
                <w:szCs w:val="26"/>
              </w:rPr>
            </w:pPr>
            <w:proofErr w:type="spellStart"/>
            <w:r w:rsidRPr="00057E78">
              <w:rPr>
                <w:rFonts w:ascii="Times New Roman" w:hAnsi="Times New Roman" w:cs="Times New Roman"/>
                <w:sz w:val="26"/>
                <w:szCs w:val="26"/>
              </w:rPr>
              <w:t>Аликовский</w:t>
            </w:r>
            <w:proofErr w:type="spellEnd"/>
          </w:p>
        </w:tc>
        <w:tc>
          <w:tcPr>
            <w:tcW w:w="913"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w:t>
            </w:r>
          </w:p>
        </w:tc>
        <w:tc>
          <w:tcPr>
            <w:tcW w:w="953"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w:t>
            </w:r>
          </w:p>
        </w:tc>
        <w:tc>
          <w:tcPr>
            <w:tcW w:w="1014"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w:t>
            </w:r>
          </w:p>
        </w:tc>
        <w:tc>
          <w:tcPr>
            <w:tcW w:w="952"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w:t>
            </w:r>
          </w:p>
        </w:tc>
      </w:tr>
      <w:tr w:rsidR="00057E78" w:rsidRPr="00057E78" w:rsidTr="002C1D7D">
        <w:trPr>
          <w:trHeight w:val="255"/>
        </w:trPr>
        <w:tc>
          <w:tcPr>
            <w:tcW w:w="1168" w:type="pct"/>
            <w:tcBorders>
              <w:top w:val="nil"/>
              <w:left w:val="single" w:sz="4" w:space="0" w:color="auto"/>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0" w:firstLine="52"/>
              <w:rPr>
                <w:rFonts w:ascii="Times New Roman" w:hAnsi="Times New Roman" w:cs="Times New Roman"/>
                <w:sz w:val="26"/>
                <w:szCs w:val="26"/>
              </w:rPr>
            </w:pPr>
            <w:r w:rsidRPr="00057E78">
              <w:rPr>
                <w:rFonts w:ascii="Times New Roman" w:hAnsi="Times New Roman" w:cs="Times New Roman"/>
                <w:sz w:val="26"/>
                <w:szCs w:val="26"/>
              </w:rPr>
              <w:t>Батыревский</w:t>
            </w:r>
          </w:p>
        </w:tc>
        <w:tc>
          <w:tcPr>
            <w:tcW w:w="913"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w:t>
            </w:r>
          </w:p>
        </w:tc>
        <w:tc>
          <w:tcPr>
            <w:tcW w:w="953"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w:t>
            </w:r>
          </w:p>
        </w:tc>
        <w:tc>
          <w:tcPr>
            <w:tcW w:w="1014"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w:t>
            </w:r>
          </w:p>
        </w:tc>
        <w:tc>
          <w:tcPr>
            <w:tcW w:w="952"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w:t>
            </w:r>
          </w:p>
        </w:tc>
      </w:tr>
      <w:tr w:rsidR="00057E78" w:rsidRPr="00057E78" w:rsidTr="002C1D7D">
        <w:trPr>
          <w:trHeight w:val="255"/>
        </w:trPr>
        <w:tc>
          <w:tcPr>
            <w:tcW w:w="1168" w:type="pct"/>
            <w:tcBorders>
              <w:top w:val="nil"/>
              <w:left w:val="single" w:sz="4" w:space="0" w:color="auto"/>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0" w:firstLine="52"/>
              <w:rPr>
                <w:rFonts w:ascii="Times New Roman" w:hAnsi="Times New Roman" w:cs="Times New Roman"/>
                <w:sz w:val="26"/>
                <w:szCs w:val="26"/>
              </w:rPr>
            </w:pPr>
            <w:r w:rsidRPr="00057E78">
              <w:rPr>
                <w:rFonts w:ascii="Times New Roman" w:hAnsi="Times New Roman" w:cs="Times New Roman"/>
                <w:sz w:val="26"/>
                <w:szCs w:val="26"/>
              </w:rPr>
              <w:t xml:space="preserve">Вурнарский </w:t>
            </w:r>
          </w:p>
        </w:tc>
        <w:tc>
          <w:tcPr>
            <w:tcW w:w="913"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5</w:t>
            </w:r>
          </w:p>
        </w:tc>
        <w:tc>
          <w:tcPr>
            <w:tcW w:w="953"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12,3</w:t>
            </w:r>
          </w:p>
        </w:tc>
        <w:tc>
          <w:tcPr>
            <w:tcW w:w="1014"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w:t>
            </w:r>
          </w:p>
        </w:tc>
        <w:tc>
          <w:tcPr>
            <w:tcW w:w="952"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w:t>
            </w:r>
          </w:p>
        </w:tc>
      </w:tr>
      <w:tr w:rsidR="00057E78" w:rsidRPr="00057E78" w:rsidTr="002C1D7D">
        <w:trPr>
          <w:trHeight w:val="255"/>
        </w:trPr>
        <w:tc>
          <w:tcPr>
            <w:tcW w:w="1168" w:type="pct"/>
            <w:tcBorders>
              <w:top w:val="nil"/>
              <w:left w:val="single" w:sz="4" w:space="0" w:color="auto"/>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0" w:firstLine="52"/>
              <w:rPr>
                <w:rFonts w:ascii="Times New Roman" w:hAnsi="Times New Roman" w:cs="Times New Roman"/>
                <w:sz w:val="26"/>
                <w:szCs w:val="26"/>
              </w:rPr>
            </w:pPr>
            <w:r w:rsidRPr="00057E78">
              <w:rPr>
                <w:rFonts w:ascii="Times New Roman" w:hAnsi="Times New Roman" w:cs="Times New Roman"/>
                <w:sz w:val="26"/>
                <w:szCs w:val="26"/>
              </w:rPr>
              <w:t xml:space="preserve">Ибресинский </w:t>
            </w:r>
          </w:p>
        </w:tc>
        <w:tc>
          <w:tcPr>
            <w:tcW w:w="913"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2</w:t>
            </w:r>
          </w:p>
        </w:tc>
        <w:tc>
          <w:tcPr>
            <w:tcW w:w="953"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6,8</w:t>
            </w:r>
          </w:p>
        </w:tc>
        <w:tc>
          <w:tcPr>
            <w:tcW w:w="1014"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1</w:t>
            </w:r>
          </w:p>
        </w:tc>
        <w:tc>
          <w:tcPr>
            <w:tcW w:w="952"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3,4</w:t>
            </w:r>
          </w:p>
        </w:tc>
      </w:tr>
      <w:tr w:rsidR="00057E78" w:rsidRPr="00057E78" w:rsidTr="002C1D7D">
        <w:trPr>
          <w:trHeight w:val="255"/>
        </w:trPr>
        <w:tc>
          <w:tcPr>
            <w:tcW w:w="1168" w:type="pct"/>
            <w:tcBorders>
              <w:top w:val="nil"/>
              <w:left w:val="single" w:sz="4" w:space="0" w:color="auto"/>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0" w:firstLine="52"/>
              <w:rPr>
                <w:rFonts w:ascii="Times New Roman" w:hAnsi="Times New Roman" w:cs="Times New Roman"/>
                <w:sz w:val="26"/>
                <w:szCs w:val="26"/>
              </w:rPr>
            </w:pPr>
            <w:r w:rsidRPr="00057E78">
              <w:rPr>
                <w:rFonts w:ascii="Times New Roman" w:hAnsi="Times New Roman" w:cs="Times New Roman"/>
                <w:sz w:val="26"/>
                <w:szCs w:val="26"/>
              </w:rPr>
              <w:t xml:space="preserve">Канашский </w:t>
            </w:r>
          </w:p>
        </w:tc>
        <w:tc>
          <w:tcPr>
            <w:tcW w:w="913"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3</w:t>
            </w:r>
          </w:p>
        </w:tc>
        <w:tc>
          <w:tcPr>
            <w:tcW w:w="953"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5,9</w:t>
            </w:r>
          </w:p>
        </w:tc>
        <w:tc>
          <w:tcPr>
            <w:tcW w:w="1014"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w:t>
            </w:r>
          </w:p>
        </w:tc>
        <w:tc>
          <w:tcPr>
            <w:tcW w:w="952"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w:t>
            </w:r>
          </w:p>
        </w:tc>
      </w:tr>
      <w:tr w:rsidR="00057E78" w:rsidRPr="00057E78" w:rsidTr="002C1D7D">
        <w:trPr>
          <w:trHeight w:val="255"/>
        </w:trPr>
        <w:tc>
          <w:tcPr>
            <w:tcW w:w="1168" w:type="pct"/>
            <w:tcBorders>
              <w:top w:val="nil"/>
              <w:left w:val="single" w:sz="4" w:space="0" w:color="auto"/>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0" w:firstLine="52"/>
              <w:rPr>
                <w:rFonts w:ascii="Times New Roman" w:hAnsi="Times New Roman" w:cs="Times New Roman"/>
                <w:sz w:val="26"/>
                <w:szCs w:val="26"/>
              </w:rPr>
            </w:pPr>
            <w:r w:rsidRPr="00057E78">
              <w:rPr>
                <w:rFonts w:ascii="Times New Roman" w:hAnsi="Times New Roman" w:cs="Times New Roman"/>
                <w:sz w:val="26"/>
                <w:szCs w:val="26"/>
              </w:rPr>
              <w:t xml:space="preserve">Козловский </w:t>
            </w:r>
          </w:p>
        </w:tc>
        <w:tc>
          <w:tcPr>
            <w:tcW w:w="913"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2</w:t>
            </w:r>
          </w:p>
        </w:tc>
        <w:tc>
          <w:tcPr>
            <w:tcW w:w="953"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10,1</w:t>
            </w:r>
          </w:p>
        </w:tc>
        <w:tc>
          <w:tcPr>
            <w:tcW w:w="1014"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w:t>
            </w:r>
          </w:p>
        </w:tc>
        <w:tc>
          <w:tcPr>
            <w:tcW w:w="952"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w:t>
            </w:r>
          </w:p>
        </w:tc>
      </w:tr>
      <w:tr w:rsidR="00057E78" w:rsidRPr="00057E78" w:rsidTr="002C1D7D">
        <w:trPr>
          <w:trHeight w:val="255"/>
        </w:trPr>
        <w:tc>
          <w:tcPr>
            <w:tcW w:w="1168" w:type="pct"/>
            <w:tcBorders>
              <w:top w:val="nil"/>
              <w:left w:val="single" w:sz="4" w:space="0" w:color="auto"/>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0" w:firstLine="52"/>
              <w:rPr>
                <w:rFonts w:ascii="Times New Roman" w:hAnsi="Times New Roman" w:cs="Times New Roman"/>
                <w:sz w:val="26"/>
                <w:szCs w:val="26"/>
              </w:rPr>
            </w:pPr>
            <w:r w:rsidRPr="00057E78">
              <w:rPr>
                <w:rFonts w:ascii="Times New Roman" w:hAnsi="Times New Roman" w:cs="Times New Roman"/>
                <w:sz w:val="26"/>
                <w:szCs w:val="26"/>
              </w:rPr>
              <w:t xml:space="preserve">Комсомольский </w:t>
            </w:r>
          </w:p>
        </w:tc>
        <w:tc>
          <w:tcPr>
            <w:tcW w:w="913"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2</w:t>
            </w:r>
          </w:p>
        </w:tc>
        <w:tc>
          <w:tcPr>
            <w:tcW w:w="953"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5,3</w:t>
            </w:r>
          </w:p>
        </w:tc>
        <w:tc>
          <w:tcPr>
            <w:tcW w:w="1014"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w:t>
            </w:r>
          </w:p>
        </w:tc>
        <w:tc>
          <w:tcPr>
            <w:tcW w:w="952"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w:t>
            </w:r>
          </w:p>
        </w:tc>
      </w:tr>
      <w:tr w:rsidR="00057E78" w:rsidRPr="00057E78" w:rsidTr="002C1D7D">
        <w:trPr>
          <w:trHeight w:val="255"/>
        </w:trPr>
        <w:tc>
          <w:tcPr>
            <w:tcW w:w="1168" w:type="pct"/>
            <w:tcBorders>
              <w:top w:val="nil"/>
              <w:left w:val="single" w:sz="4" w:space="0" w:color="auto"/>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0" w:firstLine="52"/>
              <w:rPr>
                <w:rFonts w:ascii="Times New Roman" w:hAnsi="Times New Roman" w:cs="Times New Roman"/>
                <w:sz w:val="26"/>
                <w:szCs w:val="26"/>
              </w:rPr>
            </w:pPr>
            <w:r w:rsidRPr="00057E78">
              <w:rPr>
                <w:rFonts w:ascii="Times New Roman" w:hAnsi="Times New Roman" w:cs="Times New Roman"/>
                <w:sz w:val="26"/>
                <w:szCs w:val="26"/>
              </w:rPr>
              <w:t xml:space="preserve">Красноармейский </w:t>
            </w:r>
          </w:p>
        </w:tc>
        <w:tc>
          <w:tcPr>
            <w:tcW w:w="913"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1</w:t>
            </w:r>
          </w:p>
        </w:tc>
        <w:tc>
          <w:tcPr>
            <w:tcW w:w="953"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4,7</w:t>
            </w:r>
          </w:p>
        </w:tc>
        <w:tc>
          <w:tcPr>
            <w:tcW w:w="1014"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w:t>
            </w:r>
          </w:p>
        </w:tc>
        <w:tc>
          <w:tcPr>
            <w:tcW w:w="952"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w:t>
            </w:r>
          </w:p>
        </w:tc>
      </w:tr>
      <w:tr w:rsidR="00057E78" w:rsidRPr="00057E78" w:rsidTr="002C1D7D">
        <w:trPr>
          <w:trHeight w:val="255"/>
        </w:trPr>
        <w:tc>
          <w:tcPr>
            <w:tcW w:w="1168" w:type="pct"/>
            <w:tcBorders>
              <w:top w:val="nil"/>
              <w:left w:val="single" w:sz="4" w:space="0" w:color="auto"/>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0" w:firstLine="52"/>
              <w:rPr>
                <w:rFonts w:ascii="Times New Roman" w:hAnsi="Times New Roman" w:cs="Times New Roman"/>
                <w:sz w:val="26"/>
                <w:szCs w:val="26"/>
              </w:rPr>
            </w:pPr>
            <w:proofErr w:type="spellStart"/>
            <w:r w:rsidRPr="00057E78">
              <w:rPr>
                <w:rFonts w:ascii="Times New Roman" w:hAnsi="Times New Roman" w:cs="Times New Roman"/>
                <w:sz w:val="26"/>
                <w:szCs w:val="26"/>
              </w:rPr>
              <w:t>Красночетайский</w:t>
            </w:r>
            <w:proofErr w:type="spellEnd"/>
            <w:r w:rsidRPr="00057E78">
              <w:rPr>
                <w:rFonts w:ascii="Times New Roman" w:hAnsi="Times New Roman" w:cs="Times New Roman"/>
                <w:sz w:val="26"/>
                <w:szCs w:val="26"/>
              </w:rPr>
              <w:t xml:space="preserve"> </w:t>
            </w:r>
          </w:p>
        </w:tc>
        <w:tc>
          <w:tcPr>
            <w:tcW w:w="913"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w:t>
            </w:r>
          </w:p>
        </w:tc>
        <w:tc>
          <w:tcPr>
            <w:tcW w:w="953"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w:t>
            </w:r>
          </w:p>
        </w:tc>
        <w:tc>
          <w:tcPr>
            <w:tcW w:w="1014"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w:t>
            </w:r>
          </w:p>
        </w:tc>
        <w:tc>
          <w:tcPr>
            <w:tcW w:w="952"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w:t>
            </w:r>
          </w:p>
        </w:tc>
      </w:tr>
      <w:tr w:rsidR="00057E78" w:rsidRPr="00057E78" w:rsidTr="002C1D7D">
        <w:trPr>
          <w:trHeight w:val="255"/>
        </w:trPr>
        <w:tc>
          <w:tcPr>
            <w:tcW w:w="1168" w:type="pct"/>
            <w:tcBorders>
              <w:top w:val="nil"/>
              <w:left w:val="single" w:sz="4" w:space="0" w:color="auto"/>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0" w:firstLine="52"/>
              <w:rPr>
                <w:rFonts w:ascii="Times New Roman" w:hAnsi="Times New Roman" w:cs="Times New Roman"/>
                <w:sz w:val="26"/>
                <w:szCs w:val="26"/>
              </w:rPr>
            </w:pPr>
            <w:r w:rsidRPr="00057E78">
              <w:rPr>
                <w:rFonts w:ascii="Times New Roman" w:hAnsi="Times New Roman" w:cs="Times New Roman"/>
                <w:sz w:val="26"/>
                <w:szCs w:val="26"/>
              </w:rPr>
              <w:t xml:space="preserve">Мариинско-Посадский </w:t>
            </w:r>
          </w:p>
        </w:tc>
        <w:tc>
          <w:tcPr>
            <w:tcW w:w="913"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1</w:t>
            </w:r>
          </w:p>
        </w:tc>
        <w:tc>
          <w:tcPr>
            <w:tcW w:w="953"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3,1</w:t>
            </w:r>
          </w:p>
        </w:tc>
        <w:tc>
          <w:tcPr>
            <w:tcW w:w="1014"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1</w:t>
            </w:r>
          </w:p>
        </w:tc>
        <w:tc>
          <w:tcPr>
            <w:tcW w:w="952"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3,4</w:t>
            </w:r>
          </w:p>
        </w:tc>
      </w:tr>
      <w:tr w:rsidR="00057E78" w:rsidRPr="00057E78" w:rsidTr="002C1D7D">
        <w:trPr>
          <w:trHeight w:val="255"/>
        </w:trPr>
        <w:tc>
          <w:tcPr>
            <w:tcW w:w="1168" w:type="pct"/>
            <w:tcBorders>
              <w:top w:val="nil"/>
              <w:left w:val="single" w:sz="4" w:space="0" w:color="auto"/>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0" w:firstLine="52"/>
              <w:rPr>
                <w:rFonts w:ascii="Times New Roman" w:hAnsi="Times New Roman" w:cs="Times New Roman"/>
                <w:sz w:val="26"/>
                <w:szCs w:val="26"/>
              </w:rPr>
            </w:pPr>
            <w:proofErr w:type="spellStart"/>
            <w:r w:rsidRPr="00057E78">
              <w:rPr>
                <w:rFonts w:ascii="Times New Roman" w:hAnsi="Times New Roman" w:cs="Times New Roman"/>
                <w:sz w:val="26"/>
                <w:szCs w:val="26"/>
              </w:rPr>
              <w:t>Моргаушский</w:t>
            </w:r>
            <w:proofErr w:type="spellEnd"/>
            <w:r w:rsidRPr="00057E78">
              <w:rPr>
                <w:rFonts w:ascii="Times New Roman" w:hAnsi="Times New Roman" w:cs="Times New Roman"/>
                <w:sz w:val="26"/>
                <w:szCs w:val="26"/>
              </w:rPr>
              <w:t xml:space="preserve"> </w:t>
            </w:r>
          </w:p>
        </w:tc>
        <w:tc>
          <w:tcPr>
            <w:tcW w:w="913"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w:t>
            </w:r>
          </w:p>
        </w:tc>
        <w:tc>
          <w:tcPr>
            <w:tcW w:w="953"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w:t>
            </w:r>
          </w:p>
        </w:tc>
        <w:tc>
          <w:tcPr>
            <w:tcW w:w="1014"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w:t>
            </w:r>
          </w:p>
        </w:tc>
        <w:tc>
          <w:tcPr>
            <w:tcW w:w="952"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w:t>
            </w:r>
          </w:p>
        </w:tc>
      </w:tr>
      <w:tr w:rsidR="00057E78" w:rsidRPr="00057E78" w:rsidTr="002C1D7D">
        <w:trPr>
          <w:trHeight w:val="255"/>
        </w:trPr>
        <w:tc>
          <w:tcPr>
            <w:tcW w:w="1168" w:type="pct"/>
            <w:tcBorders>
              <w:top w:val="nil"/>
              <w:left w:val="single" w:sz="4" w:space="0" w:color="auto"/>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0" w:firstLine="52"/>
              <w:rPr>
                <w:rFonts w:ascii="Times New Roman" w:hAnsi="Times New Roman" w:cs="Times New Roman"/>
                <w:sz w:val="26"/>
                <w:szCs w:val="26"/>
              </w:rPr>
            </w:pPr>
            <w:r w:rsidRPr="00057E78">
              <w:rPr>
                <w:rFonts w:ascii="Times New Roman" w:hAnsi="Times New Roman" w:cs="Times New Roman"/>
                <w:sz w:val="26"/>
                <w:szCs w:val="26"/>
              </w:rPr>
              <w:t xml:space="preserve">Порецкий </w:t>
            </w:r>
          </w:p>
        </w:tc>
        <w:tc>
          <w:tcPr>
            <w:tcW w:w="913"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w:t>
            </w:r>
          </w:p>
        </w:tc>
        <w:tc>
          <w:tcPr>
            <w:tcW w:w="953"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w:t>
            </w:r>
          </w:p>
        </w:tc>
        <w:tc>
          <w:tcPr>
            <w:tcW w:w="1014"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w:t>
            </w:r>
          </w:p>
        </w:tc>
        <w:tc>
          <w:tcPr>
            <w:tcW w:w="952"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w:t>
            </w:r>
          </w:p>
        </w:tc>
      </w:tr>
      <w:tr w:rsidR="00057E78" w:rsidRPr="00057E78" w:rsidTr="002C1D7D">
        <w:trPr>
          <w:trHeight w:val="255"/>
        </w:trPr>
        <w:tc>
          <w:tcPr>
            <w:tcW w:w="1168" w:type="pct"/>
            <w:tcBorders>
              <w:top w:val="nil"/>
              <w:left w:val="single" w:sz="4" w:space="0" w:color="auto"/>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0" w:firstLine="52"/>
              <w:rPr>
                <w:rFonts w:ascii="Times New Roman" w:hAnsi="Times New Roman" w:cs="Times New Roman"/>
                <w:sz w:val="26"/>
                <w:szCs w:val="26"/>
              </w:rPr>
            </w:pPr>
            <w:r w:rsidRPr="00057E78">
              <w:rPr>
                <w:rFonts w:ascii="Times New Roman" w:hAnsi="Times New Roman" w:cs="Times New Roman"/>
                <w:sz w:val="26"/>
                <w:szCs w:val="26"/>
              </w:rPr>
              <w:t xml:space="preserve">Урмарский </w:t>
            </w:r>
          </w:p>
        </w:tc>
        <w:tc>
          <w:tcPr>
            <w:tcW w:w="913"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2</w:t>
            </w:r>
          </w:p>
        </w:tc>
        <w:tc>
          <w:tcPr>
            <w:tcW w:w="953"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5,8</w:t>
            </w:r>
          </w:p>
        </w:tc>
        <w:tc>
          <w:tcPr>
            <w:tcW w:w="1014"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1</w:t>
            </w:r>
          </w:p>
        </w:tc>
        <w:tc>
          <w:tcPr>
            <w:tcW w:w="952"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3,2</w:t>
            </w:r>
          </w:p>
        </w:tc>
      </w:tr>
      <w:tr w:rsidR="00057E78" w:rsidRPr="00057E78" w:rsidTr="002C1D7D">
        <w:trPr>
          <w:trHeight w:val="255"/>
        </w:trPr>
        <w:tc>
          <w:tcPr>
            <w:tcW w:w="1168" w:type="pct"/>
            <w:tcBorders>
              <w:top w:val="nil"/>
              <w:left w:val="single" w:sz="4" w:space="0" w:color="auto"/>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0" w:firstLine="52"/>
              <w:rPr>
                <w:rFonts w:ascii="Times New Roman" w:hAnsi="Times New Roman" w:cs="Times New Roman"/>
                <w:sz w:val="26"/>
                <w:szCs w:val="26"/>
              </w:rPr>
            </w:pPr>
            <w:r w:rsidRPr="00057E78">
              <w:rPr>
                <w:rFonts w:ascii="Times New Roman" w:hAnsi="Times New Roman" w:cs="Times New Roman"/>
                <w:sz w:val="26"/>
                <w:szCs w:val="26"/>
              </w:rPr>
              <w:t xml:space="preserve">Цивильский </w:t>
            </w:r>
          </w:p>
        </w:tc>
        <w:tc>
          <w:tcPr>
            <w:tcW w:w="913"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1</w:t>
            </w:r>
          </w:p>
        </w:tc>
        <w:tc>
          <w:tcPr>
            <w:tcW w:w="953"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2,1</w:t>
            </w:r>
          </w:p>
        </w:tc>
        <w:tc>
          <w:tcPr>
            <w:tcW w:w="1014"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w:t>
            </w:r>
          </w:p>
        </w:tc>
        <w:tc>
          <w:tcPr>
            <w:tcW w:w="952"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w:t>
            </w:r>
          </w:p>
        </w:tc>
      </w:tr>
      <w:tr w:rsidR="00057E78" w:rsidRPr="00057E78" w:rsidTr="002C1D7D">
        <w:trPr>
          <w:trHeight w:val="255"/>
        </w:trPr>
        <w:tc>
          <w:tcPr>
            <w:tcW w:w="1168" w:type="pct"/>
            <w:tcBorders>
              <w:top w:val="nil"/>
              <w:left w:val="single" w:sz="4" w:space="0" w:color="auto"/>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0" w:firstLine="52"/>
              <w:rPr>
                <w:rFonts w:ascii="Times New Roman" w:hAnsi="Times New Roman" w:cs="Times New Roman"/>
                <w:sz w:val="26"/>
                <w:szCs w:val="26"/>
              </w:rPr>
            </w:pPr>
            <w:r w:rsidRPr="00057E78">
              <w:rPr>
                <w:rFonts w:ascii="Times New Roman" w:hAnsi="Times New Roman" w:cs="Times New Roman"/>
                <w:sz w:val="26"/>
                <w:szCs w:val="26"/>
              </w:rPr>
              <w:t xml:space="preserve">Чебоксарский </w:t>
            </w:r>
          </w:p>
        </w:tc>
        <w:tc>
          <w:tcPr>
            <w:tcW w:w="913"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2</w:t>
            </w:r>
          </w:p>
        </w:tc>
        <w:tc>
          <w:tcPr>
            <w:tcW w:w="953"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2,6</w:t>
            </w:r>
          </w:p>
        </w:tc>
        <w:tc>
          <w:tcPr>
            <w:tcW w:w="1014"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w:t>
            </w:r>
          </w:p>
        </w:tc>
        <w:tc>
          <w:tcPr>
            <w:tcW w:w="952"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w:t>
            </w:r>
          </w:p>
        </w:tc>
      </w:tr>
      <w:tr w:rsidR="00057E78" w:rsidRPr="00057E78" w:rsidTr="002C1D7D">
        <w:trPr>
          <w:trHeight w:val="255"/>
        </w:trPr>
        <w:tc>
          <w:tcPr>
            <w:tcW w:w="1168" w:type="pct"/>
            <w:tcBorders>
              <w:top w:val="nil"/>
              <w:left w:val="single" w:sz="4" w:space="0" w:color="auto"/>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0" w:firstLine="52"/>
              <w:rPr>
                <w:rFonts w:ascii="Times New Roman" w:hAnsi="Times New Roman" w:cs="Times New Roman"/>
                <w:sz w:val="26"/>
                <w:szCs w:val="26"/>
              </w:rPr>
            </w:pPr>
            <w:r w:rsidRPr="00057E78">
              <w:rPr>
                <w:rFonts w:ascii="Times New Roman" w:hAnsi="Times New Roman" w:cs="Times New Roman"/>
                <w:sz w:val="26"/>
                <w:szCs w:val="26"/>
              </w:rPr>
              <w:t>Шемуршинский</w:t>
            </w:r>
          </w:p>
        </w:tc>
        <w:tc>
          <w:tcPr>
            <w:tcW w:w="913"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2</w:t>
            </w:r>
          </w:p>
        </w:tc>
        <w:tc>
          <w:tcPr>
            <w:tcW w:w="953"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11,5</w:t>
            </w:r>
          </w:p>
        </w:tc>
        <w:tc>
          <w:tcPr>
            <w:tcW w:w="1014"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1</w:t>
            </w:r>
          </w:p>
        </w:tc>
        <w:tc>
          <w:tcPr>
            <w:tcW w:w="952"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6,0</w:t>
            </w:r>
          </w:p>
        </w:tc>
      </w:tr>
      <w:tr w:rsidR="00057E78" w:rsidRPr="00057E78" w:rsidTr="002C1D7D">
        <w:trPr>
          <w:trHeight w:val="255"/>
        </w:trPr>
        <w:tc>
          <w:tcPr>
            <w:tcW w:w="1168" w:type="pct"/>
            <w:tcBorders>
              <w:top w:val="nil"/>
              <w:left w:val="single" w:sz="4" w:space="0" w:color="auto"/>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0" w:firstLine="52"/>
              <w:rPr>
                <w:rFonts w:ascii="Times New Roman" w:hAnsi="Times New Roman" w:cs="Times New Roman"/>
                <w:sz w:val="26"/>
                <w:szCs w:val="26"/>
              </w:rPr>
            </w:pPr>
            <w:r w:rsidRPr="00057E78">
              <w:rPr>
                <w:rFonts w:ascii="Times New Roman" w:hAnsi="Times New Roman" w:cs="Times New Roman"/>
                <w:sz w:val="26"/>
                <w:szCs w:val="26"/>
              </w:rPr>
              <w:t>Шумерлинский</w:t>
            </w:r>
          </w:p>
        </w:tc>
        <w:tc>
          <w:tcPr>
            <w:tcW w:w="913"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1</w:t>
            </w:r>
          </w:p>
        </w:tc>
        <w:tc>
          <w:tcPr>
            <w:tcW w:w="953"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10,2</w:t>
            </w:r>
          </w:p>
        </w:tc>
        <w:tc>
          <w:tcPr>
            <w:tcW w:w="1014"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w:t>
            </w:r>
          </w:p>
        </w:tc>
        <w:tc>
          <w:tcPr>
            <w:tcW w:w="952"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w:t>
            </w:r>
          </w:p>
        </w:tc>
      </w:tr>
      <w:tr w:rsidR="00057E78" w:rsidRPr="00057E78" w:rsidTr="002C1D7D">
        <w:trPr>
          <w:trHeight w:val="255"/>
        </w:trPr>
        <w:tc>
          <w:tcPr>
            <w:tcW w:w="1168" w:type="pct"/>
            <w:tcBorders>
              <w:top w:val="nil"/>
              <w:left w:val="single" w:sz="4" w:space="0" w:color="auto"/>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0" w:firstLine="52"/>
              <w:rPr>
                <w:rFonts w:ascii="Times New Roman" w:hAnsi="Times New Roman" w:cs="Times New Roman"/>
                <w:sz w:val="26"/>
                <w:szCs w:val="26"/>
              </w:rPr>
            </w:pPr>
            <w:r w:rsidRPr="00057E78">
              <w:rPr>
                <w:rFonts w:ascii="Times New Roman" w:hAnsi="Times New Roman" w:cs="Times New Roman"/>
                <w:sz w:val="26"/>
                <w:szCs w:val="26"/>
              </w:rPr>
              <w:t xml:space="preserve">Ядринский </w:t>
            </w:r>
          </w:p>
        </w:tc>
        <w:tc>
          <w:tcPr>
            <w:tcW w:w="913"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w:t>
            </w:r>
          </w:p>
        </w:tc>
        <w:tc>
          <w:tcPr>
            <w:tcW w:w="953"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w:t>
            </w:r>
          </w:p>
        </w:tc>
        <w:tc>
          <w:tcPr>
            <w:tcW w:w="1014"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w:t>
            </w:r>
          </w:p>
        </w:tc>
        <w:tc>
          <w:tcPr>
            <w:tcW w:w="952"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w:t>
            </w:r>
          </w:p>
        </w:tc>
      </w:tr>
      <w:tr w:rsidR="00057E78" w:rsidRPr="00057E78" w:rsidTr="002C1D7D">
        <w:trPr>
          <w:trHeight w:val="255"/>
        </w:trPr>
        <w:tc>
          <w:tcPr>
            <w:tcW w:w="1168" w:type="pct"/>
            <w:tcBorders>
              <w:top w:val="nil"/>
              <w:left w:val="single" w:sz="4" w:space="0" w:color="auto"/>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0" w:firstLine="52"/>
              <w:rPr>
                <w:rFonts w:ascii="Times New Roman" w:hAnsi="Times New Roman" w:cs="Times New Roman"/>
                <w:sz w:val="26"/>
                <w:szCs w:val="26"/>
              </w:rPr>
            </w:pPr>
            <w:proofErr w:type="spellStart"/>
            <w:r w:rsidRPr="00057E78">
              <w:rPr>
                <w:rFonts w:ascii="Times New Roman" w:hAnsi="Times New Roman" w:cs="Times New Roman"/>
                <w:sz w:val="26"/>
                <w:szCs w:val="26"/>
              </w:rPr>
              <w:t>Яльчикский</w:t>
            </w:r>
            <w:proofErr w:type="spellEnd"/>
            <w:r w:rsidRPr="00057E78">
              <w:rPr>
                <w:rFonts w:ascii="Times New Roman" w:hAnsi="Times New Roman" w:cs="Times New Roman"/>
                <w:sz w:val="26"/>
                <w:szCs w:val="26"/>
              </w:rPr>
              <w:t xml:space="preserve"> </w:t>
            </w:r>
          </w:p>
        </w:tc>
        <w:tc>
          <w:tcPr>
            <w:tcW w:w="913"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2</w:t>
            </w:r>
          </w:p>
        </w:tc>
        <w:tc>
          <w:tcPr>
            <w:tcW w:w="953"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7,7</w:t>
            </w:r>
          </w:p>
        </w:tc>
        <w:tc>
          <w:tcPr>
            <w:tcW w:w="1014"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w:t>
            </w:r>
          </w:p>
        </w:tc>
        <w:tc>
          <w:tcPr>
            <w:tcW w:w="952"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w:t>
            </w:r>
          </w:p>
        </w:tc>
      </w:tr>
      <w:tr w:rsidR="00057E78" w:rsidRPr="00057E78" w:rsidTr="002C1D7D">
        <w:trPr>
          <w:trHeight w:val="255"/>
        </w:trPr>
        <w:tc>
          <w:tcPr>
            <w:tcW w:w="1168" w:type="pct"/>
            <w:tcBorders>
              <w:top w:val="nil"/>
              <w:left w:val="single" w:sz="4" w:space="0" w:color="auto"/>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0" w:firstLine="52"/>
              <w:rPr>
                <w:rFonts w:ascii="Times New Roman" w:hAnsi="Times New Roman" w:cs="Times New Roman"/>
                <w:sz w:val="26"/>
                <w:szCs w:val="26"/>
              </w:rPr>
            </w:pPr>
            <w:r w:rsidRPr="00057E78">
              <w:rPr>
                <w:rFonts w:ascii="Times New Roman" w:hAnsi="Times New Roman" w:cs="Times New Roman"/>
                <w:sz w:val="26"/>
                <w:szCs w:val="26"/>
              </w:rPr>
              <w:t xml:space="preserve">Янтиковский </w:t>
            </w:r>
          </w:p>
        </w:tc>
        <w:tc>
          <w:tcPr>
            <w:tcW w:w="913"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1</w:t>
            </w:r>
          </w:p>
        </w:tc>
        <w:tc>
          <w:tcPr>
            <w:tcW w:w="953"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4,7</w:t>
            </w:r>
          </w:p>
        </w:tc>
        <w:tc>
          <w:tcPr>
            <w:tcW w:w="1014"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w:t>
            </w:r>
          </w:p>
        </w:tc>
        <w:tc>
          <w:tcPr>
            <w:tcW w:w="952"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w:t>
            </w:r>
          </w:p>
        </w:tc>
      </w:tr>
      <w:tr w:rsidR="00057E78" w:rsidRPr="00057E78" w:rsidTr="002C1D7D">
        <w:trPr>
          <w:trHeight w:val="255"/>
        </w:trPr>
        <w:tc>
          <w:tcPr>
            <w:tcW w:w="1168" w:type="pct"/>
            <w:tcBorders>
              <w:top w:val="nil"/>
              <w:left w:val="single" w:sz="4" w:space="0" w:color="auto"/>
              <w:bottom w:val="single" w:sz="4" w:space="0" w:color="auto"/>
              <w:right w:val="single" w:sz="4" w:space="0" w:color="auto"/>
            </w:tcBorders>
            <w:shd w:val="clear" w:color="auto" w:fill="auto"/>
            <w:vAlign w:val="bottom"/>
            <w:hideMark/>
          </w:tcPr>
          <w:p w:rsidR="002C1D7D" w:rsidRPr="00057E78" w:rsidRDefault="002C1D7D" w:rsidP="00715BDD">
            <w:pPr>
              <w:spacing w:line="240" w:lineRule="auto"/>
              <w:ind w:firstLineChars="20" w:firstLine="52"/>
              <w:rPr>
                <w:rFonts w:ascii="Times New Roman" w:hAnsi="Times New Roman" w:cs="Times New Roman"/>
                <w:sz w:val="26"/>
                <w:szCs w:val="26"/>
              </w:rPr>
            </w:pPr>
            <w:r w:rsidRPr="00057E78">
              <w:rPr>
                <w:rFonts w:ascii="Times New Roman" w:hAnsi="Times New Roman" w:cs="Times New Roman"/>
                <w:sz w:val="26"/>
                <w:szCs w:val="26"/>
              </w:rPr>
              <w:t xml:space="preserve">г. Чебоксары  </w:t>
            </w:r>
          </w:p>
        </w:tc>
        <w:tc>
          <w:tcPr>
            <w:tcW w:w="913"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24</w:t>
            </w:r>
          </w:p>
        </w:tc>
        <w:tc>
          <w:tcPr>
            <w:tcW w:w="953"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3,2</w:t>
            </w:r>
          </w:p>
        </w:tc>
        <w:tc>
          <w:tcPr>
            <w:tcW w:w="1014"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1</w:t>
            </w:r>
          </w:p>
        </w:tc>
        <w:tc>
          <w:tcPr>
            <w:tcW w:w="952"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0,1</w:t>
            </w:r>
          </w:p>
        </w:tc>
      </w:tr>
      <w:tr w:rsidR="00057E78" w:rsidRPr="00057E78" w:rsidTr="002C1D7D">
        <w:trPr>
          <w:trHeight w:val="255"/>
        </w:trPr>
        <w:tc>
          <w:tcPr>
            <w:tcW w:w="1168" w:type="pct"/>
            <w:tcBorders>
              <w:top w:val="nil"/>
              <w:left w:val="single" w:sz="4" w:space="0" w:color="auto"/>
              <w:bottom w:val="single" w:sz="4" w:space="0" w:color="auto"/>
              <w:right w:val="single" w:sz="4" w:space="0" w:color="auto"/>
            </w:tcBorders>
            <w:shd w:val="clear" w:color="auto" w:fill="auto"/>
            <w:vAlign w:val="bottom"/>
            <w:hideMark/>
          </w:tcPr>
          <w:p w:rsidR="002C1D7D" w:rsidRPr="00057E78" w:rsidRDefault="002C1D7D" w:rsidP="00715BDD">
            <w:pPr>
              <w:spacing w:line="240" w:lineRule="auto"/>
              <w:ind w:firstLineChars="20" w:firstLine="52"/>
              <w:rPr>
                <w:rFonts w:ascii="Times New Roman" w:hAnsi="Times New Roman" w:cs="Times New Roman"/>
                <w:sz w:val="26"/>
                <w:szCs w:val="26"/>
              </w:rPr>
            </w:pPr>
            <w:r w:rsidRPr="00057E78">
              <w:rPr>
                <w:rFonts w:ascii="Times New Roman" w:hAnsi="Times New Roman" w:cs="Times New Roman"/>
                <w:sz w:val="26"/>
                <w:szCs w:val="26"/>
              </w:rPr>
              <w:t>г. Алатырь</w:t>
            </w:r>
          </w:p>
        </w:tc>
        <w:tc>
          <w:tcPr>
            <w:tcW w:w="913"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1</w:t>
            </w:r>
          </w:p>
        </w:tc>
        <w:tc>
          <w:tcPr>
            <w:tcW w:w="953"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2,6</w:t>
            </w:r>
          </w:p>
        </w:tc>
        <w:tc>
          <w:tcPr>
            <w:tcW w:w="1014"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1</w:t>
            </w:r>
          </w:p>
        </w:tc>
        <w:tc>
          <w:tcPr>
            <w:tcW w:w="952"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2,5</w:t>
            </w:r>
          </w:p>
        </w:tc>
      </w:tr>
      <w:tr w:rsidR="00057E78" w:rsidRPr="00057E78" w:rsidTr="002C1D7D">
        <w:trPr>
          <w:trHeight w:val="255"/>
        </w:trPr>
        <w:tc>
          <w:tcPr>
            <w:tcW w:w="1168" w:type="pct"/>
            <w:tcBorders>
              <w:top w:val="nil"/>
              <w:left w:val="single" w:sz="4" w:space="0" w:color="auto"/>
              <w:bottom w:val="single" w:sz="4" w:space="0" w:color="auto"/>
              <w:right w:val="single" w:sz="4" w:space="0" w:color="auto"/>
            </w:tcBorders>
            <w:shd w:val="clear" w:color="auto" w:fill="auto"/>
            <w:vAlign w:val="bottom"/>
            <w:hideMark/>
          </w:tcPr>
          <w:p w:rsidR="002C1D7D" w:rsidRPr="00057E78" w:rsidRDefault="002C1D7D" w:rsidP="00715BDD">
            <w:pPr>
              <w:spacing w:line="240" w:lineRule="auto"/>
              <w:ind w:firstLineChars="20" w:firstLine="52"/>
              <w:rPr>
                <w:rFonts w:ascii="Times New Roman" w:hAnsi="Times New Roman" w:cs="Times New Roman"/>
                <w:sz w:val="26"/>
                <w:szCs w:val="26"/>
              </w:rPr>
            </w:pPr>
            <w:r w:rsidRPr="00057E78">
              <w:rPr>
                <w:rFonts w:ascii="Times New Roman" w:hAnsi="Times New Roman" w:cs="Times New Roman"/>
                <w:sz w:val="26"/>
                <w:szCs w:val="26"/>
              </w:rPr>
              <w:t>г. Канаш</w:t>
            </w:r>
          </w:p>
        </w:tc>
        <w:tc>
          <w:tcPr>
            <w:tcW w:w="913"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w:t>
            </w:r>
          </w:p>
        </w:tc>
        <w:tc>
          <w:tcPr>
            <w:tcW w:w="953"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w:t>
            </w:r>
          </w:p>
        </w:tc>
        <w:tc>
          <w:tcPr>
            <w:tcW w:w="1014"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w:t>
            </w:r>
          </w:p>
        </w:tc>
        <w:tc>
          <w:tcPr>
            <w:tcW w:w="952"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w:t>
            </w:r>
          </w:p>
        </w:tc>
      </w:tr>
      <w:tr w:rsidR="00057E78" w:rsidRPr="00057E78" w:rsidTr="002C1D7D">
        <w:trPr>
          <w:trHeight w:val="255"/>
        </w:trPr>
        <w:tc>
          <w:tcPr>
            <w:tcW w:w="1168" w:type="pct"/>
            <w:tcBorders>
              <w:top w:val="nil"/>
              <w:left w:val="single" w:sz="4" w:space="0" w:color="auto"/>
              <w:bottom w:val="single" w:sz="4" w:space="0" w:color="auto"/>
              <w:right w:val="single" w:sz="4" w:space="0" w:color="auto"/>
            </w:tcBorders>
            <w:shd w:val="clear" w:color="auto" w:fill="auto"/>
            <w:vAlign w:val="bottom"/>
            <w:hideMark/>
          </w:tcPr>
          <w:p w:rsidR="002C1D7D" w:rsidRPr="00057E78" w:rsidRDefault="002C1D7D" w:rsidP="00715BDD">
            <w:pPr>
              <w:spacing w:line="240" w:lineRule="auto"/>
              <w:ind w:firstLineChars="20" w:firstLine="52"/>
              <w:rPr>
                <w:rFonts w:ascii="Times New Roman" w:hAnsi="Times New Roman" w:cs="Times New Roman"/>
                <w:sz w:val="26"/>
                <w:szCs w:val="26"/>
              </w:rPr>
            </w:pPr>
            <w:r w:rsidRPr="00057E78">
              <w:rPr>
                <w:rFonts w:ascii="Times New Roman" w:hAnsi="Times New Roman" w:cs="Times New Roman"/>
                <w:sz w:val="26"/>
                <w:szCs w:val="26"/>
              </w:rPr>
              <w:t>г. Новочебоксарск</w:t>
            </w:r>
          </w:p>
        </w:tc>
        <w:tc>
          <w:tcPr>
            <w:tcW w:w="913"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5</w:t>
            </w:r>
          </w:p>
        </w:tc>
        <w:tc>
          <w:tcPr>
            <w:tcW w:w="953"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2,9</w:t>
            </w:r>
          </w:p>
        </w:tc>
        <w:tc>
          <w:tcPr>
            <w:tcW w:w="1014"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1</w:t>
            </w:r>
          </w:p>
        </w:tc>
        <w:tc>
          <w:tcPr>
            <w:tcW w:w="952"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0,5</w:t>
            </w:r>
          </w:p>
        </w:tc>
      </w:tr>
      <w:tr w:rsidR="00057E78" w:rsidRPr="00057E78" w:rsidTr="002C1D7D">
        <w:trPr>
          <w:trHeight w:val="255"/>
        </w:trPr>
        <w:tc>
          <w:tcPr>
            <w:tcW w:w="1168" w:type="pct"/>
            <w:tcBorders>
              <w:top w:val="nil"/>
              <w:left w:val="single" w:sz="4" w:space="0" w:color="auto"/>
              <w:bottom w:val="single" w:sz="4" w:space="0" w:color="auto"/>
              <w:right w:val="single" w:sz="4" w:space="0" w:color="auto"/>
            </w:tcBorders>
            <w:shd w:val="clear" w:color="auto" w:fill="auto"/>
            <w:vAlign w:val="bottom"/>
            <w:hideMark/>
          </w:tcPr>
          <w:p w:rsidR="002C1D7D" w:rsidRPr="00057E78" w:rsidRDefault="002C1D7D" w:rsidP="00715BDD">
            <w:pPr>
              <w:spacing w:line="240" w:lineRule="auto"/>
              <w:ind w:firstLineChars="20" w:firstLine="52"/>
              <w:rPr>
                <w:rFonts w:ascii="Times New Roman" w:hAnsi="Times New Roman" w:cs="Times New Roman"/>
                <w:sz w:val="26"/>
                <w:szCs w:val="26"/>
              </w:rPr>
            </w:pPr>
            <w:r w:rsidRPr="00057E78">
              <w:rPr>
                <w:rFonts w:ascii="Times New Roman" w:hAnsi="Times New Roman" w:cs="Times New Roman"/>
                <w:sz w:val="26"/>
                <w:szCs w:val="26"/>
              </w:rPr>
              <w:t>г. Шумерля</w:t>
            </w:r>
          </w:p>
        </w:tc>
        <w:tc>
          <w:tcPr>
            <w:tcW w:w="913"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w:t>
            </w:r>
          </w:p>
        </w:tc>
        <w:tc>
          <w:tcPr>
            <w:tcW w:w="953"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w:t>
            </w:r>
          </w:p>
        </w:tc>
        <w:tc>
          <w:tcPr>
            <w:tcW w:w="1014"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w:t>
            </w:r>
          </w:p>
        </w:tc>
        <w:tc>
          <w:tcPr>
            <w:tcW w:w="952"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p>
        </w:tc>
      </w:tr>
      <w:tr w:rsidR="002C1D7D" w:rsidRPr="00057E78" w:rsidTr="002C1D7D">
        <w:trPr>
          <w:trHeight w:val="255"/>
        </w:trPr>
        <w:tc>
          <w:tcPr>
            <w:tcW w:w="1168" w:type="pct"/>
            <w:tcBorders>
              <w:top w:val="nil"/>
              <w:left w:val="single" w:sz="4" w:space="0" w:color="auto"/>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0" w:firstLine="52"/>
              <w:rPr>
                <w:rFonts w:ascii="Times New Roman" w:hAnsi="Times New Roman" w:cs="Times New Roman"/>
                <w:bCs/>
                <w:sz w:val="26"/>
                <w:szCs w:val="26"/>
              </w:rPr>
            </w:pPr>
            <w:r w:rsidRPr="00057E78">
              <w:rPr>
                <w:rFonts w:ascii="Times New Roman" w:hAnsi="Times New Roman" w:cs="Times New Roman"/>
                <w:bCs/>
                <w:sz w:val="26"/>
                <w:szCs w:val="26"/>
              </w:rPr>
              <w:t>Чувашская Республика</w:t>
            </w:r>
          </w:p>
        </w:tc>
        <w:tc>
          <w:tcPr>
            <w:tcW w:w="913"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bCs/>
                <w:sz w:val="26"/>
                <w:szCs w:val="26"/>
              </w:rPr>
            </w:pPr>
            <w:r w:rsidRPr="00057E78">
              <w:rPr>
                <w:rFonts w:ascii="Times New Roman" w:hAnsi="Times New Roman" w:cs="Times New Roman"/>
                <w:bCs/>
                <w:sz w:val="26"/>
                <w:szCs w:val="26"/>
              </w:rPr>
              <w:t>57</w:t>
            </w:r>
          </w:p>
        </w:tc>
        <w:tc>
          <w:tcPr>
            <w:tcW w:w="953"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bCs/>
                <w:sz w:val="26"/>
                <w:szCs w:val="26"/>
              </w:rPr>
            </w:pPr>
            <w:r w:rsidRPr="00057E78">
              <w:rPr>
                <w:rFonts w:ascii="Times New Roman" w:hAnsi="Times New Roman" w:cs="Times New Roman"/>
                <w:bCs/>
                <w:sz w:val="26"/>
                <w:szCs w:val="26"/>
              </w:rPr>
              <w:t>3,3</w:t>
            </w:r>
          </w:p>
        </w:tc>
        <w:tc>
          <w:tcPr>
            <w:tcW w:w="1014"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bCs/>
                <w:sz w:val="26"/>
                <w:szCs w:val="26"/>
              </w:rPr>
            </w:pPr>
            <w:r w:rsidRPr="00057E78">
              <w:rPr>
                <w:rFonts w:ascii="Times New Roman" w:hAnsi="Times New Roman" w:cs="Times New Roman"/>
                <w:bCs/>
                <w:sz w:val="26"/>
                <w:szCs w:val="26"/>
              </w:rPr>
              <w:t>7</w:t>
            </w:r>
          </w:p>
        </w:tc>
        <w:tc>
          <w:tcPr>
            <w:tcW w:w="952" w:type="pct"/>
            <w:tcBorders>
              <w:top w:val="nil"/>
              <w:left w:val="nil"/>
              <w:bottom w:val="single" w:sz="4" w:space="0" w:color="auto"/>
              <w:right w:val="single" w:sz="4" w:space="0" w:color="auto"/>
            </w:tcBorders>
            <w:shd w:val="clear" w:color="auto" w:fill="auto"/>
            <w:noWrap/>
            <w:vAlign w:val="bottom"/>
            <w:hideMark/>
          </w:tcPr>
          <w:p w:rsidR="002C1D7D" w:rsidRPr="00057E78" w:rsidRDefault="002C1D7D" w:rsidP="00715BDD">
            <w:pPr>
              <w:spacing w:line="240" w:lineRule="auto"/>
              <w:ind w:firstLineChars="23" w:firstLine="60"/>
              <w:jc w:val="center"/>
              <w:rPr>
                <w:rFonts w:ascii="Times New Roman" w:hAnsi="Times New Roman" w:cs="Times New Roman"/>
                <w:sz w:val="26"/>
                <w:szCs w:val="26"/>
              </w:rPr>
            </w:pPr>
            <w:r w:rsidRPr="00057E78">
              <w:rPr>
                <w:rFonts w:ascii="Times New Roman" w:hAnsi="Times New Roman" w:cs="Times New Roman"/>
                <w:sz w:val="26"/>
                <w:szCs w:val="26"/>
              </w:rPr>
              <w:t>0,4</w:t>
            </w:r>
          </w:p>
        </w:tc>
      </w:tr>
    </w:tbl>
    <w:p w:rsidR="002C1D7D" w:rsidRPr="00057E78" w:rsidRDefault="002C1D7D" w:rsidP="00715BDD">
      <w:pPr>
        <w:suppressAutoHyphens/>
        <w:spacing w:after="0" w:line="240" w:lineRule="auto"/>
        <w:ind w:firstLine="572"/>
        <w:jc w:val="both"/>
        <w:rPr>
          <w:rFonts w:ascii="Times New Roman" w:eastAsia="Calibri" w:hAnsi="Times New Roman" w:cs="Times New Roman"/>
          <w:sz w:val="26"/>
          <w:szCs w:val="26"/>
          <w:lang w:eastAsia="ar-SA"/>
        </w:rPr>
      </w:pPr>
    </w:p>
    <w:p w:rsidR="0091059D" w:rsidRPr="00057E78" w:rsidRDefault="0091059D" w:rsidP="00715BDD">
      <w:pPr>
        <w:spacing w:after="0" w:line="240" w:lineRule="auto"/>
        <w:jc w:val="center"/>
        <w:rPr>
          <w:rFonts w:ascii="Times New Roman" w:hAnsi="Times New Roman" w:cs="Times New Roman"/>
          <w:sz w:val="26"/>
          <w:szCs w:val="26"/>
          <w:u w:val="single"/>
        </w:rPr>
      </w:pPr>
      <w:bookmarkStart w:id="2" w:name="_Toc387905436"/>
      <w:r w:rsidRPr="00057E78">
        <w:rPr>
          <w:rFonts w:ascii="Times New Roman" w:eastAsia="Times New Roman" w:hAnsi="Times New Roman" w:cs="Times New Roman"/>
          <w:b/>
          <w:sz w:val="26"/>
          <w:szCs w:val="26"/>
          <w:u w:val="single"/>
          <w:lang w:eastAsia="ru-RU"/>
        </w:rPr>
        <w:t>Смертность детей от внешних причин</w:t>
      </w:r>
    </w:p>
    <w:p w:rsidR="0091059D" w:rsidRPr="00057E78" w:rsidRDefault="0091059D" w:rsidP="00715BDD">
      <w:pPr>
        <w:spacing w:after="0" w:line="240" w:lineRule="auto"/>
        <w:ind w:firstLine="708"/>
        <w:jc w:val="both"/>
        <w:rPr>
          <w:rFonts w:ascii="Times New Roman" w:hAnsi="Times New Roman" w:cs="Times New Roman"/>
          <w:noProof/>
          <w:sz w:val="26"/>
          <w:szCs w:val="26"/>
          <w:lang w:eastAsia="ru-RU"/>
        </w:rPr>
      </w:pPr>
    </w:p>
    <w:p w:rsidR="002C1D7D" w:rsidRPr="00057E78" w:rsidRDefault="002C1D7D" w:rsidP="00715BDD">
      <w:pPr>
        <w:spacing w:after="0" w:line="240" w:lineRule="auto"/>
        <w:ind w:firstLine="708"/>
        <w:jc w:val="both"/>
        <w:rPr>
          <w:rFonts w:ascii="Times New Roman" w:hAnsi="Times New Roman" w:cs="Times New Roman"/>
          <w:sz w:val="26"/>
          <w:szCs w:val="26"/>
        </w:rPr>
      </w:pPr>
      <w:r w:rsidRPr="00057E78">
        <w:rPr>
          <w:rFonts w:ascii="Times New Roman" w:hAnsi="Times New Roman" w:cs="Times New Roman"/>
          <w:sz w:val="26"/>
          <w:szCs w:val="26"/>
        </w:rPr>
        <w:t>В 41,5</w:t>
      </w:r>
      <w:r w:rsidR="00AD2A58" w:rsidRPr="00057E78">
        <w:rPr>
          <w:rFonts w:ascii="Times New Roman" w:hAnsi="Times New Roman" w:cs="Times New Roman"/>
          <w:sz w:val="26"/>
          <w:szCs w:val="26"/>
        </w:rPr>
        <w:t>% случаях</w:t>
      </w:r>
      <w:r w:rsidRPr="00057E78">
        <w:rPr>
          <w:rFonts w:ascii="Times New Roman" w:hAnsi="Times New Roman" w:cs="Times New Roman"/>
          <w:sz w:val="26"/>
          <w:szCs w:val="26"/>
        </w:rPr>
        <w:t xml:space="preserve"> (2013 год – 39,9%) </w:t>
      </w:r>
      <w:r w:rsidR="00AD2A58" w:rsidRPr="00057E78">
        <w:rPr>
          <w:rFonts w:ascii="Times New Roman" w:hAnsi="Times New Roman" w:cs="Times New Roman"/>
          <w:sz w:val="26"/>
          <w:szCs w:val="26"/>
        </w:rPr>
        <w:t>причиной смерти</w:t>
      </w:r>
      <w:r w:rsidRPr="00057E78">
        <w:rPr>
          <w:rFonts w:ascii="Times New Roman" w:hAnsi="Times New Roman" w:cs="Times New Roman"/>
          <w:sz w:val="26"/>
          <w:szCs w:val="26"/>
        </w:rPr>
        <w:t xml:space="preserve"> несовершеннолетних являются  внешние причины смерти.</w:t>
      </w:r>
    </w:p>
    <w:p w:rsidR="002C1D7D" w:rsidRPr="00057E78" w:rsidRDefault="002C1D7D" w:rsidP="00715BDD">
      <w:pPr>
        <w:spacing w:after="0" w:line="240" w:lineRule="auto"/>
        <w:ind w:firstLine="708"/>
        <w:jc w:val="both"/>
        <w:rPr>
          <w:rFonts w:ascii="Times New Roman" w:hAnsi="Times New Roman" w:cs="Times New Roman"/>
          <w:sz w:val="26"/>
          <w:szCs w:val="26"/>
        </w:rPr>
      </w:pPr>
      <w:r w:rsidRPr="00057E78">
        <w:rPr>
          <w:rFonts w:ascii="Times New Roman" w:hAnsi="Times New Roman" w:cs="Times New Roman"/>
          <w:sz w:val="26"/>
          <w:szCs w:val="26"/>
        </w:rPr>
        <w:t xml:space="preserve">В 2015 году зарегистрировано 62 случая смерти от воздействия внешних причин у детей в возрасте 0–17 лет, показатель смертности детей в возрасте 0–17 лет от воздействия внешних причин составил 24,8 на 100 тыс. детского населения (2014 год – 33,5, 2013 год – 26,6). </w:t>
      </w:r>
    </w:p>
    <w:p w:rsidR="002C1D7D" w:rsidRPr="00057E78" w:rsidRDefault="002C1D7D" w:rsidP="00715BDD">
      <w:pPr>
        <w:spacing w:after="0" w:line="240" w:lineRule="auto"/>
        <w:ind w:firstLine="708"/>
        <w:jc w:val="both"/>
        <w:rPr>
          <w:rFonts w:ascii="Times New Roman" w:hAnsi="Times New Roman" w:cs="Times New Roman"/>
          <w:sz w:val="26"/>
          <w:szCs w:val="26"/>
        </w:rPr>
      </w:pPr>
      <w:r w:rsidRPr="00057E78">
        <w:rPr>
          <w:rFonts w:ascii="Times New Roman" w:hAnsi="Times New Roman" w:cs="Times New Roman"/>
          <w:sz w:val="26"/>
          <w:szCs w:val="26"/>
        </w:rPr>
        <w:t xml:space="preserve">Случаи смерти детей от воздействия внешних причин в возрасте 0–17 лет были обусловлены в </w:t>
      </w:r>
      <w:r w:rsidR="00956461">
        <w:rPr>
          <w:rFonts w:ascii="Times New Roman" w:hAnsi="Times New Roman" w:cs="Times New Roman"/>
          <w:sz w:val="26"/>
          <w:szCs w:val="26"/>
        </w:rPr>
        <w:t>19</w:t>
      </w:r>
      <w:r w:rsidRPr="00057E78">
        <w:rPr>
          <w:rFonts w:ascii="Times New Roman" w:hAnsi="Times New Roman" w:cs="Times New Roman"/>
          <w:sz w:val="26"/>
          <w:szCs w:val="26"/>
        </w:rPr>
        <w:t xml:space="preserve"> случаях – травмами, полученными в результате т</w:t>
      </w:r>
      <w:r w:rsidR="00956461">
        <w:rPr>
          <w:rFonts w:ascii="Times New Roman" w:hAnsi="Times New Roman" w:cs="Times New Roman"/>
          <w:sz w:val="26"/>
          <w:szCs w:val="26"/>
        </w:rPr>
        <w:t xml:space="preserve">ранспортных несчастных случаев, </w:t>
      </w:r>
      <w:r w:rsidRPr="00057E78">
        <w:rPr>
          <w:rFonts w:ascii="Times New Roman" w:hAnsi="Times New Roman" w:cs="Times New Roman"/>
          <w:sz w:val="26"/>
          <w:szCs w:val="26"/>
        </w:rPr>
        <w:t xml:space="preserve">убийствами – в 8 случаях, удушениями – в 6 случаях, утоплениями – в 6 случаях, </w:t>
      </w:r>
      <w:r w:rsidR="00956461">
        <w:rPr>
          <w:rFonts w:ascii="Times New Roman" w:hAnsi="Times New Roman" w:cs="Times New Roman"/>
          <w:sz w:val="26"/>
          <w:szCs w:val="26"/>
        </w:rPr>
        <w:t xml:space="preserve">суицидами-в 6 случаях. </w:t>
      </w:r>
    </w:p>
    <w:p w:rsidR="002C1D7D" w:rsidRPr="00057E78" w:rsidRDefault="002C1D7D" w:rsidP="00715BDD">
      <w:pPr>
        <w:spacing w:after="0" w:line="240" w:lineRule="auto"/>
        <w:ind w:firstLine="708"/>
        <w:jc w:val="both"/>
        <w:rPr>
          <w:rFonts w:ascii="Times New Roman" w:hAnsi="Times New Roman" w:cs="Times New Roman"/>
          <w:sz w:val="26"/>
          <w:szCs w:val="26"/>
        </w:rPr>
      </w:pPr>
      <w:r w:rsidRPr="00057E78">
        <w:rPr>
          <w:rFonts w:ascii="Times New Roman" w:hAnsi="Times New Roman" w:cs="Times New Roman"/>
          <w:sz w:val="26"/>
          <w:szCs w:val="26"/>
        </w:rPr>
        <w:t>Уровень смертности детей от воздействия внешних факторов за последние три года снизился на 11,3%.</w:t>
      </w:r>
    </w:p>
    <w:p w:rsidR="002C1D7D" w:rsidRPr="00057E78" w:rsidRDefault="002C1D7D" w:rsidP="00715BDD">
      <w:pPr>
        <w:spacing w:after="0" w:line="240" w:lineRule="auto"/>
        <w:jc w:val="both"/>
        <w:rPr>
          <w:rFonts w:ascii="Times New Roman" w:eastAsia="Calibri" w:hAnsi="Times New Roman" w:cs="Times New Roman"/>
          <w:sz w:val="26"/>
          <w:szCs w:val="26"/>
        </w:rPr>
      </w:pPr>
    </w:p>
    <w:p w:rsidR="0091059D" w:rsidRPr="00057E78" w:rsidRDefault="0091059D" w:rsidP="00715BDD">
      <w:pPr>
        <w:spacing w:after="0" w:line="240" w:lineRule="auto"/>
        <w:ind w:firstLine="709"/>
        <w:contextualSpacing/>
        <w:jc w:val="center"/>
        <w:rPr>
          <w:rFonts w:ascii="Times New Roman" w:hAnsi="Times New Roman" w:cs="Times New Roman"/>
          <w:b/>
          <w:sz w:val="26"/>
          <w:szCs w:val="26"/>
          <w:u w:val="single"/>
        </w:rPr>
      </w:pPr>
      <w:r w:rsidRPr="00057E78">
        <w:rPr>
          <w:rFonts w:ascii="Times New Roman" w:hAnsi="Times New Roman" w:cs="Times New Roman"/>
          <w:b/>
          <w:sz w:val="26"/>
          <w:szCs w:val="26"/>
          <w:u w:val="single"/>
        </w:rPr>
        <w:t>Пожары</w:t>
      </w:r>
    </w:p>
    <w:p w:rsidR="0091059D" w:rsidRPr="00057E78" w:rsidRDefault="009B3438" w:rsidP="00715BDD">
      <w:pPr>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Е</w:t>
      </w:r>
      <w:r w:rsidR="0091059D" w:rsidRPr="00057E78">
        <w:rPr>
          <w:rFonts w:ascii="Times New Roman" w:hAnsi="Times New Roman" w:cs="Times New Roman"/>
          <w:sz w:val="26"/>
          <w:szCs w:val="26"/>
        </w:rPr>
        <w:t>жегодно</w:t>
      </w:r>
      <w:r>
        <w:rPr>
          <w:rFonts w:ascii="Times New Roman" w:hAnsi="Times New Roman" w:cs="Times New Roman"/>
          <w:sz w:val="26"/>
          <w:szCs w:val="26"/>
        </w:rPr>
        <w:t xml:space="preserve"> в пожарах</w:t>
      </w:r>
      <w:r w:rsidR="0091059D" w:rsidRPr="00057E78">
        <w:rPr>
          <w:rFonts w:ascii="Times New Roman" w:hAnsi="Times New Roman" w:cs="Times New Roman"/>
          <w:sz w:val="26"/>
          <w:szCs w:val="26"/>
        </w:rPr>
        <w:t xml:space="preserve"> погибают дети. За последние 5 лет на 13 пожарах погиб 21 ребёнок, из них:</w:t>
      </w:r>
    </w:p>
    <w:p w:rsidR="0091059D" w:rsidRPr="00057E78" w:rsidRDefault="0091059D" w:rsidP="00715BDD">
      <w:pPr>
        <w:spacing w:after="0" w:line="240" w:lineRule="auto"/>
        <w:ind w:firstLine="709"/>
        <w:contextualSpacing/>
        <w:jc w:val="both"/>
        <w:rPr>
          <w:rFonts w:ascii="Times New Roman" w:hAnsi="Times New Roman" w:cs="Times New Roman"/>
          <w:sz w:val="26"/>
          <w:szCs w:val="26"/>
        </w:rPr>
      </w:pPr>
      <w:r w:rsidRPr="00057E78">
        <w:rPr>
          <w:rFonts w:ascii="Times New Roman" w:hAnsi="Times New Roman" w:cs="Times New Roman"/>
          <w:sz w:val="26"/>
          <w:szCs w:val="26"/>
        </w:rPr>
        <w:t>в 2011 году – на 4 пожарах погибло 7 детей;</w:t>
      </w:r>
    </w:p>
    <w:p w:rsidR="0091059D" w:rsidRPr="00057E78" w:rsidRDefault="0091059D" w:rsidP="00715BDD">
      <w:pPr>
        <w:spacing w:after="0" w:line="240" w:lineRule="auto"/>
        <w:ind w:firstLine="709"/>
        <w:contextualSpacing/>
        <w:jc w:val="both"/>
        <w:rPr>
          <w:rFonts w:ascii="Times New Roman" w:hAnsi="Times New Roman" w:cs="Times New Roman"/>
          <w:sz w:val="26"/>
          <w:szCs w:val="26"/>
        </w:rPr>
      </w:pPr>
      <w:r w:rsidRPr="00057E78">
        <w:rPr>
          <w:rFonts w:ascii="Times New Roman" w:hAnsi="Times New Roman" w:cs="Times New Roman"/>
          <w:sz w:val="26"/>
          <w:szCs w:val="26"/>
        </w:rPr>
        <w:t>в 2012 году – на 4 пожарах погибло 5 детей;</w:t>
      </w:r>
    </w:p>
    <w:p w:rsidR="0091059D" w:rsidRPr="00057E78" w:rsidRDefault="0091059D" w:rsidP="00715BDD">
      <w:pPr>
        <w:spacing w:after="0" w:line="240" w:lineRule="auto"/>
        <w:ind w:firstLine="709"/>
        <w:contextualSpacing/>
        <w:jc w:val="both"/>
        <w:rPr>
          <w:rFonts w:ascii="Times New Roman" w:hAnsi="Times New Roman" w:cs="Times New Roman"/>
          <w:sz w:val="26"/>
          <w:szCs w:val="26"/>
        </w:rPr>
      </w:pPr>
      <w:r w:rsidRPr="00057E78">
        <w:rPr>
          <w:rFonts w:ascii="Times New Roman" w:hAnsi="Times New Roman" w:cs="Times New Roman"/>
          <w:sz w:val="26"/>
          <w:szCs w:val="26"/>
        </w:rPr>
        <w:t>в 2013 году – на 1 пожаре погиб 1 ребёнок;</w:t>
      </w:r>
    </w:p>
    <w:p w:rsidR="0091059D" w:rsidRPr="00057E78" w:rsidRDefault="0091059D" w:rsidP="00715BDD">
      <w:pPr>
        <w:spacing w:after="0" w:line="240" w:lineRule="auto"/>
        <w:ind w:firstLine="709"/>
        <w:contextualSpacing/>
        <w:jc w:val="both"/>
        <w:rPr>
          <w:rFonts w:ascii="Times New Roman" w:hAnsi="Times New Roman" w:cs="Times New Roman"/>
          <w:sz w:val="26"/>
          <w:szCs w:val="26"/>
        </w:rPr>
      </w:pPr>
      <w:r w:rsidRPr="00057E78">
        <w:rPr>
          <w:rFonts w:ascii="Times New Roman" w:hAnsi="Times New Roman" w:cs="Times New Roman"/>
          <w:sz w:val="26"/>
          <w:szCs w:val="26"/>
        </w:rPr>
        <w:t>в 2014 году – на 2 пожарах погибло 5 детей;</w:t>
      </w:r>
    </w:p>
    <w:p w:rsidR="0091059D" w:rsidRPr="00057E78" w:rsidRDefault="0091059D" w:rsidP="00715BDD">
      <w:pPr>
        <w:spacing w:after="0" w:line="240" w:lineRule="auto"/>
        <w:ind w:firstLine="709"/>
        <w:contextualSpacing/>
        <w:jc w:val="both"/>
        <w:rPr>
          <w:rFonts w:ascii="Times New Roman" w:hAnsi="Times New Roman" w:cs="Times New Roman"/>
          <w:sz w:val="26"/>
          <w:szCs w:val="26"/>
        </w:rPr>
      </w:pPr>
      <w:r w:rsidRPr="00057E78">
        <w:rPr>
          <w:rFonts w:ascii="Times New Roman" w:hAnsi="Times New Roman" w:cs="Times New Roman"/>
          <w:sz w:val="26"/>
          <w:szCs w:val="26"/>
        </w:rPr>
        <w:t>в 2015 году – на 2 пожарах погибло 3 ребёнка.</w:t>
      </w:r>
    </w:p>
    <w:p w:rsidR="0091059D" w:rsidRPr="00057E78" w:rsidRDefault="0091059D" w:rsidP="00715BDD">
      <w:pPr>
        <w:spacing w:after="0" w:line="240" w:lineRule="auto"/>
        <w:ind w:firstLine="709"/>
        <w:contextualSpacing/>
        <w:jc w:val="both"/>
        <w:rPr>
          <w:rFonts w:ascii="Times New Roman" w:hAnsi="Times New Roman" w:cs="Times New Roman"/>
          <w:sz w:val="26"/>
          <w:szCs w:val="26"/>
        </w:rPr>
      </w:pPr>
      <w:r w:rsidRPr="00057E78">
        <w:rPr>
          <w:rFonts w:ascii="Times New Roman" w:hAnsi="Times New Roman" w:cs="Times New Roman"/>
          <w:sz w:val="26"/>
          <w:szCs w:val="26"/>
        </w:rPr>
        <w:t xml:space="preserve">Проведённый анализ </w:t>
      </w:r>
      <w:r w:rsidR="00AD2A58" w:rsidRPr="00057E78">
        <w:rPr>
          <w:rFonts w:ascii="Times New Roman" w:hAnsi="Times New Roman" w:cs="Times New Roman"/>
          <w:sz w:val="26"/>
          <w:szCs w:val="26"/>
        </w:rPr>
        <w:t xml:space="preserve">пожаров, приведших к гибели детей, </w:t>
      </w:r>
      <w:r w:rsidRPr="00057E78">
        <w:rPr>
          <w:rFonts w:ascii="Times New Roman" w:hAnsi="Times New Roman" w:cs="Times New Roman"/>
          <w:sz w:val="26"/>
          <w:szCs w:val="26"/>
        </w:rPr>
        <w:t xml:space="preserve">показывает, что </w:t>
      </w:r>
      <w:r w:rsidR="00573E5E">
        <w:rPr>
          <w:rFonts w:ascii="Times New Roman" w:hAnsi="Times New Roman" w:cs="Times New Roman"/>
          <w:sz w:val="26"/>
          <w:szCs w:val="26"/>
        </w:rPr>
        <w:t xml:space="preserve">за эти 5 лет </w:t>
      </w:r>
      <w:r w:rsidRPr="00057E78">
        <w:rPr>
          <w:rFonts w:ascii="Times New Roman" w:hAnsi="Times New Roman" w:cs="Times New Roman"/>
          <w:sz w:val="26"/>
          <w:szCs w:val="26"/>
        </w:rPr>
        <w:t>в 4 случаях виновниками пожаров явились дети (шалость с огнём), в 8 случаях причиной пожаров явилось нарушение требований пожарной безопасности при эксплуатации электрооборудования</w:t>
      </w:r>
      <w:r w:rsidR="00AD2A58" w:rsidRPr="00057E78">
        <w:rPr>
          <w:rFonts w:ascii="Times New Roman" w:hAnsi="Times New Roman" w:cs="Times New Roman"/>
          <w:sz w:val="26"/>
          <w:szCs w:val="26"/>
        </w:rPr>
        <w:t xml:space="preserve"> близкими взрослыми</w:t>
      </w:r>
      <w:r w:rsidRPr="00057E78">
        <w:rPr>
          <w:rFonts w:ascii="Times New Roman" w:hAnsi="Times New Roman" w:cs="Times New Roman"/>
          <w:sz w:val="26"/>
          <w:szCs w:val="26"/>
        </w:rPr>
        <w:t xml:space="preserve">, в 1 случае со стороны неустановленных лиц. Наиболее </w:t>
      </w:r>
      <w:r w:rsidR="00573E5E">
        <w:rPr>
          <w:rFonts w:ascii="Times New Roman" w:hAnsi="Times New Roman" w:cs="Times New Roman"/>
          <w:sz w:val="26"/>
          <w:szCs w:val="26"/>
        </w:rPr>
        <w:t>частой</w:t>
      </w:r>
      <w:r w:rsidRPr="00057E78">
        <w:rPr>
          <w:rFonts w:ascii="Times New Roman" w:hAnsi="Times New Roman" w:cs="Times New Roman"/>
          <w:sz w:val="26"/>
          <w:szCs w:val="26"/>
        </w:rPr>
        <w:t xml:space="preserve"> (веской) причиной гибели детей явилось то, что они были остав</w:t>
      </w:r>
      <w:r w:rsidR="00AD2A58" w:rsidRPr="00057E78">
        <w:rPr>
          <w:rFonts w:ascii="Times New Roman" w:hAnsi="Times New Roman" w:cs="Times New Roman"/>
          <w:sz w:val="26"/>
          <w:szCs w:val="26"/>
        </w:rPr>
        <w:t>лены без присмотра взрослых (в 7</w:t>
      </w:r>
      <w:r w:rsidRPr="00057E78">
        <w:rPr>
          <w:rFonts w:ascii="Times New Roman" w:hAnsi="Times New Roman" w:cs="Times New Roman"/>
          <w:sz w:val="26"/>
          <w:szCs w:val="26"/>
        </w:rPr>
        <w:t xml:space="preserve"> случаях погибло 10 детей</w:t>
      </w:r>
      <w:r w:rsidR="00AD2A58" w:rsidRPr="00057E78">
        <w:rPr>
          <w:rFonts w:ascii="Times New Roman" w:hAnsi="Times New Roman" w:cs="Times New Roman"/>
          <w:sz w:val="26"/>
          <w:szCs w:val="26"/>
        </w:rPr>
        <w:t>)</w:t>
      </w:r>
      <w:r w:rsidRPr="00057E78">
        <w:rPr>
          <w:rFonts w:ascii="Times New Roman" w:hAnsi="Times New Roman" w:cs="Times New Roman"/>
          <w:sz w:val="26"/>
          <w:szCs w:val="26"/>
        </w:rPr>
        <w:t>.</w:t>
      </w:r>
    </w:p>
    <w:p w:rsidR="0091059D" w:rsidRDefault="0091059D" w:rsidP="00715BDD">
      <w:pPr>
        <w:spacing w:after="0" w:line="240" w:lineRule="auto"/>
        <w:ind w:firstLine="709"/>
        <w:contextualSpacing/>
        <w:jc w:val="both"/>
        <w:rPr>
          <w:rFonts w:ascii="Times New Roman" w:hAnsi="Times New Roman" w:cs="Times New Roman"/>
          <w:sz w:val="26"/>
          <w:szCs w:val="26"/>
        </w:rPr>
      </w:pPr>
    </w:p>
    <w:p w:rsidR="00715BDD" w:rsidRDefault="00715BDD" w:rsidP="00715BDD">
      <w:pPr>
        <w:spacing w:after="0" w:line="240" w:lineRule="auto"/>
        <w:ind w:firstLine="709"/>
        <w:contextualSpacing/>
        <w:jc w:val="both"/>
        <w:rPr>
          <w:rFonts w:ascii="Times New Roman" w:hAnsi="Times New Roman" w:cs="Times New Roman"/>
          <w:sz w:val="26"/>
          <w:szCs w:val="26"/>
        </w:rPr>
      </w:pPr>
    </w:p>
    <w:p w:rsidR="000F6089" w:rsidRDefault="000F6089" w:rsidP="00715BDD">
      <w:pPr>
        <w:spacing w:after="0" w:line="240" w:lineRule="auto"/>
        <w:ind w:firstLine="709"/>
        <w:contextualSpacing/>
        <w:jc w:val="both"/>
        <w:rPr>
          <w:rFonts w:ascii="Times New Roman" w:hAnsi="Times New Roman" w:cs="Times New Roman"/>
          <w:sz w:val="26"/>
          <w:szCs w:val="26"/>
        </w:rPr>
      </w:pPr>
    </w:p>
    <w:p w:rsidR="000F6089" w:rsidRDefault="000F6089" w:rsidP="00715BDD">
      <w:pPr>
        <w:spacing w:after="0" w:line="240" w:lineRule="auto"/>
        <w:ind w:firstLine="709"/>
        <w:contextualSpacing/>
        <w:jc w:val="both"/>
        <w:rPr>
          <w:rFonts w:ascii="Times New Roman" w:hAnsi="Times New Roman" w:cs="Times New Roman"/>
          <w:sz w:val="26"/>
          <w:szCs w:val="26"/>
        </w:rPr>
      </w:pPr>
    </w:p>
    <w:p w:rsidR="000F6089" w:rsidRDefault="000F6089" w:rsidP="00715BDD">
      <w:pPr>
        <w:spacing w:after="0" w:line="240" w:lineRule="auto"/>
        <w:ind w:firstLine="709"/>
        <w:contextualSpacing/>
        <w:jc w:val="both"/>
        <w:rPr>
          <w:rFonts w:ascii="Times New Roman" w:hAnsi="Times New Roman" w:cs="Times New Roman"/>
          <w:sz w:val="26"/>
          <w:szCs w:val="26"/>
        </w:rPr>
      </w:pPr>
    </w:p>
    <w:p w:rsidR="0012648C" w:rsidRDefault="0012648C" w:rsidP="00715BDD">
      <w:pPr>
        <w:spacing w:after="0" w:line="240" w:lineRule="auto"/>
        <w:ind w:firstLine="709"/>
        <w:contextualSpacing/>
        <w:jc w:val="both"/>
        <w:rPr>
          <w:rFonts w:ascii="Times New Roman" w:hAnsi="Times New Roman" w:cs="Times New Roman"/>
          <w:sz w:val="26"/>
          <w:szCs w:val="26"/>
        </w:rPr>
      </w:pPr>
    </w:p>
    <w:p w:rsidR="0012648C" w:rsidRDefault="0012648C" w:rsidP="00715BDD">
      <w:pPr>
        <w:spacing w:after="0" w:line="240" w:lineRule="auto"/>
        <w:ind w:firstLine="709"/>
        <w:contextualSpacing/>
        <w:jc w:val="both"/>
        <w:rPr>
          <w:rFonts w:ascii="Times New Roman" w:hAnsi="Times New Roman" w:cs="Times New Roman"/>
          <w:sz w:val="26"/>
          <w:szCs w:val="26"/>
        </w:rPr>
      </w:pPr>
    </w:p>
    <w:p w:rsidR="0012648C" w:rsidRPr="00057E78" w:rsidRDefault="0012648C" w:rsidP="00715BDD">
      <w:pPr>
        <w:spacing w:after="0" w:line="240" w:lineRule="auto"/>
        <w:ind w:firstLine="709"/>
        <w:contextualSpacing/>
        <w:jc w:val="both"/>
        <w:rPr>
          <w:rFonts w:ascii="Times New Roman" w:hAnsi="Times New Roman" w:cs="Times New Roman"/>
          <w:sz w:val="26"/>
          <w:szCs w:val="26"/>
        </w:rPr>
      </w:pPr>
    </w:p>
    <w:p w:rsidR="0091059D" w:rsidRPr="00057E78" w:rsidRDefault="0091059D" w:rsidP="00715BDD">
      <w:pPr>
        <w:spacing w:after="0" w:line="240" w:lineRule="auto"/>
        <w:ind w:firstLine="709"/>
        <w:contextualSpacing/>
        <w:jc w:val="center"/>
        <w:rPr>
          <w:rFonts w:ascii="Times New Roman" w:hAnsi="Times New Roman" w:cs="Times New Roman"/>
          <w:sz w:val="26"/>
          <w:szCs w:val="26"/>
        </w:rPr>
      </w:pPr>
      <w:r w:rsidRPr="00057E78">
        <w:rPr>
          <w:rFonts w:ascii="Times New Roman" w:hAnsi="Times New Roman" w:cs="Times New Roman"/>
          <w:b/>
          <w:bCs/>
          <w:sz w:val="26"/>
          <w:szCs w:val="26"/>
        </w:rPr>
        <w:t>Показатели количества пожаров в Чувашской Республике</w:t>
      </w:r>
    </w:p>
    <w:p w:rsidR="0091059D" w:rsidRPr="00057E78" w:rsidRDefault="0091059D" w:rsidP="00715BDD">
      <w:pPr>
        <w:spacing w:after="0" w:line="240" w:lineRule="auto"/>
        <w:ind w:firstLine="709"/>
        <w:contextualSpacing/>
        <w:jc w:val="center"/>
        <w:rPr>
          <w:rFonts w:ascii="Times New Roman" w:hAnsi="Times New Roman" w:cs="Times New Roman"/>
          <w:sz w:val="26"/>
          <w:szCs w:val="26"/>
        </w:rPr>
      </w:pPr>
      <w:r w:rsidRPr="00057E78">
        <w:rPr>
          <w:rFonts w:ascii="Times New Roman" w:hAnsi="Times New Roman" w:cs="Times New Roman"/>
          <w:b/>
          <w:bCs/>
          <w:sz w:val="26"/>
          <w:szCs w:val="26"/>
        </w:rPr>
        <w:t>за 5 лет по причине неосторожного обращения с огнем со стороны детей</w:t>
      </w:r>
    </w:p>
    <w:p w:rsidR="0091059D" w:rsidRPr="00057E78" w:rsidRDefault="0091059D" w:rsidP="00715BDD">
      <w:pPr>
        <w:spacing w:after="0" w:line="240" w:lineRule="auto"/>
        <w:ind w:firstLine="709"/>
        <w:contextualSpacing/>
        <w:jc w:val="both"/>
        <w:rPr>
          <w:rFonts w:ascii="Times New Roman" w:hAnsi="Times New Roman" w:cs="Times New Roman"/>
          <w:sz w:val="26"/>
          <w:szCs w:val="26"/>
        </w:rPr>
      </w:pPr>
      <w:r w:rsidRPr="00057E78">
        <w:rPr>
          <w:rFonts w:ascii="Times New Roman" w:hAnsi="Times New Roman" w:cs="Times New Roman"/>
          <w:noProof/>
          <w:sz w:val="26"/>
          <w:szCs w:val="26"/>
          <w:lang w:eastAsia="ru-RU"/>
        </w:rPr>
        <w:drawing>
          <wp:anchor distT="0" distB="0" distL="114300" distR="114300" simplePos="0" relativeHeight="251659264" behindDoc="0" locked="0" layoutInCell="1" allowOverlap="1" wp14:anchorId="319B6DE6" wp14:editId="32D3DEEE">
            <wp:simplePos x="0" y="0"/>
            <wp:positionH relativeFrom="column">
              <wp:posOffset>468631</wp:posOffset>
            </wp:positionH>
            <wp:positionV relativeFrom="paragraph">
              <wp:posOffset>170353</wp:posOffset>
            </wp:positionV>
            <wp:extent cx="5261956" cy="2495759"/>
            <wp:effectExtent l="0" t="0" r="0" b="0"/>
            <wp:wrapNone/>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rsidR="0091059D" w:rsidRPr="00057E78" w:rsidRDefault="0091059D" w:rsidP="00715BDD">
      <w:pPr>
        <w:spacing w:after="0" w:line="240" w:lineRule="auto"/>
        <w:ind w:firstLine="709"/>
        <w:contextualSpacing/>
        <w:jc w:val="both"/>
        <w:rPr>
          <w:rFonts w:ascii="Times New Roman" w:hAnsi="Times New Roman" w:cs="Times New Roman"/>
          <w:sz w:val="26"/>
          <w:szCs w:val="26"/>
        </w:rPr>
      </w:pPr>
    </w:p>
    <w:p w:rsidR="0091059D" w:rsidRPr="00057E78" w:rsidRDefault="0091059D" w:rsidP="00715BDD">
      <w:pPr>
        <w:spacing w:after="0" w:line="240" w:lineRule="auto"/>
        <w:ind w:firstLine="709"/>
        <w:contextualSpacing/>
        <w:jc w:val="right"/>
        <w:rPr>
          <w:rFonts w:ascii="Times New Roman" w:hAnsi="Times New Roman" w:cs="Times New Roman"/>
          <w:b/>
          <w:sz w:val="26"/>
          <w:szCs w:val="26"/>
        </w:rPr>
      </w:pPr>
    </w:p>
    <w:p w:rsidR="0091059D" w:rsidRPr="00057E78" w:rsidRDefault="0091059D" w:rsidP="00715BDD">
      <w:pPr>
        <w:spacing w:after="0" w:line="240" w:lineRule="auto"/>
        <w:ind w:firstLine="709"/>
        <w:contextualSpacing/>
        <w:jc w:val="right"/>
        <w:rPr>
          <w:rFonts w:ascii="Times New Roman" w:hAnsi="Times New Roman" w:cs="Times New Roman"/>
          <w:b/>
          <w:sz w:val="26"/>
          <w:szCs w:val="26"/>
        </w:rPr>
      </w:pPr>
    </w:p>
    <w:p w:rsidR="0091059D" w:rsidRPr="00057E78" w:rsidRDefault="0091059D" w:rsidP="00715BDD">
      <w:pPr>
        <w:spacing w:after="0" w:line="240" w:lineRule="auto"/>
        <w:ind w:firstLine="709"/>
        <w:contextualSpacing/>
        <w:jc w:val="right"/>
        <w:rPr>
          <w:rFonts w:ascii="Times New Roman" w:hAnsi="Times New Roman" w:cs="Times New Roman"/>
          <w:b/>
          <w:sz w:val="26"/>
          <w:szCs w:val="26"/>
        </w:rPr>
      </w:pPr>
    </w:p>
    <w:p w:rsidR="0091059D" w:rsidRPr="00057E78" w:rsidRDefault="0091059D" w:rsidP="00715BDD">
      <w:pPr>
        <w:spacing w:after="0" w:line="240" w:lineRule="auto"/>
        <w:ind w:firstLine="709"/>
        <w:contextualSpacing/>
        <w:jc w:val="right"/>
        <w:rPr>
          <w:rFonts w:ascii="Times New Roman" w:hAnsi="Times New Roman" w:cs="Times New Roman"/>
          <w:b/>
          <w:sz w:val="26"/>
          <w:szCs w:val="26"/>
        </w:rPr>
      </w:pPr>
    </w:p>
    <w:p w:rsidR="0091059D" w:rsidRPr="00057E78" w:rsidRDefault="0091059D" w:rsidP="00715BDD">
      <w:pPr>
        <w:spacing w:after="0" w:line="240" w:lineRule="auto"/>
        <w:ind w:firstLine="709"/>
        <w:contextualSpacing/>
        <w:jc w:val="right"/>
        <w:rPr>
          <w:rFonts w:ascii="Times New Roman" w:hAnsi="Times New Roman" w:cs="Times New Roman"/>
          <w:b/>
          <w:sz w:val="26"/>
          <w:szCs w:val="26"/>
        </w:rPr>
      </w:pPr>
    </w:p>
    <w:p w:rsidR="0091059D" w:rsidRPr="00057E78" w:rsidRDefault="0091059D" w:rsidP="00715BDD">
      <w:pPr>
        <w:spacing w:after="0" w:line="240" w:lineRule="auto"/>
        <w:ind w:firstLine="709"/>
        <w:contextualSpacing/>
        <w:jc w:val="right"/>
        <w:rPr>
          <w:rFonts w:ascii="Times New Roman" w:hAnsi="Times New Roman" w:cs="Times New Roman"/>
          <w:b/>
          <w:sz w:val="26"/>
          <w:szCs w:val="26"/>
        </w:rPr>
      </w:pPr>
    </w:p>
    <w:p w:rsidR="0091059D" w:rsidRPr="00057E78" w:rsidRDefault="0091059D" w:rsidP="00715BDD">
      <w:pPr>
        <w:spacing w:after="0" w:line="240" w:lineRule="auto"/>
        <w:ind w:firstLine="709"/>
        <w:contextualSpacing/>
        <w:jc w:val="right"/>
        <w:rPr>
          <w:rFonts w:ascii="Times New Roman" w:hAnsi="Times New Roman" w:cs="Times New Roman"/>
          <w:b/>
          <w:sz w:val="26"/>
          <w:szCs w:val="26"/>
        </w:rPr>
      </w:pPr>
    </w:p>
    <w:p w:rsidR="0091059D" w:rsidRPr="00057E78" w:rsidRDefault="0091059D" w:rsidP="00715BDD">
      <w:pPr>
        <w:spacing w:after="0" w:line="240" w:lineRule="auto"/>
        <w:ind w:firstLine="709"/>
        <w:contextualSpacing/>
        <w:jc w:val="right"/>
        <w:rPr>
          <w:rFonts w:ascii="Times New Roman" w:hAnsi="Times New Roman" w:cs="Times New Roman"/>
          <w:b/>
          <w:sz w:val="26"/>
          <w:szCs w:val="26"/>
        </w:rPr>
      </w:pPr>
    </w:p>
    <w:p w:rsidR="0091059D" w:rsidRPr="00057E78" w:rsidRDefault="0091059D" w:rsidP="00715BDD">
      <w:pPr>
        <w:spacing w:after="0" w:line="240" w:lineRule="auto"/>
        <w:ind w:firstLine="709"/>
        <w:contextualSpacing/>
        <w:jc w:val="right"/>
        <w:rPr>
          <w:rFonts w:ascii="Times New Roman" w:hAnsi="Times New Roman" w:cs="Times New Roman"/>
          <w:b/>
          <w:sz w:val="26"/>
          <w:szCs w:val="26"/>
        </w:rPr>
      </w:pPr>
    </w:p>
    <w:p w:rsidR="0091059D" w:rsidRPr="00057E78" w:rsidRDefault="0091059D" w:rsidP="00715BDD">
      <w:pPr>
        <w:spacing w:after="0" w:line="240" w:lineRule="auto"/>
        <w:ind w:firstLine="709"/>
        <w:contextualSpacing/>
        <w:jc w:val="center"/>
        <w:rPr>
          <w:rFonts w:ascii="Times New Roman" w:hAnsi="Times New Roman" w:cs="Times New Roman"/>
          <w:b/>
          <w:sz w:val="26"/>
          <w:szCs w:val="26"/>
        </w:rPr>
      </w:pPr>
    </w:p>
    <w:p w:rsidR="00D17271" w:rsidRPr="00057E78" w:rsidRDefault="00D17271" w:rsidP="00715BDD">
      <w:pPr>
        <w:spacing w:after="0" w:line="240" w:lineRule="auto"/>
        <w:ind w:firstLine="709"/>
        <w:contextualSpacing/>
        <w:jc w:val="center"/>
        <w:rPr>
          <w:rFonts w:ascii="Times New Roman" w:hAnsi="Times New Roman" w:cs="Times New Roman"/>
          <w:b/>
          <w:bCs/>
          <w:sz w:val="26"/>
          <w:szCs w:val="26"/>
        </w:rPr>
      </w:pPr>
    </w:p>
    <w:p w:rsidR="00D17271" w:rsidRPr="00057E78" w:rsidRDefault="00D17271" w:rsidP="00715BDD">
      <w:pPr>
        <w:spacing w:after="0" w:line="240" w:lineRule="auto"/>
        <w:ind w:firstLine="709"/>
        <w:contextualSpacing/>
        <w:jc w:val="center"/>
        <w:rPr>
          <w:rFonts w:ascii="Times New Roman" w:hAnsi="Times New Roman" w:cs="Times New Roman"/>
          <w:b/>
          <w:bCs/>
          <w:sz w:val="26"/>
          <w:szCs w:val="26"/>
        </w:rPr>
      </w:pPr>
    </w:p>
    <w:p w:rsidR="00D17271" w:rsidRPr="00057E78" w:rsidRDefault="00D17271" w:rsidP="00715BDD">
      <w:pPr>
        <w:spacing w:after="0" w:line="240" w:lineRule="auto"/>
        <w:ind w:firstLine="709"/>
        <w:contextualSpacing/>
        <w:jc w:val="center"/>
        <w:rPr>
          <w:rFonts w:ascii="Times New Roman" w:hAnsi="Times New Roman" w:cs="Times New Roman"/>
          <w:b/>
          <w:bCs/>
          <w:sz w:val="26"/>
          <w:szCs w:val="26"/>
        </w:rPr>
      </w:pPr>
    </w:p>
    <w:p w:rsidR="0091059D" w:rsidRPr="00057E78" w:rsidRDefault="0091059D" w:rsidP="00715BDD">
      <w:pPr>
        <w:spacing w:after="0" w:line="240" w:lineRule="auto"/>
        <w:ind w:firstLine="709"/>
        <w:contextualSpacing/>
        <w:jc w:val="center"/>
        <w:rPr>
          <w:rFonts w:ascii="Times New Roman" w:hAnsi="Times New Roman" w:cs="Times New Roman"/>
          <w:b/>
          <w:sz w:val="26"/>
          <w:szCs w:val="26"/>
        </w:rPr>
      </w:pPr>
      <w:r w:rsidRPr="00057E78">
        <w:rPr>
          <w:rFonts w:ascii="Times New Roman" w:hAnsi="Times New Roman" w:cs="Times New Roman"/>
          <w:b/>
          <w:bCs/>
          <w:sz w:val="26"/>
          <w:szCs w:val="26"/>
        </w:rPr>
        <w:t xml:space="preserve">Показатели </w:t>
      </w:r>
      <w:proofErr w:type="spellStart"/>
      <w:r w:rsidRPr="00057E78">
        <w:rPr>
          <w:rFonts w:ascii="Times New Roman" w:hAnsi="Times New Roman" w:cs="Times New Roman"/>
          <w:b/>
          <w:bCs/>
          <w:sz w:val="26"/>
          <w:szCs w:val="26"/>
        </w:rPr>
        <w:t>травмирования</w:t>
      </w:r>
      <w:proofErr w:type="spellEnd"/>
      <w:r w:rsidRPr="00057E78">
        <w:rPr>
          <w:rFonts w:ascii="Times New Roman" w:hAnsi="Times New Roman" w:cs="Times New Roman"/>
          <w:b/>
          <w:bCs/>
          <w:sz w:val="26"/>
          <w:szCs w:val="26"/>
        </w:rPr>
        <w:t xml:space="preserve"> детей на пожарах</w:t>
      </w:r>
    </w:p>
    <w:p w:rsidR="0091059D" w:rsidRPr="00057E78" w:rsidRDefault="0091059D" w:rsidP="00715BDD">
      <w:pPr>
        <w:spacing w:after="0" w:line="240" w:lineRule="auto"/>
        <w:ind w:firstLine="709"/>
        <w:contextualSpacing/>
        <w:jc w:val="center"/>
        <w:rPr>
          <w:rFonts w:ascii="Times New Roman" w:hAnsi="Times New Roman" w:cs="Times New Roman"/>
          <w:b/>
          <w:sz w:val="26"/>
          <w:szCs w:val="26"/>
        </w:rPr>
      </w:pPr>
      <w:r w:rsidRPr="00057E78">
        <w:rPr>
          <w:rFonts w:ascii="Times New Roman" w:hAnsi="Times New Roman" w:cs="Times New Roman"/>
          <w:b/>
          <w:bCs/>
          <w:sz w:val="26"/>
          <w:szCs w:val="26"/>
        </w:rPr>
        <w:t>в Чувашской Республике за 5 лет</w:t>
      </w:r>
    </w:p>
    <w:p w:rsidR="0091059D" w:rsidRPr="00057E78" w:rsidRDefault="00057E78" w:rsidP="00715BDD">
      <w:pPr>
        <w:spacing w:after="0" w:line="240" w:lineRule="auto"/>
        <w:ind w:firstLine="709"/>
        <w:contextualSpacing/>
        <w:jc w:val="right"/>
        <w:rPr>
          <w:rFonts w:ascii="Times New Roman" w:hAnsi="Times New Roman" w:cs="Times New Roman"/>
          <w:b/>
          <w:sz w:val="26"/>
          <w:szCs w:val="26"/>
        </w:rPr>
      </w:pPr>
      <w:r w:rsidRPr="00057E78">
        <w:rPr>
          <w:rFonts w:ascii="Times New Roman" w:hAnsi="Times New Roman" w:cs="Times New Roman"/>
          <w:b/>
          <w:noProof/>
          <w:sz w:val="26"/>
          <w:szCs w:val="26"/>
          <w:lang w:eastAsia="ru-RU"/>
        </w:rPr>
        <w:drawing>
          <wp:anchor distT="0" distB="0" distL="114300" distR="114300" simplePos="0" relativeHeight="251660288" behindDoc="0" locked="0" layoutInCell="1" allowOverlap="1" wp14:anchorId="051C2A27" wp14:editId="2489DDE8">
            <wp:simplePos x="0" y="0"/>
            <wp:positionH relativeFrom="column">
              <wp:posOffset>650875</wp:posOffset>
            </wp:positionH>
            <wp:positionV relativeFrom="paragraph">
              <wp:posOffset>161925</wp:posOffset>
            </wp:positionV>
            <wp:extent cx="5194935" cy="4070350"/>
            <wp:effectExtent l="0" t="0" r="0" b="0"/>
            <wp:wrapNone/>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91059D" w:rsidRPr="00057E78" w:rsidRDefault="0091059D" w:rsidP="00715BDD">
      <w:pPr>
        <w:spacing w:after="0" w:line="240" w:lineRule="auto"/>
        <w:ind w:firstLine="709"/>
        <w:contextualSpacing/>
        <w:jc w:val="right"/>
        <w:rPr>
          <w:rFonts w:ascii="Times New Roman" w:hAnsi="Times New Roman" w:cs="Times New Roman"/>
          <w:b/>
          <w:sz w:val="26"/>
          <w:szCs w:val="26"/>
        </w:rPr>
      </w:pPr>
    </w:p>
    <w:p w:rsidR="0091059D" w:rsidRPr="00057E78" w:rsidRDefault="0091059D" w:rsidP="00715BDD">
      <w:pPr>
        <w:spacing w:after="0" w:line="240" w:lineRule="auto"/>
        <w:ind w:firstLine="709"/>
        <w:contextualSpacing/>
        <w:jc w:val="right"/>
        <w:rPr>
          <w:rFonts w:ascii="Times New Roman" w:hAnsi="Times New Roman" w:cs="Times New Roman"/>
          <w:b/>
          <w:sz w:val="26"/>
          <w:szCs w:val="26"/>
        </w:rPr>
      </w:pPr>
    </w:p>
    <w:p w:rsidR="0091059D" w:rsidRPr="00057E78" w:rsidRDefault="0091059D" w:rsidP="00715BDD">
      <w:pPr>
        <w:spacing w:after="0" w:line="240" w:lineRule="auto"/>
        <w:ind w:firstLine="709"/>
        <w:contextualSpacing/>
        <w:jc w:val="right"/>
        <w:rPr>
          <w:rFonts w:ascii="Times New Roman" w:hAnsi="Times New Roman" w:cs="Times New Roman"/>
          <w:b/>
          <w:sz w:val="26"/>
          <w:szCs w:val="26"/>
        </w:rPr>
      </w:pPr>
    </w:p>
    <w:p w:rsidR="0091059D" w:rsidRPr="00057E78" w:rsidRDefault="0091059D" w:rsidP="00715BDD">
      <w:pPr>
        <w:spacing w:after="0" w:line="240" w:lineRule="auto"/>
        <w:ind w:firstLine="709"/>
        <w:contextualSpacing/>
        <w:jc w:val="right"/>
        <w:rPr>
          <w:rFonts w:ascii="Times New Roman" w:hAnsi="Times New Roman" w:cs="Times New Roman"/>
          <w:b/>
          <w:sz w:val="26"/>
          <w:szCs w:val="26"/>
        </w:rPr>
      </w:pPr>
    </w:p>
    <w:p w:rsidR="0091059D" w:rsidRPr="00057E78" w:rsidRDefault="0091059D" w:rsidP="00715BDD">
      <w:pPr>
        <w:spacing w:after="0" w:line="240" w:lineRule="auto"/>
        <w:ind w:firstLine="709"/>
        <w:contextualSpacing/>
        <w:jc w:val="right"/>
        <w:rPr>
          <w:rFonts w:ascii="Times New Roman" w:hAnsi="Times New Roman" w:cs="Times New Roman"/>
          <w:b/>
          <w:sz w:val="26"/>
          <w:szCs w:val="26"/>
        </w:rPr>
      </w:pPr>
    </w:p>
    <w:p w:rsidR="0091059D" w:rsidRPr="00057E78" w:rsidRDefault="0091059D" w:rsidP="00715BDD">
      <w:pPr>
        <w:spacing w:after="0" w:line="240" w:lineRule="auto"/>
        <w:ind w:firstLine="709"/>
        <w:contextualSpacing/>
        <w:jc w:val="right"/>
        <w:rPr>
          <w:rFonts w:ascii="Times New Roman" w:hAnsi="Times New Roman" w:cs="Times New Roman"/>
          <w:b/>
          <w:sz w:val="26"/>
          <w:szCs w:val="26"/>
        </w:rPr>
      </w:pPr>
    </w:p>
    <w:p w:rsidR="0091059D" w:rsidRPr="00057E78" w:rsidRDefault="0091059D" w:rsidP="00715BDD">
      <w:pPr>
        <w:spacing w:after="0" w:line="240" w:lineRule="auto"/>
        <w:ind w:firstLine="709"/>
        <w:contextualSpacing/>
        <w:jc w:val="both"/>
        <w:rPr>
          <w:rFonts w:ascii="Times New Roman" w:hAnsi="Times New Roman" w:cs="Times New Roman"/>
          <w:sz w:val="26"/>
          <w:szCs w:val="26"/>
        </w:rPr>
      </w:pPr>
    </w:p>
    <w:p w:rsidR="0091059D" w:rsidRPr="00057E78" w:rsidRDefault="0091059D" w:rsidP="00715BDD">
      <w:pPr>
        <w:spacing w:after="0" w:line="240" w:lineRule="auto"/>
        <w:ind w:firstLine="709"/>
        <w:contextualSpacing/>
        <w:jc w:val="both"/>
        <w:rPr>
          <w:rFonts w:ascii="Times New Roman" w:hAnsi="Times New Roman" w:cs="Times New Roman"/>
          <w:sz w:val="26"/>
          <w:szCs w:val="26"/>
        </w:rPr>
      </w:pPr>
    </w:p>
    <w:p w:rsidR="0091059D" w:rsidRPr="00057E78" w:rsidRDefault="0091059D" w:rsidP="00715BDD">
      <w:pPr>
        <w:spacing w:after="0" w:line="240" w:lineRule="auto"/>
        <w:ind w:firstLine="709"/>
        <w:contextualSpacing/>
        <w:jc w:val="both"/>
        <w:rPr>
          <w:rFonts w:ascii="Times New Roman" w:hAnsi="Times New Roman" w:cs="Times New Roman"/>
          <w:sz w:val="26"/>
          <w:szCs w:val="26"/>
        </w:rPr>
      </w:pPr>
    </w:p>
    <w:p w:rsidR="0091059D" w:rsidRPr="00057E78" w:rsidRDefault="0091059D" w:rsidP="00715BDD">
      <w:pPr>
        <w:spacing w:after="0" w:line="240" w:lineRule="auto"/>
        <w:ind w:firstLine="709"/>
        <w:contextualSpacing/>
        <w:jc w:val="both"/>
        <w:rPr>
          <w:rFonts w:ascii="Times New Roman" w:hAnsi="Times New Roman" w:cs="Times New Roman"/>
          <w:sz w:val="26"/>
          <w:szCs w:val="26"/>
        </w:rPr>
      </w:pPr>
    </w:p>
    <w:p w:rsidR="0091059D" w:rsidRPr="00057E78" w:rsidRDefault="0091059D" w:rsidP="00715BDD">
      <w:pPr>
        <w:spacing w:after="0" w:line="240" w:lineRule="auto"/>
        <w:ind w:firstLine="709"/>
        <w:contextualSpacing/>
        <w:jc w:val="both"/>
        <w:rPr>
          <w:rFonts w:ascii="Times New Roman" w:hAnsi="Times New Roman" w:cs="Times New Roman"/>
          <w:sz w:val="26"/>
          <w:szCs w:val="26"/>
        </w:rPr>
      </w:pPr>
    </w:p>
    <w:p w:rsidR="0091059D" w:rsidRPr="00057E78" w:rsidRDefault="0091059D" w:rsidP="00715BDD">
      <w:pPr>
        <w:spacing w:after="0" w:line="240" w:lineRule="auto"/>
        <w:ind w:firstLine="709"/>
        <w:contextualSpacing/>
        <w:jc w:val="both"/>
        <w:rPr>
          <w:rFonts w:ascii="Times New Roman" w:hAnsi="Times New Roman" w:cs="Times New Roman"/>
          <w:sz w:val="26"/>
          <w:szCs w:val="26"/>
        </w:rPr>
      </w:pPr>
    </w:p>
    <w:p w:rsidR="0091059D" w:rsidRPr="00057E78" w:rsidRDefault="0091059D" w:rsidP="00715BDD">
      <w:pPr>
        <w:spacing w:after="0" w:line="240" w:lineRule="auto"/>
        <w:ind w:firstLine="709"/>
        <w:contextualSpacing/>
        <w:jc w:val="both"/>
        <w:rPr>
          <w:rFonts w:ascii="Times New Roman" w:hAnsi="Times New Roman" w:cs="Times New Roman"/>
          <w:sz w:val="26"/>
          <w:szCs w:val="26"/>
        </w:rPr>
      </w:pPr>
    </w:p>
    <w:p w:rsidR="0091059D" w:rsidRPr="00057E78" w:rsidRDefault="0091059D" w:rsidP="00715BDD">
      <w:pPr>
        <w:spacing w:after="0" w:line="240" w:lineRule="auto"/>
        <w:ind w:firstLine="709"/>
        <w:contextualSpacing/>
        <w:jc w:val="both"/>
        <w:rPr>
          <w:rFonts w:ascii="Times New Roman" w:hAnsi="Times New Roman" w:cs="Times New Roman"/>
          <w:sz w:val="26"/>
          <w:szCs w:val="26"/>
        </w:rPr>
      </w:pPr>
    </w:p>
    <w:p w:rsidR="0091059D" w:rsidRPr="00057E78" w:rsidRDefault="0091059D" w:rsidP="00715BDD">
      <w:pPr>
        <w:spacing w:after="0" w:line="240" w:lineRule="auto"/>
        <w:ind w:firstLine="709"/>
        <w:contextualSpacing/>
        <w:jc w:val="both"/>
        <w:rPr>
          <w:rFonts w:ascii="Times New Roman" w:hAnsi="Times New Roman" w:cs="Times New Roman"/>
          <w:sz w:val="26"/>
          <w:szCs w:val="26"/>
        </w:rPr>
      </w:pPr>
    </w:p>
    <w:p w:rsidR="0091059D" w:rsidRPr="00057E78" w:rsidRDefault="0091059D" w:rsidP="00715BDD">
      <w:pPr>
        <w:spacing w:after="0" w:line="240" w:lineRule="auto"/>
        <w:ind w:firstLine="709"/>
        <w:contextualSpacing/>
        <w:jc w:val="right"/>
        <w:rPr>
          <w:rFonts w:ascii="Times New Roman" w:hAnsi="Times New Roman" w:cs="Times New Roman"/>
          <w:b/>
          <w:sz w:val="26"/>
          <w:szCs w:val="26"/>
        </w:rPr>
      </w:pPr>
    </w:p>
    <w:p w:rsidR="00057E78" w:rsidRPr="00057E78" w:rsidRDefault="00057E78" w:rsidP="00715BDD">
      <w:pPr>
        <w:spacing w:after="0" w:line="240" w:lineRule="auto"/>
        <w:ind w:firstLine="709"/>
        <w:contextualSpacing/>
        <w:jc w:val="right"/>
        <w:rPr>
          <w:rFonts w:ascii="Times New Roman" w:hAnsi="Times New Roman" w:cs="Times New Roman"/>
          <w:b/>
          <w:sz w:val="26"/>
          <w:szCs w:val="26"/>
        </w:rPr>
      </w:pPr>
    </w:p>
    <w:p w:rsidR="00715BDD" w:rsidRDefault="00715BDD" w:rsidP="00715BDD">
      <w:pPr>
        <w:spacing w:after="0" w:line="240" w:lineRule="auto"/>
        <w:ind w:firstLine="709"/>
        <w:contextualSpacing/>
        <w:jc w:val="both"/>
        <w:rPr>
          <w:rFonts w:ascii="Times New Roman" w:hAnsi="Times New Roman" w:cs="Times New Roman"/>
          <w:i/>
          <w:sz w:val="26"/>
          <w:szCs w:val="26"/>
        </w:rPr>
      </w:pPr>
    </w:p>
    <w:p w:rsidR="00715BDD" w:rsidRDefault="00715BDD" w:rsidP="00715BDD">
      <w:pPr>
        <w:spacing w:after="0" w:line="240" w:lineRule="auto"/>
        <w:ind w:firstLine="709"/>
        <w:contextualSpacing/>
        <w:jc w:val="both"/>
        <w:rPr>
          <w:rFonts w:ascii="Times New Roman" w:hAnsi="Times New Roman" w:cs="Times New Roman"/>
          <w:i/>
          <w:sz w:val="26"/>
          <w:szCs w:val="26"/>
        </w:rPr>
      </w:pPr>
    </w:p>
    <w:p w:rsidR="00715BDD" w:rsidRDefault="00715BDD" w:rsidP="00715BDD">
      <w:pPr>
        <w:spacing w:after="0" w:line="240" w:lineRule="auto"/>
        <w:ind w:firstLine="709"/>
        <w:contextualSpacing/>
        <w:jc w:val="both"/>
        <w:rPr>
          <w:rFonts w:ascii="Times New Roman" w:hAnsi="Times New Roman" w:cs="Times New Roman"/>
          <w:i/>
          <w:sz w:val="26"/>
          <w:szCs w:val="26"/>
        </w:rPr>
      </w:pPr>
    </w:p>
    <w:p w:rsidR="00715BDD" w:rsidRDefault="00715BDD" w:rsidP="00715BDD">
      <w:pPr>
        <w:spacing w:after="0" w:line="240" w:lineRule="auto"/>
        <w:ind w:firstLine="709"/>
        <w:contextualSpacing/>
        <w:jc w:val="both"/>
        <w:rPr>
          <w:rFonts w:ascii="Times New Roman" w:hAnsi="Times New Roman" w:cs="Times New Roman"/>
          <w:i/>
          <w:sz w:val="26"/>
          <w:szCs w:val="26"/>
        </w:rPr>
      </w:pPr>
    </w:p>
    <w:p w:rsidR="00715BDD" w:rsidRDefault="00715BDD" w:rsidP="00715BDD">
      <w:pPr>
        <w:spacing w:after="0" w:line="240" w:lineRule="auto"/>
        <w:ind w:firstLine="709"/>
        <w:contextualSpacing/>
        <w:jc w:val="both"/>
        <w:rPr>
          <w:rFonts w:ascii="Times New Roman" w:hAnsi="Times New Roman" w:cs="Times New Roman"/>
          <w:i/>
          <w:sz w:val="26"/>
          <w:szCs w:val="26"/>
        </w:rPr>
      </w:pPr>
    </w:p>
    <w:p w:rsidR="00715BDD" w:rsidRDefault="00715BDD" w:rsidP="00715BDD">
      <w:pPr>
        <w:spacing w:after="0" w:line="240" w:lineRule="auto"/>
        <w:ind w:firstLine="709"/>
        <w:contextualSpacing/>
        <w:jc w:val="both"/>
        <w:rPr>
          <w:rFonts w:ascii="Times New Roman" w:hAnsi="Times New Roman" w:cs="Times New Roman"/>
          <w:i/>
          <w:sz w:val="26"/>
          <w:szCs w:val="26"/>
        </w:rPr>
      </w:pPr>
    </w:p>
    <w:p w:rsidR="00715BDD" w:rsidRDefault="00715BDD" w:rsidP="00715BDD">
      <w:pPr>
        <w:spacing w:after="0" w:line="240" w:lineRule="auto"/>
        <w:ind w:firstLine="709"/>
        <w:contextualSpacing/>
        <w:jc w:val="both"/>
        <w:rPr>
          <w:rFonts w:ascii="Times New Roman" w:hAnsi="Times New Roman" w:cs="Times New Roman"/>
          <w:i/>
          <w:sz w:val="26"/>
          <w:szCs w:val="26"/>
        </w:rPr>
      </w:pPr>
    </w:p>
    <w:p w:rsidR="0091059D" w:rsidRPr="00057E78" w:rsidRDefault="0091059D" w:rsidP="00715BDD">
      <w:pPr>
        <w:spacing w:after="0" w:line="240" w:lineRule="auto"/>
        <w:ind w:firstLine="709"/>
        <w:contextualSpacing/>
        <w:jc w:val="both"/>
        <w:rPr>
          <w:rFonts w:ascii="Times New Roman" w:hAnsi="Times New Roman" w:cs="Times New Roman"/>
          <w:i/>
          <w:sz w:val="26"/>
          <w:szCs w:val="26"/>
        </w:rPr>
      </w:pPr>
      <w:r w:rsidRPr="00057E78">
        <w:rPr>
          <w:rFonts w:ascii="Times New Roman" w:hAnsi="Times New Roman" w:cs="Times New Roman"/>
          <w:i/>
          <w:sz w:val="26"/>
          <w:szCs w:val="26"/>
        </w:rPr>
        <w:t xml:space="preserve">23 февраля 2015 года в жилом </w:t>
      </w:r>
      <w:r w:rsidRPr="00057E78">
        <w:rPr>
          <w:rFonts w:ascii="Times New Roman" w:hAnsi="Times New Roman" w:cs="Times New Roman"/>
          <w:bCs/>
          <w:i/>
          <w:sz w:val="26"/>
          <w:szCs w:val="26"/>
        </w:rPr>
        <w:t xml:space="preserve">доме личного хозяйства </w:t>
      </w:r>
      <w:proofErr w:type="spellStart"/>
      <w:r w:rsidRPr="00057E78">
        <w:rPr>
          <w:rFonts w:ascii="Times New Roman" w:hAnsi="Times New Roman" w:cs="Times New Roman"/>
          <w:bCs/>
          <w:i/>
          <w:sz w:val="26"/>
          <w:szCs w:val="26"/>
        </w:rPr>
        <w:t>с</w:t>
      </w:r>
      <w:proofErr w:type="gramStart"/>
      <w:r w:rsidRPr="00057E78">
        <w:rPr>
          <w:rFonts w:ascii="Times New Roman" w:hAnsi="Times New Roman" w:cs="Times New Roman"/>
          <w:bCs/>
          <w:i/>
          <w:sz w:val="26"/>
          <w:szCs w:val="26"/>
        </w:rPr>
        <w:t>.Ч</w:t>
      </w:r>
      <w:proofErr w:type="gramEnd"/>
      <w:r w:rsidRPr="00057E78">
        <w:rPr>
          <w:rFonts w:ascii="Times New Roman" w:hAnsi="Times New Roman" w:cs="Times New Roman"/>
          <w:bCs/>
          <w:i/>
          <w:sz w:val="26"/>
          <w:szCs w:val="26"/>
        </w:rPr>
        <w:t>ебаково</w:t>
      </w:r>
      <w:proofErr w:type="spellEnd"/>
      <w:r w:rsidRPr="00057E78">
        <w:rPr>
          <w:rFonts w:ascii="Times New Roman" w:hAnsi="Times New Roman" w:cs="Times New Roman"/>
          <w:bCs/>
          <w:i/>
          <w:sz w:val="26"/>
          <w:szCs w:val="26"/>
        </w:rPr>
        <w:t xml:space="preserve"> </w:t>
      </w:r>
      <w:proofErr w:type="spellStart"/>
      <w:r w:rsidRPr="00057E78">
        <w:rPr>
          <w:rFonts w:ascii="Times New Roman" w:hAnsi="Times New Roman" w:cs="Times New Roman"/>
          <w:bCs/>
          <w:i/>
          <w:sz w:val="26"/>
          <w:szCs w:val="26"/>
        </w:rPr>
        <w:t>Ядринского</w:t>
      </w:r>
      <w:proofErr w:type="spellEnd"/>
      <w:r w:rsidRPr="00057E78">
        <w:rPr>
          <w:rFonts w:ascii="Times New Roman" w:hAnsi="Times New Roman" w:cs="Times New Roman"/>
          <w:bCs/>
          <w:i/>
          <w:sz w:val="26"/>
          <w:szCs w:val="26"/>
        </w:rPr>
        <w:t xml:space="preserve"> района </w:t>
      </w:r>
      <w:r w:rsidR="00573E5E">
        <w:rPr>
          <w:rFonts w:ascii="Times New Roman" w:hAnsi="Times New Roman" w:cs="Times New Roman"/>
          <w:bCs/>
          <w:i/>
          <w:sz w:val="26"/>
          <w:szCs w:val="26"/>
        </w:rPr>
        <w:t>возник</w:t>
      </w:r>
      <w:r w:rsidRPr="00057E78">
        <w:rPr>
          <w:rFonts w:ascii="Times New Roman" w:hAnsi="Times New Roman" w:cs="Times New Roman"/>
          <w:i/>
          <w:sz w:val="26"/>
          <w:szCs w:val="26"/>
        </w:rPr>
        <w:t xml:space="preserve"> пожар. </w:t>
      </w:r>
    </w:p>
    <w:p w:rsidR="0091059D" w:rsidRPr="00057E78" w:rsidRDefault="0091059D" w:rsidP="00715BDD">
      <w:pPr>
        <w:pStyle w:val="af3"/>
        <w:spacing w:after="0"/>
        <w:ind w:left="0" w:firstLine="709"/>
        <w:contextualSpacing/>
        <w:jc w:val="both"/>
        <w:rPr>
          <w:i/>
          <w:sz w:val="26"/>
          <w:szCs w:val="26"/>
        </w:rPr>
      </w:pPr>
      <w:r w:rsidRPr="00057E78">
        <w:rPr>
          <w:i/>
          <w:sz w:val="26"/>
          <w:szCs w:val="26"/>
        </w:rPr>
        <w:t xml:space="preserve">В ходе тушения пожара, в сенях жилого дома были обнаружены обгоревшие останки тел 3 человек, </w:t>
      </w:r>
      <w:r w:rsidR="00573E5E">
        <w:rPr>
          <w:i/>
          <w:sz w:val="26"/>
          <w:szCs w:val="26"/>
        </w:rPr>
        <w:t>в т.ч.</w:t>
      </w:r>
      <w:r w:rsidRPr="00057E78">
        <w:rPr>
          <w:i/>
          <w:sz w:val="26"/>
          <w:szCs w:val="26"/>
        </w:rPr>
        <w:t>2 несовершеннолетних детей 2011 и 2013 годов рождения.</w:t>
      </w:r>
    </w:p>
    <w:p w:rsidR="0091059D" w:rsidRPr="00057E78" w:rsidRDefault="0091059D" w:rsidP="00715BDD">
      <w:pPr>
        <w:spacing w:after="0" w:line="240" w:lineRule="auto"/>
        <w:ind w:firstLine="709"/>
        <w:contextualSpacing/>
        <w:jc w:val="both"/>
        <w:rPr>
          <w:rFonts w:ascii="Times New Roman" w:hAnsi="Times New Roman" w:cs="Times New Roman"/>
          <w:i/>
          <w:sz w:val="26"/>
          <w:szCs w:val="26"/>
        </w:rPr>
      </w:pPr>
      <w:r w:rsidRPr="00057E78">
        <w:rPr>
          <w:rFonts w:ascii="Times New Roman" w:hAnsi="Times New Roman" w:cs="Times New Roman"/>
          <w:i/>
          <w:sz w:val="26"/>
          <w:szCs w:val="26"/>
        </w:rPr>
        <w:t>Наиболее вероятной причиной возникновения пожара послужило неосторожное обращение с огнем со стороны погибших несовершеннолетних детей.</w:t>
      </w:r>
    </w:p>
    <w:p w:rsidR="0091059D" w:rsidRPr="00057E78" w:rsidRDefault="0091059D" w:rsidP="00715BDD">
      <w:pPr>
        <w:spacing w:after="0" w:line="240" w:lineRule="auto"/>
        <w:ind w:firstLine="709"/>
        <w:contextualSpacing/>
        <w:jc w:val="both"/>
        <w:rPr>
          <w:rFonts w:ascii="Times New Roman" w:hAnsi="Times New Roman" w:cs="Times New Roman"/>
          <w:i/>
          <w:sz w:val="26"/>
          <w:szCs w:val="26"/>
        </w:rPr>
      </w:pPr>
    </w:p>
    <w:p w:rsidR="0091059D" w:rsidRPr="00057E78" w:rsidRDefault="0091059D" w:rsidP="00715BDD">
      <w:pPr>
        <w:spacing w:after="0" w:line="240" w:lineRule="auto"/>
        <w:ind w:firstLine="709"/>
        <w:contextualSpacing/>
        <w:jc w:val="both"/>
        <w:rPr>
          <w:rFonts w:ascii="Times New Roman" w:hAnsi="Times New Roman" w:cs="Times New Roman"/>
          <w:i/>
          <w:sz w:val="26"/>
          <w:szCs w:val="26"/>
        </w:rPr>
      </w:pPr>
      <w:r w:rsidRPr="00057E78">
        <w:rPr>
          <w:rFonts w:ascii="Times New Roman" w:hAnsi="Times New Roman" w:cs="Times New Roman"/>
          <w:i/>
          <w:sz w:val="26"/>
          <w:szCs w:val="26"/>
        </w:rPr>
        <w:t xml:space="preserve">18 апреля 2015 года произошел пожар </w:t>
      </w:r>
      <w:r w:rsidR="003E2019">
        <w:rPr>
          <w:rFonts w:ascii="Times New Roman" w:hAnsi="Times New Roman" w:cs="Times New Roman"/>
          <w:i/>
          <w:sz w:val="26"/>
          <w:szCs w:val="26"/>
        </w:rPr>
        <w:t xml:space="preserve">в </w:t>
      </w:r>
      <w:proofErr w:type="spellStart"/>
      <w:r w:rsidR="003E2019">
        <w:rPr>
          <w:rFonts w:ascii="Times New Roman" w:hAnsi="Times New Roman" w:cs="Times New Roman"/>
          <w:i/>
          <w:sz w:val="26"/>
          <w:szCs w:val="26"/>
        </w:rPr>
        <w:t>г</w:t>
      </w:r>
      <w:proofErr w:type="gramStart"/>
      <w:r w:rsidR="003E2019">
        <w:rPr>
          <w:rFonts w:ascii="Times New Roman" w:hAnsi="Times New Roman" w:cs="Times New Roman"/>
          <w:i/>
          <w:sz w:val="26"/>
          <w:szCs w:val="26"/>
        </w:rPr>
        <w:t>.А</w:t>
      </w:r>
      <w:proofErr w:type="gramEnd"/>
      <w:r w:rsidR="003E2019">
        <w:rPr>
          <w:rFonts w:ascii="Times New Roman" w:hAnsi="Times New Roman" w:cs="Times New Roman"/>
          <w:i/>
          <w:sz w:val="26"/>
          <w:szCs w:val="26"/>
        </w:rPr>
        <w:t>латырь</w:t>
      </w:r>
      <w:proofErr w:type="spellEnd"/>
      <w:r w:rsidR="003E2019">
        <w:rPr>
          <w:rFonts w:ascii="Times New Roman" w:hAnsi="Times New Roman" w:cs="Times New Roman"/>
          <w:i/>
          <w:sz w:val="26"/>
          <w:szCs w:val="26"/>
        </w:rPr>
        <w:t>, в</w:t>
      </w:r>
      <w:r w:rsidRPr="00057E78">
        <w:rPr>
          <w:rFonts w:ascii="Times New Roman" w:hAnsi="Times New Roman" w:cs="Times New Roman"/>
          <w:i/>
          <w:sz w:val="26"/>
          <w:szCs w:val="26"/>
        </w:rPr>
        <w:t xml:space="preserve"> результате пожара в огне погиб месячный ребенок (14</w:t>
      </w:r>
      <w:r w:rsidR="00715BDD">
        <w:rPr>
          <w:rFonts w:ascii="Times New Roman" w:hAnsi="Times New Roman" w:cs="Times New Roman"/>
          <w:i/>
          <w:sz w:val="26"/>
          <w:szCs w:val="26"/>
        </w:rPr>
        <w:t xml:space="preserve"> марта </w:t>
      </w:r>
      <w:r w:rsidRPr="00057E78">
        <w:rPr>
          <w:rFonts w:ascii="Times New Roman" w:hAnsi="Times New Roman" w:cs="Times New Roman"/>
          <w:i/>
          <w:sz w:val="26"/>
          <w:szCs w:val="26"/>
        </w:rPr>
        <w:t>2015 г.р.).</w:t>
      </w:r>
    </w:p>
    <w:p w:rsidR="0091059D" w:rsidRPr="00057E78" w:rsidRDefault="0091059D" w:rsidP="00715BDD">
      <w:pPr>
        <w:spacing w:after="0" w:line="240" w:lineRule="auto"/>
        <w:ind w:firstLine="709"/>
        <w:contextualSpacing/>
        <w:jc w:val="both"/>
        <w:rPr>
          <w:rFonts w:ascii="Times New Roman" w:hAnsi="Times New Roman" w:cs="Times New Roman"/>
          <w:b/>
          <w:sz w:val="26"/>
          <w:szCs w:val="26"/>
        </w:rPr>
      </w:pPr>
    </w:p>
    <w:p w:rsidR="0091059D" w:rsidRPr="00057E78" w:rsidRDefault="0091059D" w:rsidP="00715BDD">
      <w:pPr>
        <w:spacing w:after="0" w:line="240" w:lineRule="auto"/>
        <w:ind w:firstLine="709"/>
        <w:contextualSpacing/>
        <w:jc w:val="both"/>
        <w:rPr>
          <w:rFonts w:ascii="Times New Roman" w:hAnsi="Times New Roman" w:cs="Times New Roman"/>
          <w:sz w:val="26"/>
          <w:szCs w:val="26"/>
        </w:rPr>
      </w:pPr>
      <w:r w:rsidRPr="00057E78">
        <w:rPr>
          <w:rFonts w:ascii="Times New Roman" w:hAnsi="Times New Roman" w:cs="Times New Roman"/>
          <w:sz w:val="26"/>
          <w:szCs w:val="26"/>
        </w:rPr>
        <w:t xml:space="preserve">Приходится констатировать, что чаще других жертвами пожаров становятся дети из многодетных и малообеспеченных семей, так же немалую тревогу вызывает уровень обучения мерам пожарной безопасности в образовательных организациях. </w:t>
      </w:r>
      <w:proofErr w:type="gramStart"/>
      <w:r w:rsidRPr="00057E78">
        <w:rPr>
          <w:rFonts w:ascii="Times New Roman" w:hAnsi="Times New Roman" w:cs="Times New Roman"/>
          <w:i/>
          <w:sz w:val="26"/>
          <w:szCs w:val="26"/>
        </w:rPr>
        <w:t xml:space="preserve">Так, в ходе проверки фактов по пожару, произошедшему 23 февраля 2016 года в селе </w:t>
      </w:r>
      <w:proofErr w:type="spellStart"/>
      <w:r w:rsidRPr="00057E78">
        <w:rPr>
          <w:rFonts w:ascii="Times New Roman" w:hAnsi="Times New Roman" w:cs="Times New Roman"/>
          <w:i/>
          <w:sz w:val="26"/>
          <w:szCs w:val="26"/>
        </w:rPr>
        <w:t>Чебаково</w:t>
      </w:r>
      <w:proofErr w:type="spellEnd"/>
      <w:r w:rsidRPr="00057E78">
        <w:rPr>
          <w:rFonts w:ascii="Times New Roman" w:hAnsi="Times New Roman" w:cs="Times New Roman"/>
          <w:i/>
          <w:sz w:val="26"/>
          <w:szCs w:val="26"/>
        </w:rPr>
        <w:t xml:space="preserve"> </w:t>
      </w:r>
      <w:proofErr w:type="spellStart"/>
      <w:r w:rsidRPr="00057E78">
        <w:rPr>
          <w:rFonts w:ascii="Times New Roman" w:hAnsi="Times New Roman" w:cs="Times New Roman"/>
          <w:i/>
          <w:sz w:val="26"/>
          <w:szCs w:val="26"/>
        </w:rPr>
        <w:t>Ядринского</w:t>
      </w:r>
      <w:proofErr w:type="spellEnd"/>
      <w:r w:rsidRPr="00057E78">
        <w:rPr>
          <w:rFonts w:ascii="Times New Roman" w:hAnsi="Times New Roman" w:cs="Times New Roman"/>
          <w:i/>
          <w:sz w:val="26"/>
          <w:szCs w:val="26"/>
        </w:rPr>
        <w:t xml:space="preserve"> района, было выявлено, что несовершеннолетний ребенок, посещавший дошкольную группу в МБОУ «</w:t>
      </w:r>
      <w:proofErr w:type="spellStart"/>
      <w:r w:rsidRPr="00057E78">
        <w:rPr>
          <w:rFonts w:ascii="Times New Roman" w:hAnsi="Times New Roman" w:cs="Times New Roman"/>
          <w:i/>
          <w:sz w:val="26"/>
          <w:szCs w:val="26"/>
        </w:rPr>
        <w:t>Чебаковская</w:t>
      </w:r>
      <w:proofErr w:type="spellEnd"/>
      <w:r w:rsidRPr="00057E78">
        <w:rPr>
          <w:rFonts w:ascii="Times New Roman" w:hAnsi="Times New Roman" w:cs="Times New Roman"/>
          <w:i/>
          <w:sz w:val="26"/>
          <w:szCs w:val="26"/>
        </w:rPr>
        <w:t xml:space="preserve"> ООШ» не был обучен элементарным азам пожарной безопасности</w:t>
      </w:r>
      <w:r w:rsidRPr="00057E78">
        <w:rPr>
          <w:rFonts w:ascii="Times New Roman" w:hAnsi="Times New Roman" w:cs="Times New Roman"/>
          <w:sz w:val="26"/>
          <w:szCs w:val="26"/>
        </w:rPr>
        <w:t xml:space="preserve"> </w:t>
      </w:r>
      <w:r w:rsidRPr="00057E78">
        <w:rPr>
          <w:rFonts w:ascii="Times New Roman" w:hAnsi="Times New Roman" w:cs="Times New Roman"/>
          <w:i/>
          <w:sz w:val="26"/>
          <w:szCs w:val="26"/>
        </w:rPr>
        <w:t>(В семье прививать эти знания было некому, в образовательной программе дошкольной группы отсутствовали темы по обучению мерам пожарной безопасности, а сам случай игры детей</w:t>
      </w:r>
      <w:proofErr w:type="gramEnd"/>
      <w:r w:rsidRPr="00057E78">
        <w:rPr>
          <w:rFonts w:ascii="Times New Roman" w:hAnsi="Times New Roman" w:cs="Times New Roman"/>
          <w:i/>
          <w:sz w:val="26"/>
          <w:szCs w:val="26"/>
        </w:rPr>
        <w:t xml:space="preserve"> с огнем в данной семье был не единичным),</w:t>
      </w:r>
      <w:r w:rsidRPr="00057E78">
        <w:rPr>
          <w:rFonts w:ascii="Times New Roman" w:hAnsi="Times New Roman" w:cs="Times New Roman"/>
          <w:sz w:val="26"/>
          <w:szCs w:val="26"/>
        </w:rPr>
        <w:t xml:space="preserve"> хотя</w:t>
      </w:r>
      <w:r w:rsidRPr="00057E78">
        <w:rPr>
          <w:rFonts w:ascii="Times New Roman" w:hAnsi="Times New Roman" w:cs="Times New Roman"/>
          <w:i/>
          <w:sz w:val="26"/>
          <w:szCs w:val="26"/>
        </w:rPr>
        <w:t xml:space="preserve"> </w:t>
      </w:r>
      <w:r w:rsidRPr="00057E78">
        <w:rPr>
          <w:rFonts w:ascii="Times New Roman" w:hAnsi="Times New Roman" w:cs="Times New Roman"/>
          <w:sz w:val="26"/>
          <w:szCs w:val="26"/>
        </w:rPr>
        <w:t>в соответствии с требованиями ст.25 Федерального закона от 21</w:t>
      </w:r>
      <w:r w:rsidR="00715BDD">
        <w:rPr>
          <w:rFonts w:ascii="Times New Roman" w:hAnsi="Times New Roman" w:cs="Times New Roman"/>
          <w:sz w:val="26"/>
          <w:szCs w:val="26"/>
        </w:rPr>
        <w:t xml:space="preserve"> декабря 1</w:t>
      </w:r>
      <w:r w:rsidRPr="00057E78">
        <w:rPr>
          <w:rFonts w:ascii="Times New Roman" w:hAnsi="Times New Roman" w:cs="Times New Roman"/>
          <w:sz w:val="26"/>
          <w:szCs w:val="26"/>
        </w:rPr>
        <w:t xml:space="preserve">994 </w:t>
      </w:r>
      <w:r w:rsidR="00715BDD">
        <w:rPr>
          <w:rFonts w:ascii="Times New Roman" w:hAnsi="Times New Roman" w:cs="Times New Roman"/>
          <w:sz w:val="26"/>
          <w:szCs w:val="26"/>
        </w:rPr>
        <w:t>года №</w:t>
      </w:r>
      <w:r w:rsidRPr="00057E78">
        <w:rPr>
          <w:rFonts w:ascii="Times New Roman" w:hAnsi="Times New Roman" w:cs="Times New Roman"/>
          <w:sz w:val="26"/>
          <w:szCs w:val="26"/>
        </w:rPr>
        <w:t xml:space="preserve"> 69-ФЗ </w:t>
      </w:r>
      <w:r w:rsidR="00715BDD">
        <w:rPr>
          <w:rFonts w:ascii="Times New Roman" w:hAnsi="Times New Roman" w:cs="Times New Roman"/>
          <w:sz w:val="26"/>
          <w:szCs w:val="26"/>
        </w:rPr>
        <w:t>«</w:t>
      </w:r>
      <w:r w:rsidRPr="00057E78">
        <w:rPr>
          <w:rFonts w:ascii="Times New Roman" w:hAnsi="Times New Roman" w:cs="Times New Roman"/>
          <w:sz w:val="26"/>
          <w:szCs w:val="26"/>
        </w:rPr>
        <w:t>О пожарной безопасности» такое обучение в образовательных организациях</w:t>
      </w:r>
      <w:r w:rsidR="00573E5E">
        <w:rPr>
          <w:rFonts w:ascii="Times New Roman" w:hAnsi="Times New Roman" w:cs="Times New Roman"/>
          <w:sz w:val="26"/>
          <w:szCs w:val="26"/>
        </w:rPr>
        <w:t xml:space="preserve">, в </w:t>
      </w:r>
      <w:proofErr w:type="spellStart"/>
      <w:r w:rsidR="00573E5E">
        <w:rPr>
          <w:rFonts w:ascii="Times New Roman" w:hAnsi="Times New Roman" w:cs="Times New Roman"/>
          <w:sz w:val="26"/>
          <w:szCs w:val="26"/>
        </w:rPr>
        <w:t>т.ч</w:t>
      </w:r>
      <w:proofErr w:type="spellEnd"/>
      <w:r w:rsidR="00573E5E">
        <w:rPr>
          <w:rFonts w:ascii="Times New Roman" w:hAnsi="Times New Roman" w:cs="Times New Roman"/>
          <w:sz w:val="26"/>
          <w:szCs w:val="26"/>
        </w:rPr>
        <w:t>. дошкольных,</w:t>
      </w:r>
      <w:r w:rsidRPr="00057E78">
        <w:rPr>
          <w:rFonts w:ascii="Times New Roman" w:hAnsi="Times New Roman" w:cs="Times New Roman"/>
          <w:sz w:val="26"/>
          <w:szCs w:val="26"/>
        </w:rPr>
        <w:t xml:space="preserve"> является обязательным.</w:t>
      </w:r>
    </w:p>
    <w:p w:rsidR="0091059D" w:rsidRPr="00057E78" w:rsidRDefault="0091059D" w:rsidP="00715BDD">
      <w:pPr>
        <w:pStyle w:val="ConsPlusNormal"/>
        <w:ind w:firstLine="540"/>
        <w:jc w:val="both"/>
        <w:rPr>
          <w:rFonts w:ascii="Times New Roman" w:eastAsia="Calibri" w:hAnsi="Times New Roman" w:cs="Times New Roman"/>
          <w:sz w:val="26"/>
          <w:szCs w:val="26"/>
        </w:rPr>
      </w:pPr>
      <w:r w:rsidRPr="00057E78">
        <w:rPr>
          <w:rFonts w:ascii="Times New Roman" w:hAnsi="Times New Roman" w:cs="Times New Roman"/>
          <w:sz w:val="26"/>
          <w:szCs w:val="26"/>
        </w:rPr>
        <w:t>В соответствии с изменениями, внесенными в закон «О пожарной безопасности</w:t>
      </w:r>
      <w:r w:rsidR="00715BDD">
        <w:rPr>
          <w:rFonts w:ascii="Times New Roman" w:hAnsi="Times New Roman" w:cs="Times New Roman"/>
          <w:sz w:val="26"/>
          <w:szCs w:val="26"/>
        </w:rPr>
        <w:t>»</w:t>
      </w:r>
      <w:r w:rsidRPr="00057E78">
        <w:rPr>
          <w:rFonts w:ascii="Times New Roman" w:hAnsi="Times New Roman" w:cs="Times New Roman"/>
          <w:sz w:val="26"/>
          <w:szCs w:val="26"/>
        </w:rPr>
        <w:t xml:space="preserve"> в 2015 году возобновлен институт добровольных дружин юных пожарных и утвержден </w:t>
      </w:r>
      <w:r w:rsidRPr="00057E78">
        <w:rPr>
          <w:rFonts w:ascii="Times New Roman" w:eastAsia="Calibri" w:hAnsi="Times New Roman" w:cs="Times New Roman"/>
          <w:sz w:val="26"/>
          <w:szCs w:val="26"/>
        </w:rPr>
        <w:t xml:space="preserve">Порядок создания и деятельности добровольных дружин юных пожарных. </w:t>
      </w:r>
    </w:p>
    <w:p w:rsidR="0091059D" w:rsidRPr="00057E78" w:rsidRDefault="0091059D" w:rsidP="00715BDD">
      <w:pPr>
        <w:pStyle w:val="ConsPlusNormal"/>
        <w:ind w:firstLine="540"/>
        <w:jc w:val="both"/>
        <w:rPr>
          <w:rFonts w:ascii="Times New Roman" w:hAnsi="Times New Roman" w:cs="Times New Roman"/>
          <w:sz w:val="26"/>
          <w:szCs w:val="26"/>
        </w:rPr>
      </w:pPr>
      <w:r w:rsidRPr="00057E78">
        <w:rPr>
          <w:rFonts w:ascii="Times New Roman" w:eastAsia="Calibri" w:hAnsi="Times New Roman" w:cs="Times New Roman"/>
          <w:sz w:val="26"/>
          <w:szCs w:val="26"/>
        </w:rPr>
        <w:t>Однако следует отметить, что органы управления образованием на местах не активно реализуют предоставленные им полномочия в данной сфере.</w:t>
      </w:r>
    </w:p>
    <w:p w:rsidR="0091059D" w:rsidRPr="00057E78" w:rsidRDefault="0091059D" w:rsidP="00715BDD">
      <w:pPr>
        <w:spacing w:after="0" w:line="240" w:lineRule="auto"/>
        <w:ind w:firstLine="540"/>
        <w:jc w:val="both"/>
        <w:rPr>
          <w:rFonts w:ascii="Times New Roman" w:hAnsi="Times New Roman" w:cs="Times New Roman"/>
          <w:sz w:val="26"/>
          <w:szCs w:val="26"/>
        </w:rPr>
      </w:pPr>
      <w:r w:rsidRPr="00057E78">
        <w:rPr>
          <w:rFonts w:ascii="Times New Roman" w:hAnsi="Times New Roman" w:cs="Times New Roman"/>
          <w:sz w:val="26"/>
          <w:szCs w:val="26"/>
        </w:rPr>
        <w:t xml:space="preserve">В вопросах профилактики гибели детей на пожарах главной должна быть налажена работа органов власти с неблагополучными семьями, особенно с теми, в которых есть дети. Необходимо обследовать все жилые дома старой постройки, где проживают семьи с детьми, на предмет пожарной безопасности. </w:t>
      </w:r>
    </w:p>
    <w:p w:rsidR="0091059D" w:rsidRPr="00057E78" w:rsidRDefault="0091059D" w:rsidP="00715BDD">
      <w:pPr>
        <w:spacing w:after="0" w:line="240" w:lineRule="auto"/>
        <w:ind w:firstLine="540"/>
        <w:jc w:val="both"/>
        <w:rPr>
          <w:rFonts w:ascii="Times New Roman" w:hAnsi="Times New Roman" w:cs="Times New Roman"/>
          <w:sz w:val="26"/>
          <w:szCs w:val="26"/>
        </w:rPr>
      </w:pPr>
      <w:r w:rsidRPr="00057E78">
        <w:rPr>
          <w:rFonts w:ascii="Times New Roman" w:hAnsi="Times New Roman" w:cs="Times New Roman"/>
          <w:sz w:val="26"/>
          <w:szCs w:val="26"/>
        </w:rPr>
        <w:t>По поручению Главы Чувашской Республики в Чувашии пров</w:t>
      </w:r>
      <w:r w:rsidR="00AD2A58" w:rsidRPr="00057E78">
        <w:rPr>
          <w:rFonts w:ascii="Times New Roman" w:hAnsi="Times New Roman" w:cs="Times New Roman"/>
          <w:sz w:val="26"/>
          <w:szCs w:val="26"/>
        </w:rPr>
        <w:t>одится</w:t>
      </w:r>
      <w:r w:rsidRPr="00057E78">
        <w:rPr>
          <w:rFonts w:ascii="Times New Roman" w:hAnsi="Times New Roman" w:cs="Times New Roman"/>
          <w:sz w:val="26"/>
          <w:szCs w:val="26"/>
        </w:rPr>
        <w:t xml:space="preserve"> акция  «Сохрани жизнь себе и своему ребенку», которая  поддержана  ГУ МЧС России по Чувашской Республике и Следственным Управлением Следственного Комитета России по Чувашской Республике. К акции присоединились все муниципалитеты Чувашии. 19 февраля 2016 года  в рамках акции организован выезд в Чебоксарский район с посещением многодетных семей, посетили три многодетные семьи из д. </w:t>
      </w:r>
      <w:proofErr w:type="spellStart"/>
      <w:r w:rsidRPr="00057E78">
        <w:rPr>
          <w:rFonts w:ascii="Times New Roman" w:hAnsi="Times New Roman" w:cs="Times New Roman"/>
          <w:sz w:val="26"/>
          <w:szCs w:val="26"/>
        </w:rPr>
        <w:t>Варпоси</w:t>
      </w:r>
      <w:proofErr w:type="spellEnd"/>
      <w:r w:rsidRPr="00057E78">
        <w:rPr>
          <w:rFonts w:ascii="Times New Roman" w:hAnsi="Times New Roman" w:cs="Times New Roman"/>
          <w:sz w:val="26"/>
          <w:szCs w:val="26"/>
        </w:rPr>
        <w:t xml:space="preserve"> -7 детей в семье, </w:t>
      </w:r>
      <w:proofErr w:type="spellStart"/>
      <w:r w:rsidRPr="00057E78">
        <w:rPr>
          <w:rFonts w:ascii="Times New Roman" w:hAnsi="Times New Roman" w:cs="Times New Roman"/>
          <w:sz w:val="26"/>
          <w:szCs w:val="26"/>
        </w:rPr>
        <w:t>д</w:t>
      </w:r>
      <w:proofErr w:type="gramStart"/>
      <w:r w:rsidRPr="00057E78">
        <w:rPr>
          <w:rFonts w:ascii="Times New Roman" w:hAnsi="Times New Roman" w:cs="Times New Roman"/>
          <w:sz w:val="26"/>
          <w:szCs w:val="26"/>
        </w:rPr>
        <w:t>.М</w:t>
      </w:r>
      <w:proofErr w:type="gramEnd"/>
      <w:r w:rsidRPr="00057E78">
        <w:rPr>
          <w:rFonts w:ascii="Times New Roman" w:hAnsi="Times New Roman" w:cs="Times New Roman"/>
          <w:sz w:val="26"/>
          <w:szCs w:val="26"/>
        </w:rPr>
        <w:t>икши-Энзей</w:t>
      </w:r>
      <w:proofErr w:type="spellEnd"/>
      <w:r w:rsidRPr="00057E78">
        <w:rPr>
          <w:rFonts w:ascii="Times New Roman" w:hAnsi="Times New Roman" w:cs="Times New Roman"/>
          <w:sz w:val="26"/>
          <w:szCs w:val="26"/>
        </w:rPr>
        <w:t xml:space="preserve"> -</w:t>
      </w:r>
      <w:r w:rsidR="00715BDD">
        <w:rPr>
          <w:rFonts w:ascii="Times New Roman" w:hAnsi="Times New Roman" w:cs="Times New Roman"/>
          <w:sz w:val="26"/>
          <w:szCs w:val="26"/>
        </w:rPr>
        <w:t xml:space="preserve"> </w:t>
      </w:r>
      <w:r w:rsidRPr="00057E78">
        <w:rPr>
          <w:rFonts w:ascii="Times New Roman" w:hAnsi="Times New Roman" w:cs="Times New Roman"/>
          <w:sz w:val="26"/>
          <w:szCs w:val="26"/>
        </w:rPr>
        <w:t>3 детей в семье и п.Кугеси-10 детей в семье. В акции приняли участие Уполномоченный по правам ребенка, представители ГУ МЧС России по Чувашской Респу</w:t>
      </w:r>
      <w:r w:rsidR="00715BDD">
        <w:rPr>
          <w:rFonts w:ascii="Times New Roman" w:hAnsi="Times New Roman" w:cs="Times New Roman"/>
          <w:sz w:val="26"/>
          <w:szCs w:val="26"/>
        </w:rPr>
        <w:t>блике, СУ СК России по ЧР, МВД,</w:t>
      </w:r>
      <w:r w:rsidRPr="00057E78">
        <w:rPr>
          <w:rFonts w:ascii="Times New Roman" w:hAnsi="Times New Roman" w:cs="Times New Roman"/>
          <w:sz w:val="26"/>
          <w:szCs w:val="26"/>
        </w:rPr>
        <w:t xml:space="preserve"> сотрудники администрации Чебоксарского района, </w:t>
      </w:r>
      <w:proofErr w:type="spellStart"/>
      <w:r w:rsidRPr="00057E78">
        <w:rPr>
          <w:rFonts w:ascii="Times New Roman" w:hAnsi="Times New Roman" w:cs="Times New Roman"/>
          <w:sz w:val="26"/>
          <w:szCs w:val="26"/>
        </w:rPr>
        <w:t>Вурман-Сюктерского</w:t>
      </w:r>
      <w:proofErr w:type="spellEnd"/>
      <w:r w:rsidRPr="00057E78">
        <w:rPr>
          <w:rFonts w:ascii="Times New Roman" w:hAnsi="Times New Roman" w:cs="Times New Roman"/>
          <w:sz w:val="26"/>
          <w:szCs w:val="26"/>
        </w:rPr>
        <w:t xml:space="preserve"> сельского поселения, отдела социальной защиты населения Чебоксарского района,  Чувашского отделения Всероссийского добровольного пожарного общества, медицинские работники Чебоксарской ЦРБ, представители СМИ. Участники акции рассказали детям и взрослым о правилах пожарной безопасности, подарили на память книги, памятки, огнетушители и сладкие  подарки. Многодетной семье из </w:t>
      </w:r>
      <w:proofErr w:type="spellStart"/>
      <w:r w:rsidRPr="00057E78">
        <w:rPr>
          <w:rFonts w:ascii="Times New Roman" w:hAnsi="Times New Roman" w:cs="Times New Roman"/>
          <w:sz w:val="26"/>
          <w:szCs w:val="26"/>
        </w:rPr>
        <w:t>п</w:t>
      </w:r>
      <w:proofErr w:type="gramStart"/>
      <w:r w:rsidRPr="00057E78">
        <w:rPr>
          <w:rFonts w:ascii="Times New Roman" w:hAnsi="Times New Roman" w:cs="Times New Roman"/>
          <w:sz w:val="26"/>
          <w:szCs w:val="26"/>
        </w:rPr>
        <w:t>.К</w:t>
      </w:r>
      <w:proofErr w:type="gramEnd"/>
      <w:r w:rsidRPr="00057E78">
        <w:rPr>
          <w:rFonts w:ascii="Times New Roman" w:hAnsi="Times New Roman" w:cs="Times New Roman"/>
          <w:sz w:val="26"/>
          <w:szCs w:val="26"/>
        </w:rPr>
        <w:t>угеси</w:t>
      </w:r>
      <w:proofErr w:type="spellEnd"/>
      <w:r w:rsidRPr="00057E78">
        <w:rPr>
          <w:rFonts w:ascii="Times New Roman" w:hAnsi="Times New Roman" w:cs="Times New Roman"/>
          <w:sz w:val="26"/>
          <w:szCs w:val="26"/>
        </w:rPr>
        <w:t>, воспитывающей 10 детей,  при финансовой  поддержке Чувашского отделения Всероссийского добровольного пожарного общества установлена автоматическая пожарная сигнализация с выводом на пульт пожарной охраны. На месте была проведена  проверка работы сигнализации.</w:t>
      </w:r>
    </w:p>
    <w:p w:rsidR="0091059D" w:rsidRPr="00057E78" w:rsidRDefault="0091059D" w:rsidP="00715BDD">
      <w:pPr>
        <w:spacing w:after="0" w:line="240" w:lineRule="auto"/>
        <w:jc w:val="both"/>
        <w:rPr>
          <w:rFonts w:ascii="Times New Roman" w:hAnsi="Times New Roman" w:cs="Times New Roman"/>
          <w:sz w:val="26"/>
          <w:szCs w:val="26"/>
        </w:rPr>
      </w:pPr>
      <w:r w:rsidRPr="00057E78">
        <w:rPr>
          <w:rFonts w:ascii="Times New Roman" w:hAnsi="Times New Roman" w:cs="Times New Roman"/>
          <w:sz w:val="26"/>
          <w:szCs w:val="26"/>
        </w:rPr>
        <w:tab/>
      </w:r>
    </w:p>
    <w:p w:rsidR="0091059D" w:rsidRPr="00057E78" w:rsidRDefault="0091059D" w:rsidP="00715BDD">
      <w:pPr>
        <w:spacing w:after="0" w:line="240" w:lineRule="auto"/>
        <w:ind w:firstLine="540"/>
        <w:jc w:val="both"/>
        <w:rPr>
          <w:rFonts w:ascii="Times New Roman" w:hAnsi="Times New Roman" w:cs="Times New Roman"/>
          <w:sz w:val="26"/>
          <w:szCs w:val="26"/>
        </w:rPr>
      </w:pPr>
    </w:p>
    <w:p w:rsidR="0091059D" w:rsidRPr="00057E78" w:rsidRDefault="0091059D" w:rsidP="00715BDD">
      <w:pPr>
        <w:spacing w:after="0" w:line="240" w:lineRule="auto"/>
        <w:ind w:firstLine="540"/>
        <w:jc w:val="center"/>
        <w:rPr>
          <w:rFonts w:ascii="Times New Roman" w:hAnsi="Times New Roman" w:cs="Times New Roman"/>
          <w:b/>
          <w:sz w:val="26"/>
          <w:szCs w:val="26"/>
          <w:u w:val="single"/>
        </w:rPr>
      </w:pPr>
      <w:r w:rsidRPr="00057E78">
        <w:rPr>
          <w:rFonts w:ascii="Times New Roman" w:hAnsi="Times New Roman" w:cs="Times New Roman"/>
          <w:b/>
          <w:sz w:val="26"/>
          <w:szCs w:val="26"/>
          <w:u w:val="single"/>
        </w:rPr>
        <w:t>Гибель детей на воде</w:t>
      </w:r>
    </w:p>
    <w:p w:rsidR="0091059D" w:rsidRPr="00057E78" w:rsidRDefault="0091059D" w:rsidP="00715BDD">
      <w:pPr>
        <w:spacing w:after="0" w:line="240" w:lineRule="auto"/>
        <w:ind w:firstLine="540"/>
        <w:jc w:val="both"/>
        <w:rPr>
          <w:rFonts w:ascii="Times New Roman" w:hAnsi="Times New Roman" w:cs="Times New Roman"/>
          <w:sz w:val="26"/>
          <w:szCs w:val="26"/>
        </w:rPr>
      </w:pPr>
    </w:p>
    <w:p w:rsidR="005F6CB4" w:rsidRPr="00057E78" w:rsidRDefault="005F6CB4" w:rsidP="00715BDD">
      <w:pPr>
        <w:spacing w:after="0" w:line="240" w:lineRule="auto"/>
        <w:ind w:firstLine="540"/>
        <w:jc w:val="both"/>
        <w:rPr>
          <w:rFonts w:ascii="Times New Roman" w:hAnsi="Times New Roman" w:cs="Times New Roman"/>
          <w:sz w:val="26"/>
          <w:szCs w:val="26"/>
        </w:rPr>
      </w:pPr>
    </w:p>
    <w:p w:rsidR="005F6CB4" w:rsidRPr="00057E78" w:rsidRDefault="005F6CB4" w:rsidP="00715BDD">
      <w:pPr>
        <w:spacing w:after="0" w:line="240" w:lineRule="auto"/>
        <w:ind w:firstLine="540"/>
        <w:jc w:val="both"/>
        <w:rPr>
          <w:rFonts w:ascii="Times New Roman" w:hAnsi="Times New Roman" w:cs="Times New Roman"/>
          <w:sz w:val="26"/>
          <w:szCs w:val="26"/>
        </w:rPr>
      </w:pPr>
      <w:r w:rsidRPr="00057E78">
        <w:rPr>
          <w:rFonts w:ascii="Times New Roman" w:hAnsi="Times New Roman" w:cs="Times New Roman"/>
          <w:sz w:val="26"/>
          <w:szCs w:val="26"/>
        </w:rPr>
        <w:t xml:space="preserve">В 2015 году от утопления погибло 8 детей: </w:t>
      </w:r>
      <w:r w:rsidR="00102DA8" w:rsidRPr="00057E78">
        <w:rPr>
          <w:rFonts w:ascii="Times New Roman" w:hAnsi="Times New Roman" w:cs="Times New Roman"/>
          <w:sz w:val="26"/>
          <w:szCs w:val="26"/>
        </w:rPr>
        <w:t xml:space="preserve">по </w:t>
      </w:r>
      <w:r w:rsidRPr="00057E78">
        <w:rPr>
          <w:rFonts w:ascii="Times New Roman" w:hAnsi="Times New Roman" w:cs="Times New Roman"/>
          <w:sz w:val="26"/>
          <w:szCs w:val="26"/>
        </w:rPr>
        <w:t>2 факта –</w:t>
      </w:r>
      <w:r w:rsidR="00102DA8" w:rsidRPr="00057E78">
        <w:rPr>
          <w:rFonts w:ascii="Times New Roman" w:hAnsi="Times New Roman" w:cs="Times New Roman"/>
          <w:sz w:val="26"/>
          <w:szCs w:val="26"/>
        </w:rPr>
        <w:t xml:space="preserve"> в </w:t>
      </w:r>
      <w:proofErr w:type="spellStart"/>
      <w:r w:rsidR="00102DA8" w:rsidRPr="00057E78">
        <w:rPr>
          <w:rFonts w:ascii="Times New Roman" w:hAnsi="Times New Roman" w:cs="Times New Roman"/>
          <w:sz w:val="26"/>
          <w:szCs w:val="26"/>
        </w:rPr>
        <w:t>Янтиковском</w:t>
      </w:r>
      <w:proofErr w:type="spellEnd"/>
      <w:r w:rsidR="00102DA8" w:rsidRPr="00057E78">
        <w:rPr>
          <w:rFonts w:ascii="Times New Roman" w:hAnsi="Times New Roman" w:cs="Times New Roman"/>
          <w:sz w:val="26"/>
          <w:szCs w:val="26"/>
        </w:rPr>
        <w:t xml:space="preserve"> (</w:t>
      </w:r>
      <w:proofErr w:type="spellStart"/>
      <w:r w:rsidR="00102DA8" w:rsidRPr="00057E78">
        <w:rPr>
          <w:rFonts w:ascii="Times New Roman" w:hAnsi="Times New Roman" w:cs="Times New Roman"/>
          <w:sz w:val="26"/>
          <w:szCs w:val="26"/>
        </w:rPr>
        <w:t>д</w:t>
      </w:r>
      <w:proofErr w:type="gramStart"/>
      <w:r w:rsidR="00102DA8" w:rsidRPr="00057E78">
        <w:rPr>
          <w:rFonts w:ascii="Times New Roman" w:hAnsi="Times New Roman" w:cs="Times New Roman"/>
          <w:sz w:val="26"/>
          <w:szCs w:val="26"/>
        </w:rPr>
        <w:t>.А</w:t>
      </w:r>
      <w:proofErr w:type="gramEnd"/>
      <w:r w:rsidR="00102DA8" w:rsidRPr="00057E78">
        <w:rPr>
          <w:rFonts w:ascii="Times New Roman" w:hAnsi="Times New Roman" w:cs="Times New Roman"/>
          <w:sz w:val="26"/>
          <w:szCs w:val="26"/>
        </w:rPr>
        <w:t>лдиарово</w:t>
      </w:r>
      <w:proofErr w:type="spellEnd"/>
      <w:r w:rsidR="00102DA8" w:rsidRPr="00057E78">
        <w:rPr>
          <w:rFonts w:ascii="Times New Roman" w:hAnsi="Times New Roman" w:cs="Times New Roman"/>
          <w:sz w:val="26"/>
          <w:szCs w:val="26"/>
        </w:rPr>
        <w:t xml:space="preserve">) и </w:t>
      </w:r>
      <w:proofErr w:type="spellStart"/>
      <w:r w:rsidR="00102DA8" w:rsidRPr="00057E78">
        <w:rPr>
          <w:rFonts w:ascii="Times New Roman" w:hAnsi="Times New Roman" w:cs="Times New Roman"/>
          <w:sz w:val="26"/>
          <w:szCs w:val="26"/>
        </w:rPr>
        <w:t>Урмарском</w:t>
      </w:r>
      <w:proofErr w:type="spellEnd"/>
      <w:r w:rsidR="00102DA8" w:rsidRPr="00057E78">
        <w:rPr>
          <w:rFonts w:ascii="Times New Roman" w:hAnsi="Times New Roman" w:cs="Times New Roman"/>
          <w:sz w:val="26"/>
          <w:szCs w:val="26"/>
        </w:rPr>
        <w:t xml:space="preserve"> (</w:t>
      </w:r>
      <w:proofErr w:type="spellStart"/>
      <w:r w:rsidR="00102DA8" w:rsidRPr="00057E78">
        <w:rPr>
          <w:rFonts w:ascii="Times New Roman" w:hAnsi="Times New Roman" w:cs="Times New Roman"/>
          <w:sz w:val="26"/>
          <w:szCs w:val="26"/>
        </w:rPr>
        <w:t>д.Арабоси</w:t>
      </w:r>
      <w:proofErr w:type="spellEnd"/>
      <w:r w:rsidR="00102DA8" w:rsidRPr="00057E78">
        <w:rPr>
          <w:rFonts w:ascii="Times New Roman" w:hAnsi="Times New Roman" w:cs="Times New Roman"/>
          <w:sz w:val="26"/>
          <w:szCs w:val="26"/>
        </w:rPr>
        <w:t xml:space="preserve">) районах,  в </w:t>
      </w:r>
      <w:proofErr w:type="spellStart"/>
      <w:r w:rsidRPr="00057E78">
        <w:rPr>
          <w:rFonts w:ascii="Times New Roman" w:hAnsi="Times New Roman" w:cs="Times New Roman"/>
          <w:sz w:val="26"/>
          <w:szCs w:val="26"/>
        </w:rPr>
        <w:t>г.Чебоксары</w:t>
      </w:r>
      <w:proofErr w:type="spellEnd"/>
      <w:r w:rsidRPr="00057E78">
        <w:rPr>
          <w:rFonts w:ascii="Times New Roman" w:hAnsi="Times New Roman" w:cs="Times New Roman"/>
          <w:sz w:val="26"/>
          <w:szCs w:val="26"/>
        </w:rPr>
        <w:t xml:space="preserve">, по 1 </w:t>
      </w:r>
      <w:r w:rsidR="00102DA8" w:rsidRPr="00057E78">
        <w:rPr>
          <w:rFonts w:ascii="Times New Roman" w:hAnsi="Times New Roman" w:cs="Times New Roman"/>
          <w:sz w:val="26"/>
          <w:szCs w:val="26"/>
        </w:rPr>
        <w:t>–</w:t>
      </w:r>
      <w:r w:rsidRPr="00057E78">
        <w:rPr>
          <w:rFonts w:ascii="Times New Roman" w:hAnsi="Times New Roman" w:cs="Times New Roman"/>
          <w:sz w:val="26"/>
          <w:szCs w:val="26"/>
        </w:rPr>
        <w:t xml:space="preserve"> </w:t>
      </w:r>
      <w:r w:rsidR="00102DA8" w:rsidRPr="00057E78">
        <w:rPr>
          <w:rFonts w:ascii="Times New Roman" w:hAnsi="Times New Roman" w:cs="Times New Roman"/>
          <w:sz w:val="26"/>
          <w:szCs w:val="26"/>
        </w:rPr>
        <w:t xml:space="preserve">в </w:t>
      </w:r>
      <w:proofErr w:type="spellStart"/>
      <w:r w:rsidR="00102DA8" w:rsidRPr="00057E78">
        <w:rPr>
          <w:rFonts w:ascii="Times New Roman" w:hAnsi="Times New Roman" w:cs="Times New Roman"/>
          <w:sz w:val="26"/>
          <w:szCs w:val="26"/>
        </w:rPr>
        <w:t>Канашском</w:t>
      </w:r>
      <w:proofErr w:type="spellEnd"/>
      <w:r w:rsidR="00102DA8" w:rsidRPr="00057E78">
        <w:rPr>
          <w:rFonts w:ascii="Times New Roman" w:hAnsi="Times New Roman" w:cs="Times New Roman"/>
          <w:sz w:val="26"/>
          <w:szCs w:val="26"/>
        </w:rPr>
        <w:t xml:space="preserve"> </w:t>
      </w:r>
      <w:r w:rsidRPr="00057E78">
        <w:rPr>
          <w:rFonts w:ascii="Times New Roman" w:hAnsi="Times New Roman" w:cs="Times New Roman"/>
          <w:sz w:val="26"/>
          <w:szCs w:val="26"/>
        </w:rPr>
        <w:t>район</w:t>
      </w:r>
      <w:r w:rsidR="00102DA8" w:rsidRPr="00057E78">
        <w:rPr>
          <w:rFonts w:ascii="Times New Roman" w:hAnsi="Times New Roman" w:cs="Times New Roman"/>
          <w:sz w:val="26"/>
          <w:szCs w:val="26"/>
        </w:rPr>
        <w:t>е</w:t>
      </w:r>
      <w:r w:rsidRPr="00057E78">
        <w:rPr>
          <w:rFonts w:ascii="Times New Roman" w:hAnsi="Times New Roman" w:cs="Times New Roman"/>
          <w:sz w:val="26"/>
          <w:szCs w:val="26"/>
        </w:rPr>
        <w:t xml:space="preserve"> (</w:t>
      </w:r>
      <w:proofErr w:type="spellStart"/>
      <w:r w:rsidRPr="00057E78">
        <w:rPr>
          <w:rFonts w:ascii="Times New Roman" w:hAnsi="Times New Roman" w:cs="Times New Roman"/>
          <w:sz w:val="26"/>
          <w:szCs w:val="26"/>
        </w:rPr>
        <w:t>д.Напольные</w:t>
      </w:r>
      <w:proofErr w:type="spellEnd"/>
      <w:r w:rsidRPr="00057E78">
        <w:rPr>
          <w:rFonts w:ascii="Times New Roman" w:hAnsi="Times New Roman" w:cs="Times New Roman"/>
          <w:sz w:val="26"/>
          <w:szCs w:val="26"/>
        </w:rPr>
        <w:t xml:space="preserve"> </w:t>
      </w:r>
      <w:proofErr w:type="spellStart"/>
      <w:r w:rsidRPr="00057E78">
        <w:rPr>
          <w:rFonts w:ascii="Times New Roman" w:hAnsi="Times New Roman" w:cs="Times New Roman"/>
          <w:sz w:val="26"/>
          <w:szCs w:val="26"/>
        </w:rPr>
        <w:t>Котяки</w:t>
      </w:r>
      <w:proofErr w:type="spellEnd"/>
      <w:r w:rsidRPr="00057E78">
        <w:rPr>
          <w:rFonts w:ascii="Times New Roman" w:hAnsi="Times New Roman" w:cs="Times New Roman"/>
          <w:sz w:val="26"/>
          <w:szCs w:val="26"/>
        </w:rPr>
        <w:t xml:space="preserve">), </w:t>
      </w:r>
      <w:r w:rsidR="00102DA8" w:rsidRPr="00057E78">
        <w:rPr>
          <w:rFonts w:ascii="Times New Roman" w:hAnsi="Times New Roman" w:cs="Times New Roman"/>
          <w:sz w:val="26"/>
          <w:szCs w:val="26"/>
        </w:rPr>
        <w:t xml:space="preserve">в </w:t>
      </w:r>
      <w:proofErr w:type="spellStart"/>
      <w:r w:rsidRPr="00057E78">
        <w:rPr>
          <w:rFonts w:ascii="Times New Roman" w:hAnsi="Times New Roman" w:cs="Times New Roman"/>
          <w:sz w:val="26"/>
          <w:szCs w:val="26"/>
        </w:rPr>
        <w:t>Я</w:t>
      </w:r>
      <w:r w:rsidR="00102DA8" w:rsidRPr="00057E78">
        <w:rPr>
          <w:rFonts w:ascii="Times New Roman" w:hAnsi="Times New Roman" w:cs="Times New Roman"/>
          <w:sz w:val="26"/>
          <w:szCs w:val="26"/>
        </w:rPr>
        <w:t>дринском</w:t>
      </w:r>
      <w:proofErr w:type="spellEnd"/>
      <w:r w:rsidRPr="00057E78">
        <w:rPr>
          <w:rFonts w:ascii="Times New Roman" w:hAnsi="Times New Roman" w:cs="Times New Roman"/>
          <w:sz w:val="26"/>
          <w:szCs w:val="26"/>
        </w:rPr>
        <w:t xml:space="preserve"> район</w:t>
      </w:r>
      <w:r w:rsidR="00102DA8" w:rsidRPr="00057E78">
        <w:rPr>
          <w:rFonts w:ascii="Times New Roman" w:hAnsi="Times New Roman" w:cs="Times New Roman"/>
          <w:sz w:val="26"/>
          <w:szCs w:val="26"/>
        </w:rPr>
        <w:t>е</w:t>
      </w:r>
      <w:r w:rsidRPr="00057E78">
        <w:rPr>
          <w:rFonts w:ascii="Times New Roman" w:hAnsi="Times New Roman" w:cs="Times New Roman"/>
          <w:sz w:val="26"/>
          <w:szCs w:val="26"/>
        </w:rPr>
        <w:t xml:space="preserve">  (</w:t>
      </w:r>
      <w:proofErr w:type="spellStart"/>
      <w:r w:rsidRPr="00057E78">
        <w:rPr>
          <w:rFonts w:ascii="Times New Roman" w:hAnsi="Times New Roman" w:cs="Times New Roman"/>
          <w:sz w:val="26"/>
          <w:szCs w:val="26"/>
        </w:rPr>
        <w:t>с.Янымово</w:t>
      </w:r>
      <w:proofErr w:type="spellEnd"/>
      <w:r w:rsidRPr="00057E78">
        <w:rPr>
          <w:rFonts w:ascii="Times New Roman" w:hAnsi="Times New Roman" w:cs="Times New Roman"/>
          <w:sz w:val="26"/>
          <w:szCs w:val="26"/>
        </w:rPr>
        <w:t>).</w:t>
      </w:r>
    </w:p>
    <w:p w:rsidR="008A756C" w:rsidRPr="00057E78" w:rsidRDefault="008A756C" w:rsidP="00715BDD">
      <w:pPr>
        <w:spacing w:after="0" w:line="240" w:lineRule="auto"/>
        <w:ind w:firstLine="708"/>
        <w:jc w:val="both"/>
        <w:rPr>
          <w:rFonts w:ascii="Times New Roman" w:hAnsi="Times New Roman" w:cs="Times New Roman"/>
          <w:sz w:val="26"/>
          <w:szCs w:val="26"/>
        </w:rPr>
      </w:pPr>
      <w:r w:rsidRPr="00057E78">
        <w:rPr>
          <w:rFonts w:ascii="Times New Roman" w:hAnsi="Times New Roman" w:cs="Times New Roman"/>
          <w:sz w:val="26"/>
          <w:szCs w:val="26"/>
        </w:rPr>
        <w:t>В результате происшествий на водных объектах в 2014 году погибло (утонули)  8 детей (в 2013 году -10 детей)</w:t>
      </w:r>
      <w:r w:rsidR="00573E5E">
        <w:rPr>
          <w:rFonts w:ascii="Times New Roman" w:hAnsi="Times New Roman" w:cs="Times New Roman"/>
          <w:sz w:val="26"/>
          <w:szCs w:val="26"/>
        </w:rPr>
        <w:t>.</w:t>
      </w:r>
    </w:p>
    <w:p w:rsidR="008A756C" w:rsidRPr="00057E78" w:rsidRDefault="008A756C" w:rsidP="00715BDD">
      <w:pPr>
        <w:spacing w:after="0" w:line="240" w:lineRule="auto"/>
        <w:jc w:val="both"/>
        <w:rPr>
          <w:rFonts w:ascii="Times New Roman" w:hAnsi="Times New Roman" w:cs="Times New Roman"/>
          <w:sz w:val="26"/>
          <w:szCs w:val="26"/>
        </w:rPr>
      </w:pPr>
      <w:r w:rsidRPr="00057E78">
        <w:rPr>
          <w:rFonts w:ascii="Times New Roman" w:hAnsi="Times New Roman" w:cs="Times New Roman"/>
          <w:sz w:val="26"/>
          <w:szCs w:val="26"/>
        </w:rPr>
        <w:tab/>
        <w:t>Необходимо повысить ответственность родителей, органов власти на местах в вопросах обеспечения безопас</w:t>
      </w:r>
      <w:r w:rsidR="00573E5E">
        <w:rPr>
          <w:rFonts w:ascii="Times New Roman" w:hAnsi="Times New Roman" w:cs="Times New Roman"/>
          <w:sz w:val="26"/>
          <w:szCs w:val="26"/>
        </w:rPr>
        <w:t>ности детей на водных объектах, обеспечить безопасные оборудованные места для купания. Дети не должны купаться без присмотра взрослых.</w:t>
      </w:r>
    </w:p>
    <w:p w:rsidR="00057E78" w:rsidRPr="000F6089" w:rsidRDefault="00057E78" w:rsidP="00715BDD">
      <w:pPr>
        <w:spacing w:line="240" w:lineRule="auto"/>
        <w:rPr>
          <w:rFonts w:ascii="Times New Roman" w:hAnsi="Times New Roman" w:cs="Times New Roman"/>
          <w:sz w:val="26"/>
          <w:szCs w:val="26"/>
          <w:lang w:eastAsia="ru-RU"/>
        </w:rPr>
      </w:pPr>
      <w:bookmarkStart w:id="3" w:name="_Toc387905432"/>
    </w:p>
    <w:p w:rsidR="000F6089" w:rsidRPr="000F6089" w:rsidRDefault="000F6089" w:rsidP="000F6089">
      <w:pPr>
        <w:spacing w:line="240" w:lineRule="auto"/>
        <w:jc w:val="center"/>
        <w:rPr>
          <w:rFonts w:ascii="Times New Roman" w:hAnsi="Times New Roman" w:cs="Times New Roman"/>
          <w:b/>
          <w:sz w:val="26"/>
          <w:szCs w:val="26"/>
          <w:lang w:eastAsia="ru-RU"/>
        </w:rPr>
      </w:pPr>
      <w:r w:rsidRPr="000F6089">
        <w:rPr>
          <w:rFonts w:ascii="Times New Roman" w:hAnsi="Times New Roman" w:cs="Times New Roman"/>
          <w:b/>
          <w:sz w:val="26"/>
          <w:szCs w:val="26"/>
          <w:lang w:eastAsia="ru-RU"/>
        </w:rPr>
        <w:t>Случаи гибели детей на воде.</w:t>
      </w:r>
    </w:p>
    <w:tbl>
      <w:tblPr>
        <w:tblStyle w:val="ac"/>
        <w:tblW w:w="0" w:type="auto"/>
        <w:tblLook w:val="04A0" w:firstRow="1" w:lastRow="0" w:firstColumn="1" w:lastColumn="0" w:noHBand="0" w:noVBand="1"/>
      </w:tblPr>
      <w:tblGrid>
        <w:gridCol w:w="861"/>
        <w:gridCol w:w="3954"/>
        <w:gridCol w:w="1986"/>
        <w:gridCol w:w="3088"/>
      </w:tblGrid>
      <w:tr w:rsidR="0091059D" w:rsidRPr="00057E78" w:rsidTr="002C1D7D">
        <w:tc>
          <w:tcPr>
            <w:tcW w:w="861" w:type="dxa"/>
          </w:tcPr>
          <w:p w:rsidR="0091059D" w:rsidRPr="00057E78" w:rsidRDefault="0091059D" w:rsidP="00715BDD">
            <w:pPr>
              <w:jc w:val="center"/>
              <w:rPr>
                <w:rFonts w:ascii="Times New Roman" w:hAnsi="Times New Roman" w:cs="Times New Roman"/>
                <w:sz w:val="26"/>
                <w:szCs w:val="26"/>
              </w:rPr>
            </w:pPr>
            <w:r w:rsidRPr="00057E78">
              <w:rPr>
                <w:rFonts w:ascii="Times New Roman" w:hAnsi="Times New Roman" w:cs="Times New Roman"/>
                <w:sz w:val="26"/>
                <w:szCs w:val="26"/>
              </w:rPr>
              <w:t>№</w:t>
            </w:r>
            <w:proofErr w:type="gramStart"/>
            <w:r w:rsidRPr="00057E78">
              <w:rPr>
                <w:rFonts w:ascii="Times New Roman" w:hAnsi="Times New Roman" w:cs="Times New Roman"/>
                <w:sz w:val="26"/>
                <w:szCs w:val="26"/>
              </w:rPr>
              <w:t>п</w:t>
            </w:r>
            <w:proofErr w:type="gramEnd"/>
            <w:r w:rsidRPr="00057E78">
              <w:rPr>
                <w:rFonts w:ascii="Times New Roman" w:hAnsi="Times New Roman" w:cs="Times New Roman"/>
                <w:sz w:val="26"/>
                <w:szCs w:val="26"/>
              </w:rPr>
              <w:t>/п</w:t>
            </w:r>
          </w:p>
        </w:tc>
        <w:tc>
          <w:tcPr>
            <w:tcW w:w="3954" w:type="dxa"/>
          </w:tcPr>
          <w:p w:rsidR="0091059D" w:rsidRPr="00057E78" w:rsidRDefault="0091059D" w:rsidP="00715BDD">
            <w:pPr>
              <w:jc w:val="center"/>
              <w:rPr>
                <w:rFonts w:ascii="Times New Roman" w:hAnsi="Times New Roman" w:cs="Times New Roman"/>
                <w:sz w:val="26"/>
                <w:szCs w:val="26"/>
              </w:rPr>
            </w:pPr>
            <w:r w:rsidRPr="00057E78">
              <w:rPr>
                <w:rFonts w:ascii="Times New Roman" w:hAnsi="Times New Roman" w:cs="Times New Roman"/>
                <w:sz w:val="26"/>
                <w:szCs w:val="26"/>
              </w:rPr>
              <w:t>возраст</w:t>
            </w:r>
          </w:p>
        </w:tc>
        <w:tc>
          <w:tcPr>
            <w:tcW w:w="1986" w:type="dxa"/>
          </w:tcPr>
          <w:p w:rsidR="0091059D" w:rsidRPr="00057E78" w:rsidRDefault="0091059D" w:rsidP="00715BDD">
            <w:pPr>
              <w:jc w:val="center"/>
              <w:rPr>
                <w:rFonts w:ascii="Times New Roman" w:hAnsi="Times New Roman" w:cs="Times New Roman"/>
                <w:sz w:val="26"/>
                <w:szCs w:val="26"/>
              </w:rPr>
            </w:pPr>
            <w:r w:rsidRPr="00057E78">
              <w:rPr>
                <w:rFonts w:ascii="Times New Roman" w:hAnsi="Times New Roman" w:cs="Times New Roman"/>
                <w:sz w:val="26"/>
                <w:szCs w:val="26"/>
              </w:rPr>
              <w:t>Дата</w:t>
            </w:r>
          </w:p>
          <w:p w:rsidR="0091059D" w:rsidRPr="00057E78" w:rsidRDefault="0091059D" w:rsidP="00715BDD">
            <w:pPr>
              <w:jc w:val="center"/>
              <w:rPr>
                <w:rFonts w:ascii="Times New Roman" w:hAnsi="Times New Roman" w:cs="Times New Roman"/>
                <w:sz w:val="26"/>
                <w:szCs w:val="26"/>
              </w:rPr>
            </w:pPr>
            <w:r w:rsidRPr="00057E78">
              <w:rPr>
                <w:rFonts w:ascii="Times New Roman" w:hAnsi="Times New Roman" w:cs="Times New Roman"/>
                <w:sz w:val="26"/>
                <w:szCs w:val="26"/>
              </w:rPr>
              <w:t>утопления</w:t>
            </w:r>
          </w:p>
        </w:tc>
        <w:tc>
          <w:tcPr>
            <w:tcW w:w="3088" w:type="dxa"/>
          </w:tcPr>
          <w:p w:rsidR="0091059D" w:rsidRPr="00057E78" w:rsidRDefault="0091059D" w:rsidP="00715BDD">
            <w:pPr>
              <w:jc w:val="center"/>
              <w:rPr>
                <w:rFonts w:ascii="Times New Roman" w:hAnsi="Times New Roman" w:cs="Times New Roman"/>
                <w:sz w:val="26"/>
                <w:szCs w:val="26"/>
              </w:rPr>
            </w:pPr>
            <w:r w:rsidRPr="00057E78">
              <w:rPr>
                <w:rFonts w:ascii="Times New Roman" w:hAnsi="Times New Roman" w:cs="Times New Roman"/>
                <w:sz w:val="26"/>
                <w:szCs w:val="26"/>
              </w:rPr>
              <w:t>Муниципальное образование</w:t>
            </w:r>
          </w:p>
        </w:tc>
      </w:tr>
      <w:tr w:rsidR="0091059D" w:rsidRPr="00057E78" w:rsidTr="002C1D7D">
        <w:tc>
          <w:tcPr>
            <w:tcW w:w="861" w:type="dxa"/>
          </w:tcPr>
          <w:p w:rsidR="0091059D" w:rsidRPr="00057E78" w:rsidRDefault="0091059D" w:rsidP="00715BDD">
            <w:pPr>
              <w:jc w:val="center"/>
              <w:rPr>
                <w:rFonts w:ascii="Times New Roman" w:hAnsi="Times New Roman" w:cs="Times New Roman"/>
                <w:sz w:val="26"/>
                <w:szCs w:val="26"/>
              </w:rPr>
            </w:pPr>
            <w:r w:rsidRPr="00057E78">
              <w:rPr>
                <w:rFonts w:ascii="Times New Roman" w:hAnsi="Times New Roman" w:cs="Times New Roman"/>
                <w:sz w:val="26"/>
                <w:szCs w:val="26"/>
              </w:rPr>
              <w:t>1</w:t>
            </w:r>
          </w:p>
        </w:tc>
        <w:tc>
          <w:tcPr>
            <w:tcW w:w="3954" w:type="dxa"/>
          </w:tcPr>
          <w:p w:rsidR="0091059D" w:rsidRPr="00057E78" w:rsidRDefault="0091059D" w:rsidP="00715BDD">
            <w:pPr>
              <w:jc w:val="center"/>
              <w:rPr>
                <w:rFonts w:ascii="Times New Roman" w:hAnsi="Times New Roman" w:cs="Times New Roman"/>
                <w:sz w:val="26"/>
                <w:szCs w:val="26"/>
              </w:rPr>
            </w:pPr>
            <w:r w:rsidRPr="00057E78">
              <w:rPr>
                <w:rFonts w:ascii="Times New Roman" w:hAnsi="Times New Roman" w:cs="Times New Roman"/>
                <w:sz w:val="26"/>
                <w:szCs w:val="26"/>
              </w:rPr>
              <w:t>А. , 30.10.2010 г.р., переезжая мост, не справился с управление</w:t>
            </w:r>
            <w:r w:rsidR="00062983" w:rsidRPr="00057E78">
              <w:rPr>
                <w:rFonts w:ascii="Times New Roman" w:hAnsi="Times New Roman" w:cs="Times New Roman"/>
                <w:sz w:val="26"/>
                <w:szCs w:val="26"/>
              </w:rPr>
              <w:t>м</w:t>
            </w:r>
            <w:r w:rsidRPr="00057E78">
              <w:rPr>
                <w:rFonts w:ascii="Times New Roman" w:hAnsi="Times New Roman" w:cs="Times New Roman"/>
                <w:sz w:val="26"/>
                <w:szCs w:val="26"/>
              </w:rPr>
              <w:t xml:space="preserve"> велосипеда, упал в воду</w:t>
            </w:r>
          </w:p>
        </w:tc>
        <w:tc>
          <w:tcPr>
            <w:tcW w:w="1986" w:type="dxa"/>
          </w:tcPr>
          <w:p w:rsidR="0091059D" w:rsidRPr="00057E78" w:rsidRDefault="0091059D" w:rsidP="00715BDD">
            <w:pPr>
              <w:jc w:val="center"/>
              <w:rPr>
                <w:rFonts w:ascii="Times New Roman" w:hAnsi="Times New Roman" w:cs="Times New Roman"/>
                <w:sz w:val="26"/>
                <w:szCs w:val="26"/>
              </w:rPr>
            </w:pPr>
            <w:r w:rsidRPr="00057E78">
              <w:rPr>
                <w:rFonts w:ascii="Times New Roman" w:hAnsi="Times New Roman" w:cs="Times New Roman"/>
                <w:sz w:val="26"/>
                <w:szCs w:val="26"/>
              </w:rPr>
              <w:t>30.05.2015</w:t>
            </w:r>
          </w:p>
        </w:tc>
        <w:tc>
          <w:tcPr>
            <w:tcW w:w="3088" w:type="dxa"/>
          </w:tcPr>
          <w:p w:rsidR="0091059D" w:rsidRPr="00057E78" w:rsidRDefault="0091059D" w:rsidP="00715BDD">
            <w:pPr>
              <w:jc w:val="center"/>
              <w:rPr>
                <w:rFonts w:ascii="Times New Roman" w:hAnsi="Times New Roman" w:cs="Times New Roman"/>
                <w:sz w:val="26"/>
                <w:szCs w:val="26"/>
              </w:rPr>
            </w:pPr>
            <w:proofErr w:type="spellStart"/>
            <w:r w:rsidRPr="00057E78">
              <w:rPr>
                <w:rFonts w:ascii="Times New Roman" w:hAnsi="Times New Roman" w:cs="Times New Roman"/>
                <w:sz w:val="26"/>
                <w:szCs w:val="26"/>
              </w:rPr>
              <w:t>Канашский</w:t>
            </w:r>
            <w:proofErr w:type="spellEnd"/>
            <w:r w:rsidRPr="00057E78">
              <w:rPr>
                <w:rFonts w:ascii="Times New Roman" w:hAnsi="Times New Roman" w:cs="Times New Roman"/>
                <w:sz w:val="26"/>
                <w:szCs w:val="26"/>
              </w:rPr>
              <w:t xml:space="preserve"> район (</w:t>
            </w:r>
            <w:proofErr w:type="spellStart"/>
            <w:r w:rsidRPr="00057E78">
              <w:rPr>
                <w:rFonts w:ascii="Times New Roman" w:hAnsi="Times New Roman" w:cs="Times New Roman"/>
                <w:sz w:val="26"/>
                <w:szCs w:val="26"/>
              </w:rPr>
              <w:t>д</w:t>
            </w:r>
            <w:proofErr w:type="gramStart"/>
            <w:r w:rsidRPr="00057E78">
              <w:rPr>
                <w:rFonts w:ascii="Times New Roman" w:hAnsi="Times New Roman" w:cs="Times New Roman"/>
                <w:sz w:val="26"/>
                <w:szCs w:val="26"/>
              </w:rPr>
              <w:t>.Н</w:t>
            </w:r>
            <w:proofErr w:type="gramEnd"/>
            <w:r w:rsidRPr="00057E78">
              <w:rPr>
                <w:rFonts w:ascii="Times New Roman" w:hAnsi="Times New Roman" w:cs="Times New Roman"/>
                <w:sz w:val="26"/>
                <w:szCs w:val="26"/>
              </w:rPr>
              <w:t>апольные</w:t>
            </w:r>
            <w:proofErr w:type="spellEnd"/>
            <w:r w:rsidRPr="00057E78">
              <w:rPr>
                <w:rFonts w:ascii="Times New Roman" w:hAnsi="Times New Roman" w:cs="Times New Roman"/>
                <w:sz w:val="26"/>
                <w:szCs w:val="26"/>
              </w:rPr>
              <w:t xml:space="preserve"> </w:t>
            </w:r>
            <w:proofErr w:type="spellStart"/>
            <w:r w:rsidRPr="00057E78">
              <w:rPr>
                <w:rFonts w:ascii="Times New Roman" w:hAnsi="Times New Roman" w:cs="Times New Roman"/>
                <w:sz w:val="26"/>
                <w:szCs w:val="26"/>
              </w:rPr>
              <w:t>Котяки</w:t>
            </w:r>
            <w:proofErr w:type="spellEnd"/>
            <w:r w:rsidRPr="00057E78">
              <w:rPr>
                <w:rFonts w:ascii="Times New Roman" w:hAnsi="Times New Roman" w:cs="Times New Roman"/>
                <w:sz w:val="26"/>
                <w:szCs w:val="26"/>
              </w:rPr>
              <w:t>)</w:t>
            </w:r>
          </w:p>
        </w:tc>
      </w:tr>
      <w:tr w:rsidR="0091059D" w:rsidRPr="00057E78" w:rsidTr="002C1D7D">
        <w:tc>
          <w:tcPr>
            <w:tcW w:w="861" w:type="dxa"/>
          </w:tcPr>
          <w:p w:rsidR="0091059D" w:rsidRPr="00057E78" w:rsidRDefault="0091059D" w:rsidP="00715BDD">
            <w:pPr>
              <w:jc w:val="center"/>
              <w:rPr>
                <w:rFonts w:ascii="Times New Roman" w:hAnsi="Times New Roman" w:cs="Times New Roman"/>
                <w:sz w:val="26"/>
                <w:szCs w:val="26"/>
              </w:rPr>
            </w:pPr>
            <w:r w:rsidRPr="00057E78">
              <w:rPr>
                <w:rFonts w:ascii="Times New Roman" w:hAnsi="Times New Roman" w:cs="Times New Roman"/>
                <w:sz w:val="26"/>
                <w:szCs w:val="26"/>
              </w:rPr>
              <w:t>2</w:t>
            </w:r>
          </w:p>
          <w:p w:rsidR="0091059D" w:rsidRPr="00057E78" w:rsidRDefault="0091059D" w:rsidP="00715BDD">
            <w:pPr>
              <w:jc w:val="center"/>
              <w:rPr>
                <w:rFonts w:ascii="Times New Roman" w:hAnsi="Times New Roman" w:cs="Times New Roman"/>
                <w:sz w:val="26"/>
                <w:szCs w:val="26"/>
              </w:rPr>
            </w:pPr>
          </w:p>
          <w:p w:rsidR="0091059D" w:rsidRPr="00057E78" w:rsidRDefault="0091059D" w:rsidP="00715BDD">
            <w:pPr>
              <w:jc w:val="center"/>
              <w:rPr>
                <w:rFonts w:ascii="Times New Roman" w:hAnsi="Times New Roman" w:cs="Times New Roman"/>
                <w:sz w:val="26"/>
                <w:szCs w:val="26"/>
              </w:rPr>
            </w:pPr>
            <w:r w:rsidRPr="00057E78">
              <w:rPr>
                <w:rFonts w:ascii="Times New Roman" w:hAnsi="Times New Roman" w:cs="Times New Roman"/>
                <w:sz w:val="26"/>
                <w:szCs w:val="26"/>
              </w:rPr>
              <w:t>3</w:t>
            </w:r>
          </w:p>
        </w:tc>
        <w:tc>
          <w:tcPr>
            <w:tcW w:w="3954" w:type="dxa"/>
          </w:tcPr>
          <w:p w:rsidR="0091059D" w:rsidRPr="00057E78" w:rsidRDefault="0091059D" w:rsidP="00715BDD">
            <w:pPr>
              <w:jc w:val="center"/>
              <w:rPr>
                <w:rFonts w:ascii="Times New Roman" w:hAnsi="Times New Roman" w:cs="Times New Roman"/>
                <w:sz w:val="26"/>
                <w:szCs w:val="26"/>
              </w:rPr>
            </w:pPr>
            <w:r w:rsidRPr="00057E78">
              <w:rPr>
                <w:rFonts w:ascii="Times New Roman" w:hAnsi="Times New Roman" w:cs="Times New Roman"/>
                <w:sz w:val="26"/>
                <w:szCs w:val="26"/>
              </w:rPr>
              <w:t>Б., 05.08.2010, г.р.</w:t>
            </w:r>
          </w:p>
          <w:p w:rsidR="0091059D" w:rsidRPr="00057E78" w:rsidRDefault="0091059D" w:rsidP="00715BDD">
            <w:pPr>
              <w:jc w:val="center"/>
              <w:rPr>
                <w:rFonts w:ascii="Times New Roman" w:hAnsi="Times New Roman" w:cs="Times New Roman"/>
                <w:sz w:val="26"/>
                <w:szCs w:val="26"/>
              </w:rPr>
            </w:pPr>
            <w:r w:rsidRPr="00057E78">
              <w:rPr>
                <w:rFonts w:ascii="Times New Roman" w:hAnsi="Times New Roman" w:cs="Times New Roman"/>
                <w:sz w:val="26"/>
                <w:szCs w:val="26"/>
              </w:rPr>
              <w:t>Е. , 24.07.2005 г.р.,</w:t>
            </w:r>
          </w:p>
          <w:p w:rsidR="0091059D" w:rsidRPr="00057E78" w:rsidRDefault="0091059D" w:rsidP="00715BDD">
            <w:pPr>
              <w:jc w:val="center"/>
              <w:rPr>
                <w:rFonts w:ascii="Times New Roman" w:hAnsi="Times New Roman" w:cs="Times New Roman"/>
                <w:sz w:val="26"/>
                <w:szCs w:val="26"/>
              </w:rPr>
            </w:pPr>
            <w:r w:rsidRPr="00057E78">
              <w:rPr>
                <w:rFonts w:ascii="Times New Roman" w:hAnsi="Times New Roman" w:cs="Times New Roman"/>
                <w:sz w:val="26"/>
                <w:szCs w:val="26"/>
              </w:rPr>
              <w:t>дети были без присмотра, купание в необорудованном месте</w:t>
            </w:r>
          </w:p>
        </w:tc>
        <w:tc>
          <w:tcPr>
            <w:tcW w:w="1986" w:type="dxa"/>
          </w:tcPr>
          <w:p w:rsidR="0091059D" w:rsidRPr="00057E78" w:rsidRDefault="0091059D" w:rsidP="00715BDD">
            <w:pPr>
              <w:jc w:val="center"/>
              <w:rPr>
                <w:rFonts w:ascii="Times New Roman" w:hAnsi="Times New Roman" w:cs="Times New Roman"/>
                <w:sz w:val="26"/>
                <w:szCs w:val="26"/>
              </w:rPr>
            </w:pPr>
            <w:r w:rsidRPr="00057E78">
              <w:rPr>
                <w:rFonts w:ascii="Times New Roman" w:hAnsi="Times New Roman" w:cs="Times New Roman"/>
                <w:sz w:val="26"/>
                <w:szCs w:val="26"/>
              </w:rPr>
              <w:t>26.06.2015</w:t>
            </w:r>
          </w:p>
        </w:tc>
        <w:tc>
          <w:tcPr>
            <w:tcW w:w="3088" w:type="dxa"/>
          </w:tcPr>
          <w:p w:rsidR="0091059D" w:rsidRPr="00057E78" w:rsidRDefault="0091059D" w:rsidP="00715BDD">
            <w:pPr>
              <w:jc w:val="center"/>
              <w:rPr>
                <w:rFonts w:ascii="Times New Roman" w:hAnsi="Times New Roman" w:cs="Times New Roman"/>
                <w:sz w:val="26"/>
                <w:szCs w:val="26"/>
              </w:rPr>
            </w:pPr>
            <w:proofErr w:type="spellStart"/>
            <w:r w:rsidRPr="00057E78">
              <w:rPr>
                <w:rFonts w:ascii="Times New Roman" w:hAnsi="Times New Roman" w:cs="Times New Roman"/>
                <w:sz w:val="26"/>
                <w:szCs w:val="26"/>
              </w:rPr>
              <w:t>Янтиковский</w:t>
            </w:r>
            <w:proofErr w:type="spellEnd"/>
            <w:r w:rsidRPr="00057E78">
              <w:rPr>
                <w:rFonts w:ascii="Times New Roman" w:hAnsi="Times New Roman" w:cs="Times New Roman"/>
                <w:sz w:val="26"/>
                <w:szCs w:val="26"/>
              </w:rPr>
              <w:t xml:space="preserve"> район (</w:t>
            </w:r>
            <w:proofErr w:type="spellStart"/>
            <w:r w:rsidRPr="00057E78">
              <w:rPr>
                <w:rFonts w:ascii="Times New Roman" w:hAnsi="Times New Roman" w:cs="Times New Roman"/>
                <w:sz w:val="26"/>
                <w:szCs w:val="26"/>
              </w:rPr>
              <w:t>д</w:t>
            </w:r>
            <w:proofErr w:type="gramStart"/>
            <w:r w:rsidRPr="00057E78">
              <w:rPr>
                <w:rFonts w:ascii="Times New Roman" w:hAnsi="Times New Roman" w:cs="Times New Roman"/>
                <w:sz w:val="26"/>
                <w:szCs w:val="26"/>
              </w:rPr>
              <w:t>.А</w:t>
            </w:r>
            <w:proofErr w:type="gramEnd"/>
            <w:r w:rsidRPr="00057E78">
              <w:rPr>
                <w:rFonts w:ascii="Times New Roman" w:hAnsi="Times New Roman" w:cs="Times New Roman"/>
                <w:sz w:val="26"/>
                <w:szCs w:val="26"/>
              </w:rPr>
              <w:t>лдиарово</w:t>
            </w:r>
            <w:proofErr w:type="spellEnd"/>
            <w:r w:rsidRPr="00057E78">
              <w:rPr>
                <w:rFonts w:ascii="Times New Roman" w:hAnsi="Times New Roman" w:cs="Times New Roman"/>
                <w:sz w:val="26"/>
                <w:szCs w:val="26"/>
              </w:rPr>
              <w:t>)</w:t>
            </w:r>
          </w:p>
        </w:tc>
      </w:tr>
      <w:tr w:rsidR="0091059D" w:rsidRPr="00057E78" w:rsidTr="002C1D7D">
        <w:tc>
          <w:tcPr>
            <w:tcW w:w="861" w:type="dxa"/>
          </w:tcPr>
          <w:p w:rsidR="0091059D" w:rsidRPr="00057E78" w:rsidRDefault="0091059D" w:rsidP="00715BDD">
            <w:pPr>
              <w:jc w:val="center"/>
              <w:rPr>
                <w:rFonts w:ascii="Times New Roman" w:hAnsi="Times New Roman" w:cs="Times New Roman"/>
                <w:sz w:val="26"/>
                <w:szCs w:val="26"/>
              </w:rPr>
            </w:pPr>
            <w:r w:rsidRPr="00057E78">
              <w:rPr>
                <w:rFonts w:ascii="Times New Roman" w:hAnsi="Times New Roman" w:cs="Times New Roman"/>
                <w:sz w:val="26"/>
                <w:szCs w:val="26"/>
              </w:rPr>
              <w:t>4</w:t>
            </w:r>
          </w:p>
        </w:tc>
        <w:tc>
          <w:tcPr>
            <w:tcW w:w="3954" w:type="dxa"/>
          </w:tcPr>
          <w:p w:rsidR="0091059D" w:rsidRPr="00057E78" w:rsidRDefault="0091059D" w:rsidP="00715BDD">
            <w:pPr>
              <w:jc w:val="center"/>
              <w:rPr>
                <w:rFonts w:ascii="Times New Roman" w:hAnsi="Times New Roman" w:cs="Times New Roman"/>
                <w:sz w:val="26"/>
                <w:szCs w:val="26"/>
              </w:rPr>
            </w:pPr>
            <w:r w:rsidRPr="00057E78">
              <w:rPr>
                <w:rFonts w:ascii="Times New Roman" w:hAnsi="Times New Roman" w:cs="Times New Roman"/>
                <w:sz w:val="26"/>
                <w:szCs w:val="26"/>
              </w:rPr>
              <w:t>Ч., 09.08.2007 г.р.,</w:t>
            </w:r>
          </w:p>
          <w:p w:rsidR="0091059D" w:rsidRPr="00057E78" w:rsidRDefault="0091059D" w:rsidP="00715BDD">
            <w:pPr>
              <w:jc w:val="center"/>
              <w:rPr>
                <w:rFonts w:ascii="Times New Roman" w:hAnsi="Times New Roman" w:cs="Times New Roman"/>
                <w:sz w:val="26"/>
                <w:szCs w:val="26"/>
              </w:rPr>
            </w:pPr>
            <w:r w:rsidRPr="00057E78">
              <w:rPr>
                <w:rFonts w:ascii="Times New Roman" w:hAnsi="Times New Roman" w:cs="Times New Roman"/>
                <w:sz w:val="26"/>
                <w:szCs w:val="26"/>
              </w:rPr>
              <w:t>на Новосельском пляже, мать отвлеклась</w:t>
            </w:r>
          </w:p>
        </w:tc>
        <w:tc>
          <w:tcPr>
            <w:tcW w:w="1986" w:type="dxa"/>
          </w:tcPr>
          <w:p w:rsidR="0091059D" w:rsidRPr="00057E78" w:rsidRDefault="0091059D" w:rsidP="00715BDD">
            <w:pPr>
              <w:jc w:val="center"/>
              <w:rPr>
                <w:rFonts w:ascii="Times New Roman" w:hAnsi="Times New Roman" w:cs="Times New Roman"/>
                <w:sz w:val="26"/>
                <w:szCs w:val="26"/>
              </w:rPr>
            </w:pPr>
            <w:r w:rsidRPr="00057E78">
              <w:rPr>
                <w:rFonts w:ascii="Times New Roman" w:hAnsi="Times New Roman" w:cs="Times New Roman"/>
                <w:sz w:val="26"/>
                <w:szCs w:val="26"/>
              </w:rPr>
              <w:t>27.06.2015</w:t>
            </w:r>
          </w:p>
        </w:tc>
        <w:tc>
          <w:tcPr>
            <w:tcW w:w="3088" w:type="dxa"/>
          </w:tcPr>
          <w:p w:rsidR="0091059D" w:rsidRPr="00057E78" w:rsidRDefault="0091059D" w:rsidP="00715BDD">
            <w:pPr>
              <w:jc w:val="center"/>
              <w:rPr>
                <w:rFonts w:ascii="Times New Roman" w:hAnsi="Times New Roman" w:cs="Times New Roman"/>
                <w:sz w:val="26"/>
                <w:szCs w:val="26"/>
              </w:rPr>
            </w:pPr>
            <w:r w:rsidRPr="00057E78">
              <w:rPr>
                <w:rFonts w:ascii="Times New Roman" w:hAnsi="Times New Roman" w:cs="Times New Roman"/>
                <w:sz w:val="26"/>
                <w:szCs w:val="26"/>
              </w:rPr>
              <w:t xml:space="preserve">г.Чебоксары </w:t>
            </w:r>
          </w:p>
        </w:tc>
      </w:tr>
      <w:tr w:rsidR="0091059D" w:rsidRPr="00057E78" w:rsidTr="002C1D7D">
        <w:tc>
          <w:tcPr>
            <w:tcW w:w="861" w:type="dxa"/>
          </w:tcPr>
          <w:p w:rsidR="0091059D" w:rsidRPr="00057E78" w:rsidRDefault="0091059D" w:rsidP="00715BDD">
            <w:pPr>
              <w:jc w:val="center"/>
              <w:rPr>
                <w:rFonts w:ascii="Times New Roman" w:hAnsi="Times New Roman" w:cs="Times New Roman"/>
                <w:sz w:val="26"/>
                <w:szCs w:val="26"/>
              </w:rPr>
            </w:pPr>
            <w:r w:rsidRPr="00057E78">
              <w:rPr>
                <w:rFonts w:ascii="Times New Roman" w:hAnsi="Times New Roman" w:cs="Times New Roman"/>
                <w:sz w:val="26"/>
                <w:szCs w:val="26"/>
              </w:rPr>
              <w:t>5</w:t>
            </w:r>
          </w:p>
          <w:p w:rsidR="0091059D" w:rsidRPr="00057E78" w:rsidRDefault="0091059D" w:rsidP="00715BDD">
            <w:pPr>
              <w:rPr>
                <w:rFonts w:ascii="Times New Roman" w:hAnsi="Times New Roman" w:cs="Times New Roman"/>
                <w:sz w:val="26"/>
                <w:szCs w:val="26"/>
              </w:rPr>
            </w:pPr>
          </w:p>
          <w:p w:rsidR="0091059D" w:rsidRPr="00057E78" w:rsidRDefault="0091059D" w:rsidP="00715BDD">
            <w:pPr>
              <w:jc w:val="center"/>
              <w:rPr>
                <w:rFonts w:ascii="Times New Roman" w:hAnsi="Times New Roman" w:cs="Times New Roman"/>
                <w:sz w:val="26"/>
                <w:szCs w:val="26"/>
              </w:rPr>
            </w:pPr>
            <w:r w:rsidRPr="00057E78">
              <w:rPr>
                <w:rFonts w:ascii="Times New Roman" w:hAnsi="Times New Roman" w:cs="Times New Roman"/>
                <w:sz w:val="26"/>
                <w:szCs w:val="26"/>
              </w:rPr>
              <w:t>6</w:t>
            </w:r>
          </w:p>
        </w:tc>
        <w:tc>
          <w:tcPr>
            <w:tcW w:w="3954" w:type="dxa"/>
          </w:tcPr>
          <w:p w:rsidR="0091059D" w:rsidRPr="00057E78" w:rsidRDefault="0091059D" w:rsidP="00715BDD">
            <w:pPr>
              <w:jc w:val="center"/>
              <w:rPr>
                <w:rFonts w:ascii="Times New Roman" w:hAnsi="Times New Roman" w:cs="Times New Roman"/>
                <w:sz w:val="26"/>
                <w:szCs w:val="26"/>
              </w:rPr>
            </w:pPr>
            <w:r w:rsidRPr="00057E78">
              <w:rPr>
                <w:rFonts w:ascii="Times New Roman" w:hAnsi="Times New Roman" w:cs="Times New Roman"/>
                <w:sz w:val="26"/>
                <w:szCs w:val="26"/>
              </w:rPr>
              <w:t xml:space="preserve">К., 14.12.2011 г.р., </w:t>
            </w:r>
          </w:p>
          <w:p w:rsidR="0091059D" w:rsidRPr="00057E78" w:rsidRDefault="0091059D" w:rsidP="00715BDD">
            <w:pPr>
              <w:jc w:val="center"/>
              <w:rPr>
                <w:rFonts w:ascii="Times New Roman" w:hAnsi="Times New Roman" w:cs="Times New Roman"/>
                <w:sz w:val="26"/>
                <w:szCs w:val="26"/>
              </w:rPr>
            </w:pPr>
            <w:r w:rsidRPr="00057E78">
              <w:rPr>
                <w:rFonts w:ascii="Times New Roman" w:hAnsi="Times New Roman" w:cs="Times New Roman"/>
                <w:sz w:val="26"/>
                <w:szCs w:val="26"/>
              </w:rPr>
              <w:t>С., 02.09.2009 г.р.</w:t>
            </w:r>
          </w:p>
          <w:p w:rsidR="0091059D" w:rsidRPr="00057E78" w:rsidRDefault="0091059D" w:rsidP="00715BDD">
            <w:pPr>
              <w:jc w:val="center"/>
              <w:rPr>
                <w:rFonts w:ascii="Times New Roman" w:hAnsi="Times New Roman" w:cs="Times New Roman"/>
                <w:sz w:val="26"/>
                <w:szCs w:val="26"/>
              </w:rPr>
            </w:pPr>
            <w:r w:rsidRPr="00057E78">
              <w:rPr>
                <w:rFonts w:ascii="Times New Roman" w:hAnsi="Times New Roman" w:cs="Times New Roman"/>
                <w:sz w:val="26"/>
                <w:szCs w:val="26"/>
              </w:rPr>
              <w:t>дети были без присмотра, купание в необорудованном месте</w:t>
            </w:r>
          </w:p>
        </w:tc>
        <w:tc>
          <w:tcPr>
            <w:tcW w:w="1986" w:type="dxa"/>
          </w:tcPr>
          <w:p w:rsidR="0091059D" w:rsidRPr="00057E78" w:rsidRDefault="0091059D" w:rsidP="00715BDD">
            <w:pPr>
              <w:jc w:val="center"/>
              <w:rPr>
                <w:rFonts w:ascii="Times New Roman" w:hAnsi="Times New Roman" w:cs="Times New Roman"/>
                <w:sz w:val="26"/>
                <w:szCs w:val="26"/>
              </w:rPr>
            </w:pPr>
            <w:r w:rsidRPr="00057E78">
              <w:rPr>
                <w:rFonts w:ascii="Times New Roman" w:hAnsi="Times New Roman" w:cs="Times New Roman"/>
                <w:sz w:val="26"/>
                <w:szCs w:val="26"/>
              </w:rPr>
              <w:t>21.07.2015</w:t>
            </w:r>
          </w:p>
        </w:tc>
        <w:tc>
          <w:tcPr>
            <w:tcW w:w="3088" w:type="dxa"/>
          </w:tcPr>
          <w:p w:rsidR="0091059D" w:rsidRPr="00057E78" w:rsidRDefault="0091059D" w:rsidP="00715BDD">
            <w:pPr>
              <w:jc w:val="center"/>
              <w:rPr>
                <w:rFonts w:ascii="Times New Roman" w:hAnsi="Times New Roman" w:cs="Times New Roman"/>
                <w:sz w:val="26"/>
                <w:szCs w:val="26"/>
              </w:rPr>
            </w:pPr>
            <w:proofErr w:type="spellStart"/>
            <w:r w:rsidRPr="00057E78">
              <w:rPr>
                <w:rFonts w:ascii="Times New Roman" w:hAnsi="Times New Roman" w:cs="Times New Roman"/>
                <w:sz w:val="26"/>
                <w:szCs w:val="26"/>
              </w:rPr>
              <w:t>Урмарский</w:t>
            </w:r>
            <w:proofErr w:type="spellEnd"/>
            <w:r w:rsidRPr="00057E78">
              <w:rPr>
                <w:rFonts w:ascii="Times New Roman" w:hAnsi="Times New Roman" w:cs="Times New Roman"/>
                <w:sz w:val="26"/>
                <w:szCs w:val="26"/>
              </w:rPr>
              <w:t xml:space="preserve"> район (</w:t>
            </w:r>
            <w:proofErr w:type="spellStart"/>
            <w:r w:rsidRPr="00057E78">
              <w:rPr>
                <w:rFonts w:ascii="Times New Roman" w:hAnsi="Times New Roman" w:cs="Times New Roman"/>
                <w:sz w:val="26"/>
                <w:szCs w:val="26"/>
              </w:rPr>
              <w:t>д</w:t>
            </w:r>
            <w:proofErr w:type="gramStart"/>
            <w:r w:rsidRPr="00057E78">
              <w:rPr>
                <w:rFonts w:ascii="Times New Roman" w:hAnsi="Times New Roman" w:cs="Times New Roman"/>
                <w:sz w:val="26"/>
                <w:szCs w:val="26"/>
              </w:rPr>
              <w:t>.А</w:t>
            </w:r>
            <w:proofErr w:type="gramEnd"/>
            <w:r w:rsidRPr="00057E78">
              <w:rPr>
                <w:rFonts w:ascii="Times New Roman" w:hAnsi="Times New Roman" w:cs="Times New Roman"/>
                <w:sz w:val="26"/>
                <w:szCs w:val="26"/>
              </w:rPr>
              <w:t>рабоси</w:t>
            </w:r>
            <w:proofErr w:type="spellEnd"/>
            <w:r w:rsidRPr="00057E78">
              <w:rPr>
                <w:rFonts w:ascii="Times New Roman" w:hAnsi="Times New Roman" w:cs="Times New Roman"/>
                <w:sz w:val="26"/>
                <w:szCs w:val="26"/>
              </w:rPr>
              <w:t>)</w:t>
            </w:r>
          </w:p>
        </w:tc>
      </w:tr>
      <w:tr w:rsidR="0091059D" w:rsidRPr="00057E78" w:rsidTr="002C1D7D">
        <w:tc>
          <w:tcPr>
            <w:tcW w:w="861" w:type="dxa"/>
          </w:tcPr>
          <w:p w:rsidR="0091059D" w:rsidRPr="00057E78" w:rsidRDefault="0091059D" w:rsidP="00715BDD">
            <w:pPr>
              <w:jc w:val="center"/>
              <w:rPr>
                <w:rFonts w:ascii="Times New Roman" w:hAnsi="Times New Roman" w:cs="Times New Roman"/>
                <w:sz w:val="26"/>
                <w:szCs w:val="26"/>
              </w:rPr>
            </w:pPr>
            <w:r w:rsidRPr="00057E78">
              <w:rPr>
                <w:rFonts w:ascii="Times New Roman" w:hAnsi="Times New Roman" w:cs="Times New Roman"/>
                <w:sz w:val="26"/>
                <w:szCs w:val="26"/>
              </w:rPr>
              <w:t>7</w:t>
            </w:r>
          </w:p>
        </w:tc>
        <w:tc>
          <w:tcPr>
            <w:tcW w:w="3954" w:type="dxa"/>
          </w:tcPr>
          <w:p w:rsidR="0091059D" w:rsidRPr="00057E78" w:rsidRDefault="0091059D" w:rsidP="00715BDD">
            <w:pPr>
              <w:jc w:val="center"/>
              <w:rPr>
                <w:rFonts w:ascii="Times New Roman" w:hAnsi="Times New Roman" w:cs="Times New Roman"/>
                <w:sz w:val="26"/>
                <w:szCs w:val="26"/>
              </w:rPr>
            </w:pPr>
            <w:r w:rsidRPr="00057E78">
              <w:rPr>
                <w:rFonts w:ascii="Times New Roman" w:hAnsi="Times New Roman" w:cs="Times New Roman"/>
                <w:sz w:val="26"/>
                <w:szCs w:val="26"/>
              </w:rPr>
              <w:t>Г., 20.03.2001 г.р., ребенка пыталась научить плавать тетя, по ходу движения была яма в воде</w:t>
            </w:r>
          </w:p>
        </w:tc>
        <w:tc>
          <w:tcPr>
            <w:tcW w:w="1986" w:type="dxa"/>
          </w:tcPr>
          <w:p w:rsidR="0091059D" w:rsidRPr="00057E78" w:rsidRDefault="0091059D" w:rsidP="00715BDD">
            <w:pPr>
              <w:jc w:val="center"/>
              <w:rPr>
                <w:rFonts w:ascii="Times New Roman" w:hAnsi="Times New Roman" w:cs="Times New Roman"/>
                <w:sz w:val="26"/>
                <w:szCs w:val="26"/>
              </w:rPr>
            </w:pPr>
            <w:r w:rsidRPr="00057E78">
              <w:rPr>
                <w:rFonts w:ascii="Times New Roman" w:hAnsi="Times New Roman" w:cs="Times New Roman"/>
                <w:sz w:val="26"/>
                <w:szCs w:val="26"/>
              </w:rPr>
              <w:t>08.08.2015</w:t>
            </w:r>
          </w:p>
        </w:tc>
        <w:tc>
          <w:tcPr>
            <w:tcW w:w="3088" w:type="dxa"/>
          </w:tcPr>
          <w:p w:rsidR="0091059D" w:rsidRPr="00057E78" w:rsidRDefault="0091059D" w:rsidP="00715BDD">
            <w:pPr>
              <w:jc w:val="center"/>
              <w:rPr>
                <w:rFonts w:ascii="Times New Roman" w:hAnsi="Times New Roman" w:cs="Times New Roman"/>
                <w:sz w:val="26"/>
                <w:szCs w:val="26"/>
              </w:rPr>
            </w:pPr>
            <w:r w:rsidRPr="00057E78">
              <w:rPr>
                <w:rFonts w:ascii="Times New Roman" w:hAnsi="Times New Roman" w:cs="Times New Roman"/>
                <w:sz w:val="26"/>
                <w:szCs w:val="26"/>
              </w:rPr>
              <w:t>г.Чебоксары</w:t>
            </w:r>
          </w:p>
        </w:tc>
      </w:tr>
      <w:tr w:rsidR="0091059D" w:rsidRPr="00057E78" w:rsidTr="002C1D7D">
        <w:tc>
          <w:tcPr>
            <w:tcW w:w="861" w:type="dxa"/>
          </w:tcPr>
          <w:p w:rsidR="0091059D" w:rsidRPr="00057E78" w:rsidRDefault="0091059D" w:rsidP="00715BDD">
            <w:pPr>
              <w:jc w:val="center"/>
              <w:rPr>
                <w:rFonts w:ascii="Times New Roman" w:hAnsi="Times New Roman" w:cs="Times New Roman"/>
                <w:sz w:val="26"/>
                <w:szCs w:val="26"/>
              </w:rPr>
            </w:pPr>
            <w:r w:rsidRPr="00057E78">
              <w:rPr>
                <w:rFonts w:ascii="Times New Roman" w:hAnsi="Times New Roman" w:cs="Times New Roman"/>
                <w:sz w:val="26"/>
                <w:szCs w:val="26"/>
              </w:rPr>
              <w:t>8</w:t>
            </w:r>
          </w:p>
        </w:tc>
        <w:tc>
          <w:tcPr>
            <w:tcW w:w="3954" w:type="dxa"/>
          </w:tcPr>
          <w:p w:rsidR="0091059D" w:rsidRPr="00057E78" w:rsidRDefault="0091059D" w:rsidP="00715BDD">
            <w:pPr>
              <w:jc w:val="center"/>
              <w:rPr>
                <w:rFonts w:ascii="Times New Roman" w:hAnsi="Times New Roman" w:cs="Times New Roman"/>
                <w:sz w:val="26"/>
                <w:szCs w:val="26"/>
              </w:rPr>
            </w:pPr>
            <w:r w:rsidRPr="00057E78">
              <w:rPr>
                <w:rFonts w:ascii="Times New Roman" w:hAnsi="Times New Roman" w:cs="Times New Roman"/>
                <w:sz w:val="26"/>
                <w:szCs w:val="26"/>
              </w:rPr>
              <w:t>Я., 11.03.2014 г.р.</w:t>
            </w:r>
          </w:p>
          <w:p w:rsidR="0091059D" w:rsidRPr="00057E78" w:rsidRDefault="00573E5E" w:rsidP="00715BDD">
            <w:pPr>
              <w:jc w:val="center"/>
              <w:rPr>
                <w:rFonts w:ascii="Times New Roman" w:hAnsi="Times New Roman" w:cs="Times New Roman"/>
                <w:sz w:val="26"/>
                <w:szCs w:val="26"/>
              </w:rPr>
            </w:pPr>
            <w:r>
              <w:rPr>
                <w:rFonts w:ascii="Times New Roman" w:hAnsi="Times New Roman" w:cs="Times New Roman"/>
                <w:sz w:val="26"/>
                <w:szCs w:val="26"/>
              </w:rPr>
              <w:t>ребенок был</w:t>
            </w:r>
            <w:r w:rsidR="0091059D" w:rsidRPr="00057E78">
              <w:rPr>
                <w:rFonts w:ascii="Times New Roman" w:hAnsi="Times New Roman" w:cs="Times New Roman"/>
                <w:sz w:val="26"/>
                <w:szCs w:val="26"/>
              </w:rPr>
              <w:t xml:space="preserve"> без присмотра, купание в необорудованном месте</w:t>
            </w:r>
          </w:p>
        </w:tc>
        <w:tc>
          <w:tcPr>
            <w:tcW w:w="1986" w:type="dxa"/>
          </w:tcPr>
          <w:p w:rsidR="0091059D" w:rsidRPr="00057E78" w:rsidRDefault="0091059D" w:rsidP="00715BDD">
            <w:pPr>
              <w:jc w:val="center"/>
              <w:rPr>
                <w:rFonts w:ascii="Times New Roman" w:hAnsi="Times New Roman" w:cs="Times New Roman"/>
                <w:sz w:val="26"/>
                <w:szCs w:val="26"/>
              </w:rPr>
            </w:pPr>
            <w:r w:rsidRPr="00057E78">
              <w:rPr>
                <w:rFonts w:ascii="Times New Roman" w:hAnsi="Times New Roman" w:cs="Times New Roman"/>
                <w:sz w:val="26"/>
                <w:szCs w:val="26"/>
              </w:rPr>
              <w:t>04.09.2015</w:t>
            </w:r>
          </w:p>
        </w:tc>
        <w:tc>
          <w:tcPr>
            <w:tcW w:w="3088" w:type="dxa"/>
          </w:tcPr>
          <w:p w:rsidR="0091059D" w:rsidRPr="00057E78" w:rsidRDefault="0091059D" w:rsidP="00715BDD">
            <w:pPr>
              <w:jc w:val="center"/>
              <w:rPr>
                <w:rFonts w:ascii="Times New Roman" w:hAnsi="Times New Roman" w:cs="Times New Roman"/>
                <w:sz w:val="26"/>
                <w:szCs w:val="26"/>
              </w:rPr>
            </w:pPr>
            <w:proofErr w:type="spellStart"/>
            <w:r w:rsidRPr="00057E78">
              <w:rPr>
                <w:rFonts w:ascii="Times New Roman" w:hAnsi="Times New Roman" w:cs="Times New Roman"/>
                <w:sz w:val="26"/>
                <w:szCs w:val="26"/>
              </w:rPr>
              <w:t>Ядринский</w:t>
            </w:r>
            <w:proofErr w:type="spellEnd"/>
            <w:r w:rsidRPr="00057E78">
              <w:rPr>
                <w:rFonts w:ascii="Times New Roman" w:hAnsi="Times New Roman" w:cs="Times New Roman"/>
                <w:sz w:val="26"/>
                <w:szCs w:val="26"/>
              </w:rPr>
              <w:t xml:space="preserve"> район, </w:t>
            </w:r>
            <w:proofErr w:type="spellStart"/>
            <w:r w:rsidRPr="00057E78">
              <w:rPr>
                <w:rFonts w:ascii="Times New Roman" w:hAnsi="Times New Roman" w:cs="Times New Roman"/>
                <w:sz w:val="26"/>
                <w:szCs w:val="26"/>
              </w:rPr>
              <w:t>с</w:t>
            </w:r>
            <w:proofErr w:type="gramStart"/>
            <w:r w:rsidRPr="00057E78">
              <w:rPr>
                <w:rFonts w:ascii="Times New Roman" w:hAnsi="Times New Roman" w:cs="Times New Roman"/>
                <w:sz w:val="26"/>
                <w:szCs w:val="26"/>
              </w:rPr>
              <w:t>.Я</w:t>
            </w:r>
            <w:proofErr w:type="gramEnd"/>
            <w:r w:rsidRPr="00057E78">
              <w:rPr>
                <w:rFonts w:ascii="Times New Roman" w:hAnsi="Times New Roman" w:cs="Times New Roman"/>
                <w:sz w:val="26"/>
                <w:szCs w:val="26"/>
              </w:rPr>
              <w:t>нымово</w:t>
            </w:r>
            <w:proofErr w:type="spellEnd"/>
          </w:p>
        </w:tc>
      </w:tr>
    </w:tbl>
    <w:p w:rsidR="0091059D" w:rsidRDefault="0091059D" w:rsidP="00715BDD">
      <w:pPr>
        <w:pStyle w:val="3"/>
        <w:rPr>
          <w:szCs w:val="26"/>
        </w:rPr>
      </w:pPr>
    </w:p>
    <w:p w:rsidR="0091059D" w:rsidRPr="00057E78" w:rsidRDefault="0091059D" w:rsidP="00715BDD">
      <w:pPr>
        <w:spacing w:line="240" w:lineRule="auto"/>
        <w:jc w:val="center"/>
        <w:rPr>
          <w:rFonts w:ascii="Times New Roman" w:hAnsi="Times New Roman" w:cs="Times New Roman"/>
          <w:b/>
          <w:sz w:val="26"/>
          <w:szCs w:val="26"/>
          <w:u w:val="single"/>
          <w:lang w:eastAsia="ru-RU"/>
        </w:rPr>
      </w:pPr>
      <w:r w:rsidRPr="00057E78">
        <w:rPr>
          <w:rFonts w:ascii="Times New Roman" w:hAnsi="Times New Roman" w:cs="Times New Roman"/>
          <w:b/>
          <w:sz w:val="26"/>
          <w:szCs w:val="26"/>
          <w:u w:val="single"/>
          <w:lang w:eastAsia="ru-RU"/>
        </w:rPr>
        <w:t>Выпадение из окон</w:t>
      </w:r>
    </w:p>
    <w:p w:rsidR="0091059D" w:rsidRPr="00057E78" w:rsidRDefault="0091059D" w:rsidP="00715BDD">
      <w:pPr>
        <w:spacing w:line="240" w:lineRule="auto"/>
        <w:ind w:firstLine="708"/>
        <w:jc w:val="both"/>
        <w:rPr>
          <w:rFonts w:ascii="Times New Roman" w:hAnsi="Times New Roman" w:cs="Times New Roman"/>
          <w:sz w:val="26"/>
          <w:szCs w:val="26"/>
          <w:lang w:eastAsia="ru-RU"/>
        </w:rPr>
      </w:pPr>
      <w:r w:rsidRPr="00057E78">
        <w:rPr>
          <w:rFonts w:ascii="Times New Roman" w:hAnsi="Times New Roman" w:cs="Times New Roman"/>
          <w:sz w:val="26"/>
          <w:szCs w:val="26"/>
          <w:lang w:eastAsia="ru-RU"/>
        </w:rPr>
        <w:t>За 2015 зарегистрирован 21 случай выпадени</w:t>
      </w:r>
      <w:r w:rsidR="00062983" w:rsidRPr="00057E78">
        <w:rPr>
          <w:rFonts w:ascii="Times New Roman" w:hAnsi="Times New Roman" w:cs="Times New Roman"/>
          <w:sz w:val="26"/>
          <w:szCs w:val="26"/>
          <w:lang w:eastAsia="ru-RU"/>
        </w:rPr>
        <w:t>я детей из окон (за 2014 г. – 36</w:t>
      </w:r>
      <w:r w:rsidRPr="00057E78">
        <w:rPr>
          <w:rFonts w:ascii="Times New Roman" w:hAnsi="Times New Roman" w:cs="Times New Roman"/>
          <w:sz w:val="26"/>
          <w:szCs w:val="26"/>
          <w:lang w:eastAsia="ru-RU"/>
        </w:rPr>
        <w:t xml:space="preserve"> случаев), из которых 2 окончились гибелью детей</w:t>
      </w:r>
      <w:r w:rsidR="00062983" w:rsidRPr="00057E78">
        <w:rPr>
          <w:rFonts w:ascii="Times New Roman" w:hAnsi="Times New Roman" w:cs="Times New Roman"/>
          <w:sz w:val="26"/>
          <w:szCs w:val="26"/>
          <w:lang w:eastAsia="ru-RU"/>
        </w:rPr>
        <w:t xml:space="preserve"> (в 2014</w:t>
      </w:r>
      <w:r w:rsidR="00715BDD">
        <w:rPr>
          <w:rFonts w:ascii="Times New Roman" w:hAnsi="Times New Roman" w:cs="Times New Roman"/>
          <w:sz w:val="26"/>
          <w:szCs w:val="26"/>
          <w:lang w:eastAsia="ru-RU"/>
        </w:rPr>
        <w:t xml:space="preserve"> </w:t>
      </w:r>
      <w:r w:rsidR="00062983" w:rsidRPr="00057E78">
        <w:rPr>
          <w:rFonts w:ascii="Times New Roman" w:hAnsi="Times New Roman" w:cs="Times New Roman"/>
          <w:sz w:val="26"/>
          <w:szCs w:val="26"/>
          <w:lang w:eastAsia="ru-RU"/>
        </w:rPr>
        <w:t>г. – 3)</w:t>
      </w:r>
      <w:r w:rsidRPr="00057E78">
        <w:rPr>
          <w:rFonts w:ascii="Times New Roman" w:hAnsi="Times New Roman" w:cs="Times New Roman"/>
          <w:sz w:val="26"/>
          <w:szCs w:val="26"/>
          <w:lang w:eastAsia="ru-RU"/>
        </w:rPr>
        <w:t>:</w:t>
      </w:r>
    </w:p>
    <w:tbl>
      <w:tblPr>
        <w:tblStyle w:val="ac"/>
        <w:tblW w:w="0" w:type="auto"/>
        <w:tblLook w:val="04A0" w:firstRow="1" w:lastRow="0" w:firstColumn="1" w:lastColumn="0" w:noHBand="0" w:noVBand="1"/>
      </w:tblPr>
      <w:tblGrid>
        <w:gridCol w:w="3974"/>
        <w:gridCol w:w="1971"/>
        <w:gridCol w:w="3944"/>
      </w:tblGrid>
      <w:tr w:rsidR="0091059D" w:rsidRPr="00057E78" w:rsidTr="002C1D7D">
        <w:tc>
          <w:tcPr>
            <w:tcW w:w="3974" w:type="dxa"/>
          </w:tcPr>
          <w:p w:rsidR="0091059D" w:rsidRPr="00057E78" w:rsidRDefault="0091059D" w:rsidP="00715BDD">
            <w:pPr>
              <w:jc w:val="center"/>
              <w:rPr>
                <w:rFonts w:ascii="Times New Roman" w:hAnsi="Times New Roman" w:cs="Times New Roman"/>
                <w:sz w:val="26"/>
                <w:szCs w:val="26"/>
              </w:rPr>
            </w:pPr>
            <w:r w:rsidRPr="00057E78">
              <w:rPr>
                <w:rFonts w:ascii="Times New Roman" w:hAnsi="Times New Roman" w:cs="Times New Roman"/>
                <w:sz w:val="26"/>
                <w:szCs w:val="26"/>
                <w:lang w:eastAsia="ru-RU"/>
              </w:rPr>
              <w:t xml:space="preserve"> </w:t>
            </w:r>
            <w:r w:rsidRPr="00057E78">
              <w:rPr>
                <w:rFonts w:ascii="Times New Roman" w:hAnsi="Times New Roman" w:cs="Times New Roman"/>
                <w:sz w:val="26"/>
                <w:szCs w:val="26"/>
              </w:rPr>
              <w:t>П. 31.05.2012 г.р.</w:t>
            </w:r>
          </w:p>
        </w:tc>
        <w:tc>
          <w:tcPr>
            <w:tcW w:w="1971" w:type="dxa"/>
          </w:tcPr>
          <w:p w:rsidR="0091059D" w:rsidRPr="00057E78" w:rsidRDefault="0091059D" w:rsidP="00715BDD">
            <w:pPr>
              <w:jc w:val="center"/>
              <w:rPr>
                <w:rFonts w:ascii="Times New Roman" w:hAnsi="Times New Roman" w:cs="Times New Roman"/>
                <w:sz w:val="26"/>
                <w:szCs w:val="26"/>
              </w:rPr>
            </w:pPr>
            <w:r w:rsidRPr="00057E78">
              <w:rPr>
                <w:rFonts w:ascii="Times New Roman" w:hAnsi="Times New Roman" w:cs="Times New Roman"/>
                <w:sz w:val="26"/>
                <w:szCs w:val="26"/>
              </w:rPr>
              <w:t>26.05.2015</w:t>
            </w:r>
          </w:p>
        </w:tc>
        <w:tc>
          <w:tcPr>
            <w:tcW w:w="3944" w:type="dxa"/>
          </w:tcPr>
          <w:p w:rsidR="0091059D" w:rsidRPr="00057E78" w:rsidRDefault="0091059D" w:rsidP="00715BDD">
            <w:pPr>
              <w:jc w:val="center"/>
              <w:rPr>
                <w:rFonts w:ascii="Times New Roman" w:hAnsi="Times New Roman" w:cs="Times New Roman"/>
                <w:sz w:val="26"/>
                <w:szCs w:val="26"/>
              </w:rPr>
            </w:pPr>
            <w:r w:rsidRPr="00057E78">
              <w:rPr>
                <w:rFonts w:ascii="Times New Roman" w:hAnsi="Times New Roman" w:cs="Times New Roman"/>
                <w:sz w:val="26"/>
                <w:szCs w:val="26"/>
              </w:rPr>
              <w:t>г.Чебоксары</w:t>
            </w:r>
          </w:p>
        </w:tc>
      </w:tr>
      <w:tr w:rsidR="0091059D" w:rsidRPr="00057E78" w:rsidTr="002C1D7D">
        <w:tc>
          <w:tcPr>
            <w:tcW w:w="3974" w:type="dxa"/>
          </w:tcPr>
          <w:p w:rsidR="0091059D" w:rsidRPr="00057E78" w:rsidRDefault="0091059D" w:rsidP="00715BDD">
            <w:pPr>
              <w:jc w:val="center"/>
              <w:rPr>
                <w:rFonts w:ascii="Times New Roman" w:hAnsi="Times New Roman" w:cs="Times New Roman"/>
                <w:sz w:val="26"/>
                <w:szCs w:val="26"/>
              </w:rPr>
            </w:pPr>
            <w:r w:rsidRPr="00057E78">
              <w:rPr>
                <w:rFonts w:ascii="Times New Roman" w:hAnsi="Times New Roman" w:cs="Times New Roman"/>
                <w:sz w:val="26"/>
                <w:szCs w:val="26"/>
              </w:rPr>
              <w:t>М. 26.08.2010 г.р.</w:t>
            </w:r>
          </w:p>
          <w:p w:rsidR="0091059D" w:rsidRPr="00057E78" w:rsidRDefault="0091059D" w:rsidP="00715BDD">
            <w:pPr>
              <w:jc w:val="center"/>
              <w:rPr>
                <w:rFonts w:ascii="Times New Roman" w:hAnsi="Times New Roman" w:cs="Times New Roman"/>
                <w:sz w:val="26"/>
                <w:szCs w:val="26"/>
              </w:rPr>
            </w:pPr>
          </w:p>
        </w:tc>
        <w:tc>
          <w:tcPr>
            <w:tcW w:w="1971" w:type="dxa"/>
          </w:tcPr>
          <w:p w:rsidR="0091059D" w:rsidRPr="00057E78" w:rsidRDefault="0091059D" w:rsidP="00715BDD">
            <w:pPr>
              <w:jc w:val="center"/>
              <w:rPr>
                <w:rFonts w:ascii="Times New Roman" w:hAnsi="Times New Roman" w:cs="Times New Roman"/>
                <w:sz w:val="26"/>
                <w:szCs w:val="26"/>
              </w:rPr>
            </w:pPr>
            <w:r w:rsidRPr="00057E78">
              <w:rPr>
                <w:rFonts w:ascii="Times New Roman" w:hAnsi="Times New Roman" w:cs="Times New Roman"/>
                <w:sz w:val="26"/>
                <w:szCs w:val="26"/>
              </w:rPr>
              <w:t>07.08.2015</w:t>
            </w:r>
          </w:p>
        </w:tc>
        <w:tc>
          <w:tcPr>
            <w:tcW w:w="3944" w:type="dxa"/>
          </w:tcPr>
          <w:p w:rsidR="0091059D" w:rsidRPr="00057E78" w:rsidRDefault="0091059D" w:rsidP="00715BDD">
            <w:pPr>
              <w:jc w:val="center"/>
              <w:rPr>
                <w:rFonts w:ascii="Times New Roman" w:hAnsi="Times New Roman" w:cs="Times New Roman"/>
                <w:sz w:val="26"/>
                <w:szCs w:val="26"/>
              </w:rPr>
            </w:pPr>
            <w:r w:rsidRPr="00057E78">
              <w:rPr>
                <w:rFonts w:ascii="Times New Roman" w:hAnsi="Times New Roman" w:cs="Times New Roman"/>
                <w:sz w:val="26"/>
                <w:szCs w:val="26"/>
              </w:rPr>
              <w:t>г.Чебоксары</w:t>
            </w:r>
          </w:p>
        </w:tc>
      </w:tr>
    </w:tbl>
    <w:p w:rsidR="0091059D" w:rsidRPr="00057E78" w:rsidRDefault="0091059D" w:rsidP="00715BDD">
      <w:pPr>
        <w:spacing w:line="240" w:lineRule="auto"/>
        <w:jc w:val="center"/>
        <w:rPr>
          <w:rFonts w:ascii="Times New Roman" w:hAnsi="Times New Roman" w:cs="Times New Roman"/>
          <w:sz w:val="26"/>
          <w:szCs w:val="26"/>
          <w:lang w:eastAsia="ru-RU"/>
        </w:rPr>
      </w:pPr>
    </w:p>
    <w:p w:rsidR="0091059D" w:rsidRPr="00057E78" w:rsidRDefault="0091059D" w:rsidP="00715BDD">
      <w:pPr>
        <w:pStyle w:val="3"/>
        <w:rPr>
          <w:szCs w:val="26"/>
          <w:u w:val="single"/>
        </w:rPr>
      </w:pPr>
      <w:r w:rsidRPr="00057E78">
        <w:rPr>
          <w:szCs w:val="26"/>
          <w:u w:val="single"/>
        </w:rPr>
        <w:t>Детский дорожно-транспортный травматизм</w:t>
      </w:r>
      <w:bookmarkEnd w:id="3"/>
    </w:p>
    <w:p w:rsidR="0091059D" w:rsidRPr="00057E78" w:rsidRDefault="0091059D" w:rsidP="00715BDD">
      <w:pPr>
        <w:spacing w:after="0" w:line="240" w:lineRule="auto"/>
        <w:ind w:firstLine="709"/>
        <w:jc w:val="both"/>
        <w:rPr>
          <w:rFonts w:ascii="Times New Roman" w:eastAsia="Times New Roman" w:hAnsi="Times New Roman" w:cs="Times New Roman"/>
          <w:sz w:val="26"/>
          <w:szCs w:val="26"/>
          <w:lang w:eastAsia="ru-RU"/>
        </w:rPr>
      </w:pPr>
    </w:p>
    <w:p w:rsidR="0091059D" w:rsidRDefault="0091059D" w:rsidP="00715BDD">
      <w:pPr>
        <w:spacing w:after="0" w:line="240" w:lineRule="auto"/>
        <w:ind w:firstLine="709"/>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С участием несовершеннолетних в возрасте до 18 лет зарегистрировано 251 (-12,5%) ДТП, в которых 18 (+28,6%) несовершеннолетних погибло и 300 (-5,1%) ранено.</w:t>
      </w:r>
    </w:p>
    <w:p w:rsidR="00DA6F4F" w:rsidRDefault="00DA6F4F" w:rsidP="00715BDD">
      <w:pPr>
        <w:spacing w:after="0" w:line="240" w:lineRule="auto"/>
        <w:ind w:firstLine="709"/>
        <w:jc w:val="both"/>
        <w:rPr>
          <w:rFonts w:ascii="Times New Roman" w:eastAsia="Times New Roman" w:hAnsi="Times New Roman" w:cs="Times New Roman"/>
          <w:sz w:val="26"/>
          <w:szCs w:val="26"/>
          <w:lang w:eastAsia="ru-RU"/>
        </w:rPr>
      </w:pPr>
    </w:p>
    <w:p w:rsidR="00DA6F4F" w:rsidRPr="00063A52" w:rsidRDefault="00DA6F4F" w:rsidP="00715BDD">
      <w:pPr>
        <w:spacing w:line="240" w:lineRule="auto"/>
        <w:jc w:val="center"/>
        <w:rPr>
          <w:rFonts w:ascii="Times New Roman" w:hAnsi="Times New Roman" w:cs="Times New Roman"/>
          <w:b/>
          <w:sz w:val="26"/>
          <w:szCs w:val="26"/>
          <w:lang w:val="en-US"/>
        </w:rPr>
      </w:pPr>
      <w:r w:rsidRPr="00063A52">
        <w:rPr>
          <w:rFonts w:ascii="Times New Roman" w:hAnsi="Times New Roman" w:cs="Times New Roman"/>
          <w:b/>
          <w:sz w:val="26"/>
          <w:szCs w:val="26"/>
        </w:rPr>
        <w:t>Гибель детей при ДТП</w:t>
      </w:r>
    </w:p>
    <w:tbl>
      <w:tblPr>
        <w:tblStyle w:val="ac"/>
        <w:tblW w:w="0" w:type="auto"/>
        <w:tblLook w:val="04A0" w:firstRow="1" w:lastRow="0" w:firstColumn="1" w:lastColumn="0" w:noHBand="0" w:noVBand="1"/>
      </w:tblPr>
      <w:tblGrid>
        <w:gridCol w:w="3188"/>
        <w:gridCol w:w="1912"/>
        <w:gridCol w:w="1773"/>
        <w:gridCol w:w="3016"/>
      </w:tblGrid>
      <w:tr w:rsidR="00DA6F4F" w:rsidRPr="00063A52" w:rsidTr="00DA6F4F">
        <w:tc>
          <w:tcPr>
            <w:tcW w:w="9889" w:type="dxa"/>
            <w:gridSpan w:val="4"/>
          </w:tcPr>
          <w:p w:rsidR="00DA6F4F" w:rsidRPr="00063A52" w:rsidRDefault="00DA6F4F" w:rsidP="00715BDD">
            <w:pPr>
              <w:jc w:val="center"/>
              <w:rPr>
                <w:rFonts w:ascii="Times New Roman" w:hAnsi="Times New Roman" w:cs="Times New Roman"/>
                <w:b/>
                <w:sz w:val="26"/>
                <w:szCs w:val="26"/>
              </w:rPr>
            </w:pPr>
            <w:r w:rsidRPr="00063A52">
              <w:rPr>
                <w:rFonts w:ascii="Times New Roman" w:hAnsi="Times New Roman" w:cs="Times New Roman"/>
                <w:b/>
                <w:sz w:val="26"/>
                <w:szCs w:val="26"/>
              </w:rPr>
              <w:t>2015 год</w:t>
            </w:r>
          </w:p>
        </w:tc>
      </w:tr>
      <w:tr w:rsidR="00DA6F4F" w:rsidRPr="00063A52" w:rsidTr="00DA6F4F">
        <w:tc>
          <w:tcPr>
            <w:tcW w:w="3188" w:type="dxa"/>
          </w:tcPr>
          <w:p w:rsidR="00DA6F4F" w:rsidRPr="00063A52" w:rsidRDefault="00DA6F4F" w:rsidP="00715BDD">
            <w:pPr>
              <w:jc w:val="center"/>
              <w:rPr>
                <w:rFonts w:ascii="Times New Roman" w:hAnsi="Times New Roman" w:cs="Times New Roman"/>
                <w:sz w:val="26"/>
                <w:szCs w:val="26"/>
              </w:rPr>
            </w:pPr>
            <w:r w:rsidRPr="00063A52">
              <w:rPr>
                <w:rFonts w:ascii="Times New Roman" w:hAnsi="Times New Roman" w:cs="Times New Roman"/>
                <w:sz w:val="26"/>
                <w:szCs w:val="26"/>
              </w:rPr>
              <w:t xml:space="preserve">ФИО ребенка возраст </w:t>
            </w:r>
          </w:p>
        </w:tc>
        <w:tc>
          <w:tcPr>
            <w:tcW w:w="1912" w:type="dxa"/>
          </w:tcPr>
          <w:p w:rsidR="00DA6F4F" w:rsidRPr="00063A52" w:rsidRDefault="00DA6F4F" w:rsidP="00715BDD">
            <w:pPr>
              <w:jc w:val="center"/>
              <w:rPr>
                <w:rFonts w:ascii="Times New Roman" w:hAnsi="Times New Roman" w:cs="Times New Roman"/>
                <w:sz w:val="26"/>
                <w:szCs w:val="26"/>
              </w:rPr>
            </w:pPr>
            <w:r w:rsidRPr="00063A52">
              <w:rPr>
                <w:rFonts w:ascii="Times New Roman" w:hAnsi="Times New Roman" w:cs="Times New Roman"/>
                <w:sz w:val="26"/>
                <w:szCs w:val="26"/>
              </w:rPr>
              <w:t>Вид ДТП</w:t>
            </w:r>
          </w:p>
        </w:tc>
        <w:tc>
          <w:tcPr>
            <w:tcW w:w="1773" w:type="dxa"/>
          </w:tcPr>
          <w:p w:rsidR="00DA6F4F" w:rsidRPr="00063A52" w:rsidRDefault="00DA6F4F" w:rsidP="00715BDD">
            <w:pPr>
              <w:jc w:val="center"/>
              <w:rPr>
                <w:rFonts w:ascii="Times New Roman" w:hAnsi="Times New Roman" w:cs="Times New Roman"/>
                <w:sz w:val="26"/>
                <w:szCs w:val="26"/>
              </w:rPr>
            </w:pPr>
            <w:r w:rsidRPr="00063A52">
              <w:rPr>
                <w:rFonts w:ascii="Times New Roman" w:hAnsi="Times New Roman" w:cs="Times New Roman"/>
                <w:sz w:val="26"/>
                <w:szCs w:val="26"/>
              </w:rPr>
              <w:t>Дата ДТП</w:t>
            </w:r>
          </w:p>
        </w:tc>
        <w:tc>
          <w:tcPr>
            <w:tcW w:w="3016" w:type="dxa"/>
          </w:tcPr>
          <w:p w:rsidR="00DA6F4F" w:rsidRPr="00063A52" w:rsidRDefault="00DA6F4F" w:rsidP="00715BDD">
            <w:pPr>
              <w:jc w:val="center"/>
              <w:rPr>
                <w:rFonts w:ascii="Times New Roman" w:hAnsi="Times New Roman" w:cs="Times New Roman"/>
                <w:sz w:val="26"/>
                <w:szCs w:val="26"/>
              </w:rPr>
            </w:pPr>
            <w:r w:rsidRPr="00063A52">
              <w:rPr>
                <w:rFonts w:ascii="Times New Roman" w:hAnsi="Times New Roman" w:cs="Times New Roman"/>
                <w:sz w:val="26"/>
                <w:szCs w:val="26"/>
              </w:rPr>
              <w:t>Муниципальное образование</w:t>
            </w:r>
          </w:p>
        </w:tc>
      </w:tr>
      <w:tr w:rsidR="00DA6F4F" w:rsidRPr="00063A52" w:rsidTr="00DA6F4F">
        <w:tc>
          <w:tcPr>
            <w:tcW w:w="9889" w:type="dxa"/>
            <w:gridSpan w:val="4"/>
          </w:tcPr>
          <w:p w:rsidR="00DA6F4F" w:rsidRPr="00063A52" w:rsidRDefault="009B3438" w:rsidP="00715BDD">
            <w:pPr>
              <w:jc w:val="center"/>
              <w:rPr>
                <w:rFonts w:ascii="Times New Roman" w:hAnsi="Times New Roman" w:cs="Times New Roman"/>
                <w:b/>
                <w:sz w:val="26"/>
                <w:szCs w:val="26"/>
              </w:rPr>
            </w:pPr>
            <w:r>
              <w:rPr>
                <w:rFonts w:ascii="Times New Roman" w:hAnsi="Times New Roman" w:cs="Times New Roman"/>
                <w:b/>
                <w:sz w:val="26"/>
                <w:szCs w:val="26"/>
              </w:rPr>
              <w:t xml:space="preserve">Погибли дети    </w:t>
            </w:r>
            <w:r w:rsidR="00DA6F4F" w:rsidRPr="00063A52">
              <w:rPr>
                <w:rFonts w:ascii="Times New Roman" w:hAnsi="Times New Roman" w:cs="Times New Roman"/>
                <w:b/>
                <w:sz w:val="26"/>
                <w:szCs w:val="26"/>
              </w:rPr>
              <w:t>ПАССАЖИРЫ</w:t>
            </w:r>
          </w:p>
        </w:tc>
      </w:tr>
      <w:tr w:rsidR="00DA6F4F" w:rsidRPr="00063A52" w:rsidTr="00DA6F4F">
        <w:tc>
          <w:tcPr>
            <w:tcW w:w="3188" w:type="dxa"/>
          </w:tcPr>
          <w:p w:rsidR="00DA6F4F" w:rsidRPr="00063A52" w:rsidRDefault="00DA6F4F" w:rsidP="00715BDD">
            <w:pPr>
              <w:rPr>
                <w:rFonts w:ascii="Times New Roman" w:hAnsi="Times New Roman" w:cs="Times New Roman"/>
                <w:sz w:val="26"/>
                <w:szCs w:val="26"/>
              </w:rPr>
            </w:pPr>
            <w:r w:rsidRPr="000F6089">
              <w:rPr>
                <w:rFonts w:ascii="Times New Roman" w:hAnsi="Times New Roman" w:cs="Times New Roman"/>
                <w:i/>
                <w:sz w:val="26"/>
                <w:szCs w:val="26"/>
              </w:rPr>
              <w:t>1</w:t>
            </w:r>
            <w:r w:rsidR="00715BDD" w:rsidRPr="00715BDD">
              <w:rPr>
                <w:rFonts w:ascii="Times New Roman" w:hAnsi="Times New Roman" w:cs="Times New Roman"/>
                <w:sz w:val="26"/>
                <w:szCs w:val="26"/>
              </w:rPr>
              <w:t>.</w:t>
            </w:r>
            <w:r w:rsidRPr="00715BDD">
              <w:rPr>
                <w:rFonts w:ascii="Times New Roman" w:hAnsi="Times New Roman" w:cs="Times New Roman"/>
                <w:sz w:val="26"/>
                <w:szCs w:val="26"/>
              </w:rPr>
              <w:t xml:space="preserve"> девочка,</w:t>
            </w:r>
            <w:r w:rsidR="00715BDD">
              <w:rPr>
                <w:rFonts w:ascii="Times New Roman" w:hAnsi="Times New Roman" w:cs="Times New Roman"/>
                <w:sz w:val="26"/>
                <w:szCs w:val="26"/>
              </w:rPr>
              <w:t xml:space="preserve"> 03.08.1998г.р.</w:t>
            </w:r>
          </w:p>
        </w:tc>
        <w:tc>
          <w:tcPr>
            <w:tcW w:w="1912" w:type="dxa"/>
          </w:tcPr>
          <w:p w:rsidR="00DA6F4F" w:rsidRPr="00063A52" w:rsidRDefault="00715BDD" w:rsidP="00715BDD">
            <w:pPr>
              <w:rPr>
                <w:rFonts w:ascii="Times New Roman" w:hAnsi="Times New Roman" w:cs="Times New Roman"/>
                <w:sz w:val="26"/>
                <w:szCs w:val="26"/>
              </w:rPr>
            </w:pPr>
            <w:r>
              <w:rPr>
                <w:rFonts w:ascii="Times New Roman" w:hAnsi="Times New Roman" w:cs="Times New Roman"/>
                <w:sz w:val="26"/>
                <w:szCs w:val="26"/>
              </w:rPr>
              <w:t>с</w:t>
            </w:r>
            <w:r w:rsidR="00DA6F4F" w:rsidRPr="00063A52">
              <w:rPr>
                <w:rFonts w:ascii="Times New Roman" w:hAnsi="Times New Roman" w:cs="Times New Roman"/>
                <w:sz w:val="26"/>
                <w:szCs w:val="26"/>
              </w:rPr>
              <w:t>толкновение</w:t>
            </w:r>
          </w:p>
          <w:p w:rsidR="00DA6F4F" w:rsidRPr="00063A52" w:rsidRDefault="00DA6F4F" w:rsidP="00715BDD">
            <w:pPr>
              <w:rPr>
                <w:rFonts w:ascii="Times New Roman" w:hAnsi="Times New Roman" w:cs="Times New Roman"/>
                <w:sz w:val="26"/>
                <w:szCs w:val="26"/>
              </w:rPr>
            </w:pPr>
            <w:r w:rsidRPr="00063A52">
              <w:rPr>
                <w:rFonts w:ascii="Times New Roman" w:hAnsi="Times New Roman" w:cs="Times New Roman"/>
                <w:sz w:val="26"/>
                <w:szCs w:val="26"/>
              </w:rPr>
              <w:t>автомобилей</w:t>
            </w:r>
          </w:p>
        </w:tc>
        <w:tc>
          <w:tcPr>
            <w:tcW w:w="1773" w:type="dxa"/>
          </w:tcPr>
          <w:p w:rsidR="00DA6F4F" w:rsidRPr="00063A52" w:rsidRDefault="00DA6F4F" w:rsidP="00715BDD">
            <w:pPr>
              <w:rPr>
                <w:rFonts w:ascii="Times New Roman" w:hAnsi="Times New Roman" w:cs="Times New Roman"/>
                <w:sz w:val="26"/>
                <w:szCs w:val="26"/>
              </w:rPr>
            </w:pPr>
            <w:r w:rsidRPr="00063A52">
              <w:rPr>
                <w:rFonts w:ascii="Times New Roman" w:hAnsi="Times New Roman" w:cs="Times New Roman"/>
                <w:sz w:val="26"/>
                <w:szCs w:val="26"/>
              </w:rPr>
              <w:t xml:space="preserve">Дата </w:t>
            </w:r>
            <w:proofErr w:type="spellStart"/>
            <w:r w:rsidRPr="00063A52">
              <w:rPr>
                <w:rFonts w:ascii="Times New Roman" w:hAnsi="Times New Roman" w:cs="Times New Roman"/>
                <w:sz w:val="26"/>
                <w:szCs w:val="26"/>
              </w:rPr>
              <w:t>дтп</w:t>
            </w:r>
            <w:proofErr w:type="spellEnd"/>
            <w:r w:rsidRPr="00063A52">
              <w:rPr>
                <w:rFonts w:ascii="Times New Roman" w:hAnsi="Times New Roman" w:cs="Times New Roman"/>
                <w:sz w:val="26"/>
                <w:szCs w:val="26"/>
              </w:rPr>
              <w:t xml:space="preserve"> 31.12.2014г.;</w:t>
            </w:r>
          </w:p>
          <w:p w:rsidR="00DA6F4F" w:rsidRPr="00063A52" w:rsidRDefault="00DA6F4F" w:rsidP="00715BDD">
            <w:pPr>
              <w:rPr>
                <w:rFonts w:ascii="Times New Roman" w:hAnsi="Times New Roman" w:cs="Times New Roman"/>
                <w:sz w:val="26"/>
                <w:szCs w:val="26"/>
              </w:rPr>
            </w:pPr>
            <w:r w:rsidRPr="00063A52">
              <w:rPr>
                <w:rFonts w:ascii="Times New Roman" w:hAnsi="Times New Roman" w:cs="Times New Roman"/>
                <w:sz w:val="26"/>
                <w:szCs w:val="26"/>
              </w:rPr>
              <w:t>Скончалась -26.01.2015</w:t>
            </w:r>
          </w:p>
        </w:tc>
        <w:tc>
          <w:tcPr>
            <w:tcW w:w="3016" w:type="dxa"/>
          </w:tcPr>
          <w:p w:rsidR="00DA6F4F" w:rsidRPr="00063A52" w:rsidRDefault="00DA6F4F" w:rsidP="00715BDD">
            <w:pPr>
              <w:rPr>
                <w:rFonts w:ascii="Times New Roman" w:hAnsi="Times New Roman" w:cs="Times New Roman"/>
                <w:sz w:val="26"/>
                <w:szCs w:val="26"/>
              </w:rPr>
            </w:pPr>
            <w:r w:rsidRPr="00063A52">
              <w:rPr>
                <w:rFonts w:ascii="Times New Roman" w:hAnsi="Times New Roman" w:cs="Times New Roman"/>
                <w:sz w:val="26"/>
                <w:szCs w:val="26"/>
              </w:rPr>
              <w:t>Комсомольский район</w:t>
            </w:r>
          </w:p>
        </w:tc>
      </w:tr>
      <w:tr w:rsidR="00DA6F4F" w:rsidRPr="00063A52" w:rsidTr="00DA6F4F">
        <w:tc>
          <w:tcPr>
            <w:tcW w:w="3188" w:type="dxa"/>
          </w:tcPr>
          <w:p w:rsidR="00715BDD" w:rsidRPr="00715BDD" w:rsidRDefault="00DA6F4F" w:rsidP="00715BDD">
            <w:pPr>
              <w:rPr>
                <w:rFonts w:ascii="Times New Roman" w:hAnsi="Times New Roman" w:cs="Times New Roman"/>
                <w:sz w:val="26"/>
                <w:szCs w:val="26"/>
              </w:rPr>
            </w:pPr>
            <w:r w:rsidRPr="000F6089">
              <w:rPr>
                <w:rFonts w:ascii="Times New Roman" w:hAnsi="Times New Roman" w:cs="Times New Roman"/>
                <w:i/>
                <w:sz w:val="26"/>
                <w:szCs w:val="26"/>
              </w:rPr>
              <w:t>2.</w:t>
            </w:r>
            <w:r w:rsidRPr="00715BDD">
              <w:rPr>
                <w:rFonts w:ascii="Times New Roman" w:hAnsi="Times New Roman" w:cs="Times New Roman"/>
                <w:sz w:val="26"/>
                <w:szCs w:val="26"/>
              </w:rPr>
              <w:t xml:space="preserve"> девочка, 12.09.2013</w:t>
            </w:r>
            <w:r w:rsidR="00715BDD">
              <w:rPr>
                <w:rFonts w:ascii="Times New Roman" w:hAnsi="Times New Roman" w:cs="Times New Roman"/>
                <w:sz w:val="26"/>
                <w:szCs w:val="26"/>
              </w:rPr>
              <w:t>г.р.</w:t>
            </w:r>
          </w:p>
          <w:p w:rsidR="00DA6F4F" w:rsidRPr="00715BDD" w:rsidRDefault="00DA6F4F" w:rsidP="00715BDD">
            <w:pPr>
              <w:rPr>
                <w:rFonts w:ascii="Times New Roman" w:hAnsi="Times New Roman" w:cs="Times New Roman"/>
                <w:sz w:val="26"/>
                <w:szCs w:val="26"/>
              </w:rPr>
            </w:pPr>
          </w:p>
        </w:tc>
        <w:tc>
          <w:tcPr>
            <w:tcW w:w="1912" w:type="dxa"/>
          </w:tcPr>
          <w:p w:rsidR="00DA6F4F" w:rsidRPr="00063A52" w:rsidRDefault="00DA6F4F" w:rsidP="00715BDD">
            <w:pPr>
              <w:rPr>
                <w:rFonts w:ascii="Times New Roman" w:hAnsi="Times New Roman" w:cs="Times New Roman"/>
                <w:sz w:val="26"/>
                <w:szCs w:val="26"/>
              </w:rPr>
            </w:pPr>
            <w:r w:rsidRPr="00063A52">
              <w:rPr>
                <w:rFonts w:ascii="Times New Roman" w:hAnsi="Times New Roman" w:cs="Times New Roman"/>
                <w:sz w:val="26"/>
                <w:szCs w:val="26"/>
              </w:rPr>
              <w:t>столкновение автомобилей</w:t>
            </w:r>
          </w:p>
        </w:tc>
        <w:tc>
          <w:tcPr>
            <w:tcW w:w="1773" w:type="dxa"/>
          </w:tcPr>
          <w:p w:rsidR="00DA6F4F" w:rsidRPr="00063A52" w:rsidRDefault="00DA6F4F" w:rsidP="00715BDD">
            <w:pPr>
              <w:rPr>
                <w:rFonts w:ascii="Times New Roman" w:hAnsi="Times New Roman" w:cs="Times New Roman"/>
                <w:sz w:val="26"/>
                <w:szCs w:val="26"/>
              </w:rPr>
            </w:pPr>
            <w:r w:rsidRPr="00063A52">
              <w:rPr>
                <w:rFonts w:ascii="Times New Roman" w:hAnsi="Times New Roman" w:cs="Times New Roman"/>
                <w:sz w:val="26"/>
                <w:szCs w:val="26"/>
              </w:rPr>
              <w:t>20.02.2015</w:t>
            </w:r>
          </w:p>
        </w:tc>
        <w:tc>
          <w:tcPr>
            <w:tcW w:w="3016" w:type="dxa"/>
          </w:tcPr>
          <w:p w:rsidR="00DA6F4F" w:rsidRPr="00063A52" w:rsidRDefault="00DA6F4F" w:rsidP="00715BDD">
            <w:pPr>
              <w:rPr>
                <w:rFonts w:ascii="Times New Roman" w:hAnsi="Times New Roman" w:cs="Times New Roman"/>
                <w:sz w:val="26"/>
                <w:szCs w:val="26"/>
              </w:rPr>
            </w:pPr>
            <w:r w:rsidRPr="00063A52">
              <w:rPr>
                <w:rFonts w:ascii="Times New Roman" w:hAnsi="Times New Roman" w:cs="Times New Roman"/>
                <w:sz w:val="26"/>
                <w:szCs w:val="26"/>
              </w:rPr>
              <w:t>Ибресинский район</w:t>
            </w:r>
          </w:p>
        </w:tc>
      </w:tr>
      <w:tr w:rsidR="00DA6F4F" w:rsidRPr="00063A52" w:rsidTr="00DA6F4F">
        <w:tc>
          <w:tcPr>
            <w:tcW w:w="3188" w:type="dxa"/>
          </w:tcPr>
          <w:p w:rsidR="00DA6F4F" w:rsidRPr="00715BDD" w:rsidRDefault="00DA6F4F" w:rsidP="00715BDD">
            <w:pPr>
              <w:rPr>
                <w:rFonts w:ascii="Times New Roman" w:hAnsi="Times New Roman" w:cs="Times New Roman"/>
                <w:sz w:val="26"/>
                <w:szCs w:val="26"/>
              </w:rPr>
            </w:pPr>
            <w:r w:rsidRPr="000F6089">
              <w:rPr>
                <w:rFonts w:ascii="Times New Roman" w:hAnsi="Times New Roman" w:cs="Times New Roman"/>
                <w:i/>
                <w:sz w:val="26"/>
                <w:szCs w:val="26"/>
              </w:rPr>
              <w:t>3</w:t>
            </w:r>
            <w:r w:rsidR="00715BDD" w:rsidRPr="000F6089">
              <w:rPr>
                <w:rFonts w:ascii="Times New Roman" w:hAnsi="Times New Roman" w:cs="Times New Roman"/>
                <w:i/>
                <w:sz w:val="26"/>
                <w:szCs w:val="26"/>
              </w:rPr>
              <w:t>.</w:t>
            </w:r>
            <w:r w:rsidRPr="00715BDD">
              <w:rPr>
                <w:rFonts w:ascii="Times New Roman" w:hAnsi="Times New Roman" w:cs="Times New Roman"/>
                <w:sz w:val="26"/>
                <w:szCs w:val="26"/>
              </w:rPr>
              <w:t xml:space="preserve"> мальчик,  27.12.2007г.р</w:t>
            </w:r>
            <w:r w:rsidR="00715BDD">
              <w:rPr>
                <w:rFonts w:ascii="Times New Roman" w:hAnsi="Times New Roman" w:cs="Times New Roman"/>
                <w:sz w:val="26"/>
                <w:szCs w:val="26"/>
              </w:rPr>
              <w:t xml:space="preserve">.  </w:t>
            </w:r>
            <w:r w:rsidRPr="00715BDD">
              <w:rPr>
                <w:rFonts w:ascii="Times New Roman" w:hAnsi="Times New Roman" w:cs="Times New Roman"/>
                <w:sz w:val="26"/>
                <w:szCs w:val="26"/>
              </w:rPr>
              <w:t xml:space="preserve"> </w:t>
            </w:r>
          </w:p>
        </w:tc>
        <w:tc>
          <w:tcPr>
            <w:tcW w:w="1912" w:type="dxa"/>
          </w:tcPr>
          <w:p w:rsidR="00DA6F4F" w:rsidRPr="00063A52" w:rsidRDefault="00DA6F4F" w:rsidP="00715BDD">
            <w:pPr>
              <w:rPr>
                <w:rFonts w:ascii="Times New Roman" w:hAnsi="Times New Roman" w:cs="Times New Roman"/>
                <w:sz w:val="26"/>
                <w:szCs w:val="26"/>
              </w:rPr>
            </w:pPr>
            <w:r w:rsidRPr="00063A52">
              <w:rPr>
                <w:rFonts w:ascii="Times New Roman" w:hAnsi="Times New Roman" w:cs="Times New Roman"/>
                <w:sz w:val="26"/>
                <w:szCs w:val="26"/>
              </w:rPr>
              <w:t>столкновение автомобилей</w:t>
            </w:r>
          </w:p>
        </w:tc>
        <w:tc>
          <w:tcPr>
            <w:tcW w:w="1773" w:type="dxa"/>
          </w:tcPr>
          <w:p w:rsidR="00DA6F4F" w:rsidRPr="00063A52" w:rsidRDefault="00DA6F4F" w:rsidP="00715BDD">
            <w:pPr>
              <w:rPr>
                <w:rFonts w:ascii="Times New Roman" w:hAnsi="Times New Roman" w:cs="Times New Roman"/>
                <w:sz w:val="26"/>
                <w:szCs w:val="26"/>
              </w:rPr>
            </w:pPr>
            <w:r w:rsidRPr="00063A52">
              <w:rPr>
                <w:rFonts w:ascii="Times New Roman" w:hAnsi="Times New Roman" w:cs="Times New Roman"/>
                <w:sz w:val="26"/>
                <w:szCs w:val="26"/>
              </w:rPr>
              <w:t>25.02.2015</w:t>
            </w:r>
          </w:p>
        </w:tc>
        <w:tc>
          <w:tcPr>
            <w:tcW w:w="3016" w:type="dxa"/>
          </w:tcPr>
          <w:p w:rsidR="00DA6F4F" w:rsidRPr="00063A52" w:rsidRDefault="00DA6F4F" w:rsidP="00715BDD">
            <w:pPr>
              <w:rPr>
                <w:rFonts w:ascii="Times New Roman" w:hAnsi="Times New Roman" w:cs="Times New Roman"/>
                <w:sz w:val="26"/>
                <w:szCs w:val="26"/>
              </w:rPr>
            </w:pPr>
            <w:proofErr w:type="spellStart"/>
            <w:r w:rsidRPr="00063A52">
              <w:rPr>
                <w:rFonts w:ascii="Times New Roman" w:hAnsi="Times New Roman" w:cs="Times New Roman"/>
                <w:sz w:val="26"/>
                <w:szCs w:val="26"/>
              </w:rPr>
              <w:t>Моргаушский</w:t>
            </w:r>
            <w:proofErr w:type="spellEnd"/>
            <w:r w:rsidRPr="00063A52">
              <w:rPr>
                <w:rFonts w:ascii="Times New Roman" w:hAnsi="Times New Roman" w:cs="Times New Roman"/>
                <w:sz w:val="26"/>
                <w:szCs w:val="26"/>
              </w:rPr>
              <w:t xml:space="preserve"> район</w:t>
            </w:r>
          </w:p>
        </w:tc>
      </w:tr>
      <w:tr w:rsidR="00DA6F4F" w:rsidRPr="00063A52" w:rsidTr="00DA6F4F">
        <w:tc>
          <w:tcPr>
            <w:tcW w:w="3188" w:type="dxa"/>
          </w:tcPr>
          <w:p w:rsidR="00DA6F4F" w:rsidRPr="00715BDD" w:rsidRDefault="00DA6F4F" w:rsidP="00715BDD">
            <w:pPr>
              <w:rPr>
                <w:rFonts w:ascii="Times New Roman" w:hAnsi="Times New Roman" w:cs="Times New Roman"/>
                <w:sz w:val="26"/>
                <w:szCs w:val="26"/>
              </w:rPr>
            </w:pPr>
            <w:r w:rsidRPr="000F6089">
              <w:rPr>
                <w:rFonts w:ascii="Times New Roman" w:hAnsi="Times New Roman" w:cs="Times New Roman"/>
                <w:i/>
                <w:sz w:val="26"/>
                <w:szCs w:val="26"/>
              </w:rPr>
              <w:t>4</w:t>
            </w:r>
            <w:r w:rsidR="00715BDD" w:rsidRPr="000F6089">
              <w:rPr>
                <w:rFonts w:ascii="Times New Roman" w:hAnsi="Times New Roman" w:cs="Times New Roman"/>
                <w:i/>
                <w:sz w:val="26"/>
                <w:szCs w:val="26"/>
              </w:rPr>
              <w:t>.</w:t>
            </w:r>
            <w:r w:rsidRPr="00715BDD">
              <w:rPr>
                <w:rFonts w:ascii="Times New Roman" w:hAnsi="Times New Roman" w:cs="Times New Roman"/>
                <w:sz w:val="26"/>
                <w:szCs w:val="26"/>
              </w:rPr>
              <w:t xml:space="preserve"> девочка, 09.09.2005 г.р. </w:t>
            </w:r>
          </w:p>
        </w:tc>
        <w:tc>
          <w:tcPr>
            <w:tcW w:w="1912" w:type="dxa"/>
          </w:tcPr>
          <w:p w:rsidR="00DA6F4F" w:rsidRPr="00063A52" w:rsidRDefault="00DA6F4F" w:rsidP="00715BDD">
            <w:pPr>
              <w:rPr>
                <w:rFonts w:ascii="Times New Roman" w:hAnsi="Times New Roman" w:cs="Times New Roman"/>
                <w:sz w:val="26"/>
                <w:szCs w:val="26"/>
              </w:rPr>
            </w:pPr>
            <w:r w:rsidRPr="00063A52">
              <w:rPr>
                <w:rFonts w:ascii="Times New Roman" w:hAnsi="Times New Roman" w:cs="Times New Roman"/>
                <w:sz w:val="26"/>
                <w:szCs w:val="26"/>
              </w:rPr>
              <w:t>столкновение автомобилей</w:t>
            </w:r>
          </w:p>
        </w:tc>
        <w:tc>
          <w:tcPr>
            <w:tcW w:w="1773" w:type="dxa"/>
          </w:tcPr>
          <w:p w:rsidR="00DA6F4F" w:rsidRPr="00063A52" w:rsidRDefault="00DA6F4F" w:rsidP="00715BDD">
            <w:pPr>
              <w:rPr>
                <w:rFonts w:ascii="Times New Roman" w:hAnsi="Times New Roman" w:cs="Times New Roman"/>
                <w:sz w:val="26"/>
                <w:szCs w:val="26"/>
              </w:rPr>
            </w:pPr>
            <w:r w:rsidRPr="00063A52">
              <w:rPr>
                <w:rFonts w:ascii="Times New Roman" w:hAnsi="Times New Roman" w:cs="Times New Roman"/>
                <w:sz w:val="26"/>
                <w:szCs w:val="26"/>
              </w:rPr>
              <w:t>23.03.2015 г</w:t>
            </w:r>
          </w:p>
        </w:tc>
        <w:tc>
          <w:tcPr>
            <w:tcW w:w="3016" w:type="dxa"/>
          </w:tcPr>
          <w:p w:rsidR="00DA6F4F" w:rsidRPr="00063A52" w:rsidRDefault="00DA6F4F" w:rsidP="00715BDD">
            <w:pPr>
              <w:rPr>
                <w:rFonts w:ascii="Times New Roman" w:hAnsi="Times New Roman" w:cs="Times New Roman"/>
                <w:sz w:val="26"/>
                <w:szCs w:val="26"/>
              </w:rPr>
            </w:pPr>
            <w:r w:rsidRPr="00063A52">
              <w:rPr>
                <w:rFonts w:ascii="Times New Roman" w:hAnsi="Times New Roman" w:cs="Times New Roman"/>
                <w:sz w:val="26"/>
                <w:szCs w:val="26"/>
              </w:rPr>
              <w:t>Вурнарский район</w:t>
            </w:r>
          </w:p>
        </w:tc>
      </w:tr>
      <w:tr w:rsidR="00DA6F4F" w:rsidRPr="00063A52" w:rsidTr="00DA6F4F">
        <w:tc>
          <w:tcPr>
            <w:tcW w:w="3188" w:type="dxa"/>
          </w:tcPr>
          <w:p w:rsidR="00DA6F4F" w:rsidRPr="00715BDD" w:rsidRDefault="00DA6F4F" w:rsidP="00715BDD">
            <w:pPr>
              <w:rPr>
                <w:rFonts w:ascii="Times New Roman" w:hAnsi="Times New Roman" w:cs="Times New Roman"/>
                <w:sz w:val="26"/>
                <w:szCs w:val="26"/>
              </w:rPr>
            </w:pPr>
            <w:r w:rsidRPr="000F6089">
              <w:rPr>
                <w:rFonts w:ascii="Times New Roman" w:hAnsi="Times New Roman" w:cs="Times New Roman"/>
                <w:i/>
                <w:sz w:val="26"/>
                <w:szCs w:val="26"/>
              </w:rPr>
              <w:t>5.</w:t>
            </w:r>
            <w:r w:rsidRPr="00715BDD">
              <w:rPr>
                <w:rFonts w:ascii="Times New Roman" w:hAnsi="Times New Roman" w:cs="Times New Roman"/>
                <w:sz w:val="26"/>
                <w:szCs w:val="26"/>
              </w:rPr>
              <w:t xml:space="preserve"> девочка, 02.07. 1997 г.р. </w:t>
            </w:r>
          </w:p>
        </w:tc>
        <w:tc>
          <w:tcPr>
            <w:tcW w:w="1912" w:type="dxa"/>
          </w:tcPr>
          <w:p w:rsidR="00DA6F4F" w:rsidRPr="00063A52" w:rsidRDefault="00DA6F4F" w:rsidP="00715BDD">
            <w:pPr>
              <w:rPr>
                <w:rFonts w:ascii="Times New Roman" w:hAnsi="Times New Roman" w:cs="Times New Roman"/>
                <w:sz w:val="26"/>
                <w:szCs w:val="26"/>
              </w:rPr>
            </w:pPr>
            <w:r w:rsidRPr="00063A52">
              <w:rPr>
                <w:rFonts w:ascii="Times New Roman" w:hAnsi="Times New Roman" w:cs="Times New Roman"/>
                <w:sz w:val="26"/>
                <w:szCs w:val="26"/>
              </w:rPr>
              <w:t>столкновение автомобилей</w:t>
            </w:r>
          </w:p>
        </w:tc>
        <w:tc>
          <w:tcPr>
            <w:tcW w:w="1773" w:type="dxa"/>
          </w:tcPr>
          <w:p w:rsidR="00DA6F4F" w:rsidRPr="00063A52" w:rsidRDefault="00DA6F4F" w:rsidP="00715BDD">
            <w:pPr>
              <w:rPr>
                <w:rFonts w:ascii="Times New Roman" w:hAnsi="Times New Roman" w:cs="Times New Roman"/>
                <w:sz w:val="26"/>
                <w:szCs w:val="26"/>
              </w:rPr>
            </w:pPr>
            <w:r w:rsidRPr="00063A52">
              <w:rPr>
                <w:rFonts w:ascii="Times New Roman" w:hAnsi="Times New Roman" w:cs="Times New Roman"/>
                <w:sz w:val="26"/>
                <w:szCs w:val="26"/>
              </w:rPr>
              <w:t>24.03.2015</w:t>
            </w:r>
          </w:p>
        </w:tc>
        <w:tc>
          <w:tcPr>
            <w:tcW w:w="3016" w:type="dxa"/>
          </w:tcPr>
          <w:p w:rsidR="00DA6F4F" w:rsidRPr="00063A52" w:rsidRDefault="00DA6F4F" w:rsidP="00715BDD">
            <w:pPr>
              <w:rPr>
                <w:rFonts w:ascii="Times New Roman" w:hAnsi="Times New Roman" w:cs="Times New Roman"/>
                <w:sz w:val="26"/>
                <w:szCs w:val="26"/>
              </w:rPr>
            </w:pPr>
            <w:r w:rsidRPr="00063A52">
              <w:rPr>
                <w:rFonts w:ascii="Times New Roman" w:hAnsi="Times New Roman" w:cs="Times New Roman"/>
                <w:sz w:val="26"/>
                <w:szCs w:val="26"/>
              </w:rPr>
              <w:t>Чебоксарский район</w:t>
            </w:r>
          </w:p>
        </w:tc>
      </w:tr>
      <w:tr w:rsidR="00DA6F4F" w:rsidRPr="00063A52" w:rsidTr="00DA6F4F">
        <w:tc>
          <w:tcPr>
            <w:tcW w:w="3188" w:type="dxa"/>
          </w:tcPr>
          <w:p w:rsidR="00DA6F4F" w:rsidRPr="00715BDD" w:rsidRDefault="00DA6F4F" w:rsidP="00715BDD">
            <w:pPr>
              <w:rPr>
                <w:rFonts w:ascii="Times New Roman" w:hAnsi="Times New Roman" w:cs="Times New Roman"/>
                <w:sz w:val="26"/>
                <w:szCs w:val="26"/>
              </w:rPr>
            </w:pPr>
            <w:r w:rsidRPr="000F6089">
              <w:rPr>
                <w:rFonts w:ascii="Times New Roman" w:hAnsi="Times New Roman" w:cs="Times New Roman"/>
                <w:i/>
                <w:sz w:val="26"/>
                <w:szCs w:val="26"/>
              </w:rPr>
              <w:t>6.</w:t>
            </w:r>
            <w:r w:rsidRPr="00715BDD">
              <w:rPr>
                <w:rFonts w:ascii="Times New Roman" w:hAnsi="Times New Roman" w:cs="Times New Roman"/>
                <w:sz w:val="26"/>
                <w:szCs w:val="26"/>
              </w:rPr>
              <w:t xml:space="preserve"> девочка, 29.07.1998 г.р.</w:t>
            </w:r>
          </w:p>
          <w:p w:rsidR="00DA6F4F" w:rsidRPr="00715BDD" w:rsidRDefault="00DA6F4F" w:rsidP="00715BDD">
            <w:pPr>
              <w:rPr>
                <w:rFonts w:ascii="Times New Roman" w:hAnsi="Times New Roman" w:cs="Times New Roman"/>
                <w:sz w:val="26"/>
                <w:szCs w:val="26"/>
              </w:rPr>
            </w:pPr>
          </w:p>
        </w:tc>
        <w:tc>
          <w:tcPr>
            <w:tcW w:w="1912" w:type="dxa"/>
          </w:tcPr>
          <w:p w:rsidR="00DA6F4F" w:rsidRPr="00063A52" w:rsidRDefault="00DA6F4F" w:rsidP="00715BDD">
            <w:pPr>
              <w:rPr>
                <w:rFonts w:ascii="Times New Roman" w:hAnsi="Times New Roman" w:cs="Times New Roman"/>
                <w:sz w:val="26"/>
                <w:szCs w:val="26"/>
              </w:rPr>
            </w:pPr>
            <w:r w:rsidRPr="00063A52">
              <w:rPr>
                <w:rFonts w:ascii="Times New Roman" w:hAnsi="Times New Roman" w:cs="Times New Roman"/>
                <w:sz w:val="26"/>
                <w:szCs w:val="26"/>
              </w:rPr>
              <w:t>Наезд на опору ЛЭП</w:t>
            </w:r>
          </w:p>
        </w:tc>
        <w:tc>
          <w:tcPr>
            <w:tcW w:w="1773" w:type="dxa"/>
          </w:tcPr>
          <w:p w:rsidR="00DA6F4F" w:rsidRPr="00063A52" w:rsidRDefault="00DA6F4F" w:rsidP="00715BDD">
            <w:pPr>
              <w:rPr>
                <w:rFonts w:ascii="Times New Roman" w:hAnsi="Times New Roman" w:cs="Times New Roman"/>
                <w:sz w:val="26"/>
                <w:szCs w:val="26"/>
              </w:rPr>
            </w:pPr>
            <w:r w:rsidRPr="00063A52">
              <w:rPr>
                <w:rFonts w:ascii="Times New Roman" w:hAnsi="Times New Roman" w:cs="Times New Roman"/>
                <w:sz w:val="26"/>
                <w:szCs w:val="26"/>
              </w:rPr>
              <w:t>06.04.2015</w:t>
            </w:r>
          </w:p>
        </w:tc>
        <w:tc>
          <w:tcPr>
            <w:tcW w:w="3016" w:type="dxa"/>
          </w:tcPr>
          <w:p w:rsidR="00DA6F4F" w:rsidRPr="00063A52" w:rsidRDefault="00DA6F4F" w:rsidP="00715BDD">
            <w:pPr>
              <w:rPr>
                <w:rFonts w:ascii="Times New Roman" w:hAnsi="Times New Roman" w:cs="Times New Roman"/>
                <w:sz w:val="26"/>
                <w:szCs w:val="26"/>
              </w:rPr>
            </w:pPr>
            <w:proofErr w:type="spellStart"/>
            <w:r w:rsidRPr="00063A52">
              <w:rPr>
                <w:rFonts w:ascii="Times New Roman" w:hAnsi="Times New Roman" w:cs="Times New Roman"/>
                <w:sz w:val="26"/>
                <w:szCs w:val="26"/>
              </w:rPr>
              <w:t>г</w:t>
            </w:r>
            <w:proofErr w:type="gramStart"/>
            <w:r w:rsidRPr="00063A52">
              <w:rPr>
                <w:rFonts w:ascii="Times New Roman" w:hAnsi="Times New Roman" w:cs="Times New Roman"/>
                <w:sz w:val="26"/>
                <w:szCs w:val="26"/>
              </w:rPr>
              <w:t>.А</w:t>
            </w:r>
            <w:proofErr w:type="gramEnd"/>
            <w:r w:rsidRPr="00063A52">
              <w:rPr>
                <w:rFonts w:ascii="Times New Roman" w:hAnsi="Times New Roman" w:cs="Times New Roman"/>
                <w:sz w:val="26"/>
                <w:szCs w:val="26"/>
              </w:rPr>
              <w:t>латырь</w:t>
            </w:r>
            <w:proofErr w:type="spellEnd"/>
          </w:p>
        </w:tc>
      </w:tr>
      <w:tr w:rsidR="00DA6F4F" w:rsidRPr="00063A52" w:rsidTr="00DA6F4F">
        <w:tc>
          <w:tcPr>
            <w:tcW w:w="3188" w:type="dxa"/>
          </w:tcPr>
          <w:p w:rsidR="00DA6F4F" w:rsidRPr="00715BDD" w:rsidRDefault="00DA6F4F" w:rsidP="00715BDD">
            <w:pPr>
              <w:rPr>
                <w:rFonts w:ascii="Times New Roman" w:hAnsi="Times New Roman" w:cs="Times New Roman"/>
                <w:sz w:val="26"/>
                <w:szCs w:val="26"/>
              </w:rPr>
            </w:pPr>
            <w:r w:rsidRPr="000F6089">
              <w:rPr>
                <w:rFonts w:ascii="Times New Roman" w:hAnsi="Times New Roman" w:cs="Times New Roman"/>
                <w:i/>
                <w:sz w:val="26"/>
                <w:szCs w:val="26"/>
              </w:rPr>
              <w:t>7</w:t>
            </w:r>
            <w:r w:rsidR="00715BDD" w:rsidRPr="000F6089">
              <w:rPr>
                <w:rFonts w:ascii="Times New Roman" w:hAnsi="Times New Roman" w:cs="Times New Roman"/>
                <w:i/>
                <w:sz w:val="26"/>
                <w:szCs w:val="26"/>
              </w:rPr>
              <w:t>.</w:t>
            </w:r>
            <w:r w:rsidRPr="00715BDD">
              <w:rPr>
                <w:rFonts w:ascii="Times New Roman" w:hAnsi="Times New Roman" w:cs="Times New Roman"/>
                <w:sz w:val="26"/>
                <w:szCs w:val="26"/>
              </w:rPr>
              <w:t xml:space="preserve"> мальчик, 21.11.1997г.р.;</w:t>
            </w:r>
          </w:p>
          <w:p w:rsidR="00DA6F4F" w:rsidRPr="00715BDD" w:rsidRDefault="00DA6F4F" w:rsidP="00715BDD">
            <w:pPr>
              <w:rPr>
                <w:rFonts w:ascii="Times New Roman" w:hAnsi="Times New Roman" w:cs="Times New Roman"/>
                <w:sz w:val="26"/>
                <w:szCs w:val="26"/>
              </w:rPr>
            </w:pPr>
          </w:p>
        </w:tc>
        <w:tc>
          <w:tcPr>
            <w:tcW w:w="1912" w:type="dxa"/>
          </w:tcPr>
          <w:p w:rsidR="00DA6F4F" w:rsidRPr="00063A52" w:rsidRDefault="00DA6F4F" w:rsidP="009B3438">
            <w:pPr>
              <w:rPr>
                <w:rFonts w:ascii="Times New Roman" w:hAnsi="Times New Roman" w:cs="Times New Roman"/>
                <w:sz w:val="26"/>
                <w:szCs w:val="26"/>
              </w:rPr>
            </w:pPr>
            <w:r w:rsidRPr="00063A52">
              <w:rPr>
                <w:rFonts w:ascii="Times New Roman" w:hAnsi="Times New Roman" w:cs="Times New Roman"/>
                <w:sz w:val="26"/>
                <w:szCs w:val="26"/>
              </w:rPr>
              <w:t>столкновение автомобил</w:t>
            </w:r>
            <w:r w:rsidR="009B3438">
              <w:rPr>
                <w:rFonts w:ascii="Times New Roman" w:hAnsi="Times New Roman" w:cs="Times New Roman"/>
                <w:sz w:val="26"/>
                <w:szCs w:val="26"/>
              </w:rPr>
              <w:t>я с мопедом</w:t>
            </w:r>
          </w:p>
        </w:tc>
        <w:tc>
          <w:tcPr>
            <w:tcW w:w="1773" w:type="dxa"/>
          </w:tcPr>
          <w:p w:rsidR="00DA6F4F" w:rsidRPr="00063A52" w:rsidRDefault="00DA6F4F" w:rsidP="00715BDD">
            <w:pPr>
              <w:rPr>
                <w:rFonts w:ascii="Times New Roman" w:hAnsi="Times New Roman" w:cs="Times New Roman"/>
                <w:sz w:val="26"/>
                <w:szCs w:val="26"/>
              </w:rPr>
            </w:pPr>
            <w:r w:rsidRPr="00063A52">
              <w:rPr>
                <w:rFonts w:ascii="Times New Roman" w:hAnsi="Times New Roman" w:cs="Times New Roman"/>
                <w:sz w:val="26"/>
                <w:szCs w:val="26"/>
              </w:rPr>
              <w:t>15.07.2015</w:t>
            </w:r>
          </w:p>
        </w:tc>
        <w:tc>
          <w:tcPr>
            <w:tcW w:w="3016" w:type="dxa"/>
          </w:tcPr>
          <w:p w:rsidR="00DA6F4F" w:rsidRPr="00063A52" w:rsidRDefault="00DA6F4F" w:rsidP="00715BDD">
            <w:pPr>
              <w:rPr>
                <w:rFonts w:ascii="Times New Roman" w:hAnsi="Times New Roman" w:cs="Times New Roman"/>
                <w:sz w:val="26"/>
                <w:szCs w:val="26"/>
              </w:rPr>
            </w:pPr>
            <w:r w:rsidRPr="00063A52">
              <w:rPr>
                <w:rFonts w:ascii="Times New Roman" w:hAnsi="Times New Roman" w:cs="Times New Roman"/>
                <w:sz w:val="26"/>
                <w:szCs w:val="26"/>
              </w:rPr>
              <w:t>Ибресинский район</w:t>
            </w:r>
          </w:p>
        </w:tc>
      </w:tr>
      <w:tr w:rsidR="00DA6F4F" w:rsidRPr="00063A52" w:rsidTr="00DA6F4F">
        <w:tc>
          <w:tcPr>
            <w:tcW w:w="3188" w:type="dxa"/>
          </w:tcPr>
          <w:p w:rsidR="00DA6F4F" w:rsidRPr="00715BDD" w:rsidRDefault="00DA6F4F" w:rsidP="00715BDD">
            <w:pPr>
              <w:rPr>
                <w:rFonts w:ascii="Times New Roman" w:hAnsi="Times New Roman" w:cs="Times New Roman"/>
                <w:sz w:val="26"/>
                <w:szCs w:val="26"/>
              </w:rPr>
            </w:pPr>
            <w:r w:rsidRPr="000F6089">
              <w:rPr>
                <w:rFonts w:ascii="Times New Roman" w:hAnsi="Times New Roman" w:cs="Times New Roman"/>
                <w:i/>
                <w:sz w:val="26"/>
                <w:szCs w:val="26"/>
              </w:rPr>
              <w:t>8</w:t>
            </w:r>
            <w:r w:rsidRPr="00715BDD">
              <w:rPr>
                <w:rFonts w:ascii="Times New Roman" w:hAnsi="Times New Roman" w:cs="Times New Roman"/>
                <w:sz w:val="26"/>
                <w:szCs w:val="26"/>
              </w:rPr>
              <w:t>. мальчик, 11.05.2010 г.р.</w:t>
            </w:r>
          </w:p>
          <w:p w:rsidR="00DA6F4F" w:rsidRPr="00715BDD" w:rsidRDefault="00DA6F4F" w:rsidP="00715BDD">
            <w:pPr>
              <w:rPr>
                <w:rFonts w:ascii="Times New Roman" w:hAnsi="Times New Roman" w:cs="Times New Roman"/>
                <w:sz w:val="26"/>
                <w:szCs w:val="26"/>
              </w:rPr>
            </w:pPr>
          </w:p>
        </w:tc>
        <w:tc>
          <w:tcPr>
            <w:tcW w:w="1912" w:type="dxa"/>
          </w:tcPr>
          <w:p w:rsidR="00DA6F4F" w:rsidRPr="00063A52" w:rsidRDefault="00DA6F4F" w:rsidP="009B3438">
            <w:pPr>
              <w:rPr>
                <w:rFonts w:ascii="Times New Roman" w:hAnsi="Times New Roman" w:cs="Times New Roman"/>
                <w:sz w:val="26"/>
                <w:szCs w:val="26"/>
              </w:rPr>
            </w:pPr>
            <w:r w:rsidRPr="00063A52">
              <w:rPr>
                <w:rFonts w:ascii="Times New Roman" w:hAnsi="Times New Roman" w:cs="Times New Roman"/>
                <w:sz w:val="26"/>
                <w:szCs w:val="26"/>
              </w:rPr>
              <w:t>столкновение автомобил</w:t>
            </w:r>
            <w:r w:rsidR="009B3438">
              <w:rPr>
                <w:rFonts w:ascii="Times New Roman" w:hAnsi="Times New Roman" w:cs="Times New Roman"/>
                <w:sz w:val="26"/>
                <w:szCs w:val="26"/>
              </w:rPr>
              <w:t>ей</w:t>
            </w:r>
          </w:p>
        </w:tc>
        <w:tc>
          <w:tcPr>
            <w:tcW w:w="1773" w:type="dxa"/>
          </w:tcPr>
          <w:p w:rsidR="00DA6F4F" w:rsidRPr="00063A52" w:rsidRDefault="00DA6F4F" w:rsidP="00715BDD">
            <w:pPr>
              <w:rPr>
                <w:rFonts w:ascii="Times New Roman" w:hAnsi="Times New Roman" w:cs="Times New Roman"/>
                <w:sz w:val="26"/>
                <w:szCs w:val="26"/>
              </w:rPr>
            </w:pPr>
            <w:r w:rsidRPr="00063A52">
              <w:rPr>
                <w:rFonts w:ascii="Times New Roman" w:hAnsi="Times New Roman" w:cs="Times New Roman"/>
                <w:sz w:val="26"/>
                <w:szCs w:val="26"/>
              </w:rPr>
              <w:t>27.07.2015</w:t>
            </w:r>
          </w:p>
          <w:p w:rsidR="00DA6F4F" w:rsidRPr="00063A52" w:rsidRDefault="00DA6F4F" w:rsidP="00715BDD">
            <w:pPr>
              <w:rPr>
                <w:rFonts w:ascii="Times New Roman" w:hAnsi="Times New Roman" w:cs="Times New Roman"/>
                <w:sz w:val="26"/>
                <w:szCs w:val="26"/>
              </w:rPr>
            </w:pPr>
            <w:r w:rsidRPr="00063A52">
              <w:rPr>
                <w:rFonts w:ascii="Times New Roman" w:hAnsi="Times New Roman" w:cs="Times New Roman"/>
                <w:sz w:val="26"/>
                <w:szCs w:val="26"/>
              </w:rPr>
              <w:t>Скончался 04.08.2015</w:t>
            </w:r>
          </w:p>
        </w:tc>
        <w:tc>
          <w:tcPr>
            <w:tcW w:w="3016" w:type="dxa"/>
          </w:tcPr>
          <w:p w:rsidR="00DA6F4F" w:rsidRPr="00063A52" w:rsidRDefault="00DA6F4F" w:rsidP="00715BDD">
            <w:pPr>
              <w:rPr>
                <w:rFonts w:ascii="Times New Roman" w:hAnsi="Times New Roman" w:cs="Times New Roman"/>
                <w:sz w:val="26"/>
                <w:szCs w:val="26"/>
              </w:rPr>
            </w:pPr>
            <w:r w:rsidRPr="00063A52">
              <w:rPr>
                <w:rFonts w:ascii="Times New Roman" w:hAnsi="Times New Roman" w:cs="Times New Roman"/>
                <w:sz w:val="26"/>
                <w:szCs w:val="26"/>
              </w:rPr>
              <w:t>Шумерлинский район</w:t>
            </w:r>
          </w:p>
        </w:tc>
      </w:tr>
      <w:tr w:rsidR="00DA6F4F" w:rsidRPr="00063A52" w:rsidTr="00DA6F4F">
        <w:tc>
          <w:tcPr>
            <w:tcW w:w="3188" w:type="dxa"/>
          </w:tcPr>
          <w:p w:rsidR="00DA6F4F" w:rsidRPr="00715BDD" w:rsidRDefault="00DA6F4F" w:rsidP="00715BDD">
            <w:pPr>
              <w:rPr>
                <w:rFonts w:ascii="Times New Roman" w:hAnsi="Times New Roman" w:cs="Times New Roman"/>
                <w:sz w:val="26"/>
                <w:szCs w:val="26"/>
              </w:rPr>
            </w:pPr>
            <w:r w:rsidRPr="000F6089">
              <w:rPr>
                <w:rFonts w:ascii="Times New Roman" w:hAnsi="Times New Roman" w:cs="Times New Roman"/>
                <w:i/>
                <w:sz w:val="26"/>
                <w:szCs w:val="26"/>
              </w:rPr>
              <w:t>9</w:t>
            </w:r>
            <w:r w:rsidR="00715BDD" w:rsidRPr="00715BDD">
              <w:rPr>
                <w:rFonts w:ascii="Times New Roman" w:hAnsi="Times New Roman" w:cs="Times New Roman"/>
                <w:sz w:val="26"/>
                <w:szCs w:val="26"/>
              </w:rPr>
              <w:t>.</w:t>
            </w:r>
            <w:r w:rsidRPr="00715BDD">
              <w:rPr>
                <w:rFonts w:ascii="Times New Roman" w:hAnsi="Times New Roman" w:cs="Times New Roman"/>
                <w:sz w:val="26"/>
                <w:szCs w:val="26"/>
              </w:rPr>
              <w:t xml:space="preserve"> девочка, 26.03.1998</w:t>
            </w:r>
            <w:r w:rsidR="00715BDD" w:rsidRPr="00715BDD">
              <w:rPr>
                <w:rFonts w:ascii="Times New Roman" w:hAnsi="Times New Roman" w:cs="Times New Roman"/>
                <w:sz w:val="26"/>
                <w:szCs w:val="26"/>
              </w:rPr>
              <w:t xml:space="preserve"> г.р.</w:t>
            </w:r>
          </w:p>
          <w:p w:rsidR="00715BDD" w:rsidRDefault="00715BDD" w:rsidP="00715BDD">
            <w:pPr>
              <w:rPr>
                <w:rFonts w:ascii="Times New Roman" w:hAnsi="Times New Roman" w:cs="Times New Roman"/>
                <w:sz w:val="26"/>
                <w:szCs w:val="26"/>
              </w:rPr>
            </w:pPr>
          </w:p>
          <w:p w:rsidR="00DA6F4F" w:rsidRPr="00715BDD" w:rsidRDefault="00DA6F4F" w:rsidP="00715BDD">
            <w:pPr>
              <w:rPr>
                <w:rFonts w:ascii="Times New Roman" w:hAnsi="Times New Roman" w:cs="Times New Roman"/>
                <w:sz w:val="26"/>
                <w:szCs w:val="26"/>
              </w:rPr>
            </w:pPr>
            <w:r w:rsidRPr="000F6089">
              <w:rPr>
                <w:rFonts w:ascii="Times New Roman" w:hAnsi="Times New Roman" w:cs="Times New Roman"/>
                <w:i/>
                <w:sz w:val="26"/>
                <w:szCs w:val="26"/>
              </w:rPr>
              <w:t>10</w:t>
            </w:r>
            <w:r w:rsidR="00715BDD" w:rsidRPr="000F6089">
              <w:rPr>
                <w:rFonts w:ascii="Times New Roman" w:hAnsi="Times New Roman" w:cs="Times New Roman"/>
                <w:i/>
                <w:sz w:val="26"/>
                <w:szCs w:val="26"/>
              </w:rPr>
              <w:t>.</w:t>
            </w:r>
            <w:r w:rsidRPr="00715BDD">
              <w:rPr>
                <w:rFonts w:ascii="Times New Roman" w:hAnsi="Times New Roman" w:cs="Times New Roman"/>
                <w:sz w:val="26"/>
                <w:szCs w:val="26"/>
              </w:rPr>
              <w:t xml:space="preserve"> девочка, 01.08.2002</w:t>
            </w:r>
            <w:r w:rsidR="00715BDD" w:rsidRPr="00715BDD">
              <w:rPr>
                <w:rFonts w:ascii="Times New Roman" w:hAnsi="Times New Roman" w:cs="Times New Roman"/>
                <w:sz w:val="26"/>
                <w:szCs w:val="26"/>
              </w:rPr>
              <w:t xml:space="preserve"> г.р.</w:t>
            </w:r>
          </w:p>
          <w:p w:rsidR="00DA6F4F" w:rsidRPr="00715BDD" w:rsidRDefault="00DA6F4F" w:rsidP="00715BDD">
            <w:pPr>
              <w:rPr>
                <w:rFonts w:ascii="Times New Roman" w:hAnsi="Times New Roman" w:cs="Times New Roman"/>
                <w:sz w:val="26"/>
                <w:szCs w:val="26"/>
              </w:rPr>
            </w:pPr>
          </w:p>
          <w:p w:rsidR="00DA6F4F" w:rsidRPr="00715BDD" w:rsidRDefault="00DA6F4F" w:rsidP="00715BDD">
            <w:pPr>
              <w:rPr>
                <w:rFonts w:ascii="Times New Roman" w:hAnsi="Times New Roman" w:cs="Times New Roman"/>
                <w:sz w:val="26"/>
                <w:szCs w:val="26"/>
              </w:rPr>
            </w:pPr>
          </w:p>
        </w:tc>
        <w:tc>
          <w:tcPr>
            <w:tcW w:w="1912" w:type="dxa"/>
          </w:tcPr>
          <w:p w:rsidR="00DA6F4F" w:rsidRPr="00063A52" w:rsidRDefault="00DA6F4F" w:rsidP="00715BDD">
            <w:pPr>
              <w:rPr>
                <w:rFonts w:ascii="Times New Roman" w:hAnsi="Times New Roman" w:cs="Times New Roman"/>
                <w:sz w:val="26"/>
                <w:szCs w:val="26"/>
              </w:rPr>
            </w:pPr>
            <w:r w:rsidRPr="00063A52">
              <w:rPr>
                <w:rFonts w:ascii="Times New Roman" w:hAnsi="Times New Roman" w:cs="Times New Roman"/>
                <w:sz w:val="26"/>
                <w:szCs w:val="26"/>
              </w:rPr>
              <w:t>столкновение автомобилей</w:t>
            </w:r>
          </w:p>
        </w:tc>
        <w:tc>
          <w:tcPr>
            <w:tcW w:w="1773" w:type="dxa"/>
          </w:tcPr>
          <w:p w:rsidR="00DA6F4F" w:rsidRPr="00063A52" w:rsidRDefault="00DA6F4F" w:rsidP="00715BDD">
            <w:pPr>
              <w:rPr>
                <w:rFonts w:ascii="Times New Roman" w:hAnsi="Times New Roman" w:cs="Times New Roman"/>
                <w:sz w:val="26"/>
                <w:szCs w:val="26"/>
              </w:rPr>
            </w:pPr>
            <w:r w:rsidRPr="00063A52">
              <w:rPr>
                <w:rFonts w:ascii="Times New Roman" w:hAnsi="Times New Roman" w:cs="Times New Roman"/>
                <w:sz w:val="26"/>
                <w:szCs w:val="26"/>
              </w:rPr>
              <w:t>04.08.2015</w:t>
            </w:r>
          </w:p>
        </w:tc>
        <w:tc>
          <w:tcPr>
            <w:tcW w:w="3016" w:type="dxa"/>
          </w:tcPr>
          <w:p w:rsidR="00DA6F4F" w:rsidRPr="00063A52" w:rsidRDefault="00DA6F4F" w:rsidP="00715BDD">
            <w:pPr>
              <w:rPr>
                <w:rFonts w:ascii="Times New Roman" w:hAnsi="Times New Roman" w:cs="Times New Roman"/>
                <w:sz w:val="26"/>
                <w:szCs w:val="26"/>
              </w:rPr>
            </w:pPr>
            <w:r w:rsidRPr="00063A52">
              <w:rPr>
                <w:rFonts w:ascii="Times New Roman" w:hAnsi="Times New Roman" w:cs="Times New Roman"/>
                <w:sz w:val="26"/>
                <w:szCs w:val="26"/>
              </w:rPr>
              <w:t>Цивильский район</w:t>
            </w:r>
          </w:p>
        </w:tc>
      </w:tr>
      <w:tr w:rsidR="00DA6F4F" w:rsidRPr="00063A52" w:rsidTr="00DA6F4F">
        <w:tc>
          <w:tcPr>
            <w:tcW w:w="3188" w:type="dxa"/>
          </w:tcPr>
          <w:p w:rsidR="00DA6F4F" w:rsidRPr="00715BDD" w:rsidRDefault="00DA6F4F" w:rsidP="00715BDD">
            <w:pPr>
              <w:rPr>
                <w:rFonts w:ascii="Times New Roman" w:hAnsi="Times New Roman" w:cs="Times New Roman"/>
                <w:sz w:val="26"/>
                <w:szCs w:val="26"/>
              </w:rPr>
            </w:pPr>
            <w:r w:rsidRPr="000F6089">
              <w:rPr>
                <w:rFonts w:ascii="Times New Roman" w:hAnsi="Times New Roman" w:cs="Times New Roman"/>
                <w:i/>
                <w:sz w:val="26"/>
                <w:szCs w:val="26"/>
              </w:rPr>
              <w:t>11</w:t>
            </w:r>
            <w:r w:rsidR="00715BDD" w:rsidRPr="000F6089">
              <w:rPr>
                <w:rFonts w:ascii="Times New Roman" w:hAnsi="Times New Roman" w:cs="Times New Roman"/>
                <w:i/>
                <w:sz w:val="26"/>
                <w:szCs w:val="26"/>
              </w:rPr>
              <w:t>.</w:t>
            </w:r>
            <w:r w:rsidRPr="00715BDD">
              <w:rPr>
                <w:rFonts w:ascii="Times New Roman" w:hAnsi="Times New Roman" w:cs="Times New Roman"/>
                <w:sz w:val="26"/>
                <w:szCs w:val="26"/>
              </w:rPr>
              <w:t xml:space="preserve">мальчик, 03.12.2012 г.р. </w:t>
            </w:r>
          </w:p>
        </w:tc>
        <w:tc>
          <w:tcPr>
            <w:tcW w:w="1912" w:type="dxa"/>
          </w:tcPr>
          <w:p w:rsidR="00DA6F4F" w:rsidRPr="00063A52" w:rsidRDefault="00DA6F4F" w:rsidP="00715BDD">
            <w:pPr>
              <w:rPr>
                <w:rFonts w:ascii="Times New Roman" w:hAnsi="Times New Roman" w:cs="Times New Roman"/>
                <w:sz w:val="26"/>
                <w:szCs w:val="26"/>
              </w:rPr>
            </w:pPr>
            <w:r w:rsidRPr="00063A52">
              <w:rPr>
                <w:rFonts w:ascii="Times New Roman" w:hAnsi="Times New Roman" w:cs="Times New Roman"/>
                <w:sz w:val="26"/>
                <w:szCs w:val="26"/>
              </w:rPr>
              <w:t>столкновение автомобилей</w:t>
            </w:r>
          </w:p>
        </w:tc>
        <w:tc>
          <w:tcPr>
            <w:tcW w:w="1773" w:type="dxa"/>
          </w:tcPr>
          <w:p w:rsidR="00DA6F4F" w:rsidRPr="00063A52" w:rsidRDefault="00DA6F4F" w:rsidP="00715BDD">
            <w:pPr>
              <w:rPr>
                <w:rFonts w:ascii="Times New Roman" w:hAnsi="Times New Roman" w:cs="Times New Roman"/>
                <w:sz w:val="26"/>
                <w:szCs w:val="26"/>
              </w:rPr>
            </w:pPr>
            <w:r w:rsidRPr="00063A52">
              <w:rPr>
                <w:rFonts w:ascii="Times New Roman" w:hAnsi="Times New Roman" w:cs="Times New Roman"/>
                <w:sz w:val="26"/>
                <w:szCs w:val="26"/>
              </w:rPr>
              <w:t>05.08.2015</w:t>
            </w:r>
          </w:p>
        </w:tc>
        <w:tc>
          <w:tcPr>
            <w:tcW w:w="3016" w:type="dxa"/>
          </w:tcPr>
          <w:p w:rsidR="00DA6F4F" w:rsidRPr="00063A52" w:rsidRDefault="00DA6F4F" w:rsidP="00715BDD">
            <w:pPr>
              <w:rPr>
                <w:rFonts w:ascii="Times New Roman" w:hAnsi="Times New Roman" w:cs="Times New Roman"/>
                <w:sz w:val="26"/>
                <w:szCs w:val="26"/>
              </w:rPr>
            </w:pPr>
            <w:r w:rsidRPr="00063A52">
              <w:rPr>
                <w:rFonts w:ascii="Times New Roman" w:hAnsi="Times New Roman" w:cs="Times New Roman"/>
                <w:sz w:val="26"/>
                <w:szCs w:val="26"/>
              </w:rPr>
              <w:t>Батыревский район</w:t>
            </w:r>
          </w:p>
        </w:tc>
      </w:tr>
      <w:tr w:rsidR="00DA6F4F" w:rsidRPr="00063A52" w:rsidTr="00DA6F4F">
        <w:tc>
          <w:tcPr>
            <w:tcW w:w="3188" w:type="dxa"/>
          </w:tcPr>
          <w:p w:rsidR="00DA6F4F" w:rsidRPr="00715BDD" w:rsidRDefault="00DA6F4F" w:rsidP="00715BDD">
            <w:pPr>
              <w:rPr>
                <w:rFonts w:ascii="Times New Roman" w:hAnsi="Times New Roman" w:cs="Times New Roman"/>
                <w:sz w:val="26"/>
                <w:szCs w:val="26"/>
              </w:rPr>
            </w:pPr>
            <w:r w:rsidRPr="000F6089">
              <w:rPr>
                <w:rFonts w:ascii="Times New Roman" w:hAnsi="Times New Roman" w:cs="Times New Roman"/>
                <w:i/>
                <w:sz w:val="26"/>
                <w:szCs w:val="26"/>
              </w:rPr>
              <w:t>12</w:t>
            </w:r>
            <w:r w:rsidR="00715BDD" w:rsidRPr="000F6089">
              <w:rPr>
                <w:rFonts w:ascii="Times New Roman" w:hAnsi="Times New Roman" w:cs="Times New Roman"/>
                <w:i/>
                <w:sz w:val="26"/>
                <w:szCs w:val="26"/>
              </w:rPr>
              <w:t>.</w:t>
            </w:r>
            <w:r w:rsidRPr="00715BDD">
              <w:rPr>
                <w:rFonts w:ascii="Times New Roman" w:hAnsi="Times New Roman" w:cs="Times New Roman"/>
                <w:sz w:val="26"/>
                <w:szCs w:val="26"/>
              </w:rPr>
              <w:t xml:space="preserve"> мальчик, 24.05.2001 г.р.</w:t>
            </w:r>
          </w:p>
        </w:tc>
        <w:tc>
          <w:tcPr>
            <w:tcW w:w="1912" w:type="dxa"/>
          </w:tcPr>
          <w:p w:rsidR="00DA6F4F" w:rsidRPr="00063A52" w:rsidRDefault="00DA6F4F" w:rsidP="00715BDD">
            <w:pPr>
              <w:rPr>
                <w:rFonts w:ascii="Times New Roman" w:hAnsi="Times New Roman" w:cs="Times New Roman"/>
                <w:sz w:val="26"/>
                <w:szCs w:val="26"/>
              </w:rPr>
            </w:pPr>
            <w:r w:rsidRPr="00063A52">
              <w:rPr>
                <w:rFonts w:ascii="Times New Roman" w:hAnsi="Times New Roman" w:cs="Times New Roman"/>
                <w:sz w:val="26"/>
                <w:szCs w:val="26"/>
              </w:rPr>
              <w:t>столкновение автомобилей</w:t>
            </w:r>
          </w:p>
        </w:tc>
        <w:tc>
          <w:tcPr>
            <w:tcW w:w="1773" w:type="dxa"/>
          </w:tcPr>
          <w:p w:rsidR="00DA6F4F" w:rsidRPr="00063A52" w:rsidRDefault="00DA6F4F" w:rsidP="00715BDD">
            <w:pPr>
              <w:rPr>
                <w:rFonts w:ascii="Times New Roman" w:hAnsi="Times New Roman" w:cs="Times New Roman"/>
                <w:sz w:val="26"/>
                <w:szCs w:val="26"/>
              </w:rPr>
            </w:pPr>
            <w:r w:rsidRPr="00063A52">
              <w:rPr>
                <w:rFonts w:ascii="Times New Roman" w:hAnsi="Times New Roman" w:cs="Times New Roman"/>
                <w:sz w:val="26"/>
                <w:szCs w:val="26"/>
              </w:rPr>
              <w:t>05.08.2015</w:t>
            </w:r>
          </w:p>
        </w:tc>
        <w:tc>
          <w:tcPr>
            <w:tcW w:w="3016" w:type="dxa"/>
          </w:tcPr>
          <w:p w:rsidR="00DA6F4F" w:rsidRPr="00063A52" w:rsidRDefault="00DA6F4F" w:rsidP="00715BDD">
            <w:pPr>
              <w:rPr>
                <w:rFonts w:ascii="Times New Roman" w:hAnsi="Times New Roman" w:cs="Times New Roman"/>
                <w:sz w:val="26"/>
                <w:szCs w:val="26"/>
              </w:rPr>
            </w:pPr>
            <w:r w:rsidRPr="00063A52">
              <w:rPr>
                <w:rFonts w:ascii="Times New Roman" w:hAnsi="Times New Roman" w:cs="Times New Roman"/>
                <w:sz w:val="26"/>
                <w:szCs w:val="26"/>
              </w:rPr>
              <w:t>Чебоксарский Район</w:t>
            </w:r>
          </w:p>
        </w:tc>
      </w:tr>
      <w:tr w:rsidR="00DA6F4F" w:rsidRPr="00063A52" w:rsidTr="00DA6F4F">
        <w:tc>
          <w:tcPr>
            <w:tcW w:w="3188" w:type="dxa"/>
          </w:tcPr>
          <w:p w:rsidR="00DA6F4F" w:rsidRPr="00715BDD" w:rsidRDefault="00DA6F4F" w:rsidP="00715BDD">
            <w:pPr>
              <w:rPr>
                <w:rFonts w:ascii="Times New Roman" w:hAnsi="Times New Roman" w:cs="Times New Roman"/>
                <w:sz w:val="26"/>
                <w:szCs w:val="26"/>
              </w:rPr>
            </w:pPr>
            <w:r w:rsidRPr="000F6089">
              <w:rPr>
                <w:rFonts w:ascii="Times New Roman" w:hAnsi="Times New Roman" w:cs="Times New Roman"/>
                <w:i/>
                <w:sz w:val="26"/>
                <w:szCs w:val="26"/>
              </w:rPr>
              <w:t>13</w:t>
            </w:r>
            <w:r w:rsidR="00715BDD" w:rsidRPr="00715BDD">
              <w:rPr>
                <w:rFonts w:ascii="Times New Roman" w:hAnsi="Times New Roman" w:cs="Times New Roman"/>
                <w:sz w:val="26"/>
                <w:szCs w:val="26"/>
              </w:rPr>
              <w:t>.</w:t>
            </w:r>
            <w:r w:rsidRPr="00715BDD">
              <w:rPr>
                <w:rFonts w:ascii="Times New Roman" w:hAnsi="Times New Roman" w:cs="Times New Roman"/>
                <w:sz w:val="26"/>
                <w:szCs w:val="26"/>
              </w:rPr>
              <w:t xml:space="preserve"> девочка, 19.02.1999 </w:t>
            </w:r>
            <w:r w:rsidR="00715BDD" w:rsidRPr="00715BDD">
              <w:rPr>
                <w:rFonts w:ascii="Times New Roman" w:hAnsi="Times New Roman" w:cs="Times New Roman"/>
                <w:sz w:val="26"/>
                <w:szCs w:val="26"/>
              </w:rPr>
              <w:t>г.р.</w:t>
            </w:r>
          </w:p>
          <w:p w:rsidR="00DA6F4F" w:rsidRPr="00715BDD" w:rsidRDefault="00DA6F4F" w:rsidP="00715BDD">
            <w:pPr>
              <w:rPr>
                <w:rFonts w:ascii="Times New Roman" w:hAnsi="Times New Roman" w:cs="Times New Roman"/>
                <w:sz w:val="26"/>
                <w:szCs w:val="26"/>
              </w:rPr>
            </w:pPr>
            <w:r w:rsidRPr="000F6089">
              <w:rPr>
                <w:rFonts w:ascii="Times New Roman" w:hAnsi="Times New Roman" w:cs="Times New Roman"/>
                <w:i/>
                <w:sz w:val="26"/>
                <w:szCs w:val="26"/>
              </w:rPr>
              <w:t>14</w:t>
            </w:r>
            <w:r w:rsidR="00715BDD" w:rsidRPr="00715BDD">
              <w:rPr>
                <w:rFonts w:ascii="Times New Roman" w:hAnsi="Times New Roman" w:cs="Times New Roman"/>
                <w:sz w:val="26"/>
                <w:szCs w:val="26"/>
              </w:rPr>
              <w:t>.</w:t>
            </w:r>
            <w:r w:rsidRPr="00715BDD">
              <w:rPr>
                <w:rFonts w:ascii="Times New Roman" w:hAnsi="Times New Roman" w:cs="Times New Roman"/>
                <w:sz w:val="26"/>
                <w:szCs w:val="26"/>
              </w:rPr>
              <w:t xml:space="preserve">девочка, 15.11.2000 </w:t>
            </w:r>
            <w:r w:rsidR="0012648C" w:rsidRPr="0012648C">
              <w:rPr>
                <w:rFonts w:ascii="Times New Roman" w:hAnsi="Times New Roman" w:cs="Times New Roman"/>
                <w:sz w:val="28"/>
                <w:szCs w:val="26"/>
              </w:rPr>
              <w:t>г.р.</w:t>
            </w:r>
          </w:p>
          <w:p w:rsidR="00DA6F4F" w:rsidRPr="00715BDD" w:rsidRDefault="00DA6F4F" w:rsidP="00715BDD">
            <w:pPr>
              <w:rPr>
                <w:rFonts w:ascii="Times New Roman" w:hAnsi="Times New Roman" w:cs="Times New Roman"/>
                <w:sz w:val="26"/>
                <w:szCs w:val="26"/>
              </w:rPr>
            </w:pPr>
          </w:p>
        </w:tc>
        <w:tc>
          <w:tcPr>
            <w:tcW w:w="1912" w:type="dxa"/>
          </w:tcPr>
          <w:p w:rsidR="00DA6F4F" w:rsidRPr="00063A52" w:rsidRDefault="00DA6F4F" w:rsidP="00715BDD">
            <w:pPr>
              <w:rPr>
                <w:rFonts w:ascii="Times New Roman" w:hAnsi="Times New Roman" w:cs="Times New Roman"/>
                <w:sz w:val="26"/>
                <w:szCs w:val="26"/>
              </w:rPr>
            </w:pPr>
            <w:r w:rsidRPr="00063A52">
              <w:rPr>
                <w:rFonts w:ascii="Times New Roman" w:hAnsi="Times New Roman" w:cs="Times New Roman"/>
                <w:sz w:val="26"/>
                <w:szCs w:val="26"/>
              </w:rPr>
              <w:t>столкновение автомобилей</w:t>
            </w:r>
          </w:p>
        </w:tc>
        <w:tc>
          <w:tcPr>
            <w:tcW w:w="1773" w:type="dxa"/>
          </w:tcPr>
          <w:p w:rsidR="00DA6F4F" w:rsidRPr="00063A52" w:rsidRDefault="00DA6F4F" w:rsidP="00715BDD">
            <w:pPr>
              <w:rPr>
                <w:rFonts w:ascii="Times New Roman" w:hAnsi="Times New Roman" w:cs="Times New Roman"/>
                <w:sz w:val="26"/>
                <w:szCs w:val="26"/>
              </w:rPr>
            </w:pPr>
            <w:r w:rsidRPr="00063A52">
              <w:rPr>
                <w:rFonts w:ascii="Times New Roman" w:hAnsi="Times New Roman" w:cs="Times New Roman"/>
                <w:sz w:val="26"/>
                <w:szCs w:val="26"/>
              </w:rPr>
              <w:t>15.08.2015</w:t>
            </w:r>
          </w:p>
        </w:tc>
        <w:tc>
          <w:tcPr>
            <w:tcW w:w="3016" w:type="dxa"/>
          </w:tcPr>
          <w:p w:rsidR="00DA6F4F" w:rsidRPr="00063A52" w:rsidRDefault="00DA6F4F" w:rsidP="00715BDD">
            <w:pPr>
              <w:rPr>
                <w:rFonts w:ascii="Times New Roman" w:hAnsi="Times New Roman" w:cs="Times New Roman"/>
                <w:sz w:val="26"/>
                <w:szCs w:val="26"/>
              </w:rPr>
            </w:pPr>
            <w:r w:rsidRPr="00063A52">
              <w:rPr>
                <w:rFonts w:ascii="Times New Roman" w:hAnsi="Times New Roman" w:cs="Times New Roman"/>
                <w:sz w:val="26"/>
                <w:szCs w:val="26"/>
              </w:rPr>
              <w:t>Комсомольский район</w:t>
            </w:r>
          </w:p>
        </w:tc>
      </w:tr>
      <w:tr w:rsidR="00DA6F4F" w:rsidRPr="00063A52" w:rsidTr="00DA6F4F">
        <w:tc>
          <w:tcPr>
            <w:tcW w:w="3188" w:type="dxa"/>
          </w:tcPr>
          <w:p w:rsidR="00DA6F4F" w:rsidRPr="00715BDD" w:rsidRDefault="00DA6F4F" w:rsidP="00715BDD">
            <w:pPr>
              <w:rPr>
                <w:rFonts w:ascii="Times New Roman" w:hAnsi="Times New Roman" w:cs="Times New Roman"/>
                <w:sz w:val="26"/>
                <w:szCs w:val="26"/>
              </w:rPr>
            </w:pPr>
            <w:r w:rsidRPr="000F6089">
              <w:rPr>
                <w:rFonts w:ascii="Times New Roman" w:hAnsi="Times New Roman" w:cs="Times New Roman"/>
                <w:i/>
                <w:sz w:val="26"/>
                <w:szCs w:val="26"/>
              </w:rPr>
              <w:t>15</w:t>
            </w:r>
            <w:r w:rsidR="00715BDD" w:rsidRPr="000F6089">
              <w:rPr>
                <w:rFonts w:ascii="Times New Roman" w:hAnsi="Times New Roman" w:cs="Times New Roman"/>
                <w:i/>
                <w:sz w:val="26"/>
                <w:szCs w:val="26"/>
              </w:rPr>
              <w:t>.</w:t>
            </w:r>
            <w:r w:rsidRPr="00715BDD">
              <w:rPr>
                <w:rFonts w:ascii="Times New Roman" w:hAnsi="Times New Roman" w:cs="Times New Roman"/>
                <w:sz w:val="26"/>
                <w:szCs w:val="26"/>
              </w:rPr>
              <w:t xml:space="preserve"> мальчик,  24.11.2002 г.р., </w:t>
            </w:r>
          </w:p>
        </w:tc>
        <w:tc>
          <w:tcPr>
            <w:tcW w:w="1912" w:type="dxa"/>
          </w:tcPr>
          <w:p w:rsidR="00DA6F4F" w:rsidRPr="00063A52" w:rsidRDefault="00DA6F4F" w:rsidP="00715BDD">
            <w:pPr>
              <w:rPr>
                <w:rFonts w:ascii="Times New Roman" w:hAnsi="Times New Roman" w:cs="Times New Roman"/>
                <w:sz w:val="26"/>
                <w:szCs w:val="26"/>
              </w:rPr>
            </w:pPr>
            <w:r w:rsidRPr="00063A52">
              <w:rPr>
                <w:rFonts w:ascii="Times New Roman" w:hAnsi="Times New Roman" w:cs="Times New Roman"/>
                <w:sz w:val="26"/>
                <w:szCs w:val="26"/>
              </w:rPr>
              <w:t>Столкновение автомобилей</w:t>
            </w:r>
          </w:p>
        </w:tc>
        <w:tc>
          <w:tcPr>
            <w:tcW w:w="1773" w:type="dxa"/>
          </w:tcPr>
          <w:p w:rsidR="00DA6F4F" w:rsidRPr="00063A52" w:rsidRDefault="00DA6F4F" w:rsidP="00715BDD">
            <w:pPr>
              <w:rPr>
                <w:rFonts w:ascii="Times New Roman" w:hAnsi="Times New Roman" w:cs="Times New Roman"/>
                <w:sz w:val="26"/>
                <w:szCs w:val="26"/>
              </w:rPr>
            </w:pPr>
            <w:r w:rsidRPr="00063A52">
              <w:rPr>
                <w:rFonts w:ascii="Times New Roman" w:hAnsi="Times New Roman" w:cs="Times New Roman"/>
                <w:sz w:val="26"/>
                <w:szCs w:val="26"/>
              </w:rPr>
              <w:t>29.08.2015</w:t>
            </w:r>
          </w:p>
        </w:tc>
        <w:tc>
          <w:tcPr>
            <w:tcW w:w="3016" w:type="dxa"/>
          </w:tcPr>
          <w:p w:rsidR="00DA6F4F" w:rsidRPr="00063A52" w:rsidRDefault="00DA6F4F" w:rsidP="00715BDD">
            <w:pPr>
              <w:rPr>
                <w:rFonts w:ascii="Times New Roman" w:hAnsi="Times New Roman" w:cs="Times New Roman"/>
                <w:sz w:val="26"/>
                <w:szCs w:val="26"/>
              </w:rPr>
            </w:pPr>
            <w:r w:rsidRPr="00063A52">
              <w:rPr>
                <w:rFonts w:ascii="Times New Roman" w:hAnsi="Times New Roman" w:cs="Times New Roman"/>
                <w:sz w:val="26"/>
                <w:szCs w:val="26"/>
              </w:rPr>
              <w:t>Козловский район</w:t>
            </w:r>
          </w:p>
        </w:tc>
      </w:tr>
      <w:tr w:rsidR="00DA6F4F" w:rsidRPr="00063A52" w:rsidTr="00DA6F4F">
        <w:trPr>
          <w:trHeight w:val="433"/>
        </w:trPr>
        <w:tc>
          <w:tcPr>
            <w:tcW w:w="9889" w:type="dxa"/>
            <w:gridSpan w:val="4"/>
          </w:tcPr>
          <w:p w:rsidR="00DA6F4F" w:rsidRPr="00063A52" w:rsidRDefault="00E75954" w:rsidP="00715BDD">
            <w:pPr>
              <w:jc w:val="center"/>
              <w:rPr>
                <w:rFonts w:ascii="Times New Roman" w:hAnsi="Times New Roman" w:cs="Times New Roman"/>
                <w:b/>
                <w:sz w:val="26"/>
                <w:szCs w:val="26"/>
              </w:rPr>
            </w:pPr>
            <w:r>
              <w:rPr>
                <w:rFonts w:ascii="Times New Roman" w:hAnsi="Times New Roman" w:cs="Times New Roman"/>
                <w:b/>
                <w:sz w:val="26"/>
                <w:szCs w:val="26"/>
              </w:rPr>
              <w:t xml:space="preserve">Погибли дети    </w:t>
            </w:r>
            <w:r w:rsidR="00DA6F4F" w:rsidRPr="00063A52">
              <w:rPr>
                <w:rFonts w:ascii="Times New Roman" w:hAnsi="Times New Roman" w:cs="Times New Roman"/>
                <w:b/>
                <w:sz w:val="26"/>
                <w:szCs w:val="26"/>
              </w:rPr>
              <w:t>ПЕШЕХОДЫ</w:t>
            </w:r>
          </w:p>
        </w:tc>
      </w:tr>
      <w:tr w:rsidR="00DA6F4F" w:rsidRPr="00063A52" w:rsidTr="00DA6F4F">
        <w:tc>
          <w:tcPr>
            <w:tcW w:w="3188" w:type="dxa"/>
          </w:tcPr>
          <w:p w:rsidR="00DA6F4F" w:rsidRPr="00063A52" w:rsidRDefault="00DA6F4F" w:rsidP="00715BDD">
            <w:pPr>
              <w:rPr>
                <w:rFonts w:ascii="Times New Roman" w:hAnsi="Times New Roman" w:cs="Times New Roman"/>
                <w:sz w:val="26"/>
                <w:szCs w:val="26"/>
              </w:rPr>
            </w:pPr>
            <w:r w:rsidRPr="000F6089">
              <w:rPr>
                <w:rFonts w:ascii="Times New Roman" w:hAnsi="Times New Roman" w:cs="Times New Roman"/>
                <w:i/>
                <w:sz w:val="26"/>
                <w:szCs w:val="26"/>
              </w:rPr>
              <w:t>16</w:t>
            </w:r>
            <w:r w:rsidR="00715BDD" w:rsidRPr="000F6089">
              <w:rPr>
                <w:rFonts w:ascii="Times New Roman" w:hAnsi="Times New Roman" w:cs="Times New Roman"/>
                <w:i/>
                <w:sz w:val="26"/>
                <w:szCs w:val="26"/>
              </w:rPr>
              <w:t>.</w:t>
            </w:r>
            <w:r w:rsidRPr="00063A52">
              <w:rPr>
                <w:rFonts w:ascii="Times New Roman" w:hAnsi="Times New Roman" w:cs="Times New Roman"/>
                <w:sz w:val="26"/>
                <w:szCs w:val="26"/>
              </w:rPr>
              <w:t xml:space="preserve"> девочка, 15.02.2007 г.р</w:t>
            </w:r>
            <w:r w:rsidRPr="00063A52">
              <w:rPr>
                <w:rFonts w:ascii="Times New Roman" w:hAnsi="Times New Roman" w:cs="Times New Roman"/>
                <w:b/>
                <w:sz w:val="26"/>
                <w:szCs w:val="26"/>
              </w:rPr>
              <w:t>.</w:t>
            </w:r>
          </w:p>
        </w:tc>
        <w:tc>
          <w:tcPr>
            <w:tcW w:w="1912" w:type="dxa"/>
          </w:tcPr>
          <w:p w:rsidR="00DA6F4F" w:rsidRPr="00063A52" w:rsidRDefault="00DA6F4F" w:rsidP="00715BDD">
            <w:pPr>
              <w:rPr>
                <w:rFonts w:ascii="Times New Roman" w:hAnsi="Times New Roman" w:cs="Times New Roman"/>
                <w:sz w:val="26"/>
                <w:szCs w:val="26"/>
              </w:rPr>
            </w:pPr>
            <w:r w:rsidRPr="00063A52">
              <w:rPr>
                <w:rFonts w:ascii="Times New Roman" w:hAnsi="Times New Roman" w:cs="Times New Roman"/>
                <w:sz w:val="26"/>
                <w:szCs w:val="26"/>
              </w:rPr>
              <w:t>пешеход</w:t>
            </w:r>
          </w:p>
        </w:tc>
        <w:tc>
          <w:tcPr>
            <w:tcW w:w="1773" w:type="dxa"/>
          </w:tcPr>
          <w:p w:rsidR="00DA6F4F" w:rsidRPr="00063A52" w:rsidRDefault="00DA6F4F" w:rsidP="00715BDD">
            <w:pPr>
              <w:rPr>
                <w:rFonts w:ascii="Times New Roman" w:hAnsi="Times New Roman" w:cs="Times New Roman"/>
                <w:sz w:val="26"/>
                <w:szCs w:val="26"/>
              </w:rPr>
            </w:pPr>
            <w:r w:rsidRPr="00063A52">
              <w:rPr>
                <w:rFonts w:ascii="Times New Roman" w:hAnsi="Times New Roman" w:cs="Times New Roman"/>
                <w:sz w:val="26"/>
                <w:szCs w:val="26"/>
              </w:rPr>
              <w:t>28.05.2015</w:t>
            </w:r>
          </w:p>
        </w:tc>
        <w:tc>
          <w:tcPr>
            <w:tcW w:w="3016" w:type="dxa"/>
          </w:tcPr>
          <w:p w:rsidR="00DA6F4F" w:rsidRPr="00063A52" w:rsidRDefault="00DA6F4F" w:rsidP="00715BDD">
            <w:pPr>
              <w:rPr>
                <w:rFonts w:ascii="Times New Roman" w:hAnsi="Times New Roman" w:cs="Times New Roman"/>
                <w:sz w:val="26"/>
                <w:szCs w:val="26"/>
              </w:rPr>
            </w:pPr>
            <w:r w:rsidRPr="00063A52">
              <w:rPr>
                <w:rFonts w:ascii="Times New Roman" w:hAnsi="Times New Roman" w:cs="Times New Roman"/>
                <w:sz w:val="26"/>
                <w:szCs w:val="26"/>
              </w:rPr>
              <w:t>г.Чебоксары</w:t>
            </w:r>
          </w:p>
        </w:tc>
      </w:tr>
      <w:tr w:rsidR="00DA6F4F" w:rsidRPr="00063A52" w:rsidTr="00DA6F4F">
        <w:tc>
          <w:tcPr>
            <w:tcW w:w="3188" w:type="dxa"/>
          </w:tcPr>
          <w:p w:rsidR="00DA6F4F" w:rsidRPr="00063A52" w:rsidRDefault="00DA6F4F" w:rsidP="00715BDD">
            <w:pPr>
              <w:rPr>
                <w:rFonts w:ascii="Times New Roman" w:hAnsi="Times New Roman" w:cs="Times New Roman"/>
                <w:sz w:val="26"/>
                <w:szCs w:val="26"/>
              </w:rPr>
            </w:pPr>
            <w:r w:rsidRPr="000F6089">
              <w:rPr>
                <w:rFonts w:ascii="Times New Roman" w:hAnsi="Times New Roman" w:cs="Times New Roman"/>
                <w:i/>
                <w:sz w:val="26"/>
                <w:szCs w:val="26"/>
              </w:rPr>
              <w:t>17</w:t>
            </w:r>
            <w:r w:rsidR="00715BDD">
              <w:rPr>
                <w:rFonts w:ascii="Times New Roman" w:hAnsi="Times New Roman" w:cs="Times New Roman"/>
                <w:b/>
                <w:sz w:val="26"/>
                <w:szCs w:val="26"/>
              </w:rPr>
              <w:t>.</w:t>
            </w:r>
            <w:r w:rsidRPr="00063A52">
              <w:rPr>
                <w:rFonts w:ascii="Times New Roman" w:hAnsi="Times New Roman" w:cs="Times New Roman"/>
                <w:sz w:val="26"/>
                <w:szCs w:val="26"/>
              </w:rPr>
              <w:t xml:space="preserve"> мальчик, 20.10.2011 г.р.</w:t>
            </w:r>
          </w:p>
        </w:tc>
        <w:tc>
          <w:tcPr>
            <w:tcW w:w="1912" w:type="dxa"/>
          </w:tcPr>
          <w:p w:rsidR="00DA6F4F" w:rsidRPr="00063A52" w:rsidRDefault="00DA6F4F" w:rsidP="00715BDD">
            <w:pPr>
              <w:rPr>
                <w:rFonts w:ascii="Times New Roman" w:hAnsi="Times New Roman" w:cs="Times New Roman"/>
                <w:sz w:val="26"/>
                <w:szCs w:val="26"/>
              </w:rPr>
            </w:pPr>
            <w:r w:rsidRPr="00063A52">
              <w:rPr>
                <w:rFonts w:ascii="Times New Roman" w:hAnsi="Times New Roman" w:cs="Times New Roman"/>
                <w:sz w:val="26"/>
                <w:szCs w:val="26"/>
              </w:rPr>
              <w:t>пешеход</w:t>
            </w:r>
          </w:p>
        </w:tc>
        <w:tc>
          <w:tcPr>
            <w:tcW w:w="1773" w:type="dxa"/>
          </w:tcPr>
          <w:p w:rsidR="00DA6F4F" w:rsidRPr="00063A52" w:rsidRDefault="00DA6F4F" w:rsidP="00715BDD">
            <w:pPr>
              <w:rPr>
                <w:rFonts w:ascii="Times New Roman" w:hAnsi="Times New Roman" w:cs="Times New Roman"/>
                <w:sz w:val="26"/>
                <w:szCs w:val="26"/>
              </w:rPr>
            </w:pPr>
            <w:r w:rsidRPr="00063A52">
              <w:rPr>
                <w:rFonts w:ascii="Times New Roman" w:hAnsi="Times New Roman" w:cs="Times New Roman"/>
                <w:sz w:val="26"/>
                <w:szCs w:val="26"/>
              </w:rPr>
              <w:t>02.08.2015</w:t>
            </w:r>
          </w:p>
        </w:tc>
        <w:tc>
          <w:tcPr>
            <w:tcW w:w="3016" w:type="dxa"/>
          </w:tcPr>
          <w:p w:rsidR="00DA6F4F" w:rsidRPr="00063A52" w:rsidRDefault="00DA6F4F" w:rsidP="00715BDD">
            <w:pPr>
              <w:rPr>
                <w:rFonts w:ascii="Times New Roman" w:hAnsi="Times New Roman" w:cs="Times New Roman"/>
                <w:sz w:val="26"/>
                <w:szCs w:val="26"/>
              </w:rPr>
            </w:pPr>
            <w:r w:rsidRPr="00063A52">
              <w:rPr>
                <w:rFonts w:ascii="Times New Roman" w:hAnsi="Times New Roman" w:cs="Times New Roman"/>
                <w:sz w:val="26"/>
                <w:szCs w:val="26"/>
              </w:rPr>
              <w:t>Шемуршинский район</w:t>
            </w:r>
          </w:p>
        </w:tc>
      </w:tr>
      <w:tr w:rsidR="00DA6F4F" w:rsidRPr="00063A52" w:rsidTr="00DA6F4F">
        <w:tc>
          <w:tcPr>
            <w:tcW w:w="3188" w:type="dxa"/>
          </w:tcPr>
          <w:p w:rsidR="00DA6F4F" w:rsidRPr="00063A52" w:rsidRDefault="00DA6F4F" w:rsidP="00715BDD">
            <w:pPr>
              <w:rPr>
                <w:rFonts w:ascii="Times New Roman" w:hAnsi="Times New Roman" w:cs="Times New Roman"/>
                <w:sz w:val="26"/>
                <w:szCs w:val="26"/>
              </w:rPr>
            </w:pPr>
            <w:r w:rsidRPr="000F6089">
              <w:rPr>
                <w:rFonts w:ascii="Times New Roman" w:hAnsi="Times New Roman" w:cs="Times New Roman"/>
                <w:i/>
                <w:sz w:val="26"/>
                <w:szCs w:val="26"/>
              </w:rPr>
              <w:t>18</w:t>
            </w:r>
            <w:r w:rsidR="00715BDD" w:rsidRPr="000F6089">
              <w:rPr>
                <w:rFonts w:ascii="Times New Roman" w:hAnsi="Times New Roman" w:cs="Times New Roman"/>
                <w:b/>
                <w:i/>
                <w:sz w:val="26"/>
                <w:szCs w:val="26"/>
              </w:rPr>
              <w:t>.</w:t>
            </w:r>
            <w:r w:rsidRPr="00063A52">
              <w:rPr>
                <w:rFonts w:ascii="Times New Roman" w:hAnsi="Times New Roman" w:cs="Times New Roman"/>
                <w:sz w:val="26"/>
                <w:szCs w:val="26"/>
              </w:rPr>
              <w:t xml:space="preserve"> мальчик, 29.08.2010 г.р. </w:t>
            </w:r>
          </w:p>
        </w:tc>
        <w:tc>
          <w:tcPr>
            <w:tcW w:w="1912" w:type="dxa"/>
          </w:tcPr>
          <w:p w:rsidR="00DA6F4F" w:rsidRPr="00063A52" w:rsidRDefault="00DA6F4F" w:rsidP="00715BDD">
            <w:pPr>
              <w:rPr>
                <w:rFonts w:ascii="Times New Roman" w:hAnsi="Times New Roman" w:cs="Times New Roman"/>
                <w:sz w:val="26"/>
                <w:szCs w:val="26"/>
              </w:rPr>
            </w:pPr>
            <w:r w:rsidRPr="00063A52">
              <w:rPr>
                <w:rFonts w:ascii="Times New Roman" w:hAnsi="Times New Roman" w:cs="Times New Roman"/>
                <w:sz w:val="26"/>
                <w:szCs w:val="26"/>
              </w:rPr>
              <w:t>пешеход</w:t>
            </w:r>
          </w:p>
        </w:tc>
        <w:tc>
          <w:tcPr>
            <w:tcW w:w="1773" w:type="dxa"/>
          </w:tcPr>
          <w:p w:rsidR="00DA6F4F" w:rsidRPr="00063A52" w:rsidRDefault="00DA6F4F" w:rsidP="00715BDD">
            <w:pPr>
              <w:rPr>
                <w:rFonts w:ascii="Times New Roman" w:hAnsi="Times New Roman" w:cs="Times New Roman"/>
                <w:sz w:val="26"/>
                <w:szCs w:val="26"/>
              </w:rPr>
            </w:pPr>
            <w:r w:rsidRPr="00063A52">
              <w:rPr>
                <w:rFonts w:ascii="Times New Roman" w:hAnsi="Times New Roman" w:cs="Times New Roman"/>
                <w:sz w:val="26"/>
                <w:szCs w:val="26"/>
              </w:rPr>
              <w:t>23.08.2015</w:t>
            </w:r>
          </w:p>
        </w:tc>
        <w:tc>
          <w:tcPr>
            <w:tcW w:w="3016" w:type="dxa"/>
          </w:tcPr>
          <w:p w:rsidR="00DA6F4F" w:rsidRPr="00063A52" w:rsidRDefault="00DA6F4F" w:rsidP="00715BDD">
            <w:pPr>
              <w:rPr>
                <w:rFonts w:ascii="Times New Roman" w:hAnsi="Times New Roman" w:cs="Times New Roman"/>
                <w:sz w:val="26"/>
                <w:szCs w:val="26"/>
              </w:rPr>
            </w:pPr>
            <w:proofErr w:type="spellStart"/>
            <w:r w:rsidRPr="00063A52">
              <w:rPr>
                <w:rFonts w:ascii="Times New Roman" w:hAnsi="Times New Roman" w:cs="Times New Roman"/>
                <w:sz w:val="26"/>
                <w:szCs w:val="26"/>
              </w:rPr>
              <w:t>Моргаушский</w:t>
            </w:r>
            <w:proofErr w:type="spellEnd"/>
            <w:r w:rsidRPr="00063A52">
              <w:rPr>
                <w:rFonts w:ascii="Times New Roman" w:hAnsi="Times New Roman" w:cs="Times New Roman"/>
                <w:sz w:val="26"/>
                <w:szCs w:val="26"/>
              </w:rPr>
              <w:t xml:space="preserve"> район</w:t>
            </w:r>
          </w:p>
        </w:tc>
      </w:tr>
      <w:tr w:rsidR="00DA6F4F" w:rsidRPr="00063A52" w:rsidTr="00DA6F4F">
        <w:tc>
          <w:tcPr>
            <w:tcW w:w="9889" w:type="dxa"/>
            <w:gridSpan w:val="4"/>
          </w:tcPr>
          <w:p w:rsidR="00DA6F4F" w:rsidRPr="00063A52" w:rsidRDefault="00E75954" w:rsidP="00E75954">
            <w:pPr>
              <w:jc w:val="center"/>
              <w:rPr>
                <w:rFonts w:ascii="Times New Roman" w:hAnsi="Times New Roman" w:cs="Times New Roman"/>
                <w:b/>
                <w:sz w:val="26"/>
                <w:szCs w:val="26"/>
              </w:rPr>
            </w:pPr>
            <w:r>
              <w:rPr>
                <w:rFonts w:ascii="Times New Roman" w:hAnsi="Times New Roman" w:cs="Times New Roman"/>
                <w:b/>
                <w:sz w:val="26"/>
                <w:szCs w:val="26"/>
              </w:rPr>
              <w:t xml:space="preserve">Погиб ребенок   </w:t>
            </w:r>
            <w:r w:rsidR="00DA6F4F" w:rsidRPr="00063A52">
              <w:rPr>
                <w:rFonts w:ascii="Times New Roman" w:hAnsi="Times New Roman" w:cs="Times New Roman"/>
                <w:b/>
                <w:sz w:val="26"/>
                <w:szCs w:val="26"/>
              </w:rPr>
              <w:t>ВОДИТЕЛ</w:t>
            </w:r>
            <w:r>
              <w:rPr>
                <w:rFonts w:ascii="Times New Roman" w:hAnsi="Times New Roman" w:cs="Times New Roman"/>
                <w:b/>
                <w:sz w:val="26"/>
                <w:szCs w:val="26"/>
              </w:rPr>
              <w:t>Ь</w:t>
            </w:r>
            <w:r w:rsidR="00DA6F4F" w:rsidRPr="00063A52">
              <w:rPr>
                <w:rFonts w:ascii="Times New Roman" w:hAnsi="Times New Roman" w:cs="Times New Roman"/>
                <w:b/>
                <w:sz w:val="26"/>
                <w:szCs w:val="26"/>
              </w:rPr>
              <w:t xml:space="preserve"> МОПЕД</w:t>
            </w:r>
            <w:r>
              <w:rPr>
                <w:rFonts w:ascii="Times New Roman" w:hAnsi="Times New Roman" w:cs="Times New Roman"/>
                <w:b/>
                <w:sz w:val="26"/>
                <w:szCs w:val="26"/>
              </w:rPr>
              <w:t>А</w:t>
            </w:r>
          </w:p>
        </w:tc>
      </w:tr>
      <w:tr w:rsidR="00DA6F4F" w:rsidRPr="00063A52" w:rsidTr="00DA6F4F">
        <w:tc>
          <w:tcPr>
            <w:tcW w:w="3188" w:type="dxa"/>
          </w:tcPr>
          <w:p w:rsidR="00DA6F4F" w:rsidRPr="00063A52" w:rsidRDefault="00DA6F4F" w:rsidP="00715BDD">
            <w:pPr>
              <w:rPr>
                <w:rFonts w:ascii="Times New Roman" w:hAnsi="Times New Roman" w:cs="Times New Roman"/>
                <w:sz w:val="26"/>
                <w:szCs w:val="26"/>
              </w:rPr>
            </w:pPr>
            <w:r w:rsidRPr="000F6089">
              <w:rPr>
                <w:rFonts w:ascii="Times New Roman" w:hAnsi="Times New Roman" w:cs="Times New Roman"/>
                <w:i/>
                <w:sz w:val="26"/>
                <w:szCs w:val="26"/>
              </w:rPr>
              <w:t>19</w:t>
            </w:r>
            <w:r w:rsidR="00715BDD" w:rsidRPr="000F6089">
              <w:rPr>
                <w:rFonts w:ascii="Times New Roman" w:hAnsi="Times New Roman" w:cs="Times New Roman"/>
                <w:i/>
                <w:sz w:val="26"/>
                <w:szCs w:val="26"/>
              </w:rPr>
              <w:t>.</w:t>
            </w:r>
            <w:r w:rsidRPr="00063A52">
              <w:rPr>
                <w:rFonts w:ascii="Times New Roman" w:hAnsi="Times New Roman" w:cs="Times New Roman"/>
                <w:sz w:val="26"/>
                <w:szCs w:val="26"/>
              </w:rPr>
              <w:t xml:space="preserve"> мальчик, 21.11.1997 г.р.;</w:t>
            </w:r>
          </w:p>
          <w:p w:rsidR="00DA6F4F" w:rsidRPr="00063A52" w:rsidRDefault="00DA6F4F" w:rsidP="00715BDD">
            <w:pPr>
              <w:rPr>
                <w:rFonts w:ascii="Times New Roman" w:hAnsi="Times New Roman" w:cs="Times New Roman"/>
                <w:b/>
                <w:sz w:val="26"/>
                <w:szCs w:val="26"/>
              </w:rPr>
            </w:pPr>
          </w:p>
        </w:tc>
        <w:tc>
          <w:tcPr>
            <w:tcW w:w="1912" w:type="dxa"/>
          </w:tcPr>
          <w:p w:rsidR="00DA6F4F" w:rsidRPr="00063A52" w:rsidRDefault="00DA6F4F" w:rsidP="00715BDD">
            <w:pPr>
              <w:rPr>
                <w:rFonts w:ascii="Times New Roman" w:hAnsi="Times New Roman" w:cs="Times New Roman"/>
                <w:sz w:val="26"/>
                <w:szCs w:val="26"/>
              </w:rPr>
            </w:pPr>
            <w:r w:rsidRPr="00063A52">
              <w:rPr>
                <w:rFonts w:ascii="Times New Roman" w:hAnsi="Times New Roman" w:cs="Times New Roman"/>
                <w:sz w:val="26"/>
                <w:szCs w:val="26"/>
              </w:rPr>
              <w:t>столкновение автомобилей</w:t>
            </w:r>
          </w:p>
        </w:tc>
        <w:tc>
          <w:tcPr>
            <w:tcW w:w="1773" w:type="dxa"/>
          </w:tcPr>
          <w:p w:rsidR="00DA6F4F" w:rsidRPr="00063A52" w:rsidRDefault="00DA6F4F" w:rsidP="00715BDD">
            <w:pPr>
              <w:rPr>
                <w:rFonts w:ascii="Times New Roman" w:hAnsi="Times New Roman" w:cs="Times New Roman"/>
                <w:sz w:val="26"/>
                <w:szCs w:val="26"/>
              </w:rPr>
            </w:pPr>
            <w:r w:rsidRPr="00063A52">
              <w:rPr>
                <w:rFonts w:ascii="Times New Roman" w:hAnsi="Times New Roman" w:cs="Times New Roman"/>
                <w:sz w:val="26"/>
                <w:szCs w:val="26"/>
              </w:rPr>
              <w:t>15.07.2015</w:t>
            </w:r>
          </w:p>
        </w:tc>
        <w:tc>
          <w:tcPr>
            <w:tcW w:w="3016" w:type="dxa"/>
          </w:tcPr>
          <w:p w:rsidR="00DA6F4F" w:rsidRPr="00063A52" w:rsidRDefault="00DA6F4F" w:rsidP="00715BDD">
            <w:pPr>
              <w:rPr>
                <w:rFonts w:ascii="Times New Roman" w:hAnsi="Times New Roman" w:cs="Times New Roman"/>
                <w:sz w:val="26"/>
                <w:szCs w:val="26"/>
              </w:rPr>
            </w:pPr>
            <w:r w:rsidRPr="00063A52">
              <w:rPr>
                <w:rFonts w:ascii="Times New Roman" w:hAnsi="Times New Roman" w:cs="Times New Roman"/>
                <w:sz w:val="26"/>
                <w:szCs w:val="26"/>
              </w:rPr>
              <w:t>Ибресинский район</w:t>
            </w:r>
          </w:p>
        </w:tc>
      </w:tr>
      <w:tr w:rsidR="00DA6F4F" w:rsidRPr="00063A52" w:rsidTr="00DA6F4F">
        <w:trPr>
          <w:trHeight w:val="722"/>
        </w:trPr>
        <w:tc>
          <w:tcPr>
            <w:tcW w:w="9889" w:type="dxa"/>
            <w:gridSpan w:val="4"/>
          </w:tcPr>
          <w:p w:rsidR="00DA6F4F" w:rsidRPr="00063A52" w:rsidRDefault="00DA6F4F" w:rsidP="00715BDD">
            <w:pPr>
              <w:rPr>
                <w:rFonts w:ascii="Times New Roman" w:hAnsi="Times New Roman" w:cs="Times New Roman"/>
                <w:sz w:val="26"/>
                <w:szCs w:val="26"/>
              </w:rPr>
            </w:pPr>
          </w:p>
          <w:p w:rsidR="00DA6F4F" w:rsidRPr="00715BDD" w:rsidRDefault="00DA6F4F" w:rsidP="00715BDD">
            <w:pPr>
              <w:jc w:val="center"/>
              <w:rPr>
                <w:rFonts w:ascii="Times New Roman" w:hAnsi="Times New Roman" w:cs="Times New Roman"/>
                <w:b/>
                <w:sz w:val="26"/>
                <w:szCs w:val="26"/>
              </w:rPr>
            </w:pPr>
            <w:r w:rsidRPr="00715BDD">
              <w:rPr>
                <w:rFonts w:ascii="Times New Roman" w:hAnsi="Times New Roman" w:cs="Times New Roman"/>
                <w:b/>
                <w:sz w:val="26"/>
                <w:szCs w:val="26"/>
              </w:rPr>
              <w:t>2016 год</w:t>
            </w:r>
          </w:p>
        </w:tc>
      </w:tr>
      <w:tr w:rsidR="00DA6F4F" w:rsidRPr="00063A52" w:rsidTr="00DA6F4F">
        <w:trPr>
          <w:trHeight w:val="559"/>
        </w:trPr>
        <w:tc>
          <w:tcPr>
            <w:tcW w:w="9889" w:type="dxa"/>
            <w:gridSpan w:val="4"/>
          </w:tcPr>
          <w:p w:rsidR="00DA6F4F" w:rsidRPr="00715BDD" w:rsidRDefault="00E75954" w:rsidP="00715BDD">
            <w:pPr>
              <w:jc w:val="center"/>
              <w:rPr>
                <w:rFonts w:ascii="Times New Roman" w:hAnsi="Times New Roman" w:cs="Times New Roman"/>
                <w:b/>
                <w:sz w:val="26"/>
                <w:szCs w:val="26"/>
              </w:rPr>
            </w:pPr>
            <w:r>
              <w:rPr>
                <w:rFonts w:ascii="Times New Roman" w:hAnsi="Times New Roman" w:cs="Times New Roman"/>
                <w:b/>
                <w:sz w:val="26"/>
                <w:szCs w:val="26"/>
              </w:rPr>
              <w:t xml:space="preserve">Погибли дети    </w:t>
            </w:r>
            <w:r w:rsidR="00DA6F4F" w:rsidRPr="00715BDD">
              <w:rPr>
                <w:rFonts w:ascii="Times New Roman" w:hAnsi="Times New Roman" w:cs="Times New Roman"/>
                <w:b/>
                <w:sz w:val="26"/>
                <w:szCs w:val="26"/>
              </w:rPr>
              <w:t>ПАССАЖИРЫ</w:t>
            </w:r>
          </w:p>
        </w:tc>
      </w:tr>
      <w:tr w:rsidR="00DA6F4F" w:rsidRPr="00063A52" w:rsidTr="00DA6F4F">
        <w:trPr>
          <w:trHeight w:val="699"/>
        </w:trPr>
        <w:tc>
          <w:tcPr>
            <w:tcW w:w="3188" w:type="dxa"/>
          </w:tcPr>
          <w:p w:rsidR="00DA6F4F" w:rsidRPr="00063A52" w:rsidRDefault="00DA6F4F" w:rsidP="00715BDD">
            <w:pPr>
              <w:rPr>
                <w:rFonts w:ascii="Times New Roman" w:hAnsi="Times New Roman" w:cs="Times New Roman"/>
                <w:b/>
                <w:sz w:val="26"/>
                <w:szCs w:val="26"/>
              </w:rPr>
            </w:pPr>
            <w:r w:rsidRPr="000F6089">
              <w:rPr>
                <w:rFonts w:ascii="Times New Roman" w:hAnsi="Times New Roman" w:cs="Times New Roman"/>
                <w:i/>
                <w:sz w:val="26"/>
                <w:szCs w:val="26"/>
              </w:rPr>
              <w:t>1</w:t>
            </w:r>
            <w:r w:rsidRPr="00063A52">
              <w:rPr>
                <w:rFonts w:ascii="Times New Roman" w:hAnsi="Times New Roman" w:cs="Times New Roman"/>
                <w:b/>
                <w:sz w:val="26"/>
                <w:szCs w:val="26"/>
              </w:rPr>
              <w:t xml:space="preserve">. </w:t>
            </w:r>
            <w:r w:rsidRPr="00063A52">
              <w:rPr>
                <w:rFonts w:ascii="Times New Roman" w:hAnsi="Times New Roman" w:cs="Times New Roman"/>
                <w:sz w:val="26"/>
                <w:szCs w:val="26"/>
              </w:rPr>
              <w:t>мальчик, 2014  г.р.</w:t>
            </w:r>
          </w:p>
          <w:p w:rsidR="00DA6F4F" w:rsidRPr="00063A52" w:rsidRDefault="00DA6F4F" w:rsidP="00715BDD">
            <w:pPr>
              <w:rPr>
                <w:rFonts w:ascii="Times New Roman" w:hAnsi="Times New Roman" w:cs="Times New Roman"/>
                <w:b/>
                <w:sz w:val="26"/>
                <w:szCs w:val="26"/>
              </w:rPr>
            </w:pPr>
          </w:p>
        </w:tc>
        <w:tc>
          <w:tcPr>
            <w:tcW w:w="1912" w:type="dxa"/>
          </w:tcPr>
          <w:p w:rsidR="00DA6F4F" w:rsidRPr="00063A52" w:rsidRDefault="00DA6F4F" w:rsidP="00715BDD">
            <w:pPr>
              <w:rPr>
                <w:rFonts w:ascii="Times New Roman" w:hAnsi="Times New Roman" w:cs="Times New Roman"/>
                <w:sz w:val="26"/>
                <w:szCs w:val="26"/>
              </w:rPr>
            </w:pPr>
            <w:r w:rsidRPr="00063A52">
              <w:rPr>
                <w:rFonts w:ascii="Times New Roman" w:hAnsi="Times New Roman" w:cs="Times New Roman"/>
                <w:sz w:val="26"/>
                <w:szCs w:val="26"/>
              </w:rPr>
              <w:t>столкновение автомобилей</w:t>
            </w:r>
          </w:p>
        </w:tc>
        <w:tc>
          <w:tcPr>
            <w:tcW w:w="1773" w:type="dxa"/>
          </w:tcPr>
          <w:p w:rsidR="00DA6F4F" w:rsidRPr="00063A52" w:rsidRDefault="00DA6F4F" w:rsidP="00715BDD">
            <w:pPr>
              <w:rPr>
                <w:rFonts w:ascii="Times New Roman" w:hAnsi="Times New Roman" w:cs="Times New Roman"/>
                <w:sz w:val="26"/>
                <w:szCs w:val="26"/>
              </w:rPr>
            </w:pPr>
            <w:r w:rsidRPr="00063A52">
              <w:rPr>
                <w:rFonts w:ascii="Times New Roman" w:hAnsi="Times New Roman" w:cs="Times New Roman"/>
                <w:sz w:val="26"/>
                <w:szCs w:val="26"/>
              </w:rPr>
              <w:t>14.01.2016</w:t>
            </w:r>
          </w:p>
        </w:tc>
        <w:tc>
          <w:tcPr>
            <w:tcW w:w="3016" w:type="dxa"/>
          </w:tcPr>
          <w:p w:rsidR="00DA6F4F" w:rsidRPr="00063A52" w:rsidRDefault="00DA6F4F" w:rsidP="00715BDD">
            <w:pPr>
              <w:rPr>
                <w:rFonts w:ascii="Times New Roman" w:hAnsi="Times New Roman" w:cs="Times New Roman"/>
                <w:sz w:val="26"/>
                <w:szCs w:val="26"/>
              </w:rPr>
            </w:pPr>
            <w:r w:rsidRPr="00063A52">
              <w:rPr>
                <w:rFonts w:ascii="Times New Roman" w:hAnsi="Times New Roman" w:cs="Times New Roman"/>
                <w:sz w:val="26"/>
                <w:szCs w:val="26"/>
              </w:rPr>
              <w:t>Чебоксарский район</w:t>
            </w:r>
          </w:p>
        </w:tc>
      </w:tr>
      <w:tr w:rsidR="00DA6F4F" w:rsidRPr="00063A52" w:rsidTr="00DA6F4F">
        <w:trPr>
          <w:trHeight w:val="695"/>
        </w:trPr>
        <w:tc>
          <w:tcPr>
            <w:tcW w:w="3188" w:type="dxa"/>
          </w:tcPr>
          <w:p w:rsidR="00DA6F4F" w:rsidRPr="00063A52" w:rsidRDefault="00DA6F4F" w:rsidP="00715BDD">
            <w:pPr>
              <w:rPr>
                <w:rFonts w:ascii="Times New Roman" w:hAnsi="Times New Roman" w:cs="Times New Roman"/>
                <w:sz w:val="26"/>
                <w:szCs w:val="26"/>
              </w:rPr>
            </w:pPr>
            <w:r w:rsidRPr="000F6089">
              <w:rPr>
                <w:rFonts w:ascii="Times New Roman" w:hAnsi="Times New Roman" w:cs="Times New Roman"/>
                <w:i/>
                <w:sz w:val="26"/>
                <w:szCs w:val="26"/>
              </w:rPr>
              <w:t>2</w:t>
            </w:r>
            <w:r w:rsidRPr="00063A52">
              <w:rPr>
                <w:rFonts w:ascii="Times New Roman" w:hAnsi="Times New Roman" w:cs="Times New Roman"/>
                <w:b/>
                <w:sz w:val="26"/>
                <w:szCs w:val="26"/>
              </w:rPr>
              <w:t>.</w:t>
            </w:r>
            <w:r w:rsidRPr="00063A52">
              <w:rPr>
                <w:rFonts w:ascii="Times New Roman" w:hAnsi="Times New Roman" w:cs="Times New Roman"/>
                <w:sz w:val="26"/>
                <w:szCs w:val="26"/>
              </w:rPr>
              <w:t>девочка, 2012 г.р.,</w:t>
            </w:r>
          </w:p>
          <w:p w:rsidR="00DA6F4F" w:rsidRPr="00063A52" w:rsidRDefault="00DA6F4F" w:rsidP="00715BDD">
            <w:pPr>
              <w:rPr>
                <w:rFonts w:ascii="Times New Roman" w:hAnsi="Times New Roman" w:cs="Times New Roman"/>
                <w:b/>
                <w:sz w:val="26"/>
                <w:szCs w:val="26"/>
              </w:rPr>
            </w:pPr>
          </w:p>
        </w:tc>
        <w:tc>
          <w:tcPr>
            <w:tcW w:w="1912" w:type="dxa"/>
          </w:tcPr>
          <w:p w:rsidR="00DA6F4F" w:rsidRPr="00063A52" w:rsidRDefault="00DA6F4F" w:rsidP="00715BDD">
            <w:pPr>
              <w:rPr>
                <w:rFonts w:ascii="Times New Roman" w:hAnsi="Times New Roman" w:cs="Times New Roman"/>
                <w:sz w:val="26"/>
                <w:szCs w:val="26"/>
              </w:rPr>
            </w:pPr>
            <w:r w:rsidRPr="00063A52">
              <w:rPr>
                <w:rFonts w:ascii="Times New Roman" w:hAnsi="Times New Roman" w:cs="Times New Roman"/>
                <w:sz w:val="26"/>
                <w:szCs w:val="26"/>
              </w:rPr>
              <w:t>столкновение автомобилей</w:t>
            </w:r>
          </w:p>
        </w:tc>
        <w:tc>
          <w:tcPr>
            <w:tcW w:w="1773" w:type="dxa"/>
          </w:tcPr>
          <w:p w:rsidR="00DA6F4F" w:rsidRPr="00063A52" w:rsidRDefault="00DA6F4F" w:rsidP="00715BDD">
            <w:pPr>
              <w:rPr>
                <w:rFonts w:ascii="Times New Roman" w:hAnsi="Times New Roman" w:cs="Times New Roman"/>
                <w:sz w:val="26"/>
                <w:szCs w:val="26"/>
              </w:rPr>
            </w:pPr>
            <w:r w:rsidRPr="00063A52">
              <w:rPr>
                <w:rFonts w:ascii="Times New Roman" w:hAnsi="Times New Roman" w:cs="Times New Roman"/>
                <w:sz w:val="26"/>
                <w:szCs w:val="26"/>
              </w:rPr>
              <w:t>16.03.2016</w:t>
            </w:r>
          </w:p>
        </w:tc>
        <w:tc>
          <w:tcPr>
            <w:tcW w:w="3016" w:type="dxa"/>
          </w:tcPr>
          <w:p w:rsidR="00DA6F4F" w:rsidRPr="00063A52" w:rsidRDefault="00DA6F4F" w:rsidP="00715BDD">
            <w:pPr>
              <w:rPr>
                <w:rFonts w:ascii="Times New Roman" w:hAnsi="Times New Roman" w:cs="Times New Roman"/>
                <w:sz w:val="26"/>
                <w:szCs w:val="26"/>
              </w:rPr>
            </w:pPr>
            <w:r w:rsidRPr="00063A52">
              <w:rPr>
                <w:rFonts w:ascii="Times New Roman" w:hAnsi="Times New Roman" w:cs="Times New Roman"/>
                <w:sz w:val="26"/>
                <w:szCs w:val="26"/>
              </w:rPr>
              <w:t>Цивильский район</w:t>
            </w:r>
          </w:p>
        </w:tc>
      </w:tr>
      <w:tr w:rsidR="00DA6F4F" w:rsidRPr="00063A52" w:rsidTr="00DA6F4F">
        <w:trPr>
          <w:trHeight w:val="551"/>
        </w:trPr>
        <w:tc>
          <w:tcPr>
            <w:tcW w:w="9889" w:type="dxa"/>
            <w:gridSpan w:val="4"/>
          </w:tcPr>
          <w:p w:rsidR="00DA6F4F" w:rsidRPr="00063A52" w:rsidRDefault="00E75954" w:rsidP="00E75954">
            <w:pPr>
              <w:jc w:val="center"/>
              <w:rPr>
                <w:rFonts w:ascii="Times New Roman" w:hAnsi="Times New Roman" w:cs="Times New Roman"/>
                <w:sz w:val="26"/>
                <w:szCs w:val="26"/>
              </w:rPr>
            </w:pPr>
            <w:r>
              <w:rPr>
                <w:rFonts w:ascii="Times New Roman" w:hAnsi="Times New Roman" w:cs="Times New Roman"/>
                <w:b/>
                <w:sz w:val="26"/>
                <w:szCs w:val="26"/>
              </w:rPr>
              <w:t>Погиб ребенок ПЕШЕХОД</w:t>
            </w:r>
          </w:p>
        </w:tc>
      </w:tr>
      <w:tr w:rsidR="00DA6F4F" w:rsidRPr="00063A52" w:rsidTr="00DA6F4F">
        <w:trPr>
          <w:trHeight w:val="699"/>
        </w:trPr>
        <w:tc>
          <w:tcPr>
            <w:tcW w:w="3188" w:type="dxa"/>
          </w:tcPr>
          <w:p w:rsidR="00DA6F4F" w:rsidRPr="00063A52" w:rsidRDefault="00715BDD" w:rsidP="00715BDD">
            <w:pPr>
              <w:rPr>
                <w:rFonts w:ascii="Times New Roman" w:hAnsi="Times New Roman" w:cs="Times New Roman"/>
                <w:b/>
                <w:sz w:val="26"/>
                <w:szCs w:val="26"/>
              </w:rPr>
            </w:pPr>
            <w:r w:rsidRPr="000F6089">
              <w:rPr>
                <w:rFonts w:ascii="Times New Roman" w:hAnsi="Times New Roman" w:cs="Times New Roman"/>
                <w:i/>
                <w:sz w:val="26"/>
                <w:szCs w:val="26"/>
              </w:rPr>
              <w:t>3</w:t>
            </w:r>
            <w:r w:rsidR="00DA6F4F" w:rsidRPr="00063A52">
              <w:rPr>
                <w:rFonts w:ascii="Times New Roman" w:hAnsi="Times New Roman" w:cs="Times New Roman"/>
                <w:b/>
                <w:sz w:val="26"/>
                <w:szCs w:val="26"/>
              </w:rPr>
              <w:t xml:space="preserve">. </w:t>
            </w:r>
            <w:r w:rsidR="00DA6F4F" w:rsidRPr="00063A52">
              <w:rPr>
                <w:rFonts w:ascii="Times New Roman" w:hAnsi="Times New Roman" w:cs="Times New Roman"/>
                <w:sz w:val="26"/>
                <w:szCs w:val="26"/>
              </w:rPr>
              <w:t>мальчик, 2012 г.р.</w:t>
            </w:r>
          </w:p>
        </w:tc>
        <w:tc>
          <w:tcPr>
            <w:tcW w:w="1912" w:type="dxa"/>
          </w:tcPr>
          <w:p w:rsidR="00DA6F4F" w:rsidRPr="00063A52" w:rsidRDefault="00DA6F4F" w:rsidP="00715BDD">
            <w:pPr>
              <w:rPr>
                <w:rFonts w:ascii="Times New Roman" w:hAnsi="Times New Roman" w:cs="Times New Roman"/>
                <w:sz w:val="26"/>
                <w:szCs w:val="26"/>
              </w:rPr>
            </w:pPr>
            <w:r w:rsidRPr="00063A52">
              <w:rPr>
                <w:rFonts w:ascii="Times New Roman" w:hAnsi="Times New Roman" w:cs="Times New Roman"/>
                <w:sz w:val="26"/>
                <w:szCs w:val="26"/>
              </w:rPr>
              <w:t>Наезд на пешехода</w:t>
            </w:r>
          </w:p>
        </w:tc>
        <w:tc>
          <w:tcPr>
            <w:tcW w:w="1773" w:type="dxa"/>
          </w:tcPr>
          <w:p w:rsidR="00DA6F4F" w:rsidRPr="00063A52" w:rsidRDefault="00DA6F4F" w:rsidP="00715BDD">
            <w:pPr>
              <w:rPr>
                <w:rFonts w:ascii="Times New Roman" w:hAnsi="Times New Roman" w:cs="Times New Roman"/>
                <w:sz w:val="26"/>
                <w:szCs w:val="26"/>
              </w:rPr>
            </w:pPr>
            <w:r w:rsidRPr="00063A52">
              <w:rPr>
                <w:rFonts w:ascii="Times New Roman" w:hAnsi="Times New Roman" w:cs="Times New Roman"/>
                <w:sz w:val="26"/>
                <w:szCs w:val="26"/>
              </w:rPr>
              <w:t>26.03.2016</w:t>
            </w:r>
          </w:p>
        </w:tc>
        <w:tc>
          <w:tcPr>
            <w:tcW w:w="3016" w:type="dxa"/>
          </w:tcPr>
          <w:p w:rsidR="00DA6F4F" w:rsidRPr="00063A52" w:rsidRDefault="00DA6F4F" w:rsidP="00715BDD">
            <w:pPr>
              <w:rPr>
                <w:rFonts w:ascii="Times New Roman" w:hAnsi="Times New Roman" w:cs="Times New Roman"/>
                <w:sz w:val="26"/>
                <w:szCs w:val="26"/>
              </w:rPr>
            </w:pPr>
            <w:r w:rsidRPr="00063A52">
              <w:rPr>
                <w:rFonts w:ascii="Times New Roman" w:hAnsi="Times New Roman" w:cs="Times New Roman"/>
                <w:sz w:val="26"/>
                <w:szCs w:val="26"/>
              </w:rPr>
              <w:t>Цивильский район</w:t>
            </w:r>
          </w:p>
        </w:tc>
      </w:tr>
      <w:tr w:rsidR="00DA6F4F" w:rsidRPr="00063A52" w:rsidTr="00DA6F4F">
        <w:trPr>
          <w:trHeight w:val="536"/>
        </w:trPr>
        <w:tc>
          <w:tcPr>
            <w:tcW w:w="9889" w:type="dxa"/>
            <w:gridSpan w:val="4"/>
          </w:tcPr>
          <w:p w:rsidR="00DA6F4F" w:rsidRPr="00063A52" w:rsidRDefault="00DA6F4F" w:rsidP="00715BDD">
            <w:pPr>
              <w:jc w:val="center"/>
              <w:rPr>
                <w:rFonts w:ascii="Times New Roman" w:hAnsi="Times New Roman" w:cs="Times New Roman"/>
                <w:b/>
                <w:sz w:val="26"/>
                <w:szCs w:val="26"/>
              </w:rPr>
            </w:pPr>
            <w:r w:rsidRPr="00063A52">
              <w:rPr>
                <w:rFonts w:ascii="Times New Roman" w:hAnsi="Times New Roman" w:cs="Times New Roman"/>
                <w:b/>
                <w:sz w:val="26"/>
                <w:szCs w:val="26"/>
              </w:rPr>
              <w:t>Иные</w:t>
            </w:r>
          </w:p>
        </w:tc>
      </w:tr>
      <w:tr w:rsidR="00DA6F4F" w:rsidRPr="00063A52" w:rsidTr="00DA6F4F">
        <w:trPr>
          <w:trHeight w:val="1411"/>
        </w:trPr>
        <w:tc>
          <w:tcPr>
            <w:tcW w:w="3188" w:type="dxa"/>
          </w:tcPr>
          <w:p w:rsidR="00DA6F4F" w:rsidRPr="00063A52" w:rsidRDefault="00715BDD" w:rsidP="00715BDD">
            <w:pPr>
              <w:rPr>
                <w:rFonts w:ascii="Times New Roman" w:hAnsi="Times New Roman" w:cs="Times New Roman"/>
                <w:b/>
                <w:sz w:val="26"/>
                <w:szCs w:val="26"/>
              </w:rPr>
            </w:pPr>
            <w:r w:rsidRPr="000F6089">
              <w:rPr>
                <w:rFonts w:ascii="Times New Roman" w:hAnsi="Times New Roman" w:cs="Times New Roman"/>
                <w:i/>
                <w:sz w:val="26"/>
                <w:szCs w:val="26"/>
              </w:rPr>
              <w:t>4</w:t>
            </w:r>
            <w:r w:rsidR="00DA6F4F" w:rsidRPr="000F6089">
              <w:rPr>
                <w:rFonts w:ascii="Times New Roman" w:hAnsi="Times New Roman" w:cs="Times New Roman"/>
                <w:b/>
                <w:i/>
                <w:sz w:val="26"/>
                <w:szCs w:val="26"/>
              </w:rPr>
              <w:t>.</w:t>
            </w:r>
            <w:r w:rsidR="00DA6F4F" w:rsidRPr="00063A52">
              <w:rPr>
                <w:rFonts w:ascii="Times New Roman" w:hAnsi="Times New Roman" w:cs="Times New Roman"/>
                <w:b/>
                <w:sz w:val="26"/>
                <w:szCs w:val="26"/>
              </w:rPr>
              <w:t xml:space="preserve"> </w:t>
            </w:r>
            <w:r w:rsidR="00DA6F4F" w:rsidRPr="00063A52">
              <w:rPr>
                <w:rFonts w:ascii="Times New Roman" w:hAnsi="Times New Roman" w:cs="Times New Roman"/>
                <w:sz w:val="26"/>
                <w:szCs w:val="26"/>
              </w:rPr>
              <w:t>мальчик, 1998 г.р.</w:t>
            </w:r>
          </w:p>
        </w:tc>
        <w:tc>
          <w:tcPr>
            <w:tcW w:w="1912" w:type="dxa"/>
          </w:tcPr>
          <w:p w:rsidR="00DA6F4F" w:rsidRPr="00063A52" w:rsidRDefault="00DA6F4F" w:rsidP="00715BDD">
            <w:pPr>
              <w:jc w:val="both"/>
              <w:rPr>
                <w:rFonts w:ascii="Times New Roman" w:hAnsi="Times New Roman" w:cs="Times New Roman"/>
                <w:sz w:val="26"/>
                <w:szCs w:val="26"/>
              </w:rPr>
            </w:pPr>
            <w:r w:rsidRPr="00063A52">
              <w:rPr>
                <w:rFonts w:ascii="Times New Roman" w:hAnsi="Times New Roman" w:cs="Times New Roman"/>
                <w:sz w:val="26"/>
                <w:szCs w:val="26"/>
              </w:rPr>
              <w:t>Катался на ванной</w:t>
            </w:r>
            <w:r w:rsidR="00E75954">
              <w:rPr>
                <w:rFonts w:ascii="Times New Roman" w:hAnsi="Times New Roman" w:cs="Times New Roman"/>
                <w:sz w:val="26"/>
                <w:szCs w:val="26"/>
              </w:rPr>
              <w:t>, закрепленной за автомобилем,</w:t>
            </w:r>
            <w:r w:rsidRPr="00063A52">
              <w:rPr>
                <w:rFonts w:ascii="Times New Roman" w:hAnsi="Times New Roman" w:cs="Times New Roman"/>
                <w:sz w:val="26"/>
                <w:szCs w:val="26"/>
              </w:rPr>
              <w:t xml:space="preserve"> по проезжей части,</w:t>
            </w:r>
          </w:p>
          <w:p w:rsidR="00DA6F4F" w:rsidRPr="00063A52" w:rsidRDefault="00DA6F4F" w:rsidP="00715BDD">
            <w:pPr>
              <w:rPr>
                <w:rFonts w:ascii="Times New Roman" w:hAnsi="Times New Roman" w:cs="Times New Roman"/>
                <w:sz w:val="26"/>
                <w:szCs w:val="26"/>
              </w:rPr>
            </w:pPr>
            <w:r w:rsidRPr="00063A52">
              <w:rPr>
                <w:rFonts w:ascii="Times New Roman" w:hAnsi="Times New Roman" w:cs="Times New Roman"/>
                <w:sz w:val="26"/>
                <w:szCs w:val="26"/>
              </w:rPr>
              <w:t>столкновение автомобилей</w:t>
            </w:r>
          </w:p>
        </w:tc>
        <w:tc>
          <w:tcPr>
            <w:tcW w:w="1773" w:type="dxa"/>
          </w:tcPr>
          <w:p w:rsidR="00DA6F4F" w:rsidRPr="00063A52" w:rsidRDefault="00DA6F4F" w:rsidP="00715BDD">
            <w:pPr>
              <w:rPr>
                <w:rFonts w:ascii="Times New Roman" w:hAnsi="Times New Roman" w:cs="Times New Roman"/>
                <w:sz w:val="26"/>
                <w:szCs w:val="26"/>
              </w:rPr>
            </w:pPr>
            <w:r w:rsidRPr="00063A52">
              <w:rPr>
                <w:rFonts w:ascii="Times New Roman" w:hAnsi="Times New Roman" w:cs="Times New Roman"/>
                <w:sz w:val="26"/>
                <w:szCs w:val="26"/>
              </w:rPr>
              <w:t>07.01.2016</w:t>
            </w:r>
          </w:p>
        </w:tc>
        <w:tc>
          <w:tcPr>
            <w:tcW w:w="3016" w:type="dxa"/>
          </w:tcPr>
          <w:p w:rsidR="00DA6F4F" w:rsidRPr="00063A52" w:rsidRDefault="00DA6F4F" w:rsidP="00715BDD">
            <w:pPr>
              <w:rPr>
                <w:rFonts w:ascii="Times New Roman" w:hAnsi="Times New Roman" w:cs="Times New Roman"/>
                <w:sz w:val="26"/>
                <w:szCs w:val="26"/>
              </w:rPr>
            </w:pPr>
            <w:r w:rsidRPr="00063A52">
              <w:rPr>
                <w:rFonts w:ascii="Times New Roman" w:hAnsi="Times New Roman" w:cs="Times New Roman"/>
                <w:sz w:val="26"/>
                <w:szCs w:val="26"/>
              </w:rPr>
              <w:t>Канашский район</w:t>
            </w:r>
          </w:p>
        </w:tc>
      </w:tr>
    </w:tbl>
    <w:p w:rsidR="00DA6F4F" w:rsidRPr="00063A52" w:rsidRDefault="00DA6F4F" w:rsidP="00715BDD">
      <w:pPr>
        <w:spacing w:after="0" w:line="240" w:lineRule="auto"/>
        <w:jc w:val="center"/>
        <w:rPr>
          <w:rFonts w:ascii="Times New Roman" w:hAnsi="Times New Roman" w:cs="Times New Roman"/>
          <w:sz w:val="26"/>
          <w:szCs w:val="26"/>
        </w:rPr>
      </w:pPr>
    </w:p>
    <w:p w:rsidR="0091059D" w:rsidRPr="00057E78" w:rsidRDefault="0091059D" w:rsidP="00715BDD">
      <w:pPr>
        <w:spacing w:after="0" w:line="240" w:lineRule="auto"/>
        <w:ind w:firstLine="709"/>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xml:space="preserve">По категориям участников дорожного движения, </w:t>
      </w:r>
      <w:r w:rsidR="0066147C" w:rsidRPr="00057E78">
        <w:rPr>
          <w:rFonts w:ascii="Times New Roman" w:eastAsia="Times New Roman" w:hAnsi="Times New Roman" w:cs="Times New Roman"/>
          <w:sz w:val="26"/>
          <w:szCs w:val="26"/>
          <w:lang w:eastAsia="ru-RU"/>
        </w:rPr>
        <w:t xml:space="preserve">погибшие и </w:t>
      </w:r>
      <w:r w:rsidRPr="00057E78">
        <w:rPr>
          <w:rFonts w:ascii="Times New Roman" w:eastAsia="Times New Roman" w:hAnsi="Times New Roman" w:cs="Times New Roman"/>
          <w:sz w:val="26"/>
          <w:szCs w:val="26"/>
          <w:lang w:eastAsia="ru-RU"/>
        </w:rPr>
        <w:t xml:space="preserve">пострадавшие в ДТП несовершеннолетние в возрасте от 0 до 16 лет </w:t>
      </w:r>
      <w:r w:rsidR="0066147C" w:rsidRPr="00057E78">
        <w:rPr>
          <w:rFonts w:ascii="Times New Roman" w:eastAsia="Times New Roman" w:hAnsi="Times New Roman" w:cs="Times New Roman"/>
          <w:sz w:val="26"/>
          <w:szCs w:val="26"/>
          <w:lang w:eastAsia="ru-RU"/>
        </w:rPr>
        <w:t xml:space="preserve">по годам </w:t>
      </w:r>
      <w:r w:rsidRPr="00057E78">
        <w:rPr>
          <w:rFonts w:ascii="Times New Roman" w:eastAsia="Times New Roman" w:hAnsi="Times New Roman" w:cs="Times New Roman"/>
          <w:sz w:val="26"/>
          <w:szCs w:val="26"/>
          <w:lang w:eastAsia="ru-RU"/>
        </w:rPr>
        <w:t>распределились следующим образом: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1193"/>
        <w:gridCol w:w="1063"/>
        <w:gridCol w:w="1193"/>
        <w:gridCol w:w="1060"/>
        <w:gridCol w:w="1193"/>
        <w:gridCol w:w="1054"/>
        <w:gridCol w:w="1193"/>
        <w:gridCol w:w="1045"/>
      </w:tblGrid>
      <w:tr w:rsidR="0091059D" w:rsidRPr="00057E78" w:rsidTr="002C1D7D">
        <w:tc>
          <w:tcPr>
            <w:tcW w:w="860" w:type="dxa"/>
            <w:vMerge w:val="restart"/>
            <w:vAlign w:val="center"/>
          </w:tcPr>
          <w:p w:rsidR="0091059D" w:rsidRPr="00057E78" w:rsidRDefault="0091059D"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Год</w:t>
            </w:r>
          </w:p>
          <w:p w:rsidR="0091059D" w:rsidRPr="00057E78" w:rsidRDefault="0091059D" w:rsidP="00715BDD">
            <w:pPr>
              <w:spacing w:after="0" w:line="240" w:lineRule="auto"/>
              <w:jc w:val="center"/>
              <w:rPr>
                <w:rFonts w:ascii="Times New Roman" w:eastAsia="Times New Roman" w:hAnsi="Times New Roman" w:cs="Times New Roman"/>
                <w:sz w:val="26"/>
                <w:szCs w:val="26"/>
                <w:lang w:eastAsia="ru-RU"/>
              </w:rPr>
            </w:pPr>
          </w:p>
        </w:tc>
        <w:tc>
          <w:tcPr>
            <w:tcW w:w="2256" w:type="dxa"/>
            <w:gridSpan w:val="2"/>
            <w:vAlign w:val="center"/>
          </w:tcPr>
          <w:p w:rsidR="0091059D" w:rsidRPr="00057E78" w:rsidRDefault="0091059D"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Дети водители</w:t>
            </w:r>
          </w:p>
        </w:tc>
        <w:tc>
          <w:tcPr>
            <w:tcW w:w="2253" w:type="dxa"/>
            <w:gridSpan w:val="2"/>
            <w:vAlign w:val="center"/>
          </w:tcPr>
          <w:p w:rsidR="0091059D" w:rsidRPr="00057E78" w:rsidRDefault="0091059D"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Дети пассажиры</w:t>
            </w:r>
          </w:p>
        </w:tc>
        <w:tc>
          <w:tcPr>
            <w:tcW w:w="2247" w:type="dxa"/>
            <w:gridSpan w:val="2"/>
            <w:vAlign w:val="center"/>
          </w:tcPr>
          <w:p w:rsidR="0091059D" w:rsidRPr="00057E78" w:rsidRDefault="0091059D"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Дети пешеходы</w:t>
            </w:r>
          </w:p>
        </w:tc>
        <w:tc>
          <w:tcPr>
            <w:tcW w:w="2238" w:type="dxa"/>
            <w:gridSpan w:val="2"/>
            <w:vAlign w:val="center"/>
          </w:tcPr>
          <w:p w:rsidR="0091059D" w:rsidRPr="00057E78" w:rsidRDefault="0091059D"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Дети в качестве иного участника дорожного движения</w:t>
            </w:r>
          </w:p>
        </w:tc>
      </w:tr>
      <w:tr w:rsidR="0091059D" w:rsidRPr="00057E78" w:rsidTr="002C1D7D">
        <w:tc>
          <w:tcPr>
            <w:tcW w:w="860" w:type="dxa"/>
            <w:vMerge/>
          </w:tcPr>
          <w:p w:rsidR="0091059D" w:rsidRPr="00057E78" w:rsidRDefault="0091059D" w:rsidP="00715BDD">
            <w:pPr>
              <w:spacing w:after="0" w:line="240" w:lineRule="auto"/>
              <w:jc w:val="both"/>
              <w:rPr>
                <w:rFonts w:ascii="Times New Roman" w:eastAsia="Times New Roman" w:hAnsi="Times New Roman" w:cs="Times New Roman"/>
                <w:sz w:val="26"/>
                <w:szCs w:val="26"/>
                <w:lang w:eastAsia="ru-RU"/>
              </w:rPr>
            </w:pPr>
          </w:p>
        </w:tc>
        <w:tc>
          <w:tcPr>
            <w:tcW w:w="1193" w:type="dxa"/>
          </w:tcPr>
          <w:p w:rsidR="0091059D" w:rsidRPr="00057E78" w:rsidRDefault="0091059D" w:rsidP="00715BDD">
            <w:pPr>
              <w:spacing w:after="0" w:line="240" w:lineRule="auto"/>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погибло</w:t>
            </w:r>
          </w:p>
        </w:tc>
        <w:tc>
          <w:tcPr>
            <w:tcW w:w="1063" w:type="dxa"/>
          </w:tcPr>
          <w:p w:rsidR="0091059D" w:rsidRPr="00057E78" w:rsidRDefault="0091059D" w:rsidP="00715BDD">
            <w:pPr>
              <w:spacing w:after="0" w:line="240" w:lineRule="auto"/>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ранено</w:t>
            </w:r>
          </w:p>
        </w:tc>
        <w:tc>
          <w:tcPr>
            <w:tcW w:w="1193" w:type="dxa"/>
          </w:tcPr>
          <w:p w:rsidR="0091059D" w:rsidRPr="00057E78" w:rsidRDefault="0091059D" w:rsidP="00715BDD">
            <w:pPr>
              <w:spacing w:after="0" w:line="240" w:lineRule="auto"/>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погибло</w:t>
            </w:r>
          </w:p>
        </w:tc>
        <w:tc>
          <w:tcPr>
            <w:tcW w:w="1060" w:type="dxa"/>
          </w:tcPr>
          <w:p w:rsidR="0091059D" w:rsidRPr="00057E78" w:rsidRDefault="0091059D" w:rsidP="00715BDD">
            <w:pPr>
              <w:spacing w:after="0" w:line="240" w:lineRule="auto"/>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ранено</w:t>
            </w:r>
          </w:p>
        </w:tc>
        <w:tc>
          <w:tcPr>
            <w:tcW w:w="1193" w:type="dxa"/>
          </w:tcPr>
          <w:p w:rsidR="0091059D" w:rsidRPr="00057E78" w:rsidRDefault="0091059D" w:rsidP="00715BDD">
            <w:pPr>
              <w:spacing w:after="0" w:line="240" w:lineRule="auto"/>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погибло</w:t>
            </w:r>
          </w:p>
        </w:tc>
        <w:tc>
          <w:tcPr>
            <w:tcW w:w="1054" w:type="dxa"/>
          </w:tcPr>
          <w:p w:rsidR="0091059D" w:rsidRPr="00057E78" w:rsidRDefault="0091059D" w:rsidP="00715BDD">
            <w:pPr>
              <w:spacing w:after="0" w:line="240" w:lineRule="auto"/>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ранено</w:t>
            </w:r>
          </w:p>
        </w:tc>
        <w:tc>
          <w:tcPr>
            <w:tcW w:w="1193" w:type="dxa"/>
          </w:tcPr>
          <w:p w:rsidR="0091059D" w:rsidRPr="00057E78" w:rsidRDefault="0091059D" w:rsidP="00715BDD">
            <w:pPr>
              <w:spacing w:after="0" w:line="240" w:lineRule="auto"/>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погибло</w:t>
            </w:r>
          </w:p>
        </w:tc>
        <w:tc>
          <w:tcPr>
            <w:tcW w:w="1045" w:type="dxa"/>
          </w:tcPr>
          <w:p w:rsidR="0091059D" w:rsidRPr="00057E78" w:rsidRDefault="0091059D" w:rsidP="00715BDD">
            <w:pPr>
              <w:spacing w:after="0" w:line="240" w:lineRule="auto"/>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ранено</w:t>
            </w:r>
          </w:p>
        </w:tc>
      </w:tr>
      <w:tr w:rsidR="0091059D" w:rsidRPr="00057E78" w:rsidTr="002C1D7D">
        <w:tc>
          <w:tcPr>
            <w:tcW w:w="860" w:type="dxa"/>
          </w:tcPr>
          <w:p w:rsidR="0091059D" w:rsidRPr="00057E78" w:rsidRDefault="0091059D" w:rsidP="00715BDD">
            <w:pPr>
              <w:spacing w:after="0" w:line="240" w:lineRule="auto"/>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2012</w:t>
            </w:r>
          </w:p>
        </w:tc>
        <w:tc>
          <w:tcPr>
            <w:tcW w:w="1193" w:type="dxa"/>
            <w:vAlign w:val="center"/>
          </w:tcPr>
          <w:p w:rsidR="0091059D" w:rsidRPr="00057E78" w:rsidRDefault="0091059D"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0</w:t>
            </w:r>
          </w:p>
        </w:tc>
        <w:tc>
          <w:tcPr>
            <w:tcW w:w="1063" w:type="dxa"/>
            <w:vAlign w:val="center"/>
          </w:tcPr>
          <w:p w:rsidR="0091059D" w:rsidRPr="00057E78" w:rsidRDefault="0091059D"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36</w:t>
            </w:r>
          </w:p>
        </w:tc>
        <w:tc>
          <w:tcPr>
            <w:tcW w:w="1193" w:type="dxa"/>
            <w:vAlign w:val="center"/>
          </w:tcPr>
          <w:p w:rsidR="0091059D" w:rsidRPr="00057E78" w:rsidRDefault="0091059D"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7</w:t>
            </w:r>
          </w:p>
        </w:tc>
        <w:tc>
          <w:tcPr>
            <w:tcW w:w="1060" w:type="dxa"/>
            <w:vAlign w:val="center"/>
          </w:tcPr>
          <w:p w:rsidR="0091059D" w:rsidRPr="00057E78" w:rsidRDefault="0091059D"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127</w:t>
            </w:r>
          </w:p>
        </w:tc>
        <w:tc>
          <w:tcPr>
            <w:tcW w:w="1193" w:type="dxa"/>
            <w:vAlign w:val="center"/>
          </w:tcPr>
          <w:p w:rsidR="0091059D" w:rsidRPr="00057E78" w:rsidRDefault="0091059D"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1</w:t>
            </w:r>
          </w:p>
        </w:tc>
        <w:tc>
          <w:tcPr>
            <w:tcW w:w="1054" w:type="dxa"/>
            <w:vAlign w:val="center"/>
          </w:tcPr>
          <w:p w:rsidR="0091059D" w:rsidRPr="00057E78" w:rsidRDefault="0091059D"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112</w:t>
            </w:r>
          </w:p>
        </w:tc>
        <w:tc>
          <w:tcPr>
            <w:tcW w:w="1193" w:type="dxa"/>
            <w:vAlign w:val="center"/>
          </w:tcPr>
          <w:p w:rsidR="0091059D" w:rsidRPr="00057E78" w:rsidRDefault="0091059D"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0</w:t>
            </w:r>
          </w:p>
        </w:tc>
        <w:tc>
          <w:tcPr>
            <w:tcW w:w="1045" w:type="dxa"/>
            <w:vAlign w:val="center"/>
          </w:tcPr>
          <w:p w:rsidR="0091059D" w:rsidRPr="00057E78" w:rsidRDefault="0091059D"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2</w:t>
            </w:r>
          </w:p>
        </w:tc>
      </w:tr>
      <w:tr w:rsidR="0091059D" w:rsidRPr="00057E78" w:rsidTr="002C1D7D">
        <w:tc>
          <w:tcPr>
            <w:tcW w:w="860" w:type="dxa"/>
          </w:tcPr>
          <w:p w:rsidR="0091059D" w:rsidRPr="00057E78" w:rsidRDefault="0091059D" w:rsidP="00715BDD">
            <w:pPr>
              <w:spacing w:after="0" w:line="240" w:lineRule="auto"/>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2013</w:t>
            </w:r>
          </w:p>
        </w:tc>
        <w:tc>
          <w:tcPr>
            <w:tcW w:w="1193" w:type="dxa"/>
            <w:vAlign w:val="center"/>
          </w:tcPr>
          <w:p w:rsidR="0091059D" w:rsidRPr="00057E78" w:rsidRDefault="0091059D"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0</w:t>
            </w:r>
          </w:p>
        </w:tc>
        <w:tc>
          <w:tcPr>
            <w:tcW w:w="1063" w:type="dxa"/>
            <w:vAlign w:val="center"/>
          </w:tcPr>
          <w:p w:rsidR="0091059D" w:rsidRPr="00057E78" w:rsidRDefault="0091059D"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30</w:t>
            </w:r>
          </w:p>
        </w:tc>
        <w:tc>
          <w:tcPr>
            <w:tcW w:w="1193" w:type="dxa"/>
            <w:vAlign w:val="center"/>
          </w:tcPr>
          <w:p w:rsidR="0091059D" w:rsidRPr="00057E78" w:rsidRDefault="0091059D"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5</w:t>
            </w:r>
          </w:p>
        </w:tc>
        <w:tc>
          <w:tcPr>
            <w:tcW w:w="1060" w:type="dxa"/>
            <w:vAlign w:val="center"/>
          </w:tcPr>
          <w:p w:rsidR="0091059D" w:rsidRPr="00057E78" w:rsidRDefault="0091059D"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115</w:t>
            </w:r>
          </w:p>
        </w:tc>
        <w:tc>
          <w:tcPr>
            <w:tcW w:w="1193" w:type="dxa"/>
            <w:vAlign w:val="center"/>
          </w:tcPr>
          <w:p w:rsidR="0091059D" w:rsidRPr="00057E78" w:rsidRDefault="0091059D"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1</w:t>
            </w:r>
          </w:p>
        </w:tc>
        <w:tc>
          <w:tcPr>
            <w:tcW w:w="1054" w:type="dxa"/>
            <w:vAlign w:val="center"/>
          </w:tcPr>
          <w:p w:rsidR="0091059D" w:rsidRPr="00057E78" w:rsidRDefault="0091059D"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117</w:t>
            </w:r>
          </w:p>
        </w:tc>
        <w:tc>
          <w:tcPr>
            <w:tcW w:w="1193" w:type="dxa"/>
            <w:vAlign w:val="center"/>
          </w:tcPr>
          <w:p w:rsidR="0091059D" w:rsidRPr="00057E78" w:rsidRDefault="0091059D"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1</w:t>
            </w:r>
          </w:p>
        </w:tc>
        <w:tc>
          <w:tcPr>
            <w:tcW w:w="1045" w:type="dxa"/>
            <w:vAlign w:val="center"/>
          </w:tcPr>
          <w:p w:rsidR="0091059D" w:rsidRPr="00057E78" w:rsidRDefault="0091059D"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3</w:t>
            </w:r>
          </w:p>
        </w:tc>
      </w:tr>
      <w:tr w:rsidR="0091059D" w:rsidRPr="00057E78" w:rsidTr="002C1D7D">
        <w:tc>
          <w:tcPr>
            <w:tcW w:w="860" w:type="dxa"/>
          </w:tcPr>
          <w:p w:rsidR="0091059D" w:rsidRPr="00057E78" w:rsidRDefault="0091059D" w:rsidP="00715BDD">
            <w:pPr>
              <w:spacing w:after="0" w:line="240" w:lineRule="auto"/>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2014</w:t>
            </w:r>
          </w:p>
        </w:tc>
        <w:tc>
          <w:tcPr>
            <w:tcW w:w="1193" w:type="dxa"/>
            <w:vAlign w:val="center"/>
          </w:tcPr>
          <w:p w:rsidR="0091059D" w:rsidRPr="00057E78" w:rsidRDefault="0091059D"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0</w:t>
            </w:r>
          </w:p>
        </w:tc>
        <w:tc>
          <w:tcPr>
            <w:tcW w:w="1063" w:type="dxa"/>
            <w:vAlign w:val="center"/>
          </w:tcPr>
          <w:p w:rsidR="0091059D" w:rsidRPr="00057E78" w:rsidRDefault="0091059D"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33</w:t>
            </w:r>
          </w:p>
        </w:tc>
        <w:tc>
          <w:tcPr>
            <w:tcW w:w="1193" w:type="dxa"/>
            <w:vAlign w:val="center"/>
          </w:tcPr>
          <w:p w:rsidR="0091059D" w:rsidRPr="00057E78" w:rsidRDefault="0091059D"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6</w:t>
            </w:r>
          </w:p>
        </w:tc>
        <w:tc>
          <w:tcPr>
            <w:tcW w:w="1060" w:type="dxa"/>
            <w:vAlign w:val="center"/>
          </w:tcPr>
          <w:p w:rsidR="0091059D" w:rsidRPr="00057E78" w:rsidRDefault="0091059D"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122</w:t>
            </w:r>
          </w:p>
        </w:tc>
        <w:tc>
          <w:tcPr>
            <w:tcW w:w="1193" w:type="dxa"/>
            <w:vAlign w:val="center"/>
          </w:tcPr>
          <w:p w:rsidR="0091059D" w:rsidRPr="00057E78" w:rsidRDefault="0091059D"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0</w:t>
            </w:r>
          </w:p>
        </w:tc>
        <w:tc>
          <w:tcPr>
            <w:tcW w:w="1054" w:type="dxa"/>
            <w:vAlign w:val="center"/>
          </w:tcPr>
          <w:p w:rsidR="0091059D" w:rsidRPr="00057E78" w:rsidRDefault="0091059D"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84</w:t>
            </w:r>
          </w:p>
        </w:tc>
        <w:tc>
          <w:tcPr>
            <w:tcW w:w="1193" w:type="dxa"/>
            <w:vAlign w:val="center"/>
          </w:tcPr>
          <w:p w:rsidR="0091059D" w:rsidRPr="00057E78" w:rsidRDefault="0091059D"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0</w:t>
            </w:r>
          </w:p>
        </w:tc>
        <w:tc>
          <w:tcPr>
            <w:tcW w:w="1045" w:type="dxa"/>
            <w:vAlign w:val="center"/>
          </w:tcPr>
          <w:p w:rsidR="0091059D" w:rsidRPr="00057E78" w:rsidRDefault="0091059D"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6</w:t>
            </w:r>
          </w:p>
        </w:tc>
      </w:tr>
      <w:tr w:rsidR="0091059D" w:rsidRPr="00057E78" w:rsidTr="002C1D7D">
        <w:tc>
          <w:tcPr>
            <w:tcW w:w="860" w:type="dxa"/>
          </w:tcPr>
          <w:p w:rsidR="0091059D" w:rsidRPr="00057E78" w:rsidRDefault="0091059D" w:rsidP="00715BDD">
            <w:pPr>
              <w:spacing w:after="0" w:line="240" w:lineRule="auto"/>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2015</w:t>
            </w:r>
          </w:p>
        </w:tc>
        <w:tc>
          <w:tcPr>
            <w:tcW w:w="1193" w:type="dxa"/>
            <w:vAlign w:val="center"/>
          </w:tcPr>
          <w:p w:rsidR="0091059D" w:rsidRPr="00057E78" w:rsidRDefault="0091059D"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1</w:t>
            </w:r>
          </w:p>
        </w:tc>
        <w:tc>
          <w:tcPr>
            <w:tcW w:w="1063" w:type="dxa"/>
            <w:vAlign w:val="center"/>
          </w:tcPr>
          <w:p w:rsidR="0091059D" w:rsidRPr="00057E78" w:rsidRDefault="0091059D"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23</w:t>
            </w:r>
          </w:p>
        </w:tc>
        <w:tc>
          <w:tcPr>
            <w:tcW w:w="1193" w:type="dxa"/>
            <w:vAlign w:val="center"/>
          </w:tcPr>
          <w:p w:rsidR="0091059D" w:rsidRPr="00057E78" w:rsidRDefault="0091059D"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8</w:t>
            </w:r>
          </w:p>
        </w:tc>
        <w:tc>
          <w:tcPr>
            <w:tcW w:w="1060" w:type="dxa"/>
            <w:vAlign w:val="center"/>
          </w:tcPr>
          <w:p w:rsidR="0091059D" w:rsidRPr="00057E78" w:rsidRDefault="0091059D"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133</w:t>
            </w:r>
          </w:p>
        </w:tc>
        <w:tc>
          <w:tcPr>
            <w:tcW w:w="1193" w:type="dxa"/>
            <w:vAlign w:val="center"/>
          </w:tcPr>
          <w:p w:rsidR="0091059D" w:rsidRPr="00057E78" w:rsidRDefault="0091059D"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3</w:t>
            </w:r>
          </w:p>
        </w:tc>
        <w:tc>
          <w:tcPr>
            <w:tcW w:w="1054" w:type="dxa"/>
            <w:vAlign w:val="center"/>
          </w:tcPr>
          <w:p w:rsidR="0091059D" w:rsidRPr="00057E78" w:rsidRDefault="0091059D"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71</w:t>
            </w:r>
          </w:p>
        </w:tc>
        <w:tc>
          <w:tcPr>
            <w:tcW w:w="1193" w:type="dxa"/>
            <w:vAlign w:val="center"/>
          </w:tcPr>
          <w:p w:rsidR="0091059D" w:rsidRPr="00057E78" w:rsidRDefault="0091059D"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0</w:t>
            </w:r>
          </w:p>
        </w:tc>
        <w:tc>
          <w:tcPr>
            <w:tcW w:w="1045" w:type="dxa"/>
            <w:vAlign w:val="center"/>
          </w:tcPr>
          <w:p w:rsidR="0091059D" w:rsidRPr="00057E78" w:rsidRDefault="0091059D"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3</w:t>
            </w:r>
          </w:p>
        </w:tc>
      </w:tr>
    </w:tbl>
    <w:p w:rsidR="0091059D" w:rsidRPr="00057E78" w:rsidRDefault="0091059D" w:rsidP="00715BDD">
      <w:pPr>
        <w:spacing w:after="0" w:line="240" w:lineRule="auto"/>
        <w:jc w:val="both"/>
        <w:rPr>
          <w:rFonts w:ascii="Times New Roman" w:hAnsi="Times New Roman" w:cs="Times New Roman"/>
          <w:sz w:val="26"/>
          <w:szCs w:val="26"/>
        </w:rPr>
      </w:pPr>
    </w:p>
    <w:p w:rsidR="0091059D" w:rsidRPr="00057E78" w:rsidRDefault="0091059D" w:rsidP="00715BDD">
      <w:pPr>
        <w:spacing w:after="0" w:line="240" w:lineRule="auto"/>
        <w:jc w:val="both"/>
        <w:rPr>
          <w:rFonts w:ascii="Times New Roman" w:eastAsia="Times New Roman" w:hAnsi="Times New Roman" w:cs="Times New Roman"/>
          <w:sz w:val="26"/>
          <w:szCs w:val="26"/>
          <w:lang w:eastAsia="ru-RU"/>
        </w:rPr>
      </w:pPr>
    </w:p>
    <w:p w:rsidR="0091059D" w:rsidRPr="00057E78" w:rsidRDefault="0091059D" w:rsidP="00715BDD">
      <w:pPr>
        <w:spacing w:line="240" w:lineRule="auto"/>
        <w:ind w:firstLine="708"/>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xml:space="preserve">В целях восстановления навыков, связанных с безопасным поведением на улицах и дорогах в зимний период, адаптации несовершеннолетних к транспортной среде в местах постоянного жительства, а также предупреждения аварийности </w:t>
      </w:r>
      <w:r w:rsidR="0066147C" w:rsidRPr="00057E78">
        <w:rPr>
          <w:rFonts w:ascii="Times New Roman" w:eastAsia="Times New Roman" w:hAnsi="Times New Roman" w:cs="Times New Roman"/>
          <w:sz w:val="26"/>
          <w:szCs w:val="26"/>
          <w:lang w:eastAsia="ru-RU"/>
        </w:rPr>
        <w:t>во время каникул</w:t>
      </w:r>
      <w:r w:rsidRPr="00057E78">
        <w:rPr>
          <w:rFonts w:ascii="Times New Roman" w:eastAsia="Times New Roman" w:hAnsi="Times New Roman" w:cs="Times New Roman"/>
          <w:sz w:val="26"/>
          <w:szCs w:val="26"/>
          <w:lang w:eastAsia="ru-RU"/>
        </w:rPr>
        <w:t>, в период с 25 декабря  2014 года по 10 января 2015 года  проведено    республиканское      целевое    профилактическое     мероприятие «</w:t>
      </w:r>
      <w:proofErr w:type="gramStart"/>
      <w:r w:rsidRPr="00057E78">
        <w:rPr>
          <w:rFonts w:ascii="Times New Roman" w:eastAsia="Times New Roman" w:hAnsi="Times New Roman" w:cs="Times New Roman"/>
          <w:sz w:val="26"/>
          <w:szCs w:val="26"/>
          <w:lang w:eastAsia="ru-RU"/>
        </w:rPr>
        <w:t>Внимание-каникулы</w:t>
      </w:r>
      <w:proofErr w:type="gramEnd"/>
      <w:r w:rsidRPr="00057E78">
        <w:rPr>
          <w:rFonts w:ascii="Times New Roman" w:eastAsia="Times New Roman" w:hAnsi="Times New Roman" w:cs="Times New Roman"/>
          <w:sz w:val="26"/>
          <w:szCs w:val="26"/>
          <w:lang w:eastAsia="ru-RU"/>
        </w:rPr>
        <w:t>!».</w:t>
      </w:r>
    </w:p>
    <w:p w:rsidR="0091059D" w:rsidRDefault="0091059D" w:rsidP="00715BDD">
      <w:pPr>
        <w:spacing w:line="240" w:lineRule="auto"/>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xml:space="preserve"> </w:t>
      </w:r>
      <w:r w:rsidRPr="00057E78">
        <w:rPr>
          <w:rFonts w:ascii="Times New Roman" w:eastAsia="Times New Roman" w:hAnsi="Times New Roman" w:cs="Times New Roman"/>
          <w:sz w:val="26"/>
          <w:szCs w:val="26"/>
          <w:lang w:eastAsia="ru-RU"/>
        </w:rPr>
        <w:tab/>
        <w:t>На сегодняшний день предупреждение детского дорожно-транспортного травматизма на территории нашей Республики остается актуальным</w:t>
      </w:r>
      <w:r w:rsidR="00573E5E">
        <w:rPr>
          <w:rFonts w:ascii="Times New Roman" w:eastAsia="Times New Roman" w:hAnsi="Times New Roman" w:cs="Times New Roman"/>
          <w:sz w:val="26"/>
          <w:szCs w:val="26"/>
          <w:lang w:eastAsia="ru-RU"/>
        </w:rPr>
        <w:t xml:space="preserve">. </w:t>
      </w:r>
      <w:r w:rsidRPr="00057E78">
        <w:rPr>
          <w:rFonts w:ascii="Times New Roman" w:eastAsia="Times New Roman" w:hAnsi="Times New Roman" w:cs="Times New Roman"/>
          <w:sz w:val="26"/>
          <w:szCs w:val="26"/>
          <w:lang w:eastAsia="ru-RU"/>
        </w:rPr>
        <w:t>Однако принимаемые меры не достаточны, по-прежнему гибнут и травмируются дети.</w:t>
      </w:r>
    </w:p>
    <w:p w:rsidR="00EA10FC" w:rsidRDefault="00EA10FC" w:rsidP="00715BDD">
      <w:pPr>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 xml:space="preserve">Дети гибнут в результате ДТП из-за недосмотра со стороны родителей. </w:t>
      </w:r>
      <w:proofErr w:type="gramStart"/>
      <w:r>
        <w:rPr>
          <w:rFonts w:ascii="Times New Roman" w:eastAsia="Times New Roman" w:hAnsi="Times New Roman" w:cs="Times New Roman"/>
          <w:sz w:val="26"/>
          <w:szCs w:val="26"/>
          <w:lang w:eastAsia="ru-RU"/>
        </w:rPr>
        <w:t>Показателен следующий пример:</w:t>
      </w:r>
      <w:r w:rsidRPr="00F34ACF">
        <w:rPr>
          <w:rFonts w:ascii="Times New Roman" w:eastAsia="Times New Roman" w:hAnsi="Times New Roman" w:cs="Times New Roman"/>
          <w:i/>
          <w:sz w:val="26"/>
          <w:szCs w:val="26"/>
          <w:lang w:eastAsia="ru-RU"/>
        </w:rPr>
        <w:t xml:space="preserve"> </w:t>
      </w:r>
      <w:r w:rsidR="00D43318" w:rsidRPr="00F34ACF">
        <w:rPr>
          <w:rFonts w:ascii="Times New Roman" w:eastAsia="Times New Roman" w:hAnsi="Times New Roman" w:cs="Times New Roman"/>
          <w:i/>
          <w:sz w:val="26"/>
          <w:szCs w:val="26"/>
          <w:lang w:eastAsia="ru-RU"/>
        </w:rPr>
        <w:t>26 марта 2016 года при начале движения с остановки общественного транспорта водитель автобуса совершил наезд на малолетнего Д., 2012 г.р. Как выяснилось, ребенок приехал на этом автобусе вместе с отцом.</w:t>
      </w:r>
      <w:proofErr w:type="gramEnd"/>
      <w:r w:rsidR="00D43318" w:rsidRPr="00F34ACF">
        <w:rPr>
          <w:rFonts w:ascii="Times New Roman" w:eastAsia="Times New Roman" w:hAnsi="Times New Roman" w:cs="Times New Roman"/>
          <w:i/>
          <w:sz w:val="26"/>
          <w:szCs w:val="26"/>
          <w:lang w:eastAsia="ru-RU"/>
        </w:rPr>
        <w:t xml:space="preserve"> Вышли из автобуса, отец при этом потерял контроль над ребенком, который выбежал</w:t>
      </w:r>
      <w:r w:rsidR="00130850">
        <w:rPr>
          <w:rFonts w:ascii="Times New Roman" w:eastAsia="Times New Roman" w:hAnsi="Times New Roman" w:cs="Times New Roman"/>
          <w:i/>
          <w:sz w:val="26"/>
          <w:szCs w:val="26"/>
          <w:lang w:eastAsia="ru-RU"/>
        </w:rPr>
        <w:t xml:space="preserve"> перед</w:t>
      </w:r>
      <w:r w:rsidR="00D43318" w:rsidRPr="00F34ACF">
        <w:rPr>
          <w:rFonts w:ascii="Times New Roman" w:eastAsia="Times New Roman" w:hAnsi="Times New Roman" w:cs="Times New Roman"/>
          <w:i/>
          <w:sz w:val="26"/>
          <w:szCs w:val="26"/>
          <w:lang w:eastAsia="ru-RU"/>
        </w:rPr>
        <w:t xml:space="preserve"> начинающ</w:t>
      </w:r>
      <w:r w:rsidR="00130850">
        <w:rPr>
          <w:rFonts w:ascii="Times New Roman" w:eastAsia="Times New Roman" w:hAnsi="Times New Roman" w:cs="Times New Roman"/>
          <w:i/>
          <w:sz w:val="26"/>
          <w:szCs w:val="26"/>
          <w:lang w:eastAsia="ru-RU"/>
        </w:rPr>
        <w:t>им</w:t>
      </w:r>
      <w:r w:rsidR="00D43318" w:rsidRPr="00F34ACF">
        <w:rPr>
          <w:rFonts w:ascii="Times New Roman" w:eastAsia="Times New Roman" w:hAnsi="Times New Roman" w:cs="Times New Roman"/>
          <w:i/>
          <w:sz w:val="26"/>
          <w:szCs w:val="26"/>
          <w:lang w:eastAsia="ru-RU"/>
        </w:rPr>
        <w:t xml:space="preserve"> движение автобус</w:t>
      </w:r>
      <w:r w:rsidR="00130850">
        <w:rPr>
          <w:rFonts w:ascii="Times New Roman" w:eastAsia="Times New Roman" w:hAnsi="Times New Roman" w:cs="Times New Roman"/>
          <w:i/>
          <w:sz w:val="26"/>
          <w:szCs w:val="26"/>
          <w:lang w:eastAsia="ru-RU"/>
        </w:rPr>
        <w:t>ом</w:t>
      </w:r>
      <w:r w:rsidR="00D43318" w:rsidRPr="00F34ACF">
        <w:rPr>
          <w:rFonts w:ascii="Times New Roman" w:eastAsia="Times New Roman" w:hAnsi="Times New Roman" w:cs="Times New Roman"/>
          <w:i/>
          <w:sz w:val="26"/>
          <w:szCs w:val="26"/>
          <w:lang w:eastAsia="ru-RU"/>
        </w:rPr>
        <w:t>, в результате чего произошел наезд.</w:t>
      </w:r>
      <w:r w:rsidR="00D43318">
        <w:rPr>
          <w:rFonts w:ascii="Times New Roman" w:eastAsia="Times New Roman" w:hAnsi="Times New Roman" w:cs="Times New Roman"/>
          <w:sz w:val="26"/>
          <w:szCs w:val="26"/>
          <w:lang w:eastAsia="ru-RU"/>
        </w:rPr>
        <w:t xml:space="preserve"> </w:t>
      </w:r>
    </w:p>
    <w:p w:rsidR="0091059D" w:rsidRDefault="0091059D" w:rsidP="00715BDD">
      <w:pPr>
        <w:spacing w:line="240" w:lineRule="auto"/>
        <w:ind w:firstLine="708"/>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xml:space="preserve">Учитывая </w:t>
      </w:r>
      <w:proofErr w:type="gramStart"/>
      <w:r w:rsidRPr="00057E78">
        <w:rPr>
          <w:rFonts w:ascii="Times New Roman" w:eastAsia="Times New Roman" w:hAnsi="Times New Roman" w:cs="Times New Roman"/>
          <w:sz w:val="26"/>
          <w:szCs w:val="26"/>
          <w:lang w:eastAsia="ru-RU"/>
        </w:rPr>
        <w:t>вышеизложенное</w:t>
      </w:r>
      <w:proofErr w:type="gramEnd"/>
      <w:r w:rsidRPr="00057E78">
        <w:rPr>
          <w:rFonts w:ascii="Times New Roman" w:eastAsia="Times New Roman" w:hAnsi="Times New Roman" w:cs="Times New Roman"/>
          <w:sz w:val="26"/>
          <w:szCs w:val="26"/>
          <w:lang w:eastAsia="ru-RU"/>
        </w:rPr>
        <w:t xml:space="preserve">, считаю необходимым вести разъяснительную работу с детьми, родителями, педагогами не только в рамках месячника безопасности дорожного движения, но и рассмотреть вопрос о включении этой темы в </w:t>
      </w:r>
      <w:r w:rsidR="00130850">
        <w:rPr>
          <w:rFonts w:ascii="Times New Roman" w:eastAsia="Times New Roman" w:hAnsi="Times New Roman" w:cs="Times New Roman"/>
          <w:sz w:val="26"/>
          <w:szCs w:val="26"/>
          <w:lang w:eastAsia="ru-RU"/>
        </w:rPr>
        <w:t>образовательные программы, в повестки родительских собраний и встреч с населением.</w:t>
      </w:r>
    </w:p>
    <w:p w:rsidR="00573E5E" w:rsidRPr="00057E78" w:rsidRDefault="00573E5E" w:rsidP="00715BDD">
      <w:pPr>
        <w:spacing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Более 80% погибших  в ДТП детей были пассажирами, за их гибель вина полностью лежит на взрослых.</w:t>
      </w:r>
    </w:p>
    <w:p w:rsidR="0091059D" w:rsidRDefault="00573E5E" w:rsidP="00715BDD">
      <w:pPr>
        <w:spacing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Сегодня очень важна тема</w:t>
      </w:r>
      <w:r w:rsidR="0091059D" w:rsidRPr="00057E78">
        <w:rPr>
          <w:rFonts w:ascii="Times New Roman" w:eastAsia="Times New Roman" w:hAnsi="Times New Roman" w:cs="Times New Roman"/>
          <w:sz w:val="26"/>
          <w:szCs w:val="26"/>
          <w:lang w:eastAsia="ru-RU"/>
        </w:rPr>
        <w:t xml:space="preserve"> повышения «культуры дорожного движения», в связи с этим полагаю, что необходимо объединить усилия  всех заинтересованных государственных органов и ведомств, образовательных организаций, общественных организаций в формирова</w:t>
      </w:r>
      <w:bookmarkStart w:id="4" w:name="_Toc387905433"/>
      <w:r w:rsidR="0091059D" w:rsidRPr="00057E78">
        <w:rPr>
          <w:rFonts w:ascii="Times New Roman" w:eastAsia="Times New Roman" w:hAnsi="Times New Roman" w:cs="Times New Roman"/>
          <w:sz w:val="26"/>
          <w:szCs w:val="26"/>
          <w:lang w:eastAsia="ru-RU"/>
        </w:rPr>
        <w:t>нии культуры дорожного движения и среди водителей, и среди пешеходов.</w:t>
      </w:r>
    </w:p>
    <w:p w:rsidR="00922B6D" w:rsidRDefault="00922B6D" w:rsidP="00715BDD">
      <w:pPr>
        <w:spacing w:line="240" w:lineRule="auto"/>
        <w:ind w:firstLine="708"/>
        <w:jc w:val="both"/>
        <w:rPr>
          <w:rFonts w:ascii="Times New Roman" w:eastAsia="Times New Roman" w:hAnsi="Times New Roman" w:cs="Times New Roman"/>
          <w:sz w:val="26"/>
          <w:szCs w:val="26"/>
          <w:lang w:eastAsia="ru-RU"/>
        </w:rPr>
      </w:pPr>
    </w:p>
    <w:p w:rsidR="00922B6D" w:rsidRPr="00130850" w:rsidRDefault="00922B6D" w:rsidP="00130850">
      <w:pPr>
        <w:pStyle w:val="1"/>
        <w:spacing w:before="225" w:line="240" w:lineRule="auto"/>
        <w:ind w:left="567"/>
        <w:jc w:val="both"/>
        <w:rPr>
          <w:rFonts w:ascii="Times New Roman" w:hAnsi="Times New Roman" w:cs="Times New Roman"/>
          <w:color w:val="auto"/>
          <w:sz w:val="26"/>
          <w:szCs w:val="26"/>
        </w:rPr>
      </w:pPr>
      <w:r w:rsidRPr="00130850">
        <w:rPr>
          <w:rFonts w:ascii="Times New Roman" w:hAnsi="Times New Roman" w:cs="Times New Roman"/>
          <w:color w:val="auto"/>
          <w:sz w:val="26"/>
          <w:szCs w:val="26"/>
        </w:rPr>
        <w:t>Почему нельзя оставлять ребенка в машине одного?</w:t>
      </w:r>
    </w:p>
    <w:p w:rsidR="00922B6D" w:rsidRPr="00130850" w:rsidRDefault="00922B6D" w:rsidP="00130850">
      <w:pPr>
        <w:pStyle w:val="1"/>
        <w:spacing w:before="225" w:line="240" w:lineRule="auto"/>
        <w:ind w:left="567"/>
        <w:jc w:val="both"/>
        <w:rPr>
          <w:rFonts w:ascii="Times New Roman" w:hAnsi="Times New Roman" w:cs="Times New Roman"/>
          <w:b w:val="0"/>
          <w:color w:val="auto"/>
          <w:sz w:val="26"/>
          <w:szCs w:val="26"/>
        </w:rPr>
      </w:pPr>
      <w:r w:rsidRPr="00130850">
        <w:rPr>
          <w:rFonts w:ascii="Times New Roman" w:hAnsi="Times New Roman" w:cs="Times New Roman"/>
          <w:b w:val="0"/>
          <w:color w:val="auto"/>
          <w:sz w:val="26"/>
          <w:szCs w:val="26"/>
        </w:rPr>
        <w:t xml:space="preserve">1. Ребенок может получить тепловой удар или наоборот переохлаждение; </w:t>
      </w:r>
    </w:p>
    <w:p w:rsidR="00922B6D" w:rsidRPr="00130850" w:rsidRDefault="00922B6D" w:rsidP="00130850">
      <w:pPr>
        <w:spacing w:before="100" w:beforeAutospacing="1" w:after="100" w:afterAutospacing="1" w:line="240" w:lineRule="auto"/>
        <w:ind w:left="567"/>
        <w:jc w:val="both"/>
        <w:rPr>
          <w:rFonts w:ascii="Times New Roman" w:eastAsia="Times New Roman" w:hAnsi="Times New Roman" w:cs="Times New Roman"/>
          <w:sz w:val="26"/>
          <w:szCs w:val="26"/>
          <w:lang w:eastAsia="ru-RU"/>
        </w:rPr>
      </w:pPr>
      <w:r w:rsidRPr="00130850">
        <w:rPr>
          <w:rFonts w:ascii="Times New Roman" w:eastAsia="Times New Roman" w:hAnsi="Times New Roman" w:cs="Times New Roman"/>
          <w:sz w:val="26"/>
          <w:szCs w:val="26"/>
          <w:lang w:eastAsia="ru-RU"/>
        </w:rPr>
        <w:t xml:space="preserve">2. Машина может удушить: ребенок может запутаться в ремнях безопасность или </w:t>
      </w:r>
      <w:r w:rsidR="00130850">
        <w:rPr>
          <w:rFonts w:ascii="Times New Roman" w:eastAsia="Times New Roman" w:hAnsi="Times New Roman" w:cs="Times New Roman"/>
          <w:sz w:val="26"/>
          <w:szCs w:val="26"/>
          <w:lang w:eastAsia="ru-RU"/>
        </w:rPr>
        <w:t xml:space="preserve">случайно нажать кнопку стеклоподъемника и получить удушение </w:t>
      </w:r>
      <w:r w:rsidRPr="00130850">
        <w:rPr>
          <w:rFonts w:ascii="Times New Roman" w:eastAsia="Times New Roman" w:hAnsi="Times New Roman" w:cs="Times New Roman"/>
          <w:sz w:val="26"/>
          <w:szCs w:val="26"/>
          <w:lang w:eastAsia="ru-RU"/>
        </w:rPr>
        <w:t xml:space="preserve"> </w:t>
      </w:r>
      <w:r w:rsidR="00130850">
        <w:rPr>
          <w:rFonts w:ascii="Times New Roman" w:eastAsia="Times New Roman" w:hAnsi="Times New Roman" w:cs="Times New Roman"/>
          <w:sz w:val="26"/>
          <w:szCs w:val="26"/>
          <w:lang w:eastAsia="ru-RU"/>
        </w:rPr>
        <w:t xml:space="preserve">стеклоподъемником. </w:t>
      </w:r>
    </w:p>
    <w:p w:rsidR="00922B6D" w:rsidRPr="00130850" w:rsidRDefault="00922B6D" w:rsidP="00130850">
      <w:pPr>
        <w:spacing w:before="100" w:beforeAutospacing="1" w:after="100" w:afterAutospacing="1" w:line="240" w:lineRule="auto"/>
        <w:ind w:left="567"/>
        <w:jc w:val="both"/>
        <w:rPr>
          <w:rFonts w:ascii="Times New Roman" w:eastAsia="Times New Roman" w:hAnsi="Times New Roman" w:cs="Times New Roman"/>
          <w:sz w:val="26"/>
          <w:szCs w:val="26"/>
          <w:lang w:eastAsia="ru-RU"/>
        </w:rPr>
      </w:pPr>
      <w:r w:rsidRPr="00130850">
        <w:rPr>
          <w:rFonts w:ascii="Times New Roman" w:eastAsia="Times New Roman" w:hAnsi="Times New Roman" w:cs="Times New Roman"/>
          <w:sz w:val="26"/>
          <w:szCs w:val="26"/>
          <w:lang w:eastAsia="ru-RU"/>
        </w:rPr>
        <w:t xml:space="preserve">3. В машине может произойти возгорание; </w:t>
      </w:r>
    </w:p>
    <w:p w:rsidR="00922B6D" w:rsidRPr="00130850" w:rsidRDefault="00922B6D" w:rsidP="00130850">
      <w:pPr>
        <w:spacing w:before="100" w:beforeAutospacing="1" w:after="100" w:afterAutospacing="1" w:line="240" w:lineRule="auto"/>
        <w:ind w:left="567"/>
        <w:jc w:val="both"/>
        <w:rPr>
          <w:rFonts w:ascii="Times New Roman" w:eastAsia="Times New Roman" w:hAnsi="Times New Roman" w:cs="Times New Roman"/>
          <w:sz w:val="26"/>
          <w:szCs w:val="26"/>
          <w:lang w:eastAsia="ru-RU"/>
        </w:rPr>
      </w:pPr>
      <w:r w:rsidRPr="00130850">
        <w:rPr>
          <w:rFonts w:ascii="Times New Roman" w:eastAsia="Times New Roman" w:hAnsi="Times New Roman" w:cs="Times New Roman"/>
          <w:sz w:val="26"/>
          <w:szCs w:val="26"/>
          <w:lang w:eastAsia="ru-RU"/>
        </w:rPr>
        <w:t xml:space="preserve">4. Эвакуатор вместе с машиной заберет и ребенка; </w:t>
      </w:r>
    </w:p>
    <w:p w:rsidR="00922B6D" w:rsidRPr="00130850" w:rsidRDefault="00922B6D" w:rsidP="00130850">
      <w:pPr>
        <w:spacing w:before="100" w:beforeAutospacing="1" w:after="100" w:afterAutospacing="1" w:line="240" w:lineRule="auto"/>
        <w:ind w:left="567"/>
        <w:jc w:val="both"/>
        <w:rPr>
          <w:rFonts w:ascii="Times New Roman" w:eastAsia="Times New Roman" w:hAnsi="Times New Roman" w:cs="Times New Roman"/>
          <w:sz w:val="26"/>
          <w:szCs w:val="26"/>
          <w:lang w:eastAsia="ru-RU"/>
        </w:rPr>
      </w:pPr>
      <w:r w:rsidRPr="00130850">
        <w:rPr>
          <w:rFonts w:ascii="Times New Roman" w:eastAsia="Times New Roman" w:hAnsi="Times New Roman" w:cs="Times New Roman"/>
          <w:sz w:val="26"/>
          <w:szCs w:val="26"/>
          <w:lang w:eastAsia="ru-RU"/>
        </w:rPr>
        <w:t xml:space="preserve">5. Автомобиль с малышом могут протаранить; </w:t>
      </w:r>
    </w:p>
    <w:p w:rsidR="00922B6D" w:rsidRPr="00130850" w:rsidRDefault="00922B6D" w:rsidP="00130850">
      <w:pPr>
        <w:spacing w:before="100" w:beforeAutospacing="1" w:after="100" w:afterAutospacing="1" w:line="240" w:lineRule="auto"/>
        <w:ind w:left="567"/>
        <w:jc w:val="both"/>
        <w:rPr>
          <w:rFonts w:ascii="Times New Roman" w:eastAsia="Times New Roman" w:hAnsi="Times New Roman" w:cs="Times New Roman"/>
          <w:sz w:val="26"/>
          <w:szCs w:val="26"/>
          <w:lang w:eastAsia="ru-RU"/>
        </w:rPr>
      </w:pPr>
      <w:r w:rsidRPr="00130850">
        <w:rPr>
          <w:rFonts w:ascii="Times New Roman" w:eastAsia="Times New Roman" w:hAnsi="Times New Roman" w:cs="Times New Roman"/>
          <w:sz w:val="26"/>
          <w:szCs w:val="26"/>
          <w:lang w:eastAsia="ru-RU"/>
        </w:rPr>
        <w:t xml:space="preserve">6. Машину могут угнать вместе с ребенком; </w:t>
      </w:r>
    </w:p>
    <w:p w:rsidR="00922B6D" w:rsidRPr="00130850" w:rsidRDefault="00922B6D" w:rsidP="00130850">
      <w:pPr>
        <w:spacing w:before="100" w:beforeAutospacing="1" w:after="100" w:afterAutospacing="1" w:line="240" w:lineRule="auto"/>
        <w:ind w:left="567"/>
        <w:jc w:val="both"/>
        <w:rPr>
          <w:rFonts w:ascii="Times New Roman" w:eastAsia="Times New Roman" w:hAnsi="Times New Roman" w:cs="Times New Roman"/>
          <w:sz w:val="26"/>
          <w:szCs w:val="26"/>
          <w:lang w:eastAsia="ru-RU"/>
        </w:rPr>
      </w:pPr>
      <w:r w:rsidRPr="00130850">
        <w:rPr>
          <w:rFonts w:ascii="Times New Roman" w:eastAsia="Times New Roman" w:hAnsi="Times New Roman" w:cs="Times New Roman"/>
          <w:sz w:val="26"/>
          <w:szCs w:val="26"/>
          <w:lang w:eastAsia="ru-RU"/>
        </w:rPr>
        <w:t>7. Ребенок может сам завести машину и тронуться с места;</w:t>
      </w:r>
    </w:p>
    <w:p w:rsidR="00922B6D" w:rsidRPr="00130850" w:rsidRDefault="00922B6D" w:rsidP="00130850">
      <w:pPr>
        <w:spacing w:before="100" w:beforeAutospacing="1" w:after="100" w:afterAutospacing="1" w:line="240" w:lineRule="auto"/>
        <w:ind w:left="567"/>
        <w:jc w:val="both"/>
        <w:rPr>
          <w:rFonts w:ascii="Times New Roman" w:eastAsia="Times New Roman" w:hAnsi="Times New Roman" w:cs="Times New Roman"/>
          <w:sz w:val="26"/>
          <w:szCs w:val="26"/>
          <w:lang w:eastAsia="ru-RU"/>
        </w:rPr>
      </w:pPr>
      <w:r w:rsidRPr="00130850">
        <w:rPr>
          <w:rFonts w:ascii="Times New Roman" w:eastAsia="Times New Roman" w:hAnsi="Times New Roman" w:cs="Times New Roman"/>
          <w:sz w:val="26"/>
          <w:szCs w:val="26"/>
          <w:lang w:eastAsia="ru-RU"/>
        </w:rPr>
        <w:t xml:space="preserve">8. Машина может </w:t>
      </w:r>
      <w:r w:rsidR="00130850">
        <w:rPr>
          <w:rFonts w:ascii="Times New Roman" w:eastAsia="Times New Roman" w:hAnsi="Times New Roman" w:cs="Times New Roman"/>
          <w:sz w:val="26"/>
          <w:szCs w:val="26"/>
          <w:lang w:eastAsia="ru-RU"/>
        </w:rPr>
        <w:t xml:space="preserve">съехать, врезаться, </w:t>
      </w:r>
      <w:r w:rsidRPr="00130850">
        <w:rPr>
          <w:rFonts w:ascii="Times New Roman" w:eastAsia="Times New Roman" w:hAnsi="Times New Roman" w:cs="Times New Roman"/>
          <w:sz w:val="26"/>
          <w:szCs w:val="26"/>
          <w:lang w:eastAsia="ru-RU"/>
        </w:rPr>
        <w:t>утонуть.</w:t>
      </w:r>
    </w:p>
    <w:p w:rsidR="0091059D" w:rsidRPr="00057E78" w:rsidRDefault="0091059D" w:rsidP="00715BD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xml:space="preserve">        По инициативе Уполномоченного при Президенте РФ по правам ребенка </w:t>
      </w:r>
      <w:proofErr w:type="spellStart"/>
      <w:r w:rsidRPr="00057E78">
        <w:rPr>
          <w:rFonts w:ascii="Times New Roman" w:eastAsia="Times New Roman" w:hAnsi="Times New Roman" w:cs="Times New Roman"/>
          <w:sz w:val="26"/>
          <w:szCs w:val="26"/>
          <w:lang w:eastAsia="ru-RU"/>
        </w:rPr>
        <w:t>П.А.Астахова</w:t>
      </w:r>
      <w:proofErr w:type="spellEnd"/>
      <w:r w:rsidRPr="00057E78">
        <w:rPr>
          <w:rFonts w:ascii="Times New Roman" w:eastAsia="Times New Roman" w:hAnsi="Times New Roman" w:cs="Times New Roman"/>
          <w:sz w:val="26"/>
          <w:szCs w:val="26"/>
          <w:lang w:eastAsia="ru-RU"/>
        </w:rPr>
        <w:t xml:space="preserve"> в Российской Федерации дан старт информационной кампании «Не паркуй ребёнка». К акции присоединилась</w:t>
      </w:r>
      <w:r w:rsidR="00130850">
        <w:rPr>
          <w:rFonts w:ascii="Times New Roman" w:eastAsia="Times New Roman" w:hAnsi="Times New Roman" w:cs="Times New Roman"/>
          <w:sz w:val="26"/>
          <w:szCs w:val="26"/>
          <w:lang w:eastAsia="ru-RU"/>
        </w:rPr>
        <w:t xml:space="preserve"> и </w:t>
      </w:r>
      <w:r w:rsidRPr="00057E78">
        <w:rPr>
          <w:rFonts w:ascii="Times New Roman" w:eastAsia="Times New Roman" w:hAnsi="Times New Roman" w:cs="Times New Roman"/>
          <w:sz w:val="26"/>
          <w:szCs w:val="26"/>
          <w:lang w:eastAsia="ru-RU"/>
        </w:rPr>
        <w:t xml:space="preserve"> Чувашская Республика.</w:t>
      </w:r>
    </w:p>
    <w:p w:rsidR="0091059D" w:rsidRPr="00057E78" w:rsidRDefault="0091059D" w:rsidP="00715BD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xml:space="preserve">        Ежегодно </w:t>
      </w:r>
      <w:r w:rsidR="00D55FA4" w:rsidRPr="00057E78">
        <w:rPr>
          <w:rFonts w:ascii="Times New Roman" w:eastAsia="Times New Roman" w:hAnsi="Times New Roman" w:cs="Times New Roman"/>
          <w:sz w:val="26"/>
          <w:szCs w:val="26"/>
          <w:lang w:eastAsia="ru-RU"/>
        </w:rPr>
        <w:t>более десяти</w:t>
      </w:r>
      <w:r w:rsidRPr="00057E78">
        <w:rPr>
          <w:rFonts w:ascii="Times New Roman" w:eastAsia="Times New Roman" w:hAnsi="Times New Roman" w:cs="Times New Roman"/>
          <w:sz w:val="26"/>
          <w:szCs w:val="26"/>
          <w:lang w:eastAsia="ru-RU"/>
        </w:rPr>
        <w:t xml:space="preserve"> детей в России гибнут в результате того, что родители оставили их в автомобиле без присмотра.  Как следует из практики, большинство родителей не </w:t>
      </w:r>
      <w:r w:rsidR="00D55FA4" w:rsidRPr="00057E78">
        <w:rPr>
          <w:rFonts w:ascii="Times New Roman" w:eastAsia="Times New Roman" w:hAnsi="Times New Roman" w:cs="Times New Roman"/>
          <w:sz w:val="26"/>
          <w:szCs w:val="26"/>
          <w:lang w:eastAsia="ru-RU"/>
        </w:rPr>
        <w:t>задумываются</w:t>
      </w:r>
      <w:r w:rsidRPr="00057E78">
        <w:rPr>
          <w:rFonts w:ascii="Times New Roman" w:eastAsia="Times New Roman" w:hAnsi="Times New Roman" w:cs="Times New Roman"/>
          <w:sz w:val="26"/>
          <w:szCs w:val="26"/>
          <w:lang w:eastAsia="ru-RU"/>
        </w:rPr>
        <w:t xml:space="preserve"> о возможных последствиях. </w:t>
      </w:r>
    </w:p>
    <w:p w:rsidR="0091059D" w:rsidRPr="00057E78" w:rsidRDefault="0091059D" w:rsidP="00715BD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xml:space="preserve">        Цель кампании – привлечь внимание родителей к этой проблеме. Самое главное, по словам организаторов, это информирование, поэтому запущен специальный сайт «</w:t>
      </w:r>
      <w:proofErr w:type="spellStart"/>
      <w:r w:rsidRPr="00057E78">
        <w:rPr>
          <w:rFonts w:ascii="Times New Roman" w:eastAsia="Times New Roman" w:hAnsi="Times New Roman" w:cs="Times New Roman"/>
          <w:sz w:val="26"/>
          <w:szCs w:val="26"/>
          <w:lang w:eastAsia="ru-RU"/>
        </w:rPr>
        <w:t>непаркуйребенка</w:t>
      </w:r>
      <w:proofErr w:type="gramStart"/>
      <w:r w:rsidRPr="00057E78">
        <w:rPr>
          <w:rFonts w:ascii="Times New Roman" w:eastAsia="Times New Roman" w:hAnsi="Times New Roman" w:cs="Times New Roman"/>
          <w:sz w:val="26"/>
          <w:szCs w:val="26"/>
          <w:lang w:eastAsia="ru-RU"/>
        </w:rPr>
        <w:t>.р</w:t>
      </w:r>
      <w:proofErr w:type="gramEnd"/>
      <w:r w:rsidRPr="00057E78">
        <w:rPr>
          <w:rFonts w:ascii="Times New Roman" w:eastAsia="Times New Roman" w:hAnsi="Times New Roman" w:cs="Times New Roman"/>
          <w:sz w:val="26"/>
          <w:szCs w:val="26"/>
          <w:lang w:eastAsia="ru-RU"/>
        </w:rPr>
        <w:t>ф</w:t>
      </w:r>
      <w:proofErr w:type="spellEnd"/>
      <w:r w:rsidRPr="00057E78">
        <w:rPr>
          <w:rFonts w:ascii="Times New Roman" w:eastAsia="Times New Roman" w:hAnsi="Times New Roman" w:cs="Times New Roman"/>
          <w:sz w:val="26"/>
          <w:szCs w:val="26"/>
          <w:lang w:eastAsia="ru-RU"/>
        </w:rPr>
        <w:t>». </w:t>
      </w:r>
    </w:p>
    <w:p w:rsidR="0091059D" w:rsidRPr="00057E78" w:rsidRDefault="0091059D" w:rsidP="00715BDD">
      <w:pPr>
        <w:spacing w:before="100" w:beforeAutospacing="1" w:after="100" w:afterAutospacing="1" w:line="240" w:lineRule="auto"/>
        <w:jc w:val="both"/>
        <w:rPr>
          <w:rFonts w:ascii="Times New Roman" w:eastAsia="Times New Roman" w:hAnsi="Times New Roman" w:cs="Times New Roman"/>
          <w:i/>
          <w:sz w:val="26"/>
          <w:szCs w:val="26"/>
          <w:lang w:eastAsia="ru-RU"/>
        </w:rPr>
      </w:pPr>
      <w:r w:rsidRPr="00057E78">
        <w:rPr>
          <w:rFonts w:ascii="Times New Roman" w:eastAsia="Times New Roman" w:hAnsi="Times New Roman" w:cs="Times New Roman"/>
          <w:sz w:val="26"/>
          <w:szCs w:val="26"/>
          <w:lang w:eastAsia="ru-RU"/>
        </w:rPr>
        <w:t xml:space="preserve">        </w:t>
      </w:r>
      <w:r w:rsidRPr="00057E78">
        <w:rPr>
          <w:rFonts w:ascii="Times New Roman" w:eastAsia="Times New Roman" w:hAnsi="Times New Roman" w:cs="Times New Roman"/>
          <w:i/>
          <w:sz w:val="26"/>
          <w:szCs w:val="26"/>
          <w:lang w:eastAsia="ru-RU"/>
        </w:rPr>
        <w:t xml:space="preserve">14 августа 2015 года на Камчатке 12-летний мальчик задохнулся в запертой машине своего отца. В Ставропольском крае шестилетний ребенок задушен стеклоподъемником в автомобиле. В Ульяновске погибла шестилетняя девочка, задушенная стеклоподъемником. </w:t>
      </w:r>
      <w:r w:rsidR="00922B6D">
        <w:rPr>
          <w:rFonts w:ascii="Times New Roman" w:eastAsia="Times New Roman" w:hAnsi="Times New Roman" w:cs="Times New Roman"/>
          <w:i/>
          <w:sz w:val="26"/>
          <w:szCs w:val="26"/>
          <w:lang w:eastAsia="ru-RU"/>
        </w:rPr>
        <w:t>Этот список можно продолжить. У нас в республике тоже встречаются такие случаи, когда оставляют детей в закрытой машине около торговых центров, в общественных местах, не задумываясь о последствиях.</w:t>
      </w:r>
    </w:p>
    <w:p w:rsidR="0091059D" w:rsidRPr="00057E78" w:rsidRDefault="0091059D" w:rsidP="00715BDD">
      <w:pPr>
        <w:spacing w:before="100" w:beforeAutospacing="1" w:after="100" w:afterAutospacing="1" w:line="240" w:lineRule="auto"/>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xml:space="preserve">         За последний год в Москве было зафиксировано 5 случаев  оставления ребенка в машине в местах повышенной опасности. К  счастью, обошлось без трагедий.</w:t>
      </w:r>
      <w:r w:rsidRPr="00057E78">
        <w:rPr>
          <w:rFonts w:ascii="Times New Roman" w:eastAsia="Times New Roman" w:hAnsi="Times New Roman" w:cs="Times New Roman"/>
          <w:sz w:val="26"/>
          <w:szCs w:val="26"/>
          <w:lang w:eastAsia="ru-RU"/>
        </w:rPr>
        <w:tab/>
      </w:r>
    </w:p>
    <w:p w:rsidR="00F217CB" w:rsidRDefault="00F217CB" w:rsidP="00715BDD">
      <w:pPr>
        <w:pStyle w:val="3"/>
        <w:ind w:firstLine="708"/>
        <w:rPr>
          <w:szCs w:val="26"/>
          <w:u w:val="single"/>
        </w:rPr>
      </w:pPr>
    </w:p>
    <w:p w:rsidR="00F217CB" w:rsidRPr="00F217CB" w:rsidRDefault="00F217CB" w:rsidP="00F217CB">
      <w:pPr>
        <w:rPr>
          <w:lang w:eastAsia="ru-RU"/>
        </w:rPr>
      </w:pPr>
    </w:p>
    <w:p w:rsidR="0091059D" w:rsidRPr="00057E78" w:rsidRDefault="0091059D" w:rsidP="00715BDD">
      <w:pPr>
        <w:pStyle w:val="3"/>
        <w:ind w:firstLine="708"/>
        <w:rPr>
          <w:szCs w:val="26"/>
          <w:u w:val="single"/>
        </w:rPr>
      </w:pPr>
      <w:r w:rsidRPr="00057E78">
        <w:rPr>
          <w:szCs w:val="26"/>
          <w:u w:val="single"/>
        </w:rPr>
        <w:t>О суицидах среди несовершеннолетних</w:t>
      </w:r>
      <w:bookmarkEnd w:id="4"/>
    </w:p>
    <w:p w:rsidR="0091059D" w:rsidRPr="00057E78" w:rsidRDefault="0091059D" w:rsidP="00715BDD">
      <w:pPr>
        <w:spacing w:after="0" w:line="240" w:lineRule="auto"/>
        <w:ind w:left="4536"/>
        <w:jc w:val="both"/>
        <w:rPr>
          <w:rFonts w:ascii="Times New Roman" w:hAnsi="Times New Roman" w:cs="Times New Roman"/>
          <w:sz w:val="26"/>
          <w:szCs w:val="26"/>
          <w:lang w:eastAsia="ru-RU"/>
        </w:rPr>
      </w:pPr>
    </w:p>
    <w:p w:rsidR="0091059D" w:rsidRPr="00057E78" w:rsidRDefault="00922B6D" w:rsidP="00715BD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E75954">
        <w:rPr>
          <w:rFonts w:ascii="Times New Roman" w:hAnsi="Times New Roman" w:cs="Times New Roman"/>
          <w:sz w:val="26"/>
          <w:szCs w:val="26"/>
        </w:rPr>
        <w:t>В Европе ч</w:t>
      </w:r>
      <w:r>
        <w:rPr>
          <w:rFonts w:ascii="Times New Roman" w:hAnsi="Times New Roman" w:cs="Times New Roman"/>
          <w:sz w:val="26"/>
          <w:szCs w:val="26"/>
        </w:rPr>
        <w:t xml:space="preserve">астота </w:t>
      </w:r>
      <w:r w:rsidR="0091059D" w:rsidRPr="00057E78">
        <w:rPr>
          <w:rFonts w:ascii="Times New Roman" w:hAnsi="Times New Roman" w:cs="Times New Roman"/>
          <w:sz w:val="26"/>
          <w:szCs w:val="26"/>
        </w:rPr>
        <w:t>суицидов среди несовершеннолетних составляет от 0,4 до 1,5 случаев на 100 тысяч детского населения. В России этот показатель в среднем в 2,</w:t>
      </w:r>
      <w:r>
        <w:rPr>
          <w:rFonts w:ascii="Times New Roman" w:hAnsi="Times New Roman" w:cs="Times New Roman"/>
          <w:sz w:val="26"/>
          <w:szCs w:val="26"/>
        </w:rPr>
        <w:t>5</w:t>
      </w:r>
      <w:r w:rsidR="0091059D" w:rsidRPr="00057E78">
        <w:rPr>
          <w:rFonts w:ascii="Times New Roman" w:hAnsi="Times New Roman" w:cs="Times New Roman"/>
          <w:sz w:val="26"/>
          <w:szCs w:val="26"/>
        </w:rPr>
        <w:t xml:space="preserve"> раза выше. </w:t>
      </w:r>
    </w:p>
    <w:p w:rsidR="0091059D" w:rsidRPr="00057E78" w:rsidRDefault="0091059D" w:rsidP="00715BDD">
      <w:pPr>
        <w:spacing w:after="0" w:line="240" w:lineRule="auto"/>
        <w:ind w:firstLine="708"/>
        <w:jc w:val="both"/>
        <w:rPr>
          <w:rFonts w:ascii="Times New Roman" w:hAnsi="Times New Roman" w:cs="Times New Roman"/>
          <w:sz w:val="26"/>
          <w:szCs w:val="26"/>
        </w:rPr>
      </w:pPr>
      <w:r w:rsidRPr="00057E78">
        <w:rPr>
          <w:rFonts w:ascii="Times New Roman" w:hAnsi="Times New Roman" w:cs="Times New Roman"/>
          <w:sz w:val="26"/>
          <w:szCs w:val="26"/>
        </w:rPr>
        <w:t xml:space="preserve">Суицидальное поведение и, особенно, завершенные суициды, является демонстративным индикатором социально-психологической ситуации в регионе  и связано это не столько с наличием психических расстройств, сколько с социально-психологической </w:t>
      </w:r>
      <w:proofErr w:type="spellStart"/>
      <w:r w:rsidRPr="00057E78">
        <w:rPr>
          <w:rFonts w:ascii="Times New Roman" w:hAnsi="Times New Roman" w:cs="Times New Roman"/>
          <w:sz w:val="26"/>
          <w:szCs w:val="26"/>
        </w:rPr>
        <w:t>дезадаптацией</w:t>
      </w:r>
      <w:proofErr w:type="spellEnd"/>
      <w:r w:rsidRPr="00057E78">
        <w:rPr>
          <w:rFonts w:ascii="Times New Roman" w:hAnsi="Times New Roman" w:cs="Times New Roman"/>
          <w:sz w:val="26"/>
          <w:szCs w:val="26"/>
        </w:rPr>
        <w:t xml:space="preserve"> личности. </w:t>
      </w:r>
    </w:p>
    <w:p w:rsidR="00BE24BA" w:rsidRPr="00057E78" w:rsidRDefault="00BE24BA" w:rsidP="00715BDD">
      <w:pPr>
        <w:spacing w:after="0" w:line="240" w:lineRule="auto"/>
        <w:ind w:firstLine="708"/>
        <w:jc w:val="both"/>
        <w:rPr>
          <w:rFonts w:ascii="Times New Roman" w:hAnsi="Times New Roman" w:cs="Times New Roman"/>
          <w:sz w:val="26"/>
          <w:szCs w:val="26"/>
        </w:rPr>
      </w:pPr>
    </w:p>
    <w:p w:rsidR="00BE24BA" w:rsidRPr="00057E78" w:rsidRDefault="00BE24BA" w:rsidP="00715BDD">
      <w:pPr>
        <w:spacing w:after="0" w:line="240" w:lineRule="auto"/>
        <w:ind w:firstLine="708"/>
        <w:jc w:val="both"/>
        <w:rPr>
          <w:rFonts w:ascii="Times New Roman" w:hAnsi="Times New Roman" w:cs="Times New Roman"/>
          <w:sz w:val="26"/>
          <w:szCs w:val="26"/>
        </w:rPr>
      </w:pPr>
      <w:r w:rsidRPr="00057E78">
        <w:rPr>
          <w:rFonts w:ascii="Times New Roman" w:hAnsi="Times New Roman" w:cs="Times New Roman"/>
          <w:sz w:val="26"/>
          <w:szCs w:val="26"/>
        </w:rPr>
        <w:t>Анализ сложившейся ситуации, связанной с суицидальными проявлениями в подростковой среде, свидетельствует о том, что на сегодняшний день данная проблема является актуальной</w:t>
      </w:r>
      <w:r w:rsidR="00922B6D">
        <w:rPr>
          <w:rFonts w:ascii="Times New Roman" w:hAnsi="Times New Roman" w:cs="Times New Roman"/>
          <w:sz w:val="26"/>
          <w:szCs w:val="26"/>
        </w:rPr>
        <w:t>,</w:t>
      </w:r>
      <w:r w:rsidRPr="00057E78">
        <w:rPr>
          <w:rFonts w:ascii="Times New Roman" w:hAnsi="Times New Roman" w:cs="Times New Roman"/>
          <w:sz w:val="26"/>
          <w:szCs w:val="26"/>
        </w:rPr>
        <w:t xml:space="preserve"> вызывает наибольший общественный резонанс</w:t>
      </w:r>
      <w:r w:rsidR="00DD3605" w:rsidRPr="00057E78">
        <w:rPr>
          <w:rFonts w:ascii="Times New Roman" w:hAnsi="Times New Roman" w:cs="Times New Roman"/>
          <w:sz w:val="26"/>
          <w:szCs w:val="26"/>
        </w:rPr>
        <w:t>. П</w:t>
      </w:r>
      <w:r w:rsidRPr="00057E78">
        <w:rPr>
          <w:rFonts w:ascii="Times New Roman" w:hAnsi="Times New Roman" w:cs="Times New Roman"/>
          <w:sz w:val="26"/>
          <w:szCs w:val="26"/>
        </w:rPr>
        <w:t>роводимая в Чувашской Республике работа</w:t>
      </w:r>
      <w:r w:rsidR="00DD3605" w:rsidRPr="00057E78">
        <w:rPr>
          <w:rFonts w:ascii="Times New Roman" w:hAnsi="Times New Roman" w:cs="Times New Roman"/>
          <w:sz w:val="26"/>
          <w:szCs w:val="26"/>
        </w:rPr>
        <w:t xml:space="preserve"> по профилактике суицидов дает положительные результаты: по сравнению  с 2014 годом в 2015 году в два раза уменьшилось </w:t>
      </w:r>
      <w:r w:rsidR="00F4289C" w:rsidRPr="00057E78">
        <w:rPr>
          <w:rFonts w:ascii="Times New Roman" w:hAnsi="Times New Roman" w:cs="Times New Roman"/>
          <w:sz w:val="26"/>
          <w:szCs w:val="26"/>
        </w:rPr>
        <w:t xml:space="preserve">количество </w:t>
      </w:r>
      <w:r w:rsidR="007464C0">
        <w:rPr>
          <w:rFonts w:ascii="Times New Roman" w:hAnsi="Times New Roman" w:cs="Times New Roman"/>
          <w:sz w:val="26"/>
          <w:szCs w:val="26"/>
        </w:rPr>
        <w:t>за</w:t>
      </w:r>
      <w:r w:rsidR="00F4289C" w:rsidRPr="00057E78">
        <w:rPr>
          <w:rFonts w:ascii="Times New Roman" w:hAnsi="Times New Roman" w:cs="Times New Roman"/>
          <w:sz w:val="26"/>
          <w:szCs w:val="26"/>
        </w:rPr>
        <w:t xml:space="preserve">вершенных суицидов: 6 против 12. Из шести суицидов </w:t>
      </w:r>
      <w:r w:rsidR="009A160C" w:rsidRPr="00057E78">
        <w:rPr>
          <w:rFonts w:ascii="Times New Roman" w:hAnsi="Times New Roman" w:cs="Times New Roman"/>
          <w:sz w:val="26"/>
          <w:szCs w:val="26"/>
        </w:rPr>
        <w:t>3 совершили мальчики, 3 – девочки. Возраст несовершеннолетних распределился следующим  образом: 12 лет – 1, 13 лет – 1, 14 лет -2, 17 лет-2.</w:t>
      </w:r>
    </w:p>
    <w:p w:rsidR="000E7B00" w:rsidRPr="000E7B00" w:rsidRDefault="000E7B00" w:rsidP="00715BDD">
      <w:pPr>
        <w:spacing w:after="0" w:line="240" w:lineRule="auto"/>
        <w:ind w:firstLine="708"/>
        <w:jc w:val="both"/>
        <w:rPr>
          <w:rFonts w:ascii="Times New Roman" w:hAnsi="Times New Roman" w:cs="Times New Roman"/>
          <w:b/>
          <w:sz w:val="26"/>
          <w:szCs w:val="26"/>
        </w:rPr>
      </w:pPr>
    </w:p>
    <w:tbl>
      <w:tblPr>
        <w:tblW w:w="972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958"/>
        <w:gridCol w:w="1511"/>
        <w:gridCol w:w="1417"/>
        <w:gridCol w:w="1843"/>
      </w:tblGrid>
      <w:tr w:rsidR="00BE24BA" w:rsidRPr="00057E78" w:rsidTr="00BE24BA">
        <w:trPr>
          <w:trHeight w:val="243"/>
        </w:trPr>
        <w:tc>
          <w:tcPr>
            <w:tcW w:w="4958" w:type="dxa"/>
            <w:shd w:val="clear" w:color="auto" w:fill="auto"/>
            <w:tcMar>
              <w:left w:w="28" w:type="dxa"/>
              <w:right w:w="28" w:type="dxa"/>
            </w:tcMar>
          </w:tcPr>
          <w:p w:rsidR="00BE24BA" w:rsidRPr="00057E78" w:rsidRDefault="00BE24BA" w:rsidP="00715BDD">
            <w:pPr>
              <w:spacing w:line="240" w:lineRule="auto"/>
              <w:rPr>
                <w:rFonts w:ascii="Times New Roman" w:hAnsi="Times New Roman" w:cs="Times New Roman"/>
                <w:sz w:val="26"/>
                <w:szCs w:val="26"/>
              </w:rPr>
            </w:pPr>
          </w:p>
        </w:tc>
        <w:tc>
          <w:tcPr>
            <w:tcW w:w="1511" w:type="dxa"/>
            <w:shd w:val="clear" w:color="auto" w:fill="auto"/>
          </w:tcPr>
          <w:p w:rsidR="00BE24BA" w:rsidRPr="00057E78" w:rsidRDefault="00BE24B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2013</w:t>
            </w:r>
          </w:p>
        </w:tc>
        <w:tc>
          <w:tcPr>
            <w:tcW w:w="1417" w:type="dxa"/>
            <w:shd w:val="clear" w:color="auto" w:fill="auto"/>
          </w:tcPr>
          <w:p w:rsidR="00BE24BA" w:rsidRPr="00057E78" w:rsidRDefault="00BE24B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2014</w:t>
            </w:r>
          </w:p>
        </w:tc>
        <w:tc>
          <w:tcPr>
            <w:tcW w:w="1843" w:type="dxa"/>
          </w:tcPr>
          <w:p w:rsidR="00BE24BA" w:rsidRPr="00057E78" w:rsidRDefault="00BE24B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2015</w:t>
            </w:r>
          </w:p>
        </w:tc>
      </w:tr>
      <w:tr w:rsidR="00BE24BA" w:rsidRPr="00057E78" w:rsidTr="00BE24BA">
        <w:trPr>
          <w:trHeight w:val="243"/>
        </w:trPr>
        <w:tc>
          <w:tcPr>
            <w:tcW w:w="4958" w:type="dxa"/>
            <w:shd w:val="clear" w:color="auto" w:fill="auto"/>
            <w:tcMar>
              <w:left w:w="28" w:type="dxa"/>
              <w:right w:w="28" w:type="dxa"/>
            </w:tcMar>
          </w:tcPr>
          <w:p w:rsidR="00BE24BA" w:rsidRPr="00057E78" w:rsidRDefault="00BE24BA"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завершенных самоубийств, всего:</w:t>
            </w:r>
          </w:p>
        </w:tc>
        <w:tc>
          <w:tcPr>
            <w:tcW w:w="1511" w:type="dxa"/>
            <w:shd w:val="clear" w:color="auto" w:fill="auto"/>
          </w:tcPr>
          <w:p w:rsidR="00BE24BA" w:rsidRPr="00057E78" w:rsidRDefault="00BE24B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13</w:t>
            </w:r>
          </w:p>
        </w:tc>
        <w:tc>
          <w:tcPr>
            <w:tcW w:w="1417" w:type="dxa"/>
            <w:shd w:val="clear" w:color="auto" w:fill="auto"/>
          </w:tcPr>
          <w:p w:rsidR="00BE24BA" w:rsidRPr="00057E78" w:rsidRDefault="00BE24B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12</w:t>
            </w:r>
          </w:p>
        </w:tc>
        <w:tc>
          <w:tcPr>
            <w:tcW w:w="1843" w:type="dxa"/>
          </w:tcPr>
          <w:p w:rsidR="00BE24BA" w:rsidRPr="00057E78" w:rsidRDefault="00BE24B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6</w:t>
            </w:r>
          </w:p>
        </w:tc>
      </w:tr>
      <w:tr w:rsidR="00BE24BA" w:rsidRPr="00057E78" w:rsidTr="00BE24BA">
        <w:trPr>
          <w:trHeight w:val="236"/>
        </w:trPr>
        <w:tc>
          <w:tcPr>
            <w:tcW w:w="4958" w:type="dxa"/>
            <w:shd w:val="clear" w:color="auto" w:fill="auto"/>
          </w:tcPr>
          <w:p w:rsidR="00BE24BA" w:rsidRPr="00057E78" w:rsidRDefault="00BE24BA"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до 14 лет (вкл.)</w:t>
            </w:r>
          </w:p>
        </w:tc>
        <w:tc>
          <w:tcPr>
            <w:tcW w:w="1511" w:type="dxa"/>
            <w:shd w:val="clear" w:color="auto" w:fill="auto"/>
          </w:tcPr>
          <w:p w:rsidR="00BE24BA" w:rsidRPr="00057E78" w:rsidRDefault="00BE24B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4</w:t>
            </w:r>
          </w:p>
        </w:tc>
        <w:tc>
          <w:tcPr>
            <w:tcW w:w="1417" w:type="dxa"/>
            <w:shd w:val="clear" w:color="auto" w:fill="auto"/>
          </w:tcPr>
          <w:p w:rsidR="00BE24BA" w:rsidRPr="00057E78" w:rsidRDefault="00BE24B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w:t>
            </w:r>
          </w:p>
        </w:tc>
        <w:tc>
          <w:tcPr>
            <w:tcW w:w="1843" w:type="dxa"/>
          </w:tcPr>
          <w:p w:rsidR="00BE24BA" w:rsidRPr="00057E78" w:rsidRDefault="00BE24B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w:t>
            </w:r>
          </w:p>
        </w:tc>
      </w:tr>
      <w:tr w:rsidR="00BE24BA" w:rsidRPr="00057E78" w:rsidTr="00BE24BA">
        <w:trPr>
          <w:trHeight w:val="167"/>
        </w:trPr>
        <w:tc>
          <w:tcPr>
            <w:tcW w:w="4958" w:type="dxa"/>
            <w:shd w:val="clear" w:color="auto" w:fill="auto"/>
          </w:tcPr>
          <w:p w:rsidR="00BE24BA" w:rsidRPr="00057E78" w:rsidRDefault="00BE24BA"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15 - 17 лет (вкл.)</w:t>
            </w:r>
          </w:p>
        </w:tc>
        <w:tc>
          <w:tcPr>
            <w:tcW w:w="1511" w:type="dxa"/>
            <w:shd w:val="clear" w:color="auto" w:fill="auto"/>
          </w:tcPr>
          <w:p w:rsidR="00BE24BA" w:rsidRPr="00057E78" w:rsidRDefault="00BE24B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9</w:t>
            </w:r>
          </w:p>
        </w:tc>
        <w:tc>
          <w:tcPr>
            <w:tcW w:w="1417" w:type="dxa"/>
            <w:shd w:val="clear" w:color="auto" w:fill="auto"/>
          </w:tcPr>
          <w:p w:rsidR="00BE24BA" w:rsidRPr="00057E78" w:rsidRDefault="00BE24B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11</w:t>
            </w:r>
          </w:p>
        </w:tc>
        <w:tc>
          <w:tcPr>
            <w:tcW w:w="1843" w:type="dxa"/>
          </w:tcPr>
          <w:p w:rsidR="00BE24BA" w:rsidRPr="00057E78" w:rsidRDefault="00BE24B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4</w:t>
            </w:r>
          </w:p>
        </w:tc>
      </w:tr>
    </w:tbl>
    <w:p w:rsidR="000E7B00" w:rsidRPr="000E7B00" w:rsidRDefault="000E7B00" w:rsidP="000E7B00">
      <w:pPr>
        <w:spacing w:after="0" w:line="240" w:lineRule="auto"/>
        <w:ind w:firstLine="708"/>
        <w:jc w:val="both"/>
        <w:rPr>
          <w:rFonts w:ascii="Times New Roman" w:hAnsi="Times New Roman" w:cs="Times New Roman"/>
          <w:b/>
          <w:sz w:val="26"/>
          <w:szCs w:val="26"/>
        </w:rPr>
      </w:pPr>
    </w:p>
    <w:p w:rsidR="00BE24BA" w:rsidRPr="00057E78" w:rsidRDefault="000E7B00" w:rsidP="000E7B00">
      <w:pPr>
        <w:spacing w:after="0" w:line="240" w:lineRule="auto"/>
        <w:ind w:firstLine="708"/>
        <w:jc w:val="both"/>
        <w:rPr>
          <w:rFonts w:ascii="Times New Roman" w:hAnsi="Times New Roman" w:cs="Times New Roman"/>
          <w:sz w:val="26"/>
          <w:szCs w:val="26"/>
        </w:rPr>
      </w:pPr>
      <w:r w:rsidRPr="000E7B00">
        <w:rPr>
          <w:rFonts w:ascii="Times New Roman" w:hAnsi="Times New Roman" w:cs="Times New Roman"/>
          <w:b/>
          <w:sz w:val="26"/>
          <w:szCs w:val="26"/>
        </w:rPr>
        <w:t>Завершенные суициды в 2015 году:</w:t>
      </w:r>
    </w:p>
    <w:p w:rsidR="00DD3605" w:rsidRDefault="00DD3605" w:rsidP="00715BDD">
      <w:pPr>
        <w:spacing w:after="0" w:line="240" w:lineRule="auto"/>
        <w:ind w:right="-81"/>
        <w:jc w:val="both"/>
        <w:rPr>
          <w:rFonts w:ascii="Times New Roman" w:eastAsia="Times New Roman" w:hAnsi="Times New Roman" w:cs="Times New Roman"/>
          <w:bCs/>
          <w:sz w:val="26"/>
          <w:szCs w:val="26"/>
          <w:lang w:eastAsia="ru-RU"/>
        </w:rPr>
      </w:pPr>
      <w:r w:rsidRPr="00057E78">
        <w:rPr>
          <w:rFonts w:ascii="Times New Roman" w:eastAsia="Times New Roman" w:hAnsi="Times New Roman" w:cs="Times New Roman"/>
          <w:bCs/>
          <w:sz w:val="26"/>
          <w:szCs w:val="26"/>
          <w:lang w:eastAsia="ru-RU"/>
        </w:rPr>
        <w:tab/>
      </w:r>
      <w:r w:rsidRPr="000E7B00">
        <w:rPr>
          <w:rFonts w:ascii="Times New Roman" w:eastAsia="Times New Roman" w:hAnsi="Times New Roman" w:cs="Times New Roman"/>
          <w:bCs/>
          <w:i/>
          <w:sz w:val="26"/>
          <w:szCs w:val="26"/>
          <w:lang w:eastAsia="ru-RU"/>
        </w:rPr>
        <w:t>1.</w:t>
      </w:r>
      <w:r w:rsidR="000E7B00">
        <w:rPr>
          <w:rFonts w:ascii="Times New Roman" w:eastAsia="Times New Roman" w:hAnsi="Times New Roman" w:cs="Times New Roman"/>
          <w:bCs/>
          <w:i/>
          <w:sz w:val="26"/>
          <w:szCs w:val="26"/>
          <w:lang w:eastAsia="ru-RU"/>
        </w:rPr>
        <w:t xml:space="preserve"> </w:t>
      </w:r>
      <w:r w:rsidRPr="00057E78">
        <w:rPr>
          <w:rFonts w:ascii="Times New Roman" w:eastAsia="Times New Roman" w:hAnsi="Times New Roman" w:cs="Times New Roman"/>
          <w:bCs/>
          <w:sz w:val="26"/>
          <w:szCs w:val="26"/>
          <w:lang w:eastAsia="ru-RU"/>
        </w:rPr>
        <w:t>25.02.2015 Ф, 2000 г</w:t>
      </w:r>
      <w:r w:rsidR="00922B6D">
        <w:rPr>
          <w:rFonts w:ascii="Times New Roman" w:eastAsia="Times New Roman" w:hAnsi="Times New Roman" w:cs="Times New Roman"/>
          <w:bCs/>
          <w:sz w:val="26"/>
          <w:szCs w:val="26"/>
          <w:lang w:eastAsia="ru-RU"/>
        </w:rPr>
        <w:t xml:space="preserve">.р., </w:t>
      </w:r>
      <w:r w:rsidRPr="00057E78">
        <w:rPr>
          <w:rFonts w:ascii="Times New Roman" w:eastAsia="Times New Roman" w:hAnsi="Times New Roman" w:cs="Times New Roman"/>
          <w:bCs/>
          <w:sz w:val="26"/>
          <w:szCs w:val="26"/>
          <w:lang w:eastAsia="ru-RU"/>
        </w:rPr>
        <w:t>г. Чебоксары.</w:t>
      </w:r>
    </w:p>
    <w:p w:rsidR="000E7B00" w:rsidRPr="00057E78" w:rsidRDefault="000E7B00" w:rsidP="00715BDD">
      <w:pPr>
        <w:spacing w:after="0" w:line="240" w:lineRule="auto"/>
        <w:ind w:right="-81"/>
        <w:jc w:val="both"/>
        <w:rPr>
          <w:rFonts w:ascii="Times New Roman" w:eastAsia="Times New Roman" w:hAnsi="Times New Roman" w:cs="Times New Roman"/>
          <w:bCs/>
          <w:sz w:val="26"/>
          <w:szCs w:val="26"/>
          <w:lang w:eastAsia="ru-RU"/>
        </w:rPr>
      </w:pPr>
    </w:p>
    <w:p w:rsidR="00DD3605" w:rsidRDefault="00DD3605" w:rsidP="00715BDD">
      <w:pPr>
        <w:spacing w:after="0" w:line="240" w:lineRule="auto"/>
        <w:ind w:right="-81" w:firstLine="708"/>
        <w:jc w:val="both"/>
        <w:rPr>
          <w:rFonts w:ascii="Times New Roman" w:eastAsia="Times New Roman" w:hAnsi="Times New Roman" w:cs="Times New Roman"/>
          <w:bCs/>
          <w:sz w:val="26"/>
          <w:szCs w:val="26"/>
          <w:lang w:eastAsia="ru-RU"/>
        </w:rPr>
      </w:pPr>
      <w:r w:rsidRPr="000E7B00">
        <w:rPr>
          <w:rFonts w:ascii="Times New Roman" w:eastAsia="Times New Roman" w:hAnsi="Times New Roman" w:cs="Times New Roman"/>
          <w:bCs/>
          <w:i/>
          <w:sz w:val="26"/>
          <w:szCs w:val="26"/>
          <w:lang w:eastAsia="ru-RU"/>
        </w:rPr>
        <w:t>2</w:t>
      </w:r>
      <w:r w:rsidRPr="00057E78">
        <w:rPr>
          <w:rFonts w:ascii="Times New Roman" w:eastAsia="Times New Roman" w:hAnsi="Times New Roman" w:cs="Times New Roman"/>
          <w:bCs/>
          <w:sz w:val="26"/>
          <w:szCs w:val="26"/>
          <w:lang w:eastAsia="ru-RU"/>
        </w:rPr>
        <w:t>.</w:t>
      </w:r>
      <w:r w:rsidR="000E7B00">
        <w:rPr>
          <w:rFonts w:ascii="Times New Roman" w:eastAsia="Times New Roman" w:hAnsi="Times New Roman" w:cs="Times New Roman"/>
          <w:bCs/>
          <w:sz w:val="26"/>
          <w:szCs w:val="26"/>
          <w:lang w:eastAsia="ru-RU"/>
        </w:rPr>
        <w:t xml:space="preserve"> </w:t>
      </w:r>
      <w:r w:rsidRPr="00057E78">
        <w:rPr>
          <w:rFonts w:ascii="Times New Roman" w:eastAsia="Times New Roman" w:hAnsi="Times New Roman" w:cs="Times New Roman"/>
          <w:bCs/>
          <w:sz w:val="26"/>
          <w:szCs w:val="26"/>
          <w:lang w:eastAsia="ru-RU"/>
        </w:rPr>
        <w:t xml:space="preserve">01.03.2015 Я., 2002 </w:t>
      </w:r>
      <w:r w:rsidR="00922B6D" w:rsidRPr="00057E78">
        <w:rPr>
          <w:rFonts w:ascii="Times New Roman" w:eastAsia="Times New Roman" w:hAnsi="Times New Roman" w:cs="Times New Roman"/>
          <w:bCs/>
          <w:sz w:val="26"/>
          <w:szCs w:val="26"/>
          <w:lang w:eastAsia="ru-RU"/>
        </w:rPr>
        <w:t>г</w:t>
      </w:r>
      <w:r w:rsidR="00922B6D">
        <w:rPr>
          <w:rFonts w:ascii="Times New Roman" w:eastAsia="Times New Roman" w:hAnsi="Times New Roman" w:cs="Times New Roman"/>
          <w:bCs/>
          <w:sz w:val="26"/>
          <w:szCs w:val="26"/>
          <w:lang w:eastAsia="ru-RU"/>
        </w:rPr>
        <w:t xml:space="preserve">.р., </w:t>
      </w:r>
      <w:r w:rsidRPr="00057E78">
        <w:rPr>
          <w:rFonts w:ascii="Times New Roman" w:eastAsia="Times New Roman" w:hAnsi="Times New Roman" w:cs="Times New Roman"/>
          <w:bCs/>
          <w:sz w:val="26"/>
          <w:szCs w:val="26"/>
          <w:lang w:eastAsia="ru-RU"/>
        </w:rPr>
        <w:t xml:space="preserve">в  </w:t>
      </w:r>
      <w:proofErr w:type="spellStart"/>
      <w:r w:rsidRPr="00057E78">
        <w:rPr>
          <w:rFonts w:ascii="Times New Roman" w:eastAsia="Times New Roman" w:hAnsi="Times New Roman" w:cs="Times New Roman"/>
          <w:bCs/>
          <w:sz w:val="26"/>
          <w:szCs w:val="26"/>
          <w:lang w:eastAsia="ru-RU"/>
        </w:rPr>
        <w:t>Моргаушском</w:t>
      </w:r>
      <w:proofErr w:type="spellEnd"/>
      <w:r w:rsidRPr="00057E78">
        <w:rPr>
          <w:rFonts w:ascii="Times New Roman" w:eastAsia="Times New Roman" w:hAnsi="Times New Roman" w:cs="Times New Roman"/>
          <w:bCs/>
          <w:sz w:val="26"/>
          <w:szCs w:val="26"/>
          <w:lang w:eastAsia="ru-RU"/>
        </w:rPr>
        <w:t xml:space="preserve"> районе. </w:t>
      </w:r>
    </w:p>
    <w:p w:rsidR="000E7B00" w:rsidRPr="00057E78" w:rsidRDefault="000E7B00" w:rsidP="00715BDD">
      <w:pPr>
        <w:spacing w:after="0" w:line="240" w:lineRule="auto"/>
        <w:ind w:right="-81" w:firstLine="708"/>
        <w:jc w:val="both"/>
        <w:rPr>
          <w:rFonts w:ascii="Times New Roman" w:eastAsia="Times New Roman" w:hAnsi="Times New Roman" w:cs="Times New Roman"/>
          <w:bCs/>
          <w:sz w:val="26"/>
          <w:szCs w:val="26"/>
          <w:lang w:eastAsia="ru-RU"/>
        </w:rPr>
      </w:pPr>
    </w:p>
    <w:p w:rsidR="00DD3605" w:rsidRDefault="00DD3605" w:rsidP="00715BDD">
      <w:pPr>
        <w:spacing w:after="0" w:line="240" w:lineRule="auto"/>
        <w:ind w:right="-81" w:firstLine="708"/>
        <w:jc w:val="both"/>
        <w:rPr>
          <w:rFonts w:ascii="Times New Roman" w:eastAsia="Times New Roman" w:hAnsi="Times New Roman" w:cs="Times New Roman"/>
          <w:bCs/>
          <w:sz w:val="26"/>
          <w:szCs w:val="26"/>
          <w:lang w:eastAsia="ru-RU"/>
        </w:rPr>
      </w:pPr>
      <w:r w:rsidRPr="000E7B00">
        <w:rPr>
          <w:rFonts w:ascii="Times New Roman" w:eastAsia="Times New Roman" w:hAnsi="Times New Roman" w:cs="Times New Roman"/>
          <w:bCs/>
          <w:i/>
          <w:sz w:val="26"/>
          <w:szCs w:val="26"/>
          <w:lang w:eastAsia="ru-RU"/>
        </w:rPr>
        <w:t>3</w:t>
      </w:r>
      <w:r w:rsidRPr="00057E78">
        <w:rPr>
          <w:rFonts w:ascii="Times New Roman" w:eastAsia="Times New Roman" w:hAnsi="Times New Roman" w:cs="Times New Roman"/>
          <w:bCs/>
          <w:sz w:val="26"/>
          <w:szCs w:val="26"/>
          <w:lang w:eastAsia="ru-RU"/>
        </w:rPr>
        <w:t>.</w:t>
      </w:r>
      <w:r w:rsidR="000E7B00">
        <w:rPr>
          <w:rFonts w:ascii="Times New Roman" w:eastAsia="Times New Roman" w:hAnsi="Times New Roman" w:cs="Times New Roman"/>
          <w:bCs/>
          <w:sz w:val="26"/>
          <w:szCs w:val="26"/>
          <w:lang w:eastAsia="ru-RU"/>
        </w:rPr>
        <w:t xml:space="preserve"> </w:t>
      </w:r>
      <w:r w:rsidRPr="00057E78">
        <w:rPr>
          <w:rFonts w:ascii="Times New Roman" w:eastAsia="Times New Roman" w:hAnsi="Times New Roman" w:cs="Times New Roman"/>
          <w:bCs/>
          <w:sz w:val="26"/>
          <w:szCs w:val="26"/>
          <w:lang w:eastAsia="ru-RU"/>
        </w:rPr>
        <w:t xml:space="preserve">13.04.2015 Р., 2000 </w:t>
      </w:r>
      <w:r w:rsidR="00922B6D" w:rsidRPr="00057E78">
        <w:rPr>
          <w:rFonts w:ascii="Times New Roman" w:eastAsia="Times New Roman" w:hAnsi="Times New Roman" w:cs="Times New Roman"/>
          <w:bCs/>
          <w:sz w:val="26"/>
          <w:szCs w:val="26"/>
          <w:lang w:eastAsia="ru-RU"/>
        </w:rPr>
        <w:t>г</w:t>
      </w:r>
      <w:r w:rsidR="00922B6D">
        <w:rPr>
          <w:rFonts w:ascii="Times New Roman" w:eastAsia="Times New Roman" w:hAnsi="Times New Roman" w:cs="Times New Roman"/>
          <w:bCs/>
          <w:sz w:val="26"/>
          <w:szCs w:val="26"/>
          <w:lang w:eastAsia="ru-RU"/>
        </w:rPr>
        <w:t xml:space="preserve">.р., </w:t>
      </w:r>
      <w:r w:rsidRPr="00057E78">
        <w:rPr>
          <w:rFonts w:ascii="Times New Roman" w:eastAsia="Times New Roman" w:hAnsi="Times New Roman" w:cs="Times New Roman"/>
          <w:bCs/>
          <w:sz w:val="26"/>
          <w:szCs w:val="26"/>
          <w:lang w:eastAsia="ru-RU"/>
        </w:rPr>
        <w:t xml:space="preserve">в </w:t>
      </w:r>
      <w:proofErr w:type="spellStart"/>
      <w:r w:rsidRPr="00057E78">
        <w:rPr>
          <w:rFonts w:ascii="Times New Roman" w:eastAsia="Times New Roman" w:hAnsi="Times New Roman" w:cs="Times New Roman"/>
          <w:bCs/>
          <w:sz w:val="26"/>
          <w:szCs w:val="26"/>
          <w:lang w:eastAsia="ru-RU"/>
        </w:rPr>
        <w:t>Вурнарском</w:t>
      </w:r>
      <w:proofErr w:type="spellEnd"/>
      <w:r w:rsidRPr="00057E78">
        <w:rPr>
          <w:rFonts w:ascii="Times New Roman" w:eastAsia="Times New Roman" w:hAnsi="Times New Roman" w:cs="Times New Roman"/>
          <w:bCs/>
          <w:sz w:val="26"/>
          <w:szCs w:val="26"/>
          <w:lang w:eastAsia="ru-RU"/>
        </w:rPr>
        <w:t xml:space="preserve"> районе. </w:t>
      </w:r>
    </w:p>
    <w:p w:rsidR="000E7B00" w:rsidRPr="00057E78" w:rsidRDefault="000E7B00" w:rsidP="00715BDD">
      <w:pPr>
        <w:spacing w:after="0" w:line="240" w:lineRule="auto"/>
        <w:ind w:right="-81" w:firstLine="708"/>
        <w:jc w:val="both"/>
        <w:rPr>
          <w:rFonts w:ascii="Times New Roman" w:eastAsia="Times New Roman" w:hAnsi="Times New Roman" w:cs="Times New Roman"/>
          <w:bCs/>
          <w:sz w:val="26"/>
          <w:szCs w:val="26"/>
          <w:lang w:eastAsia="ru-RU"/>
        </w:rPr>
      </w:pPr>
    </w:p>
    <w:p w:rsidR="00DD3605" w:rsidRDefault="00DD3605" w:rsidP="00715BDD">
      <w:pPr>
        <w:spacing w:after="0" w:line="240" w:lineRule="auto"/>
        <w:ind w:right="-81" w:firstLine="708"/>
        <w:jc w:val="both"/>
        <w:rPr>
          <w:rFonts w:ascii="Times New Roman" w:eastAsia="Times New Roman" w:hAnsi="Times New Roman" w:cs="Times New Roman"/>
          <w:bCs/>
          <w:sz w:val="26"/>
          <w:szCs w:val="26"/>
          <w:lang w:eastAsia="ru-RU"/>
        </w:rPr>
      </w:pPr>
      <w:r w:rsidRPr="000E7B00">
        <w:rPr>
          <w:rFonts w:ascii="Times New Roman" w:eastAsia="Times New Roman" w:hAnsi="Times New Roman" w:cs="Times New Roman"/>
          <w:bCs/>
          <w:i/>
          <w:sz w:val="26"/>
          <w:szCs w:val="26"/>
          <w:lang w:eastAsia="ru-RU"/>
        </w:rPr>
        <w:t>4.</w:t>
      </w:r>
      <w:r w:rsidR="000E7B00">
        <w:rPr>
          <w:rFonts w:ascii="Times New Roman" w:eastAsia="Times New Roman" w:hAnsi="Times New Roman" w:cs="Times New Roman"/>
          <w:bCs/>
          <w:i/>
          <w:sz w:val="26"/>
          <w:szCs w:val="26"/>
          <w:lang w:eastAsia="ru-RU"/>
        </w:rPr>
        <w:t xml:space="preserve"> </w:t>
      </w:r>
      <w:r w:rsidRPr="00057E78">
        <w:rPr>
          <w:rFonts w:ascii="Times New Roman" w:eastAsia="Times New Roman" w:hAnsi="Times New Roman" w:cs="Times New Roman"/>
          <w:bCs/>
          <w:sz w:val="26"/>
          <w:szCs w:val="26"/>
          <w:lang w:eastAsia="ru-RU"/>
        </w:rPr>
        <w:t xml:space="preserve">06.05.2015 М., 1998 </w:t>
      </w:r>
      <w:r w:rsidR="00922B6D" w:rsidRPr="00057E78">
        <w:rPr>
          <w:rFonts w:ascii="Times New Roman" w:eastAsia="Times New Roman" w:hAnsi="Times New Roman" w:cs="Times New Roman"/>
          <w:bCs/>
          <w:sz w:val="26"/>
          <w:szCs w:val="26"/>
          <w:lang w:eastAsia="ru-RU"/>
        </w:rPr>
        <w:t>г</w:t>
      </w:r>
      <w:r w:rsidR="00922B6D">
        <w:rPr>
          <w:rFonts w:ascii="Times New Roman" w:eastAsia="Times New Roman" w:hAnsi="Times New Roman" w:cs="Times New Roman"/>
          <w:bCs/>
          <w:sz w:val="26"/>
          <w:szCs w:val="26"/>
          <w:lang w:eastAsia="ru-RU"/>
        </w:rPr>
        <w:t xml:space="preserve">.р., </w:t>
      </w:r>
      <w:r w:rsidRPr="00057E78">
        <w:rPr>
          <w:rFonts w:ascii="Times New Roman" w:eastAsia="Times New Roman" w:hAnsi="Times New Roman" w:cs="Times New Roman"/>
          <w:bCs/>
          <w:sz w:val="26"/>
          <w:szCs w:val="26"/>
          <w:lang w:eastAsia="ru-RU"/>
        </w:rPr>
        <w:t xml:space="preserve">в </w:t>
      </w:r>
      <w:proofErr w:type="spellStart"/>
      <w:r w:rsidRPr="00057E78">
        <w:rPr>
          <w:rFonts w:ascii="Times New Roman" w:eastAsia="Times New Roman" w:hAnsi="Times New Roman" w:cs="Times New Roman"/>
          <w:bCs/>
          <w:sz w:val="26"/>
          <w:szCs w:val="26"/>
          <w:lang w:eastAsia="ru-RU"/>
        </w:rPr>
        <w:t>Урмарском</w:t>
      </w:r>
      <w:proofErr w:type="spellEnd"/>
      <w:r w:rsidRPr="00057E78">
        <w:rPr>
          <w:rFonts w:ascii="Times New Roman" w:eastAsia="Times New Roman" w:hAnsi="Times New Roman" w:cs="Times New Roman"/>
          <w:bCs/>
          <w:sz w:val="26"/>
          <w:szCs w:val="26"/>
          <w:lang w:eastAsia="ru-RU"/>
        </w:rPr>
        <w:t xml:space="preserve"> районе.</w:t>
      </w:r>
    </w:p>
    <w:p w:rsidR="000E7B00" w:rsidRPr="00057E78" w:rsidRDefault="000E7B00" w:rsidP="00715BDD">
      <w:pPr>
        <w:spacing w:after="0" w:line="240" w:lineRule="auto"/>
        <w:ind w:right="-81" w:firstLine="708"/>
        <w:jc w:val="both"/>
        <w:rPr>
          <w:rFonts w:ascii="Times New Roman" w:eastAsia="Times New Roman" w:hAnsi="Times New Roman" w:cs="Times New Roman"/>
          <w:bCs/>
          <w:sz w:val="26"/>
          <w:szCs w:val="26"/>
          <w:lang w:eastAsia="ru-RU"/>
        </w:rPr>
      </w:pPr>
    </w:p>
    <w:p w:rsidR="00DD3605" w:rsidRDefault="00DD3605" w:rsidP="00715BDD">
      <w:pPr>
        <w:spacing w:after="0" w:line="240" w:lineRule="auto"/>
        <w:ind w:right="-81" w:firstLine="708"/>
        <w:jc w:val="both"/>
        <w:rPr>
          <w:rFonts w:ascii="Times New Roman" w:eastAsia="Times New Roman" w:hAnsi="Times New Roman" w:cs="Times New Roman"/>
          <w:bCs/>
          <w:sz w:val="26"/>
          <w:szCs w:val="26"/>
          <w:lang w:eastAsia="ru-RU"/>
        </w:rPr>
      </w:pPr>
      <w:r w:rsidRPr="000E7B00">
        <w:rPr>
          <w:rFonts w:ascii="Times New Roman" w:eastAsia="Times New Roman" w:hAnsi="Times New Roman" w:cs="Times New Roman"/>
          <w:bCs/>
          <w:i/>
          <w:sz w:val="26"/>
          <w:szCs w:val="26"/>
          <w:lang w:eastAsia="ru-RU"/>
        </w:rPr>
        <w:t>5.</w:t>
      </w:r>
      <w:r w:rsidR="000E7B00">
        <w:rPr>
          <w:rFonts w:ascii="Times New Roman" w:eastAsia="Times New Roman" w:hAnsi="Times New Roman" w:cs="Times New Roman"/>
          <w:bCs/>
          <w:i/>
          <w:sz w:val="26"/>
          <w:szCs w:val="26"/>
          <w:lang w:eastAsia="ru-RU"/>
        </w:rPr>
        <w:t xml:space="preserve"> </w:t>
      </w:r>
      <w:r w:rsidRPr="00057E78">
        <w:rPr>
          <w:rFonts w:ascii="Times New Roman" w:eastAsia="Times New Roman" w:hAnsi="Times New Roman" w:cs="Times New Roman"/>
          <w:bCs/>
          <w:sz w:val="26"/>
          <w:szCs w:val="26"/>
          <w:lang w:eastAsia="ru-RU"/>
        </w:rPr>
        <w:t xml:space="preserve">11.07.2015 М., 1998 </w:t>
      </w:r>
      <w:r w:rsidR="00922B6D" w:rsidRPr="00057E78">
        <w:rPr>
          <w:rFonts w:ascii="Times New Roman" w:eastAsia="Times New Roman" w:hAnsi="Times New Roman" w:cs="Times New Roman"/>
          <w:bCs/>
          <w:sz w:val="26"/>
          <w:szCs w:val="26"/>
          <w:lang w:eastAsia="ru-RU"/>
        </w:rPr>
        <w:t>г</w:t>
      </w:r>
      <w:r w:rsidR="00922B6D">
        <w:rPr>
          <w:rFonts w:ascii="Times New Roman" w:eastAsia="Times New Roman" w:hAnsi="Times New Roman" w:cs="Times New Roman"/>
          <w:bCs/>
          <w:sz w:val="26"/>
          <w:szCs w:val="26"/>
          <w:lang w:eastAsia="ru-RU"/>
        </w:rPr>
        <w:t xml:space="preserve">.р., </w:t>
      </w:r>
      <w:proofErr w:type="gramStart"/>
      <w:r w:rsidRPr="00057E78">
        <w:rPr>
          <w:rFonts w:ascii="Times New Roman" w:eastAsia="Times New Roman" w:hAnsi="Times New Roman" w:cs="Times New Roman"/>
          <w:bCs/>
          <w:sz w:val="26"/>
          <w:szCs w:val="26"/>
          <w:lang w:eastAsia="ru-RU"/>
        </w:rPr>
        <w:t>в</w:t>
      </w:r>
      <w:proofErr w:type="gramEnd"/>
      <w:r w:rsidRPr="00057E78">
        <w:rPr>
          <w:rFonts w:ascii="Times New Roman" w:eastAsia="Times New Roman" w:hAnsi="Times New Roman" w:cs="Times New Roman"/>
          <w:bCs/>
          <w:sz w:val="26"/>
          <w:szCs w:val="26"/>
          <w:lang w:eastAsia="ru-RU"/>
        </w:rPr>
        <w:t xml:space="preserve"> </w:t>
      </w:r>
      <w:proofErr w:type="gramStart"/>
      <w:r w:rsidRPr="00057E78">
        <w:rPr>
          <w:rFonts w:ascii="Times New Roman" w:eastAsia="Times New Roman" w:hAnsi="Times New Roman" w:cs="Times New Roman"/>
          <w:bCs/>
          <w:sz w:val="26"/>
          <w:szCs w:val="26"/>
          <w:lang w:eastAsia="ru-RU"/>
        </w:rPr>
        <w:t>Цивильском</w:t>
      </w:r>
      <w:proofErr w:type="gramEnd"/>
      <w:r w:rsidRPr="00057E78">
        <w:rPr>
          <w:rFonts w:ascii="Times New Roman" w:eastAsia="Times New Roman" w:hAnsi="Times New Roman" w:cs="Times New Roman"/>
          <w:bCs/>
          <w:sz w:val="26"/>
          <w:szCs w:val="26"/>
          <w:lang w:eastAsia="ru-RU"/>
        </w:rPr>
        <w:t xml:space="preserve"> районе.</w:t>
      </w:r>
    </w:p>
    <w:p w:rsidR="000E7B00" w:rsidRPr="00057E78" w:rsidRDefault="000E7B00" w:rsidP="00715BDD">
      <w:pPr>
        <w:spacing w:after="0" w:line="240" w:lineRule="auto"/>
        <w:ind w:right="-81" w:firstLine="708"/>
        <w:jc w:val="both"/>
        <w:rPr>
          <w:rFonts w:ascii="Times New Roman" w:eastAsia="Times New Roman" w:hAnsi="Times New Roman" w:cs="Times New Roman"/>
          <w:bCs/>
          <w:sz w:val="26"/>
          <w:szCs w:val="26"/>
          <w:lang w:eastAsia="ru-RU"/>
        </w:rPr>
      </w:pPr>
    </w:p>
    <w:p w:rsidR="00DD3605" w:rsidRPr="00057E78" w:rsidRDefault="00DD3605" w:rsidP="00715BDD">
      <w:pPr>
        <w:spacing w:after="0" w:line="240" w:lineRule="auto"/>
        <w:ind w:right="-81" w:firstLine="708"/>
        <w:jc w:val="both"/>
        <w:rPr>
          <w:rFonts w:ascii="Times New Roman" w:eastAsia="Times New Roman" w:hAnsi="Times New Roman" w:cs="Times New Roman"/>
          <w:bCs/>
          <w:sz w:val="26"/>
          <w:szCs w:val="26"/>
          <w:lang w:eastAsia="ru-RU"/>
        </w:rPr>
      </w:pPr>
      <w:r w:rsidRPr="000E7B00">
        <w:rPr>
          <w:rFonts w:ascii="Times New Roman" w:eastAsia="Times New Roman" w:hAnsi="Times New Roman" w:cs="Times New Roman"/>
          <w:bCs/>
          <w:i/>
          <w:sz w:val="26"/>
          <w:szCs w:val="26"/>
          <w:lang w:eastAsia="ru-RU"/>
        </w:rPr>
        <w:t>6.</w:t>
      </w:r>
      <w:r w:rsidR="0012648C">
        <w:rPr>
          <w:rFonts w:ascii="Times New Roman" w:eastAsia="Times New Roman" w:hAnsi="Times New Roman" w:cs="Times New Roman"/>
          <w:bCs/>
          <w:sz w:val="26"/>
          <w:szCs w:val="26"/>
          <w:lang w:eastAsia="ru-RU"/>
        </w:rPr>
        <w:t xml:space="preserve"> </w:t>
      </w:r>
      <w:r w:rsidR="000E7B00">
        <w:rPr>
          <w:rFonts w:ascii="Times New Roman" w:eastAsia="Times New Roman" w:hAnsi="Times New Roman" w:cs="Times New Roman"/>
          <w:bCs/>
          <w:sz w:val="26"/>
          <w:szCs w:val="26"/>
          <w:lang w:eastAsia="ru-RU"/>
        </w:rPr>
        <w:t xml:space="preserve"> </w:t>
      </w:r>
      <w:r w:rsidR="0012648C">
        <w:rPr>
          <w:rFonts w:ascii="Times New Roman" w:eastAsia="Times New Roman" w:hAnsi="Times New Roman" w:cs="Times New Roman"/>
          <w:bCs/>
          <w:sz w:val="26"/>
          <w:szCs w:val="26"/>
          <w:lang w:eastAsia="ru-RU"/>
        </w:rPr>
        <w:t xml:space="preserve">10.10.2015 С., </w:t>
      </w:r>
      <w:r w:rsidRPr="00057E78">
        <w:rPr>
          <w:rFonts w:ascii="Times New Roman" w:eastAsia="Times New Roman" w:hAnsi="Times New Roman" w:cs="Times New Roman"/>
          <w:bCs/>
          <w:sz w:val="26"/>
          <w:szCs w:val="26"/>
          <w:lang w:eastAsia="ru-RU"/>
        </w:rPr>
        <w:t xml:space="preserve">2002 </w:t>
      </w:r>
      <w:r w:rsidR="00922B6D" w:rsidRPr="00057E78">
        <w:rPr>
          <w:rFonts w:ascii="Times New Roman" w:eastAsia="Times New Roman" w:hAnsi="Times New Roman" w:cs="Times New Roman"/>
          <w:bCs/>
          <w:sz w:val="26"/>
          <w:szCs w:val="26"/>
          <w:lang w:eastAsia="ru-RU"/>
        </w:rPr>
        <w:t>г</w:t>
      </w:r>
      <w:r w:rsidR="00922B6D">
        <w:rPr>
          <w:rFonts w:ascii="Times New Roman" w:eastAsia="Times New Roman" w:hAnsi="Times New Roman" w:cs="Times New Roman"/>
          <w:bCs/>
          <w:sz w:val="26"/>
          <w:szCs w:val="26"/>
          <w:lang w:eastAsia="ru-RU"/>
        </w:rPr>
        <w:t xml:space="preserve">.р., </w:t>
      </w:r>
      <w:r w:rsidRPr="00057E78">
        <w:rPr>
          <w:rFonts w:ascii="Times New Roman" w:eastAsia="Times New Roman" w:hAnsi="Times New Roman" w:cs="Times New Roman"/>
          <w:bCs/>
          <w:sz w:val="26"/>
          <w:szCs w:val="26"/>
          <w:lang w:eastAsia="ru-RU"/>
        </w:rPr>
        <w:t xml:space="preserve">в </w:t>
      </w:r>
      <w:proofErr w:type="spellStart"/>
      <w:r w:rsidRPr="00057E78">
        <w:rPr>
          <w:rFonts w:ascii="Times New Roman" w:eastAsia="Times New Roman" w:hAnsi="Times New Roman" w:cs="Times New Roman"/>
          <w:bCs/>
          <w:sz w:val="26"/>
          <w:szCs w:val="26"/>
          <w:lang w:eastAsia="ru-RU"/>
        </w:rPr>
        <w:t>Канашском</w:t>
      </w:r>
      <w:proofErr w:type="spellEnd"/>
      <w:r w:rsidRPr="00057E78">
        <w:rPr>
          <w:rFonts w:ascii="Times New Roman" w:eastAsia="Times New Roman" w:hAnsi="Times New Roman" w:cs="Times New Roman"/>
          <w:bCs/>
          <w:sz w:val="26"/>
          <w:szCs w:val="26"/>
          <w:lang w:eastAsia="ru-RU"/>
        </w:rPr>
        <w:t xml:space="preserve"> районе.</w:t>
      </w:r>
    </w:p>
    <w:p w:rsidR="00DD3605" w:rsidRPr="00057E78" w:rsidRDefault="00DD3605" w:rsidP="00715BDD">
      <w:pPr>
        <w:spacing w:after="0" w:line="240" w:lineRule="auto"/>
        <w:ind w:right="-81" w:firstLine="708"/>
        <w:jc w:val="both"/>
        <w:rPr>
          <w:rFonts w:ascii="Times New Roman" w:eastAsia="Times New Roman" w:hAnsi="Times New Roman" w:cs="Times New Roman"/>
          <w:bCs/>
          <w:sz w:val="26"/>
          <w:szCs w:val="26"/>
          <w:lang w:eastAsia="ru-RU"/>
        </w:rPr>
      </w:pPr>
    </w:p>
    <w:p w:rsidR="00DD3605" w:rsidRPr="00057E78" w:rsidRDefault="00DD3605" w:rsidP="00715BDD">
      <w:pPr>
        <w:spacing w:after="0" w:line="240" w:lineRule="auto"/>
        <w:ind w:right="-81" w:firstLine="708"/>
        <w:jc w:val="both"/>
        <w:rPr>
          <w:rFonts w:ascii="Times New Roman" w:eastAsia="Times New Roman" w:hAnsi="Times New Roman" w:cs="Times New Roman"/>
          <w:bCs/>
          <w:sz w:val="26"/>
          <w:szCs w:val="26"/>
          <w:lang w:eastAsia="ru-RU"/>
        </w:rPr>
      </w:pPr>
      <w:r w:rsidRPr="00057E78">
        <w:rPr>
          <w:rFonts w:ascii="Times New Roman" w:eastAsia="Times New Roman" w:hAnsi="Times New Roman" w:cs="Times New Roman"/>
          <w:bCs/>
          <w:sz w:val="26"/>
          <w:szCs w:val="26"/>
          <w:lang w:eastAsia="ru-RU"/>
        </w:rPr>
        <w:t xml:space="preserve">Несмотря на положительные результаты, необходимо и в дальнейшем проводить активную профилактическую работу против суицидов, воспитывать в детях позитивное отношение к жизни, стараться вовремя замечать </w:t>
      </w:r>
      <w:r w:rsidR="0024050C" w:rsidRPr="00057E78">
        <w:rPr>
          <w:rFonts w:ascii="Times New Roman" w:eastAsia="Times New Roman" w:hAnsi="Times New Roman" w:cs="Times New Roman"/>
          <w:bCs/>
          <w:sz w:val="26"/>
          <w:szCs w:val="26"/>
          <w:lang w:eastAsia="ru-RU"/>
        </w:rPr>
        <w:t xml:space="preserve">изменения в </w:t>
      </w:r>
      <w:r w:rsidR="000D3E5B" w:rsidRPr="00057E78">
        <w:rPr>
          <w:rFonts w:ascii="Times New Roman" w:eastAsia="Times New Roman" w:hAnsi="Times New Roman" w:cs="Times New Roman"/>
          <w:bCs/>
          <w:sz w:val="26"/>
          <w:szCs w:val="26"/>
          <w:lang w:eastAsia="ru-RU"/>
        </w:rPr>
        <w:t xml:space="preserve">настроении, </w:t>
      </w:r>
      <w:r w:rsidR="0024050C" w:rsidRPr="00057E78">
        <w:rPr>
          <w:rFonts w:ascii="Times New Roman" w:eastAsia="Times New Roman" w:hAnsi="Times New Roman" w:cs="Times New Roman"/>
          <w:bCs/>
          <w:sz w:val="26"/>
          <w:szCs w:val="26"/>
          <w:lang w:eastAsia="ru-RU"/>
        </w:rPr>
        <w:t>поведении детей.</w:t>
      </w:r>
    </w:p>
    <w:p w:rsidR="00DD3605" w:rsidRPr="00057E78" w:rsidRDefault="00DD3605" w:rsidP="00715BDD">
      <w:pPr>
        <w:spacing w:after="0" w:line="240" w:lineRule="auto"/>
        <w:ind w:right="-81" w:firstLine="708"/>
        <w:jc w:val="both"/>
        <w:rPr>
          <w:rFonts w:ascii="Times New Roman" w:eastAsia="Times New Roman" w:hAnsi="Times New Roman" w:cs="Times New Roman"/>
          <w:bCs/>
          <w:sz w:val="26"/>
          <w:szCs w:val="26"/>
          <w:lang w:eastAsia="ru-RU"/>
        </w:rPr>
      </w:pPr>
    </w:p>
    <w:p w:rsidR="00922B6D" w:rsidRDefault="00DD3605" w:rsidP="00715BDD">
      <w:pPr>
        <w:spacing w:after="0" w:line="240" w:lineRule="auto"/>
        <w:ind w:right="-81" w:firstLine="708"/>
        <w:jc w:val="both"/>
        <w:rPr>
          <w:rFonts w:ascii="Times New Roman" w:eastAsia="Times New Roman" w:hAnsi="Times New Roman" w:cs="Times New Roman"/>
          <w:bCs/>
          <w:sz w:val="26"/>
          <w:szCs w:val="26"/>
          <w:lang w:eastAsia="ru-RU"/>
        </w:rPr>
      </w:pPr>
      <w:r w:rsidRPr="00057E78">
        <w:rPr>
          <w:rFonts w:ascii="Times New Roman" w:eastAsia="Times New Roman" w:hAnsi="Times New Roman" w:cs="Times New Roman"/>
          <w:bCs/>
          <w:sz w:val="26"/>
          <w:szCs w:val="26"/>
          <w:lang w:eastAsia="ru-RU"/>
        </w:rPr>
        <w:t xml:space="preserve">Анализ указанных суицидов показывает, что </w:t>
      </w:r>
      <w:proofErr w:type="gramStart"/>
      <w:r w:rsidRPr="00057E78">
        <w:rPr>
          <w:rFonts w:ascii="Times New Roman" w:eastAsia="Times New Roman" w:hAnsi="Times New Roman" w:cs="Times New Roman"/>
          <w:bCs/>
          <w:sz w:val="26"/>
          <w:szCs w:val="26"/>
          <w:lang w:eastAsia="ru-RU"/>
        </w:rPr>
        <w:t>основными причинами, побудившими несовершеннолетних совершить самоубийство явились</w:t>
      </w:r>
      <w:proofErr w:type="gramEnd"/>
      <w:r w:rsidRPr="00057E78">
        <w:rPr>
          <w:rFonts w:ascii="Times New Roman" w:eastAsia="Times New Roman" w:hAnsi="Times New Roman" w:cs="Times New Roman"/>
          <w:bCs/>
          <w:sz w:val="26"/>
          <w:szCs w:val="26"/>
          <w:lang w:eastAsia="ru-RU"/>
        </w:rPr>
        <w:t xml:space="preserve"> душевные переживания, обусловленные индивидуальными психологическими, социальными и возрастными особенностями, не выявление суицидальных наклонностей у несовершеннолетних  и </w:t>
      </w:r>
      <w:r w:rsidR="00E75954">
        <w:rPr>
          <w:rFonts w:ascii="Times New Roman" w:eastAsia="Times New Roman" w:hAnsi="Times New Roman" w:cs="Times New Roman"/>
          <w:bCs/>
          <w:sz w:val="26"/>
          <w:szCs w:val="26"/>
          <w:lang w:eastAsia="ru-RU"/>
        </w:rPr>
        <w:t xml:space="preserve">отсутствие </w:t>
      </w:r>
      <w:r w:rsidRPr="00057E78">
        <w:rPr>
          <w:rFonts w:ascii="Times New Roman" w:eastAsia="Times New Roman" w:hAnsi="Times New Roman" w:cs="Times New Roman"/>
          <w:bCs/>
          <w:sz w:val="26"/>
          <w:szCs w:val="26"/>
          <w:lang w:eastAsia="ru-RU"/>
        </w:rPr>
        <w:t>профилакт</w:t>
      </w:r>
      <w:r w:rsidR="00E75954">
        <w:rPr>
          <w:rFonts w:ascii="Times New Roman" w:eastAsia="Times New Roman" w:hAnsi="Times New Roman" w:cs="Times New Roman"/>
          <w:bCs/>
          <w:sz w:val="26"/>
          <w:szCs w:val="26"/>
          <w:lang w:eastAsia="ru-RU"/>
        </w:rPr>
        <w:t xml:space="preserve">ической работы с этими детьми </w:t>
      </w:r>
      <w:r w:rsidRPr="00057E78">
        <w:rPr>
          <w:rFonts w:ascii="Times New Roman" w:eastAsia="Times New Roman" w:hAnsi="Times New Roman" w:cs="Times New Roman"/>
          <w:bCs/>
          <w:sz w:val="26"/>
          <w:szCs w:val="26"/>
          <w:lang w:eastAsia="ru-RU"/>
        </w:rPr>
        <w:t xml:space="preserve"> со стороны педагогических работников и родителей несовершеннолетних. </w:t>
      </w:r>
    </w:p>
    <w:p w:rsidR="00922B6D" w:rsidRDefault="00922B6D" w:rsidP="00715BDD">
      <w:pPr>
        <w:spacing w:after="0" w:line="240" w:lineRule="auto"/>
        <w:ind w:right="-81" w:firstLine="708"/>
        <w:jc w:val="both"/>
        <w:rPr>
          <w:rFonts w:ascii="Times New Roman" w:eastAsia="Times New Roman" w:hAnsi="Times New Roman" w:cs="Times New Roman"/>
          <w:bCs/>
          <w:sz w:val="26"/>
          <w:szCs w:val="26"/>
          <w:lang w:eastAsia="ru-RU"/>
        </w:rPr>
      </w:pPr>
    </w:p>
    <w:p w:rsidR="00922B6D" w:rsidRPr="00057E78" w:rsidRDefault="00922B6D" w:rsidP="00715BDD">
      <w:pPr>
        <w:spacing w:after="0" w:line="240" w:lineRule="auto"/>
        <w:ind w:firstLine="426"/>
        <w:jc w:val="both"/>
        <w:rPr>
          <w:rFonts w:ascii="Times New Roman" w:hAnsi="Times New Roman" w:cs="Times New Roman"/>
          <w:sz w:val="26"/>
          <w:szCs w:val="26"/>
        </w:rPr>
      </w:pPr>
      <w:r w:rsidRPr="00057E78">
        <w:rPr>
          <w:rFonts w:ascii="Times New Roman" w:hAnsi="Times New Roman" w:cs="Times New Roman"/>
          <w:sz w:val="26"/>
          <w:szCs w:val="26"/>
        </w:rPr>
        <w:t>По данным БОУ «Центр сопровождения и комплексного сопровождения детей» Министерства образования и молодежной политики Чувашской Республики, основными причинами суицидальных случаев являлись:</w:t>
      </w:r>
    </w:p>
    <w:p w:rsidR="00922B6D" w:rsidRPr="00057E78" w:rsidRDefault="00922B6D" w:rsidP="00715BDD">
      <w:pPr>
        <w:spacing w:after="0" w:line="240" w:lineRule="auto"/>
        <w:ind w:firstLine="426"/>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-заниженная самооценка;</w:t>
      </w:r>
    </w:p>
    <w:p w:rsidR="00922B6D" w:rsidRPr="00057E78" w:rsidRDefault="00922B6D" w:rsidP="00715BDD">
      <w:pPr>
        <w:spacing w:after="0" w:line="240" w:lineRule="auto"/>
        <w:ind w:firstLine="426"/>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-чувство одиночества;</w:t>
      </w:r>
    </w:p>
    <w:p w:rsidR="00922B6D" w:rsidRPr="00057E78" w:rsidRDefault="00922B6D" w:rsidP="00715BDD">
      <w:pPr>
        <w:spacing w:after="0" w:line="240" w:lineRule="auto"/>
        <w:ind w:firstLine="426"/>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-критичное отношение к себе, к своим ошибкам и неудачам, в частности в школе – к своим оценкам;</w:t>
      </w:r>
    </w:p>
    <w:p w:rsidR="00922B6D" w:rsidRPr="00057E78" w:rsidRDefault="00922B6D" w:rsidP="00715BDD">
      <w:pPr>
        <w:spacing w:after="0" w:line="240" w:lineRule="auto"/>
        <w:ind w:firstLine="426"/>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-особенности характера (вспыльчивость, частая смена настроения, повышенная эмоциональность);</w:t>
      </w:r>
    </w:p>
    <w:p w:rsidR="00922B6D" w:rsidRPr="00057E78" w:rsidRDefault="00922B6D" w:rsidP="00715BDD">
      <w:pPr>
        <w:spacing w:after="0" w:line="240" w:lineRule="auto"/>
        <w:ind w:firstLine="426"/>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-неумение контролировать свое внутреннее состояние;</w:t>
      </w:r>
    </w:p>
    <w:p w:rsidR="00922B6D" w:rsidRPr="00057E78" w:rsidRDefault="00922B6D" w:rsidP="00715BDD">
      <w:pPr>
        <w:spacing w:after="0" w:line="240" w:lineRule="auto"/>
        <w:ind w:firstLine="426"/>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xml:space="preserve">-социальное сиротство (в </w:t>
      </w:r>
      <w:proofErr w:type="spellStart"/>
      <w:r w:rsidRPr="00057E78">
        <w:rPr>
          <w:rFonts w:ascii="Times New Roman" w:eastAsia="Times New Roman" w:hAnsi="Times New Roman" w:cs="Times New Roman"/>
          <w:sz w:val="26"/>
          <w:szCs w:val="26"/>
          <w:lang w:eastAsia="ru-RU"/>
        </w:rPr>
        <w:t>т.ч</w:t>
      </w:r>
      <w:proofErr w:type="spellEnd"/>
      <w:r w:rsidRPr="00057E78">
        <w:rPr>
          <w:rFonts w:ascii="Times New Roman" w:eastAsia="Times New Roman" w:hAnsi="Times New Roman" w:cs="Times New Roman"/>
          <w:sz w:val="26"/>
          <w:szCs w:val="26"/>
          <w:lang w:eastAsia="ru-RU"/>
        </w:rPr>
        <w:t>. частые выезды родителей на заработки);</w:t>
      </w:r>
    </w:p>
    <w:p w:rsidR="00922B6D" w:rsidRPr="00057E78" w:rsidRDefault="00922B6D" w:rsidP="00715BDD">
      <w:pPr>
        <w:spacing w:after="0" w:line="240" w:lineRule="auto"/>
        <w:ind w:firstLine="426"/>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-низкая стрессоустойчивость;</w:t>
      </w:r>
    </w:p>
    <w:p w:rsidR="00922B6D" w:rsidRPr="00057E78" w:rsidRDefault="00922B6D" w:rsidP="00715BDD">
      <w:pPr>
        <w:spacing w:after="0" w:line="240" w:lineRule="auto"/>
        <w:ind w:firstLine="426"/>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-неразделенная любовь и неумение налаживать отношения в паре с противоположным полом;</w:t>
      </w:r>
    </w:p>
    <w:p w:rsidR="00922B6D" w:rsidRPr="00057E78" w:rsidRDefault="00922B6D" w:rsidP="00715BDD">
      <w:pPr>
        <w:spacing w:after="0" w:line="240" w:lineRule="auto"/>
        <w:ind w:firstLine="426"/>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-при формальной  внешней открытости присутствие внутренней закрытости;</w:t>
      </w:r>
    </w:p>
    <w:p w:rsidR="00922B6D" w:rsidRPr="00057E78" w:rsidRDefault="00922B6D" w:rsidP="00715BDD">
      <w:pPr>
        <w:spacing w:after="0" w:line="240" w:lineRule="auto"/>
        <w:ind w:firstLine="426"/>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-отягощенная наследственность по суицидальному поведению;</w:t>
      </w:r>
    </w:p>
    <w:p w:rsidR="00922B6D" w:rsidRPr="00057E78" w:rsidRDefault="00922B6D" w:rsidP="00715BDD">
      <w:pPr>
        <w:spacing w:after="0" w:line="240" w:lineRule="auto"/>
        <w:ind w:firstLine="426"/>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xml:space="preserve">-злоупотребление спиртными напитками. </w:t>
      </w:r>
    </w:p>
    <w:p w:rsidR="00922B6D" w:rsidRDefault="00922B6D" w:rsidP="00715BDD">
      <w:pPr>
        <w:spacing w:after="0" w:line="240" w:lineRule="auto"/>
        <w:ind w:right="-81" w:firstLine="708"/>
        <w:jc w:val="both"/>
        <w:rPr>
          <w:rFonts w:ascii="Times New Roman" w:eastAsia="Times New Roman" w:hAnsi="Times New Roman" w:cs="Times New Roman"/>
          <w:bCs/>
          <w:sz w:val="26"/>
          <w:szCs w:val="26"/>
          <w:lang w:eastAsia="ru-RU"/>
        </w:rPr>
      </w:pPr>
    </w:p>
    <w:p w:rsidR="00DD3605" w:rsidRPr="00057E78" w:rsidRDefault="00DD3605" w:rsidP="00715BDD">
      <w:pPr>
        <w:spacing w:after="0" w:line="240" w:lineRule="auto"/>
        <w:ind w:right="-81" w:firstLine="708"/>
        <w:jc w:val="both"/>
        <w:rPr>
          <w:rFonts w:ascii="Times New Roman" w:eastAsia="Times New Roman" w:hAnsi="Times New Roman" w:cs="Times New Roman"/>
          <w:bCs/>
          <w:sz w:val="26"/>
          <w:szCs w:val="26"/>
          <w:lang w:eastAsia="ru-RU"/>
        </w:rPr>
      </w:pPr>
      <w:r w:rsidRPr="00057E78">
        <w:rPr>
          <w:rFonts w:ascii="Times New Roman" w:eastAsia="Times New Roman" w:hAnsi="Times New Roman" w:cs="Times New Roman"/>
          <w:bCs/>
          <w:sz w:val="26"/>
          <w:szCs w:val="26"/>
          <w:lang w:eastAsia="ru-RU"/>
        </w:rPr>
        <w:t xml:space="preserve">В ходе расследования </w:t>
      </w:r>
      <w:r w:rsidR="00922B6D">
        <w:rPr>
          <w:rFonts w:ascii="Times New Roman" w:eastAsia="Times New Roman" w:hAnsi="Times New Roman" w:cs="Times New Roman"/>
          <w:bCs/>
          <w:sz w:val="26"/>
          <w:szCs w:val="26"/>
          <w:lang w:eastAsia="ru-RU"/>
        </w:rPr>
        <w:t>этих трагических случаев установлено, что</w:t>
      </w:r>
      <w:r w:rsidR="00E75954">
        <w:rPr>
          <w:rFonts w:ascii="Times New Roman" w:eastAsia="Times New Roman" w:hAnsi="Times New Roman" w:cs="Times New Roman"/>
          <w:bCs/>
          <w:sz w:val="26"/>
          <w:szCs w:val="26"/>
          <w:lang w:eastAsia="ru-RU"/>
        </w:rPr>
        <w:t xml:space="preserve"> в 2015 году </w:t>
      </w:r>
      <w:r w:rsidR="00922B6D">
        <w:rPr>
          <w:rFonts w:ascii="Times New Roman" w:eastAsia="Times New Roman" w:hAnsi="Times New Roman" w:cs="Times New Roman"/>
          <w:bCs/>
          <w:sz w:val="26"/>
          <w:szCs w:val="26"/>
          <w:lang w:eastAsia="ru-RU"/>
        </w:rPr>
        <w:t>случаев доведения до суицида, путем совершения третьими лицами неправомерных действий не было.</w:t>
      </w:r>
    </w:p>
    <w:p w:rsidR="00BE24BA" w:rsidRPr="00057E78" w:rsidRDefault="00BE24BA" w:rsidP="00715BDD">
      <w:pPr>
        <w:spacing w:after="0" w:line="240" w:lineRule="auto"/>
        <w:ind w:firstLine="708"/>
        <w:jc w:val="both"/>
        <w:rPr>
          <w:rFonts w:ascii="Times New Roman" w:hAnsi="Times New Roman" w:cs="Times New Roman"/>
          <w:sz w:val="26"/>
          <w:szCs w:val="26"/>
        </w:rPr>
      </w:pPr>
    </w:p>
    <w:p w:rsidR="00DD3605" w:rsidRPr="00057E78" w:rsidRDefault="00DD3605" w:rsidP="00715BDD">
      <w:pPr>
        <w:spacing w:after="0" w:line="240" w:lineRule="auto"/>
        <w:ind w:firstLine="708"/>
        <w:jc w:val="both"/>
        <w:rPr>
          <w:rFonts w:ascii="Times New Roman" w:hAnsi="Times New Roman" w:cs="Times New Roman"/>
          <w:sz w:val="26"/>
          <w:szCs w:val="26"/>
        </w:rPr>
      </w:pPr>
      <w:proofErr w:type="gramStart"/>
      <w:r w:rsidRPr="00057E78">
        <w:rPr>
          <w:rFonts w:ascii="Times New Roman" w:hAnsi="Times New Roman" w:cs="Times New Roman"/>
          <w:sz w:val="26"/>
          <w:szCs w:val="26"/>
        </w:rPr>
        <w:t xml:space="preserve">Нормативными документами, регламентирующими оказание </w:t>
      </w:r>
      <w:proofErr w:type="spellStart"/>
      <w:r w:rsidRPr="00057E78">
        <w:rPr>
          <w:rFonts w:ascii="Times New Roman" w:hAnsi="Times New Roman" w:cs="Times New Roman"/>
          <w:sz w:val="26"/>
          <w:szCs w:val="26"/>
        </w:rPr>
        <w:t>суицидологической</w:t>
      </w:r>
      <w:proofErr w:type="spellEnd"/>
      <w:r w:rsidRPr="00057E78">
        <w:rPr>
          <w:rFonts w:ascii="Times New Roman" w:hAnsi="Times New Roman" w:cs="Times New Roman"/>
          <w:sz w:val="26"/>
          <w:szCs w:val="26"/>
        </w:rPr>
        <w:t xml:space="preserve"> помощи несовершеннолетним, являются Закон </w:t>
      </w:r>
      <w:r w:rsidRPr="00057E78">
        <w:rPr>
          <w:rFonts w:ascii="Times New Roman" w:eastAsiaTheme="minorEastAsia" w:hAnsi="Times New Roman" w:cs="Times New Roman"/>
          <w:sz w:val="26"/>
          <w:szCs w:val="26"/>
          <w:lang w:eastAsia="ru-RU"/>
        </w:rPr>
        <w:t>Российской Федерации</w:t>
      </w:r>
      <w:r w:rsidRPr="00057E78">
        <w:rPr>
          <w:rFonts w:ascii="Times New Roman" w:hAnsi="Times New Roman" w:cs="Times New Roman"/>
          <w:sz w:val="26"/>
          <w:szCs w:val="26"/>
        </w:rPr>
        <w:t xml:space="preserve"> «О психиатрической помощи и гарантиях прав граждан при ее оказании», приказ Минздрава России от 6 мая 1998 г. № 148 «О специализированной помощи лицам с кризисными состояниями и суицидальным поведением», приказ Минздрава России от 16 сентября 2003г. № 438 «О психотерапевтической помощи», приказ Минздравсоцразвития России от 17 мая 2012 г. № 566н</w:t>
      </w:r>
      <w:proofErr w:type="gramEnd"/>
      <w:r w:rsidRPr="00057E78">
        <w:rPr>
          <w:rFonts w:ascii="Times New Roman" w:hAnsi="Times New Roman" w:cs="Times New Roman"/>
          <w:sz w:val="26"/>
          <w:szCs w:val="26"/>
        </w:rPr>
        <w:t xml:space="preserve"> «</w:t>
      </w:r>
      <w:proofErr w:type="gramStart"/>
      <w:r w:rsidRPr="00057E78">
        <w:rPr>
          <w:rFonts w:ascii="Times New Roman" w:hAnsi="Times New Roman" w:cs="Times New Roman"/>
          <w:sz w:val="26"/>
          <w:szCs w:val="26"/>
        </w:rPr>
        <w:t xml:space="preserve">Об утверждении порядка оказания медицинской помощи при психических расстройствах и расстройствах поведения», приказы Минздравсоцразвития Чувашии от 2 июля 2012 г. №892 «О совершенствовании организации </w:t>
      </w:r>
      <w:proofErr w:type="spellStart"/>
      <w:r w:rsidRPr="00057E78">
        <w:rPr>
          <w:rFonts w:ascii="Times New Roman" w:hAnsi="Times New Roman" w:cs="Times New Roman"/>
          <w:sz w:val="26"/>
          <w:szCs w:val="26"/>
        </w:rPr>
        <w:t>суицидологической</w:t>
      </w:r>
      <w:proofErr w:type="spellEnd"/>
      <w:r w:rsidRPr="00057E78">
        <w:rPr>
          <w:rFonts w:ascii="Times New Roman" w:hAnsi="Times New Roman" w:cs="Times New Roman"/>
          <w:sz w:val="26"/>
          <w:szCs w:val="26"/>
        </w:rPr>
        <w:t xml:space="preserve"> помощи населению Чувашской Республики», от 14 февраля 2013 г. №228 «Об утверждении положения об оказании медицинской помощи при психических расстройствах и расстройствах поведения детскому населению Чувашской Республики». </w:t>
      </w:r>
      <w:proofErr w:type="gramEnd"/>
    </w:p>
    <w:p w:rsidR="0091059D" w:rsidRPr="00057E78" w:rsidRDefault="0091059D" w:rsidP="00715BDD">
      <w:pPr>
        <w:spacing w:after="0" w:line="240" w:lineRule="auto"/>
        <w:ind w:firstLine="708"/>
        <w:jc w:val="both"/>
        <w:rPr>
          <w:rFonts w:ascii="Times New Roman" w:hAnsi="Times New Roman" w:cs="Times New Roman"/>
          <w:sz w:val="26"/>
          <w:szCs w:val="26"/>
        </w:rPr>
      </w:pPr>
      <w:r w:rsidRPr="00057E78">
        <w:rPr>
          <w:rFonts w:ascii="Times New Roman" w:hAnsi="Times New Roman" w:cs="Times New Roman"/>
          <w:sz w:val="26"/>
          <w:szCs w:val="26"/>
        </w:rPr>
        <w:t>Медицинская помощь лицам с суицидальным поведением оказывается в медицинских организациях, оказывающих психиатрическую помощь, в которых созданы специальные структурные подразделения. К ним относятся: кабинеты медико-социально-психологической помощи, кабинеты врачей-психотерапевтов, врачей-психиатров, медицинских психологов и Телефон Доверия</w:t>
      </w:r>
      <w:r w:rsidR="00922B6D">
        <w:rPr>
          <w:rFonts w:ascii="Times New Roman" w:hAnsi="Times New Roman" w:cs="Times New Roman"/>
          <w:sz w:val="26"/>
          <w:szCs w:val="26"/>
        </w:rPr>
        <w:t>, единый детский телефон доверия.</w:t>
      </w:r>
    </w:p>
    <w:p w:rsidR="0091059D" w:rsidRPr="00057E78" w:rsidRDefault="0091059D" w:rsidP="00715BDD">
      <w:pPr>
        <w:spacing w:after="0" w:line="240" w:lineRule="auto"/>
        <w:ind w:firstLine="708"/>
        <w:jc w:val="both"/>
        <w:rPr>
          <w:rFonts w:ascii="Times New Roman" w:hAnsi="Times New Roman" w:cs="Times New Roman"/>
          <w:sz w:val="26"/>
          <w:szCs w:val="26"/>
        </w:rPr>
      </w:pPr>
      <w:r w:rsidRPr="00057E78">
        <w:rPr>
          <w:rFonts w:ascii="Times New Roman" w:hAnsi="Times New Roman" w:cs="Times New Roman"/>
          <w:sz w:val="26"/>
          <w:szCs w:val="26"/>
        </w:rPr>
        <w:t>В настоящее время кабинеты медико-социально-психологической помощи, которые специализированы на оказание помощи лицам в кризисных ситуациях и суицидальным поведением, функционируют как структурные подразделения психиатрических учреждений на базе многопрофильных медицинских организаций: БУ «Республиканская психиатрическая больница», БУ «Центральная городская больница», БУ «Городская больница скорой медицинской помощи», БУ «</w:t>
      </w:r>
      <w:proofErr w:type="spellStart"/>
      <w:r w:rsidRPr="00057E78">
        <w:rPr>
          <w:rFonts w:ascii="Times New Roman" w:hAnsi="Times New Roman" w:cs="Times New Roman"/>
          <w:sz w:val="26"/>
          <w:szCs w:val="26"/>
        </w:rPr>
        <w:t>Новочебоксарская</w:t>
      </w:r>
      <w:proofErr w:type="spellEnd"/>
      <w:r w:rsidRPr="00057E78">
        <w:rPr>
          <w:rFonts w:ascii="Times New Roman" w:hAnsi="Times New Roman" w:cs="Times New Roman"/>
          <w:sz w:val="26"/>
          <w:szCs w:val="26"/>
        </w:rPr>
        <w:t xml:space="preserve"> городская больница», БУ «Республиканская детская клиническая больница», БУ «</w:t>
      </w:r>
      <w:proofErr w:type="spellStart"/>
      <w:r w:rsidRPr="00057E78">
        <w:rPr>
          <w:rFonts w:ascii="Times New Roman" w:hAnsi="Times New Roman" w:cs="Times New Roman"/>
          <w:sz w:val="26"/>
          <w:szCs w:val="26"/>
        </w:rPr>
        <w:t>Новочебоксарский</w:t>
      </w:r>
      <w:proofErr w:type="spellEnd"/>
      <w:r w:rsidRPr="00057E78">
        <w:rPr>
          <w:rFonts w:ascii="Times New Roman" w:hAnsi="Times New Roman" w:cs="Times New Roman"/>
          <w:sz w:val="26"/>
          <w:szCs w:val="26"/>
        </w:rPr>
        <w:t xml:space="preserve"> медицинский центр»; БУ «</w:t>
      </w:r>
      <w:proofErr w:type="spellStart"/>
      <w:r w:rsidRPr="00057E78">
        <w:rPr>
          <w:rFonts w:ascii="Times New Roman" w:hAnsi="Times New Roman" w:cs="Times New Roman"/>
          <w:sz w:val="26"/>
          <w:szCs w:val="26"/>
        </w:rPr>
        <w:t>Шихазанская</w:t>
      </w:r>
      <w:proofErr w:type="spellEnd"/>
      <w:r w:rsidRPr="00057E78">
        <w:rPr>
          <w:rFonts w:ascii="Times New Roman" w:hAnsi="Times New Roman" w:cs="Times New Roman"/>
          <w:sz w:val="26"/>
          <w:szCs w:val="26"/>
        </w:rPr>
        <w:t xml:space="preserve"> межрайонная психиатрическая больница» – на базе БУ «Канашский медицинский центр»; БУ «Алатырская психиатрическая больница» – на базе БУ «ЦРБ </w:t>
      </w:r>
      <w:proofErr w:type="spellStart"/>
      <w:r w:rsidRPr="00057E78">
        <w:rPr>
          <w:rFonts w:ascii="Times New Roman" w:hAnsi="Times New Roman" w:cs="Times New Roman"/>
          <w:sz w:val="26"/>
          <w:szCs w:val="26"/>
        </w:rPr>
        <w:t>Алатырского</w:t>
      </w:r>
      <w:proofErr w:type="spellEnd"/>
      <w:r w:rsidRPr="00057E78">
        <w:rPr>
          <w:rFonts w:ascii="Times New Roman" w:hAnsi="Times New Roman" w:cs="Times New Roman"/>
          <w:sz w:val="26"/>
          <w:szCs w:val="26"/>
        </w:rPr>
        <w:t xml:space="preserve"> района» Минздрав</w:t>
      </w:r>
      <w:r w:rsidR="0024050C" w:rsidRPr="00057E78">
        <w:rPr>
          <w:rFonts w:ascii="Times New Roman" w:hAnsi="Times New Roman" w:cs="Times New Roman"/>
          <w:sz w:val="26"/>
          <w:szCs w:val="26"/>
        </w:rPr>
        <w:t xml:space="preserve">а </w:t>
      </w:r>
      <w:r w:rsidRPr="00057E78">
        <w:rPr>
          <w:rFonts w:ascii="Times New Roman" w:hAnsi="Times New Roman" w:cs="Times New Roman"/>
          <w:sz w:val="26"/>
          <w:szCs w:val="26"/>
        </w:rPr>
        <w:t xml:space="preserve">Чувашии. В данных кабинетах работают медицинские психологи медицинских организаций, которые при выявлении психических расстройств у обратившегося лица передают пациента врачу-психотерапевту (психиатру) для оказания специализированной медицинской помощи. </w:t>
      </w:r>
    </w:p>
    <w:p w:rsidR="0091059D" w:rsidRPr="00057E78" w:rsidRDefault="0091059D" w:rsidP="00715BDD">
      <w:pPr>
        <w:spacing w:after="0" w:line="240" w:lineRule="auto"/>
        <w:ind w:firstLine="708"/>
        <w:jc w:val="both"/>
        <w:rPr>
          <w:rFonts w:ascii="Times New Roman" w:hAnsi="Times New Roman" w:cs="Times New Roman"/>
          <w:sz w:val="26"/>
          <w:szCs w:val="26"/>
        </w:rPr>
      </w:pPr>
      <w:r w:rsidRPr="00057E78">
        <w:rPr>
          <w:rFonts w:ascii="Times New Roman" w:hAnsi="Times New Roman" w:cs="Times New Roman"/>
          <w:sz w:val="26"/>
          <w:szCs w:val="26"/>
        </w:rPr>
        <w:t xml:space="preserve">Экстренная психологическая помощь лицам, находящимся в кризисных ситуациях, в том числе детскому населению, оказывается Телефонами Доверия. </w:t>
      </w:r>
      <w:r w:rsidR="000F4EF8" w:rsidRPr="00057E78">
        <w:rPr>
          <w:rFonts w:ascii="Times New Roman" w:hAnsi="Times New Roman" w:cs="Times New Roman"/>
          <w:sz w:val="26"/>
          <w:szCs w:val="26"/>
        </w:rPr>
        <w:t xml:space="preserve"> Номер </w:t>
      </w:r>
      <w:r w:rsidR="00922B6D">
        <w:rPr>
          <w:rFonts w:ascii="Times New Roman" w:hAnsi="Times New Roman" w:cs="Times New Roman"/>
          <w:sz w:val="26"/>
          <w:szCs w:val="26"/>
        </w:rPr>
        <w:t xml:space="preserve">Единого детского </w:t>
      </w:r>
      <w:r w:rsidR="000F4EF8" w:rsidRPr="00057E78">
        <w:rPr>
          <w:rFonts w:ascii="Times New Roman" w:hAnsi="Times New Roman" w:cs="Times New Roman"/>
          <w:sz w:val="26"/>
          <w:szCs w:val="26"/>
        </w:rPr>
        <w:t>Телефона Доверия 8-800-200</w:t>
      </w:r>
      <w:r w:rsidR="0012648C">
        <w:rPr>
          <w:rFonts w:ascii="Times New Roman" w:hAnsi="Times New Roman" w:cs="Times New Roman"/>
          <w:sz w:val="26"/>
          <w:szCs w:val="26"/>
        </w:rPr>
        <w:t>0</w:t>
      </w:r>
      <w:r w:rsidR="000F4EF8" w:rsidRPr="00057E78">
        <w:rPr>
          <w:rFonts w:ascii="Times New Roman" w:hAnsi="Times New Roman" w:cs="Times New Roman"/>
          <w:sz w:val="26"/>
          <w:szCs w:val="26"/>
        </w:rPr>
        <w:t xml:space="preserve">-122. </w:t>
      </w:r>
      <w:r w:rsidRPr="00057E78">
        <w:rPr>
          <w:rFonts w:ascii="Times New Roman" w:hAnsi="Times New Roman" w:cs="Times New Roman"/>
          <w:sz w:val="26"/>
          <w:szCs w:val="26"/>
        </w:rPr>
        <w:t xml:space="preserve">Стационарная помощь несовершеннолетним до 14 лет с кризисными состояниями оказывается </w:t>
      </w:r>
      <w:r w:rsidR="0024050C" w:rsidRPr="00057E78">
        <w:rPr>
          <w:rFonts w:ascii="Times New Roman" w:hAnsi="Times New Roman" w:cs="Times New Roman"/>
          <w:sz w:val="26"/>
          <w:szCs w:val="26"/>
        </w:rPr>
        <w:t xml:space="preserve">в </w:t>
      </w:r>
      <w:r w:rsidRPr="00057E78">
        <w:rPr>
          <w:rFonts w:ascii="Times New Roman" w:hAnsi="Times New Roman" w:cs="Times New Roman"/>
          <w:sz w:val="26"/>
          <w:szCs w:val="26"/>
        </w:rPr>
        <w:t>психосоматическо</w:t>
      </w:r>
      <w:r w:rsidR="0024050C" w:rsidRPr="00057E78">
        <w:rPr>
          <w:rFonts w:ascii="Times New Roman" w:hAnsi="Times New Roman" w:cs="Times New Roman"/>
          <w:sz w:val="26"/>
          <w:szCs w:val="26"/>
        </w:rPr>
        <w:t>м</w:t>
      </w:r>
      <w:r w:rsidRPr="00057E78">
        <w:rPr>
          <w:rFonts w:ascii="Times New Roman" w:hAnsi="Times New Roman" w:cs="Times New Roman"/>
          <w:sz w:val="26"/>
          <w:szCs w:val="26"/>
        </w:rPr>
        <w:t xml:space="preserve"> отделени</w:t>
      </w:r>
      <w:r w:rsidR="0024050C" w:rsidRPr="00057E78">
        <w:rPr>
          <w:rFonts w:ascii="Times New Roman" w:hAnsi="Times New Roman" w:cs="Times New Roman"/>
          <w:sz w:val="26"/>
          <w:szCs w:val="26"/>
        </w:rPr>
        <w:t>и</w:t>
      </w:r>
      <w:r w:rsidRPr="00057E78">
        <w:rPr>
          <w:rFonts w:ascii="Times New Roman" w:hAnsi="Times New Roman" w:cs="Times New Roman"/>
          <w:sz w:val="26"/>
          <w:szCs w:val="26"/>
        </w:rPr>
        <w:t xml:space="preserve"> БУ «Республиканская психиатрическая больница» Минздрав</w:t>
      </w:r>
      <w:r w:rsidR="000F4EF8" w:rsidRPr="00057E78">
        <w:rPr>
          <w:rFonts w:ascii="Times New Roman" w:hAnsi="Times New Roman" w:cs="Times New Roman"/>
          <w:sz w:val="26"/>
          <w:szCs w:val="26"/>
        </w:rPr>
        <w:t>а</w:t>
      </w:r>
      <w:r w:rsidRPr="00057E78">
        <w:rPr>
          <w:rFonts w:ascii="Times New Roman" w:hAnsi="Times New Roman" w:cs="Times New Roman"/>
          <w:sz w:val="26"/>
          <w:szCs w:val="26"/>
        </w:rPr>
        <w:t xml:space="preserve"> Чувашии. Также помощь подросткам с психическими расстройствами оказывается в </w:t>
      </w:r>
      <w:proofErr w:type="spellStart"/>
      <w:r w:rsidRPr="00057E78">
        <w:rPr>
          <w:rFonts w:ascii="Times New Roman" w:hAnsi="Times New Roman" w:cs="Times New Roman"/>
          <w:sz w:val="26"/>
          <w:szCs w:val="26"/>
        </w:rPr>
        <w:t>общепсихиатрических</w:t>
      </w:r>
      <w:proofErr w:type="spellEnd"/>
      <w:r w:rsidRPr="00057E78">
        <w:rPr>
          <w:rFonts w:ascii="Times New Roman" w:hAnsi="Times New Roman" w:cs="Times New Roman"/>
          <w:sz w:val="26"/>
          <w:szCs w:val="26"/>
        </w:rPr>
        <w:t xml:space="preserve"> отделениях №1 и №3 БУ «Республиканская психиатрическая больница» Минздрав</w:t>
      </w:r>
      <w:r w:rsidR="000F4EF8" w:rsidRPr="00057E78">
        <w:rPr>
          <w:rFonts w:ascii="Times New Roman" w:hAnsi="Times New Roman" w:cs="Times New Roman"/>
          <w:sz w:val="26"/>
          <w:szCs w:val="26"/>
        </w:rPr>
        <w:t>а</w:t>
      </w:r>
      <w:r w:rsidRPr="00057E78">
        <w:rPr>
          <w:rFonts w:ascii="Times New Roman" w:hAnsi="Times New Roman" w:cs="Times New Roman"/>
          <w:sz w:val="26"/>
          <w:szCs w:val="26"/>
        </w:rPr>
        <w:t xml:space="preserve"> Чувашии. </w:t>
      </w:r>
    </w:p>
    <w:p w:rsidR="0091059D" w:rsidRPr="00057E78" w:rsidRDefault="0091059D" w:rsidP="00715BDD">
      <w:pPr>
        <w:spacing w:after="0" w:line="240" w:lineRule="auto"/>
        <w:ind w:firstLine="708"/>
        <w:jc w:val="both"/>
        <w:rPr>
          <w:rFonts w:ascii="Times New Roman" w:hAnsi="Times New Roman" w:cs="Times New Roman"/>
          <w:sz w:val="26"/>
          <w:szCs w:val="26"/>
        </w:rPr>
      </w:pPr>
      <w:r w:rsidRPr="00057E78">
        <w:rPr>
          <w:rFonts w:ascii="Times New Roman" w:hAnsi="Times New Roman" w:cs="Times New Roman"/>
          <w:sz w:val="26"/>
          <w:szCs w:val="26"/>
        </w:rPr>
        <w:t>Приоритетным направлением в профилактике суицидов среди несовершеннолетних является организация профилактической деятельности в семье, образовательных организациях. В рамках профилактических мероприятий проведены обучающие семинары для специалистов образовательных организаций силами специалистов психологической службы БУ «Республиканская пси</w:t>
      </w:r>
      <w:r w:rsidR="000F4EF8" w:rsidRPr="00057E78">
        <w:rPr>
          <w:rFonts w:ascii="Times New Roman" w:hAnsi="Times New Roman" w:cs="Times New Roman"/>
          <w:sz w:val="26"/>
          <w:szCs w:val="26"/>
        </w:rPr>
        <w:t>хиатрическая больница» Минздрава</w:t>
      </w:r>
      <w:r w:rsidRPr="00057E78">
        <w:rPr>
          <w:rFonts w:ascii="Times New Roman" w:hAnsi="Times New Roman" w:cs="Times New Roman"/>
          <w:sz w:val="26"/>
          <w:szCs w:val="26"/>
        </w:rPr>
        <w:t xml:space="preserve"> Чувашии на темы «Психологический кризис», «Работа телефона доверия» и т.д. </w:t>
      </w:r>
    </w:p>
    <w:p w:rsidR="0091059D" w:rsidRPr="00057E78" w:rsidRDefault="0091059D" w:rsidP="00715BDD">
      <w:pPr>
        <w:spacing w:after="0" w:line="240" w:lineRule="auto"/>
        <w:ind w:firstLine="708"/>
        <w:jc w:val="both"/>
        <w:rPr>
          <w:rFonts w:ascii="Times New Roman" w:hAnsi="Times New Roman" w:cs="Times New Roman"/>
          <w:sz w:val="26"/>
          <w:szCs w:val="26"/>
        </w:rPr>
      </w:pPr>
      <w:r w:rsidRPr="00057E78">
        <w:rPr>
          <w:rFonts w:ascii="Times New Roman" w:hAnsi="Times New Roman" w:cs="Times New Roman"/>
          <w:sz w:val="26"/>
          <w:szCs w:val="26"/>
        </w:rPr>
        <w:t xml:space="preserve">В рамках образовательной программы специалистов первичной медико-санитарной помощи в АУ Чувашии «Институт усовершенствования врачей» организованы сертификационные циклы, циклы профессиональной переподготовки по психическим расстройствам, основам их диагностики, в </w:t>
      </w:r>
      <w:proofErr w:type="spellStart"/>
      <w:r w:rsidRPr="00057E78">
        <w:rPr>
          <w:rFonts w:ascii="Times New Roman" w:hAnsi="Times New Roman" w:cs="Times New Roman"/>
          <w:sz w:val="26"/>
          <w:szCs w:val="26"/>
        </w:rPr>
        <w:t>т.ч</w:t>
      </w:r>
      <w:proofErr w:type="spellEnd"/>
      <w:r w:rsidRPr="00057E78">
        <w:rPr>
          <w:rFonts w:ascii="Times New Roman" w:hAnsi="Times New Roman" w:cs="Times New Roman"/>
          <w:sz w:val="26"/>
          <w:szCs w:val="26"/>
        </w:rPr>
        <w:t xml:space="preserve">. раннему распознаванию суицидального поведения. </w:t>
      </w:r>
    </w:p>
    <w:p w:rsidR="0091059D" w:rsidRPr="00057E78" w:rsidRDefault="0091059D" w:rsidP="00715BDD">
      <w:pPr>
        <w:spacing w:after="0" w:line="240" w:lineRule="auto"/>
        <w:jc w:val="both"/>
        <w:rPr>
          <w:rFonts w:ascii="Times New Roman" w:eastAsia="Times New Roman" w:hAnsi="Times New Roman" w:cs="Times New Roman"/>
          <w:sz w:val="26"/>
          <w:szCs w:val="26"/>
          <w:lang w:eastAsia="ru-RU"/>
        </w:rPr>
      </w:pPr>
      <w:r w:rsidRPr="00057E78">
        <w:rPr>
          <w:rFonts w:ascii="Times New Roman" w:hAnsi="Times New Roman" w:cs="Times New Roman"/>
          <w:sz w:val="26"/>
          <w:szCs w:val="26"/>
        </w:rPr>
        <w:tab/>
      </w:r>
      <w:r w:rsidRPr="00057E78">
        <w:rPr>
          <w:rFonts w:ascii="Times New Roman" w:eastAsia="Times New Roman" w:hAnsi="Times New Roman" w:cs="Times New Roman"/>
          <w:sz w:val="26"/>
          <w:szCs w:val="26"/>
          <w:lang w:eastAsia="ru-RU"/>
        </w:rPr>
        <w:t xml:space="preserve"> </w:t>
      </w:r>
    </w:p>
    <w:p w:rsidR="0091059D" w:rsidRPr="00057E78" w:rsidRDefault="0091059D" w:rsidP="00715BDD">
      <w:pPr>
        <w:spacing w:after="0" w:line="240" w:lineRule="auto"/>
        <w:jc w:val="both"/>
        <w:rPr>
          <w:rFonts w:ascii="Times New Roman" w:hAnsi="Times New Roman" w:cs="Times New Roman"/>
          <w:sz w:val="26"/>
          <w:szCs w:val="26"/>
        </w:rPr>
      </w:pPr>
      <w:r w:rsidRPr="00057E78">
        <w:rPr>
          <w:rFonts w:ascii="Times New Roman" w:hAnsi="Times New Roman" w:cs="Times New Roman"/>
          <w:sz w:val="26"/>
          <w:szCs w:val="26"/>
        </w:rPr>
        <w:tab/>
        <w:t xml:space="preserve">Павел Астахов считает, что для помощи ребёнку в критической ситуации  необходимы детские психологи, службы примирения и медиации во всех школах. В службы примирения и медиации могут войти преподаватели, родители, ученики, пользующиеся авторитетом в школе, прошедшие специальную подготовку. </w:t>
      </w:r>
    </w:p>
    <w:p w:rsidR="00F90AAD" w:rsidRPr="00057E78" w:rsidRDefault="00F90AAD" w:rsidP="00715BDD">
      <w:pPr>
        <w:spacing w:after="0" w:line="240" w:lineRule="auto"/>
        <w:ind w:right="-81" w:firstLine="708"/>
        <w:jc w:val="both"/>
        <w:rPr>
          <w:rFonts w:ascii="Times New Roman" w:eastAsia="Times New Roman" w:hAnsi="Times New Roman" w:cs="Times New Roman"/>
          <w:bCs/>
          <w:sz w:val="26"/>
          <w:szCs w:val="26"/>
          <w:lang w:eastAsia="ru-RU"/>
        </w:rPr>
      </w:pPr>
    </w:p>
    <w:p w:rsidR="0091059D" w:rsidRPr="00057E78" w:rsidRDefault="0091059D" w:rsidP="00715BDD">
      <w:pPr>
        <w:spacing w:after="0" w:line="240" w:lineRule="auto"/>
        <w:jc w:val="both"/>
        <w:rPr>
          <w:rFonts w:ascii="Times New Roman" w:hAnsi="Times New Roman" w:cs="Times New Roman"/>
          <w:sz w:val="26"/>
          <w:szCs w:val="26"/>
        </w:rPr>
      </w:pPr>
      <w:r w:rsidRPr="00057E78">
        <w:rPr>
          <w:rFonts w:ascii="Times New Roman" w:hAnsi="Times New Roman" w:cs="Times New Roman"/>
          <w:sz w:val="26"/>
          <w:szCs w:val="26"/>
        </w:rPr>
        <w:tab/>
      </w:r>
      <w:r w:rsidR="00BE24BA" w:rsidRPr="00057E78">
        <w:rPr>
          <w:rFonts w:ascii="Times New Roman" w:hAnsi="Times New Roman" w:cs="Times New Roman"/>
          <w:sz w:val="26"/>
          <w:szCs w:val="26"/>
        </w:rPr>
        <w:t xml:space="preserve"> </w:t>
      </w:r>
      <w:r w:rsidRPr="00057E78">
        <w:rPr>
          <w:rFonts w:ascii="Times New Roman" w:hAnsi="Times New Roman" w:cs="Times New Roman"/>
          <w:sz w:val="26"/>
          <w:szCs w:val="26"/>
        </w:rPr>
        <w:t>В Чувашской Республике недостаточно специалистов для организации работы по профилактике суицидального поведения и оказанию оперативной психолого-педагогической и психиатрической помощи детям, оказавшимся в кризисной ситуации.</w:t>
      </w:r>
    </w:p>
    <w:p w:rsidR="0091059D" w:rsidRPr="00057E78" w:rsidRDefault="0091059D" w:rsidP="00715BDD">
      <w:pPr>
        <w:spacing w:after="0" w:line="240" w:lineRule="auto"/>
        <w:ind w:firstLine="708"/>
        <w:jc w:val="both"/>
        <w:rPr>
          <w:rFonts w:ascii="Times New Roman" w:hAnsi="Times New Roman" w:cs="Times New Roman"/>
          <w:sz w:val="26"/>
          <w:szCs w:val="26"/>
        </w:rPr>
      </w:pPr>
      <w:r w:rsidRPr="00057E78">
        <w:rPr>
          <w:rFonts w:ascii="Times New Roman" w:hAnsi="Times New Roman" w:cs="Times New Roman"/>
          <w:sz w:val="26"/>
          <w:szCs w:val="26"/>
        </w:rPr>
        <w:t xml:space="preserve">Недостаток внимания, доверия, сочувствия и понимания к подросткам в современных семьях, в том числе обусловленный многочисленностью неполных семей и семей, проживающих в незарегистрированных браках, частые конфликты родителей в присутствии детей, а также недостаток психологического комфорта в стенах учебного заведения, часто являются провоцирующими факторами для совершения суицида. Дискомфорт учащихся в образовательной среде может привести и к агрессивным способам разрешения конфликтной ситуации. </w:t>
      </w:r>
    </w:p>
    <w:p w:rsidR="0091059D" w:rsidRPr="00057E78" w:rsidRDefault="0091059D" w:rsidP="00715BDD">
      <w:pPr>
        <w:spacing w:after="0" w:line="240" w:lineRule="auto"/>
        <w:jc w:val="both"/>
        <w:rPr>
          <w:rFonts w:ascii="Times New Roman" w:hAnsi="Times New Roman" w:cs="Times New Roman"/>
          <w:b/>
          <w:sz w:val="26"/>
          <w:szCs w:val="26"/>
        </w:rPr>
      </w:pPr>
      <w:r w:rsidRPr="00057E78">
        <w:rPr>
          <w:rFonts w:ascii="Times New Roman" w:hAnsi="Times New Roman" w:cs="Times New Roman"/>
          <w:sz w:val="26"/>
          <w:szCs w:val="26"/>
        </w:rPr>
        <w:tab/>
      </w:r>
      <w:r w:rsidRPr="00057E78">
        <w:rPr>
          <w:rFonts w:ascii="Times New Roman" w:hAnsi="Times New Roman" w:cs="Times New Roman"/>
          <w:b/>
          <w:sz w:val="26"/>
          <w:szCs w:val="26"/>
        </w:rPr>
        <w:t>В целях профилактики суицидального поведения несовершеннолетних необходимо принять меры по надлежащему учету случаев их суицидального поведения, скоординировать взаимодействие Минобразования Чувашии, Минздрав</w:t>
      </w:r>
      <w:r w:rsidR="00F90AAD" w:rsidRPr="00057E78">
        <w:rPr>
          <w:rFonts w:ascii="Times New Roman" w:hAnsi="Times New Roman" w:cs="Times New Roman"/>
          <w:b/>
          <w:sz w:val="26"/>
          <w:szCs w:val="26"/>
        </w:rPr>
        <w:t>а</w:t>
      </w:r>
      <w:r w:rsidRPr="00057E78">
        <w:rPr>
          <w:rFonts w:ascii="Times New Roman" w:hAnsi="Times New Roman" w:cs="Times New Roman"/>
          <w:b/>
          <w:sz w:val="26"/>
          <w:szCs w:val="26"/>
        </w:rPr>
        <w:t xml:space="preserve"> Чувашии, органов внутренних дел и СУ СК России по Чувашской Республике в этом направлении. </w:t>
      </w:r>
    </w:p>
    <w:p w:rsidR="0091059D" w:rsidRPr="00057E78" w:rsidRDefault="0091059D" w:rsidP="00715BDD">
      <w:pPr>
        <w:spacing w:after="0" w:line="240" w:lineRule="auto"/>
        <w:ind w:firstLine="708"/>
        <w:jc w:val="both"/>
        <w:rPr>
          <w:rFonts w:ascii="Times New Roman" w:hAnsi="Times New Roman" w:cs="Times New Roman"/>
          <w:sz w:val="26"/>
          <w:szCs w:val="26"/>
        </w:rPr>
      </w:pPr>
      <w:proofErr w:type="gramStart"/>
      <w:r w:rsidRPr="00057E78">
        <w:rPr>
          <w:rFonts w:ascii="Times New Roman" w:hAnsi="Times New Roman" w:cs="Times New Roman"/>
          <w:sz w:val="26"/>
          <w:szCs w:val="26"/>
        </w:rPr>
        <w:t xml:space="preserve">Необходимо проводить  индивидуально-профилактическую работу  с несовершеннолетним, оказавшимся в трудной жизненной ситуации, проводить работу, используя имеющийся штат педагогов, классных руководителей,  детских психологов в образовательных учреждениях, лечебных учреждениях республики, </w:t>
      </w:r>
      <w:r w:rsidR="000D5767" w:rsidRPr="00057E78">
        <w:rPr>
          <w:rFonts w:ascii="Times New Roman" w:hAnsi="Times New Roman" w:cs="Times New Roman"/>
          <w:sz w:val="26"/>
          <w:szCs w:val="26"/>
        </w:rPr>
        <w:t>БОУ «Центр сопровождения и комплексного сопровождения детей» Министерства образования и молодежной политики Чувашской Республики</w:t>
      </w:r>
      <w:r w:rsidRPr="00057E78">
        <w:rPr>
          <w:rFonts w:ascii="Times New Roman" w:hAnsi="Times New Roman" w:cs="Times New Roman"/>
          <w:sz w:val="26"/>
          <w:szCs w:val="26"/>
        </w:rPr>
        <w:t>, психотерапевтов и психиатров.</w:t>
      </w:r>
      <w:proofErr w:type="gramEnd"/>
    </w:p>
    <w:p w:rsidR="0091059D" w:rsidRPr="00057E78" w:rsidRDefault="0091059D" w:rsidP="00715BDD">
      <w:pPr>
        <w:pStyle w:val="3"/>
        <w:rPr>
          <w:szCs w:val="26"/>
        </w:rPr>
      </w:pPr>
    </w:p>
    <w:p w:rsidR="0091059D" w:rsidRPr="00057E78" w:rsidRDefault="0091059D" w:rsidP="00715BDD">
      <w:pPr>
        <w:widowControl w:val="0"/>
        <w:tabs>
          <w:tab w:val="left" w:pos="0"/>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8 октября 2015 г. Уполномоченн</w:t>
      </w:r>
      <w:r w:rsidR="00922B6D">
        <w:rPr>
          <w:rFonts w:ascii="Times New Roman" w:eastAsia="Times New Roman" w:hAnsi="Times New Roman" w:cs="Times New Roman"/>
          <w:sz w:val="26"/>
          <w:szCs w:val="26"/>
          <w:lang w:eastAsia="ru-RU"/>
        </w:rPr>
        <w:t xml:space="preserve">ый </w:t>
      </w:r>
      <w:r w:rsidRPr="00057E78">
        <w:rPr>
          <w:rFonts w:ascii="Times New Roman" w:eastAsia="Times New Roman" w:hAnsi="Times New Roman" w:cs="Times New Roman"/>
          <w:sz w:val="26"/>
          <w:szCs w:val="26"/>
          <w:lang w:eastAsia="ru-RU"/>
        </w:rPr>
        <w:t xml:space="preserve">по правам ребенка в Чувашской Республике </w:t>
      </w:r>
      <w:r w:rsidR="00922B6D">
        <w:rPr>
          <w:rFonts w:ascii="Times New Roman" w:eastAsia="Times New Roman" w:hAnsi="Times New Roman" w:cs="Times New Roman"/>
          <w:sz w:val="26"/>
          <w:szCs w:val="26"/>
          <w:lang w:eastAsia="ru-RU"/>
        </w:rPr>
        <w:t xml:space="preserve">провел рабочее совещание </w:t>
      </w:r>
      <w:r w:rsidRPr="00057E78">
        <w:rPr>
          <w:rFonts w:ascii="Times New Roman" w:eastAsia="Times New Roman" w:hAnsi="Times New Roman" w:cs="Times New Roman"/>
          <w:sz w:val="26"/>
          <w:szCs w:val="26"/>
          <w:lang w:eastAsia="ru-RU"/>
        </w:rPr>
        <w:t xml:space="preserve">по профилактике несчастных случаев, травматизма и гибели детей в результате неосторожных действий родителей,  законных представителей. </w:t>
      </w:r>
      <w:proofErr w:type="gramStart"/>
      <w:r w:rsidRPr="00057E78">
        <w:rPr>
          <w:rFonts w:ascii="Times New Roman" w:eastAsia="Times New Roman" w:hAnsi="Times New Roman" w:cs="Times New Roman"/>
          <w:sz w:val="26"/>
          <w:szCs w:val="26"/>
          <w:lang w:eastAsia="ru-RU"/>
        </w:rPr>
        <w:t>В совещании приняли участие представители Прокуратуры Чувашской Республики,  СУ СК РФ по Чувашской Республике</w:t>
      </w:r>
      <w:r w:rsidR="000D5767">
        <w:rPr>
          <w:rFonts w:ascii="Times New Roman" w:eastAsia="Times New Roman" w:hAnsi="Times New Roman" w:cs="Times New Roman"/>
          <w:sz w:val="26"/>
          <w:szCs w:val="26"/>
          <w:lang w:eastAsia="ru-RU"/>
        </w:rPr>
        <w:t xml:space="preserve">, </w:t>
      </w:r>
      <w:r w:rsidRPr="00057E78">
        <w:rPr>
          <w:rFonts w:ascii="Times New Roman" w:eastAsia="Times New Roman" w:hAnsi="Times New Roman" w:cs="Times New Roman"/>
          <w:sz w:val="26"/>
          <w:szCs w:val="26"/>
          <w:lang w:eastAsia="ru-RU"/>
        </w:rPr>
        <w:t>ГУ МЧС России по Чувашской Республике, МВД по Чувашской Республике, Управления ГИБДД Чувашии, Минобразования ЧР, главный внештатный специалист педиатр МЗ ЧР,  главный внештатный специалист по медицинской психологии МЗ ЧР, председатели и секретари комиссий по делам несовершеннолетних со всех  районов и городов Чувашской Республики.</w:t>
      </w:r>
      <w:proofErr w:type="gramEnd"/>
      <w:r w:rsidRPr="00057E78">
        <w:rPr>
          <w:rFonts w:ascii="Times New Roman" w:eastAsia="Times New Roman" w:hAnsi="Times New Roman" w:cs="Times New Roman"/>
          <w:sz w:val="26"/>
          <w:szCs w:val="26"/>
          <w:lang w:eastAsia="ru-RU"/>
        </w:rPr>
        <w:t xml:space="preserve"> Участники </w:t>
      </w:r>
      <w:r w:rsidR="00922B6D">
        <w:rPr>
          <w:rFonts w:ascii="Times New Roman" w:eastAsia="Times New Roman" w:hAnsi="Times New Roman" w:cs="Times New Roman"/>
          <w:sz w:val="26"/>
          <w:szCs w:val="26"/>
          <w:lang w:eastAsia="ru-RU"/>
        </w:rPr>
        <w:t xml:space="preserve">совещания </w:t>
      </w:r>
      <w:r w:rsidRPr="00057E78">
        <w:rPr>
          <w:rFonts w:ascii="Times New Roman" w:eastAsia="Times New Roman" w:hAnsi="Times New Roman" w:cs="Times New Roman"/>
          <w:sz w:val="26"/>
          <w:szCs w:val="26"/>
          <w:lang w:eastAsia="ru-RU"/>
        </w:rPr>
        <w:t xml:space="preserve">обсудили вопросы профилактики гибели и травматизма детей в результате неосторожных действий законных представителей и </w:t>
      </w:r>
      <w:r w:rsidR="000D3E5B" w:rsidRPr="00057E78">
        <w:rPr>
          <w:rFonts w:ascii="Times New Roman" w:eastAsia="Times New Roman" w:hAnsi="Times New Roman" w:cs="Times New Roman"/>
          <w:sz w:val="26"/>
          <w:szCs w:val="26"/>
          <w:lang w:eastAsia="ru-RU"/>
        </w:rPr>
        <w:t>несчастных случаев, профилактики</w:t>
      </w:r>
      <w:r w:rsidRPr="00057E78">
        <w:rPr>
          <w:rFonts w:ascii="Times New Roman" w:eastAsia="Times New Roman" w:hAnsi="Times New Roman" w:cs="Times New Roman"/>
          <w:sz w:val="26"/>
          <w:szCs w:val="26"/>
          <w:lang w:eastAsia="ru-RU"/>
        </w:rPr>
        <w:t xml:space="preserve"> детского дорожно-транспортного травматизма, о необходимости принятия комплекса мер, направленных на формирование системы скоординированной и постоянной работы по половому воспитанию учащихся образовательных учреждений.</w:t>
      </w:r>
    </w:p>
    <w:p w:rsidR="0091059D" w:rsidRPr="00057E78" w:rsidRDefault="0091059D" w:rsidP="00715BDD">
      <w:pPr>
        <w:widowControl w:val="0"/>
        <w:tabs>
          <w:tab w:val="left" w:pos="0"/>
        </w:tabs>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xml:space="preserve"> Дети очень часто гибнут по вине родителей, законных представителей на воде, на дороге, в пожарах и от других внешних причин. Родители часто, не задумываясь о последствиях, приобретают подросткам мопеды, мотоциклы, скутеры, в результате дети, не соблюдая требования безопасности, гибнут на дороге. Все участники совещания пришли к выводу, что </w:t>
      </w:r>
      <w:r w:rsidRPr="00057E78">
        <w:rPr>
          <w:rFonts w:ascii="Times New Roman" w:eastAsia="Times New Roman" w:hAnsi="Times New Roman" w:cs="Times New Roman"/>
          <w:b/>
          <w:sz w:val="26"/>
          <w:szCs w:val="26"/>
          <w:lang w:eastAsia="ru-RU"/>
        </w:rPr>
        <w:t>о безопасности детей должны заботиться, прежде всего, мы – взрослые, родители, педагоги, воспитатели, за каждым несчастным случаем в большинстве своем стоит не детская шалость, а халатность</w:t>
      </w:r>
      <w:r w:rsidR="000D3E5B" w:rsidRPr="00057E78">
        <w:rPr>
          <w:rFonts w:ascii="Times New Roman" w:eastAsia="Times New Roman" w:hAnsi="Times New Roman" w:cs="Times New Roman"/>
          <w:b/>
          <w:sz w:val="26"/>
          <w:szCs w:val="26"/>
          <w:lang w:eastAsia="ru-RU"/>
        </w:rPr>
        <w:t>, безответственность</w:t>
      </w:r>
      <w:r w:rsidRPr="00057E78">
        <w:rPr>
          <w:rFonts w:ascii="Times New Roman" w:eastAsia="Times New Roman" w:hAnsi="Times New Roman" w:cs="Times New Roman"/>
          <w:b/>
          <w:sz w:val="26"/>
          <w:szCs w:val="26"/>
          <w:lang w:eastAsia="ru-RU"/>
        </w:rPr>
        <w:t xml:space="preserve"> и невнимательность родителей.</w:t>
      </w:r>
      <w:r w:rsidRPr="00057E78">
        <w:rPr>
          <w:rFonts w:ascii="Times New Roman" w:eastAsia="Times New Roman" w:hAnsi="Times New Roman" w:cs="Times New Roman"/>
          <w:sz w:val="26"/>
          <w:szCs w:val="26"/>
          <w:lang w:eastAsia="ru-RU"/>
        </w:rPr>
        <w:t xml:space="preserve"> По итогам совещания в протокол внесены все предложения и замечания  участников, даны рекомендации по проведению профилактической работы муниципалитетам по недопущению гибели и травматизма детей, </w:t>
      </w:r>
      <w:r w:rsidR="00922B6D">
        <w:rPr>
          <w:rFonts w:ascii="Times New Roman" w:eastAsia="Times New Roman" w:hAnsi="Times New Roman" w:cs="Times New Roman"/>
          <w:sz w:val="26"/>
          <w:szCs w:val="26"/>
          <w:lang w:eastAsia="ru-RU"/>
        </w:rPr>
        <w:t>все это доведено до муниципальных образований.</w:t>
      </w:r>
    </w:p>
    <w:p w:rsidR="0091059D" w:rsidRDefault="0091059D" w:rsidP="00715BDD">
      <w:pPr>
        <w:pStyle w:val="3"/>
        <w:rPr>
          <w:rFonts w:eastAsia="Calibri"/>
          <w:szCs w:val="26"/>
        </w:rPr>
      </w:pPr>
    </w:p>
    <w:p w:rsidR="007464C0" w:rsidRDefault="007464C0" w:rsidP="007464C0">
      <w:pPr>
        <w:rPr>
          <w:lang w:eastAsia="ru-RU"/>
        </w:rPr>
      </w:pPr>
    </w:p>
    <w:p w:rsidR="00F217CB" w:rsidRDefault="00F217CB" w:rsidP="007464C0">
      <w:pPr>
        <w:rPr>
          <w:lang w:eastAsia="ru-RU"/>
        </w:rPr>
      </w:pPr>
    </w:p>
    <w:p w:rsidR="00F217CB" w:rsidRDefault="00F217CB" w:rsidP="007464C0">
      <w:pPr>
        <w:rPr>
          <w:lang w:eastAsia="ru-RU"/>
        </w:rPr>
      </w:pPr>
    </w:p>
    <w:p w:rsidR="007464C0" w:rsidRPr="007464C0" w:rsidRDefault="007464C0" w:rsidP="007464C0">
      <w:pPr>
        <w:rPr>
          <w:lang w:eastAsia="ru-RU"/>
        </w:rPr>
      </w:pPr>
    </w:p>
    <w:p w:rsidR="008A756C" w:rsidRPr="00B84784" w:rsidRDefault="008A756C" w:rsidP="00715BDD">
      <w:pPr>
        <w:widowControl w:val="0"/>
        <w:adjustRightInd w:val="0"/>
        <w:spacing w:after="0" w:line="240" w:lineRule="auto"/>
        <w:ind w:firstLine="709"/>
        <w:contextualSpacing/>
        <w:jc w:val="center"/>
        <w:rPr>
          <w:rFonts w:ascii="Times New Roman" w:eastAsia="Times New Roman" w:hAnsi="Times New Roman" w:cs="Times New Roman"/>
          <w:b/>
          <w:sz w:val="26"/>
          <w:szCs w:val="26"/>
          <w:lang w:eastAsia="ru-RU"/>
        </w:rPr>
      </w:pPr>
      <w:r w:rsidRPr="00B84784">
        <w:rPr>
          <w:rFonts w:ascii="Times New Roman" w:eastAsia="Times New Roman" w:hAnsi="Times New Roman" w:cs="Times New Roman"/>
          <w:b/>
          <w:sz w:val="26"/>
          <w:szCs w:val="26"/>
          <w:lang w:eastAsia="ru-RU"/>
        </w:rPr>
        <w:t>Детский телефон доверия.</w:t>
      </w:r>
    </w:p>
    <w:p w:rsidR="008A756C" w:rsidRPr="00057E78" w:rsidRDefault="008A756C" w:rsidP="00715BDD">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xml:space="preserve">На территории Чувашской Республики для оказания экстренной психологической анонимной помощи </w:t>
      </w:r>
      <w:r w:rsidR="00E75954">
        <w:rPr>
          <w:rFonts w:ascii="Times New Roman" w:eastAsia="Times New Roman" w:hAnsi="Times New Roman" w:cs="Times New Roman"/>
          <w:sz w:val="26"/>
          <w:szCs w:val="26"/>
          <w:lang w:eastAsia="ru-RU"/>
        </w:rPr>
        <w:t xml:space="preserve">детям </w:t>
      </w:r>
      <w:r w:rsidRPr="00057E78">
        <w:rPr>
          <w:rFonts w:ascii="Times New Roman" w:eastAsia="Times New Roman" w:hAnsi="Times New Roman" w:cs="Times New Roman"/>
          <w:sz w:val="26"/>
          <w:szCs w:val="26"/>
          <w:lang w:eastAsia="ru-RU"/>
        </w:rPr>
        <w:t>круглосуточно действует единый общероссийский номер детского телефона доверия: 8-800-2000-122.</w:t>
      </w:r>
    </w:p>
    <w:p w:rsidR="008A756C" w:rsidRPr="00057E78" w:rsidRDefault="008A756C" w:rsidP="00715BDD">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xml:space="preserve">Звонки в службу Детского телефона доверия доступны круглосуточно со стационарных или мобильных телефонов. Они бесплатны, соблюдается анонимность звонков. За консультативной помощью обращаются дети, подростки, оказавшиеся в трудной жизненной ситуации, их родители или лица их заменяющие, иные граждане, все нуждающиеся в получении квалифицированной помощи, но по каким-то причинам не могут или не хотят ее получить в другом месте. </w:t>
      </w:r>
    </w:p>
    <w:p w:rsidR="008A756C" w:rsidRPr="00057E78" w:rsidRDefault="008A756C" w:rsidP="00715BDD">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Детский телефон доверия функционирует на базе БОУ «Центр образования и комплексного сопровождения детей» Минобразования Чувашии и КУ «</w:t>
      </w:r>
      <w:proofErr w:type="spellStart"/>
      <w:r w:rsidRPr="00057E78">
        <w:rPr>
          <w:rFonts w:ascii="Times New Roman" w:eastAsia="Times New Roman" w:hAnsi="Times New Roman" w:cs="Times New Roman"/>
          <w:sz w:val="26"/>
          <w:szCs w:val="26"/>
          <w:lang w:eastAsia="ru-RU"/>
        </w:rPr>
        <w:t>Новочебоксарский</w:t>
      </w:r>
      <w:proofErr w:type="spellEnd"/>
      <w:r w:rsidRPr="00057E78">
        <w:rPr>
          <w:rFonts w:ascii="Times New Roman" w:eastAsia="Times New Roman" w:hAnsi="Times New Roman" w:cs="Times New Roman"/>
          <w:sz w:val="26"/>
          <w:szCs w:val="26"/>
          <w:lang w:eastAsia="ru-RU"/>
        </w:rPr>
        <w:t xml:space="preserve"> социально-реабилитационный центр для несовершеннолетних» Минздравсоцразвития Чувашии. С января 2013 г. </w:t>
      </w:r>
      <w:r w:rsidR="00922B6D">
        <w:rPr>
          <w:rFonts w:ascii="Times New Roman" w:eastAsia="Times New Roman" w:hAnsi="Times New Roman" w:cs="Times New Roman"/>
          <w:sz w:val="26"/>
          <w:szCs w:val="26"/>
          <w:lang w:eastAsia="ru-RU"/>
        </w:rPr>
        <w:t xml:space="preserve">дополнительно </w:t>
      </w:r>
      <w:r w:rsidRPr="00057E78">
        <w:rPr>
          <w:rFonts w:ascii="Times New Roman" w:eastAsia="Times New Roman" w:hAnsi="Times New Roman" w:cs="Times New Roman"/>
          <w:sz w:val="26"/>
          <w:szCs w:val="26"/>
          <w:lang w:eastAsia="ru-RU"/>
        </w:rPr>
        <w:t>функционирует «Единый республиканский психологический телефон доверия» по но</w:t>
      </w:r>
      <w:r w:rsidR="00922B6D">
        <w:rPr>
          <w:rFonts w:ascii="Times New Roman" w:eastAsia="Times New Roman" w:hAnsi="Times New Roman" w:cs="Times New Roman"/>
          <w:sz w:val="26"/>
          <w:szCs w:val="26"/>
          <w:lang w:eastAsia="ru-RU"/>
        </w:rPr>
        <w:t xml:space="preserve">меру: 8-800-100-49-94, 58-31-31, который работает по проблемам </w:t>
      </w:r>
      <w:r w:rsidR="00E75954">
        <w:rPr>
          <w:rFonts w:ascii="Times New Roman" w:eastAsia="Times New Roman" w:hAnsi="Times New Roman" w:cs="Times New Roman"/>
          <w:sz w:val="26"/>
          <w:szCs w:val="26"/>
          <w:lang w:eastAsia="ru-RU"/>
        </w:rPr>
        <w:t xml:space="preserve">и </w:t>
      </w:r>
      <w:r w:rsidR="00922B6D">
        <w:rPr>
          <w:rFonts w:ascii="Times New Roman" w:eastAsia="Times New Roman" w:hAnsi="Times New Roman" w:cs="Times New Roman"/>
          <w:sz w:val="26"/>
          <w:szCs w:val="26"/>
          <w:lang w:eastAsia="ru-RU"/>
        </w:rPr>
        <w:t>взрослых</w:t>
      </w:r>
      <w:r w:rsidR="007464C0">
        <w:rPr>
          <w:rFonts w:ascii="Times New Roman" w:eastAsia="Times New Roman" w:hAnsi="Times New Roman" w:cs="Times New Roman"/>
          <w:sz w:val="26"/>
          <w:szCs w:val="26"/>
          <w:lang w:eastAsia="ru-RU"/>
        </w:rPr>
        <w:t>,</w:t>
      </w:r>
      <w:r w:rsidR="00922B6D">
        <w:rPr>
          <w:rFonts w:ascii="Times New Roman" w:eastAsia="Times New Roman" w:hAnsi="Times New Roman" w:cs="Times New Roman"/>
          <w:sz w:val="26"/>
          <w:szCs w:val="26"/>
          <w:lang w:eastAsia="ru-RU"/>
        </w:rPr>
        <w:t xml:space="preserve"> и детей.</w:t>
      </w:r>
    </w:p>
    <w:p w:rsidR="008A756C" w:rsidRPr="00057E78" w:rsidRDefault="008A756C" w:rsidP="00715BDD">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xml:space="preserve">В 2015 году общее количество поступивших звонков </w:t>
      </w:r>
      <w:r w:rsidR="00922B6D">
        <w:rPr>
          <w:rFonts w:ascii="Times New Roman" w:eastAsia="Times New Roman" w:hAnsi="Times New Roman" w:cs="Times New Roman"/>
          <w:sz w:val="26"/>
          <w:szCs w:val="26"/>
          <w:lang w:eastAsia="ru-RU"/>
        </w:rPr>
        <w:t xml:space="preserve">на детский телефон доверия </w:t>
      </w:r>
      <w:r w:rsidRPr="00057E78">
        <w:rPr>
          <w:rFonts w:ascii="Times New Roman" w:eastAsia="Times New Roman" w:hAnsi="Times New Roman" w:cs="Times New Roman"/>
          <w:sz w:val="26"/>
          <w:szCs w:val="26"/>
          <w:lang w:eastAsia="ru-RU"/>
        </w:rPr>
        <w:t>составило 6508 (2014 - 7739), из которых результативные звонки составили 82,6% (2015 г. – 5378;</w:t>
      </w:r>
      <w:r w:rsidR="000C0563">
        <w:rPr>
          <w:rFonts w:ascii="Times New Roman" w:eastAsia="Times New Roman" w:hAnsi="Times New Roman" w:cs="Times New Roman"/>
          <w:sz w:val="26"/>
          <w:szCs w:val="26"/>
          <w:lang w:eastAsia="ru-RU"/>
        </w:rPr>
        <w:t xml:space="preserve"> </w:t>
      </w:r>
      <w:r w:rsidRPr="00057E78">
        <w:rPr>
          <w:rFonts w:ascii="Times New Roman" w:eastAsia="Times New Roman" w:hAnsi="Times New Roman" w:cs="Times New Roman"/>
          <w:sz w:val="26"/>
          <w:szCs w:val="26"/>
          <w:lang w:eastAsia="ru-RU"/>
        </w:rPr>
        <w:t xml:space="preserve">2014 г. – 6642 – 85,8), в том числе являлись проблемными – 75,7% (2014 г. - 71,54% (5537), носили информационный характер  24,30% (2014 г. – 14,18 (1097)) и были зарегистрированы как «молчаливые» - 17,4%. За отчетный период времени отмечается общее снижение количества звонков на «Телефон Доверия» на 16% (2015 г. – 6508; 2014 г. – 7739; </w:t>
      </w:r>
      <w:proofErr w:type="gramStart"/>
      <w:r w:rsidRPr="00057E78">
        <w:rPr>
          <w:rFonts w:ascii="Times New Roman" w:eastAsia="Times New Roman" w:hAnsi="Times New Roman" w:cs="Times New Roman"/>
          <w:sz w:val="26"/>
          <w:szCs w:val="26"/>
          <w:lang w:eastAsia="ru-RU"/>
        </w:rPr>
        <w:t>2013 г. – 9290) за счет оптимизации второй линии, снижения количества постоянных абонентов</w:t>
      </w:r>
      <w:r w:rsidR="00297ED1">
        <w:rPr>
          <w:rFonts w:ascii="Times New Roman" w:eastAsia="Times New Roman" w:hAnsi="Times New Roman" w:cs="Times New Roman"/>
          <w:sz w:val="26"/>
          <w:szCs w:val="26"/>
          <w:lang w:eastAsia="ru-RU"/>
        </w:rPr>
        <w:t>,</w:t>
      </w:r>
      <w:r w:rsidRPr="00057E78">
        <w:rPr>
          <w:rFonts w:ascii="Times New Roman" w:eastAsia="Times New Roman" w:hAnsi="Times New Roman" w:cs="Times New Roman"/>
          <w:sz w:val="26"/>
          <w:szCs w:val="26"/>
          <w:lang w:eastAsia="ru-RU"/>
        </w:rPr>
        <w:t xml:space="preserve"> находящихся под наблюдением врачей-психиатров.</w:t>
      </w:r>
      <w:proofErr w:type="gramEnd"/>
      <w:r w:rsidRPr="00057E78">
        <w:rPr>
          <w:rFonts w:ascii="Times New Roman" w:eastAsia="Times New Roman" w:hAnsi="Times New Roman" w:cs="Times New Roman"/>
          <w:sz w:val="26"/>
          <w:szCs w:val="26"/>
          <w:lang w:eastAsia="ru-RU"/>
        </w:rPr>
        <w:t xml:space="preserve"> </w:t>
      </w:r>
      <w:r w:rsidRPr="00057E78">
        <w:rPr>
          <w:rFonts w:ascii="Times New Roman" w:eastAsia="Times New Roman" w:hAnsi="Times New Roman" w:cs="Times New Roman"/>
          <w:sz w:val="26"/>
          <w:szCs w:val="26"/>
          <w:lang w:eastAsia="ru-RU"/>
        </w:rPr>
        <w:tab/>
        <w:t>Взаимодействие с амбулаторными врачами-психиатрами позволило вовремя обратить внимание на изменения психического состояния больных и скорректировать медикаментозное лечение. В  2015 году количество звонков от лиц впервые обратившихся на «Телефон Доверия» составило 54,8% (2014г. - 49%) от общего количества звонков, чему способствовала социальная реклама, размещенная на страницах газет и на городских баннерах. Обращение постоянных абонентов снизилось до 1,8% (2014 г. – 35,9%, 2013 г. – 30,2%) за счет взаимодействия с диспансерной службой</w:t>
      </w:r>
      <w:r w:rsidR="00297ED1">
        <w:rPr>
          <w:rFonts w:ascii="Times New Roman" w:eastAsia="Times New Roman" w:hAnsi="Times New Roman" w:cs="Times New Roman"/>
          <w:sz w:val="26"/>
          <w:szCs w:val="26"/>
          <w:lang w:eastAsia="ru-RU"/>
        </w:rPr>
        <w:t>,</w:t>
      </w:r>
      <w:r w:rsidRPr="00057E78">
        <w:rPr>
          <w:rFonts w:ascii="Times New Roman" w:eastAsia="Times New Roman" w:hAnsi="Times New Roman" w:cs="Times New Roman"/>
          <w:sz w:val="26"/>
          <w:szCs w:val="26"/>
          <w:lang w:eastAsia="ru-RU"/>
        </w:rPr>
        <w:t xml:space="preserve"> направленной на коррекцию психического состояния психически больных. Количество повторных и регулярных звонков остается на прежнем уровне.</w:t>
      </w:r>
    </w:p>
    <w:p w:rsidR="008A756C" w:rsidRPr="00057E78" w:rsidRDefault="008A756C" w:rsidP="00715BDD">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xml:space="preserve">Все телефонные консультанты прошли курсовую подготовку в ФПК и ППРО (ФМО) Пермского государственного педагогического университета по программе «Технологии телефонного консультирования детей и подростков» (72 ч.). Там же три телефонных консультанта прошли обучение навыкам </w:t>
      </w:r>
      <w:proofErr w:type="spellStart"/>
      <w:r w:rsidRPr="00057E78">
        <w:rPr>
          <w:rFonts w:ascii="Times New Roman" w:eastAsia="Times New Roman" w:hAnsi="Times New Roman" w:cs="Times New Roman"/>
          <w:sz w:val="26"/>
          <w:szCs w:val="26"/>
          <w:lang w:eastAsia="ru-RU"/>
        </w:rPr>
        <w:t>супервизии</w:t>
      </w:r>
      <w:proofErr w:type="spellEnd"/>
      <w:r w:rsidRPr="00057E78">
        <w:rPr>
          <w:rFonts w:ascii="Times New Roman" w:eastAsia="Times New Roman" w:hAnsi="Times New Roman" w:cs="Times New Roman"/>
          <w:sz w:val="26"/>
          <w:szCs w:val="26"/>
          <w:lang w:eastAsia="ru-RU"/>
        </w:rPr>
        <w:t xml:space="preserve"> телефонного консультирования (72 ч.) и два телефонных консультанта прошли повторно краткосрочные курсы повышения квалификации по программе «Технология телефонного консультирования детей и подростков. Продвинутый курс» (72 ч.).</w:t>
      </w:r>
    </w:p>
    <w:p w:rsidR="008A756C" w:rsidRPr="00057E78" w:rsidRDefault="008A756C" w:rsidP="00715BDD">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О поступающих кризисных обращениях служба Детского телефона доверия информирует компетентные службы и структуры при условии, если абонент указывает конкретный адрес, называет Ф.И.О. своего обидчика и дает согласие на дальнейшие действия по оказанию помощи.</w:t>
      </w:r>
    </w:p>
    <w:p w:rsidR="008A756C" w:rsidRPr="00057E78" w:rsidRDefault="008A756C" w:rsidP="00715BDD">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8A756C" w:rsidRPr="00057E78" w:rsidRDefault="008A756C" w:rsidP="00715BDD">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xml:space="preserve">Уполномоченный при Президенте Российской Федерации  по правам ребёнка П.А. Астахов отметил:  «Телефон доверия – важный инструмент, иногда единственный, к которому может прибегнуть ребёнок, чтобы рассказать о сложной ситуации,  в которую он попадает по нашей вине, по вине взрослых. Поэтому одной из задач взрослых является научить ребёнка пользоваться телефоном Доверия». В связи с этим Уполномоченным при встрече с детьми раздаются специальные линейки с номером Детского телефона доверия, даются разъяснения. </w:t>
      </w:r>
    </w:p>
    <w:p w:rsidR="008A756C" w:rsidRPr="00057E78" w:rsidRDefault="008A756C" w:rsidP="00715BDD">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8A756C" w:rsidRDefault="008A756C" w:rsidP="00715BDD">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4F410E" w:rsidRPr="00057E78" w:rsidRDefault="00B84784" w:rsidP="00715BDD">
      <w:pPr>
        <w:pStyle w:val="3"/>
        <w:rPr>
          <w:rFonts w:eastAsia="Calibri"/>
          <w:szCs w:val="26"/>
        </w:rPr>
      </w:pPr>
      <w:r>
        <w:rPr>
          <w:rFonts w:eastAsia="Calibri"/>
          <w:szCs w:val="26"/>
        </w:rPr>
        <w:t>О</w:t>
      </w:r>
      <w:r w:rsidR="004F410E" w:rsidRPr="00057E78">
        <w:rPr>
          <w:rFonts w:eastAsia="Calibri"/>
          <w:szCs w:val="26"/>
        </w:rPr>
        <w:t xml:space="preserve"> реализации права детей на охрану здоровья</w:t>
      </w:r>
      <w:bookmarkEnd w:id="2"/>
    </w:p>
    <w:p w:rsidR="004F410E" w:rsidRPr="00057E78" w:rsidRDefault="004F410E" w:rsidP="00715BDD">
      <w:pPr>
        <w:suppressAutoHyphens/>
        <w:spacing w:after="0" w:line="240" w:lineRule="auto"/>
        <w:ind w:right="-544" w:firstLine="572"/>
        <w:jc w:val="both"/>
        <w:rPr>
          <w:rFonts w:ascii="Times New Roman" w:eastAsia="Times New Roman" w:hAnsi="Times New Roman" w:cs="Times New Roman"/>
          <w:sz w:val="26"/>
          <w:szCs w:val="26"/>
          <w:lang w:eastAsia="ar-SA"/>
        </w:rPr>
      </w:pPr>
    </w:p>
    <w:p w:rsidR="004F410E" w:rsidRPr="00057E78" w:rsidRDefault="004F410E" w:rsidP="00715BDD">
      <w:pPr>
        <w:suppressAutoHyphens/>
        <w:spacing w:after="0" w:line="240" w:lineRule="auto"/>
        <w:ind w:left="4536" w:right="-1"/>
        <w:jc w:val="both"/>
        <w:rPr>
          <w:rFonts w:ascii="Times New Roman" w:eastAsia="Times New Roman" w:hAnsi="Times New Roman" w:cs="Times New Roman"/>
          <w:sz w:val="26"/>
          <w:szCs w:val="26"/>
          <w:lang w:eastAsia="ar-SA"/>
        </w:rPr>
      </w:pPr>
      <w:r w:rsidRPr="00057E78">
        <w:rPr>
          <w:rFonts w:ascii="Times New Roman" w:eastAsia="Times New Roman" w:hAnsi="Times New Roman" w:cs="Times New Roman"/>
          <w:sz w:val="26"/>
          <w:szCs w:val="26"/>
          <w:lang w:eastAsia="ar-SA"/>
        </w:rPr>
        <w:t>«</w:t>
      </w:r>
      <w:r w:rsidR="000229E5" w:rsidRPr="00057E78">
        <w:rPr>
          <w:rFonts w:ascii="Times New Roman" w:eastAsia="Times New Roman" w:hAnsi="Times New Roman" w:cs="Times New Roman"/>
          <w:sz w:val="26"/>
          <w:szCs w:val="26"/>
          <w:lang w:eastAsia="ar-SA"/>
        </w:rPr>
        <w:t>Чувашия – здоровый регион! Мы прививаем нашему населению привычку ответственно относиться к своему здоровью</w:t>
      </w:r>
      <w:proofErr w:type="gramStart"/>
      <w:r w:rsidR="000229E5" w:rsidRPr="00057E78">
        <w:rPr>
          <w:rFonts w:ascii="Times New Roman" w:eastAsia="Times New Roman" w:hAnsi="Times New Roman" w:cs="Times New Roman"/>
          <w:sz w:val="26"/>
          <w:szCs w:val="26"/>
          <w:lang w:eastAsia="ar-SA"/>
        </w:rPr>
        <w:t>.</w:t>
      </w:r>
      <w:r w:rsidRPr="00057E78">
        <w:rPr>
          <w:rFonts w:ascii="Times New Roman" w:eastAsia="Times New Roman" w:hAnsi="Times New Roman" w:cs="Times New Roman"/>
          <w:sz w:val="26"/>
          <w:szCs w:val="26"/>
          <w:lang w:eastAsia="ar-SA"/>
        </w:rPr>
        <w:t xml:space="preserve">» </w:t>
      </w:r>
      <w:proofErr w:type="gramEnd"/>
    </w:p>
    <w:p w:rsidR="004F410E" w:rsidRPr="00057E78" w:rsidRDefault="004F410E" w:rsidP="00715BDD">
      <w:pPr>
        <w:suppressAutoHyphens/>
        <w:spacing w:after="0" w:line="240" w:lineRule="auto"/>
        <w:ind w:left="4536" w:right="-1"/>
        <w:jc w:val="both"/>
        <w:rPr>
          <w:rFonts w:ascii="Times New Roman" w:eastAsia="Times New Roman" w:hAnsi="Times New Roman" w:cs="Times New Roman"/>
          <w:sz w:val="26"/>
          <w:szCs w:val="26"/>
          <w:lang w:eastAsia="ar-SA"/>
        </w:rPr>
      </w:pPr>
    </w:p>
    <w:p w:rsidR="000229E5" w:rsidRPr="00057E78" w:rsidRDefault="000229E5" w:rsidP="00715BDD">
      <w:pPr>
        <w:spacing w:after="0" w:line="240" w:lineRule="auto"/>
        <w:ind w:left="4536"/>
        <w:jc w:val="both"/>
        <w:rPr>
          <w:rFonts w:ascii="Times New Roman" w:hAnsi="Times New Roman" w:cs="Times New Roman"/>
          <w:sz w:val="26"/>
          <w:szCs w:val="26"/>
          <w:lang w:eastAsia="ru-RU"/>
        </w:rPr>
      </w:pPr>
      <w:r w:rsidRPr="00057E78">
        <w:rPr>
          <w:rFonts w:ascii="Times New Roman" w:hAnsi="Times New Roman" w:cs="Times New Roman"/>
          <w:sz w:val="26"/>
          <w:szCs w:val="26"/>
          <w:lang w:eastAsia="ru-RU"/>
        </w:rPr>
        <w:t xml:space="preserve">Из Послания Главы Чувашской Республики М.В. Игнатьева Государственному Совету Чувашской Республики 26 января 2016 г. </w:t>
      </w:r>
    </w:p>
    <w:p w:rsidR="004F410E" w:rsidRPr="00057E78" w:rsidRDefault="004F410E" w:rsidP="00715BDD">
      <w:pPr>
        <w:suppressAutoHyphens/>
        <w:spacing w:after="0" w:line="240" w:lineRule="auto"/>
        <w:ind w:left="4536" w:right="-544"/>
        <w:jc w:val="both"/>
        <w:rPr>
          <w:rFonts w:ascii="Times New Roman" w:eastAsia="Times New Roman" w:hAnsi="Times New Roman" w:cs="Times New Roman"/>
          <w:sz w:val="26"/>
          <w:szCs w:val="26"/>
          <w:lang w:eastAsia="ar-SA"/>
        </w:rPr>
      </w:pPr>
    </w:p>
    <w:p w:rsidR="004F410E" w:rsidRPr="00057E78" w:rsidRDefault="004F410E" w:rsidP="00715BDD">
      <w:pPr>
        <w:suppressAutoHyphens/>
        <w:spacing w:after="0" w:line="240" w:lineRule="auto"/>
        <w:ind w:firstLine="572"/>
        <w:jc w:val="both"/>
        <w:rPr>
          <w:rFonts w:ascii="Times New Roman" w:eastAsia="Calibri" w:hAnsi="Times New Roman" w:cs="Times New Roman"/>
          <w:sz w:val="26"/>
          <w:szCs w:val="26"/>
          <w:lang w:eastAsia="ar-SA"/>
        </w:rPr>
      </w:pPr>
      <w:r w:rsidRPr="00057E78">
        <w:rPr>
          <w:rFonts w:ascii="Times New Roman" w:eastAsia="Calibri" w:hAnsi="Times New Roman" w:cs="Times New Roman"/>
          <w:sz w:val="26"/>
          <w:szCs w:val="26"/>
          <w:lang w:eastAsia="ar-SA"/>
        </w:rPr>
        <w:t xml:space="preserve">Статья 24 Конвенции о правах </w:t>
      </w:r>
      <w:r w:rsidR="009964DF" w:rsidRPr="00057E78">
        <w:rPr>
          <w:rFonts w:ascii="Times New Roman" w:eastAsia="Calibri" w:hAnsi="Times New Roman" w:cs="Times New Roman"/>
          <w:sz w:val="26"/>
          <w:szCs w:val="26"/>
          <w:lang w:eastAsia="ar-SA"/>
        </w:rPr>
        <w:t>ребёнка</w:t>
      </w:r>
      <w:r w:rsidRPr="00057E78">
        <w:rPr>
          <w:rFonts w:ascii="Times New Roman" w:eastAsia="Calibri" w:hAnsi="Times New Roman" w:cs="Times New Roman"/>
          <w:sz w:val="26"/>
          <w:szCs w:val="26"/>
          <w:lang w:eastAsia="ar-SA"/>
        </w:rPr>
        <w:t xml:space="preserve">, одобренная Генеральной Ассамблеей ООН 20 ноября 1989 г. гарантирует, что государства - участники признают право </w:t>
      </w:r>
      <w:r w:rsidR="009964DF" w:rsidRPr="00057E78">
        <w:rPr>
          <w:rFonts w:ascii="Times New Roman" w:eastAsia="Calibri" w:hAnsi="Times New Roman" w:cs="Times New Roman"/>
          <w:sz w:val="26"/>
          <w:szCs w:val="26"/>
          <w:lang w:eastAsia="ar-SA"/>
        </w:rPr>
        <w:t>ребёнка</w:t>
      </w:r>
      <w:r w:rsidRPr="00057E78">
        <w:rPr>
          <w:rFonts w:ascii="Times New Roman" w:eastAsia="Calibri" w:hAnsi="Times New Roman" w:cs="Times New Roman"/>
          <w:sz w:val="26"/>
          <w:szCs w:val="26"/>
          <w:lang w:eastAsia="ar-SA"/>
        </w:rPr>
        <w:t xml:space="preserve"> на пользование наиболее совершенными услугами системы здравоохранения и средствами лечения болезней и восстановления здоровья. Государства - участники стремятся обеспечить, чтобы ни один </w:t>
      </w:r>
      <w:r w:rsidR="00006F64" w:rsidRPr="00057E78">
        <w:rPr>
          <w:rFonts w:ascii="Times New Roman" w:eastAsia="Calibri" w:hAnsi="Times New Roman" w:cs="Times New Roman"/>
          <w:sz w:val="26"/>
          <w:szCs w:val="26"/>
          <w:lang w:eastAsia="ar-SA"/>
        </w:rPr>
        <w:t>ребёнок</w:t>
      </w:r>
      <w:r w:rsidRPr="00057E78">
        <w:rPr>
          <w:rFonts w:ascii="Times New Roman" w:eastAsia="Calibri" w:hAnsi="Times New Roman" w:cs="Times New Roman"/>
          <w:sz w:val="26"/>
          <w:szCs w:val="26"/>
          <w:lang w:eastAsia="ar-SA"/>
        </w:rPr>
        <w:t xml:space="preserve"> не был лишен своего права на доступ к подобным услугам системы здравоохранения.</w:t>
      </w:r>
    </w:p>
    <w:p w:rsidR="004F410E" w:rsidRPr="00057E78" w:rsidRDefault="004F410E" w:rsidP="00715BDD">
      <w:pPr>
        <w:suppressAutoHyphens/>
        <w:spacing w:after="0" w:line="240" w:lineRule="auto"/>
        <w:ind w:firstLine="572"/>
        <w:jc w:val="both"/>
        <w:rPr>
          <w:rFonts w:ascii="Times New Roman" w:eastAsia="Calibri" w:hAnsi="Times New Roman" w:cs="Times New Roman"/>
          <w:sz w:val="26"/>
          <w:szCs w:val="26"/>
          <w:lang w:eastAsia="ar-SA"/>
        </w:rPr>
      </w:pPr>
    </w:p>
    <w:p w:rsidR="004F410E" w:rsidRPr="00057E78" w:rsidRDefault="004F410E" w:rsidP="00715BDD">
      <w:pPr>
        <w:autoSpaceDE w:val="0"/>
        <w:autoSpaceDN w:val="0"/>
        <w:adjustRightInd w:val="0"/>
        <w:spacing w:after="0" w:line="240" w:lineRule="auto"/>
        <w:ind w:firstLine="540"/>
        <w:jc w:val="both"/>
        <w:rPr>
          <w:rFonts w:ascii="Times New Roman" w:hAnsi="Times New Roman" w:cs="Times New Roman"/>
          <w:sz w:val="26"/>
          <w:szCs w:val="26"/>
        </w:rPr>
      </w:pPr>
      <w:r w:rsidRPr="00057E78">
        <w:rPr>
          <w:rFonts w:ascii="Times New Roman" w:eastAsia="Calibri" w:hAnsi="Times New Roman" w:cs="Times New Roman"/>
          <w:sz w:val="26"/>
          <w:szCs w:val="26"/>
          <w:lang w:eastAsia="ar-SA"/>
        </w:rPr>
        <w:t>Статьей 7 Федерального закона от 21 ноября 2011 года № 323-ФЗ «Об основах охраны здоровья граждан в Российской Федерации» предусмотрено, что г</w:t>
      </w:r>
      <w:r w:rsidRPr="00057E78">
        <w:rPr>
          <w:rFonts w:ascii="Times New Roman" w:hAnsi="Times New Roman" w:cs="Times New Roman"/>
          <w:sz w:val="26"/>
          <w:szCs w:val="26"/>
        </w:rPr>
        <w:t>осударство признает охрану здоровья детей как одно из важнейших и необходимых условий физического и психического развития детей.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4F410E" w:rsidRPr="00057E78" w:rsidRDefault="004F410E" w:rsidP="00715BDD">
      <w:pPr>
        <w:tabs>
          <w:tab w:val="left" w:pos="4380"/>
        </w:tabs>
        <w:suppressAutoHyphens/>
        <w:spacing w:after="0" w:line="240" w:lineRule="auto"/>
        <w:jc w:val="both"/>
        <w:rPr>
          <w:rFonts w:ascii="Times New Roman" w:eastAsia="Calibri" w:hAnsi="Times New Roman" w:cs="Times New Roman"/>
          <w:bCs/>
          <w:sz w:val="26"/>
          <w:szCs w:val="26"/>
          <w:lang w:eastAsia="ar-SA"/>
        </w:rPr>
      </w:pPr>
    </w:p>
    <w:p w:rsidR="00665C05" w:rsidRPr="00057E78" w:rsidRDefault="00D17271" w:rsidP="00715BDD">
      <w:pPr>
        <w:tabs>
          <w:tab w:val="left" w:pos="4380"/>
        </w:tabs>
        <w:suppressAutoHyphens/>
        <w:spacing w:after="0" w:line="240" w:lineRule="auto"/>
        <w:jc w:val="both"/>
        <w:rPr>
          <w:rFonts w:ascii="Times New Roman" w:eastAsia="Calibri" w:hAnsi="Times New Roman" w:cs="Times New Roman"/>
          <w:bCs/>
          <w:sz w:val="26"/>
          <w:szCs w:val="26"/>
          <w:lang w:eastAsia="ar-SA"/>
        </w:rPr>
      </w:pPr>
      <w:r w:rsidRPr="00057E78">
        <w:rPr>
          <w:rFonts w:ascii="Times New Roman" w:eastAsia="Calibri" w:hAnsi="Times New Roman" w:cs="Times New Roman"/>
          <w:bCs/>
          <w:sz w:val="26"/>
          <w:szCs w:val="26"/>
          <w:lang w:eastAsia="ar-SA"/>
        </w:rPr>
        <w:t xml:space="preserve">        </w:t>
      </w:r>
      <w:r w:rsidR="00665C05" w:rsidRPr="00057E78">
        <w:rPr>
          <w:rFonts w:ascii="Times New Roman" w:eastAsia="Calibri" w:hAnsi="Times New Roman" w:cs="Times New Roman"/>
          <w:bCs/>
          <w:sz w:val="26"/>
          <w:szCs w:val="26"/>
          <w:lang w:eastAsia="ar-SA"/>
        </w:rPr>
        <w:t xml:space="preserve">В Чувашской Республике сформирована трехуровневая система оказания медицинской помощи </w:t>
      </w:r>
      <w:r w:rsidR="000D3E5B" w:rsidRPr="00057E78">
        <w:rPr>
          <w:rFonts w:ascii="Times New Roman" w:eastAsia="Calibri" w:hAnsi="Times New Roman" w:cs="Times New Roman"/>
          <w:bCs/>
          <w:sz w:val="26"/>
          <w:szCs w:val="26"/>
          <w:lang w:eastAsia="ar-SA"/>
        </w:rPr>
        <w:t xml:space="preserve">детям и матерям </w:t>
      </w:r>
      <w:r w:rsidR="00665C05" w:rsidRPr="00057E78">
        <w:rPr>
          <w:rFonts w:ascii="Times New Roman" w:eastAsia="Calibri" w:hAnsi="Times New Roman" w:cs="Times New Roman"/>
          <w:bCs/>
          <w:sz w:val="26"/>
          <w:szCs w:val="26"/>
          <w:lang w:eastAsia="ar-SA"/>
        </w:rPr>
        <w:t>с организацией деятельности межмуниципальных медицинских центров, а по некоторым профилям (акушерство и гинекология, детская хирургия) – двухуровневая система.</w:t>
      </w:r>
    </w:p>
    <w:p w:rsidR="00387D1F" w:rsidRPr="00057E78" w:rsidRDefault="00387D1F" w:rsidP="00715BDD">
      <w:pPr>
        <w:tabs>
          <w:tab w:val="left" w:pos="4380"/>
        </w:tabs>
        <w:suppressAutoHyphens/>
        <w:spacing w:after="0" w:line="240" w:lineRule="auto"/>
        <w:jc w:val="both"/>
        <w:rPr>
          <w:rFonts w:ascii="Times New Roman" w:eastAsia="Calibri" w:hAnsi="Times New Roman" w:cs="Times New Roman"/>
          <w:bCs/>
          <w:sz w:val="26"/>
          <w:szCs w:val="26"/>
          <w:lang w:eastAsia="ar-SA"/>
        </w:rPr>
      </w:pPr>
    </w:p>
    <w:p w:rsidR="00387D1F" w:rsidRPr="00057E78" w:rsidRDefault="00387D1F" w:rsidP="00715BDD">
      <w:pPr>
        <w:spacing w:after="0" w:line="240" w:lineRule="auto"/>
        <w:ind w:right="141" w:firstLine="708"/>
        <w:jc w:val="both"/>
        <w:rPr>
          <w:rFonts w:ascii="Times New Roman" w:hAnsi="Times New Roman" w:cs="Times New Roman"/>
          <w:sz w:val="26"/>
          <w:szCs w:val="26"/>
        </w:rPr>
      </w:pPr>
      <w:r w:rsidRPr="00057E78">
        <w:rPr>
          <w:rFonts w:ascii="Times New Roman" w:hAnsi="Times New Roman" w:cs="Times New Roman"/>
          <w:sz w:val="26"/>
          <w:szCs w:val="26"/>
        </w:rPr>
        <w:t>Основным источником сведений о состоянии здоровья детского населения служат результаты медицинских осмотров, в том числе профилактические, предварительные и периодические.</w:t>
      </w:r>
    </w:p>
    <w:p w:rsidR="00387D1F" w:rsidRPr="00057E78" w:rsidRDefault="00387D1F" w:rsidP="00715BDD">
      <w:pPr>
        <w:spacing w:after="0" w:line="240" w:lineRule="auto"/>
        <w:ind w:right="141" w:firstLine="708"/>
        <w:jc w:val="both"/>
        <w:rPr>
          <w:rFonts w:ascii="Times New Roman" w:hAnsi="Times New Roman" w:cs="Times New Roman"/>
          <w:sz w:val="26"/>
          <w:szCs w:val="26"/>
        </w:rPr>
      </w:pPr>
      <w:r w:rsidRPr="00057E78">
        <w:rPr>
          <w:rFonts w:ascii="Times New Roman" w:hAnsi="Times New Roman" w:cs="Times New Roman"/>
          <w:sz w:val="26"/>
          <w:szCs w:val="26"/>
        </w:rPr>
        <w:t>Число детей, прошедших профилактические осмотры в 2015 году составило 239091 человек, или 99,9% от общей численности детского населения, в том числе в возрасте 0</w:t>
      </w:r>
      <w:r w:rsidRPr="00057E78">
        <w:rPr>
          <w:rFonts w:ascii="Times New Roman" w:hAnsi="Times New Roman" w:cs="Times New Roman"/>
          <w:sz w:val="26"/>
          <w:szCs w:val="26"/>
          <w:lang w:eastAsia="ar-SA"/>
        </w:rPr>
        <w:t>–</w:t>
      </w:r>
      <w:r w:rsidRPr="00057E78">
        <w:rPr>
          <w:rFonts w:ascii="Times New Roman" w:hAnsi="Times New Roman" w:cs="Times New Roman"/>
          <w:sz w:val="26"/>
          <w:szCs w:val="26"/>
        </w:rPr>
        <w:t>14 лет осмотрено 206621 детей, 15</w:t>
      </w:r>
      <w:r w:rsidRPr="00057E78">
        <w:rPr>
          <w:rFonts w:ascii="Times New Roman" w:hAnsi="Times New Roman" w:cs="Times New Roman"/>
          <w:sz w:val="26"/>
          <w:szCs w:val="26"/>
          <w:lang w:eastAsia="ar-SA"/>
        </w:rPr>
        <w:t>–</w:t>
      </w:r>
      <w:r w:rsidRPr="00057E78">
        <w:rPr>
          <w:rFonts w:ascii="Times New Roman" w:hAnsi="Times New Roman" w:cs="Times New Roman"/>
          <w:sz w:val="26"/>
          <w:szCs w:val="26"/>
        </w:rPr>
        <w:t xml:space="preserve">17 лет </w:t>
      </w:r>
      <w:r w:rsidRPr="00057E78">
        <w:rPr>
          <w:rFonts w:ascii="Times New Roman" w:hAnsi="Times New Roman" w:cs="Times New Roman"/>
          <w:sz w:val="26"/>
          <w:szCs w:val="26"/>
          <w:lang w:eastAsia="ar-SA"/>
        </w:rPr>
        <w:t xml:space="preserve">– </w:t>
      </w:r>
      <w:r w:rsidRPr="00057E78">
        <w:rPr>
          <w:rFonts w:ascii="Times New Roman" w:hAnsi="Times New Roman" w:cs="Times New Roman"/>
          <w:sz w:val="26"/>
          <w:szCs w:val="26"/>
        </w:rPr>
        <w:t>32470 человек.</w:t>
      </w:r>
    </w:p>
    <w:p w:rsidR="00387D1F" w:rsidRPr="00057E78" w:rsidRDefault="00387D1F" w:rsidP="00715BDD">
      <w:pPr>
        <w:spacing w:after="0" w:line="240" w:lineRule="auto"/>
        <w:ind w:right="141" w:firstLine="708"/>
        <w:jc w:val="both"/>
        <w:rPr>
          <w:rFonts w:ascii="Times New Roman" w:hAnsi="Times New Roman" w:cs="Times New Roman"/>
          <w:sz w:val="26"/>
          <w:szCs w:val="26"/>
        </w:rPr>
      </w:pPr>
      <w:r w:rsidRPr="00057E78">
        <w:rPr>
          <w:rFonts w:ascii="Times New Roman" w:hAnsi="Times New Roman" w:cs="Times New Roman"/>
          <w:sz w:val="26"/>
          <w:szCs w:val="26"/>
        </w:rPr>
        <w:t xml:space="preserve">Распределение детей по группам здоровья по результатам профилактических медицинских осмотров составило: 1 группа здоровья – 25,0% (2013 год </w:t>
      </w:r>
      <w:r w:rsidRPr="00057E78">
        <w:rPr>
          <w:rFonts w:ascii="Times New Roman" w:hAnsi="Times New Roman" w:cs="Times New Roman"/>
          <w:sz w:val="26"/>
          <w:szCs w:val="26"/>
          <w:lang w:eastAsia="ar-SA"/>
        </w:rPr>
        <w:t>–</w:t>
      </w:r>
      <w:r w:rsidRPr="00057E78">
        <w:rPr>
          <w:rFonts w:ascii="Times New Roman" w:hAnsi="Times New Roman" w:cs="Times New Roman"/>
          <w:sz w:val="26"/>
          <w:szCs w:val="26"/>
        </w:rPr>
        <w:t xml:space="preserve"> 20,2%), 2 группа здоровья – 62,7% (2013 год </w:t>
      </w:r>
      <w:r w:rsidRPr="00057E78">
        <w:rPr>
          <w:rFonts w:ascii="Times New Roman" w:hAnsi="Times New Roman" w:cs="Times New Roman"/>
          <w:sz w:val="26"/>
          <w:szCs w:val="26"/>
          <w:lang w:eastAsia="ar-SA"/>
        </w:rPr>
        <w:t xml:space="preserve">– </w:t>
      </w:r>
      <w:r w:rsidRPr="00057E78">
        <w:rPr>
          <w:rFonts w:ascii="Times New Roman" w:hAnsi="Times New Roman" w:cs="Times New Roman"/>
          <w:sz w:val="26"/>
          <w:szCs w:val="26"/>
        </w:rPr>
        <w:t xml:space="preserve">64,9%), 3 группа здоровья – 10,3% (2013 год </w:t>
      </w:r>
      <w:r w:rsidRPr="00057E78">
        <w:rPr>
          <w:rFonts w:ascii="Times New Roman" w:hAnsi="Times New Roman" w:cs="Times New Roman"/>
          <w:sz w:val="26"/>
          <w:szCs w:val="26"/>
          <w:lang w:eastAsia="ar-SA"/>
        </w:rPr>
        <w:t>–</w:t>
      </w:r>
      <w:r w:rsidRPr="00057E78">
        <w:rPr>
          <w:rFonts w:ascii="Times New Roman" w:hAnsi="Times New Roman" w:cs="Times New Roman"/>
          <w:sz w:val="26"/>
          <w:szCs w:val="26"/>
        </w:rPr>
        <w:t xml:space="preserve"> 12,5%), 4 группа здоровья – 0,3% (2013 год </w:t>
      </w:r>
      <w:r w:rsidRPr="00057E78">
        <w:rPr>
          <w:rFonts w:ascii="Times New Roman" w:hAnsi="Times New Roman" w:cs="Times New Roman"/>
          <w:sz w:val="26"/>
          <w:szCs w:val="26"/>
          <w:lang w:eastAsia="ar-SA"/>
        </w:rPr>
        <w:t>–</w:t>
      </w:r>
      <w:r w:rsidRPr="00057E78">
        <w:rPr>
          <w:rFonts w:ascii="Times New Roman" w:hAnsi="Times New Roman" w:cs="Times New Roman"/>
          <w:sz w:val="26"/>
          <w:szCs w:val="26"/>
        </w:rPr>
        <w:t xml:space="preserve"> 0,9%), , 5 группа здоровья (дети – инвалиды) – 1,7% (2013 год </w:t>
      </w:r>
      <w:r w:rsidRPr="00057E78">
        <w:rPr>
          <w:rFonts w:ascii="Times New Roman" w:hAnsi="Times New Roman" w:cs="Times New Roman"/>
          <w:sz w:val="26"/>
          <w:szCs w:val="26"/>
          <w:lang w:eastAsia="ar-SA"/>
        </w:rPr>
        <w:t>–</w:t>
      </w:r>
      <w:r w:rsidRPr="00057E78">
        <w:rPr>
          <w:rFonts w:ascii="Times New Roman" w:hAnsi="Times New Roman" w:cs="Times New Roman"/>
          <w:sz w:val="26"/>
          <w:szCs w:val="26"/>
        </w:rPr>
        <w:t xml:space="preserve"> 1,4%). </w:t>
      </w:r>
    </w:p>
    <w:p w:rsidR="00E75954" w:rsidRPr="00E75954" w:rsidRDefault="00E75954" w:rsidP="00E75954">
      <w:pPr>
        <w:spacing w:after="0" w:line="240" w:lineRule="auto"/>
        <w:ind w:right="141" w:firstLine="708"/>
        <w:jc w:val="both"/>
        <w:rPr>
          <w:rFonts w:ascii="Times New Roman" w:hAnsi="Times New Roman" w:cs="Times New Roman"/>
          <w:sz w:val="26"/>
          <w:szCs w:val="26"/>
        </w:rPr>
      </w:pPr>
      <w:proofErr w:type="gramStart"/>
      <w:r w:rsidRPr="00E75954">
        <w:rPr>
          <w:rFonts w:ascii="Times New Roman" w:hAnsi="Times New Roman" w:cs="Times New Roman"/>
          <w:sz w:val="26"/>
          <w:szCs w:val="26"/>
        </w:rPr>
        <w:t xml:space="preserve">Первая (I) группа здоровья объединяет детей, не имеющих отклонений по всем избранным  для оценки критериям здоровья, не болевших или редко болевших за период наблюдения, имеющих отставание в нервно–психическом развитии не более чем на 1 </w:t>
      </w:r>
      <w:proofErr w:type="spellStart"/>
      <w:r w:rsidRPr="00E75954">
        <w:rPr>
          <w:rFonts w:ascii="Times New Roman" w:hAnsi="Times New Roman" w:cs="Times New Roman"/>
          <w:sz w:val="26"/>
          <w:szCs w:val="26"/>
        </w:rPr>
        <w:t>эпикризный</w:t>
      </w:r>
      <w:proofErr w:type="spellEnd"/>
      <w:r w:rsidRPr="00E75954">
        <w:rPr>
          <w:rFonts w:ascii="Times New Roman" w:hAnsi="Times New Roman" w:cs="Times New Roman"/>
          <w:sz w:val="26"/>
          <w:szCs w:val="26"/>
        </w:rPr>
        <w:t xml:space="preserve"> срок, а также детей, имеющих единичные морфологические отклонения (аномалии  ногтей, деформация  ушной раковины и др.), не влияющие на состояние здоровья ребенка и не требующие коррекции.</w:t>
      </w:r>
      <w:proofErr w:type="gramEnd"/>
    </w:p>
    <w:p w:rsidR="00E75954" w:rsidRPr="00E75954" w:rsidRDefault="00E75954" w:rsidP="00E75954">
      <w:pPr>
        <w:spacing w:after="0" w:line="240" w:lineRule="auto"/>
        <w:ind w:right="141" w:firstLine="708"/>
        <w:jc w:val="both"/>
        <w:rPr>
          <w:rFonts w:ascii="Times New Roman" w:hAnsi="Times New Roman" w:cs="Times New Roman"/>
          <w:sz w:val="26"/>
          <w:szCs w:val="26"/>
        </w:rPr>
      </w:pPr>
      <w:r w:rsidRPr="00E75954">
        <w:rPr>
          <w:rFonts w:ascii="Times New Roman" w:hAnsi="Times New Roman" w:cs="Times New Roman"/>
          <w:sz w:val="26"/>
          <w:szCs w:val="26"/>
        </w:rPr>
        <w:t xml:space="preserve">Вторую (II) группу здоровья составляют также здоровые дети, но имеющие </w:t>
      </w:r>
      <w:r>
        <w:rPr>
          <w:rFonts w:ascii="Times New Roman" w:hAnsi="Times New Roman" w:cs="Times New Roman"/>
          <w:sz w:val="26"/>
          <w:szCs w:val="26"/>
        </w:rPr>
        <w:t>«риск»</w:t>
      </w:r>
      <w:r w:rsidRPr="00E75954">
        <w:rPr>
          <w:rFonts w:ascii="Times New Roman" w:hAnsi="Times New Roman" w:cs="Times New Roman"/>
          <w:sz w:val="26"/>
          <w:szCs w:val="26"/>
        </w:rPr>
        <w:t xml:space="preserve">  формирования хронических заболеваний.  </w:t>
      </w:r>
    </w:p>
    <w:p w:rsidR="00E75954" w:rsidRPr="00E75954" w:rsidRDefault="00E75954" w:rsidP="00E75954">
      <w:pPr>
        <w:spacing w:after="0" w:line="240" w:lineRule="auto"/>
        <w:ind w:right="141" w:firstLine="708"/>
        <w:jc w:val="both"/>
        <w:rPr>
          <w:rFonts w:ascii="Times New Roman" w:hAnsi="Times New Roman" w:cs="Times New Roman"/>
          <w:sz w:val="26"/>
          <w:szCs w:val="26"/>
        </w:rPr>
      </w:pPr>
    </w:p>
    <w:p w:rsidR="00E75954" w:rsidRPr="00E75954" w:rsidRDefault="00E75954" w:rsidP="00E75954">
      <w:pPr>
        <w:spacing w:after="0" w:line="240" w:lineRule="auto"/>
        <w:ind w:right="141" w:firstLine="708"/>
        <w:jc w:val="both"/>
        <w:rPr>
          <w:rFonts w:ascii="Times New Roman" w:hAnsi="Times New Roman" w:cs="Times New Roman"/>
          <w:sz w:val="26"/>
          <w:szCs w:val="26"/>
        </w:rPr>
      </w:pPr>
      <w:proofErr w:type="gramStart"/>
      <w:r w:rsidRPr="00E75954">
        <w:rPr>
          <w:rFonts w:ascii="Times New Roman" w:hAnsi="Times New Roman" w:cs="Times New Roman"/>
          <w:sz w:val="26"/>
          <w:szCs w:val="26"/>
        </w:rPr>
        <w:t>Третья (III) группа здоровья объединяет больных детей с наличием  хронических  болезней или врожденной патологии в состоянии компенсации, т.е. с редкими, нетяжелыми по характеру течения обострениями хронического заболевания без выраженного нарушения общего самочувствия и поведения, редкими   интеркуррентными   заболеваниями,   наличием функциональных отклонений только одной, патологически измененной системы или органа (без клинических проявлений функциональных отклонений других органов и систем).</w:t>
      </w:r>
      <w:proofErr w:type="gramEnd"/>
    </w:p>
    <w:p w:rsidR="00E75954" w:rsidRPr="00E75954" w:rsidRDefault="00E75954" w:rsidP="00E75954">
      <w:pPr>
        <w:spacing w:after="0" w:line="240" w:lineRule="auto"/>
        <w:ind w:right="141" w:firstLine="708"/>
        <w:jc w:val="both"/>
        <w:rPr>
          <w:rFonts w:ascii="Times New Roman" w:hAnsi="Times New Roman" w:cs="Times New Roman"/>
          <w:sz w:val="26"/>
          <w:szCs w:val="26"/>
        </w:rPr>
      </w:pPr>
    </w:p>
    <w:p w:rsidR="00E75954" w:rsidRPr="00E75954" w:rsidRDefault="00E75954" w:rsidP="00E75954">
      <w:pPr>
        <w:spacing w:after="0" w:line="240" w:lineRule="auto"/>
        <w:ind w:right="141" w:firstLine="708"/>
        <w:jc w:val="both"/>
        <w:rPr>
          <w:rFonts w:ascii="Times New Roman" w:hAnsi="Times New Roman" w:cs="Times New Roman"/>
          <w:sz w:val="26"/>
          <w:szCs w:val="26"/>
        </w:rPr>
      </w:pPr>
      <w:proofErr w:type="gramStart"/>
      <w:r w:rsidRPr="00E75954">
        <w:rPr>
          <w:rFonts w:ascii="Times New Roman" w:hAnsi="Times New Roman" w:cs="Times New Roman"/>
          <w:sz w:val="26"/>
          <w:szCs w:val="26"/>
        </w:rPr>
        <w:t xml:space="preserve">Четвертая (IV) группа включает в себя детей с хроническими болезнями, врожденными пороками развития в состоянии </w:t>
      </w:r>
      <w:proofErr w:type="spellStart"/>
      <w:r w:rsidRPr="00E75954">
        <w:rPr>
          <w:rFonts w:ascii="Times New Roman" w:hAnsi="Times New Roman" w:cs="Times New Roman"/>
          <w:sz w:val="26"/>
          <w:szCs w:val="26"/>
        </w:rPr>
        <w:t>субкомпенсации</w:t>
      </w:r>
      <w:proofErr w:type="spellEnd"/>
      <w:r w:rsidRPr="00E75954">
        <w:rPr>
          <w:rFonts w:ascii="Times New Roman" w:hAnsi="Times New Roman" w:cs="Times New Roman"/>
          <w:sz w:val="26"/>
          <w:szCs w:val="26"/>
        </w:rPr>
        <w:t xml:space="preserve">, которое определяется наличием функциональных отклонений не только патологически измененного органа, системы, но и других органов и систем, с частыми обострениями основного заболевания с нарушением общего состояния и самочувствия после обострения, с затяжными </w:t>
      </w:r>
      <w:proofErr w:type="spellStart"/>
      <w:r w:rsidRPr="00E75954">
        <w:rPr>
          <w:rFonts w:ascii="Times New Roman" w:hAnsi="Times New Roman" w:cs="Times New Roman"/>
          <w:sz w:val="26"/>
          <w:szCs w:val="26"/>
        </w:rPr>
        <w:t>реконвалесцентными</w:t>
      </w:r>
      <w:proofErr w:type="spellEnd"/>
      <w:r w:rsidRPr="00E75954">
        <w:rPr>
          <w:rFonts w:ascii="Times New Roman" w:hAnsi="Times New Roman" w:cs="Times New Roman"/>
          <w:sz w:val="26"/>
          <w:szCs w:val="26"/>
        </w:rPr>
        <w:t xml:space="preserve"> периодами после интеркуррентного заболевания.</w:t>
      </w:r>
      <w:proofErr w:type="gramEnd"/>
    </w:p>
    <w:p w:rsidR="00E75954" w:rsidRPr="00E75954" w:rsidRDefault="00E75954" w:rsidP="00E75954">
      <w:pPr>
        <w:spacing w:after="0" w:line="240" w:lineRule="auto"/>
        <w:ind w:right="141" w:firstLine="708"/>
        <w:jc w:val="both"/>
        <w:rPr>
          <w:rFonts w:ascii="Times New Roman" w:hAnsi="Times New Roman" w:cs="Times New Roman"/>
          <w:sz w:val="26"/>
          <w:szCs w:val="26"/>
        </w:rPr>
      </w:pPr>
    </w:p>
    <w:p w:rsidR="00387D1F" w:rsidRPr="00057E78" w:rsidRDefault="00E75954" w:rsidP="00E75954">
      <w:pPr>
        <w:spacing w:after="0" w:line="240" w:lineRule="auto"/>
        <w:ind w:right="141" w:firstLine="708"/>
        <w:jc w:val="both"/>
        <w:rPr>
          <w:rFonts w:ascii="Times New Roman" w:hAnsi="Times New Roman" w:cs="Times New Roman"/>
          <w:sz w:val="26"/>
          <w:szCs w:val="26"/>
        </w:rPr>
      </w:pPr>
      <w:r w:rsidRPr="00E75954">
        <w:rPr>
          <w:rFonts w:ascii="Times New Roman" w:hAnsi="Times New Roman" w:cs="Times New Roman"/>
          <w:sz w:val="26"/>
          <w:szCs w:val="26"/>
        </w:rPr>
        <w:t xml:space="preserve"> Пятая (V) группа – дети с тяжелыми хроническими заболеваниями, тяжелыми врожденными пороками развития в состоянии декомпенсации, т.е. угрожаемые по инвалидности  или инвалиды.</w:t>
      </w:r>
    </w:p>
    <w:p w:rsidR="00230DF3" w:rsidRDefault="00230DF3" w:rsidP="00715BDD">
      <w:pPr>
        <w:spacing w:after="0" w:line="240" w:lineRule="auto"/>
        <w:ind w:right="141" w:firstLine="708"/>
        <w:jc w:val="both"/>
        <w:rPr>
          <w:rFonts w:ascii="Times New Roman" w:hAnsi="Times New Roman" w:cs="Times New Roman"/>
          <w:sz w:val="26"/>
          <w:szCs w:val="26"/>
        </w:rPr>
      </w:pPr>
    </w:p>
    <w:p w:rsidR="00387D1F" w:rsidRPr="00057E78" w:rsidRDefault="00922B6D" w:rsidP="00715BDD">
      <w:pPr>
        <w:spacing w:after="0" w:line="240" w:lineRule="auto"/>
        <w:ind w:left="1135"/>
        <w:jc w:val="center"/>
        <w:rPr>
          <w:rFonts w:ascii="Times New Roman" w:hAnsi="Times New Roman" w:cs="Times New Roman"/>
          <w:b/>
          <w:sz w:val="26"/>
          <w:szCs w:val="26"/>
        </w:rPr>
      </w:pPr>
      <w:r w:rsidRPr="00057E78">
        <w:rPr>
          <w:rFonts w:ascii="Times New Roman" w:hAnsi="Times New Roman" w:cs="Times New Roman"/>
          <w:b/>
          <w:sz w:val="26"/>
          <w:szCs w:val="26"/>
        </w:rPr>
        <w:t>Группы несовершеннолетних по состоянию здоровья</w:t>
      </w:r>
      <w:r>
        <w:rPr>
          <w:rFonts w:ascii="Times New Roman" w:hAnsi="Times New Roman" w:cs="Times New Roman"/>
          <w:b/>
          <w:sz w:val="26"/>
          <w:szCs w:val="26"/>
        </w:rPr>
        <w:t xml:space="preserve"> за 3 года</w:t>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4"/>
        <w:gridCol w:w="6520"/>
        <w:gridCol w:w="900"/>
        <w:gridCol w:w="943"/>
        <w:gridCol w:w="943"/>
      </w:tblGrid>
      <w:tr w:rsidR="00387D1F" w:rsidRPr="00057E78" w:rsidTr="00502BD9">
        <w:tc>
          <w:tcPr>
            <w:tcW w:w="454" w:type="dxa"/>
          </w:tcPr>
          <w:p w:rsidR="00387D1F" w:rsidRPr="00057E78" w:rsidRDefault="00387D1F" w:rsidP="00715BDD">
            <w:pPr>
              <w:spacing w:line="240" w:lineRule="auto"/>
              <w:jc w:val="center"/>
              <w:rPr>
                <w:rFonts w:ascii="Times New Roman" w:hAnsi="Times New Roman" w:cs="Times New Roman"/>
                <w:b/>
                <w:sz w:val="26"/>
                <w:szCs w:val="26"/>
              </w:rPr>
            </w:pPr>
            <w:r w:rsidRPr="00057E78">
              <w:rPr>
                <w:rFonts w:ascii="Times New Roman" w:hAnsi="Times New Roman" w:cs="Times New Roman"/>
                <w:b/>
                <w:sz w:val="26"/>
                <w:szCs w:val="26"/>
              </w:rPr>
              <w:t xml:space="preserve">№ </w:t>
            </w:r>
            <w:proofErr w:type="gramStart"/>
            <w:r w:rsidRPr="00057E78">
              <w:rPr>
                <w:rFonts w:ascii="Times New Roman" w:hAnsi="Times New Roman" w:cs="Times New Roman"/>
                <w:b/>
                <w:sz w:val="26"/>
                <w:szCs w:val="26"/>
              </w:rPr>
              <w:t>п</w:t>
            </w:r>
            <w:proofErr w:type="gramEnd"/>
            <w:r w:rsidRPr="00057E78">
              <w:rPr>
                <w:rFonts w:ascii="Times New Roman" w:hAnsi="Times New Roman" w:cs="Times New Roman"/>
                <w:b/>
                <w:sz w:val="26"/>
                <w:szCs w:val="26"/>
              </w:rPr>
              <w:t>/п</w:t>
            </w:r>
          </w:p>
        </w:tc>
        <w:tc>
          <w:tcPr>
            <w:tcW w:w="6520" w:type="dxa"/>
            <w:tcMar>
              <w:left w:w="28" w:type="dxa"/>
              <w:right w:w="28" w:type="dxa"/>
            </w:tcMar>
            <w:vAlign w:val="center"/>
          </w:tcPr>
          <w:p w:rsidR="00387D1F" w:rsidRPr="00057E78" w:rsidRDefault="00387D1F" w:rsidP="00715BDD">
            <w:pPr>
              <w:spacing w:line="240" w:lineRule="auto"/>
              <w:jc w:val="center"/>
              <w:rPr>
                <w:rFonts w:ascii="Times New Roman" w:hAnsi="Times New Roman" w:cs="Times New Roman"/>
                <w:b/>
                <w:sz w:val="26"/>
                <w:szCs w:val="26"/>
              </w:rPr>
            </w:pPr>
            <w:r w:rsidRPr="00057E78">
              <w:rPr>
                <w:rFonts w:ascii="Times New Roman" w:hAnsi="Times New Roman" w:cs="Times New Roman"/>
                <w:b/>
                <w:sz w:val="26"/>
                <w:szCs w:val="26"/>
              </w:rPr>
              <w:t>Группы несовершеннолетних по состоянию здоровья</w:t>
            </w:r>
          </w:p>
        </w:tc>
        <w:tc>
          <w:tcPr>
            <w:tcW w:w="900" w:type="dxa"/>
            <w:vAlign w:val="center"/>
          </w:tcPr>
          <w:p w:rsidR="00387D1F" w:rsidRPr="00057E78" w:rsidRDefault="00387D1F" w:rsidP="00715BDD">
            <w:pPr>
              <w:spacing w:line="240" w:lineRule="auto"/>
              <w:jc w:val="center"/>
              <w:rPr>
                <w:rFonts w:ascii="Times New Roman" w:hAnsi="Times New Roman" w:cs="Times New Roman"/>
                <w:b/>
                <w:sz w:val="26"/>
                <w:szCs w:val="26"/>
              </w:rPr>
            </w:pPr>
            <w:r w:rsidRPr="00057E78">
              <w:rPr>
                <w:rFonts w:ascii="Times New Roman" w:hAnsi="Times New Roman" w:cs="Times New Roman"/>
                <w:b/>
                <w:sz w:val="26"/>
                <w:szCs w:val="26"/>
              </w:rPr>
              <w:t>2013 г.</w:t>
            </w:r>
          </w:p>
        </w:tc>
        <w:tc>
          <w:tcPr>
            <w:tcW w:w="943" w:type="dxa"/>
            <w:vAlign w:val="center"/>
          </w:tcPr>
          <w:p w:rsidR="00387D1F" w:rsidRPr="00057E78" w:rsidRDefault="00387D1F" w:rsidP="00715BDD">
            <w:pPr>
              <w:spacing w:line="240" w:lineRule="auto"/>
              <w:jc w:val="center"/>
              <w:rPr>
                <w:rFonts w:ascii="Times New Roman" w:hAnsi="Times New Roman" w:cs="Times New Roman"/>
                <w:b/>
                <w:sz w:val="26"/>
                <w:szCs w:val="26"/>
              </w:rPr>
            </w:pPr>
            <w:r w:rsidRPr="00057E78">
              <w:rPr>
                <w:rFonts w:ascii="Times New Roman" w:hAnsi="Times New Roman" w:cs="Times New Roman"/>
                <w:b/>
                <w:sz w:val="26"/>
                <w:szCs w:val="26"/>
              </w:rPr>
              <w:t>2014 г.</w:t>
            </w:r>
          </w:p>
        </w:tc>
        <w:tc>
          <w:tcPr>
            <w:tcW w:w="943" w:type="dxa"/>
          </w:tcPr>
          <w:p w:rsidR="00387D1F" w:rsidRPr="00057E78" w:rsidRDefault="00387D1F" w:rsidP="00715BDD">
            <w:pPr>
              <w:spacing w:line="240" w:lineRule="auto"/>
              <w:jc w:val="center"/>
              <w:rPr>
                <w:rFonts w:ascii="Times New Roman" w:hAnsi="Times New Roman" w:cs="Times New Roman"/>
                <w:b/>
                <w:sz w:val="26"/>
                <w:szCs w:val="26"/>
              </w:rPr>
            </w:pPr>
          </w:p>
          <w:p w:rsidR="00387D1F" w:rsidRPr="00057E78" w:rsidRDefault="00387D1F" w:rsidP="00715BDD">
            <w:pPr>
              <w:spacing w:line="240" w:lineRule="auto"/>
              <w:jc w:val="center"/>
              <w:rPr>
                <w:rFonts w:ascii="Times New Roman" w:hAnsi="Times New Roman" w:cs="Times New Roman"/>
                <w:b/>
                <w:sz w:val="26"/>
                <w:szCs w:val="26"/>
              </w:rPr>
            </w:pPr>
            <w:r w:rsidRPr="00057E78">
              <w:rPr>
                <w:rFonts w:ascii="Times New Roman" w:hAnsi="Times New Roman" w:cs="Times New Roman"/>
                <w:b/>
                <w:sz w:val="26"/>
                <w:szCs w:val="26"/>
              </w:rPr>
              <w:t xml:space="preserve">2015 г. </w:t>
            </w:r>
          </w:p>
        </w:tc>
      </w:tr>
      <w:tr w:rsidR="00387D1F" w:rsidRPr="00057E78" w:rsidTr="00502BD9">
        <w:tc>
          <w:tcPr>
            <w:tcW w:w="454" w:type="dxa"/>
          </w:tcPr>
          <w:p w:rsidR="00387D1F" w:rsidRPr="00057E78" w:rsidRDefault="00387D1F" w:rsidP="004F0BB9">
            <w:pPr>
              <w:numPr>
                <w:ilvl w:val="0"/>
                <w:numId w:val="3"/>
              </w:numPr>
              <w:spacing w:after="0" w:line="240" w:lineRule="auto"/>
              <w:ind w:left="357" w:hanging="357"/>
              <w:jc w:val="center"/>
              <w:rPr>
                <w:rFonts w:ascii="Times New Roman" w:hAnsi="Times New Roman" w:cs="Times New Roman"/>
                <w:sz w:val="26"/>
                <w:szCs w:val="26"/>
              </w:rPr>
            </w:pPr>
          </w:p>
        </w:tc>
        <w:tc>
          <w:tcPr>
            <w:tcW w:w="6520" w:type="dxa"/>
            <w:tcMar>
              <w:left w:w="28" w:type="dxa"/>
              <w:right w:w="28" w:type="dxa"/>
            </w:tcMar>
          </w:tcPr>
          <w:p w:rsidR="00387D1F" w:rsidRPr="00057E78" w:rsidRDefault="00387D1F"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 xml:space="preserve">Численность несовершеннолетних с </w:t>
            </w:r>
            <w:r w:rsidRPr="00057E78">
              <w:rPr>
                <w:rFonts w:ascii="Times New Roman" w:hAnsi="Times New Roman" w:cs="Times New Roman"/>
                <w:sz w:val="26"/>
                <w:szCs w:val="26"/>
                <w:lang w:val="en-US"/>
              </w:rPr>
              <w:t>I</w:t>
            </w:r>
            <w:r w:rsidRPr="00057E78">
              <w:rPr>
                <w:rFonts w:ascii="Times New Roman" w:hAnsi="Times New Roman" w:cs="Times New Roman"/>
                <w:sz w:val="26"/>
                <w:szCs w:val="26"/>
              </w:rPr>
              <w:t>-ой группой здоровья</w:t>
            </w:r>
          </w:p>
        </w:tc>
        <w:tc>
          <w:tcPr>
            <w:tcW w:w="900" w:type="dxa"/>
          </w:tcPr>
          <w:p w:rsidR="00387D1F" w:rsidRPr="00057E78" w:rsidRDefault="00387D1F"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52024</w:t>
            </w:r>
          </w:p>
        </w:tc>
        <w:tc>
          <w:tcPr>
            <w:tcW w:w="943" w:type="dxa"/>
          </w:tcPr>
          <w:p w:rsidR="00387D1F" w:rsidRPr="00057E78" w:rsidRDefault="00387D1F"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57657</w:t>
            </w:r>
          </w:p>
        </w:tc>
        <w:tc>
          <w:tcPr>
            <w:tcW w:w="943" w:type="dxa"/>
          </w:tcPr>
          <w:p w:rsidR="00387D1F" w:rsidRPr="00057E78" w:rsidRDefault="00387D1F"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58059</w:t>
            </w:r>
          </w:p>
        </w:tc>
      </w:tr>
      <w:tr w:rsidR="00387D1F" w:rsidRPr="00057E78" w:rsidTr="00502BD9">
        <w:tc>
          <w:tcPr>
            <w:tcW w:w="454" w:type="dxa"/>
          </w:tcPr>
          <w:p w:rsidR="00387D1F" w:rsidRPr="00057E78" w:rsidRDefault="00387D1F" w:rsidP="004F0BB9">
            <w:pPr>
              <w:numPr>
                <w:ilvl w:val="0"/>
                <w:numId w:val="3"/>
              </w:numPr>
              <w:spacing w:after="0" w:line="240" w:lineRule="auto"/>
              <w:ind w:left="357" w:hanging="357"/>
              <w:jc w:val="center"/>
              <w:rPr>
                <w:rFonts w:ascii="Times New Roman" w:hAnsi="Times New Roman" w:cs="Times New Roman"/>
                <w:sz w:val="26"/>
                <w:szCs w:val="26"/>
              </w:rPr>
            </w:pPr>
          </w:p>
        </w:tc>
        <w:tc>
          <w:tcPr>
            <w:tcW w:w="6520" w:type="dxa"/>
            <w:tcMar>
              <w:left w:w="28" w:type="dxa"/>
              <w:right w:w="28" w:type="dxa"/>
            </w:tcMar>
          </w:tcPr>
          <w:p w:rsidR="00387D1F" w:rsidRPr="00057E78" w:rsidRDefault="00387D1F"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 xml:space="preserve">Численность несовершеннолетних со </w:t>
            </w:r>
            <w:r w:rsidRPr="00057E78">
              <w:rPr>
                <w:rFonts w:ascii="Times New Roman" w:hAnsi="Times New Roman" w:cs="Times New Roman"/>
                <w:sz w:val="26"/>
                <w:szCs w:val="26"/>
                <w:lang w:val="en-US"/>
              </w:rPr>
              <w:t>II</w:t>
            </w:r>
            <w:r w:rsidRPr="00057E78">
              <w:rPr>
                <w:rFonts w:ascii="Times New Roman" w:hAnsi="Times New Roman" w:cs="Times New Roman"/>
                <w:sz w:val="26"/>
                <w:szCs w:val="26"/>
              </w:rPr>
              <w:t>-ой группой здоровья</w:t>
            </w:r>
          </w:p>
        </w:tc>
        <w:tc>
          <w:tcPr>
            <w:tcW w:w="900" w:type="dxa"/>
          </w:tcPr>
          <w:p w:rsidR="00387D1F" w:rsidRPr="00057E78" w:rsidRDefault="00387D1F"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151666</w:t>
            </w:r>
          </w:p>
        </w:tc>
        <w:tc>
          <w:tcPr>
            <w:tcW w:w="943" w:type="dxa"/>
          </w:tcPr>
          <w:p w:rsidR="00387D1F" w:rsidRPr="00057E78" w:rsidRDefault="00387D1F"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107744</w:t>
            </w:r>
          </w:p>
        </w:tc>
        <w:tc>
          <w:tcPr>
            <w:tcW w:w="943" w:type="dxa"/>
          </w:tcPr>
          <w:p w:rsidR="00387D1F" w:rsidRPr="00057E78" w:rsidRDefault="00387D1F"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148375</w:t>
            </w:r>
          </w:p>
        </w:tc>
      </w:tr>
      <w:tr w:rsidR="00387D1F" w:rsidRPr="00057E78" w:rsidTr="00502BD9">
        <w:tc>
          <w:tcPr>
            <w:tcW w:w="454" w:type="dxa"/>
          </w:tcPr>
          <w:p w:rsidR="00387D1F" w:rsidRPr="00057E78" w:rsidRDefault="00387D1F" w:rsidP="004F0BB9">
            <w:pPr>
              <w:numPr>
                <w:ilvl w:val="0"/>
                <w:numId w:val="3"/>
              </w:numPr>
              <w:spacing w:after="0" w:line="240" w:lineRule="auto"/>
              <w:ind w:left="357" w:hanging="357"/>
              <w:jc w:val="center"/>
              <w:rPr>
                <w:rFonts w:ascii="Times New Roman" w:hAnsi="Times New Roman" w:cs="Times New Roman"/>
                <w:sz w:val="26"/>
                <w:szCs w:val="26"/>
              </w:rPr>
            </w:pPr>
          </w:p>
        </w:tc>
        <w:tc>
          <w:tcPr>
            <w:tcW w:w="6520" w:type="dxa"/>
            <w:tcMar>
              <w:left w:w="28" w:type="dxa"/>
              <w:right w:w="28" w:type="dxa"/>
            </w:tcMar>
          </w:tcPr>
          <w:p w:rsidR="00387D1F" w:rsidRPr="00057E78" w:rsidRDefault="00387D1F"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 xml:space="preserve">Численность несовершеннолетних с </w:t>
            </w:r>
            <w:r w:rsidRPr="00057E78">
              <w:rPr>
                <w:rFonts w:ascii="Times New Roman" w:hAnsi="Times New Roman" w:cs="Times New Roman"/>
                <w:sz w:val="26"/>
                <w:szCs w:val="26"/>
                <w:lang w:val="en-US"/>
              </w:rPr>
              <w:t>III</w:t>
            </w:r>
            <w:r w:rsidRPr="00057E78">
              <w:rPr>
                <w:rFonts w:ascii="Times New Roman" w:hAnsi="Times New Roman" w:cs="Times New Roman"/>
                <w:sz w:val="26"/>
                <w:szCs w:val="26"/>
              </w:rPr>
              <w:t>-ой группой здоровья</w:t>
            </w:r>
          </w:p>
        </w:tc>
        <w:tc>
          <w:tcPr>
            <w:tcW w:w="900" w:type="dxa"/>
          </w:tcPr>
          <w:p w:rsidR="00387D1F" w:rsidRPr="00057E78" w:rsidRDefault="00387D1F"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34521</w:t>
            </w:r>
          </w:p>
        </w:tc>
        <w:tc>
          <w:tcPr>
            <w:tcW w:w="943" w:type="dxa"/>
          </w:tcPr>
          <w:p w:rsidR="00387D1F" w:rsidRPr="00057E78" w:rsidRDefault="00387D1F"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19137</w:t>
            </w:r>
          </w:p>
        </w:tc>
        <w:tc>
          <w:tcPr>
            <w:tcW w:w="943" w:type="dxa"/>
          </w:tcPr>
          <w:p w:rsidR="00387D1F" w:rsidRPr="00057E78" w:rsidRDefault="00387D1F"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24551</w:t>
            </w:r>
          </w:p>
        </w:tc>
      </w:tr>
      <w:tr w:rsidR="00387D1F" w:rsidRPr="00057E78" w:rsidTr="00502BD9">
        <w:tc>
          <w:tcPr>
            <w:tcW w:w="454" w:type="dxa"/>
          </w:tcPr>
          <w:p w:rsidR="00387D1F" w:rsidRPr="00057E78" w:rsidRDefault="00387D1F" w:rsidP="004F0BB9">
            <w:pPr>
              <w:numPr>
                <w:ilvl w:val="0"/>
                <w:numId w:val="3"/>
              </w:numPr>
              <w:spacing w:after="0" w:line="240" w:lineRule="auto"/>
              <w:ind w:left="357" w:hanging="357"/>
              <w:jc w:val="center"/>
              <w:rPr>
                <w:rFonts w:ascii="Times New Roman" w:hAnsi="Times New Roman" w:cs="Times New Roman"/>
                <w:sz w:val="26"/>
                <w:szCs w:val="26"/>
              </w:rPr>
            </w:pPr>
          </w:p>
        </w:tc>
        <w:tc>
          <w:tcPr>
            <w:tcW w:w="6520" w:type="dxa"/>
            <w:tcMar>
              <w:left w:w="28" w:type="dxa"/>
              <w:right w:w="28" w:type="dxa"/>
            </w:tcMar>
          </w:tcPr>
          <w:p w:rsidR="00387D1F" w:rsidRPr="00057E78" w:rsidRDefault="00387D1F"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 xml:space="preserve">Численность несовершеннолетних с </w:t>
            </w:r>
            <w:r w:rsidRPr="00057E78">
              <w:rPr>
                <w:rFonts w:ascii="Times New Roman" w:hAnsi="Times New Roman" w:cs="Times New Roman"/>
                <w:sz w:val="26"/>
                <w:szCs w:val="26"/>
                <w:lang w:val="en-US"/>
              </w:rPr>
              <w:t>IV</w:t>
            </w:r>
            <w:r w:rsidRPr="00057E78">
              <w:rPr>
                <w:rFonts w:ascii="Times New Roman" w:hAnsi="Times New Roman" w:cs="Times New Roman"/>
                <w:sz w:val="26"/>
                <w:szCs w:val="26"/>
              </w:rPr>
              <w:t>-ой группой здоровья</w:t>
            </w:r>
          </w:p>
        </w:tc>
        <w:tc>
          <w:tcPr>
            <w:tcW w:w="900" w:type="dxa"/>
          </w:tcPr>
          <w:p w:rsidR="00387D1F" w:rsidRPr="00057E78" w:rsidRDefault="00387D1F"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2114</w:t>
            </w:r>
          </w:p>
        </w:tc>
        <w:tc>
          <w:tcPr>
            <w:tcW w:w="943" w:type="dxa"/>
          </w:tcPr>
          <w:p w:rsidR="00387D1F" w:rsidRPr="00057E78" w:rsidRDefault="00387D1F"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343</w:t>
            </w:r>
          </w:p>
        </w:tc>
        <w:tc>
          <w:tcPr>
            <w:tcW w:w="943" w:type="dxa"/>
          </w:tcPr>
          <w:p w:rsidR="00387D1F" w:rsidRPr="00057E78" w:rsidRDefault="00387D1F"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612</w:t>
            </w:r>
          </w:p>
        </w:tc>
      </w:tr>
      <w:tr w:rsidR="00387D1F" w:rsidRPr="00057E78" w:rsidTr="00502BD9">
        <w:tc>
          <w:tcPr>
            <w:tcW w:w="454" w:type="dxa"/>
          </w:tcPr>
          <w:p w:rsidR="00387D1F" w:rsidRPr="00057E78" w:rsidRDefault="00387D1F" w:rsidP="004F0BB9">
            <w:pPr>
              <w:numPr>
                <w:ilvl w:val="0"/>
                <w:numId w:val="3"/>
              </w:numPr>
              <w:spacing w:after="0" w:line="240" w:lineRule="auto"/>
              <w:ind w:left="357" w:hanging="357"/>
              <w:jc w:val="center"/>
              <w:rPr>
                <w:rFonts w:ascii="Times New Roman" w:hAnsi="Times New Roman" w:cs="Times New Roman"/>
                <w:sz w:val="26"/>
                <w:szCs w:val="26"/>
              </w:rPr>
            </w:pPr>
          </w:p>
        </w:tc>
        <w:tc>
          <w:tcPr>
            <w:tcW w:w="6520" w:type="dxa"/>
            <w:tcMar>
              <w:left w:w="28" w:type="dxa"/>
              <w:right w:w="28" w:type="dxa"/>
            </w:tcMar>
          </w:tcPr>
          <w:p w:rsidR="00387D1F" w:rsidRPr="00057E78" w:rsidRDefault="00387D1F"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 xml:space="preserve">Численность несовершеннолетних с </w:t>
            </w:r>
            <w:r w:rsidRPr="00057E78">
              <w:rPr>
                <w:rFonts w:ascii="Times New Roman" w:hAnsi="Times New Roman" w:cs="Times New Roman"/>
                <w:sz w:val="26"/>
                <w:szCs w:val="26"/>
                <w:lang w:val="en-US"/>
              </w:rPr>
              <w:t>V</w:t>
            </w:r>
            <w:r w:rsidRPr="00057E78">
              <w:rPr>
                <w:rFonts w:ascii="Times New Roman" w:hAnsi="Times New Roman" w:cs="Times New Roman"/>
                <w:sz w:val="26"/>
                <w:szCs w:val="26"/>
              </w:rPr>
              <w:t>-ой группой здоровья</w:t>
            </w:r>
          </w:p>
        </w:tc>
        <w:tc>
          <w:tcPr>
            <w:tcW w:w="900" w:type="dxa"/>
          </w:tcPr>
          <w:p w:rsidR="00387D1F" w:rsidRPr="00057E78" w:rsidRDefault="00387D1F"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2778</w:t>
            </w:r>
          </w:p>
        </w:tc>
        <w:tc>
          <w:tcPr>
            <w:tcW w:w="943" w:type="dxa"/>
          </w:tcPr>
          <w:p w:rsidR="00387D1F" w:rsidRPr="00057E78" w:rsidRDefault="00387D1F"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3284</w:t>
            </w:r>
          </w:p>
        </w:tc>
        <w:tc>
          <w:tcPr>
            <w:tcW w:w="943" w:type="dxa"/>
          </w:tcPr>
          <w:p w:rsidR="00387D1F" w:rsidRPr="00057E78" w:rsidRDefault="00387D1F" w:rsidP="00715BDD">
            <w:pPr>
              <w:spacing w:line="240" w:lineRule="auto"/>
              <w:jc w:val="center"/>
              <w:rPr>
                <w:rFonts w:ascii="Times New Roman" w:hAnsi="Times New Roman" w:cs="Times New Roman"/>
                <w:sz w:val="26"/>
                <w:szCs w:val="26"/>
                <w:lang w:val="en-US"/>
              </w:rPr>
            </w:pPr>
            <w:r w:rsidRPr="00057E78">
              <w:rPr>
                <w:rFonts w:ascii="Times New Roman" w:hAnsi="Times New Roman" w:cs="Times New Roman"/>
                <w:sz w:val="26"/>
                <w:szCs w:val="26"/>
              </w:rPr>
              <w:t>4203</w:t>
            </w:r>
          </w:p>
        </w:tc>
      </w:tr>
    </w:tbl>
    <w:p w:rsidR="00387D1F" w:rsidRPr="00057E78" w:rsidRDefault="00387D1F" w:rsidP="00715BDD">
      <w:pPr>
        <w:spacing w:after="0" w:line="240" w:lineRule="auto"/>
        <w:ind w:right="141" w:firstLine="708"/>
        <w:jc w:val="both"/>
        <w:rPr>
          <w:rFonts w:ascii="Times New Roman" w:hAnsi="Times New Roman" w:cs="Times New Roman"/>
          <w:sz w:val="26"/>
          <w:szCs w:val="26"/>
        </w:rPr>
      </w:pPr>
      <w:r w:rsidRPr="00057E78">
        <w:rPr>
          <w:rFonts w:ascii="Times New Roman" w:hAnsi="Times New Roman" w:cs="Times New Roman"/>
          <w:sz w:val="26"/>
          <w:szCs w:val="26"/>
        </w:rPr>
        <w:t>Структура общей заболеваемости по результатам профилактических осмотров в 2015 году была представлена в 16,6% случаев врожденными пороками развития, в 16,1% - патологией костно-мышечной системы, 15,4% - патологией глаза, в 12,4% случаев  болезнями нервной системы, 11,7% - заболеваниями костно-мышечной системы.</w:t>
      </w:r>
    </w:p>
    <w:p w:rsidR="00387D1F" w:rsidRPr="00057E78" w:rsidRDefault="00387D1F" w:rsidP="00715BDD">
      <w:pPr>
        <w:spacing w:after="0" w:line="240" w:lineRule="auto"/>
        <w:ind w:right="141" w:firstLine="708"/>
        <w:jc w:val="both"/>
        <w:rPr>
          <w:rFonts w:ascii="Times New Roman" w:hAnsi="Times New Roman" w:cs="Times New Roman"/>
          <w:sz w:val="26"/>
          <w:szCs w:val="26"/>
        </w:rPr>
      </w:pPr>
      <w:r w:rsidRPr="00057E78">
        <w:rPr>
          <w:rFonts w:ascii="Times New Roman" w:hAnsi="Times New Roman" w:cs="Times New Roman"/>
          <w:sz w:val="26"/>
          <w:szCs w:val="26"/>
        </w:rPr>
        <w:t xml:space="preserve">Структура первичной заболеваемости  по итогам  профилактических осмотров была представлена в 2015 году в 18,9% случаев патологией эндокринной системы, в 12,7% болезнями органов пищеварения, в 12,3% болезнями нервной системы,  в 12,1% случаев – болезнями глаза,  в 10,3%  -врожденной патологией. </w:t>
      </w:r>
    </w:p>
    <w:p w:rsidR="00387D1F" w:rsidRPr="00057E78" w:rsidRDefault="00387D1F" w:rsidP="00715BDD">
      <w:pPr>
        <w:spacing w:after="0" w:line="240" w:lineRule="auto"/>
        <w:ind w:left="1135"/>
        <w:jc w:val="center"/>
        <w:rPr>
          <w:rFonts w:ascii="Times New Roman" w:hAnsi="Times New Roman" w:cs="Times New Roman"/>
          <w:b/>
          <w:sz w:val="26"/>
          <w:szCs w:val="26"/>
        </w:rPr>
      </w:pPr>
    </w:p>
    <w:p w:rsidR="00387D1F" w:rsidRPr="00057E78" w:rsidRDefault="00387D1F" w:rsidP="00715BDD">
      <w:pPr>
        <w:spacing w:after="0" w:line="240" w:lineRule="auto"/>
        <w:ind w:left="1135"/>
        <w:jc w:val="center"/>
        <w:rPr>
          <w:rFonts w:ascii="Times New Roman" w:hAnsi="Times New Roman" w:cs="Times New Roman"/>
          <w:b/>
          <w:sz w:val="26"/>
          <w:szCs w:val="26"/>
        </w:rPr>
      </w:pPr>
      <w:r w:rsidRPr="00057E78">
        <w:rPr>
          <w:rFonts w:ascii="Times New Roman" w:hAnsi="Times New Roman" w:cs="Times New Roman"/>
          <w:b/>
          <w:sz w:val="26"/>
          <w:szCs w:val="26"/>
        </w:rPr>
        <w:t>Состояние здоровья несовершеннолетних по основным классам болезней</w:t>
      </w:r>
    </w:p>
    <w:tbl>
      <w:tblPr>
        <w:tblW w:w="968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
        <w:gridCol w:w="748"/>
        <w:gridCol w:w="622"/>
        <w:gridCol w:w="4725"/>
        <w:gridCol w:w="1045"/>
        <w:gridCol w:w="1045"/>
        <w:gridCol w:w="1045"/>
      </w:tblGrid>
      <w:tr w:rsidR="00387D1F" w:rsidRPr="00057E78" w:rsidTr="00502BD9">
        <w:tc>
          <w:tcPr>
            <w:tcW w:w="454" w:type="dxa"/>
          </w:tcPr>
          <w:p w:rsidR="00387D1F" w:rsidRPr="00057E78" w:rsidRDefault="00387D1F" w:rsidP="00715BDD">
            <w:pPr>
              <w:spacing w:line="240" w:lineRule="auto"/>
              <w:jc w:val="center"/>
              <w:rPr>
                <w:rFonts w:ascii="Times New Roman" w:hAnsi="Times New Roman" w:cs="Times New Roman"/>
                <w:b/>
                <w:sz w:val="26"/>
                <w:szCs w:val="26"/>
              </w:rPr>
            </w:pPr>
            <w:r w:rsidRPr="00057E78">
              <w:rPr>
                <w:rFonts w:ascii="Times New Roman" w:hAnsi="Times New Roman" w:cs="Times New Roman"/>
                <w:b/>
                <w:sz w:val="26"/>
                <w:szCs w:val="26"/>
              </w:rPr>
              <w:t xml:space="preserve">№ </w:t>
            </w:r>
            <w:proofErr w:type="gramStart"/>
            <w:r w:rsidRPr="00057E78">
              <w:rPr>
                <w:rFonts w:ascii="Times New Roman" w:hAnsi="Times New Roman" w:cs="Times New Roman"/>
                <w:b/>
                <w:sz w:val="26"/>
                <w:szCs w:val="26"/>
              </w:rPr>
              <w:t>п</w:t>
            </w:r>
            <w:proofErr w:type="gramEnd"/>
            <w:r w:rsidRPr="00057E78">
              <w:rPr>
                <w:rFonts w:ascii="Times New Roman" w:hAnsi="Times New Roman" w:cs="Times New Roman"/>
                <w:b/>
                <w:sz w:val="26"/>
                <w:szCs w:val="26"/>
              </w:rPr>
              <w:t>/п</w:t>
            </w:r>
          </w:p>
        </w:tc>
        <w:tc>
          <w:tcPr>
            <w:tcW w:w="6095" w:type="dxa"/>
            <w:gridSpan w:val="3"/>
            <w:tcMar>
              <w:left w:w="28" w:type="dxa"/>
              <w:right w:w="28" w:type="dxa"/>
            </w:tcMar>
            <w:vAlign w:val="center"/>
          </w:tcPr>
          <w:p w:rsidR="00387D1F" w:rsidRPr="00057E78" w:rsidRDefault="00387D1F" w:rsidP="00092A46">
            <w:pPr>
              <w:jc w:val="center"/>
              <w:rPr>
                <w:rFonts w:ascii="Times New Roman" w:hAnsi="Times New Roman" w:cs="Times New Roman"/>
                <w:b/>
                <w:sz w:val="26"/>
                <w:szCs w:val="26"/>
              </w:rPr>
            </w:pPr>
            <w:r w:rsidRPr="00057E78">
              <w:rPr>
                <w:rFonts w:ascii="Times New Roman" w:hAnsi="Times New Roman" w:cs="Times New Roman"/>
                <w:b/>
                <w:sz w:val="26"/>
                <w:szCs w:val="26"/>
              </w:rPr>
              <w:t xml:space="preserve">Число впервые выявленных заболеваний </w:t>
            </w:r>
          </w:p>
          <w:p w:rsidR="00387D1F" w:rsidRPr="00057E78" w:rsidRDefault="00387D1F" w:rsidP="00092A46">
            <w:pPr>
              <w:jc w:val="center"/>
              <w:rPr>
                <w:rFonts w:ascii="Times New Roman" w:hAnsi="Times New Roman" w:cs="Times New Roman"/>
                <w:b/>
                <w:sz w:val="26"/>
                <w:szCs w:val="26"/>
              </w:rPr>
            </w:pPr>
            <w:r w:rsidRPr="00057E78">
              <w:rPr>
                <w:rFonts w:ascii="Times New Roman" w:hAnsi="Times New Roman" w:cs="Times New Roman"/>
                <w:b/>
                <w:sz w:val="26"/>
                <w:szCs w:val="26"/>
              </w:rPr>
              <w:t xml:space="preserve">у детей и подростков </w:t>
            </w:r>
          </w:p>
        </w:tc>
        <w:tc>
          <w:tcPr>
            <w:tcW w:w="1045" w:type="dxa"/>
            <w:vAlign w:val="center"/>
          </w:tcPr>
          <w:p w:rsidR="00092A46" w:rsidRDefault="00092A46" w:rsidP="00092A46">
            <w:pPr>
              <w:jc w:val="center"/>
              <w:rPr>
                <w:rFonts w:ascii="Times New Roman" w:hAnsi="Times New Roman" w:cs="Times New Roman"/>
                <w:b/>
                <w:sz w:val="26"/>
                <w:szCs w:val="26"/>
              </w:rPr>
            </w:pPr>
          </w:p>
          <w:p w:rsidR="00387D1F" w:rsidRPr="00057E78" w:rsidRDefault="00387D1F" w:rsidP="00092A46">
            <w:pPr>
              <w:jc w:val="center"/>
              <w:rPr>
                <w:rFonts w:ascii="Times New Roman" w:hAnsi="Times New Roman" w:cs="Times New Roman"/>
                <w:b/>
                <w:sz w:val="26"/>
                <w:szCs w:val="26"/>
              </w:rPr>
            </w:pPr>
            <w:r w:rsidRPr="00057E78">
              <w:rPr>
                <w:rFonts w:ascii="Times New Roman" w:hAnsi="Times New Roman" w:cs="Times New Roman"/>
                <w:b/>
                <w:sz w:val="26"/>
                <w:szCs w:val="26"/>
              </w:rPr>
              <w:t>2013 г.</w:t>
            </w:r>
          </w:p>
        </w:tc>
        <w:tc>
          <w:tcPr>
            <w:tcW w:w="1045" w:type="dxa"/>
            <w:vAlign w:val="center"/>
          </w:tcPr>
          <w:p w:rsidR="00092A46" w:rsidRDefault="00092A46" w:rsidP="00092A46">
            <w:pPr>
              <w:jc w:val="center"/>
              <w:rPr>
                <w:rFonts w:ascii="Times New Roman" w:hAnsi="Times New Roman" w:cs="Times New Roman"/>
                <w:b/>
                <w:sz w:val="26"/>
                <w:szCs w:val="26"/>
              </w:rPr>
            </w:pPr>
          </w:p>
          <w:p w:rsidR="00387D1F" w:rsidRPr="00057E78" w:rsidRDefault="00387D1F" w:rsidP="00092A46">
            <w:pPr>
              <w:jc w:val="center"/>
              <w:rPr>
                <w:rFonts w:ascii="Times New Roman" w:hAnsi="Times New Roman" w:cs="Times New Roman"/>
                <w:b/>
                <w:sz w:val="26"/>
                <w:szCs w:val="26"/>
              </w:rPr>
            </w:pPr>
            <w:r w:rsidRPr="00057E78">
              <w:rPr>
                <w:rFonts w:ascii="Times New Roman" w:hAnsi="Times New Roman" w:cs="Times New Roman"/>
                <w:b/>
                <w:sz w:val="26"/>
                <w:szCs w:val="26"/>
              </w:rPr>
              <w:t>2014 г.</w:t>
            </w:r>
          </w:p>
        </w:tc>
        <w:tc>
          <w:tcPr>
            <w:tcW w:w="1045" w:type="dxa"/>
          </w:tcPr>
          <w:p w:rsidR="00387D1F" w:rsidRPr="00057E78" w:rsidRDefault="00387D1F" w:rsidP="00092A46">
            <w:pPr>
              <w:jc w:val="center"/>
              <w:rPr>
                <w:rFonts w:ascii="Times New Roman" w:hAnsi="Times New Roman" w:cs="Times New Roman"/>
                <w:b/>
                <w:sz w:val="26"/>
                <w:szCs w:val="26"/>
              </w:rPr>
            </w:pPr>
          </w:p>
          <w:p w:rsidR="00387D1F" w:rsidRPr="00057E78" w:rsidRDefault="00387D1F" w:rsidP="00092A46">
            <w:pPr>
              <w:jc w:val="center"/>
              <w:rPr>
                <w:rFonts w:ascii="Times New Roman" w:hAnsi="Times New Roman" w:cs="Times New Roman"/>
                <w:b/>
                <w:sz w:val="26"/>
                <w:szCs w:val="26"/>
              </w:rPr>
            </w:pPr>
            <w:r w:rsidRPr="00057E78">
              <w:rPr>
                <w:rFonts w:ascii="Times New Roman" w:hAnsi="Times New Roman" w:cs="Times New Roman"/>
                <w:b/>
                <w:sz w:val="26"/>
                <w:szCs w:val="26"/>
              </w:rPr>
              <w:t>2015 г.</w:t>
            </w:r>
          </w:p>
        </w:tc>
      </w:tr>
      <w:tr w:rsidR="00387D1F" w:rsidRPr="00057E78" w:rsidTr="00502BD9">
        <w:tc>
          <w:tcPr>
            <w:tcW w:w="454" w:type="dxa"/>
          </w:tcPr>
          <w:p w:rsidR="00387D1F" w:rsidRPr="00057E78" w:rsidRDefault="00387D1F" w:rsidP="004F0BB9">
            <w:pPr>
              <w:numPr>
                <w:ilvl w:val="0"/>
                <w:numId w:val="2"/>
              </w:numPr>
              <w:spacing w:after="0" w:line="240" w:lineRule="auto"/>
              <w:ind w:left="357" w:hanging="357"/>
              <w:rPr>
                <w:rFonts w:ascii="Times New Roman" w:hAnsi="Times New Roman" w:cs="Times New Roman"/>
                <w:sz w:val="26"/>
                <w:szCs w:val="26"/>
              </w:rPr>
            </w:pPr>
          </w:p>
        </w:tc>
        <w:tc>
          <w:tcPr>
            <w:tcW w:w="6095" w:type="dxa"/>
            <w:gridSpan w:val="3"/>
            <w:tcMar>
              <w:left w:w="28" w:type="dxa"/>
              <w:right w:w="28" w:type="dxa"/>
            </w:tcMar>
          </w:tcPr>
          <w:p w:rsidR="00387D1F" w:rsidRPr="00057E78" w:rsidRDefault="00387D1F"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туберкулез</w:t>
            </w:r>
          </w:p>
        </w:tc>
        <w:tc>
          <w:tcPr>
            <w:tcW w:w="1045" w:type="dxa"/>
          </w:tcPr>
          <w:p w:rsidR="00387D1F" w:rsidRPr="00057E78" w:rsidRDefault="00387D1F"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23</w:t>
            </w:r>
          </w:p>
        </w:tc>
        <w:tc>
          <w:tcPr>
            <w:tcW w:w="1045" w:type="dxa"/>
          </w:tcPr>
          <w:p w:rsidR="00387D1F" w:rsidRPr="00057E78" w:rsidRDefault="00387D1F"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25</w:t>
            </w:r>
          </w:p>
        </w:tc>
        <w:tc>
          <w:tcPr>
            <w:tcW w:w="1045" w:type="dxa"/>
          </w:tcPr>
          <w:p w:rsidR="00387D1F" w:rsidRPr="00057E78" w:rsidRDefault="00387D1F"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26</w:t>
            </w:r>
          </w:p>
        </w:tc>
      </w:tr>
      <w:tr w:rsidR="00387D1F" w:rsidRPr="00057E78" w:rsidTr="00502BD9">
        <w:tc>
          <w:tcPr>
            <w:tcW w:w="454" w:type="dxa"/>
          </w:tcPr>
          <w:p w:rsidR="00387D1F" w:rsidRPr="00057E78" w:rsidRDefault="00387D1F" w:rsidP="004F0BB9">
            <w:pPr>
              <w:numPr>
                <w:ilvl w:val="0"/>
                <w:numId w:val="2"/>
              </w:numPr>
              <w:spacing w:after="0" w:line="240" w:lineRule="auto"/>
              <w:ind w:left="357" w:hanging="357"/>
              <w:jc w:val="center"/>
              <w:rPr>
                <w:rFonts w:ascii="Times New Roman" w:hAnsi="Times New Roman" w:cs="Times New Roman"/>
                <w:sz w:val="26"/>
                <w:szCs w:val="26"/>
              </w:rPr>
            </w:pPr>
          </w:p>
        </w:tc>
        <w:tc>
          <w:tcPr>
            <w:tcW w:w="1370" w:type="dxa"/>
            <w:gridSpan w:val="2"/>
            <w:tcMar>
              <w:left w:w="28" w:type="dxa"/>
              <w:right w:w="28" w:type="dxa"/>
            </w:tcMar>
            <w:vAlign w:val="center"/>
          </w:tcPr>
          <w:p w:rsidR="00387D1F" w:rsidRPr="00057E78" w:rsidRDefault="00387D1F"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 xml:space="preserve">в </w:t>
            </w:r>
            <w:proofErr w:type="spellStart"/>
            <w:r w:rsidRPr="00057E78">
              <w:rPr>
                <w:rFonts w:ascii="Times New Roman" w:hAnsi="Times New Roman" w:cs="Times New Roman"/>
                <w:sz w:val="26"/>
                <w:szCs w:val="26"/>
              </w:rPr>
              <w:t>т.ч</w:t>
            </w:r>
            <w:proofErr w:type="spellEnd"/>
            <w:r w:rsidRPr="00057E78">
              <w:rPr>
                <w:rFonts w:ascii="Times New Roman" w:hAnsi="Times New Roman" w:cs="Times New Roman"/>
                <w:sz w:val="26"/>
                <w:szCs w:val="26"/>
              </w:rPr>
              <w:t>.</w:t>
            </w:r>
          </w:p>
        </w:tc>
        <w:tc>
          <w:tcPr>
            <w:tcW w:w="4725" w:type="dxa"/>
            <w:tcMar>
              <w:left w:w="28" w:type="dxa"/>
              <w:right w:w="28" w:type="dxa"/>
            </w:tcMar>
          </w:tcPr>
          <w:p w:rsidR="00387D1F" w:rsidRPr="00057E78" w:rsidRDefault="00387D1F"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активные формы туберкулеза</w:t>
            </w:r>
          </w:p>
        </w:tc>
        <w:tc>
          <w:tcPr>
            <w:tcW w:w="1045" w:type="dxa"/>
          </w:tcPr>
          <w:p w:rsidR="00387D1F" w:rsidRPr="00057E78" w:rsidRDefault="00387D1F"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23</w:t>
            </w:r>
          </w:p>
        </w:tc>
        <w:tc>
          <w:tcPr>
            <w:tcW w:w="1045" w:type="dxa"/>
          </w:tcPr>
          <w:p w:rsidR="00387D1F" w:rsidRPr="00057E78" w:rsidRDefault="00387D1F"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25</w:t>
            </w:r>
          </w:p>
        </w:tc>
        <w:tc>
          <w:tcPr>
            <w:tcW w:w="1045" w:type="dxa"/>
          </w:tcPr>
          <w:p w:rsidR="00387D1F" w:rsidRPr="00057E78" w:rsidRDefault="00387D1F"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26</w:t>
            </w:r>
          </w:p>
        </w:tc>
      </w:tr>
      <w:tr w:rsidR="00E75954" w:rsidRPr="00057E78" w:rsidTr="00502BD9">
        <w:tc>
          <w:tcPr>
            <w:tcW w:w="454" w:type="dxa"/>
            <w:vMerge w:val="restart"/>
          </w:tcPr>
          <w:p w:rsidR="00E75954" w:rsidRPr="00057E78" w:rsidRDefault="00E75954" w:rsidP="004F0BB9">
            <w:pPr>
              <w:numPr>
                <w:ilvl w:val="0"/>
                <w:numId w:val="2"/>
              </w:numPr>
              <w:spacing w:after="0" w:line="240" w:lineRule="auto"/>
              <w:ind w:left="357" w:hanging="357"/>
              <w:rPr>
                <w:rFonts w:ascii="Times New Roman" w:hAnsi="Times New Roman" w:cs="Times New Roman"/>
                <w:sz w:val="26"/>
                <w:szCs w:val="26"/>
              </w:rPr>
            </w:pPr>
          </w:p>
        </w:tc>
        <w:tc>
          <w:tcPr>
            <w:tcW w:w="6095" w:type="dxa"/>
            <w:gridSpan w:val="3"/>
            <w:tcMar>
              <w:left w:w="28" w:type="dxa"/>
              <w:right w:w="28" w:type="dxa"/>
            </w:tcMar>
          </w:tcPr>
          <w:p w:rsidR="00E75954" w:rsidRPr="00057E78" w:rsidRDefault="00E75954"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Количество несовершеннолетних, больных инфекциями, передающимися преимущественно половым путем</w:t>
            </w:r>
          </w:p>
        </w:tc>
        <w:tc>
          <w:tcPr>
            <w:tcW w:w="1045" w:type="dxa"/>
          </w:tcPr>
          <w:p w:rsidR="00E75954" w:rsidRPr="00057E78" w:rsidRDefault="00E75954" w:rsidP="00715BDD">
            <w:pPr>
              <w:spacing w:line="240" w:lineRule="auto"/>
              <w:jc w:val="center"/>
              <w:rPr>
                <w:rFonts w:ascii="Times New Roman" w:hAnsi="Times New Roman" w:cs="Times New Roman"/>
                <w:sz w:val="26"/>
                <w:szCs w:val="26"/>
              </w:rPr>
            </w:pPr>
          </w:p>
        </w:tc>
        <w:tc>
          <w:tcPr>
            <w:tcW w:w="1045" w:type="dxa"/>
          </w:tcPr>
          <w:p w:rsidR="00E75954" w:rsidRPr="00057E78" w:rsidRDefault="00E75954" w:rsidP="00715BDD">
            <w:pPr>
              <w:spacing w:line="240" w:lineRule="auto"/>
              <w:jc w:val="center"/>
              <w:rPr>
                <w:rFonts w:ascii="Times New Roman" w:hAnsi="Times New Roman" w:cs="Times New Roman"/>
                <w:sz w:val="26"/>
                <w:szCs w:val="26"/>
              </w:rPr>
            </w:pPr>
          </w:p>
        </w:tc>
        <w:tc>
          <w:tcPr>
            <w:tcW w:w="1045" w:type="dxa"/>
          </w:tcPr>
          <w:p w:rsidR="00E75954" w:rsidRPr="00057E78" w:rsidRDefault="00E75954" w:rsidP="00715BDD">
            <w:pPr>
              <w:spacing w:line="240" w:lineRule="auto"/>
              <w:jc w:val="center"/>
              <w:rPr>
                <w:rFonts w:ascii="Times New Roman" w:hAnsi="Times New Roman" w:cs="Times New Roman"/>
                <w:sz w:val="26"/>
                <w:szCs w:val="26"/>
              </w:rPr>
            </w:pPr>
          </w:p>
        </w:tc>
      </w:tr>
      <w:tr w:rsidR="00E75954" w:rsidRPr="00057E78" w:rsidTr="00502BD9">
        <w:tc>
          <w:tcPr>
            <w:tcW w:w="454" w:type="dxa"/>
            <w:vMerge/>
          </w:tcPr>
          <w:p w:rsidR="00E75954" w:rsidRPr="00057E78" w:rsidRDefault="00E75954" w:rsidP="00E75954">
            <w:pPr>
              <w:spacing w:after="0" w:line="240" w:lineRule="auto"/>
              <w:ind w:left="284"/>
              <w:rPr>
                <w:rFonts w:ascii="Times New Roman" w:hAnsi="Times New Roman" w:cs="Times New Roman"/>
                <w:sz w:val="26"/>
                <w:szCs w:val="26"/>
              </w:rPr>
            </w:pPr>
          </w:p>
        </w:tc>
        <w:tc>
          <w:tcPr>
            <w:tcW w:w="1370" w:type="dxa"/>
            <w:gridSpan w:val="2"/>
            <w:vMerge w:val="restart"/>
            <w:tcMar>
              <w:left w:w="28" w:type="dxa"/>
              <w:right w:w="28" w:type="dxa"/>
            </w:tcMar>
          </w:tcPr>
          <w:p w:rsidR="00E75954" w:rsidRPr="00057E78" w:rsidRDefault="00E75954" w:rsidP="00715BDD">
            <w:pPr>
              <w:spacing w:line="240" w:lineRule="auto"/>
              <w:rPr>
                <w:rFonts w:ascii="Times New Roman" w:hAnsi="Times New Roman" w:cs="Times New Roman"/>
                <w:sz w:val="26"/>
                <w:szCs w:val="26"/>
              </w:rPr>
            </w:pPr>
          </w:p>
          <w:p w:rsidR="00E75954" w:rsidRPr="00057E78" w:rsidRDefault="00E75954"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в том числе</w:t>
            </w:r>
          </w:p>
        </w:tc>
        <w:tc>
          <w:tcPr>
            <w:tcW w:w="4725" w:type="dxa"/>
          </w:tcPr>
          <w:p w:rsidR="00E75954" w:rsidRPr="00057E78" w:rsidRDefault="00E75954"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сифилис</w:t>
            </w:r>
          </w:p>
        </w:tc>
        <w:tc>
          <w:tcPr>
            <w:tcW w:w="1045" w:type="dxa"/>
          </w:tcPr>
          <w:p w:rsidR="00E75954" w:rsidRPr="00057E78" w:rsidRDefault="00E75954"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7</w:t>
            </w:r>
          </w:p>
        </w:tc>
        <w:tc>
          <w:tcPr>
            <w:tcW w:w="1045" w:type="dxa"/>
          </w:tcPr>
          <w:p w:rsidR="00E75954" w:rsidRPr="00057E78" w:rsidRDefault="00E75954"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w:t>
            </w:r>
          </w:p>
        </w:tc>
        <w:tc>
          <w:tcPr>
            <w:tcW w:w="1045" w:type="dxa"/>
          </w:tcPr>
          <w:p w:rsidR="00E75954" w:rsidRPr="00057E78" w:rsidRDefault="00E75954"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w:t>
            </w:r>
          </w:p>
        </w:tc>
      </w:tr>
      <w:tr w:rsidR="00E75954" w:rsidRPr="00057E78" w:rsidTr="00502BD9">
        <w:tc>
          <w:tcPr>
            <w:tcW w:w="454" w:type="dxa"/>
            <w:vMerge/>
          </w:tcPr>
          <w:p w:rsidR="00E75954" w:rsidRPr="00057E78" w:rsidRDefault="00E75954" w:rsidP="00E75954">
            <w:pPr>
              <w:spacing w:after="0" w:line="240" w:lineRule="auto"/>
              <w:ind w:left="284"/>
              <w:rPr>
                <w:rFonts w:ascii="Times New Roman" w:hAnsi="Times New Roman" w:cs="Times New Roman"/>
                <w:sz w:val="26"/>
                <w:szCs w:val="26"/>
              </w:rPr>
            </w:pPr>
          </w:p>
        </w:tc>
        <w:tc>
          <w:tcPr>
            <w:tcW w:w="1370" w:type="dxa"/>
            <w:gridSpan w:val="2"/>
            <w:vMerge/>
            <w:tcMar>
              <w:left w:w="28" w:type="dxa"/>
              <w:right w:w="28" w:type="dxa"/>
            </w:tcMar>
          </w:tcPr>
          <w:p w:rsidR="00E75954" w:rsidRPr="00057E78" w:rsidRDefault="00E75954" w:rsidP="00715BDD">
            <w:pPr>
              <w:spacing w:line="240" w:lineRule="auto"/>
              <w:rPr>
                <w:rFonts w:ascii="Times New Roman" w:hAnsi="Times New Roman" w:cs="Times New Roman"/>
                <w:sz w:val="26"/>
                <w:szCs w:val="26"/>
              </w:rPr>
            </w:pPr>
          </w:p>
        </w:tc>
        <w:tc>
          <w:tcPr>
            <w:tcW w:w="4725" w:type="dxa"/>
          </w:tcPr>
          <w:p w:rsidR="00E75954" w:rsidRPr="00057E78" w:rsidRDefault="00E75954"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гонококковая инфекция</w:t>
            </w:r>
          </w:p>
        </w:tc>
        <w:tc>
          <w:tcPr>
            <w:tcW w:w="1045" w:type="dxa"/>
          </w:tcPr>
          <w:p w:rsidR="00E75954" w:rsidRPr="00057E78" w:rsidRDefault="00E75954"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7</w:t>
            </w:r>
          </w:p>
        </w:tc>
        <w:tc>
          <w:tcPr>
            <w:tcW w:w="1045" w:type="dxa"/>
          </w:tcPr>
          <w:p w:rsidR="00E75954" w:rsidRPr="00057E78" w:rsidRDefault="00E75954"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9</w:t>
            </w:r>
          </w:p>
        </w:tc>
        <w:tc>
          <w:tcPr>
            <w:tcW w:w="1045" w:type="dxa"/>
          </w:tcPr>
          <w:p w:rsidR="00E75954" w:rsidRPr="00057E78" w:rsidRDefault="00E75954"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4</w:t>
            </w:r>
          </w:p>
        </w:tc>
      </w:tr>
      <w:tr w:rsidR="00E75954" w:rsidRPr="00057E78" w:rsidTr="00502BD9">
        <w:tc>
          <w:tcPr>
            <w:tcW w:w="454" w:type="dxa"/>
            <w:vMerge/>
          </w:tcPr>
          <w:p w:rsidR="00E75954" w:rsidRPr="00057E78" w:rsidRDefault="00E75954" w:rsidP="00E75954">
            <w:pPr>
              <w:spacing w:after="0" w:line="240" w:lineRule="auto"/>
              <w:ind w:left="284"/>
              <w:rPr>
                <w:rFonts w:ascii="Times New Roman" w:hAnsi="Times New Roman" w:cs="Times New Roman"/>
                <w:sz w:val="26"/>
                <w:szCs w:val="26"/>
              </w:rPr>
            </w:pPr>
          </w:p>
        </w:tc>
        <w:tc>
          <w:tcPr>
            <w:tcW w:w="1370" w:type="dxa"/>
            <w:gridSpan w:val="2"/>
            <w:vMerge/>
            <w:tcMar>
              <w:left w:w="28" w:type="dxa"/>
              <w:right w:w="28" w:type="dxa"/>
            </w:tcMar>
          </w:tcPr>
          <w:p w:rsidR="00E75954" w:rsidRPr="00057E78" w:rsidRDefault="00E75954" w:rsidP="00715BDD">
            <w:pPr>
              <w:spacing w:line="240" w:lineRule="auto"/>
              <w:rPr>
                <w:rFonts w:ascii="Times New Roman" w:hAnsi="Times New Roman" w:cs="Times New Roman"/>
                <w:sz w:val="26"/>
                <w:szCs w:val="26"/>
              </w:rPr>
            </w:pPr>
          </w:p>
        </w:tc>
        <w:tc>
          <w:tcPr>
            <w:tcW w:w="4725" w:type="dxa"/>
          </w:tcPr>
          <w:p w:rsidR="00E75954" w:rsidRPr="00057E78" w:rsidRDefault="00E75954"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трихомоноз</w:t>
            </w:r>
          </w:p>
        </w:tc>
        <w:tc>
          <w:tcPr>
            <w:tcW w:w="1045" w:type="dxa"/>
          </w:tcPr>
          <w:p w:rsidR="00E75954" w:rsidRPr="00057E78" w:rsidRDefault="00E75954"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24</w:t>
            </w:r>
          </w:p>
        </w:tc>
        <w:tc>
          <w:tcPr>
            <w:tcW w:w="1045" w:type="dxa"/>
          </w:tcPr>
          <w:p w:rsidR="00E75954" w:rsidRPr="00057E78" w:rsidRDefault="00E75954"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14</w:t>
            </w:r>
          </w:p>
        </w:tc>
        <w:tc>
          <w:tcPr>
            <w:tcW w:w="1045" w:type="dxa"/>
          </w:tcPr>
          <w:p w:rsidR="00E75954" w:rsidRPr="00057E78" w:rsidRDefault="00E75954"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12</w:t>
            </w:r>
          </w:p>
        </w:tc>
      </w:tr>
      <w:tr w:rsidR="00387D1F" w:rsidRPr="00057E78" w:rsidTr="00502BD9">
        <w:tc>
          <w:tcPr>
            <w:tcW w:w="454" w:type="dxa"/>
          </w:tcPr>
          <w:p w:rsidR="00387D1F" w:rsidRPr="00057E78" w:rsidRDefault="00387D1F" w:rsidP="004F0BB9">
            <w:pPr>
              <w:numPr>
                <w:ilvl w:val="0"/>
                <w:numId w:val="2"/>
              </w:numPr>
              <w:spacing w:after="0" w:line="240" w:lineRule="auto"/>
              <w:ind w:left="357" w:hanging="357"/>
              <w:rPr>
                <w:rFonts w:ascii="Times New Roman" w:hAnsi="Times New Roman" w:cs="Times New Roman"/>
                <w:sz w:val="26"/>
                <w:szCs w:val="26"/>
              </w:rPr>
            </w:pPr>
          </w:p>
        </w:tc>
        <w:tc>
          <w:tcPr>
            <w:tcW w:w="6095" w:type="dxa"/>
            <w:gridSpan w:val="3"/>
            <w:tcMar>
              <w:left w:w="28" w:type="dxa"/>
              <w:right w:w="28" w:type="dxa"/>
            </w:tcMar>
          </w:tcPr>
          <w:p w:rsidR="00387D1F" w:rsidRPr="00057E78" w:rsidRDefault="00387D1F"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 xml:space="preserve">ВИЧ </w:t>
            </w:r>
          </w:p>
        </w:tc>
        <w:tc>
          <w:tcPr>
            <w:tcW w:w="1045" w:type="dxa"/>
          </w:tcPr>
          <w:p w:rsidR="00387D1F" w:rsidRPr="00057E78" w:rsidRDefault="00387D1F"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4</w:t>
            </w:r>
          </w:p>
        </w:tc>
        <w:tc>
          <w:tcPr>
            <w:tcW w:w="1045" w:type="dxa"/>
          </w:tcPr>
          <w:p w:rsidR="00387D1F" w:rsidRPr="00057E78" w:rsidRDefault="00387D1F"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3</w:t>
            </w:r>
          </w:p>
        </w:tc>
        <w:tc>
          <w:tcPr>
            <w:tcW w:w="1045" w:type="dxa"/>
          </w:tcPr>
          <w:p w:rsidR="00387D1F" w:rsidRPr="00057E78" w:rsidRDefault="00387D1F"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4</w:t>
            </w:r>
          </w:p>
        </w:tc>
      </w:tr>
      <w:tr w:rsidR="00E208C4" w:rsidRPr="00057E78" w:rsidTr="00502BD9">
        <w:tc>
          <w:tcPr>
            <w:tcW w:w="454" w:type="dxa"/>
            <w:vMerge w:val="restart"/>
          </w:tcPr>
          <w:p w:rsidR="00E208C4" w:rsidRPr="00057E78" w:rsidRDefault="00E208C4" w:rsidP="004F0BB9">
            <w:pPr>
              <w:numPr>
                <w:ilvl w:val="0"/>
                <w:numId w:val="2"/>
              </w:numPr>
              <w:spacing w:after="0" w:line="240" w:lineRule="auto"/>
              <w:ind w:left="357" w:hanging="357"/>
              <w:rPr>
                <w:rFonts w:ascii="Times New Roman" w:hAnsi="Times New Roman" w:cs="Times New Roman"/>
                <w:sz w:val="26"/>
                <w:szCs w:val="26"/>
              </w:rPr>
            </w:pPr>
          </w:p>
        </w:tc>
        <w:tc>
          <w:tcPr>
            <w:tcW w:w="6095" w:type="dxa"/>
            <w:gridSpan w:val="3"/>
            <w:tcMar>
              <w:left w:w="28" w:type="dxa"/>
              <w:right w:w="28" w:type="dxa"/>
            </w:tcMar>
          </w:tcPr>
          <w:p w:rsidR="00E208C4" w:rsidRPr="00057E78" w:rsidRDefault="00E208C4"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менингококковая инфекция</w:t>
            </w:r>
          </w:p>
        </w:tc>
        <w:tc>
          <w:tcPr>
            <w:tcW w:w="1045" w:type="dxa"/>
          </w:tcPr>
          <w:p w:rsidR="00E208C4" w:rsidRPr="00057E78" w:rsidRDefault="00E208C4"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11</w:t>
            </w:r>
          </w:p>
        </w:tc>
        <w:tc>
          <w:tcPr>
            <w:tcW w:w="1045" w:type="dxa"/>
          </w:tcPr>
          <w:p w:rsidR="00E208C4" w:rsidRPr="00057E78" w:rsidRDefault="00E208C4" w:rsidP="00715BDD">
            <w:pPr>
              <w:spacing w:line="240" w:lineRule="auto"/>
              <w:jc w:val="center"/>
              <w:rPr>
                <w:rFonts w:ascii="Times New Roman" w:hAnsi="Times New Roman" w:cs="Times New Roman"/>
                <w:sz w:val="26"/>
                <w:szCs w:val="26"/>
                <w:lang w:val="en-US"/>
              </w:rPr>
            </w:pPr>
            <w:r w:rsidRPr="00057E78">
              <w:rPr>
                <w:rFonts w:ascii="Times New Roman" w:hAnsi="Times New Roman" w:cs="Times New Roman"/>
                <w:sz w:val="26"/>
                <w:szCs w:val="26"/>
              </w:rPr>
              <w:t>5</w:t>
            </w:r>
          </w:p>
        </w:tc>
        <w:tc>
          <w:tcPr>
            <w:tcW w:w="1045" w:type="dxa"/>
          </w:tcPr>
          <w:p w:rsidR="00E208C4" w:rsidRPr="00057E78" w:rsidRDefault="00E208C4"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5</w:t>
            </w:r>
          </w:p>
        </w:tc>
      </w:tr>
      <w:tr w:rsidR="00E208C4" w:rsidRPr="00057E78" w:rsidTr="00502BD9">
        <w:tc>
          <w:tcPr>
            <w:tcW w:w="454" w:type="dxa"/>
            <w:vMerge/>
          </w:tcPr>
          <w:p w:rsidR="00E208C4" w:rsidRPr="00057E78" w:rsidRDefault="00E208C4" w:rsidP="00E208C4">
            <w:pPr>
              <w:spacing w:after="0" w:line="240" w:lineRule="auto"/>
              <w:ind w:left="284"/>
              <w:jc w:val="center"/>
              <w:rPr>
                <w:rFonts w:ascii="Times New Roman" w:hAnsi="Times New Roman" w:cs="Times New Roman"/>
                <w:sz w:val="26"/>
                <w:szCs w:val="26"/>
              </w:rPr>
            </w:pPr>
          </w:p>
        </w:tc>
        <w:tc>
          <w:tcPr>
            <w:tcW w:w="1370" w:type="dxa"/>
            <w:gridSpan w:val="2"/>
            <w:tcMar>
              <w:left w:w="28" w:type="dxa"/>
              <w:right w:w="28" w:type="dxa"/>
            </w:tcMar>
            <w:vAlign w:val="center"/>
          </w:tcPr>
          <w:p w:rsidR="00E208C4" w:rsidRPr="00057E78" w:rsidRDefault="00E208C4"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 xml:space="preserve">в том числе </w:t>
            </w:r>
          </w:p>
        </w:tc>
        <w:tc>
          <w:tcPr>
            <w:tcW w:w="4725" w:type="dxa"/>
            <w:tcMar>
              <w:left w:w="28" w:type="dxa"/>
              <w:right w:w="28" w:type="dxa"/>
            </w:tcMar>
          </w:tcPr>
          <w:p w:rsidR="00E208C4" w:rsidRPr="00057E78" w:rsidRDefault="00E208C4"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 xml:space="preserve">пищевые </w:t>
            </w:r>
            <w:proofErr w:type="spellStart"/>
            <w:r w:rsidRPr="00057E78">
              <w:rPr>
                <w:rFonts w:ascii="Times New Roman" w:hAnsi="Times New Roman" w:cs="Times New Roman"/>
                <w:sz w:val="26"/>
                <w:szCs w:val="26"/>
              </w:rPr>
              <w:t>токсикоинфекции</w:t>
            </w:r>
            <w:proofErr w:type="spellEnd"/>
            <w:r w:rsidRPr="00057E78">
              <w:rPr>
                <w:rFonts w:ascii="Times New Roman" w:hAnsi="Times New Roman" w:cs="Times New Roman"/>
                <w:sz w:val="26"/>
                <w:szCs w:val="26"/>
              </w:rPr>
              <w:t xml:space="preserve"> </w:t>
            </w:r>
          </w:p>
        </w:tc>
        <w:tc>
          <w:tcPr>
            <w:tcW w:w="1045" w:type="dxa"/>
          </w:tcPr>
          <w:p w:rsidR="00E208C4" w:rsidRPr="00057E78" w:rsidRDefault="00E208C4"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w:t>
            </w:r>
          </w:p>
        </w:tc>
        <w:tc>
          <w:tcPr>
            <w:tcW w:w="1045" w:type="dxa"/>
          </w:tcPr>
          <w:p w:rsidR="00E208C4" w:rsidRPr="00057E78" w:rsidRDefault="00E208C4"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w:t>
            </w:r>
          </w:p>
        </w:tc>
        <w:tc>
          <w:tcPr>
            <w:tcW w:w="1045" w:type="dxa"/>
          </w:tcPr>
          <w:p w:rsidR="00E208C4" w:rsidRPr="00057E78" w:rsidRDefault="00E208C4"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w:t>
            </w:r>
          </w:p>
        </w:tc>
      </w:tr>
      <w:tr w:rsidR="00387D1F" w:rsidRPr="00057E78" w:rsidTr="00502BD9">
        <w:tc>
          <w:tcPr>
            <w:tcW w:w="454" w:type="dxa"/>
          </w:tcPr>
          <w:p w:rsidR="00387D1F" w:rsidRPr="00057E78" w:rsidRDefault="00387D1F" w:rsidP="004F0BB9">
            <w:pPr>
              <w:numPr>
                <w:ilvl w:val="0"/>
                <w:numId w:val="2"/>
              </w:numPr>
              <w:spacing w:after="0" w:line="240" w:lineRule="auto"/>
              <w:ind w:left="357" w:hanging="357"/>
              <w:jc w:val="both"/>
              <w:rPr>
                <w:rFonts w:ascii="Times New Roman" w:hAnsi="Times New Roman" w:cs="Times New Roman"/>
                <w:sz w:val="26"/>
                <w:szCs w:val="26"/>
              </w:rPr>
            </w:pPr>
          </w:p>
        </w:tc>
        <w:tc>
          <w:tcPr>
            <w:tcW w:w="6095" w:type="dxa"/>
            <w:gridSpan w:val="3"/>
            <w:tcMar>
              <w:left w:w="28" w:type="dxa"/>
              <w:right w:w="28" w:type="dxa"/>
            </w:tcMar>
          </w:tcPr>
          <w:p w:rsidR="00387D1F" w:rsidRPr="00057E78" w:rsidRDefault="00387D1F" w:rsidP="00715BDD">
            <w:pPr>
              <w:spacing w:line="240" w:lineRule="auto"/>
              <w:jc w:val="both"/>
              <w:rPr>
                <w:rFonts w:ascii="Times New Roman" w:hAnsi="Times New Roman" w:cs="Times New Roman"/>
                <w:sz w:val="26"/>
                <w:szCs w:val="26"/>
              </w:rPr>
            </w:pPr>
            <w:r w:rsidRPr="00057E78">
              <w:rPr>
                <w:rFonts w:ascii="Times New Roman" w:hAnsi="Times New Roman" w:cs="Times New Roman"/>
                <w:sz w:val="26"/>
                <w:szCs w:val="26"/>
              </w:rPr>
              <w:t>дизентерия</w:t>
            </w:r>
          </w:p>
        </w:tc>
        <w:tc>
          <w:tcPr>
            <w:tcW w:w="1045" w:type="dxa"/>
          </w:tcPr>
          <w:p w:rsidR="00387D1F" w:rsidRPr="00057E78" w:rsidRDefault="00387D1F"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26</w:t>
            </w:r>
          </w:p>
        </w:tc>
        <w:tc>
          <w:tcPr>
            <w:tcW w:w="1045" w:type="dxa"/>
          </w:tcPr>
          <w:p w:rsidR="00387D1F" w:rsidRPr="00057E78" w:rsidRDefault="00387D1F"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7</w:t>
            </w:r>
          </w:p>
        </w:tc>
        <w:tc>
          <w:tcPr>
            <w:tcW w:w="1045" w:type="dxa"/>
          </w:tcPr>
          <w:p w:rsidR="00387D1F" w:rsidRPr="00057E78" w:rsidRDefault="00387D1F"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25</w:t>
            </w:r>
          </w:p>
        </w:tc>
      </w:tr>
      <w:tr w:rsidR="00387D1F" w:rsidRPr="00057E78" w:rsidTr="00502BD9">
        <w:tc>
          <w:tcPr>
            <w:tcW w:w="454" w:type="dxa"/>
          </w:tcPr>
          <w:p w:rsidR="00387D1F" w:rsidRPr="00057E78" w:rsidRDefault="00387D1F" w:rsidP="004F0BB9">
            <w:pPr>
              <w:numPr>
                <w:ilvl w:val="0"/>
                <w:numId w:val="2"/>
              </w:numPr>
              <w:spacing w:after="0" w:line="240" w:lineRule="auto"/>
              <w:ind w:left="357" w:hanging="357"/>
              <w:rPr>
                <w:rFonts w:ascii="Times New Roman" w:hAnsi="Times New Roman" w:cs="Times New Roman"/>
                <w:sz w:val="26"/>
                <w:szCs w:val="26"/>
              </w:rPr>
            </w:pPr>
          </w:p>
        </w:tc>
        <w:tc>
          <w:tcPr>
            <w:tcW w:w="6095" w:type="dxa"/>
            <w:gridSpan w:val="3"/>
            <w:tcMar>
              <w:left w:w="28" w:type="dxa"/>
              <w:right w:w="28" w:type="dxa"/>
            </w:tcMar>
          </w:tcPr>
          <w:p w:rsidR="00387D1F" w:rsidRPr="00057E78" w:rsidRDefault="00387D1F"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 xml:space="preserve">педикулез </w:t>
            </w:r>
          </w:p>
        </w:tc>
        <w:tc>
          <w:tcPr>
            <w:tcW w:w="1045" w:type="dxa"/>
          </w:tcPr>
          <w:p w:rsidR="00387D1F" w:rsidRPr="00057E78" w:rsidRDefault="00387D1F"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189</w:t>
            </w:r>
          </w:p>
        </w:tc>
        <w:tc>
          <w:tcPr>
            <w:tcW w:w="1045" w:type="dxa"/>
          </w:tcPr>
          <w:p w:rsidR="00387D1F" w:rsidRPr="00057E78" w:rsidRDefault="00387D1F"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177</w:t>
            </w:r>
          </w:p>
        </w:tc>
        <w:tc>
          <w:tcPr>
            <w:tcW w:w="1045" w:type="dxa"/>
          </w:tcPr>
          <w:p w:rsidR="00387D1F" w:rsidRPr="00057E78" w:rsidRDefault="00387D1F"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136</w:t>
            </w:r>
          </w:p>
        </w:tc>
      </w:tr>
      <w:tr w:rsidR="00387D1F" w:rsidRPr="00057E78" w:rsidTr="00502BD9">
        <w:tc>
          <w:tcPr>
            <w:tcW w:w="454" w:type="dxa"/>
          </w:tcPr>
          <w:p w:rsidR="00387D1F" w:rsidRPr="00057E78" w:rsidRDefault="00387D1F" w:rsidP="004F0BB9">
            <w:pPr>
              <w:numPr>
                <w:ilvl w:val="0"/>
                <w:numId w:val="2"/>
              </w:numPr>
              <w:spacing w:after="0" w:line="240" w:lineRule="auto"/>
              <w:ind w:left="357" w:hanging="357"/>
              <w:rPr>
                <w:rFonts w:ascii="Times New Roman" w:hAnsi="Times New Roman" w:cs="Times New Roman"/>
                <w:sz w:val="26"/>
                <w:szCs w:val="26"/>
              </w:rPr>
            </w:pPr>
          </w:p>
        </w:tc>
        <w:tc>
          <w:tcPr>
            <w:tcW w:w="6095" w:type="dxa"/>
            <w:gridSpan w:val="3"/>
            <w:tcMar>
              <w:left w:w="28" w:type="dxa"/>
              <w:right w:w="28" w:type="dxa"/>
            </w:tcMar>
          </w:tcPr>
          <w:p w:rsidR="00387D1F" w:rsidRPr="00057E78" w:rsidRDefault="00387D1F"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чесотка</w:t>
            </w:r>
          </w:p>
        </w:tc>
        <w:tc>
          <w:tcPr>
            <w:tcW w:w="1045" w:type="dxa"/>
          </w:tcPr>
          <w:p w:rsidR="00387D1F" w:rsidRPr="00057E78" w:rsidRDefault="00387D1F"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159</w:t>
            </w:r>
          </w:p>
        </w:tc>
        <w:tc>
          <w:tcPr>
            <w:tcW w:w="1045" w:type="dxa"/>
          </w:tcPr>
          <w:p w:rsidR="00387D1F" w:rsidRPr="00057E78" w:rsidRDefault="00387D1F"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95</w:t>
            </w:r>
          </w:p>
        </w:tc>
        <w:tc>
          <w:tcPr>
            <w:tcW w:w="1045" w:type="dxa"/>
          </w:tcPr>
          <w:p w:rsidR="00387D1F" w:rsidRPr="00057E78" w:rsidRDefault="00387D1F"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63</w:t>
            </w:r>
          </w:p>
        </w:tc>
      </w:tr>
      <w:tr w:rsidR="00E208C4" w:rsidRPr="00057E78" w:rsidTr="00502BD9">
        <w:tc>
          <w:tcPr>
            <w:tcW w:w="454" w:type="dxa"/>
            <w:vMerge w:val="restart"/>
          </w:tcPr>
          <w:p w:rsidR="00E208C4" w:rsidRPr="00057E78" w:rsidRDefault="00E208C4" w:rsidP="004F0BB9">
            <w:pPr>
              <w:numPr>
                <w:ilvl w:val="0"/>
                <w:numId w:val="2"/>
              </w:numPr>
              <w:spacing w:after="0" w:line="240" w:lineRule="auto"/>
              <w:ind w:left="357" w:hanging="357"/>
              <w:rPr>
                <w:rFonts w:ascii="Times New Roman" w:hAnsi="Times New Roman" w:cs="Times New Roman"/>
                <w:sz w:val="26"/>
                <w:szCs w:val="26"/>
              </w:rPr>
            </w:pPr>
          </w:p>
        </w:tc>
        <w:tc>
          <w:tcPr>
            <w:tcW w:w="6095" w:type="dxa"/>
            <w:gridSpan w:val="3"/>
            <w:tcMar>
              <w:left w:w="28" w:type="dxa"/>
              <w:right w:w="28" w:type="dxa"/>
            </w:tcMar>
          </w:tcPr>
          <w:p w:rsidR="00E208C4" w:rsidRPr="00057E78" w:rsidRDefault="00E208C4"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психические расстройства и расстройства поведения</w:t>
            </w:r>
          </w:p>
        </w:tc>
        <w:tc>
          <w:tcPr>
            <w:tcW w:w="1045" w:type="dxa"/>
          </w:tcPr>
          <w:p w:rsidR="00E208C4" w:rsidRPr="00057E78" w:rsidRDefault="00E208C4"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1199</w:t>
            </w:r>
          </w:p>
        </w:tc>
        <w:tc>
          <w:tcPr>
            <w:tcW w:w="1045" w:type="dxa"/>
          </w:tcPr>
          <w:p w:rsidR="00E208C4" w:rsidRPr="00057E78" w:rsidRDefault="00E208C4"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1047</w:t>
            </w:r>
          </w:p>
        </w:tc>
        <w:tc>
          <w:tcPr>
            <w:tcW w:w="1045" w:type="dxa"/>
          </w:tcPr>
          <w:p w:rsidR="00E208C4" w:rsidRPr="00057E78" w:rsidRDefault="00E208C4"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978</w:t>
            </w:r>
          </w:p>
        </w:tc>
      </w:tr>
      <w:tr w:rsidR="00E208C4" w:rsidRPr="00057E78" w:rsidTr="00502BD9">
        <w:tc>
          <w:tcPr>
            <w:tcW w:w="454" w:type="dxa"/>
            <w:vMerge/>
          </w:tcPr>
          <w:p w:rsidR="00E208C4" w:rsidRPr="00057E78" w:rsidRDefault="00E208C4" w:rsidP="00E208C4">
            <w:pPr>
              <w:spacing w:after="0" w:line="240" w:lineRule="auto"/>
              <w:ind w:left="284"/>
              <w:rPr>
                <w:rFonts w:ascii="Times New Roman" w:hAnsi="Times New Roman" w:cs="Times New Roman"/>
                <w:sz w:val="26"/>
                <w:szCs w:val="26"/>
              </w:rPr>
            </w:pPr>
          </w:p>
        </w:tc>
        <w:tc>
          <w:tcPr>
            <w:tcW w:w="748" w:type="dxa"/>
            <w:vMerge w:val="restart"/>
            <w:tcMar>
              <w:left w:w="28" w:type="dxa"/>
              <w:right w:w="28" w:type="dxa"/>
            </w:tcMar>
          </w:tcPr>
          <w:p w:rsidR="00E208C4" w:rsidRPr="00057E78" w:rsidRDefault="00E208C4"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в том числе</w:t>
            </w:r>
          </w:p>
        </w:tc>
        <w:tc>
          <w:tcPr>
            <w:tcW w:w="5347" w:type="dxa"/>
            <w:gridSpan w:val="2"/>
          </w:tcPr>
          <w:p w:rsidR="00E208C4" w:rsidRPr="00057E78" w:rsidRDefault="00E208C4"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до 14 лет (вкл.)</w:t>
            </w:r>
          </w:p>
        </w:tc>
        <w:tc>
          <w:tcPr>
            <w:tcW w:w="1045" w:type="dxa"/>
          </w:tcPr>
          <w:p w:rsidR="00E208C4" w:rsidRPr="00057E78" w:rsidRDefault="00E208C4"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1082</w:t>
            </w:r>
          </w:p>
        </w:tc>
        <w:tc>
          <w:tcPr>
            <w:tcW w:w="1045" w:type="dxa"/>
          </w:tcPr>
          <w:p w:rsidR="00E208C4" w:rsidRPr="00057E78" w:rsidRDefault="00E208C4"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969</w:t>
            </w:r>
          </w:p>
        </w:tc>
        <w:tc>
          <w:tcPr>
            <w:tcW w:w="1045" w:type="dxa"/>
          </w:tcPr>
          <w:p w:rsidR="00E208C4" w:rsidRPr="00057E78" w:rsidRDefault="00E208C4"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752</w:t>
            </w:r>
          </w:p>
        </w:tc>
      </w:tr>
      <w:tr w:rsidR="00E208C4" w:rsidRPr="00057E78" w:rsidTr="00502BD9">
        <w:tc>
          <w:tcPr>
            <w:tcW w:w="454" w:type="dxa"/>
            <w:vMerge/>
          </w:tcPr>
          <w:p w:rsidR="00E208C4" w:rsidRPr="00057E78" w:rsidRDefault="00E208C4" w:rsidP="00E208C4">
            <w:pPr>
              <w:spacing w:after="0" w:line="240" w:lineRule="auto"/>
              <w:ind w:left="284"/>
              <w:rPr>
                <w:rFonts w:ascii="Times New Roman" w:hAnsi="Times New Roman" w:cs="Times New Roman"/>
                <w:sz w:val="26"/>
                <w:szCs w:val="26"/>
              </w:rPr>
            </w:pPr>
          </w:p>
        </w:tc>
        <w:tc>
          <w:tcPr>
            <w:tcW w:w="748" w:type="dxa"/>
            <w:vMerge/>
            <w:tcMar>
              <w:left w:w="28" w:type="dxa"/>
              <w:right w:w="28" w:type="dxa"/>
            </w:tcMar>
          </w:tcPr>
          <w:p w:rsidR="00E208C4" w:rsidRPr="00057E78" w:rsidRDefault="00E208C4" w:rsidP="00715BDD">
            <w:pPr>
              <w:spacing w:line="240" w:lineRule="auto"/>
              <w:rPr>
                <w:rFonts w:ascii="Times New Roman" w:hAnsi="Times New Roman" w:cs="Times New Roman"/>
                <w:sz w:val="26"/>
                <w:szCs w:val="26"/>
              </w:rPr>
            </w:pPr>
          </w:p>
        </w:tc>
        <w:tc>
          <w:tcPr>
            <w:tcW w:w="5347" w:type="dxa"/>
            <w:gridSpan w:val="2"/>
          </w:tcPr>
          <w:p w:rsidR="00E208C4" w:rsidRPr="00057E78" w:rsidRDefault="00E208C4"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15 - 17 лет (вкл.)</w:t>
            </w:r>
          </w:p>
        </w:tc>
        <w:tc>
          <w:tcPr>
            <w:tcW w:w="1045" w:type="dxa"/>
          </w:tcPr>
          <w:p w:rsidR="00E208C4" w:rsidRPr="00057E78" w:rsidRDefault="00E208C4"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117</w:t>
            </w:r>
          </w:p>
        </w:tc>
        <w:tc>
          <w:tcPr>
            <w:tcW w:w="1045" w:type="dxa"/>
          </w:tcPr>
          <w:p w:rsidR="00E208C4" w:rsidRPr="00057E78" w:rsidRDefault="00E208C4"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78</w:t>
            </w:r>
          </w:p>
        </w:tc>
        <w:tc>
          <w:tcPr>
            <w:tcW w:w="1045" w:type="dxa"/>
          </w:tcPr>
          <w:p w:rsidR="00E208C4" w:rsidRPr="00057E78" w:rsidRDefault="00E208C4"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95</w:t>
            </w:r>
          </w:p>
        </w:tc>
      </w:tr>
      <w:tr w:rsidR="00387D1F" w:rsidRPr="00057E78" w:rsidTr="00502BD9">
        <w:tc>
          <w:tcPr>
            <w:tcW w:w="454" w:type="dxa"/>
          </w:tcPr>
          <w:p w:rsidR="00387D1F" w:rsidRPr="00057E78" w:rsidRDefault="00387D1F" w:rsidP="004F0BB9">
            <w:pPr>
              <w:numPr>
                <w:ilvl w:val="0"/>
                <w:numId w:val="2"/>
              </w:numPr>
              <w:spacing w:after="0" w:line="240" w:lineRule="auto"/>
              <w:ind w:left="357" w:hanging="357"/>
              <w:rPr>
                <w:rFonts w:ascii="Times New Roman" w:hAnsi="Times New Roman" w:cs="Times New Roman"/>
                <w:sz w:val="26"/>
                <w:szCs w:val="26"/>
              </w:rPr>
            </w:pPr>
          </w:p>
        </w:tc>
        <w:tc>
          <w:tcPr>
            <w:tcW w:w="6095" w:type="dxa"/>
            <w:gridSpan w:val="3"/>
            <w:tcMar>
              <w:left w:w="28" w:type="dxa"/>
              <w:right w:w="28" w:type="dxa"/>
            </w:tcMar>
          </w:tcPr>
          <w:p w:rsidR="00387D1F" w:rsidRPr="00057E78" w:rsidRDefault="00387D1F"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болезни нервной системы</w:t>
            </w:r>
          </w:p>
        </w:tc>
        <w:tc>
          <w:tcPr>
            <w:tcW w:w="1045" w:type="dxa"/>
          </w:tcPr>
          <w:p w:rsidR="00387D1F" w:rsidRPr="00057E78" w:rsidRDefault="00387D1F"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22238</w:t>
            </w:r>
          </w:p>
        </w:tc>
        <w:tc>
          <w:tcPr>
            <w:tcW w:w="1045" w:type="dxa"/>
          </w:tcPr>
          <w:p w:rsidR="00387D1F" w:rsidRPr="00057E78" w:rsidRDefault="00387D1F"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20068</w:t>
            </w:r>
          </w:p>
        </w:tc>
        <w:tc>
          <w:tcPr>
            <w:tcW w:w="1045" w:type="dxa"/>
          </w:tcPr>
          <w:p w:rsidR="00387D1F" w:rsidRPr="00057E78" w:rsidRDefault="00387D1F"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20076</w:t>
            </w:r>
          </w:p>
        </w:tc>
      </w:tr>
      <w:tr w:rsidR="00387D1F" w:rsidRPr="00057E78" w:rsidTr="00502BD9">
        <w:tc>
          <w:tcPr>
            <w:tcW w:w="454" w:type="dxa"/>
          </w:tcPr>
          <w:p w:rsidR="00387D1F" w:rsidRPr="00057E78" w:rsidRDefault="00387D1F" w:rsidP="004F0BB9">
            <w:pPr>
              <w:numPr>
                <w:ilvl w:val="0"/>
                <w:numId w:val="2"/>
              </w:numPr>
              <w:spacing w:after="0" w:line="240" w:lineRule="auto"/>
              <w:ind w:left="357" w:hanging="357"/>
              <w:jc w:val="both"/>
              <w:rPr>
                <w:rFonts w:ascii="Times New Roman" w:hAnsi="Times New Roman" w:cs="Times New Roman"/>
                <w:sz w:val="26"/>
                <w:szCs w:val="26"/>
              </w:rPr>
            </w:pPr>
          </w:p>
        </w:tc>
        <w:tc>
          <w:tcPr>
            <w:tcW w:w="6095" w:type="dxa"/>
            <w:gridSpan w:val="3"/>
            <w:tcMar>
              <w:left w:w="28" w:type="dxa"/>
              <w:right w:w="28" w:type="dxa"/>
            </w:tcMar>
          </w:tcPr>
          <w:p w:rsidR="00387D1F" w:rsidRPr="00057E78" w:rsidRDefault="00387D1F" w:rsidP="00715BDD">
            <w:pPr>
              <w:spacing w:line="240" w:lineRule="auto"/>
              <w:jc w:val="both"/>
              <w:rPr>
                <w:rFonts w:ascii="Times New Roman" w:hAnsi="Times New Roman" w:cs="Times New Roman"/>
                <w:sz w:val="26"/>
                <w:szCs w:val="26"/>
              </w:rPr>
            </w:pPr>
            <w:r w:rsidRPr="00057E78">
              <w:rPr>
                <w:rFonts w:ascii="Times New Roman" w:hAnsi="Times New Roman" w:cs="Times New Roman"/>
                <w:sz w:val="26"/>
                <w:szCs w:val="26"/>
              </w:rPr>
              <w:t>травмы, отравления и некоторые другие последствия воздействий внешних причин</w:t>
            </w:r>
          </w:p>
        </w:tc>
        <w:tc>
          <w:tcPr>
            <w:tcW w:w="1045" w:type="dxa"/>
          </w:tcPr>
          <w:p w:rsidR="00387D1F" w:rsidRPr="00057E78" w:rsidRDefault="00387D1F"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31079</w:t>
            </w:r>
          </w:p>
        </w:tc>
        <w:tc>
          <w:tcPr>
            <w:tcW w:w="1045" w:type="dxa"/>
          </w:tcPr>
          <w:p w:rsidR="00387D1F" w:rsidRPr="00057E78" w:rsidRDefault="00387D1F"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30052</w:t>
            </w:r>
          </w:p>
        </w:tc>
        <w:tc>
          <w:tcPr>
            <w:tcW w:w="1045" w:type="dxa"/>
          </w:tcPr>
          <w:p w:rsidR="00387D1F" w:rsidRPr="00057E78" w:rsidRDefault="00387D1F"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32087</w:t>
            </w:r>
          </w:p>
        </w:tc>
      </w:tr>
    </w:tbl>
    <w:p w:rsidR="00387D1F" w:rsidRPr="00057E78" w:rsidRDefault="00387D1F" w:rsidP="00715BDD">
      <w:pPr>
        <w:spacing w:after="0" w:line="240" w:lineRule="auto"/>
        <w:ind w:right="141" w:firstLine="708"/>
        <w:jc w:val="both"/>
        <w:rPr>
          <w:rFonts w:ascii="Times New Roman" w:hAnsi="Times New Roman" w:cs="Times New Roman"/>
          <w:sz w:val="26"/>
          <w:szCs w:val="26"/>
          <w:lang w:eastAsia="ar-SA"/>
        </w:rPr>
      </w:pPr>
      <w:r w:rsidRPr="00057E78">
        <w:rPr>
          <w:rFonts w:ascii="Times New Roman" w:hAnsi="Times New Roman" w:cs="Times New Roman"/>
          <w:sz w:val="26"/>
          <w:szCs w:val="26"/>
          <w:lang w:eastAsia="ar-SA"/>
        </w:rPr>
        <w:t>Результаты профилактических медицинских осмотров позволили сформировать группы риска и прогрессирования патологии у детей и дали возможность целенаправленного осуществления лечебно-оздоровительных, реабилитационных и коррекционных мероприятий.</w:t>
      </w:r>
    </w:p>
    <w:p w:rsidR="00387D1F" w:rsidRPr="00057E78" w:rsidRDefault="00387D1F" w:rsidP="00715BDD">
      <w:pPr>
        <w:spacing w:after="0" w:line="240" w:lineRule="auto"/>
        <w:ind w:right="141" w:firstLine="709"/>
        <w:jc w:val="both"/>
        <w:rPr>
          <w:rFonts w:ascii="Times New Roman" w:hAnsi="Times New Roman" w:cs="Times New Roman"/>
          <w:sz w:val="26"/>
          <w:szCs w:val="26"/>
          <w:lang w:eastAsia="ar-SA"/>
        </w:rPr>
      </w:pPr>
      <w:r w:rsidRPr="00057E78">
        <w:rPr>
          <w:rFonts w:ascii="Times New Roman" w:hAnsi="Times New Roman" w:cs="Times New Roman"/>
          <w:sz w:val="26"/>
          <w:szCs w:val="26"/>
          <w:lang w:eastAsia="ar-SA"/>
        </w:rPr>
        <w:t xml:space="preserve">При проведении профилактических медицинских осмотров в образовательных организациях активно участвовали врачи-стоматологи: процент санации детей с выявленной патологией составил в 2015 году 82,1% (2013 год – 71,4%). </w:t>
      </w:r>
    </w:p>
    <w:p w:rsidR="00387D1F" w:rsidRPr="00057E78" w:rsidRDefault="00387D1F" w:rsidP="00715BDD">
      <w:pPr>
        <w:spacing w:after="0" w:line="240" w:lineRule="auto"/>
        <w:ind w:right="141" w:firstLine="709"/>
        <w:jc w:val="both"/>
        <w:rPr>
          <w:rFonts w:ascii="Times New Roman" w:hAnsi="Times New Roman" w:cs="Times New Roman"/>
          <w:sz w:val="26"/>
          <w:szCs w:val="26"/>
          <w:lang w:eastAsia="ar-SA"/>
        </w:rPr>
      </w:pPr>
      <w:r w:rsidRPr="00057E78">
        <w:rPr>
          <w:rFonts w:ascii="Times New Roman" w:hAnsi="Times New Roman" w:cs="Times New Roman"/>
          <w:sz w:val="26"/>
          <w:szCs w:val="26"/>
          <w:lang w:eastAsia="ar-SA"/>
        </w:rPr>
        <w:t xml:space="preserve">Таким образом, в </w:t>
      </w:r>
      <w:r w:rsidR="00922B6D">
        <w:rPr>
          <w:rFonts w:ascii="Times New Roman" w:hAnsi="Times New Roman" w:cs="Times New Roman"/>
          <w:sz w:val="26"/>
          <w:szCs w:val="26"/>
          <w:lang w:eastAsia="ar-SA"/>
        </w:rPr>
        <w:t>Республике</w:t>
      </w:r>
      <w:r w:rsidRPr="00057E78">
        <w:rPr>
          <w:rFonts w:ascii="Times New Roman" w:hAnsi="Times New Roman" w:cs="Times New Roman"/>
          <w:sz w:val="26"/>
          <w:szCs w:val="26"/>
          <w:lang w:eastAsia="ar-SA"/>
        </w:rPr>
        <w:t xml:space="preserve"> сделан акцент в работе   специалистов  на объединение усилий, что позволяет достичь успехов в деле охраны здоровья матери и ребенка.</w:t>
      </w:r>
      <w:bookmarkStart w:id="5" w:name="_MON_1517998896"/>
      <w:bookmarkEnd w:id="5"/>
    </w:p>
    <w:p w:rsidR="00387D1F" w:rsidRPr="00057E78" w:rsidRDefault="00387D1F" w:rsidP="00715BDD">
      <w:pPr>
        <w:spacing w:after="0" w:line="240" w:lineRule="auto"/>
        <w:ind w:right="141" w:firstLine="709"/>
        <w:jc w:val="both"/>
        <w:rPr>
          <w:rFonts w:ascii="Times New Roman" w:hAnsi="Times New Roman" w:cs="Times New Roman"/>
          <w:sz w:val="26"/>
          <w:szCs w:val="26"/>
          <w:lang w:eastAsia="ar-SA"/>
        </w:rPr>
      </w:pPr>
    </w:p>
    <w:p w:rsidR="00387D1F" w:rsidRPr="00057E78" w:rsidRDefault="00387D1F" w:rsidP="00715BDD">
      <w:pPr>
        <w:spacing w:after="0" w:line="240" w:lineRule="auto"/>
        <w:ind w:right="141" w:firstLine="709"/>
        <w:rPr>
          <w:rFonts w:ascii="Times New Roman" w:hAnsi="Times New Roman" w:cs="Times New Roman"/>
          <w:b/>
          <w:sz w:val="26"/>
          <w:szCs w:val="26"/>
          <w:u w:val="single"/>
        </w:rPr>
      </w:pPr>
      <w:r w:rsidRPr="00057E78">
        <w:rPr>
          <w:rFonts w:ascii="Times New Roman" w:hAnsi="Times New Roman" w:cs="Times New Roman"/>
          <w:b/>
          <w:sz w:val="26"/>
          <w:szCs w:val="26"/>
          <w:u w:val="single"/>
        </w:rPr>
        <w:t>Госпитализированная заболеваемость в круглосуточном стационаре</w:t>
      </w:r>
    </w:p>
    <w:p w:rsidR="00387D1F" w:rsidRPr="00057E78" w:rsidRDefault="00387D1F" w:rsidP="00715BDD">
      <w:pPr>
        <w:spacing w:after="0" w:line="240" w:lineRule="auto"/>
        <w:ind w:right="141" w:firstLine="709"/>
        <w:jc w:val="both"/>
        <w:rPr>
          <w:rFonts w:ascii="Times New Roman" w:hAnsi="Times New Roman" w:cs="Times New Roman"/>
          <w:sz w:val="26"/>
          <w:szCs w:val="26"/>
        </w:rPr>
      </w:pPr>
      <w:r w:rsidRPr="00057E78">
        <w:rPr>
          <w:rFonts w:ascii="Times New Roman" w:hAnsi="Times New Roman" w:cs="Times New Roman"/>
          <w:sz w:val="26"/>
          <w:szCs w:val="26"/>
        </w:rPr>
        <w:t>Уровень госпитализации детей возрасте 0</w:t>
      </w:r>
      <w:r w:rsidRPr="00057E78">
        <w:rPr>
          <w:rFonts w:ascii="Times New Roman" w:hAnsi="Times New Roman" w:cs="Times New Roman"/>
          <w:sz w:val="26"/>
          <w:szCs w:val="26"/>
          <w:lang w:eastAsia="ar-SA"/>
        </w:rPr>
        <w:t>–</w:t>
      </w:r>
      <w:r w:rsidRPr="00057E78">
        <w:rPr>
          <w:rFonts w:ascii="Times New Roman" w:hAnsi="Times New Roman" w:cs="Times New Roman"/>
          <w:sz w:val="26"/>
          <w:szCs w:val="26"/>
        </w:rPr>
        <w:t>17 лет в Чувашской Республике в 2015 году составил 22,0 на 100 детей, среди детей первого года жизни 102,5 соответственно. С 2013 года уровень госпитализации среди детей 0</w:t>
      </w:r>
      <w:r w:rsidRPr="00057E78">
        <w:rPr>
          <w:rFonts w:ascii="Times New Roman" w:hAnsi="Times New Roman" w:cs="Times New Roman"/>
          <w:sz w:val="26"/>
          <w:szCs w:val="26"/>
          <w:lang w:eastAsia="ar-SA"/>
        </w:rPr>
        <w:t>–</w:t>
      </w:r>
      <w:r w:rsidRPr="00057E78">
        <w:rPr>
          <w:rFonts w:ascii="Times New Roman" w:hAnsi="Times New Roman" w:cs="Times New Roman"/>
          <w:sz w:val="26"/>
          <w:szCs w:val="26"/>
        </w:rPr>
        <w:t xml:space="preserve">17 лет снизился на 5,6%, среди детей в возрасте до 1 года </w:t>
      </w:r>
      <w:r w:rsidRPr="00057E78">
        <w:rPr>
          <w:rFonts w:ascii="Times New Roman" w:hAnsi="Times New Roman" w:cs="Times New Roman"/>
          <w:sz w:val="26"/>
          <w:szCs w:val="26"/>
          <w:lang w:eastAsia="ar-SA"/>
        </w:rPr>
        <w:t>– на 1,1</w:t>
      </w:r>
      <w:r w:rsidRPr="00057E78">
        <w:rPr>
          <w:rFonts w:ascii="Times New Roman" w:hAnsi="Times New Roman" w:cs="Times New Roman"/>
          <w:sz w:val="26"/>
          <w:szCs w:val="26"/>
        </w:rPr>
        <w:t>%.</w:t>
      </w:r>
    </w:p>
    <w:p w:rsidR="00387D1F" w:rsidRPr="00057E78" w:rsidRDefault="00387D1F" w:rsidP="00715BDD">
      <w:pPr>
        <w:spacing w:after="0" w:line="240" w:lineRule="auto"/>
        <w:ind w:right="141" w:firstLine="709"/>
        <w:jc w:val="both"/>
        <w:rPr>
          <w:rFonts w:ascii="Times New Roman" w:hAnsi="Times New Roman" w:cs="Times New Roman"/>
          <w:sz w:val="26"/>
          <w:szCs w:val="26"/>
        </w:rPr>
      </w:pPr>
      <w:r w:rsidRPr="00057E78">
        <w:rPr>
          <w:rFonts w:ascii="Times New Roman" w:hAnsi="Times New Roman" w:cs="Times New Roman"/>
          <w:sz w:val="26"/>
          <w:szCs w:val="26"/>
        </w:rPr>
        <w:t>В 2015 году 29,7% пациентов в возрасте 0</w:t>
      </w:r>
      <w:r w:rsidRPr="00057E78">
        <w:rPr>
          <w:rFonts w:ascii="Times New Roman" w:hAnsi="Times New Roman" w:cs="Times New Roman"/>
          <w:sz w:val="26"/>
          <w:szCs w:val="26"/>
          <w:lang w:eastAsia="ar-SA"/>
        </w:rPr>
        <w:t>–</w:t>
      </w:r>
      <w:r w:rsidRPr="00057E78">
        <w:rPr>
          <w:rFonts w:ascii="Times New Roman" w:hAnsi="Times New Roman" w:cs="Times New Roman"/>
          <w:sz w:val="26"/>
          <w:szCs w:val="26"/>
        </w:rPr>
        <w:t xml:space="preserve">17 лет госпитализированы в медицинские организации службой скорой медицинской помощи (2013 год – 35,3%). </w:t>
      </w:r>
    </w:p>
    <w:p w:rsidR="00387D1F" w:rsidRPr="00057E78" w:rsidRDefault="00387D1F" w:rsidP="00715BDD">
      <w:pPr>
        <w:spacing w:after="0" w:line="240" w:lineRule="auto"/>
        <w:ind w:right="141" w:firstLine="709"/>
        <w:jc w:val="both"/>
        <w:rPr>
          <w:rFonts w:ascii="Times New Roman" w:hAnsi="Times New Roman" w:cs="Times New Roman"/>
          <w:sz w:val="26"/>
          <w:szCs w:val="26"/>
        </w:rPr>
      </w:pPr>
      <w:proofErr w:type="gramStart"/>
      <w:r w:rsidRPr="00057E78">
        <w:rPr>
          <w:rFonts w:ascii="Times New Roman" w:hAnsi="Times New Roman" w:cs="Times New Roman"/>
          <w:sz w:val="26"/>
          <w:szCs w:val="26"/>
        </w:rPr>
        <w:t xml:space="preserve">Основными причинами госпитализации детей службой скорой медицинской помощи являлись инфекционные и паразитарные болезни </w:t>
      </w:r>
      <w:r w:rsidRPr="00057E78">
        <w:rPr>
          <w:rFonts w:ascii="Times New Roman" w:hAnsi="Times New Roman" w:cs="Times New Roman"/>
          <w:sz w:val="26"/>
          <w:szCs w:val="26"/>
          <w:lang w:eastAsia="ar-SA"/>
        </w:rPr>
        <w:t>–</w:t>
      </w:r>
      <w:r w:rsidRPr="00057E78">
        <w:rPr>
          <w:rFonts w:ascii="Times New Roman" w:hAnsi="Times New Roman" w:cs="Times New Roman"/>
          <w:sz w:val="26"/>
          <w:szCs w:val="26"/>
        </w:rPr>
        <w:t xml:space="preserve"> 66,1% пациентов от общего числа выписанных пациентов данного профиля (2013 год </w:t>
      </w:r>
      <w:r w:rsidRPr="00057E78">
        <w:rPr>
          <w:rFonts w:ascii="Times New Roman" w:hAnsi="Times New Roman" w:cs="Times New Roman"/>
          <w:sz w:val="26"/>
          <w:szCs w:val="26"/>
          <w:lang w:eastAsia="ar-SA"/>
        </w:rPr>
        <w:t xml:space="preserve">– </w:t>
      </w:r>
      <w:r w:rsidRPr="00057E78">
        <w:rPr>
          <w:rFonts w:ascii="Times New Roman" w:hAnsi="Times New Roman" w:cs="Times New Roman"/>
          <w:sz w:val="26"/>
          <w:szCs w:val="26"/>
        </w:rPr>
        <w:t xml:space="preserve">77,1), травмы, отравления и другие воздействия внешних причин </w:t>
      </w:r>
      <w:r w:rsidRPr="00057E78">
        <w:rPr>
          <w:rFonts w:ascii="Times New Roman" w:hAnsi="Times New Roman" w:cs="Times New Roman"/>
          <w:sz w:val="26"/>
          <w:szCs w:val="26"/>
          <w:lang w:eastAsia="ar-SA"/>
        </w:rPr>
        <w:t xml:space="preserve">– </w:t>
      </w:r>
      <w:r w:rsidRPr="00057E78">
        <w:rPr>
          <w:rFonts w:ascii="Times New Roman" w:hAnsi="Times New Roman" w:cs="Times New Roman"/>
          <w:sz w:val="26"/>
          <w:szCs w:val="26"/>
        </w:rPr>
        <w:t xml:space="preserve">45,0% (2013 год </w:t>
      </w:r>
      <w:r w:rsidRPr="00057E78">
        <w:rPr>
          <w:rFonts w:ascii="Times New Roman" w:hAnsi="Times New Roman" w:cs="Times New Roman"/>
          <w:sz w:val="26"/>
          <w:szCs w:val="26"/>
          <w:lang w:eastAsia="ar-SA"/>
        </w:rPr>
        <w:t xml:space="preserve">– </w:t>
      </w:r>
      <w:r w:rsidRPr="00057E78">
        <w:rPr>
          <w:rFonts w:ascii="Times New Roman" w:hAnsi="Times New Roman" w:cs="Times New Roman"/>
          <w:sz w:val="26"/>
          <w:szCs w:val="26"/>
        </w:rPr>
        <w:t xml:space="preserve">57,9%, болезни органов дыхания – 42,0% (2013 год </w:t>
      </w:r>
      <w:r w:rsidRPr="00057E78">
        <w:rPr>
          <w:rFonts w:ascii="Times New Roman" w:hAnsi="Times New Roman" w:cs="Times New Roman"/>
          <w:sz w:val="26"/>
          <w:szCs w:val="26"/>
          <w:lang w:eastAsia="ar-SA"/>
        </w:rPr>
        <w:t>–</w:t>
      </w:r>
      <w:r w:rsidRPr="00057E78">
        <w:rPr>
          <w:rFonts w:ascii="Times New Roman" w:hAnsi="Times New Roman" w:cs="Times New Roman"/>
          <w:sz w:val="26"/>
          <w:szCs w:val="26"/>
        </w:rPr>
        <w:t xml:space="preserve"> 48,7%). </w:t>
      </w:r>
      <w:proofErr w:type="gramEnd"/>
    </w:p>
    <w:p w:rsidR="00387D1F" w:rsidRPr="00057E78" w:rsidRDefault="00387D1F" w:rsidP="00715BDD">
      <w:pPr>
        <w:spacing w:after="0" w:line="240" w:lineRule="auto"/>
        <w:ind w:right="141" w:firstLine="709"/>
        <w:jc w:val="both"/>
        <w:rPr>
          <w:rFonts w:ascii="Times New Roman" w:hAnsi="Times New Roman" w:cs="Times New Roman"/>
          <w:sz w:val="26"/>
          <w:szCs w:val="26"/>
        </w:rPr>
      </w:pPr>
      <w:r w:rsidRPr="00057E78">
        <w:rPr>
          <w:rFonts w:ascii="Times New Roman" w:hAnsi="Times New Roman" w:cs="Times New Roman"/>
          <w:sz w:val="26"/>
          <w:szCs w:val="26"/>
        </w:rPr>
        <w:t xml:space="preserve">Число плановых госпитализаций в 2015 году составило 25834 случая (2013 год </w:t>
      </w:r>
      <w:r w:rsidRPr="00057E78">
        <w:rPr>
          <w:rFonts w:ascii="Times New Roman" w:hAnsi="Times New Roman" w:cs="Times New Roman"/>
          <w:sz w:val="26"/>
          <w:szCs w:val="26"/>
          <w:lang w:eastAsia="ar-SA"/>
        </w:rPr>
        <w:t xml:space="preserve">– </w:t>
      </w:r>
      <w:r w:rsidRPr="00057E78">
        <w:rPr>
          <w:rFonts w:ascii="Times New Roman" w:hAnsi="Times New Roman" w:cs="Times New Roman"/>
          <w:sz w:val="26"/>
          <w:szCs w:val="26"/>
        </w:rPr>
        <w:t>26893</w:t>
      </w:r>
      <w:r w:rsidR="00A423B0">
        <w:rPr>
          <w:rFonts w:ascii="Times New Roman" w:hAnsi="Times New Roman" w:cs="Times New Roman"/>
          <w:sz w:val="26"/>
          <w:szCs w:val="26"/>
        </w:rPr>
        <w:t>)</w:t>
      </w:r>
      <w:r w:rsidRPr="00057E78">
        <w:rPr>
          <w:rFonts w:ascii="Times New Roman" w:hAnsi="Times New Roman" w:cs="Times New Roman"/>
          <w:sz w:val="26"/>
          <w:szCs w:val="26"/>
        </w:rPr>
        <w:t>.</w:t>
      </w:r>
    </w:p>
    <w:p w:rsidR="00387D1F" w:rsidRPr="00057E78" w:rsidRDefault="00387D1F" w:rsidP="00715BDD">
      <w:pPr>
        <w:spacing w:after="0" w:line="240" w:lineRule="auto"/>
        <w:ind w:right="141" w:firstLine="709"/>
        <w:jc w:val="both"/>
        <w:rPr>
          <w:rFonts w:ascii="Times New Roman" w:hAnsi="Times New Roman" w:cs="Times New Roman"/>
          <w:sz w:val="26"/>
          <w:szCs w:val="26"/>
        </w:rPr>
      </w:pPr>
      <w:proofErr w:type="gramStart"/>
      <w:r w:rsidRPr="00057E78">
        <w:rPr>
          <w:rFonts w:ascii="Times New Roman" w:hAnsi="Times New Roman" w:cs="Times New Roman"/>
          <w:sz w:val="26"/>
          <w:szCs w:val="26"/>
        </w:rPr>
        <w:t xml:space="preserve">В структуре заболеваний среди выбывших </w:t>
      </w:r>
      <w:r w:rsidR="000D3E5B" w:rsidRPr="00057E78">
        <w:rPr>
          <w:rFonts w:ascii="Times New Roman" w:hAnsi="Times New Roman" w:cs="Times New Roman"/>
          <w:sz w:val="26"/>
          <w:szCs w:val="26"/>
        </w:rPr>
        <w:t xml:space="preserve">из стационара </w:t>
      </w:r>
      <w:r w:rsidRPr="00057E78">
        <w:rPr>
          <w:rFonts w:ascii="Times New Roman" w:hAnsi="Times New Roman" w:cs="Times New Roman"/>
          <w:sz w:val="26"/>
          <w:szCs w:val="26"/>
        </w:rPr>
        <w:t>пациентов в возрасте 0</w:t>
      </w:r>
      <w:r w:rsidRPr="00057E78">
        <w:rPr>
          <w:rFonts w:ascii="Times New Roman" w:hAnsi="Times New Roman" w:cs="Times New Roman"/>
          <w:sz w:val="26"/>
          <w:szCs w:val="26"/>
          <w:lang w:eastAsia="ar-SA"/>
        </w:rPr>
        <w:t>–</w:t>
      </w:r>
      <w:r w:rsidRPr="00057E78">
        <w:rPr>
          <w:rFonts w:ascii="Times New Roman" w:hAnsi="Times New Roman" w:cs="Times New Roman"/>
          <w:sz w:val="26"/>
          <w:szCs w:val="26"/>
        </w:rPr>
        <w:t>17 лет преобладали пациенты с болезнями органов дыхания (35,1%), с отдельными состояниями, возникающими в перинатальном периоде (15,2%), с инфекционными и паразитарными заболевания</w:t>
      </w:r>
      <w:r w:rsidR="00922B6D">
        <w:rPr>
          <w:rFonts w:ascii="Times New Roman" w:hAnsi="Times New Roman" w:cs="Times New Roman"/>
          <w:sz w:val="26"/>
          <w:szCs w:val="26"/>
        </w:rPr>
        <w:t>ми</w:t>
      </w:r>
      <w:r w:rsidRPr="00057E78">
        <w:rPr>
          <w:rFonts w:ascii="Times New Roman" w:hAnsi="Times New Roman" w:cs="Times New Roman"/>
          <w:sz w:val="26"/>
          <w:szCs w:val="26"/>
        </w:rPr>
        <w:t xml:space="preserve"> (9,9%), с болезнями органов пищеварения (6,9%), с болезнями нервной системы (6,2%),</w:t>
      </w:r>
      <w:r w:rsidR="006C65FA">
        <w:rPr>
          <w:rFonts w:ascii="Times New Roman" w:hAnsi="Times New Roman" w:cs="Times New Roman"/>
          <w:sz w:val="26"/>
          <w:szCs w:val="26"/>
        </w:rPr>
        <w:t xml:space="preserve"> </w:t>
      </w:r>
      <w:r w:rsidRPr="00057E78">
        <w:rPr>
          <w:rFonts w:ascii="Times New Roman" w:hAnsi="Times New Roman" w:cs="Times New Roman"/>
          <w:sz w:val="26"/>
          <w:szCs w:val="26"/>
        </w:rPr>
        <w:t>с травмами и отравления</w:t>
      </w:r>
      <w:r w:rsidR="000D3E5B" w:rsidRPr="00057E78">
        <w:rPr>
          <w:rFonts w:ascii="Times New Roman" w:hAnsi="Times New Roman" w:cs="Times New Roman"/>
          <w:sz w:val="26"/>
          <w:szCs w:val="26"/>
        </w:rPr>
        <w:t>ми</w:t>
      </w:r>
      <w:r w:rsidRPr="00057E78">
        <w:rPr>
          <w:rFonts w:ascii="Times New Roman" w:hAnsi="Times New Roman" w:cs="Times New Roman"/>
          <w:sz w:val="26"/>
          <w:szCs w:val="26"/>
        </w:rPr>
        <w:t xml:space="preserve"> (5,4%), с болезнями мочеполовой системы (3,9%), с болезнями глаза (3,4%), с болезнями кожи</w:t>
      </w:r>
      <w:proofErr w:type="gramEnd"/>
      <w:r w:rsidRPr="00057E78">
        <w:rPr>
          <w:rFonts w:ascii="Times New Roman" w:hAnsi="Times New Roman" w:cs="Times New Roman"/>
          <w:sz w:val="26"/>
          <w:szCs w:val="26"/>
        </w:rPr>
        <w:t xml:space="preserve"> и подкожной клетчатки (2,9%), прочие болезни -11,1%.</w:t>
      </w:r>
    </w:p>
    <w:p w:rsidR="00387D1F" w:rsidRPr="00057E78" w:rsidRDefault="00387D1F" w:rsidP="00715BDD">
      <w:pPr>
        <w:spacing w:after="0" w:line="240" w:lineRule="auto"/>
        <w:ind w:right="141"/>
        <w:jc w:val="both"/>
        <w:rPr>
          <w:rFonts w:ascii="Times New Roman" w:hAnsi="Times New Roman" w:cs="Times New Roman"/>
          <w:sz w:val="26"/>
          <w:szCs w:val="26"/>
        </w:rPr>
      </w:pPr>
      <w:r w:rsidRPr="00057E78">
        <w:rPr>
          <w:rFonts w:ascii="Times New Roman" w:hAnsi="Times New Roman" w:cs="Times New Roman"/>
          <w:sz w:val="26"/>
          <w:szCs w:val="26"/>
        </w:rPr>
        <w:tab/>
        <w:t xml:space="preserve">В структуре заболеваемости госпитализированных детей первого года жизни преобладали болезни перинатального периода (51,3% случаев), болезни органов дыхания (28,7%), инфекционные и паразитарные заболевания (6,2%), болезни нервной системы (4,2%),  болезни органов пищеварения (2,4%),врожденные аномалии и пороки развития (1,8%). </w:t>
      </w:r>
    </w:p>
    <w:p w:rsidR="00387D1F" w:rsidRPr="00057E78" w:rsidRDefault="00387D1F" w:rsidP="00715BDD">
      <w:pPr>
        <w:spacing w:after="0" w:line="240" w:lineRule="auto"/>
        <w:ind w:right="141" w:firstLine="709"/>
        <w:jc w:val="both"/>
        <w:rPr>
          <w:rFonts w:ascii="Times New Roman" w:hAnsi="Times New Roman" w:cs="Times New Roman"/>
          <w:sz w:val="26"/>
          <w:szCs w:val="26"/>
        </w:rPr>
      </w:pPr>
      <w:r w:rsidRPr="00057E78">
        <w:rPr>
          <w:rFonts w:ascii="Times New Roman" w:hAnsi="Times New Roman" w:cs="Times New Roman"/>
          <w:sz w:val="26"/>
          <w:szCs w:val="26"/>
        </w:rPr>
        <w:t>Уровень больничной летальности детей 0–17 лет по данным за 2015 год составил 0,14 на 100 пациентов, выбывших из стационара (2013 год – 0,16). Уровень больничной летальности среди выбывших из стационара детей первого года жизни составил 0,28% (2013 год – 0,34%).</w:t>
      </w:r>
    </w:p>
    <w:p w:rsidR="00387D1F" w:rsidRPr="00057E78" w:rsidRDefault="00387D1F" w:rsidP="00715BDD">
      <w:pPr>
        <w:spacing w:after="0" w:line="240" w:lineRule="auto"/>
        <w:ind w:right="141" w:firstLine="709"/>
        <w:jc w:val="both"/>
        <w:rPr>
          <w:rFonts w:ascii="Times New Roman" w:hAnsi="Times New Roman" w:cs="Times New Roman"/>
          <w:sz w:val="26"/>
          <w:szCs w:val="26"/>
        </w:rPr>
      </w:pPr>
      <w:r w:rsidRPr="00057E78">
        <w:rPr>
          <w:rFonts w:ascii="Times New Roman" w:hAnsi="Times New Roman" w:cs="Times New Roman"/>
          <w:sz w:val="26"/>
          <w:szCs w:val="26"/>
        </w:rPr>
        <w:t>В структуре больничной летальности среди детей в возрасте 0–17 лет преобладали отдельные состояния, возникающие в перинатальном периоде (31,2%), врожденные аномалии и пороки развития (18,1%), болезни нервной системы (14,3%), инфекционные болезни (10,4%), травмы и отравления  (10,4%), новообразования (7,8%), болезни эндокринной системы (2,6%), прочие болезни (3,9%).</w:t>
      </w:r>
    </w:p>
    <w:p w:rsidR="00387D1F" w:rsidRPr="00057E78" w:rsidRDefault="00387D1F" w:rsidP="000C0563">
      <w:pPr>
        <w:spacing w:after="0" w:line="240" w:lineRule="auto"/>
        <w:ind w:right="141" w:firstLine="709"/>
        <w:jc w:val="both"/>
        <w:rPr>
          <w:rFonts w:ascii="Times New Roman" w:hAnsi="Times New Roman" w:cs="Times New Roman"/>
          <w:sz w:val="26"/>
          <w:szCs w:val="26"/>
        </w:rPr>
      </w:pPr>
      <w:proofErr w:type="spellStart"/>
      <w:r w:rsidRPr="00057E78">
        <w:rPr>
          <w:rFonts w:ascii="Times New Roman" w:hAnsi="Times New Roman" w:cs="Times New Roman"/>
          <w:sz w:val="26"/>
          <w:szCs w:val="26"/>
        </w:rPr>
        <w:t>Досуточная</w:t>
      </w:r>
      <w:proofErr w:type="spellEnd"/>
      <w:r w:rsidRPr="00057E78">
        <w:rPr>
          <w:rFonts w:ascii="Times New Roman" w:hAnsi="Times New Roman" w:cs="Times New Roman"/>
          <w:sz w:val="26"/>
          <w:szCs w:val="26"/>
        </w:rPr>
        <w:t xml:space="preserve"> летальность в 2015 году составила 22,1% от общего числа умерших детей в возрасте 0–17 лет (2013 год – 14,2%). Основные причины </w:t>
      </w:r>
      <w:proofErr w:type="spellStart"/>
      <w:r w:rsidRPr="00057E78">
        <w:rPr>
          <w:rFonts w:ascii="Times New Roman" w:hAnsi="Times New Roman" w:cs="Times New Roman"/>
          <w:sz w:val="26"/>
          <w:szCs w:val="26"/>
        </w:rPr>
        <w:t>досуточной</w:t>
      </w:r>
      <w:proofErr w:type="spellEnd"/>
      <w:r w:rsidRPr="00057E78">
        <w:rPr>
          <w:rFonts w:ascii="Times New Roman" w:hAnsi="Times New Roman" w:cs="Times New Roman"/>
          <w:sz w:val="26"/>
          <w:szCs w:val="26"/>
        </w:rPr>
        <w:t xml:space="preserve"> летальности были связаны с тяжелыми </w:t>
      </w:r>
      <w:proofErr w:type="spellStart"/>
      <w:r w:rsidRPr="00057E78">
        <w:rPr>
          <w:rFonts w:ascii="Times New Roman" w:hAnsi="Times New Roman" w:cs="Times New Roman"/>
          <w:sz w:val="26"/>
          <w:szCs w:val="26"/>
        </w:rPr>
        <w:t>политравмами</w:t>
      </w:r>
      <w:proofErr w:type="spellEnd"/>
      <w:r w:rsidRPr="00057E78">
        <w:rPr>
          <w:rFonts w:ascii="Times New Roman" w:hAnsi="Times New Roman" w:cs="Times New Roman"/>
          <w:sz w:val="26"/>
          <w:szCs w:val="26"/>
        </w:rPr>
        <w:t xml:space="preserve">, молниеносным течением инфекционных заболеваний у детей, с тяжелыми поражениями нервной системы (бактериальные менингиты и энцефалиты),  с тяжелой перинатальной патологией в первые 24 часа после рождения. </w:t>
      </w:r>
    </w:p>
    <w:p w:rsidR="00D10269" w:rsidRPr="00057E78" w:rsidRDefault="00387D1F" w:rsidP="000C0563">
      <w:pPr>
        <w:spacing w:after="0" w:line="240" w:lineRule="auto"/>
        <w:ind w:right="141" w:firstLine="708"/>
        <w:jc w:val="both"/>
        <w:rPr>
          <w:rFonts w:ascii="Times New Roman" w:hAnsi="Times New Roman" w:cs="Times New Roman"/>
          <w:sz w:val="26"/>
          <w:szCs w:val="26"/>
        </w:rPr>
      </w:pPr>
      <w:r w:rsidRPr="00057E78">
        <w:rPr>
          <w:rFonts w:ascii="Times New Roman" w:hAnsi="Times New Roman" w:cs="Times New Roman"/>
          <w:sz w:val="26"/>
          <w:szCs w:val="26"/>
        </w:rPr>
        <w:t>Доля умерших детей в возрасте 0–17 лет в межтерриториальных центрах и медицинских организациях третьего уровн</w:t>
      </w:r>
      <w:r w:rsidR="000F4EF8" w:rsidRPr="00057E78">
        <w:rPr>
          <w:rFonts w:ascii="Times New Roman" w:hAnsi="Times New Roman" w:cs="Times New Roman"/>
          <w:sz w:val="26"/>
          <w:szCs w:val="26"/>
        </w:rPr>
        <w:t>я составила в 2015 году 92,2%.</w:t>
      </w:r>
    </w:p>
    <w:p w:rsidR="00D10269" w:rsidRPr="00057E78" w:rsidRDefault="00D10269" w:rsidP="00715BDD">
      <w:pPr>
        <w:spacing w:after="0" w:line="240" w:lineRule="auto"/>
        <w:ind w:right="141" w:firstLine="708"/>
        <w:rPr>
          <w:rFonts w:ascii="Times New Roman" w:hAnsi="Times New Roman" w:cs="Times New Roman"/>
          <w:b/>
          <w:i/>
          <w:sz w:val="26"/>
          <w:szCs w:val="26"/>
          <w:lang w:eastAsia="ar-SA"/>
        </w:rPr>
      </w:pPr>
    </w:p>
    <w:p w:rsidR="00387D1F" w:rsidRPr="00057E78" w:rsidRDefault="00387D1F" w:rsidP="00715BDD">
      <w:pPr>
        <w:spacing w:after="0" w:line="240" w:lineRule="auto"/>
        <w:ind w:right="141" w:firstLine="708"/>
        <w:rPr>
          <w:rFonts w:ascii="Times New Roman" w:hAnsi="Times New Roman" w:cs="Times New Roman"/>
          <w:b/>
          <w:sz w:val="26"/>
          <w:szCs w:val="26"/>
          <w:u w:val="single"/>
          <w:lang w:eastAsia="ar-SA"/>
        </w:rPr>
      </w:pPr>
      <w:proofErr w:type="gramStart"/>
      <w:r w:rsidRPr="00057E78">
        <w:rPr>
          <w:rFonts w:ascii="Times New Roman" w:hAnsi="Times New Roman" w:cs="Times New Roman"/>
          <w:b/>
          <w:sz w:val="26"/>
          <w:szCs w:val="26"/>
          <w:u w:val="single"/>
          <w:lang w:eastAsia="ar-SA"/>
        </w:rPr>
        <w:t>Медико-социальная</w:t>
      </w:r>
      <w:proofErr w:type="gramEnd"/>
      <w:r w:rsidRPr="00057E78">
        <w:rPr>
          <w:rFonts w:ascii="Times New Roman" w:hAnsi="Times New Roman" w:cs="Times New Roman"/>
          <w:b/>
          <w:sz w:val="26"/>
          <w:szCs w:val="26"/>
          <w:u w:val="single"/>
          <w:lang w:eastAsia="ar-SA"/>
        </w:rPr>
        <w:t xml:space="preserve"> помощь в домах ребенка</w:t>
      </w:r>
    </w:p>
    <w:p w:rsidR="00387D1F" w:rsidRPr="00057E78" w:rsidRDefault="00387D1F" w:rsidP="00BC2319">
      <w:pPr>
        <w:spacing w:after="0" w:line="240" w:lineRule="auto"/>
        <w:ind w:right="141" w:firstLine="708"/>
        <w:jc w:val="both"/>
        <w:rPr>
          <w:rFonts w:ascii="Times New Roman" w:hAnsi="Times New Roman" w:cs="Times New Roman"/>
          <w:sz w:val="26"/>
          <w:szCs w:val="26"/>
        </w:rPr>
      </w:pPr>
      <w:r w:rsidRPr="00057E78">
        <w:rPr>
          <w:rFonts w:ascii="Times New Roman" w:hAnsi="Times New Roman" w:cs="Times New Roman"/>
          <w:sz w:val="26"/>
          <w:szCs w:val="26"/>
        </w:rPr>
        <w:t xml:space="preserve">В республике функционирует два дома ребенка на 160 мест, по </w:t>
      </w:r>
      <w:r w:rsidR="004401D6" w:rsidRPr="00057E78">
        <w:rPr>
          <w:rFonts w:ascii="Times New Roman" w:hAnsi="Times New Roman" w:cs="Times New Roman"/>
          <w:sz w:val="26"/>
          <w:szCs w:val="26"/>
        </w:rPr>
        <w:t>с</w:t>
      </w:r>
      <w:r w:rsidRPr="00057E78">
        <w:rPr>
          <w:rFonts w:ascii="Times New Roman" w:hAnsi="Times New Roman" w:cs="Times New Roman"/>
          <w:sz w:val="26"/>
          <w:szCs w:val="26"/>
        </w:rPr>
        <w:t>остоянию на 1 января 2016 г. в них проживали 7</w:t>
      </w:r>
      <w:r w:rsidR="00D10269" w:rsidRPr="00057E78">
        <w:rPr>
          <w:rFonts w:ascii="Times New Roman" w:hAnsi="Times New Roman" w:cs="Times New Roman"/>
          <w:sz w:val="26"/>
          <w:szCs w:val="26"/>
        </w:rPr>
        <w:t>7 детей, из которых 37 поступили</w:t>
      </w:r>
      <w:r w:rsidRPr="00057E78">
        <w:rPr>
          <w:rFonts w:ascii="Times New Roman" w:hAnsi="Times New Roman" w:cs="Times New Roman"/>
          <w:sz w:val="26"/>
          <w:szCs w:val="26"/>
        </w:rPr>
        <w:t xml:space="preserve"> в 2015 году. </w:t>
      </w:r>
    </w:p>
    <w:p w:rsidR="00387D1F" w:rsidRPr="00057E78" w:rsidRDefault="00387D1F" w:rsidP="00715BDD">
      <w:pPr>
        <w:shd w:val="clear" w:color="auto" w:fill="FFFFFF"/>
        <w:spacing w:after="0" w:line="240" w:lineRule="auto"/>
        <w:ind w:right="141" w:firstLine="720"/>
        <w:jc w:val="both"/>
        <w:rPr>
          <w:rFonts w:ascii="Times New Roman" w:hAnsi="Times New Roman" w:cs="Times New Roman"/>
          <w:sz w:val="26"/>
          <w:szCs w:val="26"/>
        </w:rPr>
      </w:pPr>
      <w:r w:rsidRPr="00057E78">
        <w:rPr>
          <w:rFonts w:ascii="Times New Roman" w:hAnsi="Times New Roman" w:cs="Times New Roman"/>
          <w:sz w:val="26"/>
          <w:szCs w:val="26"/>
        </w:rPr>
        <w:t xml:space="preserve">С 2007 года проводится углубленная диспансеризация пребывающих в стационарных учреждениях детей-сирот и детей, находящихся в трудной жизненной ситуации, охват которой в 2015 году составил 100%. </w:t>
      </w:r>
    </w:p>
    <w:p w:rsidR="00387D1F" w:rsidRPr="00057E78" w:rsidRDefault="00387D1F" w:rsidP="00715BDD">
      <w:pPr>
        <w:spacing w:after="0" w:line="240" w:lineRule="auto"/>
        <w:ind w:right="141" w:firstLine="709"/>
        <w:jc w:val="both"/>
        <w:rPr>
          <w:rFonts w:ascii="Times New Roman" w:hAnsi="Times New Roman" w:cs="Times New Roman"/>
          <w:sz w:val="26"/>
          <w:szCs w:val="26"/>
        </w:rPr>
      </w:pPr>
      <w:proofErr w:type="gramStart"/>
      <w:r w:rsidRPr="00057E78">
        <w:rPr>
          <w:rFonts w:ascii="Times New Roman" w:hAnsi="Times New Roman" w:cs="Times New Roman"/>
          <w:sz w:val="26"/>
          <w:szCs w:val="26"/>
        </w:rPr>
        <w:t>Все дети, нуждающиеся в проведении медицинской реабилитации, как на амбулаторном этапе, так на стационарном, получили необходимое восстановительное лечение.</w:t>
      </w:r>
      <w:proofErr w:type="gramEnd"/>
    </w:p>
    <w:p w:rsidR="00387D1F" w:rsidRPr="00057E78" w:rsidRDefault="00387D1F" w:rsidP="00715BDD">
      <w:pPr>
        <w:shd w:val="clear" w:color="auto" w:fill="FFFFFF"/>
        <w:spacing w:after="0" w:line="240" w:lineRule="auto"/>
        <w:ind w:right="141" w:firstLine="709"/>
        <w:jc w:val="both"/>
        <w:rPr>
          <w:rFonts w:ascii="Times New Roman" w:hAnsi="Times New Roman" w:cs="Times New Roman"/>
          <w:sz w:val="26"/>
          <w:szCs w:val="26"/>
        </w:rPr>
      </w:pPr>
      <w:r w:rsidRPr="00057E78">
        <w:rPr>
          <w:rFonts w:ascii="Times New Roman" w:hAnsi="Times New Roman" w:cs="Times New Roman"/>
          <w:sz w:val="26"/>
          <w:szCs w:val="26"/>
        </w:rPr>
        <w:t>Уровень инвалидности  среди детей домов ребенка в 2015 году составил 3246,8</w:t>
      </w:r>
      <w:r w:rsidR="00DB3F4D" w:rsidRPr="00057E78">
        <w:rPr>
          <w:rFonts w:ascii="Times New Roman" w:hAnsi="Times New Roman" w:cs="Times New Roman"/>
          <w:sz w:val="26"/>
          <w:szCs w:val="26"/>
        </w:rPr>
        <w:t xml:space="preserve"> (32%)</w:t>
      </w:r>
      <w:r w:rsidRPr="00057E78">
        <w:rPr>
          <w:rFonts w:ascii="Times New Roman" w:hAnsi="Times New Roman" w:cs="Times New Roman"/>
          <w:sz w:val="26"/>
          <w:szCs w:val="26"/>
        </w:rPr>
        <w:t xml:space="preserve"> на 10 тыс.  воспитанников (2013 год – 3076,9)</w:t>
      </w:r>
      <w:r w:rsidR="00DB3F4D" w:rsidRPr="00057E78">
        <w:rPr>
          <w:rFonts w:ascii="Times New Roman" w:hAnsi="Times New Roman" w:cs="Times New Roman"/>
          <w:sz w:val="26"/>
          <w:szCs w:val="26"/>
        </w:rPr>
        <w:t xml:space="preserve"> (30%)</w:t>
      </w:r>
      <w:r w:rsidRPr="00057E78">
        <w:rPr>
          <w:rFonts w:ascii="Times New Roman" w:hAnsi="Times New Roman" w:cs="Times New Roman"/>
          <w:sz w:val="26"/>
          <w:szCs w:val="26"/>
        </w:rPr>
        <w:t xml:space="preserve">. </w:t>
      </w:r>
    </w:p>
    <w:p w:rsidR="00387D1F" w:rsidRPr="00057E78" w:rsidRDefault="00387D1F" w:rsidP="00715BDD">
      <w:pPr>
        <w:spacing w:after="0" w:line="240" w:lineRule="auto"/>
        <w:ind w:right="141" w:firstLine="2552"/>
        <w:jc w:val="center"/>
        <w:rPr>
          <w:rFonts w:ascii="Times New Roman" w:hAnsi="Times New Roman" w:cs="Times New Roman"/>
          <w:b/>
          <w:sz w:val="26"/>
          <w:szCs w:val="26"/>
          <w:lang w:eastAsia="ar-SA"/>
        </w:rPr>
      </w:pPr>
    </w:p>
    <w:p w:rsidR="00387D1F" w:rsidRPr="00057E78" w:rsidRDefault="00387D1F" w:rsidP="000C0563">
      <w:pPr>
        <w:spacing w:after="0" w:line="240" w:lineRule="auto"/>
        <w:ind w:right="141" w:firstLine="708"/>
        <w:jc w:val="both"/>
        <w:rPr>
          <w:rFonts w:ascii="Times New Roman" w:hAnsi="Times New Roman" w:cs="Times New Roman"/>
          <w:b/>
          <w:sz w:val="26"/>
          <w:szCs w:val="26"/>
          <w:u w:val="single"/>
          <w:lang w:eastAsia="ar-SA"/>
        </w:rPr>
      </w:pPr>
      <w:r w:rsidRPr="00057E78">
        <w:rPr>
          <w:rFonts w:ascii="Times New Roman" w:hAnsi="Times New Roman" w:cs="Times New Roman"/>
          <w:b/>
          <w:sz w:val="26"/>
          <w:szCs w:val="26"/>
          <w:u w:val="single"/>
          <w:lang w:eastAsia="ar-SA"/>
        </w:rPr>
        <w:t>Дети-инвалиды</w:t>
      </w:r>
    </w:p>
    <w:p w:rsidR="00387D1F" w:rsidRPr="00057E78" w:rsidRDefault="00387D1F" w:rsidP="00715BDD">
      <w:pPr>
        <w:spacing w:after="0" w:line="240" w:lineRule="auto"/>
        <w:ind w:right="141" w:firstLine="709"/>
        <w:jc w:val="both"/>
        <w:rPr>
          <w:rFonts w:ascii="Times New Roman" w:hAnsi="Times New Roman" w:cs="Times New Roman"/>
          <w:sz w:val="26"/>
          <w:szCs w:val="26"/>
          <w:lang w:eastAsia="ar-SA"/>
        </w:rPr>
      </w:pPr>
      <w:r w:rsidRPr="00057E78">
        <w:rPr>
          <w:rFonts w:ascii="Times New Roman" w:hAnsi="Times New Roman" w:cs="Times New Roman"/>
          <w:sz w:val="26"/>
          <w:szCs w:val="26"/>
        </w:rPr>
        <w:t xml:space="preserve">На территории Чувашской Республики по состоянию </w:t>
      </w:r>
      <w:r w:rsidR="00DB3F4D" w:rsidRPr="00057E78">
        <w:rPr>
          <w:rFonts w:ascii="Times New Roman" w:hAnsi="Times New Roman" w:cs="Times New Roman"/>
          <w:sz w:val="26"/>
          <w:szCs w:val="26"/>
        </w:rPr>
        <w:t xml:space="preserve">на 1 января 2016 г. </w:t>
      </w:r>
      <w:r w:rsidRPr="00057E78">
        <w:rPr>
          <w:rFonts w:ascii="Times New Roman" w:hAnsi="Times New Roman" w:cs="Times New Roman"/>
          <w:sz w:val="26"/>
          <w:szCs w:val="26"/>
        </w:rPr>
        <w:t>проживали 4565 детей-инвали</w:t>
      </w:r>
      <w:r w:rsidR="00DB3F4D" w:rsidRPr="00057E78">
        <w:rPr>
          <w:rFonts w:ascii="Times New Roman" w:hAnsi="Times New Roman" w:cs="Times New Roman"/>
          <w:sz w:val="26"/>
          <w:szCs w:val="26"/>
        </w:rPr>
        <w:t>дов (2013 год – 4892</w:t>
      </w:r>
      <w:r w:rsidR="00E208C4">
        <w:rPr>
          <w:rFonts w:ascii="Times New Roman" w:hAnsi="Times New Roman" w:cs="Times New Roman"/>
          <w:sz w:val="26"/>
          <w:szCs w:val="26"/>
        </w:rPr>
        <w:t>)</w:t>
      </w:r>
      <w:r w:rsidR="00DB3F4D" w:rsidRPr="00057E78">
        <w:rPr>
          <w:rFonts w:ascii="Times New Roman" w:hAnsi="Times New Roman" w:cs="Times New Roman"/>
          <w:sz w:val="26"/>
          <w:szCs w:val="26"/>
        </w:rPr>
        <w:t xml:space="preserve">. </w:t>
      </w:r>
      <w:r w:rsidRPr="00057E78">
        <w:rPr>
          <w:rFonts w:ascii="Times New Roman" w:hAnsi="Times New Roman" w:cs="Times New Roman"/>
          <w:sz w:val="26"/>
          <w:szCs w:val="26"/>
        </w:rPr>
        <w:t xml:space="preserve">Дети данной категории составляют около </w:t>
      </w:r>
      <w:r w:rsidR="00922B6D">
        <w:rPr>
          <w:rFonts w:ascii="Times New Roman" w:hAnsi="Times New Roman" w:cs="Times New Roman"/>
          <w:sz w:val="26"/>
          <w:szCs w:val="26"/>
        </w:rPr>
        <w:t>1,9</w:t>
      </w:r>
      <w:r w:rsidRPr="00057E78">
        <w:rPr>
          <w:rFonts w:ascii="Times New Roman" w:hAnsi="Times New Roman" w:cs="Times New Roman"/>
          <w:sz w:val="26"/>
          <w:szCs w:val="26"/>
        </w:rPr>
        <w:t>% от общей численности детей в возрасте от 0 до 17 лет включительно.</w:t>
      </w:r>
    </w:p>
    <w:p w:rsidR="00387D1F" w:rsidRPr="00057E78" w:rsidRDefault="00387D1F" w:rsidP="00715BDD">
      <w:pPr>
        <w:spacing w:after="0" w:line="240" w:lineRule="auto"/>
        <w:ind w:right="141" w:firstLine="709"/>
        <w:jc w:val="both"/>
        <w:rPr>
          <w:rFonts w:ascii="Times New Roman" w:hAnsi="Times New Roman" w:cs="Times New Roman"/>
          <w:sz w:val="26"/>
          <w:szCs w:val="26"/>
        </w:rPr>
      </w:pPr>
      <w:r w:rsidRPr="00057E78">
        <w:rPr>
          <w:rFonts w:ascii="Times New Roman" w:hAnsi="Times New Roman" w:cs="Times New Roman"/>
          <w:sz w:val="26"/>
          <w:szCs w:val="26"/>
        </w:rPr>
        <w:t>По сравнению с 2013 годом распространенность детской инвалидности  уменьшилась на 9,3%.</w:t>
      </w:r>
    </w:p>
    <w:p w:rsidR="00387D1F" w:rsidRPr="00057E78" w:rsidRDefault="00387D1F" w:rsidP="00715BDD">
      <w:pPr>
        <w:spacing w:after="0" w:line="240" w:lineRule="auto"/>
        <w:ind w:right="141" w:firstLine="709"/>
        <w:jc w:val="both"/>
        <w:rPr>
          <w:rFonts w:ascii="Times New Roman" w:hAnsi="Times New Roman" w:cs="Times New Roman"/>
          <w:sz w:val="26"/>
          <w:szCs w:val="26"/>
        </w:rPr>
      </w:pPr>
      <w:r w:rsidRPr="00057E78">
        <w:rPr>
          <w:rFonts w:ascii="Times New Roman" w:hAnsi="Times New Roman" w:cs="Times New Roman"/>
          <w:sz w:val="26"/>
          <w:szCs w:val="26"/>
        </w:rPr>
        <w:t>Основными заболеваниями у детей, которые приводят к инвалидности, являются психические расстройства и расстройства поведения, болезни нервной системы, врожденные аномалии, болезни глаза и уха. Эти пять групп з</w:t>
      </w:r>
      <w:r w:rsidR="00DB3F4D" w:rsidRPr="00057E78">
        <w:rPr>
          <w:rFonts w:ascii="Times New Roman" w:hAnsi="Times New Roman" w:cs="Times New Roman"/>
          <w:sz w:val="26"/>
          <w:szCs w:val="26"/>
        </w:rPr>
        <w:t xml:space="preserve">аболеваний обуславливают 84,5% </w:t>
      </w:r>
      <w:r w:rsidRPr="00057E78">
        <w:rPr>
          <w:rFonts w:ascii="Times New Roman" w:hAnsi="Times New Roman" w:cs="Times New Roman"/>
          <w:sz w:val="26"/>
          <w:szCs w:val="26"/>
        </w:rPr>
        <w:t>причин инвалидности</w:t>
      </w:r>
      <w:r w:rsidR="00DB3F4D" w:rsidRPr="00057E78">
        <w:rPr>
          <w:rFonts w:ascii="Times New Roman" w:hAnsi="Times New Roman" w:cs="Times New Roman"/>
          <w:sz w:val="26"/>
          <w:szCs w:val="26"/>
        </w:rPr>
        <w:t xml:space="preserve"> детей</w:t>
      </w:r>
      <w:r w:rsidRPr="00057E78">
        <w:rPr>
          <w:rFonts w:ascii="Times New Roman" w:hAnsi="Times New Roman" w:cs="Times New Roman"/>
          <w:sz w:val="26"/>
          <w:szCs w:val="26"/>
        </w:rPr>
        <w:t xml:space="preserve"> в Чувашской Республике.  Однако вызывает тревогу рост детской инвалидности по причине эндокринной патологии, новообразований, болезней крови.</w:t>
      </w:r>
    </w:p>
    <w:p w:rsidR="00387D1F" w:rsidRPr="00057E78" w:rsidRDefault="00387D1F" w:rsidP="00715BDD">
      <w:pPr>
        <w:spacing w:after="0" w:line="240" w:lineRule="auto"/>
        <w:ind w:right="141" w:firstLine="709"/>
        <w:jc w:val="both"/>
        <w:rPr>
          <w:rFonts w:ascii="Times New Roman" w:hAnsi="Times New Roman" w:cs="Times New Roman"/>
          <w:sz w:val="26"/>
          <w:szCs w:val="26"/>
          <w:lang w:eastAsia="ar-SA"/>
        </w:rPr>
      </w:pPr>
      <w:r w:rsidRPr="00057E78">
        <w:rPr>
          <w:rFonts w:ascii="Times New Roman" w:hAnsi="Times New Roman" w:cs="Times New Roman"/>
          <w:sz w:val="26"/>
          <w:szCs w:val="26"/>
        </w:rPr>
        <w:t xml:space="preserve"> </w:t>
      </w:r>
      <w:r w:rsidRPr="00057E78">
        <w:rPr>
          <w:rFonts w:ascii="Times New Roman" w:hAnsi="Times New Roman" w:cs="Times New Roman"/>
          <w:sz w:val="26"/>
          <w:szCs w:val="26"/>
          <w:lang w:eastAsia="ar-SA"/>
        </w:rPr>
        <w:t xml:space="preserve">Уровень </w:t>
      </w:r>
      <w:proofErr w:type="spellStart"/>
      <w:r w:rsidRPr="00057E78">
        <w:rPr>
          <w:rFonts w:ascii="Times New Roman" w:hAnsi="Times New Roman" w:cs="Times New Roman"/>
          <w:sz w:val="26"/>
          <w:szCs w:val="26"/>
          <w:lang w:eastAsia="ar-SA"/>
        </w:rPr>
        <w:t>инвалидизации</w:t>
      </w:r>
      <w:proofErr w:type="spellEnd"/>
      <w:r w:rsidRPr="00057E78">
        <w:rPr>
          <w:rFonts w:ascii="Times New Roman" w:hAnsi="Times New Roman" w:cs="Times New Roman"/>
          <w:sz w:val="26"/>
          <w:szCs w:val="26"/>
          <w:lang w:eastAsia="ar-SA"/>
        </w:rPr>
        <w:t xml:space="preserve"> детей первого года жизни в 2015 году составил 12,6 на 10 тыс. человек населения соответствующего возраста. </w:t>
      </w:r>
    </w:p>
    <w:p w:rsidR="00387D1F" w:rsidRPr="00057E78" w:rsidRDefault="00387D1F" w:rsidP="00715BDD">
      <w:pPr>
        <w:spacing w:after="0" w:line="240" w:lineRule="auto"/>
        <w:ind w:right="141" w:firstLine="709"/>
        <w:jc w:val="both"/>
        <w:rPr>
          <w:rFonts w:ascii="Times New Roman" w:hAnsi="Times New Roman" w:cs="Times New Roman"/>
          <w:sz w:val="26"/>
          <w:szCs w:val="26"/>
          <w:lang w:eastAsia="ar-SA"/>
        </w:rPr>
      </w:pPr>
      <w:r w:rsidRPr="00057E78">
        <w:rPr>
          <w:rFonts w:ascii="Times New Roman" w:hAnsi="Times New Roman" w:cs="Times New Roman"/>
          <w:sz w:val="26"/>
          <w:szCs w:val="26"/>
          <w:lang w:eastAsia="ar-SA"/>
        </w:rPr>
        <w:t xml:space="preserve">Структура инвалидности среди детей первого года жизни  в 2015 году была представлена в 62,5% случаев врожденной патологией,  18,9% – болезнями нервной системы, 6,2% болезни системы кровообращения, 6,2% случаев – болезни органов дыхания, 6,2% -болезни костно-мышечной системы. </w:t>
      </w:r>
    </w:p>
    <w:p w:rsidR="00387D1F" w:rsidRPr="00057E78" w:rsidRDefault="00387D1F" w:rsidP="00715BDD">
      <w:pPr>
        <w:spacing w:after="0" w:line="240" w:lineRule="auto"/>
        <w:ind w:firstLine="708"/>
        <w:jc w:val="both"/>
        <w:rPr>
          <w:rFonts w:ascii="Times New Roman" w:hAnsi="Times New Roman" w:cs="Times New Roman"/>
          <w:sz w:val="26"/>
          <w:szCs w:val="26"/>
        </w:rPr>
      </w:pPr>
      <w:r w:rsidRPr="00057E78">
        <w:rPr>
          <w:rFonts w:ascii="Times New Roman" w:hAnsi="Times New Roman" w:cs="Times New Roman"/>
          <w:sz w:val="26"/>
          <w:szCs w:val="26"/>
        </w:rPr>
        <w:t xml:space="preserve">В Чувашской Республике служба восстановительного лечения представлена  специализированным Центром реабилитации в составе бюджетного учреждения здравоохранения «Республиканская  детская клиническая больница» Минздрава Чувашии.  Среди детей, закончивших курсовое лечение в Центре реабилитации  в 2015 году, количество инвалидов составляет 28,5% , из них дети  с заболеваниями нервной системы 78,4%, с патологией опорно-двигательного аппарата 17,3%, с соматической патологией 4,3%. </w:t>
      </w:r>
    </w:p>
    <w:p w:rsidR="00387D1F" w:rsidRPr="00057E78" w:rsidRDefault="00DB3F4D" w:rsidP="00715BDD">
      <w:pPr>
        <w:spacing w:after="0" w:line="240" w:lineRule="auto"/>
        <w:ind w:firstLine="708"/>
        <w:jc w:val="both"/>
        <w:rPr>
          <w:rFonts w:ascii="Times New Roman" w:hAnsi="Times New Roman" w:cs="Times New Roman"/>
          <w:sz w:val="26"/>
          <w:szCs w:val="26"/>
        </w:rPr>
      </w:pPr>
      <w:r w:rsidRPr="00057E78">
        <w:rPr>
          <w:rFonts w:ascii="Times New Roman" w:hAnsi="Times New Roman" w:cs="Times New Roman"/>
          <w:sz w:val="26"/>
          <w:szCs w:val="26"/>
        </w:rPr>
        <w:t>При</w:t>
      </w:r>
      <w:r w:rsidR="00387D1F" w:rsidRPr="00057E78">
        <w:rPr>
          <w:rFonts w:ascii="Times New Roman" w:hAnsi="Times New Roman" w:cs="Times New Roman"/>
          <w:sz w:val="26"/>
          <w:szCs w:val="26"/>
        </w:rPr>
        <w:t xml:space="preserve"> БУ «Республиканская детская клиническая больница»   Минздрава Чувашии организован кабинет </w:t>
      </w:r>
      <w:proofErr w:type="spellStart"/>
      <w:r w:rsidR="00387D1F" w:rsidRPr="00057E78">
        <w:rPr>
          <w:rFonts w:ascii="Times New Roman" w:hAnsi="Times New Roman" w:cs="Times New Roman"/>
          <w:sz w:val="26"/>
          <w:szCs w:val="26"/>
        </w:rPr>
        <w:t>катамнеза</w:t>
      </w:r>
      <w:proofErr w:type="spellEnd"/>
      <w:r w:rsidR="00387D1F" w:rsidRPr="00057E78">
        <w:rPr>
          <w:rFonts w:ascii="Times New Roman" w:hAnsi="Times New Roman" w:cs="Times New Roman"/>
          <w:sz w:val="26"/>
          <w:szCs w:val="26"/>
        </w:rPr>
        <w:t xml:space="preserve"> для оказания высококвалифицированной специализированной медицинской помощи глубоко недоношенным детям, родившимся с очень низкой и экстремально низкой массой тела, а также детям, перенесшим критические состояния в раннем неонатальном периоде, требующим динамического наблюдения. Всего в регистре детей данной категории с 2006 года зарегистрировано более 9600 пациентов. Включено в регистр  в 2015 году 468 пациентов. На 01.01.2016 года наблюдается в отделении </w:t>
      </w:r>
      <w:proofErr w:type="spellStart"/>
      <w:r w:rsidR="00387D1F" w:rsidRPr="00057E78">
        <w:rPr>
          <w:rFonts w:ascii="Times New Roman" w:hAnsi="Times New Roman" w:cs="Times New Roman"/>
          <w:sz w:val="26"/>
          <w:szCs w:val="26"/>
        </w:rPr>
        <w:t>катамнеза</w:t>
      </w:r>
      <w:proofErr w:type="spellEnd"/>
      <w:r w:rsidR="00387D1F" w:rsidRPr="00057E78">
        <w:rPr>
          <w:rFonts w:ascii="Times New Roman" w:hAnsi="Times New Roman" w:cs="Times New Roman"/>
          <w:sz w:val="26"/>
          <w:szCs w:val="26"/>
        </w:rPr>
        <w:t xml:space="preserve"> 972 ребенка. </w:t>
      </w:r>
    </w:p>
    <w:p w:rsidR="007635B1" w:rsidRPr="00057E78" w:rsidRDefault="007635B1" w:rsidP="007635B1">
      <w:pPr>
        <w:spacing w:after="0" w:line="240" w:lineRule="auto"/>
        <w:ind w:firstLine="709"/>
        <w:jc w:val="both"/>
        <w:rPr>
          <w:rFonts w:ascii="Times New Roman" w:hAnsi="Times New Roman" w:cs="Times New Roman"/>
          <w:sz w:val="26"/>
          <w:szCs w:val="26"/>
          <w:lang w:eastAsia="ar-SA"/>
        </w:rPr>
      </w:pPr>
      <w:r w:rsidRPr="00057E78">
        <w:rPr>
          <w:rFonts w:ascii="Times New Roman" w:hAnsi="Times New Roman" w:cs="Times New Roman"/>
          <w:sz w:val="26"/>
          <w:szCs w:val="26"/>
          <w:lang w:eastAsia="ar-SA"/>
        </w:rPr>
        <w:t>Увеличение выживаемости детей связано с совершенствованием системы выхаживания новорожденных в родовспомогательных медицинских организациях, оптимизации работы отделений реанимации и интенсивной терапии, перинатальных центров и межрайонных родильных отделений, обеспеченных профессионально подготовленными медицинскими кадрами и оснащенных современным медицинским оборудованием.</w:t>
      </w:r>
    </w:p>
    <w:p w:rsidR="007635B1" w:rsidRPr="00057E78" w:rsidRDefault="007635B1" w:rsidP="007635B1">
      <w:pPr>
        <w:spacing w:after="0" w:line="240" w:lineRule="auto"/>
        <w:ind w:firstLine="709"/>
        <w:jc w:val="both"/>
        <w:rPr>
          <w:rFonts w:ascii="Times New Roman" w:hAnsi="Times New Roman" w:cs="Times New Roman"/>
          <w:sz w:val="26"/>
          <w:szCs w:val="26"/>
          <w:lang w:eastAsia="ar-SA"/>
        </w:rPr>
      </w:pPr>
      <w:r w:rsidRPr="00057E78">
        <w:rPr>
          <w:rFonts w:ascii="Times New Roman" w:hAnsi="Times New Roman" w:cs="Times New Roman"/>
          <w:sz w:val="26"/>
          <w:szCs w:val="26"/>
          <w:lang w:eastAsia="ar-SA"/>
        </w:rPr>
        <w:t xml:space="preserve">В  отделениях реанимации интенсивной терапии в 2015 году оказана высокотехнологическая медицинская помощь новорожденным - 1340 детям (в условиях Чувашской Республики),  в 2013 году – 50. </w:t>
      </w:r>
    </w:p>
    <w:p w:rsidR="007635B1" w:rsidRPr="00057E78" w:rsidRDefault="007635B1" w:rsidP="007635B1">
      <w:pPr>
        <w:spacing w:after="0" w:line="240" w:lineRule="auto"/>
        <w:ind w:firstLine="709"/>
        <w:jc w:val="both"/>
        <w:rPr>
          <w:rFonts w:ascii="Times New Roman" w:hAnsi="Times New Roman" w:cs="Times New Roman"/>
          <w:sz w:val="26"/>
          <w:szCs w:val="26"/>
          <w:lang w:eastAsia="ar-SA"/>
        </w:rPr>
      </w:pPr>
      <w:r w:rsidRPr="00057E78">
        <w:rPr>
          <w:rFonts w:ascii="Times New Roman" w:hAnsi="Times New Roman" w:cs="Times New Roman"/>
          <w:sz w:val="26"/>
          <w:szCs w:val="26"/>
          <w:lang w:eastAsia="ar-SA"/>
        </w:rPr>
        <w:t>В Чувашской Республике активно развивается хирургия новорожденных и детей в возрасте до 1 года. По поводу врожденных пороков развития проведено операций в 2015 году 183, в том числе с оказанием высокотехнологической медицинской помощи 26,4%, в том числе у детей, родившихся при сроке беременности 22-27 недель – 7,1. Летальность при оперативном лечении данной группы пациентов составила 1,1% .</w:t>
      </w:r>
    </w:p>
    <w:p w:rsidR="007635B1" w:rsidRPr="00057E78" w:rsidRDefault="007635B1" w:rsidP="007635B1">
      <w:pPr>
        <w:spacing w:after="0" w:line="240" w:lineRule="auto"/>
        <w:ind w:firstLine="709"/>
        <w:jc w:val="both"/>
        <w:rPr>
          <w:rFonts w:ascii="Times New Roman" w:hAnsi="Times New Roman" w:cs="Times New Roman"/>
          <w:sz w:val="26"/>
          <w:szCs w:val="26"/>
          <w:shd w:val="clear" w:color="auto" w:fill="FFFFFF"/>
        </w:rPr>
      </w:pPr>
      <w:proofErr w:type="spellStart"/>
      <w:r w:rsidRPr="00057E78">
        <w:rPr>
          <w:rFonts w:ascii="Times New Roman" w:hAnsi="Times New Roman" w:cs="Times New Roman"/>
          <w:sz w:val="26"/>
          <w:szCs w:val="26"/>
          <w:lang w:eastAsia="ar-SA"/>
        </w:rPr>
        <w:t>Ретинопатия</w:t>
      </w:r>
      <w:proofErr w:type="spellEnd"/>
      <w:r w:rsidRPr="00057E78">
        <w:rPr>
          <w:rFonts w:ascii="Times New Roman" w:hAnsi="Times New Roman" w:cs="Times New Roman"/>
          <w:sz w:val="26"/>
          <w:szCs w:val="26"/>
          <w:lang w:eastAsia="ar-SA"/>
        </w:rPr>
        <w:t xml:space="preserve">  недоношенных заняла  одно из ведущих мест в мире среди причин слепоты.</w:t>
      </w:r>
      <w:r w:rsidRPr="00057E78">
        <w:rPr>
          <w:rFonts w:ascii="Times New Roman" w:hAnsi="Times New Roman" w:cs="Times New Roman"/>
          <w:sz w:val="26"/>
          <w:szCs w:val="26"/>
          <w:shd w:val="clear" w:color="auto" w:fill="FFFFFF"/>
        </w:rPr>
        <w:t xml:space="preserve">  В Чувашской Республике организован эффективный скрининг </w:t>
      </w:r>
      <w:proofErr w:type="spellStart"/>
      <w:r w:rsidRPr="00057E78">
        <w:rPr>
          <w:rFonts w:ascii="Times New Roman" w:hAnsi="Times New Roman" w:cs="Times New Roman"/>
          <w:sz w:val="26"/>
          <w:szCs w:val="26"/>
          <w:shd w:val="clear" w:color="auto" w:fill="FFFFFF"/>
        </w:rPr>
        <w:t>ретинопатии</w:t>
      </w:r>
      <w:proofErr w:type="spellEnd"/>
      <w:r w:rsidRPr="00057E78">
        <w:rPr>
          <w:rFonts w:ascii="Times New Roman" w:hAnsi="Times New Roman" w:cs="Times New Roman"/>
          <w:sz w:val="26"/>
          <w:szCs w:val="26"/>
          <w:shd w:val="clear" w:color="auto" w:fill="FFFFFF"/>
        </w:rPr>
        <w:t xml:space="preserve">, при необходимости хирургическое лечение в Чебоксарском филиале ФГАУ «МНТК «Микрохирургия глаза» им. Академика С. Н. Федорова».  За 2015 год проведено оперативных вмешательств 90 пациентам. </w:t>
      </w:r>
    </w:p>
    <w:p w:rsidR="007635B1" w:rsidRDefault="007635B1" w:rsidP="007635B1">
      <w:pPr>
        <w:spacing w:after="0" w:line="240" w:lineRule="auto"/>
        <w:ind w:firstLine="708"/>
        <w:jc w:val="both"/>
        <w:rPr>
          <w:rFonts w:ascii="Times New Roman" w:hAnsi="Times New Roman" w:cs="Times New Roman"/>
          <w:sz w:val="26"/>
          <w:szCs w:val="26"/>
        </w:rPr>
      </w:pPr>
      <w:r w:rsidRPr="00057E78">
        <w:rPr>
          <w:rFonts w:ascii="Times New Roman" w:hAnsi="Times New Roman" w:cs="Times New Roman"/>
          <w:sz w:val="26"/>
          <w:szCs w:val="26"/>
        </w:rPr>
        <w:t>Во всех медицинских организациях первичного звена функционируют отделения (кабинеты) профилактики, школы здоровья для подростков, организовано  проведение школ для родителей детей, страдающих различной патологией (для больных с бронхиальной астмой, сахарным диабетом и др.).</w:t>
      </w:r>
    </w:p>
    <w:p w:rsidR="007635B1" w:rsidRPr="00057E78" w:rsidRDefault="007635B1" w:rsidP="007635B1">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Успешно работает </w:t>
      </w:r>
      <w:r w:rsidRPr="007635B1">
        <w:rPr>
          <w:rFonts w:ascii="Times New Roman" w:hAnsi="Times New Roman" w:cs="Times New Roman"/>
          <w:sz w:val="26"/>
          <w:szCs w:val="26"/>
        </w:rPr>
        <w:t xml:space="preserve">БУ </w:t>
      </w:r>
      <w:r>
        <w:rPr>
          <w:rFonts w:ascii="Times New Roman" w:hAnsi="Times New Roman" w:cs="Times New Roman"/>
          <w:sz w:val="26"/>
          <w:szCs w:val="26"/>
        </w:rPr>
        <w:t>«</w:t>
      </w:r>
      <w:r w:rsidRPr="007635B1">
        <w:rPr>
          <w:rFonts w:ascii="Times New Roman" w:hAnsi="Times New Roman" w:cs="Times New Roman"/>
          <w:sz w:val="26"/>
          <w:szCs w:val="26"/>
        </w:rPr>
        <w:t>Реабилитационный центр для детей и подростко</w:t>
      </w:r>
      <w:r>
        <w:rPr>
          <w:rFonts w:ascii="Times New Roman" w:hAnsi="Times New Roman" w:cs="Times New Roman"/>
          <w:sz w:val="26"/>
          <w:szCs w:val="26"/>
        </w:rPr>
        <w:t>в с ограниченными возможностями».</w:t>
      </w:r>
    </w:p>
    <w:p w:rsidR="00387D1F" w:rsidRPr="00057E78" w:rsidRDefault="00387D1F" w:rsidP="00715BDD">
      <w:pPr>
        <w:spacing w:after="0"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Важным разделом реабилитационной работы является  санаторно-курортное лечение. В течение 2015 года  в Чувашской Республике всего получили лечение 283 ребенка – инвалида. В прошлом году увеличилось число путевок для  дете</w:t>
      </w:r>
      <w:proofErr w:type="gramStart"/>
      <w:r w:rsidRPr="00057E78">
        <w:rPr>
          <w:rFonts w:ascii="Times New Roman" w:hAnsi="Times New Roman" w:cs="Times New Roman"/>
          <w:sz w:val="26"/>
          <w:szCs w:val="26"/>
        </w:rPr>
        <w:t>й</w:t>
      </w:r>
      <w:r w:rsidR="00077F1A">
        <w:rPr>
          <w:rFonts w:ascii="Times New Roman" w:hAnsi="Times New Roman" w:cs="Times New Roman"/>
          <w:sz w:val="26"/>
          <w:szCs w:val="26"/>
        </w:rPr>
        <w:t>-</w:t>
      </w:r>
      <w:proofErr w:type="gramEnd"/>
      <w:r w:rsidRPr="00057E78">
        <w:rPr>
          <w:rFonts w:ascii="Times New Roman" w:hAnsi="Times New Roman" w:cs="Times New Roman"/>
          <w:sz w:val="26"/>
          <w:szCs w:val="26"/>
        </w:rPr>
        <w:t xml:space="preserve"> инвалидов с заболеваниями опорно-двигательного аппарата, нервной системы.</w:t>
      </w:r>
    </w:p>
    <w:p w:rsidR="00387D1F" w:rsidRPr="00057E78" w:rsidRDefault="00387D1F" w:rsidP="00715BDD">
      <w:pPr>
        <w:pStyle w:val="24"/>
        <w:spacing w:after="0" w:line="240" w:lineRule="auto"/>
        <w:ind w:left="0" w:right="141" w:firstLine="708"/>
        <w:jc w:val="both"/>
        <w:rPr>
          <w:i/>
          <w:sz w:val="26"/>
          <w:szCs w:val="26"/>
        </w:rPr>
      </w:pPr>
      <w:r w:rsidRPr="00057E78">
        <w:rPr>
          <w:sz w:val="26"/>
          <w:szCs w:val="26"/>
        </w:rPr>
        <w:t>Таким образом, в Чувашской Республике большое внимание уделяется  вопросам профилактики детской инвалидности, реабилитации и лечения  детей -  инвалидов  на ранних этапах</w:t>
      </w:r>
      <w:r w:rsidR="00922B6D">
        <w:rPr>
          <w:sz w:val="26"/>
          <w:szCs w:val="26"/>
        </w:rPr>
        <w:t>.</w:t>
      </w:r>
    </w:p>
    <w:p w:rsidR="00230DF3" w:rsidRPr="00057E78" w:rsidRDefault="00230DF3" w:rsidP="00715BDD">
      <w:pPr>
        <w:autoSpaceDE w:val="0"/>
        <w:autoSpaceDN w:val="0"/>
        <w:adjustRightInd w:val="0"/>
        <w:spacing w:after="0" w:line="240" w:lineRule="auto"/>
        <w:jc w:val="both"/>
        <w:rPr>
          <w:rFonts w:ascii="Times New Roman" w:eastAsia="Times New Roman" w:hAnsi="Times New Roman" w:cs="Times New Roman"/>
          <w:b/>
          <w:sz w:val="26"/>
          <w:szCs w:val="26"/>
          <w:u w:val="single"/>
          <w:lang w:eastAsia="ar-SA"/>
        </w:rPr>
      </w:pPr>
    </w:p>
    <w:p w:rsidR="00D17271" w:rsidRPr="00057E78" w:rsidRDefault="00D17271" w:rsidP="000C0563">
      <w:pPr>
        <w:autoSpaceDE w:val="0"/>
        <w:autoSpaceDN w:val="0"/>
        <w:adjustRightInd w:val="0"/>
        <w:spacing w:after="0" w:line="240" w:lineRule="auto"/>
        <w:ind w:firstLine="708"/>
        <w:jc w:val="both"/>
        <w:rPr>
          <w:rFonts w:ascii="Times New Roman" w:eastAsia="Times New Roman" w:hAnsi="Times New Roman" w:cs="Times New Roman"/>
          <w:b/>
          <w:sz w:val="26"/>
          <w:szCs w:val="26"/>
          <w:u w:val="single"/>
          <w:lang w:eastAsia="ar-SA"/>
        </w:rPr>
      </w:pPr>
      <w:r w:rsidRPr="00057E78">
        <w:rPr>
          <w:rFonts w:ascii="Times New Roman" w:eastAsia="Times New Roman" w:hAnsi="Times New Roman" w:cs="Times New Roman"/>
          <w:b/>
          <w:sz w:val="26"/>
          <w:szCs w:val="26"/>
          <w:u w:val="single"/>
          <w:lang w:eastAsia="ar-SA"/>
        </w:rPr>
        <w:t>Об оказании высокотехнологичной медицинской помощи (ВМП)</w:t>
      </w:r>
    </w:p>
    <w:p w:rsidR="00D17271" w:rsidRPr="00057E78" w:rsidRDefault="00D17271" w:rsidP="00715BDD">
      <w:pPr>
        <w:autoSpaceDE w:val="0"/>
        <w:autoSpaceDN w:val="0"/>
        <w:adjustRightInd w:val="0"/>
        <w:spacing w:after="0" w:line="240" w:lineRule="auto"/>
        <w:ind w:firstLine="708"/>
        <w:jc w:val="both"/>
        <w:rPr>
          <w:rFonts w:ascii="Times New Roman" w:eastAsia="Times New Roman" w:hAnsi="Times New Roman" w:cs="Times New Roman"/>
          <w:sz w:val="26"/>
          <w:szCs w:val="26"/>
          <w:lang w:eastAsia="ar-SA"/>
        </w:rPr>
      </w:pPr>
      <w:r w:rsidRPr="00057E78">
        <w:rPr>
          <w:rFonts w:ascii="Times New Roman" w:eastAsia="Times New Roman" w:hAnsi="Times New Roman" w:cs="Times New Roman"/>
          <w:sz w:val="26"/>
          <w:szCs w:val="26"/>
          <w:lang w:eastAsia="ar-SA"/>
        </w:rPr>
        <w:t xml:space="preserve">В 2015 году 604 детям оказана высокотехнологичная медицинская помощь по следующим профилям: травматология и ортопедия – 172; педиатрия – 165; </w:t>
      </w:r>
      <w:proofErr w:type="gramStart"/>
      <w:r w:rsidRPr="00057E78">
        <w:rPr>
          <w:rFonts w:ascii="Times New Roman" w:eastAsia="Times New Roman" w:hAnsi="Times New Roman" w:cs="Times New Roman"/>
          <w:sz w:val="26"/>
          <w:szCs w:val="26"/>
          <w:lang w:eastAsia="ar-SA"/>
        </w:rPr>
        <w:t>сердечно-сосудистая</w:t>
      </w:r>
      <w:proofErr w:type="gramEnd"/>
      <w:r w:rsidRPr="00057E78">
        <w:rPr>
          <w:rFonts w:ascii="Times New Roman" w:eastAsia="Times New Roman" w:hAnsi="Times New Roman" w:cs="Times New Roman"/>
          <w:sz w:val="26"/>
          <w:szCs w:val="26"/>
          <w:lang w:eastAsia="ar-SA"/>
        </w:rPr>
        <w:t xml:space="preserve"> хирургия – 85; онкология – 88; офтальмология – 30; урология – 16; гематология – 8; </w:t>
      </w:r>
      <w:proofErr w:type="spellStart"/>
      <w:r w:rsidRPr="00057E78">
        <w:rPr>
          <w:rFonts w:ascii="Times New Roman" w:eastAsia="Times New Roman" w:hAnsi="Times New Roman" w:cs="Times New Roman"/>
          <w:sz w:val="26"/>
          <w:szCs w:val="26"/>
          <w:lang w:eastAsia="ar-SA"/>
        </w:rPr>
        <w:t>комбустиология</w:t>
      </w:r>
      <w:proofErr w:type="spellEnd"/>
      <w:r w:rsidRPr="00057E78">
        <w:rPr>
          <w:rFonts w:ascii="Times New Roman" w:eastAsia="Times New Roman" w:hAnsi="Times New Roman" w:cs="Times New Roman"/>
          <w:sz w:val="26"/>
          <w:szCs w:val="26"/>
          <w:lang w:eastAsia="ar-SA"/>
        </w:rPr>
        <w:t xml:space="preserve"> – 2; нейрохирургия – 12; оториноларингология – 12; челюстно-лицевая хирургия – 8; акушерство и гинекология – 2; трансплантация – 2; детская хирургия в период новорожденности – 1; торакальная хирургия – 1.</w:t>
      </w:r>
    </w:p>
    <w:p w:rsidR="00D17271" w:rsidRPr="00057E78" w:rsidRDefault="00D17271" w:rsidP="00715BDD">
      <w:pPr>
        <w:autoSpaceDE w:val="0"/>
        <w:autoSpaceDN w:val="0"/>
        <w:adjustRightInd w:val="0"/>
        <w:spacing w:after="0" w:line="240" w:lineRule="auto"/>
        <w:jc w:val="both"/>
        <w:rPr>
          <w:rFonts w:ascii="Times New Roman" w:eastAsia="Times New Roman" w:hAnsi="Times New Roman" w:cs="Times New Roman"/>
          <w:sz w:val="26"/>
          <w:szCs w:val="26"/>
          <w:u w:val="single"/>
          <w:lang w:eastAsia="ar-SA"/>
        </w:rPr>
      </w:pPr>
    </w:p>
    <w:p w:rsidR="00D17271" w:rsidRPr="00057E78" w:rsidRDefault="00D17271" w:rsidP="000C0563">
      <w:pPr>
        <w:autoSpaceDE w:val="0"/>
        <w:autoSpaceDN w:val="0"/>
        <w:adjustRightInd w:val="0"/>
        <w:spacing w:after="0" w:line="240" w:lineRule="auto"/>
        <w:ind w:firstLine="708"/>
        <w:jc w:val="both"/>
        <w:rPr>
          <w:rFonts w:ascii="Times New Roman" w:eastAsia="Times New Roman" w:hAnsi="Times New Roman" w:cs="Times New Roman"/>
          <w:b/>
          <w:sz w:val="26"/>
          <w:szCs w:val="26"/>
          <w:u w:val="single"/>
          <w:lang w:eastAsia="ar-SA"/>
        </w:rPr>
      </w:pPr>
      <w:r w:rsidRPr="00057E78">
        <w:rPr>
          <w:rFonts w:ascii="Times New Roman" w:eastAsia="Times New Roman" w:hAnsi="Times New Roman" w:cs="Times New Roman"/>
          <w:b/>
          <w:sz w:val="26"/>
          <w:szCs w:val="26"/>
          <w:u w:val="single"/>
          <w:lang w:eastAsia="ar-SA"/>
        </w:rPr>
        <w:t xml:space="preserve">О новых объектах здравоохранения, сданных в эксплуатацию в 2015 году </w:t>
      </w:r>
    </w:p>
    <w:p w:rsidR="00D17271" w:rsidRDefault="00D17271" w:rsidP="00715BDD">
      <w:pPr>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057E78">
        <w:rPr>
          <w:rFonts w:ascii="Times New Roman" w:eastAsia="Times New Roman" w:hAnsi="Times New Roman" w:cs="Times New Roman"/>
          <w:sz w:val="26"/>
          <w:szCs w:val="26"/>
          <w:lang w:eastAsia="ar-SA"/>
        </w:rPr>
        <w:tab/>
      </w:r>
      <w:proofErr w:type="gramStart"/>
      <w:r w:rsidRPr="00057E78">
        <w:rPr>
          <w:rFonts w:ascii="Times New Roman" w:eastAsia="Times New Roman" w:hAnsi="Times New Roman" w:cs="Times New Roman"/>
          <w:sz w:val="26"/>
          <w:szCs w:val="26"/>
          <w:lang w:eastAsia="ar-SA"/>
        </w:rPr>
        <w:t>В рамках реализации государственной программы Чувашской Республики «Развитие здравоохранения» на 2013–2020 годы проведены строительно-реконс</w:t>
      </w:r>
      <w:r w:rsidR="004534DD" w:rsidRPr="00057E78">
        <w:rPr>
          <w:rFonts w:ascii="Times New Roman" w:eastAsia="Times New Roman" w:hAnsi="Times New Roman" w:cs="Times New Roman"/>
          <w:sz w:val="26"/>
          <w:szCs w:val="26"/>
          <w:lang w:eastAsia="ar-SA"/>
        </w:rPr>
        <w:t xml:space="preserve">труктивные работы  в 2015 году </w:t>
      </w:r>
      <w:r w:rsidRPr="00057E78">
        <w:rPr>
          <w:rFonts w:ascii="Times New Roman" w:eastAsia="Times New Roman" w:hAnsi="Times New Roman" w:cs="Times New Roman"/>
          <w:sz w:val="26"/>
          <w:szCs w:val="26"/>
          <w:lang w:eastAsia="ar-SA"/>
        </w:rPr>
        <w:t>БУ «Городская детская больница</w:t>
      </w:r>
      <w:r w:rsidR="00F24513">
        <w:rPr>
          <w:rFonts w:ascii="Times New Roman" w:eastAsia="Times New Roman" w:hAnsi="Times New Roman" w:cs="Times New Roman"/>
          <w:sz w:val="26"/>
          <w:szCs w:val="26"/>
          <w:lang w:eastAsia="ar-SA"/>
        </w:rPr>
        <w:t xml:space="preserve"> </w:t>
      </w:r>
      <w:r w:rsidRPr="00057E78">
        <w:rPr>
          <w:rFonts w:ascii="Times New Roman" w:eastAsia="Times New Roman" w:hAnsi="Times New Roman" w:cs="Times New Roman"/>
          <w:sz w:val="26"/>
          <w:szCs w:val="26"/>
          <w:lang w:eastAsia="ar-SA"/>
        </w:rPr>
        <w:t>№1»</w:t>
      </w:r>
      <w:r w:rsidR="004534DD" w:rsidRPr="00057E78">
        <w:rPr>
          <w:rFonts w:ascii="Times New Roman" w:eastAsia="Times New Roman" w:hAnsi="Times New Roman" w:cs="Times New Roman"/>
          <w:sz w:val="26"/>
          <w:szCs w:val="26"/>
          <w:lang w:eastAsia="ar-SA"/>
        </w:rPr>
        <w:t xml:space="preserve"> </w:t>
      </w:r>
      <w:r w:rsidRPr="00057E78">
        <w:rPr>
          <w:rFonts w:ascii="Times New Roman" w:eastAsia="Times New Roman" w:hAnsi="Times New Roman" w:cs="Times New Roman"/>
          <w:sz w:val="26"/>
          <w:szCs w:val="26"/>
          <w:lang w:eastAsia="ar-SA"/>
        </w:rPr>
        <w:t>Минздрава Чувашии (</w:t>
      </w:r>
      <w:r w:rsidR="004534DD" w:rsidRPr="00057E78">
        <w:rPr>
          <w:rFonts w:ascii="Times New Roman" w:eastAsia="Times New Roman" w:hAnsi="Times New Roman" w:cs="Times New Roman"/>
          <w:sz w:val="26"/>
          <w:szCs w:val="26"/>
          <w:lang w:eastAsia="ar-SA"/>
        </w:rPr>
        <w:t xml:space="preserve">ремонт здания по ул. </w:t>
      </w:r>
      <w:proofErr w:type="spellStart"/>
      <w:r w:rsidR="004534DD" w:rsidRPr="00057E78">
        <w:rPr>
          <w:rFonts w:ascii="Times New Roman" w:eastAsia="Times New Roman" w:hAnsi="Times New Roman" w:cs="Times New Roman"/>
          <w:sz w:val="26"/>
          <w:szCs w:val="26"/>
          <w:lang w:eastAsia="ar-SA"/>
        </w:rPr>
        <w:t>М.Павлова</w:t>
      </w:r>
      <w:proofErr w:type="spellEnd"/>
      <w:r w:rsidR="004534DD" w:rsidRPr="00057E78">
        <w:rPr>
          <w:rFonts w:ascii="Times New Roman" w:eastAsia="Times New Roman" w:hAnsi="Times New Roman" w:cs="Times New Roman"/>
          <w:sz w:val="26"/>
          <w:szCs w:val="26"/>
          <w:lang w:eastAsia="ar-SA"/>
        </w:rPr>
        <w:t xml:space="preserve">), </w:t>
      </w:r>
      <w:r w:rsidRPr="00057E78">
        <w:rPr>
          <w:rFonts w:ascii="Times New Roman" w:eastAsia="Times New Roman" w:hAnsi="Times New Roman" w:cs="Times New Roman"/>
          <w:sz w:val="26"/>
          <w:szCs w:val="26"/>
          <w:lang w:eastAsia="ar-SA"/>
        </w:rPr>
        <w:t>БУ «Городская детская больница</w:t>
      </w:r>
      <w:r w:rsidR="00F24513">
        <w:rPr>
          <w:rFonts w:ascii="Times New Roman" w:eastAsia="Times New Roman" w:hAnsi="Times New Roman" w:cs="Times New Roman"/>
          <w:sz w:val="26"/>
          <w:szCs w:val="26"/>
          <w:lang w:eastAsia="ar-SA"/>
        </w:rPr>
        <w:t xml:space="preserve"> </w:t>
      </w:r>
      <w:r w:rsidRPr="00057E78">
        <w:rPr>
          <w:rFonts w:ascii="Times New Roman" w:eastAsia="Times New Roman" w:hAnsi="Times New Roman" w:cs="Times New Roman"/>
          <w:sz w:val="26"/>
          <w:szCs w:val="26"/>
          <w:lang w:eastAsia="ar-SA"/>
        </w:rPr>
        <w:t>№2»</w:t>
      </w:r>
      <w:r w:rsidR="004534DD" w:rsidRPr="00057E78">
        <w:rPr>
          <w:rFonts w:ascii="Times New Roman" w:eastAsia="Times New Roman" w:hAnsi="Times New Roman" w:cs="Times New Roman"/>
          <w:sz w:val="26"/>
          <w:szCs w:val="26"/>
          <w:lang w:eastAsia="ar-SA"/>
        </w:rPr>
        <w:t xml:space="preserve"> </w:t>
      </w:r>
      <w:r w:rsidRPr="00057E78">
        <w:rPr>
          <w:rFonts w:ascii="Times New Roman" w:eastAsia="Times New Roman" w:hAnsi="Times New Roman" w:cs="Times New Roman"/>
          <w:sz w:val="26"/>
          <w:szCs w:val="26"/>
          <w:lang w:eastAsia="ar-SA"/>
        </w:rPr>
        <w:t>Минздрава Чувашии (ремонт здани</w:t>
      </w:r>
      <w:r w:rsidR="004534DD" w:rsidRPr="00057E78">
        <w:rPr>
          <w:rFonts w:ascii="Times New Roman" w:eastAsia="Times New Roman" w:hAnsi="Times New Roman" w:cs="Times New Roman"/>
          <w:sz w:val="26"/>
          <w:szCs w:val="26"/>
          <w:lang w:eastAsia="ar-SA"/>
        </w:rPr>
        <w:t xml:space="preserve">я поликлиники на </w:t>
      </w:r>
      <w:proofErr w:type="spellStart"/>
      <w:r w:rsidR="004534DD" w:rsidRPr="00057E78">
        <w:rPr>
          <w:rFonts w:ascii="Times New Roman" w:eastAsia="Times New Roman" w:hAnsi="Times New Roman" w:cs="Times New Roman"/>
          <w:sz w:val="26"/>
          <w:szCs w:val="26"/>
          <w:lang w:eastAsia="ar-SA"/>
        </w:rPr>
        <w:t>Эгерском</w:t>
      </w:r>
      <w:proofErr w:type="spellEnd"/>
      <w:r w:rsidR="004534DD" w:rsidRPr="00057E78">
        <w:rPr>
          <w:rFonts w:ascii="Times New Roman" w:eastAsia="Times New Roman" w:hAnsi="Times New Roman" w:cs="Times New Roman"/>
          <w:sz w:val="26"/>
          <w:szCs w:val="26"/>
          <w:lang w:eastAsia="ar-SA"/>
        </w:rPr>
        <w:t xml:space="preserve"> б-ре), </w:t>
      </w:r>
      <w:r w:rsidRPr="00057E78">
        <w:rPr>
          <w:rFonts w:ascii="Times New Roman" w:eastAsia="Times New Roman" w:hAnsi="Times New Roman" w:cs="Times New Roman"/>
          <w:sz w:val="26"/>
          <w:szCs w:val="26"/>
          <w:lang w:eastAsia="ar-SA"/>
        </w:rPr>
        <w:t>БУ «Городская детская больница</w:t>
      </w:r>
      <w:r w:rsidR="00F24513">
        <w:rPr>
          <w:rFonts w:ascii="Times New Roman" w:eastAsia="Times New Roman" w:hAnsi="Times New Roman" w:cs="Times New Roman"/>
          <w:sz w:val="26"/>
          <w:szCs w:val="26"/>
          <w:lang w:eastAsia="ar-SA"/>
        </w:rPr>
        <w:t xml:space="preserve"> </w:t>
      </w:r>
      <w:r w:rsidRPr="00057E78">
        <w:rPr>
          <w:rFonts w:ascii="Times New Roman" w:eastAsia="Times New Roman" w:hAnsi="Times New Roman" w:cs="Times New Roman"/>
          <w:sz w:val="26"/>
          <w:szCs w:val="26"/>
          <w:lang w:eastAsia="ar-SA"/>
        </w:rPr>
        <w:t>№3»</w:t>
      </w:r>
      <w:r w:rsidR="004534DD" w:rsidRPr="00057E78">
        <w:rPr>
          <w:rFonts w:ascii="Times New Roman" w:eastAsia="Times New Roman" w:hAnsi="Times New Roman" w:cs="Times New Roman"/>
          <w:sz w:val="26"/>
          <w:szCs w:val="26"/>
          <w:lang w:eastAsia="ar-SA"/>
        </w:rPr>
        <w:t xml:space="preserve"> </w:t>
      </w:r>
      <w:r w:rsidRPr="00057E78">
        <w:rPr>
          <w:rFonts w:ascii="Times New Roman" w:eastAsia="Times New Roman" w:hAnsi="Times New Roman" w:cs="Times New Roman"/>
          <w:sz w:val="26"/>
          <w:szCs w:val="26"/>
          <w:lang w:eastAsia="ar-SA"/>
        </w:rPr>
        <w:t>Минздрава Чувашии (ремонт лечебн</w:t>
      </w:r>
      <w:r w:rsidR="004534DD" w:rsidRPr="00057E78">
        <w:rPr>
          <w:rFonts w:ascii="Times New Roman" w:eastAsia="Times New Roman" w:hAnsi="Times New Roman" w:cs="Times New Roman"/>
          <w:sz w:val="26"/>
          <w:szCs w:val="26"/>
          <w:lang w:eastAsia="ar-SA"/>
        </w:rPr>
        <w:t xml:space="preserve">ого корпуса по ул. Энтузиастов), </w:t>
      </w:r>
      <w:r w:rsidRPr="00057E78">
        <w:rPr>
          <w:rFonts w:ascii="Times New Roman" w:eastAsia="Times New Roman" w:hAnsi="Times New Roman" w:cs="Times New Roman"/>
          <w:sz w:val="26"/>
          <w:szCs w:val="26"/>
          <w:lang w:eastAsia="ar-SA"/>
        </w:rPr>
        <w:t>БУ «Президентский перинатальный</w:t>
      </w:r>
      <w:proofErr w:type="gramEnd"/>
      <w:r w:rsidRPr="00057E78">
        <w:rPr>
          <w:rFonts w:ascii="Times New Roman" w:eastAsia="Times New Roman" w:hAnsi="Times New Roman" w:cs="Times New Roman"/>
          <w:sz w:val="26"/>
          <w:szCs w:val="26"/>
          <w:lang w:eastAsia="ar-SA"/>
        </w:rPr>
        <w:t xml:space="preserve"> центр» Минздрава Чувашии (ремонт т</w:t>
      </w:r>
      <w:r w:rsidR="004534DD" w:rsidRPr="00057E78">
        <w:rPr>
          <w:rFonts w:ascii="Times New Roman" w:eastAsia="Times New Roman" w:hAnsi="Times New Roman" w:cs="Times New Roman"/>
          <w:sz w:val="26"/>
          <w:szCs w:val="26"/>
          <w:lang w:eastAsia="ar-SA"/>
        </w:rPr>
        <w:t xml:space="preserve">епловых узлов), </w:t>
      </w:r>
      <w:r w:rsidRPr="00057E78">
        <w:rPr>
          <w:rFonts w:ascii="Times New Roman" w:eastAsia="Times New Roman" w:hAnsi="Times New Roman" w:cs="Times New Roman"/>
          <w:sz w:val="26"/>
          <w:szCs w:val="26"/>
          <w:lang w:eastAsia="ar-SA"/>
        </w:rPr>
        <w:t>БУ «Канашский межтерриториальный медицинский центр» Минздрава Чувашии (ремонт детско</w:t>
      </w:r>
      <w:r w:rsidR="004534DD" w:rsidRPr="00057E78">
        <w:rPr>
          <w:rFonts w:ascii="Times New Roman" w:eastAsia="Times New Roman" w:hAnsi="Times New Roman" w:cs="Times New Roman"/>
          <w:sz w:val="26"/>
          <w:szCs w:val="26"/>
          <w:lang w:eastAsia="ar-SA"/>
        </w:rPr>
        <w:t xml:space="preserve">й поликлиники), </w:t>
      </w:r>
      <w:r w:rsidRPr="00057E78">
        <w:rPr>
          <w:rFonts w:ascii="Times New Roman" w:eastAsia="Times New Roman" w:hAnsi="Times New Roman" w:cs="Times New Roman"/>
          <w:sz w:val="26"/>
          <w:szCs w:val="26"/>
          <w:lang w:eastAsia="ar-SA"/>
        </w:rPr>
        <w:t>БУ «</w:t>
      </w:r>
      <w:proofErr w:type="spellStart"/>
      <w:r w:rsidRPr="00057E78">
        <w:rPr>
          <w:rFonts w:ascii="Times New Roman" w:eastAsia="Times New Roman" w:hAnsi="Times New Roman" w:cs="Times New Roman"/>
          <w:sz w:val="26"/>
          <w:szCs w:val="26"/>
          <w:lang w:eastAsia="ar-SA"/>
        </w:rPr>
        <w:t>Новочебоксарский</w:t>
      </w:r>
      <w:proofErr w:type="spellEnd"/>
      <w:r w:rsidRPr="00057E78">
        <w:rPr>
          <w:rFonts w:ascii="Times New Roman" w:eastAsia="Times New Roman" w:hAnsi="Times New Roman" w:cs="Times New Roman"/>
          <w:sz w:val="26"/>
          <w:szCs w:val="26"/>
          <w:lang w:eastAsia="ar-SA"/>
        </w:rPr>
        <w:t xml:space="preserve"> межтерриториальный медицинский центр» Минздрава Чуваш</w:t>
      </w:r>
      <w:r w:rsidR="004534DD" w:rsidRPr="00057E78">
        <w:rPr>
          <w:rFonts w:ascii="Times New Roman" w:eastAsia="Times New Roman" w:hAnsi="Times New Roman" w:cs="Times New Roman"/>
          <w:sz w:val="26"/>
          <w:szCs w:val="26"/>
          <w:lang w:eastAsia="ar-SA"/>
        </w:rPr>
        <w:t xml:space="preserve">ии (ремонт детской поликлиники и доступная среда), </w:t>
      </w:r>
      <w:r w:rsidRPr="00057E78">
        <w:rPr>
          <w:rFonts w:ascii="Times New Roman" w:eastAsia="Times New Roman" w:hAnsi="Times New Roman" w:cs="Times New Roman"/>
          <w:sz w:val="26"/>
          <w:szCs w:val="26"/>
          <w:lang w:eastAsia="ar-SA"/>
        </w:rPr>
        <w:t>БУ «Цивильская центральная районная больница» Минздрава Чувашии (ремонт детского отделения</w:t>
      </w:r>
      <w:r w:rsidR="004534DD" w:rsidRPr="00057E78">
        <w:rPr>
          <w:rFonts w:ascii="Times New Roman" w:eastAsia="Times New Roman" w:hAnsi="Times New Roman" w:cs="Times New Roman"/>
          <w:sz w:val="26"/>
          <w:szCs w:val="26"/>
          <w:lang w:eastAsia="ar-SA"/>
        </w:rPr>
        <w:t xml:space="preserve">), </w:t>
      </w:r>
      <w:r w:rsidRPr="00057E78">
        <w:rPr>
          <w:rFonts w:ascii="Times New Roman" w:eastAsia="Times New Roman" w:hAnsi="Times New Roman" w:cs="Times New Roman"/>
          <w:sz w:val="26"/>
          <w:szCs w:val="26"/>
          <w:lang w:eastAsia="ar-SA"/>
        </w:rPr>
        <w:t>БУ «Республиканская детская клиническая больница» Минз</w:t>
      </w:r>
      <w:r w:rsidR="004534DD" w:rsidRPr="00057E78">
        <w:rPr>
          <w:rFonts w:ascii="Times New Roman" w:eastAsia="Times New Roman" w:hAnsi="Times New Roman" w:cs="Times New Roman"/>
          <w:sz w:val="26"/>
          <w:szCs w:val="26"/>
          <w:lang w:eastAsia="ar-SA"/>
        </w:rPr>
        <w:t>драва Чувашии (доступная среда).</w:t>
      </w:r>
    </w:p>
    <w:p w:rsidR="00922B6D" w:rsidRPr="00057E78" w:rsidRDefault="00922B6D" w:rsidP="00715BDD">
      <w:pPr>
        <w:autoSpaceDE w:val="0"/>
        <w:autoSpaceDN w:val="0"/>
        <w:adjustRightInd w:val="0"/>
        <w:spacing w:after="0" w:line="240" w:lineRule="auto"/>
        <w:jc w:val="both"/>
        <w:rPr>
          <w:rFonts w:ascii="Times New Roman" w:eastAsia="Times New Roman" w:hAnsi="Times New Roman" w:cs="Times New Roman"/>
          <w:sz w:val="26"/>
          <w:szCs w:val="26"/>
          <w:lang w:eastAsia="ar-SA"/>
        </w:rPr>
      </w:pPr>
      <w:r>
        <w:rPr>
          <w:rFonts w:ascii="Times New Roman" w:eastAsia="Times New Roman" w:hAnsi="Times New Roman" w:cs="Times New Roman"/>
          <w:sz w:val="26"/>
          <w:szCs w:val="26"/>
          <w:lang w:eastAsia="ar-SA"/>
        </w:rPr>
        <w:tab/>
        <w:t xml:space="preserve">За три последних года в Республике </w:t>
      </w:r>
      <w:proofErr w:type="gramStart"/>
      <w:r>
        <w:rPr>
          <w:rFonts w:ascii="Times New Roman" w:eastAsia="Times New Roman" w:hAnsi="Times New Roman" w:cs="Times New Roman"/>
          <w:sz w:val="26"/>
          <w:szCs w:val="26"/>
          <w:lang w:eastAsia="ar-SA"/>
        </w:rPr>
        <w:t>согласно Указа</w:t>
      </w:r>
      <w:proofErr w:type="gramEnd"/>
      <w:r>
        <w:rPr>
          <w:rFonts w:ascii="Times New Roman" w:eastAsia="Times New Roman" w:hAnsi="Times New Roman" w:cs="Times New Roman"/>
          <w:sz w:val="26"/>
          <w:szCs w:val="26"/>
          <w:lang w:eastAsia="ar-SA"/>
        </w:rPr>
        <w:t xml:space="preserve"> Главы Чувашской Республики введены в строй на селе 100 фельдшерско-акушерских пункта.</w:t>
      </w:r>
    </w:p>
    <w:p w:rsidR="004401D6" w:rsidRPr="00057E78" w:rsidRDefault="004401D6" w:rsidP="00715BDD">
      <w:pPr>
        <w:autoSpaceDE w:val="0"/>
        <w:autoSpaceDN w:val="0"/>
        <w:adjustRightInd w:val="0"/>
        <w:spacing w:after="0" w:line="240" w:lineRule="auto"/>
        <w:jc w:val="both"/>
        <w:rPr>
          <w:rFonts w:ascii="Times New Roman" w:eastAsia="Times New Roman" w:hAnsi="Times New Roman" w:cs="Times New Roman"/>
          <w:b/>
          <w:sz w:val="26"/>
          <w:szCs w:val="26"/>
          <w:u w:val="single"/>
          <w:lang w:eastAsia="ar-SA"/>
        </w:rPr>
      </w:pPr>
    </w:p>
    <w:p w:rsidR="00D17271" w:rsidRPr="00057E78" w:rsidRDefault="00D17271" w:rsidP="000C0563">
      <w:pPr>
        <w:autoSpaceDE w:val="0"/>
        <w:autoSpaceDN w:val="0"/>
        <w:adjustRightInd w:val="0"/>
        <w:spacing w:after="0" w:line="240" w:lineRule="auto"/>
        <w:ind w:firstLine="708"/>
        <w:jc w:val="both"/>
        <w:rPr>
          <w:rFonts w:ascii="Times New Roman" w:eastAsia="Times New Roman" w:hAnsi="Times New Roman" w:cs="Times New Roman"/>
          <w:b/>
          <w:sz w:val="26"/>
          <w:szCs w:val="26"/>
          <w:u w:val="single"/>
          <w:lang w:eastAsia="ar-SA"/>
        </w:rPr>
      </w:pPr>
      <w:r w:rsidRPr="00057E78">
        <w:rPr>
          <w:rFonts w:ascii="Times New Roman" w:eastAsia="Times New Roman" w:hAnsi="Times New Roman" w:cs="Times New Roman"/>
          <w:b/>
          <w:sz w:val="26"/>
          <w:szCs w:val="26"/>
          <w:u w:val="single"/>
          <w:lang w:eastAsia="ar-SA"/>
        </w:rPr>
        <w:t xml:space="preserve">О введенном в эксплуатацию в 2015 г. новом оборудовании </w:t>
      </w:r>
    </w:p>
    <w:p w:rsidR="00D17271" w:rsidRPr="00057E78" w:rsidRDefault="00D17271" w:rsidP="00715BDD">
      <w:pPr>
        <w:autoSpaceDE w:val="0"/>
        <w:autoSpaceDN w:val="0"/>
        <w:adjustRightInd w:val="0"/>
        <w:spacing w:after="0" w:line="240" w:lineRule="auto"/>
        <w:jc w:val="both"/>
        <w:rPr>
          <w:rFonts w:ascii="Times New Roman" w:eastAsia="Times New Roman" w:hAnsi="Times New Roman" w:cs="Times New Roman"/>
          <w:sz w:val="26"/>
          <w:szCs w:val="26"/>
          <w:lang w:eastAsia="ar-SA"/>
        </w:rPr>
      </w:pPr>
      <w:r w:rsidRPr="00057E78">
        <w:rPr>
          <w:rFonts w:ascii="Times New Roman" w:eastAsia="Times New Roman" w:hAnsi="Times New Roman" w:cs="Times New Roman"/>
          <w:sz w:val="26"/>
          <w:szCs w:val="26"/>
          <w:lang w:eastAsia="ar-SA"/>
        </w:rPr>
        <w:tab/>
      </w:r>
      <w:proofErr w:type="gramStart"/>
      <w:r w:rsidRPr="00057E78">
        <w:rPr>
          <w:rFonts w:ascii="Times New Roman" w:eastAsia="Times New Roman" w:hAnsi="Times New Roman" w:cs="Times New Roman"/>
          <w:sz w:val="26"/>
          <w:szCs w:val="26"/>
          <w:lang w:eastAsia="ar-SA"/>
        </w:rPr>
        <w:t>Министерством здравоохранения Чувашской Республики за 2015 год на укрепление материально - технической базы медицинских организаций Чувашской Республики системы охраны материнства и детства закуплено свыше 950 единиц медицинского оборудования на общую сумму 11 642 584,34 руб., в том числе аппараты для внутривенного лазерного и ультрафиолет</w:t>
      </w:r>
      <w:r w:rsidR="004534DD" w:rsidRPr="00057E78">
        <w:rPr>
          <w:rFonts w:ascii="Times New Roman" w:eastAsia="Times New Roman" w:hAnsi="Times New Roman" w:cs="Times New Roman"/>
          <w:sz w:val="26"/>
          <w:szCs w:val="26"/>
          <w:lang w:eastAsia="ar-SA"/>
        </w:rPr>
        <w:t xml:space="preserve">ового лазерного облучения крови, </w:t>
      </w:r>
      <w:r w:rsidRPr="00057E78">
        <w:rPr>
          <w:rFonts w:ascii="Times New Roman" w:eastAsia="Times New Roman" w:hAnsi="Times New Roman" w:cs="Times New Roman"/>
          <w:sz w:val="26"/>
          <w:szCs w:val="26"/>
          <w:lang w:eastAsia="ar-SA"/>
        </w:rPr>
        <w:t>для УФО крови, электрокардиографы трехканальные, мониторы прикроватные ВSМ-2351К с принадлежностями для детей и новорожденных</w:t>
      </w:r>
      <w:proofErr w:type="gramEnd"/>
      <w:r w:rsidRPr="00057E78">
        <w:rPr>
          <w:rFonts w:ascii="Times New Roman" w:eastAsia="Times New Roman" w:hAnsi="Times New Roman" w:cs="Times New Roman"/>
          <w:sz w:val="26"/>
          <w:szCs w:val="26"/>
          <w:lang w:eastAsia="ar-SA"/>
        </w:rPr>
        <w:t xml:space="preserve">, аппараты для </w:t>
      </w:r>
      <w:proofErr w:type="spellStart"/>
      <w:r w:rsidRPr="00057E78">
        <w:rPr>
          <w:rFonts w:ascii="Times New Roman" w:eastAsia="Times New Roman" w:hAnsi="Times New Roman" w:cs="Times New Roman"/>
          <w:sz w:val="26"/>
          <w:szCs w:val="26"/>
          <w:lang w:eastAsia="ar-SA"/>
        </w:rPr>
        <w:t>физиолечения</w:t>
      </w:r>
      <w:proofErr w:type="spellEnd"/>
      <w:r w:rsidRPr="00057E78">
        <w:rPr>
          <w:rFonts w:ascii="Times New Roman" w:eastAsia="Times New Roman" w:hAnsi="Times New Roman" w:cs="Times New Roman"/>
          <w:sz w:val="26"/>
          <w:szCs w:val="26"/>
          <w:lang w:eastAsia="ar-SA"/>
        </w:rPr>
        <w:t>, оборудование кабинетов и палат и т.д. Аппараты своевременно введены в эксплуатаци</w:t>
      </w:r>
      <w:r w:rsidR="004534DD" w:rsidRPr="00057E78">
        <w:rPr>
          <w:rFonts w:ascii="Times New Roman" w:eastAsia="Times New Roman" w:hAnsi="Times New Roman" w:cs="Times New Roman"/>
          <w:sz w:val="26"/>
          <w:szCs w:val="26"/>
          <w:lang w:eastAsia="ar-SA"/>
        </w:rPr>
        <w:t>ю и используются по назначению.</w:t>
      </w:r>
    </w:p>
    <w:p w:rsidR="00387D1F" w:rsidRPr="00057E78" w:rsidRDefault="00387D1F" w:rsidP="00715BDD">
      <w:pPr>
        <w:autoSpaceDE w:val="0"/>
        <w:autoSpaceDN w:val="0"/>
        <w:adjustRightInd w:val="0"/>
        <w:spacing w:after="0" w:line="240" w:lineRule="auto"/>
        <w:jc w:val="both"/>
        <w:rPr>
          <w:rFonts w:ascii="Times New Roman" w:eastAsia="Times New Roman" w:hAnsi="Times New Roman" w:cs="Times New Roman"/>
          <w:b/>
          <w:i/>
          <w:sz w:val="26"/>
          <w:szCs w:val="26"/>
          <w:lang w:eastAsia="ar-SA"/>
        </w:rPr>
      </w:pPr>
    </w:p>
    <w:p w:rsidR="00387D1F" w:rsidRPr="00057E78" w:rsidRDefault="00387D1F" w:rsidP="00C40750">
      <w:pPr>
        <w:autoSpaceDE w:val="0"/>
        <w:autoSpaceDN w:val="0"/>
        <w:adjustRightInd w:val="0"/>
        <w:spacing w:after="0" w:line="240" w:lineRule="auto"/>
        <w:ind w:firstLine="708"/>
        <w:jc w:val="both"/>
        <w:rPr>
          <w:rFonts w:ascii="Times New Roman" w:eastAsia="Times New Roman" w:hAnsi="Times New Roman" w:cs="Times New Roman"/>
          <w:b/>
          <w:sz w:val="26"/>
          <w:szCs w:val="26"/>
          <w:u w:val="single"/>
          <w:lang w:eastAsia="ar-SA"/>
        </w:rPr>
      </w:pPr>
      <w:r w:rsidRPr="00057E78">
        <w:rPr>
          <w:rFonts w:ascii="Times New Roman" w:eastAsia="Times New Roman" w:hAnsi="Times New Roman" w:cs="Times New Roman"/>
          <w:b/>
          <w:sz w:val="26"/>
          <w:szCs w:val="26"/>
          <w:u w:val="single"/>
          <w:lang w:eastAsia="ar-SA"/>
        </w:rPr>
        <w:t xml:space="preserve">Об оказании помощи пациентам с </w:t>
      </w:r>
      <w:proofErr w:type="spellStart"/>
      <w:r w:rsidRPr="00057E78">
        <w:rPr>
          <w:rFonts w:ascii="Times New Roman" w:eastAsia="Times New Roman" w:hAnsi="Times New Roman" w:cs="Times New Roman"/>
          <w:b/>
          <w:sz w:val="26"/>
          <w:szCs w:val="26"/>
          <w:u w:val="single"/>
          <w:lang w:eastAsia="ar-SA"/>
        </w:rPr>
        <w:t>орфанными</w:t>
      </w:r>
      <w:proofErr w:type="spellEnd"/>
      <w:r w:rsidRPr="00057E78">
        <w:rPr>
          <w:rFonts w:ascii="Times New Roman" w:eastAsia="Times New Roman" w:hAnsi="Times New Roman" w:cs="Times New Roman"/>
          <w:b/>
          <w:sz w:val="26"/>
          <w:szCs w:val="26"/>
          <w:u w:val="single"/>
          <w:lang w:eastAsia="ar-SA"/>
        </w:rPr>
        <w:t xml:space="preserve"> заболеваниями </w:t>
      </w:r>
    </w:p>
    <w:p w:rsidR="00230DF3" w:rsidRDefault="00387D1F" w:rsidP="00715BDD">
      <w:pPr>
        <w:autoSpaceDE w:val="0"/>
        <w:autoSpaceDN w:val="0"/>
        <w:adjustRightInd w:val="0"/>
        <w:spacing w:after="0" w:line="240" w:lineRule="auto"/>
        <w:ind w:firstLine="708"/>
        <w:jc w:val="both"/>
        <w:rPr>
          <w:rFonts w:ascii="Times New Roman" w:eastAsia="Times New Roman" w:hAnsi="Times New Roman" w:cs="Times New Roman"/>
          <w:sz w:val="26"/>
          <w:szCs w:val="26"/>
          <w:lang w:eastAsia="ar-SA"/>
        </w:rPr>
      </w:pPr>
      <w:proofErr w:type="gramStart"/>
      <w:r w:rsidRPr="00057E78">
        <w:rPr>
          <w:rFonts w:ascii="Times New Roman" w:eastAsia="Times New Roman" w:hAnsi="Times New Roman" w:cs="Times New Roman"/>
          <w:sz w:val="26"/>
          <w:szCs w:val="26"/>
          <w:lang w:eastAsia="ar-SA"/>
        </w:rPr>
        <w:t xml:space="preserve">В соответствии с постановлением Правительства Российской Федерации от 26 апреля 2012 г. № 403 «О порядке ведения Федерального регистра лиц, страдающих </w:t>
      </w:r>
      <w:proofErr w:type="spellStart"/>
      <w:r w:rsidRPr="00057E78">
        <w:rPr>
          <w:rFonts w:ascii="Times New Roman" w:eastAsia="Times New Roman" w:hAnsi="Times New Roman" w:cs="Times New Roman"/>
          <w:sz w:val="26"/>
          <w:szCs w:val="26"/>
          <w:lang w:eastAsia="ar-SA"/>
        </w:rPr>
        <w:t>жизнеугрожающими</w:t>
      </w:r>
      <w:proofErr w:type="spellEnd"/>
      <w:r w:rsidRPr="00057E78">
        <w:rPr>
          <w:rFonts w:ascii="Times New Roman" w:eastAsia="Times New Roman" w:hAnsi="Times New Roman" w:cs="Times New Roman"/>
          <w:sz w:val="26"/>
          <w:szCs w:val="26"/>
          <w:lang w:eastAsia="ar-SA"/>
        </w:rPr>
        <w:t xml:space="preserve"> и хроническими прогрессирующими редкими (</w:t>
      </w:r>
      <w:proofErr w:type="spellStart"/>
      <w:r w:rsidRPr="00057E78">
        <w:rPr>
          <w:rFonts w:ascii="Times New Roman" w:eastAsia="Times New Roman" w:hAnsi="Times New Roman" w:cs="Times New Roman"/>
          <w:sz w:val="26"/>
          <w:szCs w:val="26"/>
          <w:lang w:eastAsia="ar-SA"/>
        </w:rPr>
        <w:t>орфанными</w:t>
      </w:r>
      <w:proofErr w:type="spellEnd"/>
      <w:r w:rsidRPr="00057E78">
        <w:rPr>
          <w:rFonts w:ascii="Times New Roman" w:eastAsia="Times New Roman" w:hAnsi="Times New Roman" w:cs="Times New Roman"/>
          <w:sz w:val="26"/>
          <w:szCs w:val="26"/>
          <w:lang w:eastAsia="ar-SA"/>
        </w:rPr>
        <w:t xml:space="preserve">) заболеваниями, приводящими к сокращению продолжительности жизни граждан или их инвалидности, и его регионального сегмента» в Чувашской Республике в 2015 году продолжена  работа по формированию регионального сегмента Федерального регистра лиц, страдающих </w:t>
      </w:r>
      <w:proofErr w:type="spellStart"/>
      <w:r w:rsidRPr="00057E78">
        <w:rPr>
          <w:rFonts w:ascii="Times New Roman" w:eastAsia="Times New Roman" w:hAnsi="Times New Roman" w:cs="Times New Roman"/>
          <w:sz w:val="26"/>
          <w:szCs w:val="26"/>
          <w:lang w:eastAsia="ar-SA"/>
        </w:rPr>
        <w:t>жизнеугрожающими</w:t>
      </w:r>
      <w:proofErr w:type="spellEnd"/>
      <w:r w:rsidRPr="00057E78">
        <w:rPr>
          <w:rFonts w:ascii="Times New Roman" w:eastAsia="Times New Roman" w:hAnsi="Times New Roman" w:cs="Times New Roman"/>
          <w:sz w:val="26"/>
          <w:szCs w:val="26"/>
          <w:lang w:eastAsia="ar-SA"/>
        </w:rPr>
        <w:t xml:space="preserve"> и хроническими прогрессирующими</w:t>
      </w:r>
      <w:proofErr w:type="gramEnd"/>
      <w:r w:rsidRPr="00057E78">
        <w:rPr>
          <w:rFonts w:ascii="Times New Roman" w:eastAsia="Times New Roman" w:hAnsi="Times New Roman" w:cs="Times New Roman"/>
          <w:sz w:val="26"/>
          <w:szCs w:val="26"/>
          <w:lang w:eastAsia="ar-SA"/>
        </w:rPr>
        <w:t xml:space="preserve"> редкими (</w:t>
      </w:r>
      <w:proofErr w:type="spellStart"/>
      <w:r w:rsidRPr="00057E78">
        <w:rPr>
          <w:rFonts w:ascii="Times New Roman" w:eastAsia="Times New Roman" w:hAnsi="Times New Roman" w:cs="Times New Roman"/>
          <w:sz w:val="26"/>
          <w:szCs w:val="26"/>
          <w:lang w:eastAsia="ar-SA"/>
        </w:rPr>
        <w:t>орфанными</w:t>
      </w:r>
      <w:proofErr w:type="spellEnd"/>
      <w:r w:rsidRPr="00057E78">
        <w:rPr>
          <w:rFonts w:ascii="Times New Roman" w:eastAsia="Times New Roman" w:hAnsi="Times New Roman" w:cs="Times New Roman"/>
          <w:sz w:val="26"/>
          <w:szCs w:val="26"/>
          <w:lang w:eastAsia="ar-SA"/>
        </w:rPr>
        <w:t>) заболеваниями, приводящими к сокращению продолжительности жизни граждан</w:t>
      </w:r>
      <w:r w:rsidR="007635B1">
        <w:rPr>
          <w:rFonts w:ascii="Times New Roman" w:eastAsia="Times New Roman" w:hAnsi="Times New Roman" w:cs="Times New Roman"/>
          <w:sz w:val="26"/>
          <w:szCs w:val="26"/>
          <w:lang w:eastAsia="ar-SA"/>
        </w:rPr>
        <w:t xml:space="preserve"> или их инвалидности. В регистре </w:t>
      </w:r>
      <w:r w:rsidRPr="00057E78">
        <w:rPr>
          <w:rFonts w:ascii="Times New Roman" w:eastAsia="Times New Roman" w:hAnsi="Times New Roman" w:cs="Times New Roman"/>
          <w:sz w:val="26"/>
          <w:szCs w:val="26"/>
          <w:lang w:eastAsia="ar-SA"/>
        </w:rPr>
        <w:t>по состоянию на 1 января 2016 г.</w:t>
      </w:r>
      <w:r w:rsidR="00922B6D">
        <w:rPr>
          <w:rFonts w:ascii="Times New Roman" w:eastAsia="Times New Roman" w:hAnsi="Times New Roman" w:cs="Times New Roman"/>
          <w:sz w:val="26"/>
          <w:szCs w:val="26"/>
          <w:lang w:eastAsia="ar-SA"/>
        </w:rPr>
        <w:t xml:space="preserve"> состоят</w:t>
      </w:r>
      <w:r w:rsidRPr="00057E78">
        <w:rPr>
          <w:rFonts w:ascii="Times New Roman" w:eastAsia="Times New Roman" w:hAnsi="Times New Roman" w:cs="Times New Roman"/>
          <w:sz w:val="26"/>
          <w:szCs w:val="26"/>
          <w:lang w:eastAsia="ar-SA"/>
        </w:rPr>
        <w:t xml:space="preserve"> 49 детей.</w:t>
      </w:r>
      <w:r w:rsidR="004534DD" w:rsidRPr="00057E78">
        <w:rPr>
          <w:rFonts w:ascii="Times New Roman" w:eastAsia="Times New Roman" w:hAnsi="Times New Roman" w:cs="Times New Roman"/>
          <w:sz w:val="26"/>
          <w:szCs w:val="26"/>
          <w:lang w:eastAsia="ar-SA"/>
        </w:rPr>
        <w:t xml:space="preserve"> </w:t>
      </w:r>
      <w:r w:rsidR="00922B6D">
        <w:rPr>
          <w:rFonts w:ascii="Times New Roman" w:eastAsia="Times New Roman" w:hAnsi="Times New Roman" w:cs="Times New Roman"/>
          <w:sz w:val="26"/>
          <w:szCs w:val="26"/>
          <w:lang w:eastAsia="ar-SA"/>
        </w:rPr>
        <w:t xml:space="preserve"> Все они получали необходимую ме</w:t>
      </w:r>
      <w:r w:rsidR="007635B1">
        <w:rPr>
          <w:rFonts w:ascii="Times New Roman" w:eastAsia="Times New Roman" w:hAnsi="Times New Roman" w:cs="Times New Roman"/>
          <w:sz w:val="26"/>
          <w:szCs w:val="26"/>
          <w:lang w:eastAsia="ar-SA"/>
        </w:rPr>
        <w:t>дицинскую помощь в течение года, в то же время в течение всего года ощущали недостаток сре</w:t>
      </w:r>
      <w:proofErr w:type="gramStart"/>
      <w:r w:rsidR="007635B1">
        <w:rPr>
          <w:rFonts w:ascii="Times New Roman" w:eastAsia="Times New Roman" w:hAnsi="Times New Roman" w:cs="Times New Roman"/>
          <w:sz w:val="26"/>
          <w:szCs w:val="26"/>
          <w:lang w:eastAsia="ar-SA"/>
        </w:rPr>
        <w:t>дств дл</w:t>
      </w:r>
      <w:proofErr w:type="gramEnd"/>
      <w:r w:rsidR="007635B1">
        <w:rPr>
          <w:rFonts w:ascii="Times New Roman" w:eastAsia="Times New Roman" w:hAnsi="Times New Roman" w:cs="Times New Roman"/>
          <w:sz w:val="26"/>
          <w:szCs w:val="26"/>
          <w:lang w:eastAsia="ar-SA"/>
        </w:rPr>
        <w:t xml:space="preserve">я этих больных. Уполномоченные из всех регионов считают, что лекарственное обеспечение детей, страдающих  </w:t>
      </w:r>
      <w:proofErr w:type="spellStart"/>
      <w:r w:rsidR="007635B1">
        <w:rPr>
          <w:rFonts w:ascii="Times New Roman" w:eastAsia="Times New Roman" w:hAnsi="Times New Roman" w:cs="Times New Roman"/>
          <w:sz w:val="26"/>
          <w:szCs w:val="26"/>
          <w:lang w:eastAsia="ar-SA"/>
        </w:rPr>
        <w:t>орфанными</w:t>
      </w:r>
      <w:proofErr w:type="spellEnd"/>
      <w:r w:rsidR="007635B1">
        <w:rPr>
          <w:rFonts w:ascii="Times New Roman" w:eastAsia="Times New Roman" w:hAnsi="Times New Roman" w:cs="Times New Roman"/>
          <w:sz w:val="26"/>
          <w:szCs w:val="26"/>
          <w:lang w:eastAsia="ar-SA"/>
        </w:rPr>
        <w:t xml:space="preserve"> заболеваниями, должно быть закрыто с федерального бюджета.</w:t>
      </w:r>
    </w:p>
    <w:p w:rsidR="00C40750" w:rsidRPr="00057E78" w:rsidRDefault="00C40750" w:rsidP="00715BDD">
      <w:pPr>
        <w:autoSpaceDE w:val="0"/>
        <w:autoSpaceDN w:val="0"/>
        <w:adjustRightInd w:val="0"/>
        <w:spacing w:after="0" w:line="240" w:lineRule="auto"/>
        <w:ind w:firstLine="708"/>
        <w:jc w:val="both"/>
        <w:rPr>
          <w:rFonts w:ascii="Times New Roman" w:eastAsia="Times New Roman" w:hAnsi="Times New Roman" w:cs="Times New Roman"/>
          <w:sz w:val="26"/>
          <w:szCs w:val="26"/>
          <w:lang w:eastAsia="ar-SA"/>
        </w:rPr>
      </w:pPr>
    </w:p>
    <w:p w:rsidR="00F010F7" w:rsidRPr="00057E78" w:rsidRDefault="00F010F7" w:rsidP="00715BDD">
      <w:pPr>
        <w:spacing w:line="240" w:lineRule="auto"/>
        <w:jc w:val="center"/>
        <w:rPr>
          <w:rFonts w:ascii="Times New Roman" w:hAnsi="Times New Roman" w:cs="Times New Roman"/>
          <w:b/>
          <w:sz w:val="26"/>
          <w:szCs w:val="26"/>
        </w:rPr>
      </w:pPr>
      <w:r w:rsidRPr="00057E78">
        <w:rPr>
          <w:rFonts w:ascii="Times New Roman" w:hAnsi="Times New Roman" w:cs="Times New Roman"/>
          <w:b/>
          <w:sz w:val="26"/>
          <w:szCs w:val="26"/>
        </w:rPr>
        <w:t>О реализации права детей на отдых, оздоровление и занятость</w:t>
      </w:r>
    </w:p>
    <w:p w:rsidR="000229E5" w:rsidRPr="00057E78" w:rsidRDefault="000229E5" w:rsidP="00715BDD">
      <w:pPr>
        <w:spacing w:line="240" w:lineRule="auto"/>
        <w:ind w:left="4536"/>
        <w:jc w:val="both"/>
        <w:rPr>
          <w:rFonts w:ascii="Times New Roman" w:hAnsi="Times New Roman" w:cs="Times New Roman"/>
          <w:sz w:val="26"/>
          <w:szCs w:val="26"/>
        </w:rPr>
      </w:pPr>
      <w:r w:rsidRPr="00057E78">
        <w:rPr>
          <w:rFonts w:ascii="Times New Roman" w:hAnsi="Times New Roman" w:cs="Times New Roman"/>
          <w:sz w:val="26"/>
          <w:szCs w:val="26"/>
        </w:rPr>
        <w:t xml:space="preserve">«Мы… должны сделать все, чтобы наши дети и внуки научились трудиться, смогли </w:t>
      </w:r>
      <w:proofErr w:type="spellStart"/>
      <w:r w:rsidRPr="00057E78">
        <w:rPr>
          <w:rFonts w:ascii="Times New Roman" w:hAnsi="Times New Roman" w:cs="Times New Roman"/>
          <w:sz w:val="26"/>
          <w:szCs w:val="26"/>
        </w:rPr>
        <w:t>самореализоваться</w:t>
      </w:r>
      <w:proofErr w:type="spellEnd"/>
      <w:r w:rsidRPr="00057E78">
        <w:rPr>
          <w:rFonts w:ascii="Times New Roman" w:hAnsi="Times New Roman" w:cs="Times New Roman"/>
          <w:sz w:val="26"/>
          <w:szCs w:val="26"/>
        </w:rPr>
        <w:t xml:space="preserve"> и состояться как личности</w:t>
      </w:r>
      <w:proofErr w:type="gramStart"/>
      <w:r w:rsidRPr="00057E78">
        <w:rPr>
          <w:rFonts w:ascii="Times New Roman" w:hAnsi="Times New Roman" w:cs="Times New Roman"/>
          <w:sz w:val="26"/>
          <w:szCs w:val="26"/>
        </w:rPr>
        <w:t>.</w:t>
      </w:r>
      <w:r w:rsidR="007F1F1D" w:rsidRPr="00057E78">
        <w:rPr>
          <w:rFonts w:ascii="Times New Roman" w:hAnsi="Times New Roman" w:cs="Times New Roman"/>
          <w:sz w:val="26"/>
          <w:szCs w:val="26"/>
        </w:rPr>
        <w:t>»</w:t>
      </w:r>
      <w:proofErr w:type="gramEnd"/>
    </w:p>
    <w:p w:rsidR="000229E5" w:rsidRPr="00057E78" w:rsidRDefault="000229E5" w:rsidP="00715BDD">
      <w:pPr>
        <w:spacing w:after="0" w:line="240" w:lineRule="auto"/>
        <w:ind w:left="4536"/>
        <w:jc w:val="both"/>
        <w:rPr>
          <w:rFonts w:ascii="Times New Roman" w:hAnsi="Times New Roman" w:cs="Times New Roman"/>
          <w:sz w:val="26"/>
          <w:szCs w:val="26"/>
          <w:lang w:eastAsia="ru-RU"/>
        </w:rPr>
      </w:pPr>
      <w:r w:rsidRPr="00057E78">
        <w:rPr>
          <w:rFonts w:ascii="Times New Roman" w:hAnsi="Times New Roman" w:cs="Times New Roman"/>
          <w:sz w:val="26"/>
          <w:szCs w:val="26"/>
          <w:lang w:eastAsia="ru-RU"/>
        </w:rPr>
        <w:t xml:space="preserve">Из Послания Главы Чувашской Республики М.В. Игнатьева Государственному Совету Чувашской Республики 26 января 2016 г. </w:t>
      </w:r>
    </w:p>
    <w:p w:rsidR="000229E5" w:rsidRPr="00057E78" w:rsidRDefault="000229E5" w:rsidP="00715BDD">
      <w:pPr>
        <w:spacing w:line="240" w:lineRule="auto"/>
        <w:jc w:val="center"/>
        <w:rPr>
          <w:rFonts w:ascii="Times New Roman" w:hAnsi="Times New Roman" w:cs="Times New Roman"/>
          <w:b/>
          <w:sz w:val="26"/>
          <w:szCs w:val="26"/>
        </w:rPr>
      </w:pPr>
    </w:p>
    <w:p w:rsidR="00F010F7" w:rsidRPr="00057E78" w:rsidRDefault="00F010F7" w:rsidP="00715BDD">
      <w:pPr>
        <w:spacing w:after="0" w:line="240" w:lineRule="auto"/>
        <w:ind w:firstLine="709"/>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xml:space="preserve">Детский отдых и оздоровление в республике курирует Межведомственная комиссия по организации отдыха, оздоровления и занятости детей в Чувашской Республике. </w:t>
      </w:r>
    </w:p>
    <w:p w:rsidR="00F010F7" w:rsidRPr="00057E78" w:rsidRDefault="00F010F7" w:rsidP="00715BDD">
      <w:pPr>
        <w:pStyle w:val="ConsPlusTitle"/>
        <w:widowControl/>
        <w:ind w:firstLine="709"/>
        <w:jc w:val="both"/>
        <w:rPr>
          <w:b w:val="0"/>
          <w:sz w:val="26"/>
          <w:szCs w:val="26"/>
        </w:rPr>
      </w:pPr>
      <w:r w:rsidRPr="00057E78">
        <w:rPr>
          <w:b w:val="0"/>
          <w:sz w:val="26"/>
          <w:szCs w:val="26"/>
        </w:rPr>
        <w:t>Организация отдыха детей и их оздоровление в Чувашской Республике проводится в соответствии с нормативными правовыми актами Российск</w:t>
      </w:r>
      <w:r w:rsidR="00922B6D">
        <w:rPr>
          <w:b w:val="0"/>
          <w:sz w:val="26"/>
          <w:szCs w:val="26"/>
        </w:rPr>
        <w:t xml:space="preserve">ой </w:t>
      </w:r>
      <w:r w:rsidRPr="00057E78">
        <w:rPr>
          <w:b w:val="0"/>
          <w:sz w:val="26"/>
          <w:szCs w:val="26"/>
        </w:rPr>
        <w:t xml:space="preserve">Федерации и Чувашской Республики. </w:t>
      </w:r>
    </w:p>
    <w:p w:rsidR="00387D1F" w:rsidRPr="00057E78" w:rsidRDefault="00387D1F" w:rsidP="00715BDD">
      <w:pPr>
        <w:spacing w:after="0"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В летнюю оздоровительную кампанию 2015 г. функционировало более 800 организаций</w:t>
      </w:r>
      <w:r w:rsidR="004534DD" w:rsidRPr="00057E78">
        <w:rPr>
          <w:rFonts w:ascii="Times New Roman" w:hAnsi="Times New Roman" w:cs="Times New Roman"/>
          <w:sz w:val="26"/>
          <w:szCs w:val="26"/>
        </w:rPr>
        <w:t xml:space="preserve"> отдыха детей и их оздоровления, </w:t>
      </w:r>
      <w:r w:rsidRPr="00057E78">
        <w:rPr>
          <w:rFonts w:ascii="Times New Roman" w:hAnsi="Times New Roman" w:cs="Times New Roman"/>
          <w:sz w:val="26"/>
          <w:szCs w:val="26"/>
        </w:rPr>
        <w:t>где всеми формами отдыха и оздоровления охвачено более 78 тыс. детей (2014 г. – 73810).  В летний период органами занятости трудоустроено 6506 подростков от 14 до 18 лет (с начала года всего трудоустроено 12013 подростков, в</w:t>
      </w:r>
      <w:r w:rsidR="004534DD" w:rsidRPr="00057E78">
        <w:rPr>
          <w:rFonts w:ascii="Times New Roman" w:hAnsi="Times New Roman" w:cs="Times New Roman"/>
          <w:sz w:val="26"/>
          <w:szCs w:val="26"/>
        </w:rPr>
        <w:t xml:space="preserve"> </w:t>
      </w:r>
      <w:proofErr w:type="spellStart"/>
      <w:r w:rsidR="004534DD" w:rsidRPr="00057E78">
        <w:rPr>
          <w:rFonts w:ascii="Times New Roman" w:hAnsi="Times New Roman" w:cs="Times New Roman"/>
          <w:sz w:val="26"/>
          <w:szCs w:val="26"/>
        </w:rPr>
        <w:t>т.ч</w:t>
      </w:r>
      <w:proofErr w:type="spellEnd"/>
      <w:r w:rsidR="004534DD" w:rsidRPr="00057E78">
        <w:rPr>
          <w:rFonts w:ascii="Times New Roman" w:hAnsi="Times New Roman" w:cs="Times New Roman"/>
          <w:sz w:val="26"/>
          <w:szCs w:val="26"/>
        </w:rPr>
        <w:t>. 7694 подростка, находящих</w:t>
      </w:r>
      <w:r w:rsidRPr="00057E78">
        <w:rPr>
          <w:rFonts w:ascii="Times New Roman" w:hAnsi="Times New Roman" w:cs="Times New Roman"/>
          <w:sz w:val="26"/>
          <w:szCs w:val="26"/>
        </w:rPr>
        <w:t>ся в трудной жизненной ситуации).</w:t>
      </w:r>
    </w:p>
    <w:p w:rsidR="00387D1F" w:rsidRPr="00057E78" w:rsidRDefault="00387D1F" w:rsidP="00715BDD">
      <w:pPr>
        <w:spacing w:after="0"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За летний период отдыхом и оздоровлением охвачено более 42 тыс. детей, находящихся в трудной жизнен</w:t>
      </w:r>
      <w:r w:rsidR="004534DD" w:rsidRPr="00057E78">
        <w:rPr>
          <w:rFonts w:ascii="Times New Roman" w:hAnsi="Times New Roman" w:cs="Times New Roman"/>
          <w:sz w:val="26"/>
          <w:szCs w:val="26"/>
        </w:rPr>
        <w:t xml:space="preserve">ной ситуации (2014 г. - 40455). </w:t>
      </w:r>
    </w:p>
    <w:p w:rsidR="00387D1F" w:rsidRPr="00057E78" w:rsidRDefault="00387D1F" w:rsidP="00715BDD">
      <w:pPr>
        <w:spacing w:after="0"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Особенностью оздоровительной кампании 2015 года стало открытие в первую и четвертую смены специализированных (профильных) лагерей на базе муниципальных загородных лагерей отдыха и оздоровления детей, где отдохнули и получили углубленные знания по профильным предметам более 1500 детей школьного возраста.</w:t>
      </w:r>
    </w:p>
    <w:p w:rsidR="00387D1F" w:rsidRPr="00057E78" w:rsidRDefault="00387D1F" w:rsidP="00715BDD">
      <w:pPr>
        <w:spacing w:after="0"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Ежегодно выделяются федеральные бюджетные путевки в профильные смены для обучающихся, добившихся успехов в общественной деятельности, учебе, а также победителей соревнований, олимпиад, фестивалей, смотров, конкурсов для отдыха в Республике Крым. Так, за истекший период 2015 г., на</w:t>
      </w:r>
      <w:r w:rsidR="004534DD" w:rsidRPr="00057E78">
        <w:rPr>
          <w:rFonts w:ascii="Times New Roman" w:hAnsi="Times New Roman" w:cs="Times New Roman"/>
          <w:sz w:val="26"/>
          <w:szCs w:val="26"/>
        </w:rPr>
        <w:t xml:space="preserve"> базе ВДЦ «Орленок» отдохнули 70 детей</w:t>
      </w:r>
      <w:r w:rsidRPr="00057E78">
        <w:rPr>
          <w:rFonts w:ascii="Times New Roman" w:hAnsi="Times New Roman" w:cs="Times New Roman"/>
          <w:sz w:val="26"/>
          <w:szCs w:val="26"/>
        </w:rPr>
        <w:t xml:space="preserve">, </w:t>
      </w:r>
      <w:r w:rsidR="00DE5936" w:rsidRPr="00057E78">
        <w:rPr>
          <w:rFonts w:ascii="Times New Roman" w:hAnsi="Times New Roman" w:cs="Times New Roman"/>
          <w:sz w:val="26"/>
          <w:szCs w:val="26"/>
        </w:rPr>
        <w:t>на базе ФДЦ «Смена» отдохнуло 50 детей, на базе МДЦ «Артек» отдохнул</w:t>
      </w:r>
      <w:r w:rsidR="0024107E">
        <w:rPr>
          <w:rFonts w:ascii="Times New Roman" w:hAnsi="Times New Roman" w:cs="Times New Roman"/>
          <w:sz w:val="26"/>
          <w:szCs w:val="26"/>
        </w:rPr>
        <w:t xml:space="preserve">и </w:t>
      </w:r>
      <w:r w:rsidR="00DE5936" w:rsidRPr="00057E78">
        <w:rPr>
          <w:rFonts w:ascii="Times New Roman" w:hAnsi="Times New Roman" w:cs="Times New Roman"/>
          <w:sz w:val="26"/>
          <w:szCs w:val="26"/>
        </w:rPr>
        <w:t>151 ребенок.</w:t>
      </w:r>
    </w:p>
    <w:p w:rsidR="00387D1F" w:rsidRPr="00057E78" w:rsidRDefault="00387D1F" w:rsidP="00715BDD">
      <w:pPr>
        <w:spacing w:after="0"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 xml:space="preserve">Кроме того, в июле 7 воспитанников детских домов приняли участие в  Международном волонтерском  лагере Трамплин (Марий Эл), 29 воспитанников из 3-х детских домов Чувашской Республики с 11.08.2015 г. по 31.08.2015 г. </w:t>
      </w:r>
      <w:r w:rsidR="000C0563" w:rsidRPr="00057E78">
        <w:rPr>
          <w:rFonts w:ascii="Times New Roman" w:hAnsi="Times New Roman" w:cs="Times New Roman"/>
          <w:sz w:val="26"/>
          <w:szCs w:val="26"/>
        </w:rPr>
        <w:t>отдохнул</w:t>
      </w:r>
      <w:r w:rsidR="007635B1">
        <w:rPr>
          <w:rFonts w:ascii="Times New Roman" w:hAnsi="Times New Roman" w:cs="Times New Roman"/>
          <w:sz w:val="26"/>
          <w:szCs w:val="26"/>
        </w:rPr>
        <w:t xml:space="preserve">и </w:t>
      </w:r>
      <w:r w:rsidRPr="00057E78">
        <w:rPr>
          <w:rFonts w:ascii="Times New Roman" w:hAnsi="Times New Roman" w:cs="Times New Roman"/>
          <w:sz w:val="26"/>
          <w:szCs w:val="26"/>
        </w:rPr>
        <w:t xml:space="preserve"> в ДОЛ «Тимуровец» (г. Евпатория) Республики Крым. </w:t>
      </w:r>
    </w:p>
    <w:p w:rsidR="00387D1F" w:rsidRPr="00057E78" w:rsidRDefault="00387D1F" w:rsidP="00715BDD">
      <w:pPr>
        <w:spacing w:after="0"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На отдых и оздоровление детей в летний период направлено более 333,65 млн. руб. (2014 г. – 361,5 млн. руб.).</w:t>
      </w:r>
    </w:p>
    <w:p w:rsidR="00387D1F" w:rsidRPr="00057E78" w:rsidRDefault="00387D1F" w:rsidP="00715BDD">
      <w:pPr>
        <w:spacing w:after="0"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 xml:space="preserve">На укрепление материально-технической базы организаций отдыха детей и их оздоровления затрачено более 60 млн. рублей (2014 г. – более 106 млн. руб.). </w:t>
      </w:r>
    </w:p>
    <w:p w:rsidR="00387D1F" w:rsidRPr="00057E78" w:rsidRDefault="00387D1F" w:rsidP="00715BDD">
      <w:pPr>
        <w:spacing w:after="0"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В летнюю оздоровительную кампанию 2015 года организации отдыха детей и их оздоровления были полностью укомплектованы педагогическими, медицинскими, административно-хозяйственными кадрами, имеющими справки об отсутствии судимости. Все сотрудники привиты от гепатита</w:t>
      </w:r>
      <w:proofErr w:type="gramStart"/>
      <w:r w:rsidRPr="00057E78">
        <w:rPr>
          <w:rFonts w:ascii="Times New Roman" w:hAnsi="Times New Roman" w:cs="Times New Roman"/>
          <w:sz w:val="26"/>
          <w:szCs w:val="26"/>
        </w:rPr>
        <w:t xml:space="preserve"> А</w:t>
      </w:r>
      <w:proofErr w:type="gramEnd"/>
      <w:r w:rsidRPr="00057E78">
        <w:rPr>
          <w:rFonts w:ascii="Times New Roman" w:hAnsi="Times New Roman" w:cs="Times New Roman"/>
          <w:sz w:val="26"/>
          <w:szCs w:val="26"/>
        </w:rPr>
        <w:t xml:space="preserve"> и дизентери</w:t>
      </w:r>
      <w:r w:rsidR="00D856FB">
        <w:rPr>
          <w:rFonts w:ascii="Times New Roman" w:hAnsi="Times New Roman" w:cs="Times New Roman"/>
          <w:sz w:val="26"/>
          <w:szCs w:val="26"/>
        </w:rPr>
        <w:t>и</w:t>
      </w:r>
      <w:r w:rsidRPr="00057E78">
        <w:rPr>
          <w:rFonts w:ascii="Times New Roman" w:hAnsi="Times New Roman" w:cs="Times New Roman"/>
          <w:sz w:val="26"/>
          <w:szCs w:val="26"/>
        </w:rPr>
        <w:t xml:space="preserve"> </w:t>
      </w:r>
      <w:proofErr w:type="spellStart"/>
      <w:r w:rsidRPr="00057E78">
        <w:rPr>
          <w:rFonts w:ascii="Times New Roman" w:hAnsi="Times New Roman" w:cs="Times New Roman"/>
          <w:sz w:val="26"/>
          <w:szCs w:val="26"/>
        </w:rPr>
        <w:t>Зонне</w:t>
      </w:r>
      <w:proofErr w:type="spellEnd"/>
      <w:r w:rsidRPr="00057E78">
        <w:rPr>
          <w:rFonts w:ascii="Times New Roman" w:hAnsi="Times New Roman" w:cs="Times New Roman"/>
          <w:sz w:val="26"/>
          <w:szCs w:val="26"/>
        </w:rPr>
        <w:t>.</w:t>
      </w:r>
    </w:p>
    <w:p w:rsidR="00387D1F" w:rsidRPr="00057E78" w:rsidRDefault="00387D1F" w:rsidP="00715BDD">
      <w:pPr>
        <w:spacing w:after="0"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В рамках созданной республиканской системы формирования здорового образа жизни среди несовершеннолетних в лагерях проведены акции «Лагерь – территория здоровья» с участием специалистов Центров здоровья и врачей медицинских организаций.</w:t>
      </w:r>
    </w:p>
    <w:p w:rsidR="00387D1F" w:rsidRPr="00057E78" w:rsidRDefault="00387D1F" w:rsidP="00715BDD">
      <w:pPr>
        <w:spacing w:after="0"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Показатель оздоровительного эффекта, определяющий результативность организации оздоровительной кампании, в 2015 году достиг 92,7 % (2014 г. – 92,3%).</w:t>
      </w:r>
    </w:p>
    <w:p w:rsidR="00F010F7" w:rsidRPr="00057E78" w:rsidRDefault="00F010F7" w:rsidP="00715BDD">
      <w:pPr>
        <w:spacing w:after="0"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Органами местного самоуправления организовыва</w:t>
      </w:r>
      <w:r w:rsidR="00F21617" w:rsidRPr="00057E78">
        <w:rPr>
          <w:rFonts w:ascii="Times New Roman" w:hAnsi="Times New Roman" w:cs="Times New Roman"/>
          <w:sz w:val="26"/>
          <w:szCs w:val="26"/>
        </w:rPr>
        <w:t>лись</w:t>
      </w:r>
      <w:r w:rsidRPr="00057E78">
        <w:rPr>
          <w:rFonts w:ascii="Times New Roman" w:hAnsi="Times New Roman" w:cs="Times New Roman"/>
          <w:sz w:val="26"/>
          <w:szCs w:val="26"/>
        </w:rPr>
        <w:t xml:space="preserve"> трудовые бригады. Подростки «группы риска» трудоустраива</w:t>
      </w:r>
      <w:r w:rsidR="00F21617" w:rsidRPr="00057E78">
        <w:rPr>
          <w:rFonts w:ascii="Times New Roman" w:hAnsi="Times New Roman" w:cs="Times New Roman"/>
          <w:sz w:val="26"/>
          <w:szCs w:val="26"/>
        </w:rPr>
        <w:t>лись</w:t>
      </w:r>
      <w:r w:rsidRPr="00057E78">
        <w:rPr>
          <w:rFonts w:ascii="Times New Roman" w:hAnsi="Times New Roman" w:cs="Times New Roman"/>
          <w:sz w:val="26"/>
          <w:szCs w:val="26"/>
        </w:rPr>
        <w:t xml:space="preserve"> через районные центры занятости населения. Временные работы, организуемые для ребят, име</w:t>
      </w:r>
      <w:r w:rsidR="00F21617" w:rsidRPr="00057E78">
        <w:rPr>
          <w:rFonts w:ascii="Times New Roman" w:hAnsi="Times New Roman" w:cs="Times New Roman"/>
          <w:sz w:val="26"/>
          <w:szCs w:val="26"/>
        </w:rPr>
        <w:t>ли</w:t>
      </w:r>
      <w:r w:rsidRPr="00057E78">
        <w:rPr>
          <w:rFonts w:ascii="Times New Roman" w:hAnsi="Times New Roman" w:cs="Times New Roman"/>
          <w:sz w:val="26"/>
          <w:szCs w:val="26"/>
        </w:rPr>
        <w:t xml:space="preserve"> социально-полезную направленность. Подростки занима</w:t>
      </w:r>
      <w:r w:rsidR="00F21617" w:rsidRPr="00057E78">
        <w:rPr>
          <w:rFonts w:ascii="Times New Roman" w:hAnsi="Times New Roman" w:cs="Times New Roman"/>
          <w:sz w:val="26"/>
          <w:szCs w:val="26"/>
        </w:rPr>
        <w:t xml:space="preserve">лись </w:t>
      </w:r>
      <w:r w:rsidRPr="00057E78">
        <w:rPr>
          <w:rFonts w:ascii="Times New Roman" w:hAnsi="Times New Roman" w:cs="Times New Roman"/>
          <w:sz w:val="26"/>
          <w:szCs w:val="26"/>
        </w:rPr>
        <w:t>благоустройством и озеленением территорий, ремонтно-строительными работами, мелким ремонтом мебели и книг, зан</w:t>
      </w:r>
      <w:r w:rsidR="007466FD" w:rsidRPr="00057E78">
        <w:rPr>
          <w:rFonts w:ascii="Times New Roman" w:hAnsi="Times New Roman" w:cs="Times New Roman"/>
          <w:sz w:val="26"/>
          <w:szCs w:val="26"/>
        </w:rPr>
        <w:t>имались</w:t>
      </w:r>
      <w:r w:rsidRPr="00057E78">
        <w:rPr>
          <w:rFonts w:ascii="Times New Roman" w:hAnsi="Times New Roman" w:cs="Times New Roman"/>
          <w:sz w:val="26"/>
          <w:szCs w:val="26"/>
        </w:rPr>
        <w:t xml:space="preserve"> на подсобных, вспомогательных работах, подрабатыва</w:t>
      </w:r>
      <w:r w:rsidR="007466FD" w:rsidRPr="00057E78">
        <w:rPr>
          <w:rFonts w:ascii="Times New Roman" w:hAnsi="Times New Roman" w:cs="Times New Roman"/>
          <w:sz w:val="26"/>
          <w:szCs w:val="26"/>
        </w:rPr>
        <w:t>ли</w:t>
      </w:r>
      <w:r w:rsidRPr="00057E78">
        <w:rPr>
          <w:rFonts w:ascii="Times New Roman" w:hAnsi="Times New Roman" w:cs="Times New Roman"/>
          <w:sz w:val="26"/>
          <w:szCs w:val="26"/>
        </w:rPr>
        <w:t xml:space="preserve"> курьерами и т.д. Кроме того, подростки направля</w:t>
      </w:r>
      <w:r w:rsidR="00F21617" w:rsidRPr="00057E78">
        <w:rPr>
          <w:rFonts w:ascii="Times New Roman" w:hAnsi="Times New Roman" w:cs="Times New Roman"/>
          <w:sz w:val="26"/>
          <w:szCs w:val="26"/>
        </w:rPr>
        <w:t>лись</w:t>
      </w:r>
      <w:r w:rsidRPr="00057E78">
        <w:rPr>
          <w:rFonts w:ascii="Times New Roman" w:hAnsi="Times New Roman" w:cs="Times New Roman"/>
          <w:sz w:val="26"/>
          <w:szCs w:val="26"/>
        </w:rPr>
        <w:t xml:space="preserve"> на выполнение работ по уходу за инвалидами и престарелыми гражданами.</w:t>
      </w:r>
    </w:p>
    <w:p w:rsidR="00F010F7" w:rsidRPr="00057E78" w:rsidRDefault="00D856FB" w:rsidP="00715BDD">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Во время отдыха в лагерях м</w:t>
      </w:r>
      <w:r w:rsidR="00F010F7" w:rsidRPr="00057E78">
        <w:rPr>
          <w:rFonts w:ascii="Times New Roman" w:hAnsi="Times New Roman" w:cs="Times New Roman"/>
          <w:sz w:val="26"/>
          <w:szCs w:val="26"/>
        </w:rPr>
        <w:t xml:space="preserve">ассовых инфекционных и неинфекционных заболеваний, пищевых отравлений, тяжелых травм и несчастных случаев с детьми на воде и суше не зарегистрировано. </w:t>
      </w:r>
    </w:p>
    <w:p w:rsidR="00F010F7" w:rsidRPr="00057E78" w:rsidRDefault="00F010F7" w:rsidP="00715BDD">
      <w:pPr>
        <w:spacing w:after="0"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 xml:space="preserve">Скоординированными действиями органов исполнительной власти республики, а также Управления </w:t>
      </w:r>
      <w:proofErr w:type="spellStart"/>
      <w:r w:rsidRPr="00057E78">
        <w:rPr>
          <w:rFonts w:ascii="Times New Roman" w:hAnsi="Times New Roman" w:cs="Times New Roman"/>
          <w:sz w:val="26"/>
          <w:szCs w:val="26"/>
        </w:rPr>
        <w:t>Роспотребнадзора</w:t>
      </w:r>
      <w:proofErr w:type="spellEnd"/>
      <w:r w:rsidRPr="00057E78">
        <w:rPr>
          <w:rFonts w:ascii="Times New Roman" w:hAnsi="Times New Roman" w:cs="Times New Roman"/>
          <w:sz w:val="26"/>
          <w:szCs w:val="26"/>
        </w:rPr>
        <w:t xml:space="preserve"> по Чувашской Республике - Чувашии, Главного управления МЧС России по Чувашской Республике, МВД по Чувашской Республике, органов местного самоуправления обеспечено соблюдение необходимых требований к организации оздоровительной кампании 201</w:t>
      </w:r>
      <w:r w:rsidR="004401D6" w:rsidRPr="00057E78">
        <w:rPr>
          <w:rFonts w:ascii="Times New Roman" w:hAnsi="Times New Roman" w:cs="Times New Roman"/>
          <w:sz w:val="26"/>
          <w:szCs w:val="26"/>
        </w:rPr>
        <w:t>5</w:t>
      </w:r>
      <w:r w:rsidRPr="00057E78">
        <w:rPr>
          <w:rFonts w:ascii="Times New Roman" w:hAnsi="Times New Roman" w:cs="Times New Roman"/>
          <w:sz w:val="26"/>
          <w:szCs w:val="26"/>
        </w:rPr>
        <w:t xml:space="preserve"> г.</w:t>
      </w:r>
    </w:p>
    <w:p w:rsidR="00244F49" w:rsidRPr="00057E78" w:rsidRDefault="00244F49" w:rsidP="00715BDD">
      <w:pPr>
        <w:spacing w:after="0" w:line="240" w:lineRule="auto"/>
        <w:ind w:firstLine="709"/>
        <w:jc w:val="both"/>
        <w:rPr>
          <w:rFonts w:ascii="Times New Roman" w:hAnsi="Times New Roman" w:cs="Times New Roman"/>
          <w:sz w:val="26"/>
          <w:szCs w:val="26"/>
        </w:rPr>
      </w:pPr>
    </w:p>
    <w:p w:rsidR="00F010F7" w:rsidRPr="00057E78" w:rsidRDefault="00F010F7" w:rsidP="00715BDD">
      <w:pPr>
        <w:autoSpaceDE w:val="0"/>
        <w:autoSpaceDN w:val="0"/>
        <w:adjustRightInd w:val="0"/>
        <w:spacing w:after="0" w:line="240" w:lineRule="auto"/>
        <w:jc w:val="both"/>
        <w:rPr>
          <w:rFonts w:ascii="Times New Roman" w:hAnsi="Times New Roman" w:cs="Times New Roman"/>
          <w:sz w:val="26"/>
          <w:szCs w:val="26"/>
        </w:rPr>
      </w:pPr>
      <w:r w:rsidRPr="00057E78">
        <w:rPr>
          <w:rFonts w:ascii="Times New Roman" w:hAnsi="Times New Roman" w:cs="Times New Roman"/>
          <w:sz w:val="26"/>
          <w:szCs w:val="26"/>
        </w:rPr>
        <w:tab/>
        <w:t>Уполномоченным неоднократно в течение 201</w:t>
      </w:r>
      <w:r w:rsidR="004401D6" w:rsidRPr="00057E78">
        <w:rPr>
          <w:rFonts w:ascii="Times New Roman" w:hAnsi="Times New Roman" w:cs="Times New Roman"/>
          <w:sz w:val="26"/>
          <w:szCs w:val="26"/>
        </w:rPr>
        <w:t>5</w:t>
      </w:r>
      <w:r w:rsidRPr="00057E78">
        <w:rPr>
          <w:rFonts w:ascii="Times New Roman" w:hAnsi="Times New Roman" w:cs="Times New Roman"/>
          <w:sz w:val="26"/>
          <w:szCs w:val="26"/>
        </w:rPr>
        <w:t xml:space="preserve"> года были посещены </w:t>
      </w:r>
      <w:r w:rsidR="00DE5936" w:rsidRPr="00057E78">
        <w:rPr>
          <w:rFonts w:ascii="Times New Roman" w:hAnsi="Times New Roman" w:cs="Times New Roman"/>
          <w:sz w:val="26"/>
          <w:szCs w:val="26"/>
        </w:rPr>
        <w:t xml:space="preserve">все </w:t>
      </w:r>
      <w:r w:rsidRPr="00057E78">
        <w:rPr>
          <w:rFonts w:ascii="Times New Roman" w:hAnsi="Times New Roman" w:cs="Times New Roman"/>
          <w:sz w:val="26"/>
          <w:szCs w:val="26"/>
        </w:rPr>
        <w:t xml:space="preserve">детские оздоровительные лагеря Чувашской Республики. В процессе проверок выявились следующие недостатки: при </w:t>
      </w:r>
      <w:r w:rsidR="0023702F" w:rsidRPr="00057E78">
        <w:rPr>
          <w:rFonts w:ascii="Times New Roman" w:hAnsi="Times New Roman" w:cs="Times New Roman"/>
          <w:sz w:val="26"/>
          <w:szCs w:val="26"/>
        </w:rPr>
        <w:t xml:space="preserve">проверке готовые блюда не всегда соответствовали меню по </w:t>
      </w:r>
      <w:r w:rsidR="007635B1">
        <w:rPr>
          <w:rFonts w:ascii="Times New Roman" w:hAnsi="Times New Roman" w:cs="Times New Roman"/>
          <w:sz w:val="26"/>
          <w:szCs w:val="26"/>
        </w:rPr>
        <w:t>составу, виду,</w:t>
      </w:r>
      <w:r w:rsidR="007466FD" w:rsidRPr="00057E78">
        <w:rPr>
          <w:rFonts w:ascii="Times New Roman" w:hAnsi="Times New Roman" w:cs="Times New Roman"/>
          <w:sz w:val="26"/>
          <w:szCs w:val="26"/>
        </w:rPr>
        <w:t xml:space="preserve"> </w:t>
      </w:r>
      <w:r w:rsidR="0023702F" w:rsidRPr="00057E78">
        <w:rPr>
          <w:rFonts w:ascii="Times New Roman" w:hAnsi="Times New Roman" w:cs="Times New Roman"/>
          <w:sz w:val="26"/>
          <w:szCs w:val="26"/>
        </w:rPr>
        <w:t>качеству и вес</w:t>
      </w:r>
      <w:r w:rsidR="0047356D" w:rsidRPr="00057E78">
        <w:rPr>
          <w:rFonts w:ascii="Times New Roman" w:hAnsi="Times New Roman" w:cs="Times New Roman"/>
          <w:sz w:val="26"/>
          <w:szCs w:val="26"/>
        </w:rPr>
        <w:t xml:space="preserve">у, часть загородных ДОЛ требовали ремонта, обновления мебели, белья, посуды. </w:t>
      </w:r>
      <w:r w:rsidR="00DE5936" w:rsidRPr="00057E78">
        <w:rPr>
          <w:rFonts w:ascii="Times New Roman" w:hAnsi="Times New Roman" w:cs="Times New Roman"/>
          <w:sz w:val="26"/>
          <w:szCs w:val="26"/>
        </w:rPr>
        <w:t>Часть лагерей не занималась своевременным наведением порядка на территории (своевременный укос травы, освобождение территории от различного мусора)</w:t>
      </w:r>
      <w:r w:rsidR="00F415AE">
        <w:rPr>
          <w:rFonts w:ascii="Times New Roman" w:hAnsi="Times New Roman" w:cs="Times New Roman"/>
          <w:sz w:val="26"/>
          <w:szCs w:val="26"/>
        </w:rPr>
        <w:t xml:space="preserve">, не всегда соблюдался график уборки спальных корпусов и помещений лагерей, программы дополнительного образования в некоторых лагерях «оставались» в папке. </w:t>
      </w:r>
    </w:p>
    <w:p w:rsidR="00244F49" w:rsidRPr="00057E78" w:rsidRDefault="00244F49" w:rsidP="00715BDD">
      <w:pPr>
        <w:widowControl w:val="0"/>
        <w:tabs>
          <w:tab w:val="left" w:pos="0"/>
        </w:tabs>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ab/>
        <w:t xml:space="preserve">5 июня 2015 г.  Уполномоченный посетил детский оздоровительный лагерь «Волна».  </w:t>
      </w:r>
      <w:r w:rsidR="007635B1">
        <w:rPr>
          <w:rFonts w:ascii="Times New Roman" w:eastAsiaTheme="minorEastAsia" w:hAnsi="Times New Roman" w:cs="Times New Roman"/>
          <w:sz w:val="26"/>
          <w:szCs w:val="26"/>
          <w:lang w:eastAsia="ru-RU"/>
        </w:rPr>
        <w:t xml:space="preserve">Уполномоченный осмотрел </w:t>
      </w:r>
      <w:r w:rsidRPr="00057E78">
        <w:rPr>
          <w:rFonts w:ascii="Times New Roman" w:eastAsiaTheme="minorEastAsia" w:hAnsi="Times New Roman" w:cs="Times New Roman"/>
          <w:sz w:val="26"/>
          <w:szCs w:val="26"/>
          <w:lang w:eastAsia="ru-RU"/>
        </w:rPr>
        <w:t xml:space="preserve">территорию лагеря, спортивные площадки, пищеблок, медицинский пункт. В медицинском пункте Уполномоченный оставил замечания. В пищеблоке проверил соответствие меню питания </w:t>
      </w:r>
      <w:r w:rsidR="008A649A">
        <w:rPr>
          <w:rFonts w:ascii="Times New Roman" w:eastAsiaTheme="minorEastAsia" w:hAnsi="Times New Roman" w:cs="Times New Roman"/>
          <w:sz w:val="26"/>
          <w:szCs w:val="26"/>
          <w:lang w:eastAsia="ru-RU"/>
        </w:rPr>
        <w:t xml:space="preserve">факту </w:t>
      </w:r>
      <w:r w:rsidRPr="00057E78">
        <w:rPr>
          <w:rFonts w:ascii="Times New Roman" w:eastAsiaTheme="minorEastAsia" w:hAnsi="Times New Roman" w:cs="Times New Roman"/>
          <w:sz w:val="26"/>
          <w:szCs w:val="26"/>
          <w:lang w:eastAsia="ru-RU"/>
        </w:rPr>
        <w:t>- соответствует. Лагерь рассчитан на 220 мест, заполнен полностью отдыхающими детьми.  При общении с Уполномоченным дети высказались  положительно о лагере, приезжают сюда не в первый раз.</w:t>
      </w:r>
    </w:p>
    <w:p w:rsidR="00244F49" w:rsidRPr="00057E78" w:rsidRDefault="00244F49"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244F49" w:rsidRPr="00057E78" w:rsidRDefault="00244F49"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 xml:space="preserve">18 июня 2015 года Уполномоченный посетил ДОЛ «Янтарный», который расположен в сосновом бору на территории </w:t>
      </w:r>
      <w:proofErr w:type="spellStart"/>
      <w:r w:rsidRPr="00057E78">
        <w:rPr>
          <w:rFonts w:ascii="Times New Roman" w:eastAsiaTheme="minorEastAsia" w:hAnsi="Times New Roman" w:cs="Times New Roman"/>
          <w:sz w:val="26"/>
          <w:szCs w:val="26"/>
          <w:lang w:eastAsia="ru-RU"/>
        </w:rPr>
        <w:t>Алатырского</w:t>
      </w:r>
      <w:proofErr w:type="spellEnd"/>
      <w:r w:rsidRPr="00057E78">
        <w:rPr>
          <w:rFonts w:ascii="Times New Roman" w:eastAsiaTheme="minorEastAsia" w:hAnsi="Times New Roman" w:cs="Times New Roman"/>
          <w:sz w:val="26"/>
          <w:szCs w:val="26"/>
          <w:lang w:eastAsia="ru-RU"/>
        </w:rPr>
        <w:t xml:space="preserve"> района. В 1 смену в лагере организована профильная смена юных талантов, лесоводов, одаренных детей. Уполномоченный поговорил с детьми об условиях отдыха. Условиями пребывания в лагере дети довольны, в то же  время беспокоит имеющаяся особенно в ночное и вечернее время мошкара, на окнах в спальных корпусах нет противомоскитных сеток. Уполномоченный ознакомился с работой медицинского пункта. Работает врач, не имеющий сертификат</w:t>
      </w:r>
      <w:r w:rsidR="00DD3CAA">
        <w:rPr>
          <w:rFonts w:ascii="Times New Roman" w:eastAsiaTheme="minorEastAsia" w:hAnsi="Times New Roman" w:cs="Times New Roman"/>
          <w:sz w:val="26"/>
          <w:szCs w:val="26"/>
          <w:lang w:eastAsia="ru-RU"/>
        </w:rPr>
        <w:t>а</w:t>
      </w:r>
      <w:r w:rsidRPr="00057E78">
        <w:rPr>
          <w:rFonts w:ascii="Times New Roman" w:eastAsiaTheme="minorEastAsia" w:hAnsi="Times New Roman" w:cs="Times New Roman"/>
          <w:sz w:val="26"/>
          <w:szCs w:val="26"/>
          <w:lang w:eastAsia="ru-RU"/>
        </w:rPr>
        <w:t xml:space="preserve"> «педиатрия», замечания по медицинскому пункту Уполномоченный оставил на месте начальнику лагеря. В пищеблоке все оборудование работает, на окнах нет противомоскитных сеток. Дети качеством питания довольны. Уполномоченный осмотрел состояние умывальников, душевой, прачечной, туалетов, замечания оставлены на месте начальнику лагеря.</w:t>
      </w:r>
    </w:p>
    <w:p w:rsidR="00244F49" w:rsidRPr="00057E78" w:rsidRDefault="00244F49"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244F49" w:rsidRPr="00057E78" w:rsidRDefault="00244F49"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 xml:space="preserve">  23 июня 2015 года Уполномоченный посетил </w:t>
      </w:r>
      <w:r w:rsidR="00C35B9E" w:rsidRPr="00057E78">
        <w:rPr>
          <w:rFonts w:ascii="Times New Roman" w:eastAsiaTheme="minorEastAsia" w:hAnsi="Times New Roman" w:cs="Times New Roman"/>
          <w:sz w:val="26"/>
          <w:szCs w:val="26"/>
          <w:lang w:eastAsia="ru-RU"/>
        </w:rPr>
        <w:t>лагерь, организованный в социально-реабилитационном</w:t>
      </w:r>
      <w:r w:rsidRPr="00057E78">
        <w:rPr>
          <w:rFonts w:ascii="Times New Roman" w:eastAsiaTheme="minorEastAsia" w:hAnsi="Times New Roman" w:cs="Times New Roman"/>
          <w:sz w:val="26"/>
          <w:szCs w:val="26"/>
          <w:lang w:eastAsia="ru-RU"/>
        </w:rPr>
        <w:t xml:space="preserve"> центр</w:t>
      </w:r>
      <w:r w:rsidR="00C35B9E" w:rsidRPr="00057E78">
        <w:rPr>
          <w:rFonts w:ascii="Times New Roman" w:eastAsiaTheme="minorEastAsia" w:hAnsi="Times New Roman" w:cs="Times New Roman"/>
          <w:sz w:val="26"/>
          <w:szCs w:val="26"/>
          <w:lang w:eastAsia="ru-RU"/>
        </w:rPr>
        <w:t>е</w:t>
      </w:r>
      <w:r w:rsidRPr="00057E78">
        <w:rPr>
          <w:rFonts w:ascii="Times New Roman" w:eastAsiaTheme="minorEastAsia" w:hAnsi="Times New Roman" w:cs="Times New Roman"/>
          <w:sz w:val="26"/>
          <w:szCs w:val="26"/>
          <w:lang w:eastAsia="ru-RU"/>
        </w:rPr>
        <w:t xml:space="preserve"> для не</w:t>
      </w:r>
      <w:r w:rsidR="00C35B9E" w:rsidRPr="00057E78">
        <w:rPr>
          <w:rFonts w:ascii="Times New Roman" w:eastAsiaTheme="minorEastAsia" w:hAnsi="Times New Roman" w:cs="Times New Roman"/>
          <w:sz w:val="26"/>
          <w:szCs w:val="26"/>
          <w:lang w:eastAsia="ru-RU"/>
        </w:rPr>
        <w:t xml:space="preserve">совершеннолетних, расположенном </w:t>
      </w:r>
      <w:r w:rsidRPr="00057E78">
        <w:rPr>
          <w:rFonts w:ascii="Times New Roman" w:eastAsiaTheme="minorEastAsia" w:hAnsi="Times New Roman" w:cs="Times New Roman"/>
          <w:sz w:val="26"/>
          <w:szCs w:val="26"/>
          <w:lang w:eastAsia="ru-RU"/>
        </w:rPr>
        <w:t>в Мо</w:t>
      </w:r>
      <w:r w:rsidR="00C35B9E" w:rsidRPr="00057E78">
        <w:rPr>
          <w:rFonts w:ascii="Times New Roman" w:eastAsiaTheme="minorEastAsia" w:hAnsi="Times New Roman" w:cs="Times New Roman"/>
          <w:sz w:val="26"/>
          <w:szCs w:val="26"/>
          <w:lang w:eastAsia="ru-RU"/>
        </w:rPr>
        <w:t>сковском районе г</w:t>
      </w:r>
      <w:proofErr w:type="gramStart"/>
      <w:r w:rsidR="00C35B9E" w:rsidRPr="00057E78">
        <w:rPr>
          <w:rFonts w:ascii="Times New Roman" w:eastAsiaTheme="minorEastAsia" w:hAnsi="Times New Roman" w:cs="Times New Roman"/>
          <w:sz w:val="26"/>
          <w:szCs w:val="26"/>
          <w:lang w:eastAsia="ru-RU"/>
        </w:rPr>
        <w:t>.Ч</w:t>
      </w:r>
      <w:proofErr w:type="gramEnd"/>
      <w:r w:rsidR="00C35B9E" w:rsidRPr="00057E78">
        <w:rPr>
          <w:rFonts w:ascii="Times New Roman" w:eastAsiaTheme="minorEastAsia" w:hAnsi="Times New Roman" w:cs="Times New Roman"/>
          <w:sz w:val="26"/>
          <w:szCs w:val="26"/>
          <w:lang w:eastAsia="ru-RU"/>
        </w:rPr>
        <w:t xml:space="preserve">ебоксары. </w:t>
      </w:r>
      <w:r w:rsidRPr="00057E78">
        <w:rPr>
          <w:rFonts w:ascii="Times New Roman" w:eastAsiaTheme="minorEastAsia" w:hAnsi="Times New Roman" w:cs="Times New Roman"/>
          <w:sz w:val="26"/>
          <w:szCs w:val="26"/>
          <w:lang w:eastAsia="ru-RU"/>
        </w:rPr>
        <w:t>Уполномоченный встретился с детьми, поинтересовался условиями их жизни в центре, условиями питания и воспитания. На день посещения в центре находились 20 детей, дети условиями пребывания в центре довольны, с удовольствием рассказывают о том, чем заняты в течение дня.   Социально-реабилитационный центр готовится к открытию 2 смены оздоровительного лагеря. Во 2 смену в лагере предусмотрено 20 круглосуточных и 50 дневных мест. В 1 смену в лагере при  центре отдохнули 55 детей.</w:t>
      </w:r>
    </w:p>
    <w:p w:rsidR="00244F49" w:rsidRPr="00057E78" w:rsidRDefault="00244F49"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244F49" w:rsidRPr="00057E78" w:rsidRDefault="00244F49"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25 июня 2015 года Уполномоченный посетил ДОЛ «Салют». Число отдыхающих во вторую смену детей - 241, в первую смену в лагере отдохнуло 229 детей. Уполномоченный поговорил с детьми об условиях отдыха. С детьми обсудил их права и обязанности. Условиями пребывания в лагере дети довольны. Уполномоченный ознакомился с работой медицинского пункта. Не</w:t>
      </w:r>
      <w:r w:rsidR="00DE6624">
        <w:rPr>
          <w:rFonts w:ascii="Times New Roman" w:eastAsiaTheme="minorEastAsia" w:hAnsi="Times New Roman" w:cs="Times New Roman"/>
          <w:sz w:val="26"/>
          <w:szCs w:val="26"/>
          <w:lang w:eastAsia="ru-RU"/>
        </w:rPr>
        <w:t xml:space="preserve"> </w:t>
      </w:r>
      <w:r w:rsidRPr="00057E78">
        <w:rPr>
          <w:rFonts w:ascii="Times New Roman" w:eastAsiaTheme="minorEastAsia" w:hAnsi="Times New Roman" w:cs="Times New Roman"/>
          <w:sz w:val="26"/>
          <w:szCs w:val="26"/>
          <w:lang w:eastAsia="ru-RU"/>
        </w:rPr>
        <w:t xml:space="preserve">укомплектован весь комплект медикаментов, не хватает термометра в холодильнике. В изоляторе медицинского блока нет горячей воды. В пищеблоке все оборудование работает. Дети качеством питания довольны. Уполномоченный осмотрел состояние умывальников, душевых, туалетов.  Во всех помещениях лагеря вышел срок эксплуатации огнетушителей. Замечания оставлены на месте начальнику лагеря. </w:t>
      </w:r>
    </w:p>
    <w:p w:rsidR="00244F49" w:rsidRPr="00057E78" w:rsidRDefault="00244F49"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В этот же день Уполномоченный посетил ДОЛ «Жемчужина Чувашии». На момент посещения в лагере находились 277 детей, ожидается поступление еще около 100 детей. Уполномоченный поговорил с детьми об условиях отдыха, в лагере отдыхают дети из Чувашской Республики, из Нижегородской и Московской областей. Условиями пребывания в лагере дети довольны. На территории лагеря  не скошена трава. Бассейн в</w:t>
      </w:r>
      <w:r w:rsidR="0025332B">
        <w:rPr>
          <w:rFonts w:ascii="Times New Roman" w:eastAsiaTheme="minorEastAsia" w:hAnsi="Times New Roman" w:cs="Times New Roman"/>
          <w:sz w:val="26"/>
          <w:szCs w:val="26"/>
          <w:lang w:eastAsia="ru-RU"/>
        </w:rPr>
        <w:t xml:space="preserve"> хорошем</w:t>
      </w:r>
      <w:r w:rsidRPr="00057E78">
        <w:rPr>
          <w:rFonts w:ascii="Times New Roman" w:eastAsiaTheme="minorEastAsia" w:hAnsi="Times New Roman" w:cs="Times New Roman"/>
          <w:sz w:val="26"/>
          <w:szCs w:val="26"/>
          <w:lang w:eastAsia="ru-RU"/>
        </w:rPr>
        <w:t xml:space="preserve"> состоянии, но пока еще нет заключения </w:t>
      </w:r>
      <w:proofErr w:type="spellStart"/>
      <w:r w:rsidRPr="00057E78">
        <w:rPr>
          <w:rFonts w:ascii="Times New Roman" w:eastAsiaTheme="minorEastAsia" w:hAnsi="Times New Roman" w:cs="Times New Roman"/>
          <w:sz w:val="26"/>
          <w:szCs w:val="26"/>
          <w:lang w:eastAsia="ru-RU"/>
        </w:rPr>
        <w:t>Роспотребнадзора</w:t>
      </w:r>
      <w:proofErr w:type="spellEnd"/>
      <w:r w:rsidR="003A19DD">
        <w:rPr>
          <w:rFonts w:ascii="Times New Roman" w:eastAsiaTheme="minorEastAsia" w:hAnsi="Times New Roman" w:cs="Times New Roman"/>
          <w:sz w:val="26"/>
          <w:szCs w:val="26"/>
          <w:lang w:eastAsia="ru-RU"/>
        </w:rPr>
        <w:t>,</w:t>
      </w:r>
      <w:r w:rsidR="003A19DD" w:rsidRPr="003A19DD">
        <w:rPr>
          <w:rFonts w:ascii="Times New Roman" w:eastAsiaTheme="minorEastAsia" w:hAnsi="Times New Roman" w:cs="Times New Roman"/>
          <w:sz w:val="26"/>
          <w:szCs w:val="26"/>
          <w:lang w:eastAsia="ru-RU"/>
        </w:rPr>
        <w:t xml:space="preserve"> </w:t>
      </w:r>
      <w:r w:rsidR="003A19DD" w:rsidRPr="00057E78">
        <w:rPr>
          <w:rFonts w:ascii="Times New Roman" w:eastAsiaTheme="minorEastAsia" w:hAnsi="Times New Roman" w:cs="Times New Roman"/>
          <w:sz w:val="26"/>
          <w:szCs w:val="26"/>
          <w:lang w:eastAsia="ru-RU"/>
        </w:rPr>
        <w:t>разрешающего купаться</w:t>
      </w:r>
      <w:r w:rsidRPr="00057E78">
        <w:rPr>
          <w:rFonts w:ascii="Times New Roman" w:eastAsiaTheme="minorEastAsia" w:hAnsi="Times New Roman" w:cs="Times New Roman"/>
          <w:sz w:val="26"/>
          <w:szCs w:val="26"/>
          <w:lang w:eastAsia="ru-RU"/>
        </w:rPr>
        <w:t>.</w:t>
      </w:r>
    </w:p>
    <w:p w:rsidR="00244F49" w:rsidRPr="00057E78" w:rsidRDefault="00244F49"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244F49" w:rsidRPr="00057E78" w:rsidRDefault="00244F49"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 xml:space="preserve">3 июля Уполномоченный с инспекцией посетил детские оздоровительные лагеря «Утёс» и «Золотой колос». Уполномоченный поговорил с детьми, вожатыми, обслуживающим персоналом. В обоих лагерях дети условиями проживания, питания довольны, территория лагерей оставляет приятные впечатления. В ДОЛ «Золотой колос» нужно завершить покос травы на территории. Вместе с руководством лагерей Уполномоченный осмотрел в лагерях работу пищеблоков, медицинских блоков, палат, где проживают дети. Имелись замечания по приготовлению </w:t>
      </w:r>
      <w:proofErr w:type="spellStart"/>
      <w:r w:rsidRPr="00057E78">
        <w:rPr>
          <w:rFonts w:ascii="Times New Roman" w:eastAsiaTheme="minorEastAsia" w:hAnsi="Times New Roman" w:cs="Times New Roman"/>
          <w:sz w:val="26"/>
          <w:szCs w:val="26"/>
          <w:lang w:eastAsia="ru-RU"/>
        </w:rPr>
        <w:t>дезсредств</w:t>
      </w:r>
      <w:proofErr w:type="spellEnd"/>
      <w:r w:rsidRPr="00057E78">
        <w:rPr>
          <w:rFonts w:ascii="Times New Roman" w:eastAsiaTheme="minorEastAsia" w:hAnsi="Times New Roman" w:cs="Times New Roman"/>
          <w:sz w:val="26"/>
          <w:szCs w:val="26"/>
          <w:lang w:eastAsia="ru-RU"/>
        </w:rPr>
        <w:t xml:space="preserve">, маркировки емкостей для </w:t>
      </w:r>
      <w:proofErr w:type="spellStart"/>
      <w:r w:rsidRPr="00057E78">
        <w:rPr>
          <w:rFonts w:ascii="Times New Roman" w:eastAsiaTheme="minorEastAsia" w:hAnsi="Times New Roman" w:cs="Times New Roman"/>
          <w:sz w:val="26"/>
          <w:szCs w:val="26"/>
          <w:lang w:eastAsia="ru-RU"/>
        </w:rPr>
        <w:t>дезсредств</w:t>
      </w:r>
      <w:proofErr w:type="spellEnd"/>
      <w:r w:rsidRPr="00057E78">
        <w:rPr>
          <w:rFonts w:ascii="Times New Roman" w:eastAsiaTheme="minorEastAsia" w:hAnsi="Times New Roman" w:cs="Times New Roman"/>
          <w:sz w:val="26"/>
          <w:szCs w:val="26"/>
          <w:lang w:eastAsia="ru-RU"/>
        </w:rPr>
        <w:t>.</w:t>
      </w:r>
    </w:p>
    <w:p w:rsidR="00244F49" w:rsidRPr="00057E78" w:rsidRDefault="00244F49"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244F49" w:rsidRPr="00057E78" w:rsidRDefault="00244F49"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4 июля Уполномоченный посетил детский оздоровительный лагерь «Ильинский», в лагере отдыхают более 300 детей. В лагере проходил родительский день.    Уполномоченный поговорил с детьми и родителями. Дети жалоб не предъявляют, в то же время родители, со слов детей жалуются на качество питания, на наличие муравьев в спальных корпусах. Со слов детей в спальных корпусах уборка помещения производится только раз в день, должна быть не менее двух раз в день.      Медицинский пункт не обеспечен всем необходимым для оказания неотложной помощи. На территории лагеря не скошена трава. На территории лагеря идет торговля сладостями, напитками. У представителей торговли нет средств и условий для мытья рук, на них нет спецодежды, документы представить отказались.      Все замечания оставлены на месте директору лагеря.</w:t>
      </w:r>
    </w:p>
    <w:p w:rsidR="00244F49" w:rsidRPr="00057E78" w:rsidRDefault="00244F49"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244F49" w:rsidRPr="00057E78" w:rsidRDefault="00244F49"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24 июля 2015 года Уполномоченный с инспекцией посетил детский оздоровительный лагерь «Волна». Уполномоченный поговорил с детьми младшего и старшего возраста, обсудили вопросы условий отдыха в лагере, поговорили о мероприятиях, проводимых в лагере. Условиями пребывания в лагере дети довольны. Уполномоченный ознакомился с работой пищеблока, изучил меню, произвел контрольное взвешивание второго блюда. Все имеющиеся замечания ос</w:t>
      </w:r>
      <w:r w:rsidR="00E7491B">
        <w:rPr>
          <w:rFonts w:ascii="Times New Roman" w:eastAsiaTheme="minorEastAsia" w:hAnsi="Times New Roman" w:cs="Times New Roman"/>
          <w:sz w:val="26"/>
          <w:szCs w:val="26"/>
          <w:lang w:eastAsia="ru-RU"/>
        </w:rPr>
        <w:t xml:space="preserve">тавил на месте директору лагеря. </w:t>
      </w:r>
      <w:r w:rsidRPr="00057E78">
        <w:rPr>
          <w:rFonts w:ascii="Times New Roman" w:eastAsiaTheme="minorEastAsia" w:hAnsi="Times New Roman" w:cs="Times New Roman"/>
          <w:sz w:val="26"/>
          <w:szCs w:val="26"/>
          <w:lang w:eastAsia="ru-RU"/>
        </w:rPr>
        <w:t>Уполномоченный посетил медицинский блок, остался доволен его работой. В изоляторе с ночи (в течение 10 часов) находился один мальчик, по поводу расстройства кишечника, угрозы здоровью ребенка нет, его самочувствие удовлетворительное.</w:t>
      </w:r>
    </w:p>
    <w:p w:rsidR="00244F49" w:rsidRPr="00057E78" w:rsidRDefault="00244F49"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244F49" w:rsidRPr="00057E78" w:rsidRDefault="00244F49"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 xml:space="preserve">29 июля Уполномоченный посетил детский оздоровительный лагерь «Романтика» в </w:t>
      </w:r>
      <w:proofErr w:type="spellStart"/>
      <w:r w:rsidRPr="00057E78">
        <w:rPr>
          <w:rFonts w:ascii="Times New Roman" w:eastAsiaTheme="minorEastAsia" w:hAnsi="Times New Roman" w:cs="Times New Roman"/>
          <w:sz w:val="26"/>
          <w:szCs w:val="26"/>
          <w:lang w:eastAsia="ru-RU"/>
        </w:rPr>
        <w:t>Урмарском</w:t>
      </w:r>
      <w:proofErr w:type="spellEnd"/>
      <w:r w:rsidRPr="00057E78">
        <w:rPr>
          <w:rFonts w:ascii="Times New Roman" w:eastAsiaTheme="minorEastAsia" w:hAnsi="Times New Roman" w:cs="Times New Roman"/>
          <w:sz w:val="26"/>
          <w:szCs w:val="26"/>
          <w:lang w:eastAsia="ru-RU"/>
        </w:rPr>
        <w:t xml:space="preserve"> районе. Лагерь рассчитан на 80 мест. Третья смена в лагере профильная: отдыхают дети из кадетских классов и школ. В 2014 году в лагере был проведен ремонт, материальная база стала лучше, чем два года назад. Холодная и горячая вода, автономное отопление на случай прохладной погоды подведены во все корпуса. Уполномоченный ознакомился с работой пищеблока, изучил меню. Все имеющиеся замечания оставил на месте директору лагеря и старшему повару лагеря. Уполномоченный поговорил с детьми, вожатыми. Дети условиями досуга, отдыха, питания довольны, вожатые работают с интересом.</w:t>
      </w:r>
    </w:p>
    <w:p w:rsidR="00244F49" w:rsidRPr="00057E78" w:rsidRDefault="00244F49"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0632A4" w:rsidRPr="00057E78" w:rsidRDefault="000632A4" w:rsidP="00715BDD">
      <w:pPr>
        <w:pStyle w:val="3"/>
        <w:rPr>
          <w:szCs w:val="26"/>
        </w:rPr>
      </w:pPr>
      <w:bookmarkStart w:id="6" w:name="_Toc387905427"/>
      <w:r w:rsidRPr="00057E78">
        <w:rPr>
          <w:szCs w:val="26"/>
        </w:rPr>
        <w:t>Право каждого ребёнка жить и воспитываться в семье</w:t>
      </w:r>
      <w:bookmarkEnd w:id="6"/>
    </w:p>
    <w:p w:rsidR="000632A4" w:rsidRPr="00057E78" w:rsidRDefault="000632A4" w:rsidP="00715BDD">
      <w:pPr>
        <w:spacing w:after="0" w:line="240" w:lineRule="auto"/>
        <w:jc w:val="right"/>
        <w:rPr>
          <w:rFonts w:ascii="Times New Roman" w:hAnsi="Times New Roman" w:cs="Times New Roman"/>
          <w:sz w:val="26"/>
          <w:szCs w:val="26"/>
        </w:rPr>
      </w:pPr>
    </w:p>
    <w:p w:rsidR="000632A4" w:rsidRPr="00057E78" w:rsidRDefault="000632A4" w:rsidP="00715BDD">
      <w:pPr>
        <w:spacing w:after="0" w:line="240" w:lineRule="auto"/>
        <w:ind w:firstLine="709"/>
        <w:jc w:val="both"/>
        <w:rPr>
          <w:rFonts w:ascii="Times New Roman" w:hAnsi="Times New Roman" w:cs="Times New Roman"/>
          <w:sz w:val="26"/>
          <w:szCs w:val="26"/>
        </w:rPr>
      </w:pPr>
      <w:proofErr w:type="gramStart"/>
      <w:r w:rsidRPr="00057E78">
        <w:rPr>
          <w:rFonts w:ascii="Times New Roman" w:hAnsi="Times New Roman" w:cs="Times New Roman"/>
          <w:sz w:val="26"/>
          <w:szCs w:val="26"/>
        </w:rPr>
        <w:t xml:space="preserve">В Чувашской Республике ведется целенаправленная работа по реализации государственной политики в интересах детей-сирот и детей, оставшихся без попечения родителей,  решению вопросов их социальной поддержки, развитию семейных  форм устройства детей-сирот и детей, оставшихся без попечения родителей, профилактике социального сиротства, обеспечению благополучного и защищенного детства, созданию и законодательному закреплению целостной системы защиты прав и законных интересов детей. </w:t>
      </w:r>
      <w:proofErr w:type="gramEnd"/>
    </w:p>
    <w:p w:rsidR="000632A4" w:rsidRPr="00057E78" w:rsidRDefault="000632A4" w:rsidP="00715BDD">
      <w:pPr>
        <w:spacing w:after="0" w:line="240" w:lineRule="auto"/>
        <w:ind w:firstLine="709"/>
        <w:jc w:val="both"/>
        <w:rPr>
          <w:rFonts w:ascii="Times New Roman" w:hAnsi="Times New Roman" w:cs="Times New Roman"/>
          <w:sz w:val="26"/>
          <w:szCs w:val="26"/>
        </w:rPr>
      </w:pPr>
      <w:proofErr w:type="gramStart"/>
      <w:r w:rsidRPr="00057E78">
        <w:rPr>
          <w:rFonts w:ascii="Times New Roman" w:hAnsi="Times New Roman" w:cs="Times New Roman"/>
          <w:sz w:val="26"/>
          <w:szCs w:val="26"/>
        </w:rPr>
        <w:t xml:space="preserve">Основные направления и задачи государственной политики в интересах детей-сирот и детей, оставшихся без попечения родителей, обозначены в Стратегии развития образования в Чувашской Республике до 2040 года, Программе мероприятий по реализации Национальной стратегии  действий  в интересах детей на 2012-2017 годы в Чувашской Республике, </w:t>
      </w:r>
      <w:hyperlink r:id="rId15" w:history="1">
        <w:r w:rsidRPr="00057E78">
          <w:rPr>
            <w:rFonts w:ascii="Times New Roman" w:hAnsi="Times New Roman" w:cs="Times New Roman"/>
            <w:sz w:val="26"/>
            <w:szCs w:val="26"/>
          </w:rPr>
          <w:t>План</w:t>
        </w:r>
      </w:hyperlink>
      <w:r w:rsidRPr="00057E78">
        <w:rPr>
          <w:rFonts w:ascii="Times New Roman" w:hAnsi="Times New Roman" w:cs="Times New Roman"/>
          <w:sz w:val="26"/>
          <w:szCs w:val="26"/>
        </w:rPr>
        <w:t>е мероприятий по обеспечению семейного устройства детей-сирот и детей, оставшихся без попечения родителей, в Чувашской Республике на</w:t>
      </w:r>
      <w:proofErr w:type="gramEnd"/>
      <w:r w:rsidRPr="00057E78">
        <w:rPr>
          <w:rFonts w:ascii="Times New Roman" w:hAnsi="Times New Roman" w:cs="Times New Roman"/>
          <w:sz w:val="26"/>
          <w:szCs w:val="26"/>
        </w:rPr>
        <w:t xml:space="preserve"> 2013 - 2018 годы и др. </w:t>
      </w:r>
    </w:p>
    <w:p w:rsidR="00FB1708" w:rsidRPr="00057E78" w:rsidRDefault="00FB1708" w:rsidP="00715BDD">
      <w:pPr>
        <w:pStyle w:val="af0"/>
        <w:ind w:firstLine="708"/>
        <w:jc w:val="both"/>
        <w:rPr>
          <w:sz w:val="26"/>
          <w:szCs w:val="26"/>
        </w:rPr>
      </w:pPr>
      <w:r w:rsidRPr="00057E78">
        <w:rPr>
          <w:sz w:val="26"/>
          <w:szCs w:val="26"/>
        </w:rPr>
        <w:t>По состоянию на 01.01.2016 г.</w:t>
      </w:r>
      <w:r w:rsidRPr="00057E78">
        <w:rPr>
          <w:rStyle w:val="aff6"/>
          <w:sz w:val="26"/>
          <w:szCs w:val="26"/>
        </w:rPr>
        <w:t xml:space="preserve"> в Чувашской Республике проживает  3230 детей-сирот и детей, оставшихся без попечения родителей, из них 94,6 % воспитываются </w:t>
      </w:r>
      <w:r w:rsidR="00E7491B">
        <w:rPr>
          <w:rStyle w:val="aff6"/>
          <w:sz w:val="26"/>
          <w:szCs w:val="26"/>
        </w:rPr>
        <w:t xml:space="preserve">в семьях </w:t>
      </w:r>
      <w:proofErr w:type="gramStart"/>
      <w:r w:rsidR="00E7491B">
        <w:rPr>
          <w:rStyle w:val="aff6"/>
          <w:sz w:val="26"/>
          <w:szCs w:val="26"/>
        </w:rPr>
        <w:t xml:space="preserve">( </w:t>
      </w:r>
      <w:proofErr w:type="gramEnd"/>
      <w:r w:rsidR="00E7491B">
        <w:rPr>
          <w:rStyle w:val="aff6"/>
          <w:sz w:val="26"/>
          <w:szCs w:val="26"/>
        </w:rPr>
        <w:t>опека, попечительство, приемные семьи)</w:t>
      </w:r>
      <w:r w:rsidRPr="00057E78">
        <w:rPr>
          <w:rStyle w:val="aff6"/>
          <w:sz w:val="26"/>
          <w:szCs w:val="26"/>
        </w:rPr>
        <w:t xml:space="preserve"> </w:t>
      </w:r>
      <w:r w:rsidRPr="00057E78">
        <w:rPr>
          <w:sz w:val="26"/>
          <w:szCs w:val="26"/>
        </w:rPr>
        <w:t xml:space="preserve">(на 01.01.2015 г. - 3355 чел. и 92,3 % соответственно). </w:t>
      </w:r>
      <w:r w:rsidR="00D856FB">
        <w:rPr>
          <w:sz w:val="26"/>
          <w:szCs w:val="26"/>
        </w:rPr>
        <w:t>О</w:t>
      </w:r>
      <w:r w:rsidRPr="00057E78">
        <w:rPr>
          <w:sz w:val="26"/>
          <w:szCs w:val="26"/>
        </w:rPr>
        <w:t>рганизовано комплексное психолого-педагогическое сопровождение</w:t>
      </w:r>
      <w:r w:rsidR="00D856FB">
        <w:rPr>
          <w:sz w:val="26"/>
          <w:szCs w:val="26"/>
        </w:rPr>
        <w:t xml:space="preserve"> замещающих семей</w:t>
      </w:r>
      <w:r w:rsidRPr="00057E78">
        <w:rPr>
          <w:sz w:val="26"/>
          <w:szCs w:val="26"/>
        </w:rPr>
        <w:t>, действует ассоциация замещающих родителей, функционируют центры сопровождения, работают школы приемных родителей. В республике действует многоуровневая система профилактики социального сиротства, проводятся различные  акции и мероприятия, в ряде районов и городов действуют муни</w:t>
      </w:r>
      <w:r w:rsidR="00E7491B">
        <w:rPr>
          <w:sz w:val="26"/>
          <w:szCs w:val="26"/>
        </w:rPr>
        <w:t>ципальные программы и проекты и по профилактике сиротства.</w:t>
      </w:r>
    </w:p>
    <w:p w:rsidR="0002782E" w:rsidRPr="00057E78" w:rsidRDefault="00FB1708" w:rsidP="00715BDD">
      <w:pPr>
        <w:pStyle w:val="af0"/>
        <w:ind w:firstLine="708"/>
        <w:jc w:val="both"/>
        <w:rPr>
          <w:sz w:val="26"/>
          <w:szCs w:val="26"/>
        </w:rPr>
      </w:pPr>
      <w:r w:rsidRPr="00057E78">
        <w:rPr>
          <w:sz w:val="26"/>
          <w:szCs w:val="26"/>
        </w:rPr>
        <w:t xml:space="preserve">Результатом эффективной работы в данном направлении является ежегодное сокращение вновь выявленных детей, оставшихся без попечения родителей (2010 г. – 574 чел., 2014 г. – 378 чел.,  2015 г.- 351  чел.). </w:t>
      </w:r>
      <w:r w:rsidRPr="00057E78">
        <w:rPr>
          <w:rStyle w:val="aff6"/>
          <w:sz w:val="26"/>
          <w:szCs w:val="26"/>
        </w:rPr>
        <w:t>Из общего количества вновь выявленных в 2015 году детей, оставшихся без попечения родителей, 97,2%  переданы на воспитание в семьи по разным формам.</w:t>
      </w:r>
      <w:r w:rsidR="0002782E" w:rsidRPr="00057E78">
        <w:rPr>
          <w:rStyle w:val="aff6"/>
          <w:sz w:val="26"/>
          <w:szCs w:val="26"/>
        </w:rPr>
        <w:t xml:space="preserve"> </w:t>
      </w:r>
      <w:r w:rsidR="0002782E" w:rsidRPr="00057E78">
        <w:rPr>
          <w:sz w:val="26"/>
          <w:szCs w:val="26"/>
        </w:rPr>
        <w:t xml:space="preserve"> В Комсомольском районе </w:t>
      </w:r>
      <w:r w:rsidR="00D856FB">
        <w:rPr>
          <w:sz w:val="26"/>
          <w:szCs w:val="26"/>
        </w:rPr>
        <w:t>за год</w:t>
      </w:r>
      <w:r w:rsidR="0002782E" w:rsidRPr="00057E78">
        <w:rPr>
          <w:sz w:val="26"/>
          <w:szCs w:val="26"/>
        </w:rPr>
        <w:t xml:space="preserve"> не выявлено ни одного ребенка-сироты, по 1 ребенку выявлено в </w:t>
      </w:r>
      <w:proofErr w:type="spellStart"/>
      <w:r w:rsidR="0002782E" w:rsidRPr="00057E78">
        <w:rPr>
          <w:sz w:val="26"/>
          <w:szCs w:val="26"/>
        </w:rPr>
        <w:t>Аликовском</w:t>
      </w:r>
      <w:proofErr w:type="spellEnd"/>
      <w:r w:rsidR="0002782E" w:rsidRPr="00057E78">
        <w:rPr>
          <w:sz w:val="26"/>
          <w:szCs w:val="26"/>
        </w:rPr>
        <w:t xml:space="preserve"> и Красноармейском районах. </w:t>
      </w:r>
      <w:proofErr w:type="gramStart"/>
      <w:r w:rsidR="0002782E" w:rsidRPr="00057E78">
        <w:rPr>
          <w:sz w:val="26"/>
          <w:szCs w:val="26"/>
        </w:rPr>
        <w:t xml:space="preserve">Сократилось  число вновь выявленных детей, оставшихся без попечения родителей, в </w:t>
      </w:r>
      <w:proofErr w:type="spellStart"/>
      <w:r w:rsidR="0002782E" w:rsidRPr="00057E78">
        <w:rPr>
          <w:sz w:val="26"/>
          <w:szCs w:val="26"/>
        </w:rPr>
        <w:t>Канашском</w:t>
      </w:r>
      <w:proofErr w:type="spellEnd"/>
      <w:r w:rsidR="0002782E" w:rsidRPr="00057E78">
        <w:rPr>
          <w:sz w:val="26"/>
          <w:szCs w:val="26"/>
        </w:rPr>
        <w:t xml:space="preserve"> (с 32 до 22 чел.), </w:t>
      </w:r>
      <w:proofErr w:type="spellStart"/>
      <w:r w:rsidR="0002782E" w:rsidRPr="00057E78">
        <w:rPr>
          <w:sz w:val="26"/>
          <w:szCs w:val="26"/>
        </w:rPr>
        <w:t>Аликовском</w:t>
      </w:r>
      <w:proofErr w:type="spellEnd"/>
      <w:r w:rsidR="0002782E" w:rsidRPr="00057E78">
        <w:rPr>
          <w:sz w:val="26"/>
          <w:szCs w:val="26"/>
        </w:rPr>
        <w:t xml:space="preserve"> (с 6 до 1 чел.), </w:t>
      </w:r>
      <w:proofErr w:type="spellStart"/>
      <w:r w:rsidR="0002782E" w:rsidRPr="00057E78">
        <w:rPr>
          <w:sz w:val="26"/>
          <w:szCs w:val="26"/>
        </w:rPr>
        <w:t>Красночетайском</w:t>
      </w:r>
      <w:proofErr w:type="spellEnd"/>
      <w:r w:rsidR="0002782E" w:rsidRPr="00057E78">
        <w:rPr>
          <w:sz w:val="26"/>
          <w:szCs w:val="26"/>
        </w:rPr>
        <w:t xml:space="preserve"> (с 5  до 3 чел.) районах, г. Чебоксары (со 128 до 105) и др.   В то же время  в Мариинско-Посадском, </w:t>
      </w:r>
      <w:proofErr w:type="spellStart"/>
      <w:r w:rsidR="0002782E" w:rsidRPr="00057E78">
        <w:rPr>
          <w:sz w:val="26"/>
          <w:szCs w:val="26"/>
        </w:rPr>
        <w:t>Моргаушском</w:t>
      </w:r>
      <w:proofErr w:type="spellEnd"/>
      <w:r w:rsidR="0002782E" w:rsidRPr="00057E78">
        <w:rPr>
          <w:sz w:val="26"/>
          <w:szCs w:val="26"/>
        </w:rPr>
        <w:t>, Цивильском районах произошло увеличение численности выявленных детей, оставшихся без попечения родителей.</w:t>
      </w:r>
      <w:proofErr w:type="gramEnd"/>
    </w:p>
    <w:p w:rsidR="0002782E" w:rsidRPr="00057E78" w:rsidRDefault="0002782E" w:rsidP="00715BDD">
      <w:pPr>
        <w:pStyle w:val="af0"/>
        <w:ind w:firstLine="708"/>
        <w:jc w:val="both"/>
        <w:rPr>
          <w:sz w:val="26"/>
          <w:szCs w:val="26"/>
        </w:rPr>
      </w:pPr>
      <w:r w:rsidRPr="00057E78">
        <w:rPr>
          <w:sz w:val="26"/>
          <w:szCs w:val="26"/>
        </w:rPr>
        <w:t xml:space="preserve">Необходимо отметить эффективную работу органов опеки и попечительства 21 муниципалитета, которые обеспечили 100-процентное устройство всех выявленных в течение года детей-сирот на воспитание в семьи, в  </w:t>
      </w:r>
      <w:proofErr w:type="spellStart"/>
      <w:r w:rsidRPr="00057E78">
        <w:rPr>
          <w:sz w:val="26"/>
          <w:szCs w:val="26"/>
        </w:rPr>
        <w:t>т.ч</w:t>
      </w:r>
      <w:proofErr w:type="spellEnd"/>
      <w:r w:rsidRPr="00057E78">
        <w:rPr>
          <w:sz w:val="26"/>
          <w:szCs w:val="26"/>
        </w:rPr>
        <w:t xml:space="preserve">. вернули кровным родителям. Однако в 4 муниципалитетах не смогли устроить всех вновь выявленных детей в семью: г. Чебоксары (4 ребенка), г. Алатырь (2 ребенка), Чебоксарский (1 ребенок), </w:t>
      </w:r>
      <w:proofErr w:type="spellStart"/>
      <w:r w:rsidRPr="00057E78">
        <w:rPr>
          <w:sz w:val="26"/>
          <w:szCs w:val="26"/>
        </w:rPr>
        <w:t>Моргаушский</w:t>
      </w:r>
      <w:proofErr w:type="spellEnd"/>
      <w:r w:rsidRPr="00057E78">
        <w:rPr>
          <w:sz w:val="26"/>
          <w:szCs w:val="26"/>
        </w:rPr>
        <w:t xml:space="preserve"> (1 ребенок) район</w:t>
      </w:r>
      <w:r w:rsidR="00E40C35">
        <w:rPr>
          <w:sz w:val="26"/>
          <w:szCs w:val="26"/>
        </w:rPr>
        <w:t>ы</w:t>
      </w:r>
      <w:r w:rsidRPr="00057E78">
        <w:rPr>
          <w:sz w:val="26"/>
          <w:szCs w:val="26"/>
        </w:rPr>
        <w:t xml:space="preserve">. В связи с этим, 8 вновь выявленных  детей были направлены под надзор в </w:t>
      </w:r>
      <w:r w:rsidR="00461AC5">
        <w:rPr>
          <w:sz w:val="26"/>
          <w:szCs w:val="26"/>
        </w:rPr>
        <w:t>дома ребенка и детские дома</w:t>
      </w:r>
      <w:r w:rsidRPr="00057E78">
        <w:rPr>
          <w:sz w:val="26"/>
          <w:szCs w:val="26"/>
        </w:rPr>
        <w:t xml:space="preserve"> (2014 г. – 14 чел.).</w:t>
      </w:r>
    </w:p>
    <w:p w:rsidR="0002782E" w:rsidRPr="00057E78" w:rsidRDefault="0002782E" w:rsidP="00715BDD">
      <w:pPr>
        <w:pStyle w:val="af0"/>
        <w:ind w:firstLine="708"/>
        <w:jc w:val="both"/>
        <w:rPr>
          <w:sz w:val="26"/>
          <w:szCs w:val="26"/>
        </w:rPr>
      </w:pPr>
      <w:r w:rsidRPr="00057E78">
        <w:rPr>
          <w:sz w:val="26"/>
          <w:szCs w:val="26"/>
        </w:rPr>
        <w:t xml:space="preserve">Важным направлением деятельности органов местного самоуправления </w:t>
      </w:r>
      <w:proofErr w:type="spellStart"/>
      <w:proofErr w:type="gramStart"/>
      <w:r w:rsidRPr="00057E78">
        <w:rPr>
          <w:sz w:val="26"/>
          <w:szCs w:val="26"/>
        </w:rPr>
        <w:t>яв-ляется</w:t>
      </w:r>
      <w:proofErr w:type="spellEnd"/>
      <w:proofErr w:type="gramEnd"/>
      <w:r w:rsidRPr="00057E78">
        <w:rPr>
          <w:sz w:val="26"/>
          <w:szCs w:val="26"/>
        </w:rPr>
        <w:t xml:space="preserve"> возврат детей-сирот в кровные семьи. По итогам 2015 года 59 детей-сирот возвращены в кровные семьи (2014 г. - 74 чел.). </w:t>
      </w:r>
      <w:proofErr w:type="gramStart"/>
      <w:r w:rsidRPr="00057E78">
        <w:rPr>
          <w:sz w:val="26"/>
          <w:szCs w:val="26"/>
        </w:rPr>
        <w:t xml:space="preserve">Активнее  всего данная деятельность осуществлялась в г. Чебоксары (19 чел.), г. Новочебоксарск (8 чел), </w:t>
      </w:r>
      <w:proofErr w:type="spellStart"/>
      <w:r w:rsidRPr="00057E78">
        <w:rPr>
          <w:sz w:val="26"/>
          <w:szCs w:val="26"/>
        </w:rPr>
        <w:t>Канашском</w:t>
      </w:r>
      <w:proofErr w:type="spellEnd"/>
      <w:r w:rsidRPr="00057E78">
        <w:rPr>
          <w:sz w:val="26"/>
          <w:szCs w:val="26"/>
        </w:rPr>
        <w:t xml:space="preserve"> (7 чел.), </w:t>
      </w:r>
      <w:proofErr w:type="spellStart"/>
      <w:r w:rsidRPr="00057E78">
        <w:rPr>
          <w:sz w:val="26"/>
          <w:szCs w:val="26"/>
        </w:rPr>
        <w:t>Ибресинском</w:t>
      </w:r>
      <w:proofErr w:type="spellEnd"/>
      <w:r w:rsidRPr="00057E78">
        <w:rPr>
          <w:sz w:val="26"/>
          <w:szCs w:val="26"/>
        </w:rPr>
        <w:t xml:space="preserve"> (5 чел.), </w:t>
      </w:r>
      <w:proofErr w:type="spellStart"/>
      <w:r w:rsidRPr="00057E78">
        <w:rPr>
          <w:sz w:val="26"/>
          <w:szCs w:val="26"/>
        </w:rPr>
        <w:t>Вурнарском</w:t>
      </w:r>
      <w:proofErr w:type="spellEnd"/>
      <w:r w:rsidRPr="00057E78">
        <w:rPr>
          <w:sz w:val="26"/>
          <w:szCs w:val="26"/>
        </w:rPr>
        <w:t xml:space="preserve"> (4 чел.), </w:t>
      </w:r>
      <w:proofErr w:type="spellStart"/>
      <w:r w:rsidRPr="00057E78">
        <w:rPr>
          <w:sz w:val="26"/>
          <w:szCs w:val="26"/>
        </w:rPr>
        <w:t>Алатырском</w:t>
      </w:r>
      <w:proofErr w:type="spellEnd"/>
      <w:r w:rsidRPr="00057E78">
        <w:rPr>
          <w:sz w:val="26"/>
          <w:szCs w:val="26"/>
        </w:rPr>
        <w:t xml:space="preserve"> (3 чел.), </w:t>
      </w:r>
      <w:proofErr w:type="spellStart"/>
      <w:r w:rsidRPr="00057E78">
        <w:rPr>
          <w:sz w:val="26"/>
          <w:szCs w:val="26"/>
        </w:rPr>
        <w:t>Шемуршинском</w:t>
      </w:r>
      <w:proofErr w:type="spellEnd"/>
      <w:r w:rsidRPr="00057E78">
        <w:rPr>
          <w:sz w:val="26"/>
          <w:szCs w:val="26"/>
        </w:rPr>
        <w:t xml:space="preserve"> (3 чел.), Чебоксарском (3 чел.)  районах. </w:t>
      </w:r>
      <w:proofErr w:type="gramEnd"/>
    </w:p>
    <w:p w:rsidR="0002782E" w:rsidRPr="00057E78" w:rsidRDefault="0002782E" w:rsidP="00715BDD">
      <w:pPr>
        <w:pStyle w:val="af0"/>
        <w:ind w:firstLine="708"/>
        <w:jc w:val="both"/>
        <w:rPr>
          <w:sz w:val="26"/>
          <w:szCs w:val="26"/>
        </w:rPr>
      </w:pPr>
      <w:r w:rsidRPr="00057E78">
        <w:rPr>
          <w:sz w:val="26"/>
          <w:szCs w:val="26"/>
        </w:rPr>
        <w:t xml:space="preserve">Несмотря на проводимую в органах местного  самоуправления  работу в республике остается  невысоким показатель  восстановления граждан в родительских правах. В 2015 году 8  родителей восстановлены, у 4-х родителей отменено ограничение в родительских правах (в 2014 г. – 14 и 4 чел. соответственно).  </w:t>
      </w:r>
    </w:p>
    <w:p w:rsidR="00572D8B" w:rsidRPr="00057E78" w:rsidRDefault="00FB1708" w:rsidP="00715BDD">
      <w:pPr>
        <w:widowControl w:val="0"/>
        <w:adjustRightInd w:val="0"/>
        <w:spacing w:after="0" w:line="240" w:lineRule="auto"/>
        <w:ind w:firstLine="709"/>
        <w:contextualSpacing/>
        <w:jc w:val="both"/>
        <w:rPr>
          <w:rFonts w:ascii="Times New Roman" w:hAnsi="Times New Roman" w:cs="Times New Roman"/>
          <w:sz w:val="26"/>
          <w:szCs w:val="26"/>
        </w:rPr>
      </w:pPr>
      <w:r w:rsidRPr="00057E78">
        <w:rPr>
          <w:rStyle w:val="aff6"/>
          <w:rFonts w:ascii="Times New Roman" w:hAnsi="Times New Roman" w:cs="Times New Roman"/>
          <w:sz w:val="26"/>
          <w:szCs w:val="26"/>
        </w:rPr>
        <w:t>В 2015 году в семьи по разным формам с учетом предварительной опеки устроено 383 ребенка</w:t>
      </w:r>
      <w:r w:rsidRPr="00057E78">
        <w:rPr>
          <w:rFonts w:ascii="Times New Roman" w:hAnsi="Times New Roman" w:cs="Times New Roman"/>
          <w:sz w:val="26"/>
          <w:szCs w:val="26"/>
        </w:rPr>
        <w:t xml:space="preserve">, из них впервые нашли новые семьи  66 детей-сирот из числа воспитанников детских домов, домов ребенка, школ-интернатов. Активно по устройству детей из организаций в семью работают </w:t>
      </w:r>
      <w:proofErr w:type="spellStart"/>
      <w:r w:rsidRPr="00057E78">
        <w:rPr>
          <w:rFonts w:ascii="Times New Roman" w:hAnsi="Times New Roman" w:cs="Times New Roman"/>
          <w:sz w:val="26"/>
          <w:szCs w:val="26"/>
        </w:rPr>
        <w:t>гг</w:t>
      </w:r>
      <w:proofErr w:type="gramStart"/>
      <w:r w:rsidRPr="00057E78">
        <w:rPr>
          <w:rFonts w:ascii="Times New Roman" w:hAnsi="Times New Roman" w:cs="Times New Roman"/>
          <w:sz w:val="26"/>
          <w:szCs w:val="26"/>
        </w:rPr>
        <w:t>.Ч</w:t>
      </w:r>
      <w:proofErr w:type="gramEnd"/>
      <w:r w:rsidRPr="00057E78">
        <w:rPr>
          <w:rFonts w:ascii="Times New Roman" w:hAnsi="Times New Roman" w:cs="Times New Roman"/>
          <w:sz w:val="26"/>
          <w:szCs w:val="26"/>
        </w:rPr>
        <w:t>ебоксары</w:t>
      </w:r>
      <w:proofErr w:type="spellEnd"/>
      <w:r w:rsidRPr="00057E78">
        <w:rPr>
          <w:rFonts w:ascii="Times New Roman" w:hAnsi="Times New Roman" w:cs="Times New Roman"/>
          <w:sz w:val="26"/>
          <w:szCs w:val="26"/>
        </w:rPr>
        <w:t xml:space="preserve">, Алатырь, Шумерля, </w:t>
      </w:r>
      <w:proofErr w:type="spellStart"/>
      <w:r w:rsidRPr="00057E78">
        <w:rPr>
          <w:rFonts w:ascii="Times New Roman" w:hAnsi="Times New Roman" w:cs="Times New Roman"/>
          <w:sz w:val="26"/>
          <w:szCs w:val="26"/>
        </w:rPr>
        <w:t>Порецкий</w:t>
      </w:r>
      <w:proofErr w:type="spellEnd"/>
      <w:r w:rsidRPr="00057E78">
        <w:rPr>
          <w:rFonts w:ascii="Times New Roman" w:hAnsi="Times New Roman" w:cs="Times New Roman"/>
          <w:sz w:val="26"/>
          <w:szCs w:val="26"/>
        </w:rPr>
        <w:t>, Чебоксарский, Цивильский районы. В настоящее время еще 130 воспитанников организаций для детей-сирот и детей, оставшихся без попечения родителей,  нуждаются  в семейном устройстве.</w:t>
      </w:r>
      <w:r w:rsidR="00572D8B" w:rsidRPr="00057E78">
        <w:rPr>
          <w:rFonts w:ascii="Times New Roman" w:hAnsi="Times New Roman" w:cs="Times New Roman"/>
          <w:sz w:val="26"/>
          <w:szCs w:val="26"/>
        </w:rPr>
        <w:t xml:space="preserve"> </w:t>
      </w:r>
    </w:p>
    <w:p w:rsidR="00CC0768" w:rsidRPr="00057E78" w:rsidRDefault="00CC0768" w:rsidP="00715BDD">
      <w:pPr>
        <w:spacing w:after="0" w:line="240" w:lineRule="auto"/>
        <w:ind w:firstLine="709"/>
        <w:jc w:val="both"/>
        <w:rPr>
          <w:rFonts w:ascii="Times New Roman" w:hAnsi="Times New Roman" w:cs="Times New Roman"/>
          <w:sz w:val="26"/>
          <w:szCs w:val="26"/>
        </w:rPr>
      </w:pPr>
    </w:p>
    <w:p w:rsidR="004513FB" w:rsidRPr="009B2883" w:rsidRDefault="004513FB" w:rsidP="00715BDD">
      <w:pPr>
        <w:spacing w:after="0" w:line="240" w:lineRule="auto"/>
        <w:ind w:firstLine="708"/>
        <w:contextualSpacing/>
        <w:jc w:val="center"/>
        <w:rPr>
          <w:rFonts w:ascii="Times New Roman" w:eastAsia="Times New Roman" w:hAnsi="Times New Roman" w:cs="Times New Roman"/>
          <w:b/>
          <w:sz w:val="26"/>
          <w:szCs w:val="26"/>
          <w:lang w:eastAsia="ru-RU"/>
        </w:rPr>
      </w:pPr>
      <w:r w:rsidRPr="009B2883">
        <w:rPr>
          <w:rFonts w:ascii="Times New Roman" w:eastAsia="Times New Roman" w:hAnsi="Times New Roman" w:cs="Times New Roman"/>
          <w:b/>
          <w:sz w:val="26"/>
          <w:szCs w:val="26"/>
          <w:lang w:eastAsia="ru-RU"/>
        </w:rPr>
        <w:t>Сведения о выявлении и жизнеустройстве детей-сирот и детей, оставшихся без попечения родителей, за 2009-201</w:t>
      </w:r>
      <w:r w:rsidR="00FB1708" w:rsidRPr="009B2883">
        <w:rPr>
          <w:rFonts w:ascii="Times New Roman" w:eastAsia="Times New Roman" w:hAnsi="Times New Roman" w:cs="Times New Roman"/>
          <w:b/>
          <w:sz w:val="26"/>
          <w:szCs w:val="26"/>
          <w:lang w:eastAsia="ru-RU"/>
        </w:rPr>
        <w:t>5</w:t>
      </w:r>
      <w:r w:rsidRPr="009B2883">
        <w:rPr>
          <w:rFonts w:ascii="Times New Roman" w:eastAsia="Times New Roman" w:hAnsi="Times New Roman" w:cs="Times New Roman"/>
          <w:b/>
          <w:sz w:val="26"/>
          <w:szCs w:val="26"/>
          <w:lang w:eastAsia="ru-RU"/>
        </w:rPr>
        <w:t xml:space="preserve"> годы </w:t>
      </w:r>
    </w:p>
    <w:tbl>
      <w:tblPr>
        <w:tblStyle w:val="ac"/>
        <w:tblW w:w="0" w:type="auto"/>
        <w:tblInd w:w="108" w:type="dxa"/>
        <w:tblLook w:val="04A0" w:firstRow="1" w:lastRow="0" w:firstColumn="1" w:lastColumn="0" w:noHBand="0" w:noVBand="1"/>
      </w:tblPr>
      <w:tblGrid>
        <w:gridCol w:w="756"/>
        <w:gridCol w:w="3026"/>
        <w:gridCol w:w="858"/>
        <w:gridCol w:w="858"/>
        <w:gridCol w:w="858"/>
        <w:gridCol w:w="858"/>
        <w:gridCol w:w="858"/>
        <w:gridCol w:w="986"/>
        <w:gridCol w:w="831"/>
      </w:tblGrid>
      <w:tr w:rsidR="00FB1708" w:rsidRPr="00057E78" w:rsidTr="00FB1708">
        <w:tc>
          <w:tcPr>
            <w:tcW w:w="3782" w:type="dxa"/>
            <w:gridSpan w:val="2"/>
          </w:tcPr>
          <w:p w:rsidR="00FB1708" w:rsidRPr="00057E78" w:rsidRDefault="00FB1708" w:rsidP="00715BDD">
            <w:pPr>
              <w:contextualSpacing/>
              <w:jc w:val="center"/>
              <w:rPr>
                <w:rFonts w:ascii="Times New Roman" w:eastAsia="Times New Roman" w:hAnsi="Times New Roman" w:cs="Times New Roman"/>
                <w:sz w:val="26"/>
                <w:szCs w:val="26"/>
                <w:lang w:eastAsia="ru-RU"/>
              </w:rPr>
            </w:pPr>
          </w:p>
        </w:tc>
        <w:tc>
          <w:tcPr>
            <w:tcW w:w="858" w:type="dxa"/>
          </w:tcPr>
          <w:p w:rsidR="00FB1708" w:rsidRPr="00057E78" w:rsidRDefault="00FB1708" w:rsidP="00715BDD">
            <w:pPr>
              <w:contextualSpacing/>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2009</w:t>
            </w:r>
          </w:p>
        </w:tc>
        <w:tc>
          <w:tcPr>
            <w:tcW w:w="858" w:type="dxa"/>
          </w:tcPr>
          <w:p w:rsidR="00FB1708" w:rsidRPr="00057E78" w:rsidRDefault="00FB1708" w:rsidP="00715BDD">
            <w:pPr>
              <w:contextualSpacing/>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2010</w:t>
            </w:r>
          </w:p>
        </w:tc>
        <w:tc>
          <w:tcPr>
            <w:tcW w:w="858" w:type="dxa"/>
          </w:tcPr>
          <w:p w:rsidR="00FB1708" w:rsidRPr="00057E78" w:rsidRDefault="00FB1708" w:rsidP="00715BDD">
            <w:pPr>
              <w:contextualSpacing/>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2011</w:t>
            </w:r>
          </w:p>
        </w:tc>
        <w:tc>
          <w:tcPr>
            <w:tcW w:w="858" w:type="dxa"/>
          </w:tcPr>
          <w:p w:rsidR="00FB1708" w:rsidRPr="00057E78" w:rsidRDefault="00FB1708" w:rsidP="00715BDD">
            <w:pPr>
              <w:contextualSpacing/>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2012</w:t>
            </w:r>
          </w:p>
        </w:tc>
        <w:tc>
          <w:tcPr>
            <w:tcW w:w="858" w:type="dxa"/>
          </w:tcPr>
          <w:p w:rsidR="00FB1708" w:rsidRPr="00057E78" w:rsidRDefault="00FB1708" w:rsidP="00715BDD">
            <w:pPr>
              <w:contextualSpacing/>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2013</w:t>
            </w:r>
          </w:p>
        </w:tc>
        <w:tc>
          <w:tcPr>
            <w:tcW w:w="986" w:type="dxa"/>
          </w:tcPr>
          <w:p w:rsidR="00FB1708" w:rsidRPr="00057E78" w:rsidRDefault="00FB1708" w:rsidP="00715BDD">
            <w:pPr>
              <w:contextualSpacing/>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2014</w:t>
            </w:r>
          </w:p>
        </w:tc>
        <w:tc>
          <w:tcPr>
            <w:tcW w:w="831" w:type="dxa"/>
          </w:tcPr>
          <w:p w:rsidR="00FB1708" w:rsidRPr="00057E78" w:rsidRDefault="00FB1708" w:rsidP="00715BDD">
            <w:pPr>
              <w:contextualSpacing/>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2015</w:t>
            </w:r>
          </w:p>
        </w:tc>
      </w:tr>
      <w:tr w:rsidR="00FB1708" w:rsidRPr="00057E78" w:rsidTr="00FB1708">
        <w:tc>
          <w:tcPr>
            <w:tcW w:w="3782" w:type="dxa"/>
            <w:gridSpan w:val="2"/>
          </w:tcPr>
          <w:p w:rsidR="00FB1708" w:rsidRPr="00057E78" w:rsidRDefault="00FB1708" w:rsidP="00715BDD">
            <w:pPr>
              <w:contextualSpacing/>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xml:space="preserve">Всего выявлено детей, оставшихся без попечения родителей, в течение года </w:t>
            </w:r>
          </w:p>
        </w:tc>
        <w:tc>
          <w:tcPr>
            <w:tcW w:w="858" w:type="dxa"/>
          </w:tcPr>
          <w:p w:rsidR="00FB1708" w:rsidRPr="00057E78" w:rsidRDefault="00FB1708" w:rsidP="00715BDD">
            <w:pPr>
              <w:contextualSpacing/>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709</w:t>
            </w:r>
          </w:p>
        </w:tc>
        <w:tc>
          <w:tcPr>
            <w:tcW w:w="858" w:type="dxa"/>
          </w:tcPr>
          <w:p w:rsidR="00FB1708" w:rsidRPr="00057E78" w:rsidRDefault="00FB1708" w:rsidP="00715BDD">
            <w:pPr>
              <w:contextualSpacing/>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574</w:t>
            </w:r>
          </w:p>
        </w:tc>
        <w:tc>
          <w:tcPr>
            <w:tcW w:w="858" w:type="dxa"/>
          </w:tcPr>
          <w:p w:rsidR="00FB1708" w:rsidRPr="00057E78" w:rsidRDefault="00FB1708" w:rsidP="00715BDD">
            <w:pPr>
              <w:contextualSpacing/>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515</w:t>
            </w:r>
          </w:p>
        </w:tc>
        <w:tc>
          <w:tcPr>
            <w:tcW w:w="858" w:type="dxa"/>
          </w:tcPr>
          <w:p w:rsidR="00FB1708" w:rsidRPr="00057E78" w:rsidRDefault="00FB1708" w:rsidP="00715BDD">
            <w:pPr>
              <w:contextualSpacing/>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547</w:t>
            </w:r>
          </w:p>
        </w:tc>
        <w:tc>
          <w:tcPr>
            <w:tcW w:w="858" w:type="dxa"/>
          </w:tcPr>
          <w:p w:rsidR="00FB1708" w:rsidRPr="00057E78" w:rsidRDefault="00FB1708" w:rsidP="00715BDD">
            <w:pPr>
              <w:contextualSpacing/>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390</w:t>
            </w:r>
          </w:p>
        </w:tc>
        <w:tc>
          <w:tcPr>
            <w:tcW w:w="986" w:type="dxa"/>
          </w:tcPr>
          <w:p w:rsidR="00FB1708" w:rsidRPr="00057E78" w:rsidRDefault="00FB1708" w:rsidP="00715BDD">
            <w:pPr>
              <w:contextualSpacing/>
              <w:jc w:val="center"/>
              <w:rPr>
                <w:rFonts w:ascii="Times New Roman" w:eastAsia="Times New Roman" w:hAnsi="Times New Roman" w:cs="Times New Roman"/>
                <w:sz w:val="26"/>
                <w:szCs w:val="26"/>
                <w:lang w:val="en-US" w:eastAsia="ru-RU"/>
              </w:rPr>
            </w:pPr>
            <w:r w:rsidRPr="00057E78">
              <w:rPr>
                <w:rFonts w:ascii="Times New Roman" w:eastAsia="Times New Roman" w:hAnsi="Times New Roman" w:cs="Times New Roman"/>
                <w:sz w:val="26"/>
                <w:szCs w:val="26"/>
                <w:lang w:val="en-US" w:eastAsia="ru-RU"/>
              </w:rPr>
              <w:t>378</w:t>
            </w:r>
          </w:p>
        </w:tc>
        <w:tc>
          <w:tcPr>
            <w:tcW w:w="831" w:type="dxa"/>
          </w:tcPr>
          <w:p w:rsidR="00FB1708" w:rsidRPr="00057E78" w:rsidRDefault="00FB1708" w:rsidP="00715BDD">
            <w:pPr>
              <w:contextualSpacing/>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351</w:t>
            </w:r>
          </w:p>
        </w:tc>
      </w:tr>
      <w:tr w:rsidR="00FB1708" w:rsidRPr="00057E78" w:rsidTr="00FB1708">
        <w:tc>
          <w:tcPr>
            <w:tcW w:w="3782" w:type="dxa"/>
            <w:gridSpan w:val="2"/>
          </w:tcPr>
          <w:p w:rsidR="00FB1708" w:rsidRPr="00057E78" w:rsidRDefault="00FB1708" w:rsidP="00715BDD">
            <w:pPr>
              <w:contextualSpacing/>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xml:space="preserve">Общее количество детей-сирот и детей, оставшихся без попечения родителей, проживающих на территории республики, чел. </w:t>
            </w:r>
          </w:p>
        </w:tc>
        <w:tc>
          <w:tcPr>
            <w:tcW w:w="858" w:type="dxa"/>
          </w:tcPr>
          <w:p w:rsidR="00FB1708" w:rsidRPr="00057E78" w:rsidRDefault="00FB1708" w:rsidP="00715BDD">
            <w:pPr>
              <w:contextualSpacing/>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5181</w:t>
            </w:r>
          </w:p>
        </w:tc>
        <w:tc>
          <w:tcPr>
            <w:tcW w:w="858" w:type="dxa"/>
          </w:tcPr>
          <w:p w:rsidR="00FB1708" w:rsidRPr="00057E78" w:rsidRDefault="00FB1708" w:rsidP="00715BDD">
            <w:pPr>
              <w:contextualSpacing/>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4767</w:t>
            </w:r>
          </w:p>
        </w:tc>
        <w:tc>
          <w:tcPr>
            <w:tcW w:w="858" w:type="dxa"/>
          </w:tcPr>
          <w:p w:rsidR="00FB1708" w:rsidRPr="00057E78" w:rsidRDefault="00FB1708" w:rsidP="00715BDD">
            <w:pPr>
              <w:contextualSpacing/>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4605</w:t>
            </w:r>
          </w:p>
        </w:tc>
        <w:tc>
          <w:tcPr>
            <w:tcW w:w="858" w:type="dxa"/>
          </w:tcPr>
          <w:p w:rsidR="00FB1708" w:rsidRPr="00057E78" w:rsidRDefault="00FB1708" w:rsidP="00715BDD">
            <w:pPr>
              <w:contextualSpacing/>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3745</w:t>
            </w:r>
          </w:p>
        </w:tc>
        <w:tc>
          <w:tcPr>
            <w:tcW w:w="858" w:type="dxa"/>
          </w:tcPr>
          <w:p w:rsidR="00FB1708" w:rsidRPr="00057E78" w:rsidRDefault="00FB1708" w:rsidP="00715BDD">
            <w:pPr>
              <w:contextualSpacing/>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3536</w:t>
            </w:r>
          </w:p>
        </w:tc>
        <w:tc>
          <w:tcPr>
            <w:tcW w:w="986" w:type="dxa"/>
          </w:tcPr>
          <w:p w:rsidR="00FB1708" w:rsidRPr="00057E78" w:rsidRDefault="00FB1708" w:rsidP="00715BDD">
            <w:pPr>
              <w:contextualSpacing/>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val="en-US" w:eastAsia="ru-RU"/>
              </w:rPr>
              <w:t>335</w:t>
            </w:r>
            <w:r w:rsidRPr="00057E78">
              <w:rPr>
                <w:rFonts w:ascii="Times New Roman" w:eastAsia="Times New Roman" w:hAnsi="Times New Roman" w:cs="Times New Roman"/>
                <w:sz w:val="26"/>
                <w:szCs w:val="26"/>
                <w:lang w:eastAsia="ru-RU"/>
              </w:rPr>
              <w:t>5</w:t>
            </w:r>
          </w:p>
        </w:tc>
        <w:tc>
          <w:tcPr>
            <w:tcW w:w="831" w:type="dxa"/>
          </w:tcPr>
          <w:p w:rsidR="00FB1708" w:rsidRPr="00057E78" w:rsidRDefault="00FB1708" w:rsidP="00715BDD">
            <w:pPr>
              <w:contextualSpacing/>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3230</w:t>
            </w:r>
          </w:p>
        </w:tc>
      </w:tr>
      <w:tr w:rsidR="00FB1708" w:rsidRPr="00057E78" w:rsidTr="00FB1708">
        <w:tc>
          <w:tcPr>
            <w:tcW w:w="756" w:type="dxa"/>
            <w:vMerge w:val="restart"/>
          </w:tcPr>
          <w:p w:rsidR="00FB1708" w:rsidRPr="00057E78" w:rsidRDefault="00FB1708" w:rsidP="00715BDD">
            <w:pPr>
              <w:contextualSpacing/>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из них</w:t>
            </w:r>
          </w:p>
        </w:tc>
        <w:tc>
          <w:tcPr>
            <w:tcW w:w="3026" w:type="dxa"/>
          </w:tcPr>
          <w:p w:rsidR="00FB1708" w:rsidRPr="00057E78" w:rsidRDefault="00FB1708" w:rsidP="00715BDD">
            <w:pPr>
              <w:contextualSpacing/>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xml:space="preserve">устроены в семьи, чел. </w:t>
            </w:r>
          </w:p>
        </w:tc>
        <w:tc>
          <w:tcPr>
            <w:tcW w:w="858" w:type="dxa"/>
          </w:tcPr>
          <w:p w:rsidR="00FB1708" w:rsidRPr="00057E78" w:rsidRDefault="00FB1708" w:rsidP="00715BDD">
            <w:pPr>
              <w:contextualSpacing/>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3990</w:t>
            </w:r>
          </w:p>
        </w:tc>
        <w:tc>
          <w:tcPr>
            <w:tcW w:w="858" w:type="dxa"/>
          </w:tcPr>
          <w:p w:rsidR="00FB1708" w:rsidRPr="00057E78" w:rsidRDefault="00FB1708" w:rsidP="00715BDD">
            <w:pPr>
              <w:contextualSpacing/>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4014</w:t>
            </w:r>
          </w:p>
        </w:tc>
        <w:tc>
          <w:tcPr>
            <w:tcW w:w="858" w:type="dxa"/>
          </w:tcPr>
          <w:p w:rsidR="00FB1708" w:rsidRPr="00057E78" w:rsidRDefault="00FB1708" w:rsidP="00715BDD">
            <w:pPr>
              <w:contextualSpacing/>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3911</w:t>
            </w:r>
          </w:p>
        </w:tc>
        <w:tc>
          <w:tcPr>
            <w:tcW w:w="858" w:type="dxa"/>
          </w:tcPr>
          <w:p w:rsidR="00FB1708" w:rsidRPr="00057E78" w:rsidRDefault="00FB1708" w:rsidP="00715BDD">
            <w:pPr>
              <w:contextualSpacing/>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3095</w:t>
            </w:r>
          </w:p>
        </w:tc>
        <w:tc>
          <w:tcPr>
            <w:tcW w:w="858" w:type="dxa"/>
          </w:tcPr>
          <w:p w:rsidR="00FB1708" w:rsidRPr="00057E78" w:rsidRDefault="00FB1708" w:rsidP="00715BDD">
            <w:pPr>
              <w:contextualSpacing/>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3140</w:t>
            </w:r>
          </w:p>
        </w:tc>
        <w:tc>
          <w:tcPr>
            <w:tcW w:w="986" w:type="dxa"/>
          </w:tcPr>
          <w:p w:rsidR="00FB1708" w:rsidRPr="00057E78" w:rsidRDefault="00FB1708" w:rsidP="00715BDD">
            <w:pPr>
              <w:contextualSpacing/>
              <w:jc w:val="center"/>
              <w:rPr>
                <w:rFonts w:ascii="Times New Roman" w:eastAsia="Times New Roman" w:hAnsi="Times New Roman" w:cs="Times New Roman"/>
                <w:sz w:val="26"/>
                <w:szCs w:val="26"/>
                <w:lang w:val="en-US" w:eastAsia="ru-RU"/>
              </w:rPr>
            </w:pPr>
            <w:r w:rsidRPr="00057E78">
              <w:rPr>
                <w:rFonts w:ascii="Times New Roman" w:eastAsia="Times New Roman" w:hAnsi="Times New Roman" w:cs="Times New Roman"/>
                <w:sz w:val="26"/>
                <w:szCs w:val="26"/>
                <w:lang w:val="en-US" w:eastAsia="ru-RU"/>
              </w:rPr>
              <w:t>3098</w:t>
            </w:r>
          </w:p>
        </w:tc>
        <w:tc>
          <w:tcPr>
            <w:tcW w:w="831" w:type="dxa"/>
          </w:tcPr>
          <w:p w:rsidR="00FB1708" w:rsidRPr="00057E78" w:rsidRDefault="00E3272F" w:rsidP="00715BDD">
            <w:pPr>
              <w:contextualSpacing/>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3057</w:t>
            </w:r>
          </w:p>
        </w:tc>
      </w:tr>
      <w:tr w:rsidR="00FB1708" w:rsidRPr="00057E78" w:rsidTr="00FB1708">
        <w:tc>
          <w:tcPr>
            <w:tcW w:w="756" w:type="dxa"/>
            <w:vMerge/>
          </w:tcPr>
          <w:p w:rsidR="00FB1708" w:rsidRPr="00057E78" w:rsidRDefault="00FB1708" w:rsidP="00715BDD">
            <w:pPr>
              <w:contextualSpacing/>
              <w:rPr>
                <w:rFonts w:ascii="Times New Roman" w:eastAsia="Times New Roman" w:hAnsi="Times New Roman" w:cs="Times New Roman"/>
                <w:sz w:val="26"/>
                <w:szCs w:val="26"/>
                <w:lang w:eastAsia="ru-RU"/>
              </w:rPr>
            </w:pPr>
          </w:p>
        </w:tc>
        <w:tc>
          <w:tcPr>
            <w:tcW w:w="3026" w:type="dxa"/>
          </w:tcPr>
          <w:p w:rsidR="00FB1708" w:rsidRPr="00057E78" w:rsidRDefault="00FB1708" w:rsidP="00715BDD">
            <w:pPr>
              <w:contextualSpacing/>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находятся в организациях для детей-сирот и детей</w:t>
            </w:r>
            <w:r w:rsidR="00461AC5">
              <w:rPr>
                <w:rFonts w:ascii="Times New Roman" w:eastAsia="Times New Roman" w:hAnsi="Times New Roman" w:cs="Times New Roman"/>
                <w:sz w:val="26"/>
                <w:szCs w:val="26"/>
                <w:lang w:eastAsia="ru-RU"/>
              </w:rPr>
              <w:t>, оставшихся без попечения родителей</w:t>
            </w:r>
          </w:p>
        </w:tc>
        <w:tc>
          <w:tcPr>
            <w:tcW w:w="858" w:type="dxa"/>
          </w:tcPr>
          <w:p w:rsidR="00FB1708" w:rsidRPr="00057E78" w:rsidRDefault="00FB1708" w:rsidP="00715BDD">
            <w:pPr>
              <w:contextualSpacing/>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776</w:t>
            </w:r>
          </w:p>
        </w:tc>
        <w:tc>
          <w:tcPr>
            <w:tcW w:w="858" w:type="dxa"/>
          </w:tcPr>
          <w:p w:rsidR="00FB1708" w:rsidRPr="00057E78" w:rsidRDefault="00FB1708" w:rsidP="00715BDD">
            <w:pPr>
              <w:contextualSpacing/>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678</w:t>
            </w:r>
          </w:p>
        </w:tc>
        <w:tc>
          <w:tcPr>
            <w:tcW w:w="858" w:type="dxa"/>
          </w:tcPr>
          <w:p w:rsidR="00FB1708" w:rsidRPr="00057E78" w:rsidRDefault="00FB1708" w:rsidP="00715BDD">
            <w:pPr>
              <w:contextualSpacing/>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597</w:t>
            </w:r>
          </w:p>
        </w:tc>
        <w:tc>
          <w:tcPr>
            <w:tcW w:w="858" w:type="dxa"/>
          </w:tcPr>
          <w:p w:rsidR="00FB1708" w:rsidRPr="00057E78" w:rsidRDefault="00FB1708" w:rsidP="00715BDD">
            <w:pPr>
              <w:contextualSpacing/>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548</w:t>
            </w:r>
          </w:p>
        </w:tc>
        <w:tc>
          <w:tcPr>
            <w:tcW w:w="858" w:type="dxa"/>
          </w:tcPr>
          <w:p w:rsidR="00FB1708" w:rsidRPr="00057E78" w:rsidRDefault="00FB1708" w:rsidP="00715BDD">
            <w:pPr>
              <w:contextualSpacing/>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335</w:t>
            </w:r>
          </w:p>
        </w:tc>
        <w:tc>
          <w:tcPr>
            <w:tcW w:w="986" w:type="dxa"/>
          </w:tcPr>
          <w:p w:rsidR="00FB1708" w:rsidRPr="00057E78" w:rsidRDefault="00FB1708" w:rsidP="00715BDD">
            <w:pPr>
              <w:contextualSpacing/>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val="en-US" w:eastAsia="ru-RU"/>
              </w:rPr>
              <w:t>21</w:t>
            </w:r>
            <w:r w:rsidRPr="00057E78">
              <w:rPr>
                <w:rFonts w:ascii="Times New Roman" w:eastAsia="Times New Roman" w:hAnsi="Times New Roman" w:cs="Times New Roman"/>
                <w:sz w:val="26"/>
                <w:szCs w:val="26"/>
                <w:lang w:eastAsia="ru-RU"/>
              </w:rPr>
              <w:t>5</w:t>
            </w:r>
          </w:p>
        </w:tc>
        <w:tc>
          <w:tcPr>
            <w:tcW w:w="831" w:type="dxa"/>
          </w:tcPr>
          <w:p w:rsidR="00FB1708" w:rsidRPr="00057E78" w:rsidRDefault="00E3272F" w:rsidP="00715BDD">
            <w:pPr>
              <w:contextualSpacing/>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130</w:t>
            </w:r>
          </w:p>
        </w:tc>
      </w:tr>
      <w:tr w:rsidR="00FB1708" w:rsidRPr="00057E78" w:rsidTr="00FB1708">
        <w:tc>
          <w:tcPr>
            <w:tcW w:w="756" w:type="dxa"/>
            <w:vMerge/>
          </w:tcPr>
          <w:p w:rsidR="00FB1708" w:rsidRPr="00057E78" w:rsidRDefault="00FB1708" w:rsidP="00715BDD">
            <w:pPr>
              <w:contextualSpacing/>
              <w:rPr>
                <w:rFonts w:ascii="Times New Roman" w:eastAsia="Times New Roman" w:hAnsi="Times New Roman" w:cs="Times New Roman"/>
                <w:sz w:val="26"/>
                <w:szCs w:val="26"/>
                <w:lang w:eastAsia="ru-RU"/>
              </w:rPr>
            </w:pPr>
          </w:p>
        </w:tc>
        <w:tc>
          <w:tcPr>
            <w:tcW w:w="3026" w:type="dxa"/>
          </w:tcPr>
          <w:p w:rsidR="00FB1708" w:rsidRPr="00057E78" w:rsidRDefault="00FB1708" w:rsidP="00715BDD">
            <w:pPr>
              <w:contextualSpacing/>
              <w:rPr>
                <w:rFonts w:ascii="Times New Roman" w:eastAsia="Times New Roman" w:hAnsi="Times New Roman" w:cs="Times New Roman"/>
                <w:sz w:val="26"/>
                <w:szCs w:val="26"/>
                <w:lang w:eastAsia="ru-RU"/>
              </w:rPr>
            </w:pPr>
            <w:r w:rsidRPr="00057E78">
              <w:rPr>
                <w:rFonts w:ascii="Times New Roman" w:eastAsia="Calibri" w:hAnsi="Times New Roman" w:cs="Times New Roman"/>
                <w:noProof/>
                <w:sz w:val="26"/>
                <w:szCs w:val="26"/>
              </w:rPr>
              <w:t>обучаются в профессиональных образовательных организациях</w:t>
            </w:r>
          </w:p>
        </w:tc>
        <w:tc>
          <w:tcPr>
            <w:tcW w:w="858" w:type="dxa"/>
          </w:tcPr>
          <w:p w:rsidR="00FB1708" w:rsidRPr="00057E78" w:rsidRDefault="00FB1708" w:rsidP="00715BDD">
            <w:pPr>
              <w:contextualSpacing/>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415</w:t>
            </w:r>
          </w:p>
        </w:tc>
        <w:tc>
          <w:tcPr>
            <w:tcW w:w="858" w:type="dxa"/>
          </w:tcPr>
          <w:p w:rsidR="00FB1708" w:rsidRPr="00057E78" w:rsidRDefault="00FB1708" w:rsidP="00715BDD">
            <w:pPr>
              <w:contextualSpacing/>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75</w:t>
            </w:r>
          </w:p>
        </w:tc>
        <w:tc>
          <w:tcPr>
            <w:tcW w:w="858" w:type="dxa"/>
          </w:tcPr>
          <w:p w:rsidR="00FB1708" w:rsidRPr="00057E78" w:rsidRDefault="00FB1708" w:rsidP="00715BDD">
            <w:pPr>
              <w:contextualSpacing/>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97</w:t>
            </w:r>
          </w:p>
        </w:tc>
        <w:tc>
          <w:tcPr>
            <w:tcW w:w="858" w:type="dxa"/>
          </w:tcPr>
          <w:p w:rsidR="00FB1708" w:rsidRPr="00057E78" w:rsidRDefault="00FB1708" w:rsidP="00715BDD">
            <w:pPr>
              <w:contextualSpacing/>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102</w:t>
            </w:r>
          </w:p>
        </w:tc>
        <w:tc>
          <w:tcPr>
            <w:tcW w:w="858" w:type="dxa"/>
          </w:tcPr>
          <w:p w:rsidR="00FB1708" w:rsidRPr="00057E78" w:rsidRDefault="00FB1708" w:rsidP="00715BDD">
            <w:pPr>
              <w:contextualSpacing/>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61</w:t>
            </w:r>
          </w:p>
        </w:tc>
        <w:tc>
          <w:tcPr>
            <w:tcW w:w="986" w:type="dxa"/>
          </w:tcPr>
          <w:p w:rsidR="00FB1708" w:rsidRPr="00057E78" w:rsidRDefault="00FB1708" w:rsidP="00715BDD">
            <w:pPr>
              <w:contextualSpacing/>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42</w:t>
            </w:r>
          </w:p>
        </w:tc>
        <w:tc>
          <w:tcPr>
            <w:tcW w:w="831" w:type="dxa"/>
          </w:tcPr>
          <w:p w:rsidR="00FB1708" w:rsidRPr="00057E78" w:rsidRDefault="00E3272F" w:rsidP="00715BDD">
            <w:pPr>
              <w:contextualSpacing/>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36</w:t>
            </w:r>
          </w:p>
        </w:tc>
      </w:tr>
    </w:tbl>
    <w:p w:rsidR="005E2B70" w:rsidRPr="00057E78" w:rsidRDefault="005E2B70" w:rsidP="00715BDD">
      <w:pPr>
        <w:shd w:val="clear" w:color="auto" w:fill="FFFFFF"/>
        <w:spacing w:after="60" w:line="240" w:lineRule="auto"/>
        <w:ind w:left="426" w:right="-1" w:hanging="6"/>
        <w:contextualSpacing/>
        <w:jc w:val="center"/>
        <w:rPr>
          <w:rFonts w:ascii="Times New Roman" w:eastAsia="Calibri" w:hAnsi="Times New Roman" w:cs="Times New Roman"/>
          <w:bCs/>
          <w:spacing w:val="-6"/>
          <w:sz w:val="26"/>
          <w:szCs w:val="26"/>
        </w:rPr>
      </w:pPr>
    </w:p>
    <w:p w:rsidR="005E2B70" w:rsidRPr="009B2883" w:rsidRDefault="005E2B70" w:rsidP="00715BDD">
      <w:pPr>
        <w:shd w:val="clear" w:color="auto" w:fill="FFFFFF"/>
        <w:spacing w:after="60" w:line="240" w:lineRule="auto"/>
        <w:ind w:left="426" w:right="-1" w:hanging="6"/>
        <w:contextualSpacing/>
        <w:jc w:val="center"/>
        <w:rPr>
          <w:rFonts w:ascii="Times New Roman" w:eastAsia="Calibri" w:hAnsi="Times New Roman" w:cs="Times New Roman"/>
          <w:b/>
          <w:bCs/>
          <w:spacing w:val="-6"/>
          <w:sz w:val="26"/>
          <w:szCs w:val="26"/>
        </w:rPr>
      </w:pPr>
    </w:p>
    <w:p w:rsidR="004513FB" w:rsidRPr="009B2883" w:rsidRDefault="004513FB" w:rsidP="00715BDD">
      <w:pPr>
        <w:shd w:val="clear" w:color="auto" w:fill="FFFFFF"/>
        <w:spacing w:after="60" w:line="240" w:lineRule="auto"/>
        <w:ind w:left="426" w:right="-1" w:hanging="6"/>
        <w:contextualSpacing/>
        <w:jc w:val="center"/>
        <w:rPr>
          <w:rFonts w:ascii="Times New Roman" w:eastAsia="Calibri" w:hAnsi="Times New Roman" w:cs="Times New Roman"/>
          <w:b/>
          <w:bCs/>
          <w:spacing w:val="-6"/>
          <w:sz w:val="26"/>
          <w:szCs w:val="26"/>
        </w:rPr>
      </w:pPr>
      <w:r w:rsidRPr="009B2883">
        <w:rPr>
          <w:rFonts w:ascii="Times New Roman" w:eastAsia="Calibri" w:hAnsi="Times New Roman" w:cs="Times New Roman"/>
          <w:b/>
          <w:bCs/>
          <w:spacing w:val="-6"/>
          <w:sz w:val="26"/>
          <w:szCs w:val="26"/>
        </w:rPr>
        <w:t xml:space="preserve">Сведения о жизнеустройстве детей-сирот и детей, оставшихся </w:t>
      </w:r>
    </w:p>
    <w:p w:rsidR="004513FB" w:rsidRPr="009B2883" w:rsidRDefault="004513FB" w:rsidP="00715BDD">
      <w:pPr>
        <w:shd w:val="clear" w:color="auto" w:fill="FFFFFF"/>
        <w:spacing w:after="60" w:line="240" w:lineRule="auto"/>
        <w:ind w:left="426" w:right="-1" w:hanging="6"/>
        <w:contextualSpacing/>
        <w:jc w:val="center"/>
        <w:rPr>
          <w:rFonts w:ascii="Times New Roman" w:eastAsia="Calibri" w:hAnsi="Times New Roman" w:cs="Times New Roman"/>
          <w:b/>
          <w:bCs/>
          <w:spacing w:val="-5"/>
          <w:sz w:val="26"/>
          <w:szCs w:val="26"/>
        </w:rPr>
      </w:pPr>
      <w:r w:rsidRPr="009B2883">
        <w:rPr>
          <w:rFonts w:ascii="Times New Roman" w:eastAsia="Calibri" w:hAnsi="Times New Roman" w:cs="Times New Roman"/>
          <w:b/>
          <w:bCs/>
          <w:spacing w:val="-5"/>
          <w:sz w:val="26"/>
          <w:szCs w:val="26"/>
        </w:rPr>
        <w:t>без попечения родителей</w:t>
      </w:r>
    </w:p>
    <w:p w:rsidR="004513FB" w:rsidRPr="00057E78" w:rsidRDefault="004513FB" w:rsidP="00715BDD">
      <w:pPr>
        <w:shd w:val="clear" w:color="auto" w:fill="FFFFFF"/>
        <w:spacing w:after="60" w:line="240" w:lineRule="auto"/>
        <w:ind w:left="426" w:right="-1" w:hanging="6"/>
        <w:contextualSpacing/>
        <w:jc w:val="center"/>
        <w:rPr>
          <w:rFonts w:ascii="Times New Roman" w:eastAsia="Calibri" w:hAnsi="Times New Roman" w:cs="Times New Roman"/>
          <w:sz w:val="26"/>
          <w:szCs w:val="26"/>
        </w:rPr>
      </w:pPr>
    </w:p>
    <w:tbl>
      <w:tblPr>
        <w:tblW w:w="10173" w:type="dxa"/>
        <w:jc w:val="center"/>
        <w:tblInd w:w="1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5"/>
        <w:gridCol w:w="4024"/>
        <w:gridCol w:w="1276"/>
        <w:gridCol w:w="1134"/>
        <w:gridCol w:w="1417"/>
        <w:gridCol w:w="1417"/>
      </w:tblGrid>
      <w:tr w:rsidR="00FB1708" w:rsidRPr="00057E78" w:rsidTr="00BA5012">
        <w:trPr>
          <w:jc w:val="center"/>
        </w:trPr>
        <w:tc>
          <w:tcPr>
            <w:tcW w:w="4929" w:type="dxa"/>
            <w:gridSpan w:val="2"/>
            <w:tcBorders>
              <w:top w:val="single" w:sz="4" w:space="0" w:color="auto"/>
              <w:left w:val="single" w:sz="4" w:space="0" w:color="auto"/>
              <w:bottom w:val="single" w:sz="4" w:space="0" w:color="auto"/>
              <w:right w:val="single" w:sz="4" w:space="0" w:color="auto"/>
            </w:tcBorders>
          </w:tcPr>
          <w:p w:rsidR="00FB1708" w:rsidRPr="00057E78" w:rsidRDefault="00FB1708" w:rsidP="00715BDD">
            <w:pPr>
              <w:widowControl w:val="0"/>
              <w:spacing w:after="0" w:line="240" w:lineRule="auto"/>
              <w:contextualSpacing/>
              <w:rPr>
                <w:rFonts w:ascii="Times New Roman" w:eastAsia="Calibri" w:hAnsi="Times New Roman" w:cs="Times New Roman"/>
                <w:noProof/>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FB1708" w:rsidRPr="00057E78" w:rsidRDefault="00FB1708" w:rsidP="00715BDD">
            <w:pPr>
              <w:widowControl w:val="0"/>
              <w:spacing w:after="0" w:line="240" w:lineRule="auto"/>
              <w:contextualSpacing/>
              <w:rPr>
                <w:rFonts w:ascii="Times New Roman" w:eastAsia="Calibri" w:hAnsi="Times New Roman" w:cs="Times New Roman"/>
                <w:noProof/>
                <w:sz w:val="26"/>
                <w:szCs w:val="26"/>
              </w:rPr>
            </w:pPr>
            <w:r w:rsidRPr="00057E78">
              <w:rPr>
                <w:rFonts w:ascii="Times New Roman" w:eastAsia="Calibri" w:hAnsi="Times New Roman" w:cs="Times New Roman"/>
                <w:noProof/>
                <w:sz w:val="26"/>
                <w:szCs w:val="26"/>
              </w:rPr>
              <w:t>2012 г.</w:t>
            </w:r>
          </w:p>
        </w:tc>
        <w:tc>
          <w:tcPr>
            <w:tcW w:w="1134" w:type="dxa"/>
            <w:tcBorders>
              <w:top w:val="single" w:sz="4" w:space="0" w:color="auto"/>
              <w:left w:val="single" w:sz="4" w:space="0" w:color="auto"/>
              <w:bottom w:val="single" w:sz="4" w:space="0" w:color="auto"/>
              <w:right w:val="single" w:sz="4" w:space="0" w:color="auto"/>
            </w:tcBorders>
            <w:hideMark/>
          </w:tcPr>
          <w:p w:rsidR="00FB1708" w:rsidRPr="00057E78" w:rsidRDefault="00FB1708" w:rsidP="00715BDD">
            <w:pPr>
              <w:widowControl w:val="0"/>
              <w:spacing w:after="0" w:line="240" w:lineRule="auto"/>
              <w:contextualSpacing/>
              <w:rPr>
                <w:rFonts w:ascii="Times New Roman" w:eastAsia="Calibri" w:hAnsi="Times New Roman" w:cs="Times New Roman"/>
                <w:noProof/>
                <w:sz w:val="26"/>
                <w:szCs w:val="26"/>
              </w:rPr>
            </w:pPr>
            <w:r w:rsidRPr="00057E78">
              <w:rPr>
                <w:rFonts w:ascii="Times New Roman" w:eastAsia="Calibri" w:hAnsi="Times New Roman" w:cs="Times New Roman"/>
                <w:noProof/>
                <w:sz w:val="26"/>
                <w:szCs w:val="26"/>
              </w:rPr>
              <w:t>2013 г.</w:t>
            </w:r>
          </w:p>
        </w:tc>
        <w:tc>
          <w:tcPr>
            <w:tcW w:w="1417" w:type="dxa"/>
            <w:tcBorders>
              <w:top w:val="single" w:sz="4" w:space="0" w:color="auto"/>
              <w:left w:val="single" w:sz="4" w:space="0" w:color="auto"/>
              <w:bottom w:val="single" w:sz="4" w:space="0" w:color="auto"/>
              <w:right w:val="single" w:sz="4" w:space="0" w:color="auto"/>
            </w:tcBorders>
            <w:hideMark/>
          </w:tcPr>
          <w:p w:rsidR="00FB1708" w:rsidRPr="00057E78" w:rsidRDefault="00FB1708" w:rsidP="00715BDD">
            <w:pPr>
              <w:widowControl w:val="0"/>
              <w:spacing w:after="0" w:line="240" w:lineRule="auto"/>
              <w:contextualSpacing/>
              <w:rPr>
                <w:rFonts w:ascii="Times New Roman" w:eastAsia="Calibri" w:hAnsi="Times New Roman" w:cs="Times New Roman"/>
                <w:noProof/>
                <w:sz w:val="26"/>
                <w:szCs w:val="26"/>
              </w:rPr>
            </w:pPr>
            <w:r w:rsidRPr="00057E78">
              <w:rPr>
                <w:rFonts w:ascii="Times New Roman" w:eastAsia="Calibri" w:hAnsi="Times New Roman" w:cs="Times New Roman"/>
                <w:noProof/>
                <w:sz w:val="26"/>
                <w:szCs w:val="26"/>
              </w:rPr>
              <w:t xml:space="preserve"> 2014 г.</w:t>
            </w:r>
          </w:p>
        </w:tc>
        <w:tc>
          <w:tcPr>
            <w:tcW w:w="1417" w:type="dxa"/>
            <w:tcBorders>
              <w:top w:val="single" w:sz="4" w:space="0" w:color="auto"/>
              <w:left w:val="single" w:sz="4" w:space="0" w:color="auto"/>
              <w:bottom w:val="single" w:sz="4" w:space="0" w:color="auto"/>
              <w:right w:val="single" w:sz="4" w:space="0" w:color="auto"/>
            </w:tcBorders>
          </w:tcPr>
          <w:p w:rsidR="00FB1708" w:rsidRPr="00057E78" w:rsidRDefault="00FB1708" w:rsidP="00715BDD">
            <w:pPr>
              <w:widowControl w:val="0"/>
              <w:spacing w:after="0" w:line="240" w:lineRule="auto"/>
              <w:contextualSpacing/>
              <w:rPr>
                <w:rFonts w:ascii="Times New Roman" w:eastAsia="Calibri" w:hAnsi="Times New Roman" w:cs="Times New Roman"/>
                <w:noProof/>
                <w:sz w:val="26"/>
                <w:szCs w:val="26"/>
              </w:rPr>
            </w:pPr>
            <w:r w:rsidRPr="00057E78">
              <w:rPr>
                <w:rFonts w:ascii="Times New Roman" w:eastAsia="Calibri" w:hAnsi="Times New Roman" w:cs="Times New Roman"/>
                <w:noProof/>
                <w:sz w:val="26"/>
                <w:szCs w:val="26"/>
              </w:rPr>
              <w:t>2015 г.</w:t>
            </w:r>
          </w:p>
        </w:tc>
      </w:tr>
      <w:tr w:rsidR="00FB1708" w:rsidRPr="00057E78" w:rsidTr="00BA5012">
        <w:trPr>
          <w:jc w:val="center"/>
        </w:trPr>
        <w:tc>
          <w:tcPr>
            <w:tcW w:w="4929" w:type="dxa"/>
            <w:gridSpan w:val="2"/>
            <w:tcBorders>
              <w:top w:val="single" w:sz="4" w:space="0" w:color="auto"/>
              <w:left w:val="single" w:sz="4" w:space="0" w:color="auto"/>
              <w:bottom w:val="single" w:sz="4" w:space="0" w:color="auto"/>
              <w:right w:val="single" w:sz="4" w:space="0" w:color="auto"/>
            </w:tcBorders>
          </w:tcPr>
          <w:p w:rsidR="00FB1708" w:rsidRPr="00057E78" w:rsidRDefault="00FB1708" w:rsidP="00715BDD">
            <w:pPr>
              <w:widowControl w:val="0"/>
              <w:spacing w:after="0" w:line="240" w:lineRule="auto"/>
              <w:contextualSpacing/>
              <w:rPr>
                <w:rFonts w:ascii="Times New Roman" w:eastAsia="Calibri" w:hAnsi="Times New Roman" w:cs="Times New Roman"/>
                <w:noProof/>
                <w:sz w:val="26"/>
                <w:szCs w:val="26"/>
              </w:rPr>
            </w:pPr>
            <w:r w:rsidRPr="00057E78">
              <w:rPr>
                <w:rFonts w:ascii="Times New Roman" w:eastAsia="Calibri" w:hAnsi="Times New Roman" w:cs="Times New Roman"/>
                <w:noProof/>
                <w:sz w:val="26"/>
                <w:szCs w:val="26"/>
              </w:rPr>
              <w:t>Общее количество детей-сирот и детей, оставшихся без попечения родителей, проживающих на территории республики, чел. (% от общего количества детей), в т.ч.</w:t>
            </w:r>
          </w:p>
        </w:tc>
        <w:tc>
          <w:tcPr>
            <w:tcW w:w="1276" w:type="dxa"/>
            <w:tcBorders>
              <w:top w:val="single" w:sz="4" w:space="0" w:color="auto"/>
              <w:left w:val="single" w:sz="4" w:space="0" w:color="auto"/>
              <w:bottom w:val="single" w:sz="4" w:space="0" w:color="auto"/>
              <w:right w:val="single" w:sz="4" w:space="0" w:color="auto"/>
            </w:tcBorders>
            <w:hideMark/>
          </w:tcPr>
          <w:p w:rsidR="00FB1708" w:rsidRPr="00057E78" w:rsidRDefault="00FB1708" w:rsidP="00715BDD">
            <w:pPr>
              <w:widowControl w:val="0"/>
              <w:spacing w:after="0" w:line="240" w:lineRule="auto"/>
              <w:contextualSpacing/>
              <w:rPr>
                <w:rFonts w:ascii="Times New Roman" w:eastAsia="Calibri" w:hAnsi="Times New Roman" w:cs="Times New Roman"/>
                <w:noProof/>
                <w:sz w:val="26"/>
                <w:szCs w:val="26"/>
              </w:rPr>
            </w:pPr>
            <w:r w:rsidRPr="00057E78">
              <w:rPr>
                <w:rFonts w:ascii="Times New Roman" w:eastAsia="Calibri" w:hAnsi="Times New Roman" w:cs="Times New Roman"/>
                <w:noProof/>
                <w:sz w:val="26"/>
                <w:szCs w:val="26"/>
              </w:rPr>
              <w:t>3745</w:t>
            </w:r>
          </w:p>
        </w:tc>
        <w:tc>
          <w:tcPr>
            <w:tcW w:w="1134" w:type="dxa"/>
            <w:tcBorders>
              <w:top w:val="single" w:sz="4" w:space="0" w:color="auto"/>
              <w:left w:val="single" w:sz="4" w:space="0" w:color="auto"/>
              <w:bottom w:val="single" w:sz="4" w:space="0" w:color="auto"/>
              <w:right w:val="single" w:sz="4" w:space="0" w:color="auto"/>
            </w:tcBorders>
            <w:hideMark/>
          </w:tcPr>
          <w:p w:rsidR="00FB1708" w:rsidRPr="00057E78" w:rsidRDefault="00FB1708" w:rsidP="00715BDD">
            <w:pPr>
              <w:widowControl w:val="0"/>
              <w:spacing w:after="0" w:line="240" w:lineRule="auto"/>
              <w:contextualSpacing/>
              <w:rPr>
                <w:rFonts w:ascii="Times New Roman" w:eastAsia="Calibri" w:hAnsi="Times New Roman" w:cs="Times New Roman"/>
                <w:noProof/>
                <w:sz w:val="26"/>
                <w:szCs w:val="26"/>
              </w:rPr>
            </w:pPr>
            <w:r w:rsidRPr="00057E78">
              <w:rPr>
                <w:rFonts w:ascii="Times New Roman" w:eastAsia="Calibri" w:hAnsi="Times New Roman" w:cs="Times New Roman"/>
                <w:noProof/>
                <w:sz w:val="26"/>
                <w:szCs w:val="26"/>
              </w:rPr>
              <w:t>3536</w:t>
            </w:r>
          </w:p>
        </w:tc>
        <w:tc>
          <w:tcPr>
            <w:tcW w:w="1417" w:type="dxa"/>
            <w:tcBorders>
              <w:top w:val="single" w:sz="4" w:space="0" w:color="auto"/>
              <w:left w:val="single" w:sz="4" w:space="0" w:color="auto"/>
              <w:bottom w:val="single" w:sz="4" w:space="0" w:color="auto"/>
              <w:right w:val="single" w:sz="4" w:space="0" w:color="auto"/>
            </w:tcBorders>
            <w:hideMark/>
          </w:tcPr>
          <w:p w:rsidR="00FB1708" w:rsidRPr="00057E78" w:rsidRDefault="00FB1708" w:rsidP="00715BDD">
            <w:pPr>
              <w:widowControl w:val="0"/>
              <w:spacing w:after="0" w:line="240" w:lineRule="auto"/>
              <w:contextualSpacing/>
              <w:rPr>
                <w:rFonts w:ascii="Times New Roman" w:eastAsia="Calibri" w:hAnsi="Times New Roman" w:cs="Times New Roman"/>
                <w:noProof/>
                <w:sz w:val="26"/>
                <w:szCs w:val="26"/>
              </w:rPr>
            </w:pPr>
            <w:r w:rsidRPr="00057E78">
              <w:rPr>
                <w:rFonts w:ascii="Times New Roman" w:eastAsia="Calibri" w:hAnsi="Times New Roman" w:cs="Times New Roman"/>
                <w:noProof/>
                <w:sz w:val="26"/>
                <w:szCs w:val="26"/>
              </w:rPr>
              <w:t>3355</w:t>
            </w:r>
          </w:p>
        </w:tc>
        <w:tc>
          <w:tcPr>
            <w:tcW w:w="1417" w:type="dxa"/>
            <w:tcBorders>
              <w:top w:val="single" w:sz="4" w:space="0" w:color="auto"/>
              <w:left w:val="single" w:sz="4" w:space="0" w:color="auto"/>
              <w:bottom w:val="single" w:sz="4" w:space="0" w:color="auto"/>
              <w:right w:val="single" w:sz="4" w:space="0" w:color="auto"/>
            </w:tcBorders>
          </w:tcPr>
          <w:p w:rsidR="00FB1708" w:rsidRPr="00057E78" w:rsidRDefault="00BA5012" w:rsidP="00715BDD">
            <w:pPr>
              <w:widowControl w:val="0"/>
              <w:spacing w:after="0" w:line="240" w:lineRule="auto"/>
              <w:contextualSpacing/>
              <w:rPr>
                <w:rFonts w:ascii="Times New Roman" w:eastAsia="Calibri" w:hAnsi="Times New Roman" w:cs="Times New Roman"/>
                <w:noProof/>
                <w:sz w:val="26"/>
                <w:szCs w:val="26"/>
              </w:rPr>
            </w:pPr>
            <w:r w:rsidRPr="00057E78">
              <w:rPr>
                <w:rFonts w:ascii="Times New Roman" w:eastAsia="Calibri" w:hAnsi="Times New Roman" w:cs="Times New Roman"/>
                <w:noProof/>
                <w:sz w:val="26"/>
                <w:szCs w:val="26"/>
              </w:rPr>
              <w:t>3230</w:t>
            </w:r>
          </w:p>
        </w:tc>
      </w:tr>
      <w:tr w:rsidR="00FB1708" w:rsidRPr="00057E78" w:rsidTr="00BA5012">
        <w:trPr>
          <w:trHeight w:val="335"/>
          <w:jc w:val="center"/>
        </w:trPr>
        <w:tc>
          <w:tcPr>
            <w:tcW w:w="4929" w:type="dxa"/>
            <w:gridSpan w:val="2"/>
            <w:tcBorders>
              <w:top w:val="single" w:sz="4" w:space="0" w:color="auto"/>
              <w:left w:val="single" w:sz="4" w:space="0" w:color="auto"/>
              <w:bottom w:val="single" w:sz="4" w:space="0" w:color="auto"/>
              <w:right w:val="single" w:sz="4" w:space="0" w:color="auto"/>
            </w:tcBorders>
            <w:hideMark/>
          </w:tcPr>
          <w:p w:rsidR="00FB1708" w:rsidRPr="00057E78" w:rsidRDefault="00FB1708" w:rsidP="00715BDD">
            <w:pPr>
              <w:widowControl w:val="0"/>
              <w:spacing w:after="0" w:line="240" w:lineRule="auto"/>
              <w:contextualSpacing/>
              <w:rPr>
                <w:rFonts w:ascii="Times New Roman" w:eastAsia="Calibri" w:hAnsi="Times New Roman" w:cs="Times New Roman"/>
                <w:noProof/>
                <w:sz w:val="26"/>
                <w:szCs w:val="26"/>
              </w:rPr>
            </w:pPr>
            <w:r w:rsidRPr="00057E78">
              <w:rPr>
                <w:rFonts w:ascii="Times New Roman" w:eastAsia="Calibri" w:hAnsi="Times New Roman" w:cs="Times New Roman"/>
                <w:noProof/>
                <w:sz w:val="26"/>
                <w:szCs w:val="26"/>
              </w:rPr>
              <w:t xml:space="preserve">- воспитываются в семьях, чел. </w:t>
            </w:r>
          </w:p>
        </w:tc>
        <w:tc>
          <w:tcPr>
            <w:tcW w:w="1276" w:type="dxa"/>
            <w:tcBorders>
              <w:top w:val="single" w:sz="4" w:space="0" w:color="auto"/>
              <w:left w:val="single" w:sz="4" w:space="0" w:color="auto"/>
              <w:bottom w:val="single" w:sz="4" w:space="0" w:color="auto"/>
              <w:right w:val="single" w:sz="4" w:space="0" w:color="auto"/>
            </w:tcBorders>
            <w:hideMark/>
          </w:tcPr>
          <w:p w:rsidR="00FB1708" w:rsidRPr="00057E78" w:rsidRDefault="00FB1708" w:rsidP="00715BDD">
            <w:pPr>
              <w:widowControl w:val="0"/>
              <w:spacing w:after="0" w:line="240" w:lineRule="auto"/>
              <w:contextualSpacing/>
              <w:rPr>
                <w:rFonts w:ascii="Times New Roman" w:eastAsia="Calibri" w:hAnsi="Times New Roman" w:cs="Times New Roman"/>
                <w:noProof/>
                <w:sz w:val="26"/>
                <w:szCs w:val="26"/>
              </w:rPr>
            </w:pPr>
            <w:r w:rsidRPr="00057E78">
              <w:rPr>
                <w:rFonts w:ascii="Times New Roman" w:eastAsia="Calibri" w:hAnsi="Times New Roman" w:cs="Times New Roman"/>
                <w:noProof/>
                <w:sz w:val="26"/>
                <w:szCs w:val="26"/>
              </w:rPr>
              <w:t>3095</w:t>
            </w:r>
          </w:p>
        </w:tc>
        <w:tc>
          <w:tcPr>
            <w:tcW w:w="1134" w:type="dxa"/>
            <w:tcBorders>
              <w:top w:val="single" w:sz="4" w:space="0" w:color="auto"/>
              <w:left w:val="single" w:sz="4" w:space="0" w:color="auto"/>
              <w:bottom w:val="single" w:sz="4" w:space="0" w:color="auto"/>
              <w:right w:val="single" w:sz="4" w:space="0" w:color="auto"/>
            </w:tcBorders>
            <w:hideMark/>
          </w:tcPr>
          <w:p w:rsidR="00FB1708" w:rsidRPr="00057E78" w:rsidRDefault="00FB1708" w:rsidP="00715BDD">
            <w:pPr>
              <w:widowControl w:val="0"/>
              <w:spacing w:after="0" w:line="240" w:lineRule="auto"/>
              <w:contextualSpacing/>
              <w:rPr>
                <w:rFonts w:ascii="Times New Roman" w:eastAsia="Calibri" w:hAnsi="Times New Roman" w:cs="Times New Roman"/>
                <w:noProof/>
                <w:sz w:val="26"/>
                <w:szCs w:val="26"/>
              </w:rPr>
            </w:pPr>
            <w:r w:rsidRPr="00057E78">
              <w:rPr>
                <w:rFonts w:ascii="Times New Roman" w:eastAsia="Calibri" w:hAnsi="Times New Roman" w:cs="Times New Roman"/>
                <w:noProof/>
                <w:sz w:val="26"/>
                <w:szCs w:val="26"/>
              </w:rPr>
              <w:t>3140</w:t>
            </w:r>
          </w:p>
        </w:tc>
        <w:tc>
          <w:tcPr>
            <w:tcW w:w="1417" w:type="dxa"/>
            <w:tcBorders>
              <w:top w:val="single" w:sz="4" w:space="0" w:color="auto"/>
              <w:left w:val="single" w:sz="4" w:space="0" w:color="auto"/>
              <w:bottom w:val="single" w:sz="4" w:space="0" w:color="auto"/>
              <w:right w:val="single" w:sz="4" w:space="0" w:color="auto"/>
            </w:tcBorders>
            <w:hideMark/>
          </w:tcPr>
          <w:p w:rsidR="00FB1708" w:rsidRPr="00057E78" w:rsidRDefault="00FB1708" w:rsidP="00715BDD">
            <w:pPr>
              <w:widowControl w:val="0"/>
              <w:spacing w:after="0" w:line="240" w:lineRule="auto"/>
              <w:contextualSpacing/>
              <w:rPr>
                <w:rFonts w:ascii="Times New Roman" w:eastAsia="Calibri" w:hAnsi="Times New Roman" w:cs="Times New Roman"/>
                <w:noProof/>
                <w:sz w:val="26"/>
                <w:szCs w:val="26"/>
              </w:rPr>
            </w:pPr>
            <w:r w:rsidRPr="00057E78">
              <w:rPr>
                <w:rFonts w:ascii="Times New Roman" w:eastAsia="Calibri" w:hAnsi="Times New Roman" w:cs="Times New Roman"/>
                <w:noProof/>
                <w:sz w:val="26"/>
                <w:szCs w:val="26"/>
              </w:rPr>
              <w:t>3098</w:t>
            </w:r>
          </w:p>
        </w:tc>
        <w:tc>
          <w:tcPr>
            <w:tcW w:w="1417" w:type="dxa"/>
            <w:tcBorders>
              <w:top w:val="single" w:sz="4" w:space="0" w:color="auto"/>
              <w:left w:val="single" w:sz="4" w:space="0" w:color="auto"/>
              <w:bottom w:val="single" w:sz="4" w:space="0" w:color="auto"/>
              <w:right w:val="single" w:sz="4" w:space="0" w:color="auto"/>
            </w:tcBorders>
          </w:tcPr>
          <w:p w:rsidR="00FB1708" w:rsidRPr="00057E78" w:rsidRDefault="00C04DBC" w:rsidP="00715BDD">
            <w:pPr>
              <w:widowControl w:val="0"/>
              <w:spacing w:after="0" w:line="240" w:lineRule="auto"/>
              <w:contextualSpacing/>
              <w:rPr>
                <w:rFonts w:ascii="Times New Roman" w:eastAsia="Calibri" w:hAnsi="Times New Roman" w:cs="Times New Roman"/>
                <w:noProof/>
                <w:sz w:val="26"/>
                <w:szCs w:val="26"/>
              </w:rPr>
            </w:pPr>
            <w:r w:rsidRPr="00057E78">
              <w:rPr>
                <w:rFonts w:ascii="Times New Roman" w:eastAsia="Calibri" w:hAnsi="Times New Roman" w:cs="Times New Roman"/>
                <w:noProof/>
                <w:sz w:val="26"/>
                <w:szCs w:val="26"/>
              </w:rPr>
              <w:t>3057</w:t>
            </w:r>
          </w:p>
        </w:tc>
      </w:tr>
      <w:tr w:rsidR="00FB1708" w:rsidRPr="00057E78" w:rsidTr="00BA5012">
        <w:trPr>
          <w:trHeight w:val="269"/>
          <w:jc w:val="center"/>
        </w:trPr>
        <w:tc>
          <w:tcPr>
            <w:tcW w:w="905" w:type="dxa"/>
            <w:vMerge w:val="restart"/>
            <w:tcBorders>
              <w:top w:val="single" w:sz="4" w:space="0" w:color="auto"/>
              <w:left w:val="single" w:sz="4" w:space="0" w:color="auto"/>
              <w:right w:val="single" w:sz="4" w:space="0" w:color="auto"/>
            </w:tcBorders>
            <w:hideMark/>
          </w:tcPr>
          <w:p w:rsidR="00FB1708" w:rsidRPr="00057E78" w:rsidRDefault="00FB1708" w:rsidP="00715BDD">
            <w:pPr>
              <w:widowControl w:val="0"/>
              <w:spacing w:after="0" w:line="240" w:lineRule="auto"/>
              <w:contextualSpacing/>
              <w:rPr>
                <w:rFonts w:ascii="Times New Roman" w:eastAsia="Calibri" w:hAnsi="Times New Roman" w:cs="Times New Roman"/>
                <w:noProof/>
                <w:sz w:val="26"/>
                <w:szCs w:val="26"/>
              </w:rPr>
            </w:pPr>
          </w:p>
          <w:p w:rsidR="00FB1708" w:rsidRPr="00057E78" w:rsidRDefault="00FB1708" w:rsidP="00715BDD">
            <w:pPr>
              <w:widowControl w:val="0"/>
              <w:spacing w:after="0" w:line="240" w:lineRule="auto"/>
              <w:contextualSpacing/>
              <w:rPr>
                <w:rFonts w:ascii="Times New Roman" w:eastAsia="Calibri" w:hAnsi="Times New Roman" w:cs="Times New Roman"/>
                <w:noProof/>
                <w:sz w:val="26"/>
                <w:szCs w:val="26"/>
              </w:rPr>
            </w:pPr>
            <w:r w:rsidRPr="00057E78">
              <w:rPr>
                <w:rFonts w:ascii="Times New Roman" w:eastAsia="Calibri" w:hAnsi="Times New Roman" w:cs="Times New Roman"/>
                <w:noProof/>
                <w:sz w:val="26"/>
                <w:szCs w:val="26"/>
              </w:rPr>
              <w:t>из них</w:t>
            </w:r>
          </w:p>
        </w:tc>
        <w:tc>
          <w:tcPr>
            <w:tcW w:w="4024" w:type="dxa"/>
            <w:tcBorders>
              <w:top w:val="single" w:sz="4" w:space="0" w:color="auto"/>
              <w:left w:val="single" w:sz="4" w:space="0" w:color="auto"/>
              <w:bottom w:val="single" w:sz="4" w:space="0" w:color="auto"/>
              <w:right w:val="single" w:sz="4" w:space="0" w:color="auto"/>
            </w:tcBorders>
          </w:tcPr>
          <w:p w:rsidR="00FB1708" w:rsidRPr="00057E78" w:rsidRDefault="00FB1708" w:rsidP="00715BDD">
            <w:pPr>
              <w:widowControl w:val="0"/>
              <w:spacing w:after="0" w:line="240" w:lineRule="auto"/>
              <w:ind w:left="108"/>
              <w:contextualSpacing/>
              <w:rPr>
                <w:rFonts w:ascii="Times New Roman" w:eastAsia="Calibri" w:hAnsi="Times New Roman" w:cs="Times New Roman"/>
                <w:noProof/>
                <w:sz w:val="26"/>
                <w:szCs w:val="26"/>
              </w:rPr>
            </w:pPr>
            <w:r w:rsidRPr="00057E78">
              <w:rPr>
                <w:rFonts w:ascii="Times New Roman" w:eastAsia="Calibri" w:hAnsi="Times New Roman" w:cs="Times New Roman"/>
                <w:noProof/>
                <w:sz w:val="26"/>
                <w:szCs w:val="26"/>
              </w:rPr>
              <w:t xml:space="preserve">- под опекой (попечительством) </w:t>
            </w:r>
          </w:p>
        </w:tc>
        <w:tc>
          <w:tcPr>
            <w:tcW w:w="1276" w:type="dxa"/>
            <w:tcBorders>
              <w:top w:val="single" w:sz="4" w:space="0" w:color="auto"/>
              <w:left w:val="single" w:sz="4" w:space="0" w:color="auto"/>
              <w:bottom w:val="single" w:sz="4" w:space="0" w:color="auto"/>
              <w:right w:val="single" w:sz="4" w:space="0" w:color="auto"/>
            </w:tcBorders>
            <w:hideMark/>
          </w:tcPr>
          <w:p w:rsidR="00FB1708" w:rsidRPr="00057E78" w:rsidRDefault="00FB1708" w:rsidP="00715BDD">
            <w:pPr>
              <w:widowControl w:val="0"/>
              <w:spacing w:after="0" w:line="240" w:lineRule="auto"/>
              <w:contextualSpacing/>
              <w:rPr>
                <w:rFonts w:ascii="Times New Roman" w:eastAsia="Calibri" w:hAnsi="Times New Roman" w:cs="Times New Roman"/>
                <w:noProof/>
                <w:sz w:val="26"/>
                <w:szCs w:val="26"/>
              </w:rPr>
            </w:pPr>
            <w:r w:rsidRPr="00057E78">
              <w:rPr>
                <w:rFonts w:ascii="Times New Roman" w:eastAsia="Calibri" w:hAnsi="Times New Roman" w:cs="Times New Roman"/>
                <w:noProof/>
                <w:sz w:val="26"/>
                <w:szCs w:val="26"/>
              </w:rPr>
              <w:t>2215</w:t>
            </w:r>
          </w:p>
        </w:tc>
        <w:tc>
          <w:tcPr>
            <w:tcW w:w="1134" w:type="dxa"/>
            <w:tcBorders>
              <w:top w:val="single" w:sz="4" w:space="0" w:color="auto"/>
              <w:left w:val="single" w:sz="4" w:space="0" w:color="auto"/>
              <w:bottom w:val="single" w:sz="4" w:space="0" w:color="auto"/>
              <w:right w:val="single" w:sz="4" w:space="0" w:color="auto"/>
            </w:tcBorders>
            <w:hideMark/>
          </w:tcPr>
          <w:p w:rsidR="00FB1708" w:rsidRPr="00057E78" w:rsidRDefault="00FB1708" w:rsidP="00715BDD">
            <w:pPr>
              <w:widowControl w:val="0"/>
              <w:spacing w:after="0" w:line="240" w:lineRule="auto"/>
              <w:contextualSpacing/>
              <w:rPr>
                <w:rFonts w:ascii="Times New Roman" w:eastAsia="Calibri" w:hAnsi="Times New Roman" w:cs="Times New Roman"/>
                <w:noProof/>
                <w:sz w:val="26"/>
                <w:szCs w:val="26"/>
              </w:rPr>
            </w:pPr>
            <w:r w:rsidRPr="00057E78">
              <w:rPr>
                <w:rFonts w:ascii="Times New Roman" w:eastAsia="Calibri" w:hAnsi="Times New Roman" w:cs="Times New Roman"/>
                <w:noProof/>
                <w:sz w:val="26"/>
                <w:szCs w:val="26"/>
              </w:rPr>
              <w:t>2127</w:t>
            </w:r>
          </w:p>
        </w:tc>
        <w:tc>
          <w:tcPr>
            <w:tcW w:w="1417" w:type="dxa"/>
            <w:tcBorders>
              <w:top w:val="single" w:sz="4" w:space="0" w:color="auto"/>
              <w:left w:val="single" w:sz="4" w:space="0" w:color="auto"/>
              <w:bottom w:val="single" w:sz="4" w:space="0" w:color="auto"/>
              <w:right w:val="single" w:sz="4" w:space="0" w:color="auto"/>
            </w:tcBorders>
            <w:hideMark/>
          </w:tcPr>
          <w:p w:rsidR="00FB1708" w:rsidRPr="00057E78" w:rsidRDefault="00FB1708" w:rsidP="00715BDD">
            <w:pPr>
              <w:widowControl w:val="0"/>
              <w:spacing w:after="0" w:line="240" w:lineRule="auto"/>
              <w:contextualSpacing/>
              <w:rPr>
                <w:rFonts w:ascii="Times New Roman" w:eastAsia="Calibri" w:hAnsi="Times New Roman" w:cs="Times New Roman"/>
                <w:noProof/>
                <w:sz w:val="26"/>
                <w:szCs w:val="26"/>
              </w:rPr>
            </w:pPr>
            <w:r w:rsidRPr="00057E78">
              <w:rPr>
                <w:rFonts w:ascii="Times New Roman" w:eastAsia="Calibri" w:hAnsi="Times New Roman" w:cs="Times New Roman"/>
                <w:noProof/>
                <w:sz w:val="26"/>
                <w:szCs w:val="26"/>
              </w:rPr>
              <w:t>1924</w:t>
            </w:r>
          </w:p>
        </w:tc>
        <w:tc>
          <w:tcPr>
            <w:tcW w:w="1417" w:type="dxa"/>
            <w:tcBorders>
              <w:top w:val="single" w:sz="4" w:space="0" w:color="auto"/>
              <w:left w:val="single" w:sz="4" w:space="0" w:color="auto"/>
              <w:bottom w:val="single" w:sz="4" w:space="0" w:color="auto"/>
              <w:right w:val="single" w:sz="4" w:space="0" w:color="auto"/>
            </w:tcBorders>
          </w:tcPr>
          <w:p w:rsidR="00FB1708" w:rsidRPr="00057E78" w:rsidRDefault="00C04DBC" w:rsidP="00715BDD">
            <w:pPr>
              <w:widowControl w:val="0"/>
              <w:spacing w:after="0" w:line="240" w:lineRule="auto"/>
              <w:contextualSpacing/>
              <w:rPr>
                <w:rFonts w:ascii="Times New Roman" w:eastAsia="Calibri" w:hAnsi="Times New Roman" w:cs="Times New Roman"/>
                <w:noProof/>
                <w:sz w:val="26"/>
                <w:szCs w:val="26"/>
              </w:rPr>
            </w:pPr>
            <w:r w:rsidRPr="00057E78">
              <w:rPr>
                <w:rFonts w:ascii="Times New Roman" w:eastAsia="Calibri" w:hAnsi="Times New Roman" w:cs="Times New Roman"/>
                <w:noProof/>
                <w:sz w:val="26"/>
                <w:szCs w:val="26"/>
              </w:rPr>
              <w:t>1768</w:t>
            </w:r>
          </w:p>
        </w:tc>
      </w:tr>
      <w:tr w:rsidR="00FB1708" w:rsidRPr="00057E78" w:rsidTr="00BA5012">
        <w:trPr>
          <w:trHeight w:val="246"/>
          <w:jc w:val="center"/>
        </w:trPr>
        <w:tc>
          <w:tcPr>
            <w:tcW w:w="905" w:type="dxa"/>
            <w:vMerge/>
            <w:tcBorders>
              <w:left w:val="single" w:sz="4" w:space="0" w:color="auto"/>
              <w:right w:val="single" w:sz="4" w:space="0" w:color="auto"/>
            </w:tcBorders>
          </w:tcPr>
          <w:p w:rsidR="00FB1708" w:rsidRPr="00057E78" w:rsidRDefault="00FB1708" w:rsidP="00715BDD">
            <w:pPr>
              <w:widowControl w:val="0"/>
              <w:spacing w:after="0" w:line="240" w:lineRule="auto"/>
              <w:contextualSpacing/>
              <w:rPr>
                <w:rFonts w:ascii="Times New Roman" w:eastAsia="Calibri" w:hAnsi="Times New Roman" w:cs="Times New Roman"/>
                <w:noProof/>
                <w:sz w:val="26"/>
                <w:szCs w:val="26"/>
              </w:rPr>
            </w:pPr>
          </w:p>
        </w:tc>
        <w:tc>
          <w:tcPr>
            <w:tcW w:w="4024" w:type="dxa"/>
            <w:tcBorders>
              <w:top w:val="single" w:sz="4" w:space="0" w:color="auto"/>
              <w:left w:val="single" w:sz="4" w:space="0" w:color="auto"/>
              <w:bottom w:val="single" w:sz="4" w:space="0" w:color="auto"/>
              <w:right w:val="single" w:sz="4" w:space="0" w:color="auto"/>
            </w:tcBorders>
          </w:tcPr>
          <w:p w:rsidR="00FB1708" w:rsidRPr="00057E78" w:rsidRDefault="00FB1708" w:rsidP="00715BDD">
            <w:pPr>
              <w:widowControl w:val="0"/>
              <w:spacing w:after="0" w:line="240" w:lineRule="auto"/>
              <w:ind w:left="108"/>
              <w:contextualSpacing/>
              <w:rPr>
                <w:rFonts w:ascii="Times New Roman" w:eastAsia="Calibri" w:hAnsi="Times New Roman" w:cs="Times New Roman"/>
                <w:noProof/>
                <w:sz w:val="26"/>
                <w:szCs w:val="26"/>
              </w:rPr>
            </w:pPr>
            <w:r w:rsidRPr="00057E78">
              <w:rPr>
                <w:rFonts w:ascii="Times New Roman" w:eastAsia="Calibri" w:hAnsi="Times New Roman" w:cs="Times New Roman"/>
                <w:noProof/>
                <w:sz w:val="26"/>
                <w:szCs w:val="26"/>
              </w:rPr>
              <w:t>- под предварительной опекой</w:t>
            </w:r>
          </w:p>
        </w:tc>
        <w:tc>
          <w:tcPr>
            <w:tcW w:w="1276" w:type="dxa"/>
            <w:tcBorders>
              <w:top w:val="single" w:sz="4" w:space="0" w:color="auto"/>
              <w:left w:val="single" w:sz="4" w:space="0" w:color="auto"/>
              <w:bottom w:val="single" w:sz="4" w:space="0" w:color="auto"/>
              <w:right w:val="single" w:sz="4" w:space="0" w:color="auto"/>
            </w:tcBorders>
          </w:tcPr>
          <w:p w:rsidR="00FB1708" w:rsidRPr="00057E78" w:rsidRDefault="00FB1708" w:rsidP="00715BDD">
            <w:pPr>
              <w:widowControl w:val="0"/>
              <w:spacing w:after="0" w:line="240" w:lineRule="auto"/>
              <w:contextualSpacing/>
              <w:rPr>
                <w:rFonts w:ascii="Times New Roman" w:eastAsia="Calibri" w:hAnsi="Times New Roman" w:cs="Times New Roman"/>
                <w:noProof/>
                <w:sz w:val="26"/>
                <w:szCs w:val="26"/>
              </w:rPr>
            </w:pPr>
            <w:r w:rsidRPr="00057E78">
              <w:rPr>
                <w:rFonts w:ascii="Times New Roman" w:eastAsia="Calibri" w:hAnsi="Times New Roman" w:cs="Times New Roman"/>
                <w:noProof/>
                <w:sz w:val="26"/>
                <w:szCs w:val="26"/>
              </w:rPr>
              <w:t>15</w:t>
            </w:r>
          </w:p>
        </w:tc>
        <w:tc>
          <w:tcPr>
            <w:tcW w:w="1134" w:type="dxa"/>
            <w:tcBorders>
              <w:top w:val="single" w:sz="4" w:space="0" w:color="auto"/>
              <w:left w:val="single" w:sz="4" w:space="0" w:color="auto"/>
              <w:bottom w:val="single" w:sz="4" w:space="0" w:color="auto"/>
              <w:right w:val="single" w:sz="4" w:space="0" w:color="auto"/>
            </w:tcBorders>
          </w:tcPr>
          <w:p w:rsidR="00FB1708" w:rsidRPr="00057E78" w:rsidRDefault="00FB1708" w:rsidP="00715BDD">
            <w:pPr>
              <w:widowControl w:val="0"/>
              <w:spacing w:after="0" w:line="240" w:lineRule="auto"/>
              <w:contextualSpacing/>
              <w:rPr>
                <w:rFonts w:ascii="Times New Roman" w:eastAsia="Calibri" w:hAnsi="Times New Roman" w:cs="Times New Roman"/>
                <w:noProof/>
                <w:sz w:val="26"/>
                <w:szCs w:val="26"/>
              </w:rPr>
            </w:pPr>
            <w:r w:rsidRPr="00057E78">
              <w:rPr>
                <w:rFonts w:ascii="Times New Roman" w:eastAsia="Calibri" w:hAnsi="Times New Roman" w:cs="Times New Roman"/>
                <w:noProof/>
                <w:sz w:val="26"/>
                <w:szCs w:val="26"/>
              </w:rPr>
              <w:t>27</w:t>
            </w:r>
          </w:p>
        </w:tc>
        <w:tc>
          <w:tcPr>
            <w:tcW w:w="1417" w:type="dxa"/>
            <w:tcBorders>
              <w:top w:val="single" w:sz="4" w:space="0" w:color="auto"/>
              <w:left w:val="single" w:sz="4" w:space="0" w:color="auto"/>
              <w:bottom w:val="single" w:sz="4" w:space="0" w:color="auto"/>
              <w:right w:val="single" w:sz="4" w:space="0" w:color="auto"/>
            </w:tcBorders>
          </w:tcPr>
          <w:p w:rsidR="00FB1708" w:rsidRPr="00057E78" w:rsidRDefault="00FB1708" w:rsidP="00715BDD">
            <w:pPr>
              <w:widowControl w:val="0"/>
              <w:spacing w:after="0" w:line="240" w:lineRule="auto"/>
              <w:contextualSpacing/>
              <w:rPr>
                <w:rFonts w:ascii="Times New Roman" w:eastAsia="Calibri" w:hAnsi="Times New Roman" w:cs="Times New Roman"/>
                <w:noProof/>
                <w:sz w:val="26"/>
                <w:szCs w:val="26"/>
              </w:rPr>
            </w:pPr>
            <w:r w:rsidRPr="00057E78">
              <w:rPr>
                <w:rFonts w:ascii="Times New Roman" w:eastAsia="Calibri" w:hAnsi="Times New Roman" w:cs="Times New Roman"/>
                <w:noProof/>
                <w:sz w:val="26"/>
                <w:szCs w:val="26"/>
              </w:rPr>
              <w:t>27</w:t>
            </w:r>
          </w:p>
        </w:tc>
        <w:tc>
          <w:tcPr>
            <w:tcW w:w="1417" w:type="dxa"/>
            <w:tcBorders>
              <w:top w:val="single" w:sz="4" w:space="0" w:color="auto"/>
              <w:left w:val="single" w:sz="4" w:space="0" w:color="auto"/>
              <w:bottom w:val="single" w:sz="4" w:space="0" w:color="auto"/>
              <w:right w:val="single" w:sz="4" w:space="0" w:color="auto"/>
            </w:tcBorders>
          </w:tcPr>
          <w:p w:rsidR="00FB1708" w:rsidRPr="00057E78" w:rsidRDefault="00C04DBC" w:rsidP="00715BDD">
            <w:pPr>
              <w:widowControl w:val="0"/>
              <w:spacing w:after="0" w:line="240" w:lineRule="auto"/>
              <w:contextualSpacing/>
              <w:rPr>
                <w:rFonts w:ascii="Times New Roman" w:eastAsia="Calibri" w:hAnsi="Times New Roman" w:cs="Times New Roman"/>
                <w:noProof/>
                <w:sz w:val="26"/>
                <w:szCs w:val="26"/>
              </w:rPr>
            </w:pPr>
            <w:r w:rsidRPr="00057E78">
              <w:rPr>
                <w:rFonts w:ascii="Times New Roman" w:eastAsia="Calibri" w:hAnsi="Times New Roman" w:cs="Times New Roman"/>
                <w:noProof/>
                <w:sz w:val="26"/>
                <w:szCs w:val="26"/>
              </w:rPr>
              <w:t>22</w:t>
            </w:r>
          </w:p>
        </w:tc>
      </w:tr>
      <w:tr w:rsidR="00FB1708" w:rsidRPr="00057E78" w:rsidTr="00BA5012">
        <w:trPr>
          <w:trHeight w:val="363"/>
          <w:jc w:val="center"/>
        </w:trPr>
        <w:tc>
          <w:tcPr>
            <w:tcW w:w="905" w:type="dxa"/>
            <w:vMerge/>
            <w:tcBorders>
              <w:left w:val="single" w:sz="4" w:space="0" w:color="auto"/>
              <w:bottom w:val="single" w:sz="4" w:space="0" w:color="auto"/>
              <w:right w:val="single" w:sz="4" w:space="0" w:color="auto"/>
            </w:tcBorders>
            <w:hideMark/>
          </w:tcPr>
          <w:p w:rsidR="00FB1708" w:rsidRPr="00057E78" w:rsidRDefault="00FB1708" w:rsidP="00715BDD">
            <w:pPr>
              <w:widowControl w:val="0"/>
              <w:spacing w:after="0" w:line="240" w:lineRule="auto"/>
              <w:contextualSpacing/>
              <w:jc w:val="both"/>
              <w:rPr>
                <w:rFonts w:ascii="Times New Roman" w:eastAsia="Calibri" w:hAnsi="Times New Roman" w:cs="Times New Roman"/>
                <w:noProof/>
                <w:sz w:val="26"/>
                <w:szCs w:val="26"/>
              </w:rPr>
            </w:pPr>
          </w:p>
        </w:tc>
        <w:tc>
          <w:tcPr>
            <w:tcW w:w="4024" w:type="dxa"/>
            <w:tcBorders>
              <w:top w:val="single" w:sz="4" w:space="0" w:color="auto"/>
              <w:left w:val="single" w:sz="4" w:space="0" w:color="auto"/>
              <w:bottom w:val="single" w:sz="4" w:space="0" w:color="auto"/>
              <w:right w:val="single" w:sz="4" w:space="0" w:color="auto"/>
            </w:tcBorders>
          </w:tcPr>
          <w:p w:rsidR="00FB1708" w:rsidRPr="00057E78" w:rsidRDefault="00FB1708" w:rsidP="00715BDD">
            <w:pPr>
              <w:widowControl w:val="0"/>
              <w:spacing w:after="0" w:line="240" w:lineRule="auto"/>
              <w:ind w:left="108"/>
              <w:contextualSpacing/>
              <w:jc w:val="both"/>
              <w:rPr>
                <w:rFonts w:ascii="Times New Roman" w:eastAsia="Calibri" w:hAnsi="Times New Roman" w:cs="Times New Roman"/>
                <w:noProof/>
                <w:sz w:val="26"/>
                <w:szCs w:val="26"/>
              </w:rPr>
            </w:pPr>
            <w:r w:rsidRPr="00057E78">
              <w:rPr>
                <w:rFonts w:ascii="Times New Roman" w:eastAsia="Calibri" w:hAnsi="Times New Roman" w:cs="Times New Roman"/>
                <w:noProof/>
                <w:sz w:val="26"/>
                <w:szCs w:val="26"/>
              </w:rPr>
              <w:t>- в приемной семье</w:t>
            </w:r>
          </w:p>
        </w:tc>
        <w:tc>
          <w:tcPr>
            <w:tcW w:w="1276" w:type="dxa"/>
            <w:tcBorders>
              <w:top w:val="single" w:sz="4" w:space="0" w:color="auto"/>
              <w:left w:val="single" w:sz="4" w:space="0" w:color="auto"/>
              <w:bottom w:val="single" w:sz="4" w:space="0" w:color="auto"/>
              <w:right w:val="single" w:sz="4" w:space="0" w:color="auto"/>
            </w:tcBorders>
            <w:hideMark/>
          </w:tcPr>
          <w:p w:rsidR="00FB1708" w:rsidRPr="00057E78" w:rsidRDefault="00FB1708" w:rsidP="00715BDD">
            <w:pPr>
              <w:widowControl w:val="0"/>
              <w:spacing w:after="0" w:line="240" w:lineRule="auto"/>
              <w:contextualSpacing/>
              <w:rPr>
                <w:rFonts w:ascii="Times New Roman" w:eastAsia="Calibri" w:hAnsi="Times New Roman" w:cs="Times New Roman"/>
                <w:noProof/>
                <w:sz w:val="26"/>
                <w:szCs w:val="26"/>
              </w:rPr>
            </w:pPr>
            <w:r w:rsidRPr="00057E78">
              <w:rPr>
                <w:rFonts w:ascii="Times New Roman" w:eastAsia="Calibri" w:hAnsi="Times New Roman" w:cs="Times New Roman"/>
                <w:noProof/>
                <w:sz w:val="26"/>
                <w:szCs w:val="26"/>
              </w:rPr>
              <w:t>865</w:t>
            </w:r>
          </w:p>
        </w:tc>
        <w:tc>
          <w:tcPr>
            <w:tcW w:w="1134" w:type="dxa"/>
            <w:tcBorders>
              <w:top w:val="single" w:sz="4" w:space="0" w:color="auto"/>
              <w:left w:val="single" w:sz="4" w:space="0" w:color="auto"/>
              <w:bottom w:val="single" w:sz="4" w:space="0" w:color="auto"/>
              <w:right w:val="single" w:sz="4" w:space="0" w:color="auto"/>
            </w:tcBorders>
            <w:hideMark/>
          </w:tcPr>
          <w:p w:rsidR="00FB1708" w:rsidRPr="00057E78" w:rsidRDefault="00FB1708" w:rsidP="00715BDD">
            <w:pPr>
              <w:widowControl w:val="0"/>
              <w:spacing w:after="0" w:line="240" w:lineRule="auto"/>
              <w:contextualSpacing/>
              <w:rPr>
                <w:rFonts w:ascii="Times New Roman" w:eastAsia="Calibri" w:hAnsi="Times New Roman" w:cs="Times New Roman"/>
                <w:noProof/>
                <w:sz w:val="26"/>
                <w:szCs w:val="26"/>
              </w:rPr>
            </w:pPr>
            <w:r w:rsidRPr="00057E78">
              <w:rPr>
                <w:rFonts w:ascii="Times New Roman" w:eastAsia="Calibri" w:hAnsi="Times New Roman" w:cs="Times New Roman"/>
                <w:noProof/>
                <w:sz w:val="26"/>
                <w:szCs w:val="26"/>
              </w:rPr>
              <w:t>986</w:t>
            </w:r>
          </w:p>
        </w:tc>
        <w:tc>
          <w:tcPr>
            <w:tcW w:w="1417" w:type="dxa"/>
            <w:tcBorders>
              <w:top w:val="single" w:sz="4" w:space="0" w:color="auto"/>
              <w:left w:val="single" w:sz="4" w:space="0" w:color="auto"/>
              <w:bottom w:val="single" w:sz="4" w:space="0" w:color="auto"/>
              <w:right w:val="single" w:sz="4" w:space="0" w:color="auto"/>
            </w:tcBorders>
            <w:hideMark/>
          </w:tcPr>
          <w:p w:rsidR="00FB1708" w:rsidRPr="00057E78" w:rsidRDefault="00FB1708" w:rsidP="00715BDD">
            <w:pPr>
              <w:widowControl w:val="0"/>
              <w:spacing w:after="0" w:line="240" w:lineRule="auto"/>
              <w:contextualSpacing/>
              <w:rPr>
                <w:rFonts w:ascii="Times New Roman" w:eastAsia="Calibri" w:hAnsi="Times New Roman" w:cs="Times New Roman"/>
                <w:noProof/>
                <w:sz w:val="26"/>
                <w:szCs w:val="26"/>
              </w:rPr>
            </w:pPr>
            <w:r w:rsidRPr="00057E78">
              <w:rPr>
                <w:rFonts w:ascii="Times New Roman" w:eastAsia="Calibri" w:hAnsi="Times New Roman" w:cs="Times New Roman"/>
                <w:noProof/>
                <w:sz w:val="26"/>
                <w:szCs w:val="26"/>
              </w:rPr>
              <w:t>1147</w:t>
            </w:r>
          </w:p>
        </w:tc>
        <w:tc>
          <w:tcPr>
            <w:tcW w:w="1417" w:type="dxa"/>
            <w:tcBorders>
              <w:top w:val="single" w:sz="4" w:space="0" w:color="auto"/>
              <w:left w:val="single" w:sz="4" w:space="0" w:color="auto"/>
              <w:bottom w:val="single" w:sz="4" w:space="0" w:color="auto"/>
              <w:right w:val="single" w:sz="4" w:space="0" w:color="auto"/>
            </w:tcBorders>
          </w:tcPr>
          <w:p w:rsidR="00FB1708" w:rsidRPr="00057E78" w:rsidRDefault="00C04DBC" w:rsidP="00715BDD">
            <w:pPr>
              <w:widowControl w:val="0"/>
              <w:spacing w:after="0" w:line="240" w:lineRule="auto"/>
              <w:contextualSpacing/>
              <w:rPr>
                <w:rFonts w:ascii="Times New Roman" w:eastAsia="Calibri" w:hAnsi="Times New Roman" w:cs="Times New Roman"/>
                <w:noProof/>
                <w:sz w:val="26"/>
                <w:szCs w:val="26"/>
              </w:rPr>
            </w:pPr>
            <w:r w:rsidRPr="00057E78">
              <w:rPr>
                <w:rFonts w:ascii="Times New Roman" w:eastAsia="Calibri" w:hAnsi="Times New Roman" w:cs="Times New Roman"/>
                <w:noProof/>
                <w:sz w:val="26"/>
                <w:szCs w:val="26"/>
              </w:rPr>
              <w:t>1267</w:t>
            </w:r>
          </w:p>
        </w:tc>
      </w:tr>
      <w:tr w:rsidR="00FB1708" w:rsidRPr="00057E78" w:rsidTr="00BA5012">
        <w:trPr>
          <w:trHeight w:val="1576"/>
          <w:jc w:val="center"/>
        </w:trPr>
        <w:tc>
          <w:tcPr>
            <w:tcW w:w="4929" w:type="dxa"/>
            <w:gridSpan w:val="2"/>
            <w:tcBorders>
              <w:top w:val="single" w:sz="4" w:space="0" w:color="auto"/>
              <w:left w:val="single" w:sz="4" w:space="0" w:color="auto"/>
              <w:bottom w:val="single" w:sz="4" w:space="0" w:color="auto"/>
              <w:right w:val="single" w:sz="4" w:space="0" w:color="auto"/>
            </w:tcBorders>
            <w:hideMark/>
          </w:tcPr>
          <w:p w:rsidR="00FB1708" w:rsidRPr="00057E78" w:rsidRDefault="00FB1708" w:rsidP="00715BDD">
            <w:pPr>
              <w:widowControl w:val="0"/>
              <w:spacing w:after="0" w:line="240" w:lineRule="auto"/>
              <w:contextualSpacing/>
              <w:jc w:val="both"/>
              <w:rPr>
                <w:rFonts w:ascii="Times New Roman" w:eastAsia="Calibri" w:hAnsi="Times New Roman" w:cs="Times New Roman"/>
                <w:noProof/>
                <w:sz w:val="26"/>
                <w:szCs w:val="26"/>
              </w:rPr>
            </w:pPr>
            <w:r w:rsidRPr="00057E78">
              <w:rPr>
                <w:rFonts w:ascii="Times New Roman" w:eastAsia="Calibri" w:hAnsi="Times New Roman" w:cs="Times New Roman"/>
                <w:noProof/>
                <w:sz w:val="26"/>
                <w:szCs w:val="26"/>
              </w:rPr>
              <w:t>- находятся под надзором  в организациях для детей-сирот и детей оставшихся без попечения родителей, подведомственных Минобразования Чувашии и Минздравсоцразвития Чувашии (нуждаются в семейном устройстве), чел</w:t>
            </w:r>
          </w:p>
        </w:tc>
        <w:tc>
          <w:tcPr>
            <w:tcW w:w="1276" w:type="dxa"/>
            <w:tcBorders>
              <w:top w:val="single" w:sz="4" w:space="0" w:color="auto"/>
              <w:left w:val="single" w:sz="4" w:space="0" w:color="auto"/>
              <w:bottom w:val="single" w:sz="4" w:space="0" w:color="auto"/>
              <w:right w:val="single" w:sz="4" w:space="0" w:color="auto"/>
            </w:tcBorders>
            <w:hideMark/>
          </w:tcPr>
          <w:p w:rsidR="00FB1708" w:rsidRPr="00057E78" w:rsidRDefault="00FB1708" w:rsidP="00715BDD">
            <w:pPr>
              <w:widowControl w:val="0"/>
              <w:spacing w:after="0" w:line="240" w:lineRule="auto"/>
              <w:contextualSpacing/>
              <w:rPr>
                <w:rFonts w:ascii="Times New Roman" w:eastAsia="Calibri" w:hAnsi="Times New Roman" w:cs="Times New Roman"/>
                <w:noProof/>
                <w:sz w:val="26"/>
                <w:szCs w:val="26"/>
              </w:rPr>
            </w:pPr>
            <w:r w:rsidRPr="00057E78">
              <w:rPr>
                <w:rFonts w:ascii="Times New Roman" w:eastAsia="Calibri" w:hAnsi="Times New Roman" w:cs="Times New Roman"/>
                <w:noProof/>
                <w:sz w:val="26"/>
                <w:szCs w:val="26"/>
              </w:rPr>
              <w:t>548</w:t>
            </w:r>
          </w:p>
        </w:tc>
        <w:tc>
          <w:tcPr>
            <w:tcW w:w="1134" w:type="dxa"/>
            <w:tcBorders>
              <w:top w:val="single" w:sz="4" w:space="0" w:color="auto"/>
              <w:left w:val="single" w:sz="4" w:space="0" w:color="auto"/>
              <w:bottom w:val="single" w:sz="4" w:space="0" w:color="auto"/>
              <w:right w:val="single" w:sz="4" w:space="0" w:color="auto"/>
            </w:tcBorders>
            <w:hideMark/>
          </w:tcPr>
          <w:p w:rsidR="00FB1708" w:rsidRPr="00057E78" w:rsidRDefault="00FB1708" w:rsidP="00715BDD">
            <w:pPr>
              <w:widowControl w:val="0"/>
              <w:spacing w:after="0" w:line="240" w:lineRule="auto"/>
              <w:contextualSpacing/>
              <w:rPr>
                <w:rFonts w:ascii="Times New Roman" w:eastAsia="Calibri" w:hAnsi="Times New Roman" w:cs="Times New Roman"/>
                <w:noProof/>
                <w:sz w:val="26"/>
                <w:szCs w:val="26"/>
              </w:rPr>
            </w:pPr>
            <w:r w:rsidRPr="00057E78">
              <w:rPr>
                <w:rFonts w:ascii="Times New Roman" w:eastAsia="Calibri" w:hAnsi="Times New Roman" w:cs="Times New Roman"/>
                <w:noProof/>
                <w:sz w:val="26"/>
                <w:szCs w:val="26"/>
              </w:rPr>
              <w:t>335</w:t>
            </w:r>
          </w:p>
        </w:tc>
        <w:tc>
          <w:tcPr>
            <w:tcW w:w="1417" w:type="dxa"/>
            <w:tcBorders>
              <w:top w:val="single" w:sz="4" w:space="0" w:color="auto"/>
              <w:left w:val="single" w:sz="4" w:space="0" w:color="auto"/>
              <w:bottom w:val="single" w:sz="4" w:space="0" w:color="auto"/>
              <w:right w:val="single" w:sz="4" w:space="0" w:color="auto"/>
            </w:tcBorders>
            <w:hideMark/>
          </w:tcPr>
          <w:p w:rsidR="00FB1708" w:rsidRPr="00057E78" w:rsidRDefault="00FB1708" w:rsidP="00715BDD">
            <w:pPr>
              <w:widowControl w:val="0"/>
              <w:spacing w:after="0" w:line="240" w:lineRule="auto"/>
              <w:contextualSpacing/>
              <w:rPr>
                <w:rFonts w:ascii="Times New Roman" w:eastAsia="Calibri" w:hAnsi="Times New Roman" w:cs="Times New Roman"/>
                <w:noProof/>
                <w:sz w:val="26"/>
                <w:szCs w:val="26"/>
              </w:rPr>
            </w:pPr>
            <w:r w:rsidRPr="00057E78">
              <w:rPr>
                <w:rFonts w:ascii="Times New Roman" w:eastAsia="Calibri" w:hAnsi="Times New Roman" w:cs="Times New Roman"/>
                <w:noProof/>
                <w:sz w:val="26"/>
                <w:szCs w:val="26"/>
              </w:rPr>
              <w:t>215</w:t>
            </w:r>
          </w:p>
        </w:tc>
        <w:tc>
          <w:tcPr>
            <w:tcW w:w="1417" w:type="dxa"/>
            <w:tcBorders>
              <w:top w:val="single" w:sz="4" w:space="0" w:color="auto"/>
              <w:left w:val="single" w:sz="4" w:space="0" w:color="auto"/>
              <w:bottom w:val="single" w:sz="4" w:space="0" w:color="auto"/>
              <w:right w:val="single" w:sz="4" w:space="0" w:color="auto"/>
            </w:tcBorders>
          </w:tcPr>
          <w:p w:rsidR="00FB1708" w:rsidRPr="00057E78" w:rsidRDefault="00C04DBC" w:rsidP="00715BDD">
            <w:pPr>
              <w:widowControl w:val="0"/>
              <w:spacing w:after="0" w:line="240" w:lineRule="auto"/>
              <w:contextualSpacing/>
              <w:rPr>
                <w:rFonts w:ascii="Times New Roman" w:eastAsia="Calibri" w:hAnsi="Times New Roman" w:cs="Times New Roman"/>
                <w:noProof/>
                <w:sz w:val="26"/>
                <w:szCs w:val="26"/>
              </w:rPr>
            </w:pPr>
            <w:r w:rsidRPr="00057E78">
              <w:rPr>
                <w:rFonts w:ascii="Times New Roman" w:eastAsia="Calibri" w:hAnsi="Times New Roman" w:cs="Times New Roman"/>
                <w:noProof/>
                <w:sz w:val="26"/>
                <w:szCs w:val="26"/>
              </w:rPr>
              <w:t>130</w:t>
            </w:r>
          </w:p>
        </w:tc>
      </w:tr>
      <w:tr w:rsidR="00FB1708" w:rsidRPr="00057E78" w:rsidTr="00BA5012">
        <w:trPr>
          <w:trHeight w:val="563"/>
          <w:jc w:val="center"/>
        </w:trPr>
        <w:tc>
          <w:tcPr>
            <w:tcW w:w="4929" w:type="dxa"/>
            <w:gridSpan w:val="2"/>
            <w:tcBorders>
              <w:top w:val="single" w:sz="4" w:space="0" w:color="auto"/>
              <w:left w:val="single" w:sz="4" w:space="0" w:color="auto"/>
              <w:bottom w:val="single" w:sz="4" w:space="0" w:color="auto"/>
              <w:right w:val="single" w:sz="4" w:space="0" w:color="auto"/>
            </w:tcBorders>
            <w:hideMark/>
          </w:tcPr>
          <w:p w:rsidR="00FB1708" w:rsidRPr="00057E78" w:rsidRDefault="00FB1708" w:rsidP="00715BDD">
            <w:pPr>
              <w:widowControl w:val="0"/>
              <w:spacing w:after="0" w:line="240" w:lineRule="auto"/>
              <w:contextualSpacing/>
              <w:jc w:val="both"/>
              <w:rPr>
                <w:rFonts w:ascii="Times New Roman" w:eastAsia="Calibri" w:hAnsi="Times New Roman" w:cs="Times New Roman"/>
                <w:noProof/>
                <w:sz w:val="26"/>
                <w:szCs w:val="26"/>
              </w:rPr>
            </w:pPr>
            <w:r w:rsidRPr="00057E78">
              <w:rPr>
                <w:rFonts w:ascii="Times New Roman" w:eastAsia="Calibri" w:hAnsi="Times New Roman" w:cs="Times New Roman"/>
                <w:noProof/>
                <w:sz w:val="26"/>
                <w:szCs w:val="26"/>
              </w:rPr>
              <w:t xml:space="preserve">-обучаются в профессиональных образовательных организациях </w:t>
            </w:r>
          </w:p>
        </w:tc>
        <w:tc>
          <w:tcPr>
            <w:tcW w:w="1276" w:type="dxa"/>
            <w:tcBorders>
              <w:top w:val="single" w:sz="4" w:space="0" w:color="auto"/>
              <w:left w:val="single" w:sz="4" w:space="0" w:color="auto"/>
              <w:bottom w:val="single" w:sz="4" w:space="0" w:color="auto"/>
              <w:right w:val="single" w:sz="4" w:space="0" w:color="auto"/>
            </w:tcBorders>
            <w:hideMark/>
          </w:tcPr>
          <w:p w:rsidR="00FB1708" w:rsidRPr="00057E78" w:rsidRDefault="00FB1708" w:rsidP="00715BDD">
            <w:pPr>
              <w:widowControl w:val="0"/>
              <w:spacing w:after="0" w:line="240" w:lineRule="auto"/>
              <w:contextualSpacing/>
              <w:rPr>
                <w:rFonts w:ascii="Times New Roman" w:eastAsia="Calibri" w:hAnsi="Times New Roman" w:cs="Times New Roman"/>
                <w:noProof/>
                <w:sz w:val="26"/>
                <w:szCs w:val="26"/>
              </w:rPr>
            </w:pPr>
            <w:r w:rsidRPr="00057E78">
              <w:rPr>
                <w:rFonts w:ascii="Times New Roman" w:eastAsia="Calibri" w:hAnsi="Times New Roman" w:cs="Times New Roman"/>
                <w:noProof/>
                <w:sz w:val="26"/>
                <w:szCs w:val="26"/>
              </w:rPr>
              <w:t>89</w:t>
            </w:r>
          </w:p>
        </w:tc>
        <w:tc>
          <w:tcPr>
            <w:tcW w:w="1134" w:type="dxa"/>
            <w:tcBorders>
              <w:top w:val="single" w:sz="4" w:space="0" w:color="auto"/>
              <w:left w:val="single" w:sz="4" w:space="0" w:color="auto"/>
              <w:bottom w:val="single" w:sz="4" w:space="0" w:color="auto"/>
              <w:right w:val="single" w:sz="4" w:space="0" w:color="auto"/>
            </w:tcBorders>
            <w:hideMark/>
          </w:tcPr>
          <w:p w:rsidR="00FB1708" w:rsidRPr="00057E78" w:rsidRDefault="00FB1708" w:rsidP="00715BDD">
            <w:pPr>
              <w:widowControl w:val="0"/>
              <w:spacing w:after="0" w:line="240" w:lineRule="auto"/>
              <w:contextualSpacing/>
              <w:rPr>
                <w:rFonts w:ascii="Times New Roman" w:eastAsia="Calibri" w:hAnsi="Times New Roman" w:cs="Times New Roman"/>
                <w:noProof/>
                <w:sz w:val="26"/>
                <w:szCs w:val="26"/>
              </w:rPr>
            </w:pPr>
            <w:r w:rsidRPr="00057E78">
              <w:rPr>
                <w:rFonts w:ascii="Times New Roman" w:eastAsia="Calibri" w:hAnsi="Times New Roman" w:cs="Times New Roman"/>
                <w:noProof/>
                <w:sz w:val="26"/>
                <w:szCs w:val="26"/>
              </w:rPr>
              <w:t>61</w:t>
            </w:r>
          </w:p>
        </w:tc>
        <w:tc>
          <w:tcPr>
            <w:tcW w:w="1417" w:type="dxa"/>
            <w:tcBorders>
              <w:top w:val="single" w:sz="4" w:space="0" w:color="auto"/>
              <w:left w:val="single" w:sz="4" w:space="0" w:color="auto"/>
              <w:bottom w:val="single" w:sz="4" w:space="0" w:color="auto"/>
              <w:right w:val="single" w:sz="4" w:space="0" w:color="auto"/>
            </w:tcBorders>
            <w:hideMark/>
          </w:tcPr>
          <w:p w:rsidR="00FB1708" w:rsidRPr="00057E78" w:rsidRDefault="00FB1708" w:rsidP="00715BDD">
            <w:pPr>
              <w:widowControl w:val="0"/>
              <w:spacing w:after="0" w:line="240" w:lineRule="auto"/>
              <w:contextualSpacing/>
              <w:rPr>
                <w:rFonts w:ascii="Times New Roman" w:eastAsia="Calibri" w:hAnsi="Times New Roman" w:cs="Times New Roman"/>
                <w:noProof/>
                <w:sz w:val="26"/>
                <w:szCs w:val="26"/>
              </w:rPr>
            </w:pPr>
            <w:r w:rsidRPr="00057E78">
              <w:rPr>
                <w:rFonts w:ascii="Times New Roman" w:eastAsia="Calibri" w:hAnsi="Times New Roman" w:cs="Times New Roman"/>
                <w:noProof/>
                <w:sz w:val="26"/>
                <w:szCs w:val="26"/>
              </w:rPr>
              <w:t>42</w:t>
            </w:r>
          </w:p>
        </w:tc>
        <w:tc>
          <w:tcPr>
            <w:tcW w:w="1417" w:type="dxa"/>
            <w:tcBorders>
              <w:top w:val="single" w:sz="4" w:space="0" w:color="auto"/>
              <w:left w:val="single" w:sz="4" w:space="0" w:color="auto"/>
              <w:bottom w:val="single" w:sz="4" w:space="0" w:color="auto"/>
              <w:right w:val="single" w:sz="4" w:space="0" w:color="auto"/>
            </w:tcBorders>
          </w:tcPr>
          <w:p w:rsidR="00FB1708" w:rsidRPr="00057E78" w:rsidRDefault="00C04DBC" w:rsidP="00715BDD">
            <w:pPr>
              <w:widowControl w:val="0"/>
              <w:spacing w:after="0" w:line="240" w:lineRule="auto"/>
              <w:contextualSpacing/>
              <w:rPr>
                <w:rFonts w:ascii="Times New Roman" w:eastAsia="Calibri" w:hAnsi="Times New Roman" w:cs="Times New Roman"/>
                <w:noProof/>
                <w:sz w:val="26"/>
                <w:szCs w:val="26"/>
              </w:rPr>
            </w:pPr>
            <w:r w:rsidRPr="00057E78">
              <w:rPr>
                <w:rFonts w:ascii="Times New Roman" w:eastAsia="Calibri" w:hAnsi="Times New Roman" w:cs="Times New Roman"/>
                <w:noProof/>
                <w:sz w:val="26"/>
                <w:szCs w:val="26"/>
              </w:rPr>
              <w:t>36</w:t>
            </w:r>
          </w:p>
        </w:tc>
      </w:tr>
      <w:tr w:rsidR="00FB1708" w:rsidRPr="00057E78" w:rsidTr="00BA5012">
        <w:trPr>
          <w:trHeight w:val="1827"/>
          <w:jc w:val="center"/>
        </w:trPr>
        <w:tc>
          <w:tcPr>
            <w:tcW w:w="4929" w:type="dxa"/>
            <w:gridSpan w:val="2"/>
            <w:tcBorders>
              <w:top w:val="single" w:sz="4" w:space="0" w:color="auto"/>
              <w:left w:val="single" w:sz="4" w:space="0" w:color="auto"/>
              <w:bottom w:val="single" w:sz="4" w:space="0" w:color="auto"/>
              <w:right w:val="single" w:sz="4" w:space="0" w:color="auto"/>
            </w:tcBorders>
            <w:hideMark/>
          </w:tcPr>
          <w:p w:rsidR="00FB1708" w:rsidRPr="00057E78" w:rsidRDefault="00FB1708" w:rsidP="00715BDD">
            <w:pPr>
              <w:widowControl w:val="0"/>
              <w:spacing w:after="0" w:line="240" w:lineRule="auto"/>
              <w:contextualSpacing/>
              <w:jc w:val="both"/>
              <w:rPr>
                <w:rFonts w:ascii="Times New Roman" w:eastAsia="Calibri" w:hAnsi="Times New Roman" w:cs="Times New Roman"/>
                <w:noProof/>
                <w:sz w:val="26"/>
                <w:szCs w:val="26"/>
              </w:rPr>
            </w:pPr>
            <w:r w:rsidRPr="00057E78">
              <w:rPr>
                <w:rFonts w:ascii="Times New Roman" w:eastAsia="Calibri" w:hAnsi="Times New Roman" w:cs="Times New Roman"/>
                <w:noProof/>
                <w:sz w:val="26"/>
                <w:szCs w:val="26"/>
              </w:rPr>
              <w:t>Процент семейного жизнеустройства детей-сирот и детей, оставшихся без попечения родителей (доля детей, воспитывающихся в семьях, в общей доле детей-сирот и детей, оставшихся без попечения родителей), %</w:t>
            </w:r>
          </w:p>
        </w:tc>
        <w:tc>
          <w:tcPr>
            <w:tcW w:w="1276" w:type="dxa"/>
            <w:tcBorders>
              <w:top w:val="single" w:sz="4" w:space="0" w:color="auto"/>
              <w:left w:val="single" w:sz="4" w:space="0" w:color="auto"/>
              <w:bottom w:val="single" w:sz="4" w:space="0" w:color="auto"/>
              <w:right w:val="single" w:sz="4" w:space="0" w:color="auto"/>
            </w:tcBorders>
            <w:hideMark/>
          </w:tcPr>
          <w:p w:rsidR="00FB1708" w:rsidRPr="00057E78" w:rsidRDefault="00FB1708" w:rsidP="00715BDD">
            <w:pPr>
              <w:widowControl w:val="0"/>
              <w:spacing w:after="0" w:line="240" w:lineRule="auto"/>
              <w:contextualSpacing/>
              <w:rPr>
                <w:rFonts w:ascii="Times New Roman" w:eastAsia="Calibri" w:hAnsi="Times New Roman" w:cs="Times New Roman"/>
                <w:noProof/>
                <w:sz w:val="26"/>
                <w:szCs w:val="26"/>
              </w:rPr>
            </w:pPr>
            <w:r w:rsidRPr="00057E78">
              <w:rPr>
                <w:rFonts w:ascii="Times New Roman" w:eastAsia="Calibri" w:hAnsi="Times New Roman" w:cs="Times New Roman"/>
                <w:noProof/>
                <w:sz w:val="26"/>
                <w:szCs w:val="26"/>
              </w:rPr>
              <w:t>82,6</w:t>
            </w:r>
          </w:p>
        </w:tc>
        <w:tc>
          <w:tcPr>
            <w:tcW w:w="1134" w:type="dxa"/>
            <w:tcBorders>
              <w:top w:val="single" w:sz="4" w:space="0" w:color="auto"/>
              <w:left w:val="single" w:sz="4" w:space="0" w:color="auto"/>
              <w:bottom w:val="single" w:sz="4" w:space="0" w:color="auto"/>
              <w:right w:val="single" w:sz="4" w:space="0" w:color="auto"/>
            </w:tcBorders>
            <w:hideMark/>
          </w:tcPr>
          <w:p w:rsidR="00FB1708" w:rsidRPr="00057E78" w:rsidRDefault="00FB1708" w:rsidP="00715BDD">
            <w:pPr>
              <w:widowControl w:val="0"/>
              <w:spacing w:after="0" w:line="240" w:lineRule="auto"/>
              <w:contextualSpacing/>
              <w:rPr>
                <w:rFonts w:ascii="Times New Roman" w:eastAsia="Calibri" w:hAnsi="Times New Roman" w:cs="Times New Roman"/>
                <w:noProof/>
                <w:sz w:val="26"/>
                <w:szCs w:val="26"/>
              </w:rPr>
            </w:pPr>
            <w:r w:rsidRPr="00057E78">
              <w:rPr>
                <w:rFonts w:ascii="Times New Roman" w:eastAsia="Calibri" w:hAnsi="Times New Roman" w:cs="Times New Roman"/>
                <w:noProof/>
                <w:sz w:val="26"/>
                <w:szCs w:val="26"/>
              </w:rPr>
              <w:t>88,8</w:t>
            </w:r>
          </w:p>
        </w:tc>
        <w:tc>
          <w:tcPr>
            <w:tcW w:w="1417" w:type="dxa"/>
            <w:tcBorders>
              <w:top w:val="single" w:sz="4" w:space="0" w:color="auto"/>
              <w:left w:val="single" w:sz="4" w:space="0" w:color="auto"/>
              <w:bottom w:val="single" w:sz="4" w:space="0" w:color="auto"/>
              <w:right w:val="single" w:sz="4" w:space="0" w:color="auto"/>
            </w:tcBorders>
            <w:hideMark/>
          </w:tcPr>
          <w:p w:rsidR="00FB1708" w:rsidRPr="00057E78" w:rsidRDefault="00FB1708" w:rsidP="00715BDD">
            <w:pPr>
              <w:widowControl w:val="0"/>
              <w:spacing w:after="0" w:line="240" w:lineRule="auto"/>
              <w:contextualSpacing/>
              <w:rPr>
                <w:rFonts w:ascii="Times New Roman" w:eastAsia="Calibri" w:hAnsi="Times New Roman" w:cs="Times New Roman"/>
                <w:noProof/>
                <w:sz w:val="26"/>
                <w:szCs w:val="26"/>
              </w:rPr>
            </w:pPr>
            <w:r w:rsidRPr="00057E78">
              <w:rPr>
                <w:rFonts w:ascii="Times New Roman" w:eastAsia="Calibri" w:hAnsi="Times New Roman" w:cs="Times New Roman"/>
                <w:noProof/>
                <w:sz w:val="26"/>
                <w:szCs w:val="26"/>
              </w:rPr>
              <w:t>92,3</w:t>
            </w:r>
          </w:p>
        </w:tc>
        <w:tc>
          <w:tcPr>
            <w:tcW w:w="1417" w:type="dxa"/>
            <w:tcBorders>
              <w:top w:val="single" w:sz="4" w:space="0" w:color="auto"/>
              <w:left w:val="single" w:sz="4" w:space="0" w:color="auto"/>
              <w:bottom w:val="single" w:sz="4" w:space="0" w:color="auto"/>
              <w:right w:val="single" w:sz="4" w:space="0" w:color="auto"/>
            </w:tcBorders>
          </w:tcPr>
          <w:p w:rsidR="00FB1708" w:rsidRPr="00057E78" w:rsidRDefault="005B01C6" w:rsidP="00715BDD">
            <w:pPr>
              <w:widowControl w:val="0"/>
              <w:spacing w:after="0" w:line="240" w:lineRule="auto"/>
              <w:contextualSpacing/>
              <w:rPr>
                <w:rFonts w:ascii="Times New Roman" w:eastAsia="Calibri" w:hAnsi="Times New Roman" w:cs="Times New Roman"/>
                <w:noProof/>
                <w:sz w:val="26"/>
                <w:szCs w:val="26"/>
              </w:rPr>
            </w:pPr>
            <w:r w:rsidRPr="00057E78">
              <w:rPr>
                <w:rFonts w:ascii="Times New Roman" w:eastAsia="Calibri" w:hAnsi="Times New Roman" w:cs="Times New Roman"/>
                <w:noProof/>
                <w:sz w:val="26"/>
                <w:szCs w:val="26"/>
              </w:rPr>
              <w:t>94,6</w:t>
            </w:r>
          </w:p>
        </w:tc>
      </w:tr>
      <w:tr w:rsidR="00FB1708" w:rsidRPr="00057E78" w:rsidTr="00BA5012">
        <w:trPr>
          <w:trHeight w:val="847"/>
          <w:jc w:val="center"/>
        </w:trPr>
        <w:tc>
          <w:tcPr>
            <w:tcW w:w="4929" w:type="dxa"/>
            <w:gridSpan w:val="2"/>
            <w:tcBorders>
              <w:top w:val="single" w:sz="4" w:space="0" w:color="auto"/>
              <w:left w:val="single" w:sz="4" w:space="0" w:color="auto"/>
              <w:bottom w:val="single" w:sz="4" w:space="0" w:color="auto"/>
              <w:right w:val="single" w:sz="4" w:space="0" w:color="auto"/>
            </w:tcBorders>
            <w:hideMark/>
          </w:tcPr>
          <w:p w:rsidR="00FB1708" w:rsidRPr="00057E78" w:rsidRDefault="00FB1708" w:rsidP="00715BDD">
            <w:pPr>
              <w:widowControl w:val="0"/>
              <w:spacing w:after="0" w:line="240" w:lineRule="auto"/>
              <w:contextualSpacing/>
              <w:rPr>
                <w:rFonts w:ascii="Times New Roman" w:eastAsia="Calibri" w:hAnsi="Times New Roman" w:cs="Times New Roman"/>
                <w:noProof/>
                <w:sz w:val="26"/>
                <w:szCs w:val="26"/>
              </w:rPr>
            </w:pPr>
            <w:r w:rsidRPr="00057E78">
              <w:rPr>
                <w:rFonts w:ascii="Times New Roman" w:eastAsia="Calibri" w:hAnsi="Times New Roman" w:cs="Times New Roman"/>
                <w:noProof/>
                <w:sz w:val="26"/>
                <w:szCs w:val="26"/>
              </w:rPr>
              <w:t>Всего  детей, воспитывающихся в семьях  усыновителей (удочерителей), чел.</w:t>
            </w:r>
          </w:p>
        </w:tc>
        <w:tc>
          <w:tcPr>
            <w:tcW w:w="1276" w:type="dxa"/>
            <w:tcBorders>
              <w:top w:val="single" w:sz="4" w:space="0" w:color="auto"/>
              <w:left w:val="single" w:sz="4" w:space="0" w:color="auto"/>
              <w:bottom w:val="single" w:sz="4" w:space="0" w:color="auto"/>
              <w:right w:val="single" w:sz="4" w:space="0" w:color="auto"/>
            </w:tcBorders>
            <w:hideMark/>
          </w:tcPr>
          <w:p w:rsidR="00FB1708" w:rsidRPr="00057E78" w:rsidRDefault="00FB1708" w:rsidP="00715BDD">
            <w:pPr>
              <w:widowControl w:val="0"/>
              <w:spacing w:after="0" w:line="240" w:lineRule="auto"/>
              <w:contextualSpacing/>
              <w:rPr>
                <w:rFonts w:ascii="Times New Roman" w:eastAsia="Calibri" w:hAnsi="Times New Roman" w:cs="Times New Roman"/>
                <w:noProof/>
                <w:sz w:val="26"/>
                <w:szCs w:val="26"/>
              </w:rPr>
            </w:pPr>
            <w:r w:rsidRPr="00057E78">
              <w:rPr>
                <w:rFonts w:ascii="Times New Roman" w:eastAsia="Calibri" w:hAnsi="Times New Roman" w:cs="Times New Roman"/>
                <w:noProof/>
                <w:sz w:val="26"/>
                <w:szCs w:val="26"/>
              </w:rPr>
              <w:t>758</w:t>
            </w:r>
          </w:p>
        </w:tc>
        <w:tc>
          <w:tcPr>
            <w:tcW w:w="1134" w:type="dxa"/>
            <w:tcBorders>
              <w:top w:val="single" w:sz="4" w:space="0" w:color="auto"/>
              <w:left w:val="single" w:sz="4" w:space="0" w:color="auto"/>
              <w:bottom w:val="single" w:sz="4" w:space="0" w:color="auto"/>
              <w:right w:val="single" w:sz="4" w:space="0" w:color="auto"/>
            </w:tcBorders>
            <w:hideMark/>
          </w:tcPr>
          <w:p w:rsidR="00FB1708" w:rsidRPr="00057E78" w:rsidRDefault="00FB1708" w:rsidP="00715BDD">
            <w:pPr>
              <w:widowControl w:val="0"/>
              <w:spacing w:after="0" w:line="240" w:lineRule="auto"/>
              <w:contextualSpacing/>
              <w:rPr>
                <w:rFonts w:ascii="Times New Roman" w:eastAsia="Calibri" w:hAnsi="Times New Roman" w:cs="Times New Roman"/>
                <w:noProof/>
                <w:sz w:val="26"/>
                <w:szCs w:val="26"/>
              </w:rPr>
            </w:pPr>
            <w:r w:rsidRPr="00057E78">
              <w:rPr>
                <w:rFonts w:ascii="Times New Roman" w:eastAsia="Calibri" w:hAnsi="Times New Roman" w:cs="Times New Roman"/>
                <w:noProof/>
                <w:sz w:val="26"/>
                <w:szCs w:val="26"/>
              </w:rPr>
              <w:t>773</w:t>
            </w:r>
          </w:p>
        </w:tc>
        <w:tc>
          <w:tcPr>
            <w:tcW w:w="1417" w:type="dxa"/>
            <w:tcBorders>
              <w:top w:val="single" w:sz="4" w:space="0" w:color="auto"/>
              <w:left w:val="single" w:sz="4" w:space="0" w:color="auto"/>
              <w:bottom w:val="single" w:sz="4" w:space="0" w:color="auto"/>
              <w:right w:val="single" w:sz="4" w:space="0" w:color="auto"/>
            </w:tcBorders>
            <w:hideMark/>
          </w:tcPr>
          <w:p w:rsidR="00FB1708" w:rsidRPr="00057E78" w:rsidRDefault="00FB1708" w:rsidP="00715BDD">
            <w:pPr>
              <w:widowControl w:val="0"/>
              <w:spacing w:after="0" w:line="240" w:lineRule="auto"/>
              <w:contextualSpacing/>
              <w:rPr>
                <w:rFonts w:ascii="Times New Roman" w:eastAsia="Calibri" w:hAnsi="Times New Roman" w:cs="Times New Roman"/>
                <w:noProof/>
                <w:sz w:val="26"/>
                <w:szCs w:val="26"/>
              </w:rPr>
            </w:pPr>
            <w:r w:rsidRPr="00057E78">
              <w:rPr>
                <w:rFonts w:ascii="Times New Roman" w:eastAsia="Calibri" w:hAnsi="Times New Roman" w:cs="Times New Roman"/>
                <w:noProof/>
                <w:sz w:val="26"/>
                <w:szCs w:val="26"/>
              </w:rPr>
              <w:t>776</w:t>
            </w:r>
          </w:p>
        </w:tc>
        <w:tc>
          <w:tcPr>
            <w:tcW w:w="1417" w:type="dxa"/>
            <w:tcBorders>
              <w:top w:val="single" w:sz="4" w:space="0" w:color="auto"/>
              <w:left w:val="single" w:sz="4" w:space="0" w:color="auto"/>
              <w:bottom w:val="single" w:sz="4" w:space="0" w:color="auto"/>
              <w:right w:val="single" w:sz="4" w:space="0" w:color="auto"/>
            </w:tcBorders>
          </w:tcPr>
          <w:p w:rsidR="00FB1708" w:rsidRPr="00057E78" w:rsidRDefault="00C04DBC" w:rsidP="00715BDD">
            <w:pPr>
              <w:widowControl w:val="0"/>
              <w:spacing w:after="0" w:line="240" w:lineRule="auto"/>
              <w:contextualSpacing/>
              <w:rPr>
                <w:rFonts w:ascii="Times New Roman" w:eastAsia="Calibri" w:hAnsi="Times New Roman" w:cs="Times New Roman"/>
                <w:noProof/>
                <w:sz w:val="26"/>
                <w:szCs w:val="26"/>
              </w:rPr>
            </w:pPr>
            <w:r w:rsidRPr="00057E78">
              <w:rPr>
                <w:rFonts w:ascii="Times New Roman" w:eastAsia="Calibri" w:hAnsi="Times New Roman" w:cs="Times New Roman"/>
                <w:noProof/>
                <w:sz w:val="26"/>
                <w:szCs w:val="26"/>
              </w:rPr>
              <w:t>764</w:t>
            </w:r>
          </w:p>
        </w:tc>
      </w:tr>
      <w:tr w:rsidR="00FB1708" w:rsidRPr="00057E78" w:rsidTr="00BA5012">
        <w:trPr>
          <w:trHeight w:val="988"/>
          <w:jc w:val="center"/>
        </w:trPr>
        <w:tc>
          <w:tcPr>
            <w:tcW w:w="4929" w:type="dxa"/>
            <w:gridSpan w:val="2"/>
            <w:tcBorders>
              <w:top w:val="single" w:sz="4" w:space="0" w:color="auto"/>
              <w:left w:val="single" w:sz="4" w:space="0" w:color="auto"/>
              <w:bottom w:val="nil"/>
              <w:right w:val="single" w:sz="4" w:space="0" w:color="auto"/>
            </w:tcBorders>
          </w:tcPr>
          <w:p w:rsidR="00FB1708" w:rsidRPr="00057E78" w:rsidRDefault="00FB1708" w:rsidP="00715BDD">
            <w:pPr>
              <w:widowControl w:val="0"/>
              <w:spacing w:after="0" w:line="240" w:lineRule="auto"/>
              <w:contextualSpacing/>
              <w:rPr>
                <w:rFonts w:ascii="Times New Roman" w:eastAsia="Calibri" w:hAnsi="Times New Roman" w:cs="Times New Roman"/>
                <w:noProof/>
                <w:sz w:val="26"/>
                <w:szCs w:val="26"/>
              </w:rPr>
            </w:pPr>
            <w:r w:rsidRPr="00057E78">
              <w:rPr>
                <w:rFonts w:ascii="Times New Roman" w:eastAsia="Calibri" w:hAnsi="Times New Roman" w:cs="Times New Roman"/>
                <w:noProof/>
                <w:sz w:val="26"/>
                <w:szCs w:val="26"/>
              </w:rPr>
              <w:t>Всего выявлено детей и подростков, оставшихся без попечения родителей в течение отчетного периода, чел.</w:t>
            </w:r>
          </w:p>
          <w:p w:rsidR="00FB1708" w:rsidRPr="00057E78" w:rsidRDefault="00FB1708" w:rsidP="00715BDD">
            <w:pPr>
              <w:widowControl w:val="0"/>
              <w:spacing w:after="0" w:line="240" w:lineRule="auto"/>
              <w:contextualSpacing/>
              <w:rPr>
                <w:rFonts w:ascii="Times New Roman" w:eastAsia="Calibri" w:hAnsi="Times New Roman" w:cs="Times New Roman"/>
                <w:noProof/>
                <w:sz w:val="26"/>
                <w:szCs w:val="26"/>
              </w:rPr>
            </w:pPr>
          </w:p>
          <w:p w:rsidR="00FB1708" w:rsidRPr="00057E78" w:rsidRDefault="00FB1708" w:rsidP="00715BDD">
            <w:pPr>
              <w:widowControl w:val="0"/>
              <w:spacing w:after="0" w:line="240" w:lineRule="auto"/>
              <w:contextualSpacing/>
              <w:rPr>
                <w:rFonts w:ascii="Times New Roman" w:eastAsia="Calibri" w:hAnsi="Times New Roman" w:cs="Times New Roman"/>
                <w:noProof/>
                <w:sz w:val="26"/>
                <w:szCs w:val="26"/>
              </w:rPr>
            </w:pPr>
            <w:r w:rsidRPr="00057E78">
              <w:rPr>
                <w:rFonts w:ascii="Times New Roman" w:eastAsia="Calibri" w:hAnsi="Times New Roman" w:cs="Times New Roman"/>
                <w:noProof/>
                <w:sz w:val="26"/>
                <w:szCs w:val="26"/>
              </w:rPr>
              <w:t>из них устроены в семьи, %</w:t>
            </w:r>
          </w:p>
        </w:tc>
        <w:tc>
          <w:tcPr>
            <w:tcW w:w="1276" w:type="dxa"/>
            <w:tcBorders>
              <w:top w:val="single" w:sz="4" w:space="0" w:color="auto"/>
              <w:left w:val="single" w:sz="4" w:space="0" w:color="auto"/>
              <w:bottom w:val="single" w:sz="4" w:space="0" w:color="auto"/>
              <w:right w:val="single" w:sz="4" w:space="0" w:color="auto"/>
            </w:tcBorders>
            <w:hideMark/>
          </w:tcPr>
          <w:p w:rsidR="00FB1708" w:rsidRPr="00057E78" w:rsidRDefault="00FB1708" w:rsidP="00715BDD">
            <w:pPr>
              <w:widowControl w:val="0"/>
              <w:spacing w:after="0" w:line="240" w:lineRule="auto"/>
              <w:contextualSpacing/>
              <w:rPr>
                <w:rFonts w:ascii="Times New Roman" w:eastAsia="Calibri" w:hAnsi="Times New Roman" w:cs="Times New Roman"/>
                <w:noProof/>
                <w:sz w:val="26"/>
                <w:szCs w:val="26"/>
              </w:rPr>
            </w:pPr>
            <w:r w:rsidRPr="00057E78">
              <w:rPr>
                <w:rFonts w:ascii="Times New Roman" w:eastAsia="Calibri" w:hAnsi="Times New Roman" w:cs="Times New Roman"/>
                <w:noProof/>
                <w:sz w:val="26"/>
                <w:szCs w:val="26"/>
              </w:rPr>
              <w:t>547</w:t>
            </w:r>
          </w:p>
          <w:p w:rsidR="00FB1708" w:rsidRPr="00057E78" w:rsidRDefault="00FB1708" w:rsidP="00715BDD">
            <w:pPr>
              <w:widowControl w:val="0"/>
              <w:spacing w:after="0" w:line="240" w:lineRule="auto"/>
              <w:contextualSpacing/>
              <w:rPr>
                <w:rFonts w:ascii="Times New Roman" w:eastAsia="Calibri" w:hAnsi="Times New Roman" w:cs="Times New Roman"/>
                <w:noProof/>
                <w:sz w:val="26"/>
                <w:szCs w:val="26"/>
              </w:rPr>
            </w:pPr>
          </w:p>
          <w:p w:rsidR="00FB1708" w:rsidRPr="00057E78" w:rsidRDefault="00FB1708" w:rsidP="00715BDD">
            <w:pPr>
              <w:widowControl w:val="0"/>
              <w:spacing w:after="0" w:line="240" w:lineRule="auto"/>
              <w:contextualSpacing/>
              <w:rPr>
                <w:rFonts w:ascii="Times New Roman" w:eastAsia="Calibri" w:hAnsi="Times New Roman" w:cs="Times New Roman"/>
                <w:noProof/>
                <w:sz w:val="26"/>
                <w:szCs w:val="26"/>
              </w:rPr>
            </w:pPr>
          </w:p>
          <w:p w:rsidR="00FB1708" w:rsidRPr="00057E78" w:rsidRDefault="00FB1708" w:rsidP="00715BDD">
            <w:pPr>
              <w:widowControl w:val="0"/>
              <w:spacing w:after="0" w:line="240" w:lineRule="auto"/>
              <w:contextualSpacing/>
              <w:rPr>
                <w:rFonts w:ascii="Times New Roman" w:eastAsia="Calibri" w:hAnsi="Times New Roman" w:cs="Times New Roman"/>
                <w:noProof/>
                <w:sz w:val="26"/>
                <w:szCs w:val="26"/>
              </w:rPr>
            </w:pPr>
          </w:p>
          <w:p w:rsidR="00FB1708" w:rsidRPr="00057E78" w:rsidRDefault="00FB1708" w:rsidP="00715BDD">
            <w:pPr>
              <w:widowControl w:val="0"/>
              <w:spacing w:after="0" w:line="240" w:lineRule="auto"/>
              <w:contextualSpacing/>
              <w:rPr>
                <w:rFonts w:ascii="Times New Roman" w:eastAsia="Calibri" w:hAnsi="Times New Roman" w:cs="Times New Roman"/>
                <w:noProof/>
                <w:sz w:val="26"/>
                <w:szCs w:val="26"/>
              </w:rPr>
            </w:pPr>
            <w:r w:rsidRPr="00057E78">
              <w:rPr>
                <w:rFonts w:ascii="Times New Roman" w:eastAsia="Calibri" w:hAnsi="Times New Roman" w:cs="Times New Roman"/>
                <w:noProof/>
                <w:sz w:val="26"/>
                <w:szCs w:val="26"/>
              </w:rPr>
              <w:t>79%</w:t>
            </w:r>
          </w:p>
        </w:tc>
        <w:tc>
          <w:tcPr>
            <w:tcW w:w="1134" w:type="dxa"/>
            <w:tcBorders>
              <w:top w:val="single" w:sz="4" w:space="0" w:color="auto"/>
              <w:left w:val="single" w:sz="4" w:space="0" w:color="auto"/>
              <w:bottom w:val="single" w:sz="4" w:space="0" w:color="auto"/>
              <w:right w:val="single" w:sz="4" w:space="0" w:color="auto"/>
            </w:tcBorders>
            <w:hideMark/>
          </w:tcPr>
          <w:p w:rsidR="00FB1708" w:rsidRPr="00057E78" w:rsidRDefault="00FB1708" w:rsidP="00715BDD">
            <w:pPr>
              <w:widowControl w:val="0"/>
              <w:spacing w:after="0" w:line="240" w:lineRule="auto"/>
              <w:contextualSpacing/>
              <w:rPr>
                <w:rFonts w:ascii="Times New Roman" w:eastAsia="Calibri" w:hAnsi="Times New Roman" w:cs="Times New Roman"/>
                <w:noProof/>
                <w:sz w:val="26"/>
                <w:szCs w:val="26"/>
              </w:rPr>
            </w:pPr>
            <w:r w:rsidRPr="00057E78">
              <w:rPr>
                <w:rFonts w:ascii="Times New Roman" w:eastAsia="Calibri" w:hAnsi="Times New Roman" w:cs="Times New Roman"/>
                <w:noProof/>
                <w:sz w:val="26"/>
                <w:szCs w:val="26"/>
              </w:rPr>
              <w:t>390</w:t>
            </w:r>
          </w:p>
          <w:p w:rsidR="00FB1708" w:rsidRPr="00057E78" w:rsidRDefault="00FB1708" w:rsidP="00715BDD">
            <w:pPr>
              <w:widowControl w:val="0"/>
              <w:spacing w:after="0" w:line="240" w:lineRule="auto"/>
              <w:contextualSpacing/>
              <w:rPr>
                <w:rFonts w:ascii="Times New Roman" w:eastAsia="Calibri" w:hAnsi="Times New Roman" w:cs="Times New Roman"/>
                <w:noProof/>
                <w:sz w:val="26"/>
                <w:szCs w:val="26"/>
              </w:rPr>
            </w:pPr>
          </w:p>
          <w:p w:rsidR="00FB1708" w:rsidRPr="00057E78" w:rsidRDefault="00FB1708" w:rsidP="00715BDD">
            <w:pPr>
              <w:widowControl w:val="0"/>
              <w:spacing w:after="0" w:line="240" w:lineRule="auto"/>
              <w:contextualSpacing/>
              <w:rPr>
                <w:rFonts w:ascii="Times New Roman" w:eastAsia="Calibri" w:hAnsi="Times New Roman" w:cs="Times New Roman"/>
                <w:noProof/>
                <w:sz w:val="26"/>
                <w:szCs w:val="26"/>
              </w:rPr>
            </w:pPr>
          </w:p>
          <w:p w:rsidR="00FB1708" w:rsidRPr="00057E78" w:rsidRDefault="00FB1708" w:rsidP="00715BDD">
            <w:pPr>
              <w:widowControl w:val="0"/>
              <w:spacing w:after="0" w:line="240" w:lineRule="auto"/>
              <w:contextualSpacing/>
              <w:rPr>
                <w:rFonts w:ascii="Times New Roman" w:eastAsia="Calibri" w:hAnsi="Times New Roman" w:cs="Times New Roman"/>
                <w:noProof/>
                <w:sz w:val="26"/>
                <w:szCs w:val="26"/>
              </w:rPr>
            </w:pPr>
          </w:p>
          <w:p w:rsidR="00FB1708" w:rsidRPr="00057E78" w:rsidRDefault="00FB1708" w:rsidP="00715BDD">
            <w:pPr>
              <w:widowControl w:val="0"/>
              <w:spacing w:after="0" w:line="240" w:lineRule="auto"/>
              <w:contextualSpacing/>
              <w:rPr>
                <w:rFonts w:ascii="Times New Roman" w:eastAsia="Calibri" w:hAnsi="Times New Roman" w:cs="Times New Roman"/>
                <w:noProof/>
                <w:sz w:val="26"/>
                <w:szCs w:val="26"/>
              </w:rPr>
            </w:pPr>
            <w:r w:rsidRPr="00057E78">
              <w:rPr>
                <w:rFonts w:ascii="Times New Roman" w:eastAsia="Calibri" w:hAnsi="Times New Roman" w:cs="Times New Roman"/>
                <w:noProof/>
                <w:sz w:val="26"/>
                <w:szCs w:val="26"/>
              </w:rPr>
              <w:t>86,1%</w:t>
            </w:r>
          </w:p>
        </w:tc>
        <w:tc>
          <w:tcPr>
            <w:tcW w:w="1417" w:type="dxa"/>
            <w:tcBorders>
              <w:top w:val="single" w:sz="4" w:space="0" w:color="auto"/>
              <w:left w:val="single" w:sz="4" w:space="0" w:color="auto"/>
              <w:bottom w:val="single" w:sz="4" w:space="0" w:color="auto"/>
              <w:right w:val="single" w:sz="4" w:space="0" w:color="auto"/>
            </w:tcBorders>
            <w:hideMark/>
          </w:tcPr>
          <w:p w:rsidR="00FB1708" w:rsidRPr="00057E78" w:rsidRDefault="00FB1708" w:rsidP="00715BDD">
            <w:pPr>
              <w:widowControl w:val="0"/>
              <w:spacing w:after="0" w:line="240" w:lineRule="auto"/>
              <w:contextualSpacing/>
              <w:rPr>
                <w:rFonts w:ascii="Times New Roman" w:eastAsia="Calibri" w:hAnsi="Times New Roman" w:cs="Times New Roman"/>
                <w:noProof/>
                <w:sz w:val="26"/>
                <w:szCs w:val="26"/>
              </w:rPr>
            </w:pPr>
            <w:r w:rsidRPr="00057E78">
              <w:rPr>
                <w:rFonts w:ascii="Times New Roman" w:eastAsia="Calibri" w:hAnsi="Times New Roman" w:cs="Times New Roman"/>
                <w:noProof/>
                <w:sz w:val="26"/>
                <w:szCs w:val="26"/>
              </w:rPr>
              <w:t>378</w:t>
            </w:r>
          </w:p>
          <w:p w:rsidR="00FB1708" w:rsidRPr="00057E78" w:rsidRDefault="00FB1708" w:rsidP="00715BDD">
            <w:pPr>
              <w:widowControl w:val="0"/>
              <w:spacing w:after="0" w:line="240" w:lineRule="auto"/>
              <w:contextualSpacing/>
              <w:rPr>
                <w:rFonts w:ascii="Times New Roman" w:eastAsia="Calibri" w:hAnsi="Times New Roman" w:cs="Times New Roman"/>
                <w:noProof/>
                <w:sz w:val="26"/>
                <w:szCs w:val="26"/>
              </w:rPr>
            </w:pPr>
          </w:p>
          <w:p w:rsidR="00FB1708" w:rsidRPr="00057E78" w:rsidRDefault="00FB1708" w:rsidP="00715BDD">
            <w:pPr>
              <w:widowControl w:val="0"/>
              <w:spacing w:after="0" w:line="240" w:lineRule="auto"/>
              <w:contextualSpacing/>
              <w:rPr>
                <w:rFonts w:ascii="Times New Roman" w:eastAsia="Calibri" w:hAnsi="Times New Roman" w:cs="Times New Roman"/>
                <w:noProof/>
                <w:sz w:val="26"/>
                <w:szCs w:val="26"/>
              </w:rPr>
            </w:pPr>
          </w:p>
          <w:p w:rsidR="00FB1708" w:rsidRPr="00057E78" w:rsidRDefault="00FB1708" w:rsidP="00715BDD">
            <w:pPr>
              <w:widowControl w:val="0"/>
              <w:spacing w:after="0" w:line="240" w:lineRule="auto"/>
              <w:contextualSpacing/>
              <w:rPr>
                <w:rFonts w:ascii="Times New Roman" w:eastAsia="Calibri" w:hAnsi="Times New Roman" w:cs="Times New Roman"/>
                <w:noProof/>
                <w:sz w:val="26"/>
                <w:szCs w:val="26"/>
              </w:rPr>
            </w:pPr>
          </w:p>
          <w:p w:rsidR="00FB1708" w:rsidRPr="00057E78" w:rsidRDefault="00FB1708" w:rsidP="00715BDD">
            <w:pPr>
              <w:widowControl w:val="0"/>
              <w:spacing w:after="0" w:line="240" w:lineRule="auto"/>
              <w:contextualSpacing/>
              <w:rPr>
                <w:rFonts w:ascii="Times New Roman" w:eastAsia="Calibri" w:hAnsi="Times New Roman" w:cs="Times New Roman"/>
                <w:noProof/>
                <w:sz w:val="26"/>
                <w:szCs w:val="26"/>
              </w:rPr>
            </w:pPr>
            <w:r w:rsidRPr="00057E78">
              <w:rPr>
                <w:rFonts w:ascii="Times New Roman" w:eastAsia="Calibri" w:hAnsi="Times New Roman" w:cs="Times New Roman"/>
                <w:noProof/>
                <w:sz w:val="26"/>
                <w:szCs w:val="26"/>
              </w:rPr>
              <w:t>92,4%</w:t>
            </w:r>
          </w:p>
        </w:tc>
        <w:tc>
          <w:tcPr>
            <w:tcW w:w="1417" w:type="dxa"/>
            <w:tcBorders>
              <w:top w:val="single" w:sz="4" w:space="0" w:color="auto"/>
              <w:left w:val="single" w:sz="4" w:space="0" w:color="auto"/>
              <w:bottom w:val="single" w:sz="4" w:space="0" w:color="auto"/>
              <w:right w:val="single" w:sz="4" w:space="0" w:color="auto"/>
            </w:tcBorders>
          </w:tcPr>
          <w:p w:rsidR="00FB1708" w:rsidRPr="00057E78" w:rsidRDefault="005B01C6" w:rsidP="00715BDD">
            <w:pPr>
              <w:widowControl w:val="0"/>
              <w:spacing w:after="0" w:line="240" w:lineRule="auto"/>
              <w:contextualSpacing/>
              <w:rPr>
                <w:rFonts w:ascii="Times New Roman" w:eastAsia="Calibri" w:hAnsi="Times New Roman" w:cs="Times New Roman"/>
                <w:noProof/>
                <w:sz w:val="26"/>
                <w:szCs w:val="26"/>
              </w:rPr>
            </w:pPr>
            <w:r w:rsidRPr="00057E78">
              <w:rPr>
                <w:rFonts w:ascii="Times New Roman" w:eastAsia="Calibri" w:hAnsi="Times New Roman" w:cs="Times New Roman"/>
                <w:noProof/>
                <w:sz w:val="26"/>
                <w:szCs w:val="26"/>
              </w:rPr>
              <w:t>351</w:t>
            </w:r>
          </w:p>
          <w:p w:rsidR="005B01C6" w:rsidRPr="00057E78" w:rsidRDefault="005B01C6" w:rsidP="00715BDD">
            <w:pPr>
              <w:widowControl w:val="0"/>
              <w:spacing w:after="0" w:line="240" w:lineRule="auto"/>
              <w:contextualSpacing/>
              <w:rPr>
                <w:rFonts w:ascii="Times New Roman" w:eastAsia="Calibri" w:hAnsi="Times New Roman" w:cs="Times New Roman"/>
                <w:noProof/>
                <w:sz w:val="26"/>
                <w:szCs w:val="26"/>
              </w:rPr>
            </w:pPr>
          </w:p>
          <w:p w:rsidR="005B01C6" w:rsidRPr="00057E78" w:rsidRDefault="005B01C6" w:rsidP="00715BDD">
            <w:pPr>
              <w:widowControl w:val="0"/>
              <w:spacing w:after="0" w:line="240" w:lineRule="auto"/>
              <w:contextualSpacing/>
              <w:rPr>
                <w:rFonts w:ascii="Times New Roman" w:eastAsia="Calibri" w:hAnsi="Times New Roman" w:cs="Times New Roman"/>
                <w:noProof/>
                <w:sz w:val="26"/>
                <w:szCs w:val="26"/>
              </w:rPr>
            </w:pPr>
          </w:p>
          <w:p w:rsidR="005B01C6" w:rsidRPr="00057E78" w:rsidRDefault="005B01C6" w:rsidP="00715BDD">
            <w:pPr>
              <w:widowControl w:val="0"/>
              <w:spacing w:after="0" w:line="240" w:lineRule="auto"/>
              <w:contextualSpacing/>
              <w:rPr>
                <w:rFonts w:ascii="Times New Roman" w:eastAsia="Calibri" w:hAnsi="Times New Roman" w:cs="Times New Roman"/>
                <w:noProof/>
                <w:sz w:val="26"/>
                <w:szCs w:val="26"/>
              </w:rPr>
            </w:pPr>
          </w:p>
          <w:p w:rsidR="005B01C6" w:rsidRPr="00057E78" w:rsidRDefault="005B01C6" w:rsidP="00715BDD">
            <w:pPr>
              <w:widowControl w:val="0"/>
              <w:spacing w:after="0" w:line="240" w:lineRule="auto"/>
              <w:contextualSpacing/>
              <w:rPr>
                <w:rFonts w:ascii="Times New Roman" w:eastAsia="Calibri" w:hAnsi="Times New Roman" w:cs="Times New Roman"/>
                <w:noProof/>
                <w:sz w:val="26"/>
                <w:szCs w:val="26"/>
              </w:rPr>
            </w:pPr>
            <w:r w:rsidRPr="00057E78">
              <w:rPr>
                <w:rFonts w:ascii="Times New Roman" w:eastAsia="Calibri" w:hAnsi="Times New Roman" w:cs="Times New Roman"/>
                <w:noProof/>
                <w:sz w:val="26"/>
                <w:szCs w:val="26"/>
              </w:rPr>
              <w:t>97,2%</w:t>
            </w:r>
          </w:p>
        </w:tc>
      </w:tr>
      <w:tr w:rsidR="00FB1708" w:rsidRPr="00057E78" w:rsidTr="00BA5012">
        <w:trPr>
          <w:trHeight w:val="399"/>
          <w:jc w:val="center"/>
        </w:trPr>
        <w:tc>
          <w:tcPr>
            <w:tcW w:w="4929" w:type="dxa"/>
            <w:gridSpan w:val="2"/>
            <w:tcBorders>
              <w:top w:val="single" w:sz="4" w:space="0" w:color="auto"/>
              <w:left w:val="single" w:sz="4" w:space="0" w:color="auto"/>
              <w:bottom w:val="single" w:sz="4" w:space="0" w:color="auto"/>
              <w:right w:val="single" w:sz="4" w:space="0" w:color="auto"/>
            </w:tcBorders>
          </w:tcPr>
          <w:p w:rsidR="00FB1708" w:rsidRPr="00057E78" w:rsidRDefault="00461AC5" w:rsidP="00715BDD">
            <w:pPr>
              <w:widowControl w:val="0"/>
              <w:spacing w:after="0" w:line="240" w:lineRule="auto"/>
              <w:contextualSpacing/>
              <w:rPr>
                <w:rFonts w:ascii="Times New Roman" w:eastAsia="Calibri" w:hAnsi="Times New Roman" w:cs="Times New Roman"/>
                <w:noProof/>
                <w:sz w:val="26"/>
                <w:szCs w:val="26"/>
              </w:rPr>
            </w:pPr>
            <w:r>
              <w:rPr>
                <w:rFonts w:ascii="Times New Roman" w:eastAsia="Calibri" w:hAnsi="Times New Roman" w:cs="Times New Roman"/>
                <w:noProof/>
                <w:sz w:val="26"/>
                <w:szCs w:val="26"/>
              </w:rPr>
              <w:t>Количество детей, возращенных</w:t>
            </w:r>
            <w:r w:rsidR="00FB1708" w:rsidRPr="00057E78">
              <w:rPr>
                <w:rFonts w:ascii="Times New Roman" w:eastAsia="Calibri" w:hAnsi="Times New Roman" w:cs="Times New Roman"/>
                <w:noProof/>
                <w:sz w:val="26"/>
                <w:szCs w:val="26"/>
              </w:rPr>
              <w:t xml:space="preserve"> кровным родителям</w:t>
            </w:r>
          </w:p>
          <w:p w:rsidR="00FB1708" w:rsidRPr="00057E78" w:rsidRDefault="00FB1708" w:rsidP="00715BDD">
            <w:pPr>
              <w:widowControl w:val="0"/>
              <w:spacing w:after="0" w:line="240" w:lineRule="auto"/>
              <w:contextualSpacing/>
              <w:rPr>
                <w:rFonts w:ascii="Times New Roman" w:eastAsia="Calibri" w:hAnsi="Times New Roman" w:cs="Times New Roman"/>
                <w:noProof/>
                <w:sz w:val="26"/>
                <w:szCs w:val="26"/>
              </w:rPr>
            </w:pPr>
          </w:p>
        </w:tc>
        <w:tc>
          <w:tcPr>
            <w:tcW w:w="1276" w:type="dxa"/>
            <w:tcBorders>
              <w:top w:val="single" w:sz="4" w:space="0" w:color="auto"/>
              <w:left w:val="single" w:sz="4" w:space="0" w:color="auto"/>
              <w:bottom w:val="single" w:sz="4" w:space="0" w:color="auto"/>
              <w:right w:val="single" w:sz="4" w:space="0" w:color="auto"/>
            </w:tcBorders>
            <w:hideMark/>
          </w:tcPr>
          <w:p w:rsidR="00FB1708" w:rsidRPr="00057E78" w:rsidRDefault="00FB1708" w:rsidP="00715BDD">
            <w:pPr>
              <w:widowControl w:val="0"/>
              <w:spacing w:after="0" w:line="240" w:lineRule="auto"/>
              <w:contextualSpacing/>
              <w:rPr>
                <w:rFonts w:ascii="Times New Roman" w:eastAsia="Calibri" w:hAnsi="Times New Roman" w:cs="Times New Roman"/>
                <w:noProof/>
                <w:sz w:val="26"/>
                <w:szCs w:val="26"/>
              </w:rPr>
            </w:pPr>
            <w:r w:rsidRPr="00057E78">
              <w:rPr>
                <w:rFonts w:ascii="Times New Roman" w:eastAsia="Calibri" w:hAnsi="Times New Roman" w:cs="Times New Roman"/>
                <w:noProof/>
                <w:sz w:val="26"/>
                <w:szCs w:val="26"/>
              </w:rPr>
              <w:t>64</w:t>
            </w:r>
          </w:p>
        </w:tc>
        <w:tc>
          <w:tcPr>
            <w:tcW w:w="1134" w:type="dxa"/>
            <w:tcBorders>
              <w:top w:val="single" w:sz="4" w:space="0" w:color="auto"/>
              <w:left w:val="single" w:sz="4" w:space="0" w:color="auto"/>
              <w:bottom w:val="single" w:sz="4" w:space="0" w:color="auto"/>
              <w:right w:val="single" w:sz="4" w:space="0" w:color="auto"/>
            </w:tcBorders>
            <w:hideMark/>
          </w:tcPr>
          <w:p w:rsidR="00FB1708" w:rsidRPr="00057E78" w:rsidRDefault="00FB1708" w:rsidP="00715BDD">
            <w:pPr>
              <w:widowControl w:val="0"/>
              <w:spacing w:after="0" w:line="240" w:lineRule="auto"/>
              <w:contextualSpacing/>
              <w:rPr>
                <w:rFonts w:ascii="Times New Roman" w:eastAsia="Calibri" w:hAnsi="Times New Roman" w:cs="Times New Roman"/>
                <w:noProof/>
                <w:sz w:val="26"/>
                <w:szCs w:val="26"/>
              </w:rPr>
            </w:pPr>
            <w:r w:rsidRPr="00057E78">
              <w:rPr>
                <w:rFonts w:ascii="Times New Roman" w:eastAsia="Calibri" w:hAnsi="Times New Roman" w:cs="Times New Roman"/>
                <w:noProof/>
                <w:sz w:val="26"/>
                <w:szCs w:val="26"/>
              </w:rPr>
              <w:t>70</w:t>
            </w:r>
          </w:p>
        </w:tc>
        <w:tc>
          <w:tcPr>
            <w:tcW w:w="1417" w:type="dxa"/>
            <w:tcBorders>
              <w:top w:val="single" w:sz="4" w:space="0" w:color="auto"/>
              <w:left w:val="single" w:sz="4" w:space="0" w:color="auto"/>
              <w:bottom w:val="single" w:sz="4" w:space="0" w:color="auto"/>
              <w:right w:val="single" w:sz="4" w:space="0" w:color="auto"/>
            </w:tcBorders>
            <w:hideMark/>
          </w:tcPr>
          <w:p w:rsidR="00FB1708" w:rsidRPr="00057E78" w:rsidRDefault="00FB1708" w:rsidP="00715BDD">
            <w:pPr>
              <w:widowControl w:val="0"/>
              <w:spacing w:after="0" w:line="240" w:lineRule="auto"/>
              <w:contextualSpacing/>
              <w:rPr>
                <w:rFonts w:ascii="Times New Roman" w:eastAsia="Calibri" w:hAnsi="Times New Roman" w:cs="Times New Roman"/>
                <w:noProof/>
                <w:sz w:val="26"/>
                <w:szCs w:val="26"/>
              </w:rPr>
            </w:pPr>
            <w:r w:rsidRPr="00057E78">
              <w:rPr>
                <w:rFonts w:ascii="Times New Roman" w:eastAsia="Calibri" w:hAnsi="Times New Roman" w:cs="Times New Roman"/>
                <w:noProof/>
                <w:sz w:val="26"/>
                <w:szCs w:val="26"/>
              </w:rPr>
              <w:t>89</w:t>
            </w:r>
          </w:p>
        </w:tc>
        <w:tc>
          <w:tcPr>
            <w:tcW w:w="1417" w:type="dxa"/>
            <w:tcBorders>
              <w:top w:val="single" w:sz="4" w:space="0" w:color="auto"/>
              <w:left w:val="single" w:sz="4" w:space="0" w:color="auto"/>
              <w:bottom w:val="single" w:sz="4" w:space="0" w:color="auto"/>
              <w:right w:val="single" w:sz="4" w:space="0" w:color="auto"/>
            </w:tcBorders>
          </w:tcPr>
          <w:p w:rsidR="00FB1708" w:rsidRPr="00057E78" w:rsidRDefault="005415DA" w:rsidP="00715BDD">
            <w:pPr>
              <w:widowControl w:val="0"/>
              <w:spacing w:after="0" w:line="240" w:lineRule="auto"/>
              <w:contextualSpacing/>
              <w:rPr>
                <w:rFonts w:ascii="Times New Roman" w:eastAsia="Calibri" w:hAnsi="Times New Roman" w:cs="Times New Roman"/>
                <w:noProof/>
                <w:sz w:val="26"/>
                <w:szCs w:val="26"/>
              </w:rPr>
            </w:pPr>
            <w:r w:rsidRPr="00057E78">
              <w:rPr>
                <w:rFonts w:ascii="Times New Roman" w:eastAsia="Calibri" w:hAnsi="Times New Roman" w:cs="Times New Roman"/>
                <w:noProof/>
                <w:sz w:val="26"/>
                <w:szCs w:val="26"/>
              </w:rPr>
              <w:t>59</w:t>
            </w:r>
          </w:p>
        </w:tc>
      </w:tr>
    </w:tbl>
    <w:p w:rsidR="004513FB" w:rsidRPr="00057E78" w:rsidRDefault="004513FB" w:rsidP="00715BDD">
      <w:pPr>
        <w:spacing w:after="0" w:line="240" w:lineRule="auto"/>
        <w:ind w:firstLine="709"/>
        <w:jc w:val="both"/>
        <w:rPr>
          <w:rFonts w:ascii="Times New Roman" w:hAnsi="Times New Roman" w:cs="Times New Roman"/>
          <w:i/>
          <w:sz w:val="26"/>
          <w:szCs w:val="26"/>
        </w:rPr>
      </w:pPr>
    </w:p>
    <w:p w:rsidR="00572D8B" w:rsidRPr="000C0563" w:rsidRDefault="00572D8B" w:rsidP="00715BDD">
      <w:pPr>
        <w:spacing w:after="0" w:line="240" w:lineRule="auto"/>
        <w:ind w:firstLine="708"/>
        <w:jc w:val="both"/>
        <w:rPr>
          <w:rFonts w:ascii="Times New Roman" w:hAnsi="Times New Roman" w:cs="Times New Roman"/>
          <w:b/>
          <w:sz w:val="26"/>
          <w:szCs w:val="26"/>
          <w:u w:val="single"/>
        </w:rPr>
      </w:pPr>
      <w:r w:rsidRPr="000C0563">
        <w:rPr>
          <w:rFonts w:ascii="Times New Roman" w:hAnsi="Times New Roman" w:cs="Times New Roman"/>
          <w:b/>
          <w:sz w:val="26"/>
          <w:szCs w:val="26"/>
          <w:u w:val="single"/>
        </w:rPr>
        <w:t>Отказы от новорожденного ребёнка</w:t>
      </w:r>
    </w:p>
    <w:p w:rsidR="008A756C" w:rsidRPr="00057E78" w:rsidRDefault="008A756C" w:rsidP="00715BDD">
      <w:pPr>
        <w:spacing w:after="0" w:line="240" w:lineRule="auto"/>
        <w:ind w:firstLine="708"/>
        <w:jc w:val="both"/>
        <w:rPr>
          <w:rFonts w:ascii="Times New Roman" w:hAnsi="Times New Roman" w:cs="Times New Roman"/>
          <w:sz w:val="26"/>
          <w:szCs w:val="26"/>
        </w:rPr>
      </w:pPr>
      <w:r w:rsidRPr="00057E78">
        <w:rPr>
          <w:rFonts w:ascii="Times New Roman" w:hAnsi="Times New Roman" w:cs="Times New Roman"/>
          <w:sz w:val="26"/>
          <w:szCs w:val="26"/>
        </w:rPr>
        <w:t>Важным направлением является работа с семьями и женщинами с риском отказа от новорожденного ребёнка. Психологическое сопровождение таких семей и женщин требует постоянной работы: в 2015 г. в медицинских учреждениях оставлены 22 новорожденных ребенка (в 2014 г. – 32, в 2013 г. -33 детей, в 2012 г. – 31 ребёнок, в 2011 г. - 33). Среди родивших несовершеннолетних отказы от новорожденных не зарегистрированы.  Среди причин отказов матерей от детей лидирует неблагополучное материальное положение (до 93 %). Факты оставления ребенка вне лечебного учреждения в республике крайне редки, в феврале 2016 г.  1 ребенок был оставлен в фойе медицинской организации</w:t>
      </w:r>
      <w:r w:rsidR="00461AC5">
        <w:rPr>
          <w:rFonts w:ascii="Times New Roman" w:hAnsi="Times New Roman" w:cs="Times New Roman"/>
          <w:sz w:val="26"/>
          <w:szCs w:val="26"/>
        </w:rPr>
        <w:t xml:space="preserve"> (мать ребенка установлена)</w:t>
      </w:r>
      <w:r w:rsidRPr="00057E78">
        <w:rPr>
          <w:rFonts w:ascii="Times New Roman" w:hAnsi="Times New Roman" w:cs="Times New Roman"/>
          <w:sz w:val="26"/>
          <w:szCs w:val="26"/>
        </w:rPr>
        <w:t>, в 2015 году оставлений не было, в 2014 г. – 1 ребенок.</w:t>
      </w:r>
    </w:p>
    <w:p w:rsidR="008A756C" w:rsidRPr="00057E78" w:rsidRDefault="008A756C" w:rsidP="00715BDD">
      <w:pPr>
        <w:spacing w:after="0" w:line="240" w:lineRule="auto"/>
        <w:ind w:firstLine="426"/>
        <w:jc w:val="both"/>
        <w:rPr>
          <w:rFonts w:ascii="Times New Roman" w:hAnsi="Times New Roman" w:cs="Times New Roman"/>
          <w:sz w:val="26"/>
          <w:szCs w:val="26"/>
        </w:rPr>
      </w:pPr>
      <w:r w:rsidRPr="00057E78">
        <w:rPr>
          <w:rFonts w:ascii="Times New Roman" w:hAnsi="Times New Roman" w:cs="Times New Roman"/>
          <w:sz w:val="26"/>
          <w:szCs w:val="26"/>
        </w:rPr>
        <w:t xml:space="preserve">Работа по профилактике отказов от детей в Чувашской Республике проводится службой планирования семьи, представленной в медицинских организациях кабинетами охраны репродуктивного здоровья населения (21 кабинет), центрами репродуктивного выбора (7 центров), организационно-методическое сопровождение которых осуществляет бюджетное учреждение Чувашской Республики «Президентский перинатальный центр» Министерства здравоохранения Чувашской Республики. </w:t>
      </w:r>
    </w:p>
    <w:p w:rsidR="008A756C" w:rsidRPr="00057E78" w:rsidRDefault="008A756C" w:rsidP="00715BDD">
      <w:pPr>
        <w:spacing w:after="0" w:line="240" w:lineRule="auto"/>
        <w:ind w:firstLine="708"/>
        <w:jc w:val="both"/>
        <w:rPr>
          <w:rFonts w:ascii="Times New Roman" w:hAnsi="Times New Roman" w:cs="Times New Roman"/>
          <w:sz w:val="26"/>
          <w:szCs w:val="26"/>
        </w:rPr>
      </w:pPr>
      <w:r w:rsidRPr="00057E78">
        <w:rPr>
          <w:rFonts w:ascii="Times New Roman" w:hAnsi="Times New Roman" w:cs="Times New Roman"/>
          <w:sz w:val="26"/>
          <w:szCs w:val="26"/>
        </w:rPr>
        <w:t xml:space="preserve">Специалисты медицинских организаций, в том числе акушерских стационаров,  выявляют женщин с риском отказа от новорожденного ребенка, с последующей целенаправленной работой по сохранению ребенка в кровной (биологической) семье.  К данной работе привлекаются психологи, юристы, социальные работники. </w:t>
      </w:r>
    </w:p>
    <w:p w:rsidR="008A756C" w:rsidRPr="00057E78" w:rsidRDefault="008A756C" w:rsidP="00715BDD">
      <w:pPr>
        <w:spacing w:after="0"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 xml:space="preserve">В целях предотвращения отказов от новорожденных Минобразования Чувашии совместно с Минздравом Чувашии, Минтрудом Чувашии и Ассоциацией замещающих семей Чувашской Республики разрабатывается Порядок межведомственного взаимодействия по предупреждению отказов от новорожденных детей в Чувашской Республике. </w:t>
      </w:r>
      <w:proofErr w:type="gramStart"/>
      <w:r w:rsidRPr="00057E78">
        <w:rPr>
          <w:rFonts w:ascii="Times New Roman" w:hAnsi="Times New Roman" w:cs="Times New Roman"/>
          <w:sz w:val="26"/>
          <w:szCs w:val="26"/>
        </w:rPr>
        <w:t>Порядок определяет механизм взаимодействия медицинских организаций (все подведомственны Минздраву Чувашии), органов опеки и попечительства муниципальных районов и городских округов Чувашской Республики, БОУ «Центр образования и комплексного сопровождения детей» Минобразования Чувашии и  организаций, подведомственных Минобразования  Чувашии,  организаций, оказывающих социальные услуги, подведомственных Минтруду Чувашии, в случаях выявления беременных женщин и молодых женщин, изъявляющих устное намерение отказаться от новорожденного, неуверенных в  решении забрать</w:t>
      </w:r>
      <w:proofErr w:type="gramEnd"/>
      <w:r w:rsidRPr="00057E78">
        <w:rPr>
          <w:rFonts w:ascii="Times New Roman" w:hAnsi="Times New Roman" w:cs="Times New Roman"/>
          <w:sz w:val="26"/>
          <w:szCs w:val="26"/>
        </w:rPr>
        <w:t xml:space="preserve"> ребенка из родовспомогательного учреждения или </w:t>
      </w:r>
      <w:proofErr w:type="gramStart"/>
      <w:r w:rsidRPr="00057E78">
        <w:rPr>
          <w:rFonts w:ascii="Times New Roman" w:hAnsi="Times New Roman" w:cs="Times New Roman"/>
          <w:sz w:val="26"/>
          <w:szCs w:val="26"/>
        </w:rPr>
        <w:t>написавших</w:t>
      </w:r>
      <w:proofErr w:type="gramEnd"/>
      <w:r w:rsidRPr="00057E78">
        <w:rPr>
          <w:rFonts w:ascii="Times New Roman" w:hAnsi="Times New Roman" w:cs="Times New Roman"/>
          <w:sz w:val="26"/>
          <w:szCs w:val="26"/>
        </w:rPr>
        <w:t xml:space="preserve"> заявление о согласии на усыновление (удочерение).</w:t>
      </w:r>
    </w:p>
    <w:p w:rsidR="008A756C" w:rsidRPr="00057E78" w:rsidRDefault="008A756C" w:rsidP="00715BDD">
      <w:pPr>
        <w:spacing w:after="0"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 xml:space="preserve">Кроме того, в целях оказания помощи женщинам, находящимся в ситуации репродуктивного выбора и кризисной беременности, на базе БОУ «Центр образования и комплексного сопровождения детей» Минобразования Чувашии функционируют комнаты «Мама и малыш», где созданы все условия для их совместного проживания. В настоящее время помощь получают 3 молодые женщины с детьми первого года жизни, оказавшиеся в трудной жизненной ситуации. Считаем, что подобная практика </w:t>
      </w:r>
      <w:r w:rsidR="00D856FB">
        <w:rPr>
          <w:rFonts w:ascii="Times New Roman" w:hAnsi="Times New Roman" w:cs="Times New Roman"/>
          <w:sz w:val="26"/>
          <w:szCs w:val="26"/>
        </w:rPr>
        <w:t>наиболее эффективна для сохранения кровной семьи ребенка. Мамы, пожившие в этом центре, в дальнейшем не расставались со своими детьми.</w:t>
      </w:r>
      <w:r w:rsidRPr="00057E78">
        <w:rPr>
          <w:rFonts w:ascii="Times New Roman" w:hAnsi="Times New Roman" w:cs="Times New Roman"/>
          <w:sz w:val="26"/>
          <w:szCs w:val="26"/>
        </w:rPr>
        <w:t xml:space="preserve"> </w:t>
      </w:r>
    </w:p>
    <w:p w:rsidR="00572D8B" w:rsidRPr="00057E78" w:rsidRDefault="00572D8B" w:rsidP="00715BDD">
      <w:pPr>
        <w:spacing w:after="0" w:line="240" w:lineRule="auto"/>
        <w:ind w:firstLine="709"/>
        <w:jc w:val="both"/>
        <w:rPr>
          <w:rFonts w:ascii="Times New Roman" w:hAnsi="Times New Roman" w:cs="Times New Roman"/>
          <w:sz w:val="26"/>
          <w:szCs w:val="26"/>
        </w:rPr>
      </w:pPr>
    </w:p>
    <w:p w:rsidR="00572D8B" w:rsidRPr="000C0563" w:rsidRDefault="00572D8B" w:rsidP="00715BDD">
      <w:pPr>
        <w:spacing w:after="0" w:line="240" w:lineRule="auto"/>
        <w:ind w:firstLine="709"/>
        <w:jc w:val="both"/>
        <w:rPr>
          <w:rFonts w:ascii="Times New Roman" w:hAnsi="Times New Roman" w:cs="Times New Roman"/>
          <w:b/>
          <w:sz w:val="26"/>
          <w:szCs w:val="26"/>
          <w:u w:val="single"/>
        </w:rPr>
      </w:pPr>
      <w:r w:rsidRPr="000C0563">
        <w:rPr>
          <w:rFonts w:ascii="Times New Roman" w:hAnsi="Times New Roman" w:cs="Times New Roman"/>
          <w:b/>
          <w:sz w:val="26"/>
          <w:szCs w:val="26"/>
          <w:u w:val="single"/>
        </w:rPr>
        <w:t>Меры поддержки замещающих семей</w:t>
      </w:r>
    </w:p>
    <w:p w:rsidR="00522E85" w:rsidRPr="00057E78" w:rsidRDefault="00522E85" w:rsidP="00715BDD">
      <w:pPr>
        <w:spacing w:after="0" w:line="240" w:lineRule="auto"/>
        <w:ind w:firstLine="709"/>
        <w:contextualSpacing/>
        <w:jc w:val="both"/>
        <w:rPr>
          <w:rFonts w:ascii="Times New Roman" w:eastAsia="Times New Roman" w:hAnsi="Times New Roman" w:cs="Times New Roman"/>
          <w:b/>
          <w:sz w:val="26"/>
          <w:szCs w:val="26"/>
          <w:lang w:eastAsia="ru-RU"/>
        </w:rPr>
      </w:pPr>
      <w:r w:rsidRPr="00057E78">
        <w:rPr>
          <w:rFonts w:ascii="Times New Roman" w:hAnsi="Times New Roman" w:cs="Times New Roman"/>
          <w:sz w:val="26"/>
          <w:szCs w:val="26"/>
        </w:rPr>
        <w:t xml:space="preserve">В республике принимаются  меры по содействию гражданам, желающим усыновить (удочерить) детей, оставшихся без попечения родителей. </w:t>
      </w:r>
      <w:proofErr w:type="gramStart"/>
      <w:r w:rsidRPr="00057E78">
        <w:rPr>
          <w:rFonts w:ascii="Times New Roman" w:hAnsi="Times New Roman" w:cs="Times New Roman"/>
          <w:sz w:val="26"/>
          <w:szCs w:val="26"/>
        </w:rPr>
        <w:t>Для материального стимулирования при усыновлении ребёнка и повышения активности граждан, проживающих в Чувашской Республике, действует Закон Чувашской Республики от  3 октября 2012 г. № 60 «О единовременном денежном пособии гражданам, усыновившим (удочерившим) ребёнка (детей) на территории Чувашской Республики», (с изменениями от 21 октября 2013 г. № 64),  где сумма материального стимулирования устанавливается на каждого усыновленного ребёнка в размере 300,0 тыс. рублей, на</w:t>
      </w:r>
      <w:proofErr w:type="gramEnd"/>
      <w:r w:rsidRPr="00057E78">
        <w:rPr>
          <w:rFonts w:ascii="Times New Roman" w:hAnsi="Times New Roman" w:cs="Times New Roman"/>
          <w:sz w:val="26"/>
          <w:szCs w:val="26"/>
        </w:rPr>
        <w:t xml:space="preserve"> каждого усыновленного ребёнка из числа детей-инвалидов – в размере 375,0 тыс. рублей. Кроме того за усыновление детей, оставшихся без попечения родителей, являющихся инвалидами, братьями и/или сестрами, детьми старше 7-ми лет единовременно выплачив</w:t>
      </w:r>
      <w:r w:rsidR="0031609E">
        <w:rPr>
          <w:rFonts w:ascii="Times New Roman" w:hAnsi="Times New Roman" w:cs="Times New Roman"/>
          <w:sz w:val="26"/>
          <w:szCs w:val="26"/>
        </w:rPr>
        <w:t>ались</w:t>
      </w:r>
      <w:r w:rsidRPr="00057E78">
        <w:rPr>
          <w:rFonts w:ascii="Times New Roman" w:hAnsi="Times New Roman" w:cs="Times New Roman"/>
          <w:sz w:val="26"/>
          <w:szCs w:val="26"/>
        </w:rPr>
        <w:t xml:space="preserve"> в 2015 году 110775,00 руб. за каждого ребёнка  (в 2014 г. – 105000,0 руб.).</w:t>
      </w:r>
    </w:p>
    <w:p w:rsidR="00976C3E" w:rsidRPr="00057E78" w:rsidRDefault="00976C3E" w:rsidP="00715BDD">
      <w:pPr>
        <w:autoSpaceDE w:val="0"/>
        <w:autoSpaceDN w:val="0"/>
        <w:adjustRightInd w:val="0"/>
        <w:spacing w:line="240" w:lineRule="auto"/>
        <w:ind w:firstLine="709"/>
        <w:jc w:val="both"/>
        <w:rPr>
          <w:rFonts w:ascii="Times New Roman" w:hAnsi="Times New Roman" w:cs="Times New Roman"/>
          <w:sz w:val="26"/>
          <w:szCs w:val="26"/>
        </w:rPr>
      </w:pPr>
      <w:proofErr w:type="gramStart"/>
      <w:r w:rsidRPr="00057E78">
        <w:rPr>
          <w:rFonts w:ascii="Times New Roman" w:hAnsi="Times New Roman" w:cs="Times New Roman"/>
          <w:sz w:val="26"/>
          <w:szCs w:val="26"/>
        </w:rPr>
        <w:t>В соответствии с законами Чувашской Республики от 24 ноября 2009 г. № 48 «О социальной поддержке детей в Чувашской Республике», от 24 ноября 2004 г. № 46 «О государственных пособиях гражданам, имеющим детей», постановлением Кабинета Министров Чувашской Республики от 23 декабря 2004 г. № 337 «Об утверждении Порядка назначения и выплаты государственных пособий гражданам, имеющим детей» на содержание детей, переданных на воспитание под</w:t>
      </w:r>
      <w:proofErr w:type="gramEnd"/>
      <w:r w:rsidRPr="00057E78">
        <w:rPr>
          <w:rFonts w:ascii="Times New Roman" w:hAnsi="Times New Roman" w:cs="Times New Roman"/>
          <w:sz w:val="26"/>
          <w:szCs w:val="26"/>
        </w:rPr>
        <w:t xml:space="preserve"> опеку (попечительство), в приемные или патронатные семьи, ежемесячно выплачиваются денежные средства (в зависимости от возраста </w:t>
      </w:r>
      <w:r w:rsidR="0031609E">
        <w:rPr>
          <w:rFonts w:ascii="Times New Roman" w:hAnsi="Times New Roman" w:cs="Times New Roman"/>
          <w:sz w:val="26"/>
          <w:szCs w:val="26"/>
        </w:rPr>
        <w:t xml:space="preserve">ребенка </w:t>
      </w:r>
      <w:r w:rsidRPr="00057E78">
        <w:rPr>
          <w:rFonts w:ascii="Times New Roman" w:hAnsi="Times New Roman" w:cs="Times New Roman"/>
          <w:sz w:val="26"/>
          <w:szCs w:val="26"/>
        </w:rPr>
        <w:t xml:space="preserve">и наличия инвалидности). </w:t>
      </w:r>
      <w:proofErr w:type="gramStart"/>
      <w:r w:rsidRPr="00057E78">
        <w:rPr>
          <w:rFonts w:ascii="Times New Roman" w:hAnsi="Times New Roman" w:cs="Times New Roman"/>
          <w:sz w:val="26"/>
          <w:szCs w:val="26"/>
        </w:rPr>
        <w:t xml:space="preserve">Размер пособия составляет на детей-инвалидов (в возрасте до 2-х лет – 6708 руб.,  от 2 до 7 лет – 6977 руб., от 7 до 18 лет – 7662 руб.), на детей, за исключением детей-инвалидов (в возрасте до 2-х лет – 6098 руб., от 2 до 7 лет – 6343 руб. от 7 до 18 лет – 6966 руб.). </w:t>
      </w:r>
      <w:proofErr w:type="gramEnd"/>
    </w:p>
    <w:p w:rsidR="00572D8B" w:rsidRPr="00057E78" w:rsidRDefault="00572D8B" w:rsidP="00715BDD">
      <w:pPr>
        <w:autoSpaceDE w:val="0"/>
        <w:autoSpaceDN w:val="0"/>
        <w:adjustRightInd w:val="0"/>
        <w:spacing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 xml:space="preserve">За воспитание каждого ребенка, не достигшего трехлетнего возраста или имеющего ограниченные возможности здоровья, приемному родителю устанавливается надбавка к заработной плате в размере не менее 50 % минимального </w:t>
      </w:r>
      <w:proofErr w:type="gramStart"/>
      <w:r w:rsidRPr="00057E78">
        <w:rPr>
          <w:rFonts w:ascii="Times New Roman" w:hAnsi="Times New Roman" w:cs="Times New Roman"/>
          <w:sz w:val="26"/>
          <w:szCs w:val="26"/>
        </w:rPr>
        <w:t>размера оплаты труда</w:t>
      </w:r>
      <w:proofErr w:type="gramEnd"/>
      <w:r w:rsidRPr="00057E78">
        <w:rPr>
          <w:rFonts w:ascii="Times New Roman" w:hAnsi="Times New Roman" w:cs="Times New Roman"/>
          <w:sz w:val="26"/>
          <w:szCs w:val="26"/>
        </w:rPr>
        <w:t xml:space="preserve">. При условии принятия на воспитание шести и более подопечных детей второму приемному родителю либо единственному приемному родителю выплачивается дополнительное вознаграждение в размере 4680 рублей, а за воспитание каждого ребенка с ограниченными возможностями здоровья размер вознаграждения, выплачиваемого приемному родителю, увеличивается на сумму, составляющую 50 процентов минимального </w:t>
      </w:r>
      <w:proofErr w:type="gramStart"/>
      <w:r w:rsidRPr="00057E78">
        <w:rPr>
          <w:rFonts w:ascii="Times New Roman" w:hAnsi="Times New Roman" w:cs="Times New Roman"/>
          <w:sz w:val="26"/>
          <w:szCs w:val="26"/>
        </w:rPr>
        <w:t>размера оплаты труда</w:t>
      </w:r>
      <w:proofErr w:type="gramEnd"/>
      <w:r w:rsidRPr="00057E78">
        <w:rPr>
          <w:rFonts w:ascii="Times New Roman" w:hAnsi="Times New Roman" w:cs="Times New Roman"/>
          <w:sz w:val="26"/>
          <w:szCs w:val="26"/>
        </w:rPr>
        <w:t xml:space="preserve">.  </w:t>
      </w:r>
      <w:proofErr w:type="gramStart"/>
      <w:r w:rsidRPr="00057E78">
        <w:rPr>
          <w:rFonts w:ascii="Times New Roman" w:hAnsi="Times New Roman" w:cs="Times New Roman"/>
          <w:sz w:val="26"/>
          <w:szCs w:val="26"/>
        </w:rPr>
        <w:t xml:space="preserve">Согласно статье 16 Закона Чувашской Республики от 30 июля 2013 г. № 50 «Об образовании в Чувашской Республике» выплачивается ежемесячное пособие лицам из числа детей-сирот и детей, оставшихся без попечения родителей, в возрасте старше 18 лет, обучающимся в государственных общеобразовательных организациях Чувашской Республики и муниципальных общеобразовательных организациях и проживающим в семьях бывших попечителей, приемных родителей в </w:t>
      </w:r>
      <w:hyperlink r:id="rId16" w:history="1">
        <w:r w:rsidRPr="00057E78">
          <w:rPr>
            <w:rFonts w:ascii="Times New Roman" w:hAnsi="Times New Roman" w:cs="Times New Roman"/>
            <w:sz w:val="26"/>
            <w:szCs w:val="26"/>
          </w:rPr>
          <w:t>размере</w:t>
        </w:r>
      </w:hyperlink>
      <w:r w:rsidRPr="00057E78">
        <w:rPr>
          <w:rFonts w:ascii="Times New Roman" w:hAnsi="Times New Roman" w:cs="Times New Roman"/>
          <w:sz w:val="26"/>
          <w:szCs w:val="26"/>
        </w:rPr>
        <w:t xml:space="preserve"> прожиточного минимума для трудоспособного</w:t>
      </w:r>
      <w:proofErr w:type="gramEnd"/>
      <w:r w:rsidRPr="00057E78">
        <w:rPr>
          <w:rFonts w:ascii="Times New Roman" w:hAnsi="Times New Roman" w:cs="Times New Roman"/>
          <w:sz w:val="26"/>
          <w:szCs w:val="26"/>
        </w:rPr>
        <w:t xml:space="preserve"> населения, установленного в Чувашской Республике (до окончания общеобразовательной организации, включая период до первого сентября года выпуска из общеобразовательной организации). </w:t>
      </w:r>
    </w:p>
    <w:p w:rsidR="00572D8B" w:rsidRPr="00057E78" w:rsidRDefault="00572D8B" w:rsidP="00715BDD">
      <w:pPr>
        <w:autoSpaceDE w:val="0"/>
        <w:autoSpaceDN w:val="0"/>
        <w:adjustRightInd w:val="0"/>
        <w:spacing w:line="240" w:lineRule="auto"/>
        <w:ind w:firstLine="709"/>
        <w:jc w:val="both"/>
        <w:rPr>
          <w:rFonts w:ascii="Times New Roman" w:hAnsi="Times New Roman" w:cs="Times New Roman"/>
          <w:sz w:val="26"/>
          <w:szCs w:val="26"/>
        </w:rPr>
      </w:pPr>
      <w:proofErr w:type="gramStart"/>
      <w:r w:rsidRPr="00057E78">
        <w:rPr>
          <w:rFonts w:ascii="Times New Roman" w:hAnsi="Times New Roman" w:cs="Times New Roman"/>
          <w:sz w:val="26"/>
          <w:szCs w:val="26"/>
        </w:rPr>
        <w:t>В соответствии с Законом Чувашской Республики от 1 апреля 2011 г. № 10 «О представлении земельных участков многодетным семьям в Чувашской Республике»  многодетной семьей признается семья, воспитывающая трех и более детей в возрасте до восемнадцати лет, к членам которой относятся совместно проживающие супруги (одинокий родитель), их (его) дети (в том числе усыновленные, удочеренные, пасынки, падчерицы), а также опекуны (попечители) и дети</w:t>
      </w:r>
      <w:proofErr w:type="gramEnd"/>
      <w:r w:rsidRPr="00057E78">
        <w:rPr>
          <w:rFonts w:ascii="Times New Roman" w:hAnsi="Times New Roman" w:cs="Times New Roman"/>
          <w:sz w:val="26"/>
          <w:szCs w:val="26"/>
        </w:rPr>
        <w:t xml:space="preserve">, </w:t>
      </w:r>
      <w:proofErr w:type="gramStart"/>
      <w:r w:rsidRPr="00057E78">
        <w:rPr>
          <w:rFonts w:ascii="Times New Roman" w:hAnsi="Times New Roman" w:cs="Times New Roman"/>
          <w:sz w:val="26"/>
          <w:szCs w:val="26"/>
        </w:rPr>
        <w:t>находящиеся</w:t>
      </w:r>
      <w:proofErr w:type="gramEnd"/>
      <w:r w:rsidRPr="00057E78">
        <w:rPr>
          <w:rFonts w:ascii="Times New Roman" w:hAnsi="Times New Roman" w:cs="Times New Roman"/>
          <w:sz w:val="26"/>
          <w:szCs w:val="26"/>
        </w:rPr>
        <w:t xml:space="preserve"> под опекой (попечительством). Согласно данному закону земельные участки, находящиеся в собственности Чувашской Республики или муниципальной собственности, предоставляются многодетным семьям в собственность бесплатно для индивидуального жилищного строительства, дачного строительства, ведения личного подсобного хозяйства.</w:t>
      </w:r>
    </w:p>
    <w:p w:rsidR="00572D8B" w:rsidRPr="00057E78" w:rsidRDefault="00572D8B" w:rsidP="00715BDD">
      <w:pPr>
        <w:autoSpaceDE w:val="0"/>
        <w:autoSpaceDN w:val="0"/>
        <w:adjustRightInd w:val="0"/>
        <w:spacing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 xml:space="preserve">Законом Чувашской Республики от 4 декабря 2012 г. № 82 «О ежемесячной денежной выплате семьям в случае рождения (усыновления) третьего ребенка или последующих детей», предусмотрена дополнительная мера государственной поддержки в виде ежемесячной денежной выплаты, назначаемой в случае рождения (усыновления) после 31 декабря 2012 г. третьего ребенка или последующих детей. </w:t>
      </w:r>
    </w:p>
    <w:p w:rsidR="00572D8B" w:rsidRPr="00057E78" w:rsidRDefault="00572D8B" w:rsidP="00715BDD">
      <w:pPr>
        <w:widowControl w:val="0"/>
        <w:autoSpaceDE w:val="0"/>
        <w:autoSpaceDN w:val="0"/>
        <w:adjustRightInd w:val="0"/>
        <w:spacing w:line="240" w:lineRule="auto"/>
        <w:ind w:firstLine="709"/>
        <w:jc w:val="both"/>
        <w:rPr>
          <w:rFonts w:ascii="Times New Roman" w:hAnsi="Times New Roman" w:cs="Times New Roman"/>
          <w:sz w:val="26"/>
          <w:szCs w:val="26"/>
        </w:rPr>
      </w:pPr>
      <w:proofErr w:type="gramStart"/>
      <w:r w:rsidRPr="00057E78">
        <w:rPr>
          <w:rFonts w:ascii="Times New Roman" w:hAnsi="Times New Roman" w:cs="Times New Roman"/>
          <w:sz w:val="26"/>
          <w:szCs w:val="26"/>
        </w:rPr>
        <w:t xml:space="preserve">Единовременно при передаче ребенка на воспитание в семью в 2015 г. выплачивалось  14497,8 руб., за усыновление детей, оставшихся без попечения родителей, являющихся инвалидами, братьями и/или сестрами, детьми старше 7-ми лет единовременно выплачивается 110775,0 руб. По итогам 2015 года единовременное пособие выплачено 424 гражданам за прием 480 детей в сумме 7797,1 тыс. рублей. </w:t>
      </w:r>
      <w:proofErr w:type="gramEnd"/>
    </w:p>
    <w:p w:rsidR="00A05A64" w:rsidRPr="00057E78" w:rsidRDefault="00A05A64" w:rsidP="00715BD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 xml:space="preserve">За 2015 год к Уполномоченному поступило 4 обращения с жалобой на невыплату, задержку выплаты пособий и стипендий детям-сиротам и детям, оставшимся без попечения родителей, в учебных заведениях. Необходимо отметить, что ранее такие обращения были единичны.  Нарушения выявлены в Институте культуры, </w:t>
      </w:r>
      <w:proofErr w:type="spellStart"/>
      <w:r w:rsidR="0031609E" w:rsidRPr="00E828B0">
        <w:rPr>
          <w:rFonts w:ascii="Times New Roman" w:eastAsiaTheme="minorEastAsia" w:hAnsi="Times New Roman" w:cs="Times New Roman"/>
          <w:sz w:val="26"/>
          <w:szCs w:val="26"/>
          <w:lang w:eastAsia="ru-RU"/>
        </w:rPr>
        <w:t>Батыревск</w:t>
      </w:r>
      <w:r w:rsidR="0031609E">
        <w:rPr>
          <w:rFonts w:ascii="Times New Roman" w:eastAsiaTheme="minorEastAsia" w:hAnsi="Times New Roman" w:cs="Times New Roman"/>
          <w:sz w:val="26"/>
          <w:szCs w:val="26"/>
          <w:lang w:eastAsia="ru-RU"/>
        </w:rPr>
        <w:t>ом</w:t>
      </w:r>
      <w:proofErr w:type="spellEnd"/>
      <w:r w:rsidR="0031609E" w:rsidRPr="00E828B0">
        <w:rPr>
          <w:rFonts w:ascii="Times New Roman" w:eastAsiaTheme="minorEastAsia" w:hAnsi="Times New Roman" w:cs="Times New Roman"/>
          <w:sz w:val="26"/>
          <w:szCs w:val="26"/>
          <w:lang w:eastAsia="ru-RU"/>
        </w:rPr>
        <w:t xml:space="preserve"> агропромышленн</w:t>
      </w:r>
      <w:r w:rsidR="0031609E">
        <w:rPr>
          <w:rFonts w:ascii="Times New Roman" w:eastAsiaTheme="minorEastAsia" w:hAnsi="Times New Roman" w:cs="Times New Roman"/>
          <w:sz w:val="26"/>
          <w:szCs w:val="26"/>
          <w:lang w:eastAsia="ru-RU"/>
        </w:rPr>
        <w:t>ом</w:t>
      </w:r>
      <w:r w:rsidR="0031609E" w:rsidRPr="00E828B0">
        <w:rPr>
          <w:rFonts w:ascii="Times New Roman" w:eastAsiaTheme="minorEastAsia" w:hAnsi="Times New Roman" w:cs="Times New Roman"/>
          <w:sz w:val="26"/>
          <w:szCs w:val="26"/>
          <w:lang w:eastAsia="ru-RU"/>
        </w:rPr>
        <w:t xml:space="preserve"> техни</w:t>
      </w:r>
      <w:r w:rsidR="0031609E">
        <w:rPr>
          <w:rFonts w:ascii="Times New Roman" w:eastAsiaTheme="minorEastAsia" w:hAnsi="Times New Roman" w:cs="Times New Roman"/>
          <w:sz w:val="26"/>
          <w:szCs w:val="26"/>
          <w:lang w:eastAsia="ru-RU"/>
        </w:rPr>
        <w:t>куме,</w:t>
      </w:r>
      <w:r w:rsidR="0031609E" w:rsidRPr="00E828B0">
        <w:rPr>
          <w:rFonts w:ascii="Times New Roman" w:eastAsiaTheme="minorEastAsia" w:hAnsi="Times New Roman" w:cs="Times New Roman"/>
          <w:sz w:val="26"/>
          <w:szCs w:val="26"/>
          <w:lang w:eastAsia="ru-RU"/>
        </w:rPr>
        <w:t xml:space="preserve"> </w:t>
      </w:r>
      <w:r w:rsidRPr="00057E78">
        <w:rPr>
          <w:rFonts w:ascii="Times New Roman" w:eastAsiaTheme="minorEastAsia" w:hAnsi="Times New Roman" w:cs="Times New Roman"/>
          <w:sz w:val="26"/>
          <w:szCs w:val="26"/>
          <w:lang w:eastAsia="ru-RU"/>
        </w:rPr>
        <w:t>Чебоксарском электромеханическом колледже Минобразования Чувашии</w:t>
      </w:r>
      <w:r w:rsidR="0031609E">
        <w:rPr>
          <w:rFonts w:ascii="Times New Roman" w:eastAsiaTheme="minorEastAsia" w:hAnsi="Times New Roman" w:cs="Times New Roman"/>
          <w:sz w:val="26"/>
          <w:szCs w:val="26"/>
          <w:lang w:eastAsia="ru-RU"/>
        </w:rPr>
        <w:t>.</w:t>
      </w:r>
      <w:r w:rsidRPr="00057E78">
        <w:rPr>
          <w:rFonts w:ascii="Times New Roman" w:eastAsiaTheme="minorEastAsia" w:hAnsi="Times New Roman" w:cs="Times New Roman"/>
          <w:sz w:val="26"/>
          <w:szCs w:val="26"/>
          <w:lang w:eastAsia="ru-RU"/>
        </w:rPr>
        <w:t xml:space="preserve"> </w:t>
      </w:r>
      <w:r w:rsidR="0031609E" w:rsidRPr="00057E78">
        <w:rPr>
          <w:rFonts w:ascii="Times New Roman" w:eastAsiaTheme="minorEastAsia" w:hAnsi="Times New Roman" w:cs="Times New Roman"/>
          <w:sz w:val="26"/>
          <w:szCs w:val="26"/>
          <w:lang w:eastAsia="ru-RU"/>
        </w:rPr>
        <w:t>После вмешательства Уполномоченного стипендии были выплачены, нарушения сроков выплаты больше не наблюдалось</w:t>
      </w:r>
      <w:r w:rsidR="0031609E">
        <w:rPr>
          <w:rFonts w:ascii="Times New Roman" w:eastAsiaTheme="minorEastAsia" w:hAnsi="Times New Roman" w:cs="Times New Roman"/>
          <w:sz w:val="26"/>
          <w:szCs w:val="26"/>
          <w:lang w:eastAsia="ru-RU"/>
        </w:rPr>
        <w:t>.</w:t>
      </w:r>
      <w:r w:rsidR="0031609E" w:rsidRPr="00057E78">
        <w:rPr>
          <w:rFonts w:ascii="Times New Roman" w:eastAsiaTheme="minorEastAsia" w:hAnsi="Times New Roman" w:cs="Times New Roman"/>
          <w:sz w:val="26"/>
          <w:szCs w:val="26"/>
          <w:lang w:eastAsia="ru-RU"/>
        </w:rPr>
        <w:t xml:space="preserve"> </w:t>
      </w:r>
      <w:r w:rsidRPr="00057E78">
        <w:rPr>
          <w:rFonts w:ascii="Times New Roman" w:eastAsiaTheme="minorEastAsia" w:hAnsi="Times New Roman" w:cs="Times New Roman"/>
          <w:sz w:val="26"/>
          <w:szCs w:val="26"/>
          <w:lang w:eastAsia="ru-RU"/>
        </w:rPr>
        <w:t xml:space="preserve">Уполномоченный практикует выезды в </w:t>
      </w:r>
      <w:proofErr w:type="spellStart"/>
      <w:r w:rsidRPr="00057E78">
        <w:rPr>
          <w:rFonts w:ascii="Times New Roman" w:eastAsiaTheme="minorEastAsia" w:hAnsi="Times New Roman" w:cs="Times New Roman"/>
          <w:sz w:val="26"/>
          <w:szCs w:val="26"/>
          <w:lang w:eastAsia="ru-RU"/>
        </w:rPr>
        <w:t>ссузы</w:t>
      </w:r>
      <w:proofErr w:type="spellEnd"/>
      <w:r w:rsidRPr="00057E78">
        <w:rPr>
          <w:rFonts w:ascii="Times New Roman" w:eastAsiaTheme="minorEastAsia" w:hAnsi="Times New Roman" w:cs="Times New Roman"/>
          <w:sz w:val="26"/>
          <w:szCs w:val="26"/>
          <w:lang w:eastAsia="ru-RU"/>
        </w:rPr>
        <w:t>, где общается со студентами – лицами из числа детей-сирот и детей, оставшихся без попечения родителей. В процессе беседы с каждым студентом этой категории граждан Уполномоченный выясняет, включены ли они в список для предоставления жилья из специализированного жилищного фонда детям-сиротам, детям, оставшимся без попечения родителей, лицам из числа детей-сирот и детей, оставшихся без попечения родителей, получают ли меры поддержки от государства. Трем студентам оказана помощь в подборе адвоката в рамках программы оказания бесплатной юридической помощи. Двум студентам оказана помощь в соста</w:t>
      </w:r>
      <w:r w:rsidR="004E5C99">
        <w:rPr>
          <w:rFonts w:ascii="Times New Roman" w:eastAsiaTheme="minorEastAsia" w:hAnsi="Times New Roman" w:cs="Times New Roman"/>
          <w:sz w:val="26"/>
          <w:szCs w:val="26"/>
          <w:lang w:eastAsia="ru-RU"/>
        </w:rPr>
        <w:t>влении исковых заявлений в суд.</w:t>
      </w:r>
    </w:p>
    <w:p w:rsidR="00A05A64" w:rsidRPr="00057E78" w:rsidRDefault="00A05A64" w:rsidP="00715BD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tbl>
      <w:tblPr>
        <w:tblW w:w="0" w:type="auto"/>
        <w:tblInd w:w="108" w:type="dxa"/>
        <w:tblLayout w:type="fixed"/>
        <w:tblLook w:val="0000" w:firstRow="0" w:lastRow="0" w:firstColumn="0" w:lastColumn="0" w:noHBand="0" w:noVBand="0"/>
      </w:tblPr>
      <w:tblGrid>
        <w:gridCol w:w="5245"/>
        <w:gridCol w:w="1418"/>
        <w:gridCol w:w="2976"/>
      </w:tblGrid>
      <w:tr w:rsidR="00160986" w:rsidRPr="00057E78" w:rsidTr="004271DE">
        <w:trPr>
          <w:trHeight w:val="727"/>
        </w:trPr>
        <w:tc>
          <w:tcPr>
            <w:tcW w:w="5245" w:type="dxa"/>
            <w:tcBorders>
              <w:top w:val="single" w:sz="6" w:space="0" w:color="000000"/>
              <w:left w:val="single" w:sz="6" w:space="0" w:color="000000"/>
              <w:bottom w:val="single" w:sz="6" w:space="0" w:color="000000"/>
              <w:right w:val="single" w:sz="6" w:space="0" w:color="000000"/>
            </w:tcBorders>
            <w:shd w:val="clear" w:color="000000" w:fill="FFFFFF"/>
          </w:tcPr>
          <w:p w:rsidR="00160986" w:rsidRPr="00057E78" w:rsidRDefault="00160986" w:rsidP="00715BDD">
            <w:pPr>
              <w:autoSpaceDE w:val="0"/>
              <w:autoSpaceDN w:val="0"/>
              <w:adjustRightInd w:val="0"/>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Наименование социальных выплат</w:t>
            </w:r>
          </w:p>
          <w:p w:rsidR="007A5463" w:rsidRPr="00057E78" w:rsidRDefault="007A5463" w:rsidP="00715BDD">
            <w:pPr>
              <w:autoSpaceDE w:val="0"/>
              <w:autoSpaceDN w:val="0"/>
              <w:adjustRightInd w:val="0"/>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детям-сиротам и детям, оставшимся без попечения родителей, лицам из их числа, обучающихся в государственных образовательных учрежден</w:t>
            </w:r>
            <w:r w:rsidR="0031609E">
              <w:rPr>
                <w:rFonts w:ascii="Times New Roman" w:hAnsi="Times New Roman" w:cs="Times New Roman"/>
                <w:sz w:val="26"/>
                <w:szCs w:val="26"/>
              </w:rPr>
              <w:t>иях, подведомственных Минобразования Чувашии</w:t>
            </w:r>
          </w:p>
        </w:tc>
        <w:tc>
          <w:tcPr>
            <w:tcW w:w="1418" w:type="dxa"/>
            <w:tcBorders>
              <w:top w:val="single" w:sz="6" w:space="0" w:color="000000"/>
              <w:left w:val="nil"/>
              <w:bottom w:val="single" w:sz="6" w:space="0" w:color="000000"/>
              <w:right w:val="single" w:sz="6" w:space="0" w:color="000000"/>
            </w:tcBorders>
            <w:shd w:val="clear" w:color="000000" w:fill="FFFFFF"/>
          </w:tcPr>
          <w:p w:rsidR="00160986" w:rsidRPr="00057E78" w:rsidRDefault="00160986" w:rsidP="00715BDD">
            <w:pPr>
              <w:autoSpaceDE w:val="0"/>
              <w:autoSpaceDN w:val="0"/>
              <w:adjustRightInd w:val="0"/>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 xml:space="preserve">Расчеты </w:t>
            </w:r>
            <w:proofErr w:type="gramStart"/>
            <w:r w:rsidRPr="00057E78">
              <w:rPr>
                <w:rFonts w:ascii="Times New Roman" w:hAnsi="Times New Roman" w:cs="Times New Roman"/>
                <w:sz w:val="26"/>
                <w:szCs w:val="26"/>
              </w:rPr>
              <w:t>на</w:t>
            </w:r>
            <w:proofErr w:type="gramEnd"/>
            <w:r w:rsidRPr="00057E78">
              <w:rPr>
                <w:rFonts w:ascii="Times New Roman" w:hAnsi="Times New Roman" w:cs="Times New Roman"/>
                <w:sz w:val="26"/>
                <w:szCs w:val="26"/>
              </w:rPr>
              <w:t xml:space="preserve"> </w:t>
            </w:r>
          </w:p>
          <w:p w:rsidR="00160986" w:rsidRPr="00057E78" w:rsidRDefault="00160986" w:rsidP="00715BDD">
            <w:pPr>
              <w:autoSpaceDE w:val="0"/>
              <w:autoSpaceDN w:val="0"/>
              <w:adjustRightInd w:val="0"/>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 чел.</w:t>
            </w:r>
          </w:p>
        </w:tc>
        <w:tc>
          <w:tcPr>
            <w:tcW w:w="2976" w:type="dxa"/>
            <w:tcBorders>
              <w:top w:val="single" w:sz="6" w:space="0" w:color="000000"/>
              <w:left w:val="nil"/>
              <w:bottom w:val="single" w:sz="6" w:space="0" w:color="000000"/>
              <w:right w:val="single" w:sz="6" w:space="0" w:color="000000"/>
            </w:tcBorders>
            <w:shd w:val="clear" w:color="000000" w:fill="FFFFFF"/>
          </w:tcPr>
          <w:p w:rsidR="00160986" w:rsidRPr="00057E78" w:rsidRDefault="00160986" w:rsidP="00715BDD">
            <w:pPr>
              <w:autoSpaceDE w:val="0"/>
              <w:autoSpaceDN w:val="0"/>
              <w:adjustRightInd w:val="0"/>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Размер выплат в профессиональных образовательных организациях, в руб.</w:t>
            </w:r>
          </w:p>
        </w:tc>
      </w:tr>
      <w:tr w:rsidR="00160986" w:rsidRPr="00057E78" w:rsidTr="004271DE">
        <w:trPr>
          <w:trHeight w:val="371"/>
        </w:trPr>
        <w:tc>
          <w:tcPr>
            <w:tcW w:w="5245" w:type="dxa"/>
            <w:tcBorders>
              <w:top w:val="nil"/>
              <w:left w:val="single" w:sz="6" w:space="0" w:color="000000"/>
              <w:bottom w:val="single" w:sz="6" w:space="0" w:color="000000"/>
              <w:right w:val="single" w:sz="6" w:space="0" w:color="000000"/>
            </w:tcBorders>
            <w:shd w:val="clear" w:color="000000" w:fill="FFFFFF"/>
          </w:tcPr>
          <w:p w:rsidR="00160986" w:rsidRPr="00057E78" w:rsidRDefault="00160986" w:rsidP="00715BDD">
            <w:pPr>
              <w:autoSpaceDE w:val="0"/>
              <w:autoSpaceDN w:val="0"/>
              <w:adjustRightInd w:val="0"/>
              <w:spacing w:line="240" w:lineRule="auto"/>
              <w:jc w:val="both"/>
              <w:rPr>
                <w:rFonts w:ascii="Times New Roman" w:hAnsi="Times New Roman" w:cs="Times New Roman"/>
                <w:sz w:val="26"/>
                <w:szCs w:val="26"/>
              </w:rPr>
            </w:pPr>
            <w:r w:rsidRPr="00057E78">
              <w:rPr>
                <w:rFonts w:ascii="Times New Roman" w:hAnsi="Times New Roman" w:cs="Times New Roman"/>
                <w:sz w:val="26"/>
                <w:szCs w:val="26"/>
              </w:rPr>
              <w:t>денежная компенсация на питание в выходные, праздничные, каникулярные дни</w:t>
            </w:r>
          </w:p>
        </w:tc>
        <w:tc>
          <w:tcPr>
            <w:tcW w:w="1418" w:type="dxa"/>
            <w:tcBorders>
              <w:top w:val="nil"/>
              <w:left w:val="nil"/>
              <w:bottom w:val="single" w:sz="6" w:space="0" w:color="000000"/>
              <w:right w:val="single" w:sz="6" w:space="0" w:color="000000"/>
            </w:tcBorders>
            <w:shd w:val="clear" w:color="000000" w:fill="FFFFFF"/>
          </w:tcPr>
          <w:p w:rsidR="00160986" w:rsidRPr="00057E78" w:rsidRDefault="00160986" w:rsidP="00715BDD">
            <w:pPr>
              <w:autoSpaceDE w:val="0"/>
              <w:autoSpaceDN w:val="0"/>
              <w:adjustRightInd w:val="0"/>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в день</w:t>
            </w:r>
          </w:p>
        </w:tc>
        <w:tc>
          <w:tcPr>
            <w:tcW w:w="2976" w:type="dxa"/>
            <w:tcBorders>
              <w:top w:val="nil"/>
              <w:left w:val="nil"/>
              <w:bottom w:val="single" w:sz="6" w:space="0" w:color="000000"/>
              <w:right w:val="single" w:sz="6" w:space="0" w:color="000000"/>
            </w:tcBorders>
            <w:shd w:val="clear" w:color="000000" w:fill="FFFFFF"/>
          </w:tcPr>
          <w:p w:rsidR="00160986" w:rsidRPr="00057E78" w:rsidRDefault="00160986" w:rsidP="00715BDD">
            <w:pPr>
              <w:autoSpaceDE w:val="0"/>
              <w:autoSpaceDN w:val="0"/>
              <w:adjustRightInd w:val="0"/>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185,90</w:t>
            </w:r>
          </w:p>
        </w:tc>
      </w:tr>
      <w:tr w:rsidR="00160986" w:rsidRPr="00057E78" w:rsidTr="004271DE">
        <w:trPr>
          <w:trHeight w:val="1"/>
        </w:trPr>
        <w:tc>
          <w:tcPr>
            <w:tcW w:w="5245" w:type="dxa"/>
            <w:tcBorders>
              <w:top w:val="nil"/>
              <w:left w:val="single" w:sz="6" w:space="0" w:color="000000"/>
              <w:bottom w:val="single" w:sz="6" w:space="0" w:color="000000"/>
              <w:right w:val="single" w:sz="6" w:space="0" w:color="000000"/>
            </w:tcBorders>
            <w:shd w:val="clear" w:color="000000" w:fill="FFFFFF"/>
          </w:tcPr>
          <w:p w:rsidR="00160986" w:rsidRPr="00057E78" w:rsidRDefault="00160986" w:rsidP="00715BDD">
            <w:pPr>
              <w:autoSpaceDE w:val="0"/>
              <w:autoSpaceDN w:val="0"/>
              <w:adjustRightInd w:val="0"/>
              <w:spacing w:line="240" w:lineRule="auto"/>
              <w:jc w:val="both"/>
              <w:rPr>
                <w:rFonts w:ascii="Times New Roman" w:hAnsi="Times New Roman" w:cs="Times New Roman"/>
                <w:sz w:val="26"/>
                <w:szCs w:val="26"/>
              </w:rPr>
            </w:pPr>
            <w:r w:rsidRPr="00057E78">
              <w:rPr>
                <w:rFonts w:ascii="Times New Roman" w:hAnsi="Times New Roman" w:cs="Times New Roman"/>
                <w:sz w:val="26"/>
                <w:szCs w:val="26"/>
              </w:rPr>
              <w:t>денежная компенсация на питание в рабочие дни</w:t>
            </w:r>
          </w:p>
        </w:tc>
        <w:tc>
          <w:tcPr>
            <w:tcW w:w="1418" w:type="dxa"/>
            <w:tcBorders>
              <w:top w:val="nil"/>
              <w:left w:val="nil"/>
              <w:bottom w:val="single" w:sz="6" w:space="0" w:color="000000"/>
              <w:right w:val="single" w:sz="6" w:space="0" w:color="000000"/>
            </w:tcBorders>
            <w:shd w:val="clear" w:color="000000" w:fill="FFFFFF"/>
          </w:tcPr>
          <w:p w:rsidR="00160986" w:rsidRPr="00057E78" w:rsidRDefault="00160986" w:rsidP="00715BDD">
            <w:pPr>
              <w:autoSpaceDE w:val="0"/>
              <w:autoSpaceDN w:val="0"/>
              <w:adjustRightInd w:val="0"/>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в день</w:t>
            </w:r>
          </w:p>
        </w:tc>
        <w:tc>
          <w:tcPr>
            <w:tcW w:w="2976" w:type="dxa"/>
            <w:tcBorders>
              <w:top w:val="nil"/>
              <w:left w:val="nil"/>
              <w:bottom w:val="single" w:sz="6" w:space="0" w:color="000000"/>
              <w:right w:val="single" w:sz="6" w:space="0" w:color="000000"/>
            </w:tcBorders>
            <w:shd w:val="clear" w:color="000000" w:fill="FFFFFF"/>
          </w:tcPr>
          <w:p w:rsidR="00160986" w:rsidRPr="00057E78" w:rsidRDefault="00160986" w:rsidP="00715BDD">
            <w:pPr>
              <w:autoSpaceDE w:val="0"/>
              <w:autoSpaceDN w:val="0"/>
              <w:adjustRightInd w:val="0"/>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169,00</w:t>
            </w:r>
          </w:p>
        </w:tc>
      </w:tr>
      <w:tr w:rsidR="00160986" w:rsidRPr="00057E78" w:rsidTr="004271DE">
        <w:trPr>
          <w:trHeight w:val="1"/>
        </w:trPr>
        <w:tc>
          <w:tcPr>
            <w:tcW w:w="5245" w:type="dxa"/>
            <w:tcBorders>
              <w:top w:val="nil"/>
              <w:left w:val="single" w:sz="6" w:space="0" w:color="000000"/>
              <w:bottom w:val="single" w:sz="6" w:space="0" w:color="000000"/>
              <w:right w:val="single" w:sz="6" w:space="0" w:color="000000"/>
            </w:tcBorders>
            <w:shd w:val="clear" w:color="000000" w:fill="FFFFFF"/>
          </w:tcPr>
          <w:p w:rsidR="00160986" w:rsidRPr="00057E78" w:rsidRDefault="00160986" w:rsidP="00715BDD">
            <w:pPr>
              <w:autoSpaceDE w:val="0"/>
              <w:autoSpaceDN w:val="0"/>
              <w:adjustRightInd w:val="0"/>
              <w:spacing w:line="240" w:lineRule="auto"/>
              <w:jc w:val="both"/>
              <w:rPr>
                <w:rFonts w:ascii="Times New Roman" w:hAnsi="Times New Roman" w:cs="Times New Roman"/>
                <w:sz w:val="26"/>
                <w:szCs w:val="26"/>
              </w:rPr>
            </w:pPr>
            <w:r w:rsidRPr="00057E78">
              <w:rPr>
                <w:rFonts w:ascii="Times New Roman" w:hAnsi="Times New Roman" w:cs="Times New Roman"/>
                <w:sz w:val="26"/>
                <w:szCs w:val="26"/>
              </w:rPr>
              <w:t>академическая стипендия</w:t>
            </w:r>
          </w:p>
        </w:tc>
        <w:tc>
          <w:tcPr>
            <w:tcW w:w="1418" w:type="dxa"/>
            <w:tcBorders>
              <w:top w:val="nil"/>
              <w:left w:val="nil"/>
              <w:bottom w:val="single" w:sz="6" w:space="0" w:color="000000"/>
              <w:right w:val="single" w:sz="6" w:space="0" w:color="000000"/>
            </w:tcBorders>
            <w:shd w:val="clear" w:color="000000" w:fill="FFFFFF"/>
          </w:tcPr>
          <w:p w:rsidR="00160986" w:rsidRPr="00057E78" w:rsidRDefault="00160986" w:rsidP="00715BDD">
            <w:pPr>
              <w:autoSpaceDE w:val="0"/>
              <w:autoSpaceDN w:val="0"/>
              <w:adjustRightInd w:val="0"/>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в мес.</w:t>
            </w:r>
          </w:p>
        </w:tc>
        <w:tc>
          <w:tcPr>
            <w:tcW w:w="2976" w:type="dxa"/>
            <w:tcBorders>
              <w:top w:val="nil"/>
              <w:left w:val="nil"/>
              <w:bottom w:val="single" w:sz="6" w:space="0" w:color="000000"/>
              <w:right w:val="single" w:sz="6" w:space="0" w:color="000000"/>
            </w:tcBorders>
            <w:shd w:val="clear" w:color="000000" w:fill="FFFFFF"/>
          </w:tcPr>
          <w:p w:rsidR="00160986" w:rsidRPr="00057E78" w:rsidRDefault="00160986" w:rsidP="00715BDD">
            <w:pPr>
              <w:autoSpaceDE w:val="0"/>
              <w:autoSpaceDN w:val="0"/>
              <w:adjustRightInd w:val="0"/>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487,00</w:t>
            </w:r>
          </w:p>
        </w:tc>
      </w:tr>
      <w:tr w:rsidR="00160986" w:rsidRPr="00057E78" w:rsidTr="004271DE">
        <w:trPr>
          <w:trHeight w:val="1"/>
        </w:trPr>
        <w:tc>
          <w:tcPr>
            <w:tcW w:w="5245" w:type="dxa"/>
            <w:tcBorders>
              <w:top w:val="nil"/>
              <w:left w:val="single" w:sz="6" w:space="0" w:color="000000"/>
              <w:bottom w:val="single" w:sz="6" w:space="0" w:color="000000"/>
              <w:right w:val="single" w:sz="6" w:space="0" w:color="000000"/>
            </w:tcBorders>
            <w:shd w:val="clear" w:color="000000" w:fill="FFFFFF"/>
          </w:tcPr>
          <w:p w:rsidR="00160986" w:rsidRPr="00057E78" w:rsidRDefault="00160986" w:rsidP="00715BDD">
            <w:pPr>
              <w:autoSpaceDE w:val="0"/>
              <w:autoSpaceDN w:val="0"/>
              <w:adjustRightInd w:val="0"/>
              <w:spacing w:line="240" w:lineRule="auto"/>
              <w:jc w:val="both"/>
              <w:rPr>
                <w:rFonts w:ascii="Times New Roman" w:hAnsi="Times New Roman" w:cs="Times New Roman"/>
                <w:sz w:val="26"/>
                <w:szCs w:val="26"/>
              </w:rPr>
            </w:pPr>
            <w:r w:rsidRPr="00057E78">
              <w:rPr>
                <w:rFonts w:ascii="Times New Roman" w:hAnsi="Times New Roman" w:cs="Times New Roman"/>
                <w:sz w:val="26"/>
                <w:szCs w:val="26"/>
              </w:rPr>
              <w:t>социальная стипендия</w:t>
            </w:r>
          </w:p>
        </w:tc>
        <w:tc>
          <w:tcPr>
            <w:tcW w:w="1418" w:type="dxa"/>
            <w:tcBorders>
              <w:top w:val="nil"/>
              <w:left w:val="nil"/>
              <w:bottom w:val="single" w:sz="6" w:space="0" w:color="000000"/>
              <w:right w:val="single" w:sz="6" w:space="0" w:color="000000"/>
            </w:tcBorders>
            <w:shd w:val="clear" w:color="000000" w:fill="FFFFFF"/>
          </w:tcPr>
          <w:p w:rsidR="00160986" w:rsidRPr="00057E78" w:rsidRDefault="00160986" w:rsidP="00715BDD">
            <w:pPr>
              <w:autoSpaceDE w:val="0"/>
              <w:autoSpaceDN w:val="0"/>
              <w:adjustRightInd w:val="0"/>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в мес.</w:t>
            </w:r>
          </w:p>
        </w:tc>
        <w:tc>
          <w:tcPr>
            <w:tcW w:w="2976" w:type="dxa"/>
            <w:tcBorders>
              <w:top w:val="nil"/>
              <w:left w:val="nil"/>
              <w:bottom w:val="single" w:sz="6" w:space="0" w:color="000000"/>
              <w:right w:val="single" w:sz="6" w:space="0" w:color="000000"/>
            </w:tcBorders>
            <w:shd w:val="clear" w:color="000000" w:fill="FFFFFF"/>
          </w:tcPr>
          <w:p w:rsidR="00160986" w:rsidRPr="00057E78" w:rsidRDefault="00160986" w:rsidP="00715BDD">
            <w:pPr>
              <w:autoSpaceDE w:val="0"/>
              <w:autoSpaceDN w:val="0"/>
              <w:adjustRightInd w:val="0"/>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730,00</w:t>
            </w:r>
          </w:p>
        </w:tc>
      </w:tr>
      <w:tr w:rsidR="00160986" w:rsidRPr="00057E78" w:rsidTr="004271DE">
        <w:trPr>
          <w:trHeight w:val="1"/>
        </w:trPr>
        <w:tc>
          <w:tcPr>
            <w:tcW w:w="5245" w:type="dxa"/>
            <w:tcBorders>
              <w:top w:val="nil"/>
              <w:left w:val="single" w:sz="6" w:space="0" w:color="000000"/>
              <w:bottom w:val="single" w:sz="6" w:space="0" w:color="000000"/>
              <w:right w:val="single" w:sz="6" w:space="0" w:color="000000"/>
            </w:tcBorders>
            <w:shd w:val="clear" w:color="000000" w:fill="FFFFFF"/>
          </w:tcPr>
          <w:p w:rsidR="00160986" w:rsidRPr="00057E78" w:rsidRDefault="00160986" w:rsidP="00715BDD">
            <w:pPr>
              <w:autoSpaceDE w:val="0"/>
              <w:autoSpaceDN w:val="0"/>
              <w:adjustRightInd w:val="0"/>
              <w:spacing w:line="240" w:lineRule="auto"/>
              <w:jc w:val="both"/>
              <w:rPr>
                <w:rFonts w:ascii="Times New Roman" w:hAnsi="Times New Roman" w:cs="Times New Roman"/>
                <w:sz w:val="26"/>
                <w:szCs w:val="26"/>
              </w:rPr>
            </w:pPr>
            <w:r w:rsidRPr="00057E78">
              <w:rPr>
                <w:rFonts w:ascii="Times New Roman" w:hAnsi="Times New Roman" w:cs="Times New Roman"/>
                <w:sz w:val="26"/>
                <w:szCs w:val="26"/>
              </w:rPr>
              <w:t>денежная компенсация на культурно-массовый досуг</w:t>
            </w:r>
          </w:p>
        </w:tc>
        <w:tc>
          <w:tcPr>
            <w:tcW w:w="1418" w:type="dxa"/>
            <w:tcBorders>
              <w:top w:val="nil"/>
              <w:left w:val="nil"/>
              <w:bottom w:val="single" w:sz="6" w:space="0" w:color="000000"/>
              <w:right w:val="single" w:sz="6" w:space="0" w:color="000000"/>
            </w:tcBorders>
            <w:shd w:val="clear" w:color="000000" w:fill="FFFFFF"/>
          </w:tcPr>
          <w:p w:rsidR="00160986" w:rsidRPr="00057E78" w:rsidRDefault="00160986" w:rsidP="00715BDD">
            <w:pPr>
              <w:autoSpaceDE w:val="0"/>
              <w:autoSpaceDN w:val="0"/>
              <w:adjustRightInd w:val="0"/>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в мес.</w:t>
            </w:r>
          </w:p>
        </w:tc>
        <w:tc>
          <w:tcPr>
            <w:tcW w:w="2976" w:type="dxa"/>
            <w:tcBorders>
              <w:top w:val="nil"/>
              <w:left w:val="nil"/>
              <w:bottom w:val="single" w:sz="6" w:space="0" w:color="000000"/>
              <w:right w:val="single" w:sz="6" w:space="0" w:color="000000"/>
            </w:tcBorders>
            <w:shd w:val="clear" w:color="000000" w:fill="FFFFFF"/>
          </w:tcPr>
          <w:p w:rsidR="00160986" w:rsidRPr="00057E78" w:rsidRDefault="00160986" w:rsidP="00715BDD">
            <w:pPr>
              <w:autoSpaceDE w:val="0"/>
              <w:autoSpaceDN w:val="0"/>
              <w:adjustRightInd w:val="0"/>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152,88</w:t>
            </w:r>
          </w:p>
        </w:tc>
      </w:tr>
      <w:tr w:rsidR="00160986" w:rsidRPr="00057E78" w:rsidTr="004271DE">
        <w:trPr>
          <w:trHeight w:val="1"/>
        </w:trPr>
        <w:tc>
          <w:tcPr>
            <w:tcW w:w="5245" w:type="dxa"/>
            <w:tcBorders>
              <w:top w:val="nil"/>
              <w:left w:val="single" w:sz="6" w:space="0" w:color="000000"/>
              <w:bottom w:val="single" w:sz="6" w:space="0" w:color="000000"/>
              <w:right w:val="single" w:sz="6" w:space="0" w:color="000000"/>
            </w:tcBorders>
            <w:shd w:val="clear" w:color="000000" w:fill="FFFFFF"/>
          </w:tcPr>
          <w:p w:rsidR="00160986" w:rsidRPr="00057E78" w:rsidRDefault="00160986" w:rsidP="00715BDD">
            <w:pPr>
              <w:autoSpaceDE w:val="0"/>
              <w:autoSpaceDN w:val="0"/>
              <w:adjustRightInd w:val="0"/>
              <w:spacing w:line="240" w:lineRule="auto"/>
              <w:jc w:val="both"/>
              <w:rPr>
                <w:rFonts w:ascii="Times New Roman" w:hAnsi="Times New Roman" w:cs="Times New Roman"/>
                <w:sz w:val="26"/>
                <w:szCs w:val="26"/>
              </w:rPr>
            </w:pPr>
            <w:r w:rsidRPr="00057E78">
              <w:rPr>
                <w:rFonts w:ascii="Times New Roman" w:hAnsi="Times New Roman" w:cs="Times New Roman"/>
                <w:sz w:val="26"/>
                <w:szCs w:val="26"/>
              </w:rPr>
              <w:t>денежная компенсация на проезд</w:t>
            </w:r>
          </w:p>
        </w:tc>
        <w:tc>
          <w:tcPr>
            <w:tcW w:w="1418" w:type="dxa"/>
            <w:tcBorders>
              <w:top w:val="nil"/>
              <w:left w:val="nil"/>
              <w:bottom w:val="single" w:sz="6" w:space="0" w:color="000000"/>
              <w:right w:val="single" w:sz="6" w:space="0" w:color="000000"/>
            </w:tcBorders>
            <w:shd w:val="clear" w:color="000000" w:fill="FFFFFF"/>
          </w:tcPr>
          <w:p w:rsidR="00160986" w:rsidRPr="00057E78" w:rsidRDefault="00160986" w:rsidP="00715BDD">
            <w:pPr>
              <w:autoSpaceDE w:val="0"/>
              <w:autoSpaceDN w:val="0"/>
              <w:adjustRightInd w:val="0"/>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в мес.</w:t>
            </w:r>
          </w:p>
        </w:tc>
        <w:tc>
          <w:tcPr>
            <w:tcW w:w="2976" w:type="dxa"/>
            <w:tcBorders>
              <w:top w:val="nil"/>
              <w:left w:val="nil"/>
              <w:bottom w:val="single" w:sz="6" w:space="0" w:color="000000"/>
              <w:right w:val="single" w:sz="6" w:space="0" w:color="000000"/>
            </w:tcBorders>
            <w:shd w:val="clear" w:color="000000" w:fill="FFFFFF"/>
          </w:tcPr>
          <w:p w:rsidR="00160986" w:rsidRPr="00057E78" w:rsidRDefault="00160986" w:rsidP="00715BDD">
            <w:pPr>
              <w:autoSpaceDE w:val="0"/>
              <w:autoSpaceDN w:val="0"/>
              <w:adjustRightInd w:val="0"/>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750,00</w:t>
            </w:r>
          </w:p>
        </w:tc>
      </w:tr>
      <w:tr w:rsidR="00160986" w:rsidRPr="00057E78" w:rsidTr="004271DE">
        <w:trPr>
          <w:trHeight w:val="1"/>
        </w:trPr>
        <w:tc>
          <w:tcPr>
            <w:tcW w:w="5245" w:type="dxa"/>
            <w:tcBorders>
              <w:top w:val="nil"/>
              <w:left w:val="single" w:sz="6" w:space="0" w:color="000000"/>
              <w:bottom w:val="single" w:sz="6" w:space="0" w:color="000000"/>
              <w:right w:val="single" w:sz="6" w:space="0" w:color="000000"/>
            </w:tcBorders>
            <w:shd w:val="clear" w:color="000000" w:fill="FFFFFF"/>
          </w:tcPr>
          <w:p w:rsidR="00160986" w:rsidRPr="00057E78" w:rsidRDefault="00160986" w:rsidP="00715BDD">
            <w:pPr>
              <w:autoSpaceDE w:val="0"/>
              <w:autoSpaceDN w:val="0"/>
              <w:adjustRightInd w:val="0"/>
              <w:spacing w:line="240" w:lineRule="auto"/>
              <w:jc w:val="both"/>
              <w:rPr>
                <w:rFonts w:ascii="Times New Roman" w:hAnsi="Times New Roman" w:cs="Times New Roman"/>
                <w:sz w:val="26"/>
                <w:szCs w:val="26"/>
              </w:rPr>
            </w:pPr>
            <w:r w:rsidRPr="00057E78">
              <w:rPr>
                <w:rFonts w:ascii="Times New Roman" w:hAnsi="Times New Roman" w:cs="Times New Roman"/>
                <w:sz w:val="26"/>
                <w:szCs w:val="26"/>
              </w:rPr>
              <w:t>денежная  компенсация на приобретение одежды, обуви и инвентаря</w:t>
            </w:r>
          </w:p>
        </w:tc>
        <w:tc>
          <w:tcPr>
            <w:tcW w:w="1418" w:type="dxa"/>
            <w:tcBorders>
              <w:top w:val="nil"/>
              <w:left w:val="nil"/>
              <w:bottom w:val="single" w:sz="6" w:space="0" w:color="000000"/>
              <w:right w:val="single" w:sz="6" w:space="0" w:color="000000"/>
            </w:tcBorders>
            <w:shd w:val="clear" w:color="000000" w:fill="FFFFFF"/>
          </w:tcPr>
          <w:p w:rsidR="00160986" w:rsidRPr="00057E78" w:rsidRDefault="00160986" w:rsidP="00715BDD">
            <w:pPr>
              <w:autoSpaceDE w:val="0"/>
              <w:autoSpaceDN w:val="0"/>
              <w:adjustRightInd w:val="0"/>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в год</w:t>
            </w:r>
          </w:p>
        </w:tc>
        <w:tc>
          <w:tcPr>
            <w:tcW w:w="2976" w:type="dxa"/>
            <w:tcBorders>
              <w:top w:val="nil"/>
              <w:left w:val="nil"/>
              <w:bottom w:val="single" w:sz="6" w:space="0" w:color="000000"/>
              <w:right w:val="single" w:sz="6" w:space="0" w:color="000000"/>
            </w:tcBorders>
            <w:shd w:val="clear" w:color="000000" w:fill="FFFFFF"/>
          </w:tcPr>
          <w:p w:rsidR="00160986" w:rsidRPr="00057E78" w:rsidRDefault="00160986" w:rsidP="00715BDD">
            <w:pPr>
              <w:autoSpaceDE w:val="0"/>
              <w:autoSpaceDN w:val="0"/>
              <w:adjustRightInd w:val="0"/>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17777,80</w:t>
            </w:r>
          </w:p>
        </w:tc>
      </w:tr>
      <w:tr w:rsidR="00160986" w:rsidRPr="00057E78" w:rsidTr="004271DE">
        <w:trPr>
          <w:trHeight w:val="1"/>
        </w:trPr>
        <w:tc>
          <w:tcPr>
            <w:tcW w:w="5245" w:type="dxa"/>
            <w:tcBorders>
              <w:top w:val="nil"/>
              <w:left w:val="single" w:sz="6" w:space="0" w:color="000000"/>
              <w:bottom w:val="single" w:sz="6" w:space="0" w:color="000000"/>
              <w:right w:val="single" w:sz="6" w:space="0" w:color="000000"/>
            </w:tcBorders>
            <w:shd w:val="clear" w:color="000000" w:fill="FFFFFF"/>
          </w:tcPr>
          <w:p w:rsidR="00160986" w:rsidRPr="00057E78" w:rsidRDefault="00160986" w:rsidP="00715BDD">
            <w:pPr>
              <w:autoSpaceDE w:val="0"/>
              <w:autoSpaceDN w:val="0"/>
              <w:adjustRightInd w:val="0"/>
              <w:spacing w:line="240" w:lineRule="auto"/>
              <w:jc w:val="both"/>
              <w:rPr>
                <w:rFonts w:ascii="Times New Roman" w:hAnsi="Times New Roman" w:cs="Times New Roman"/>
                <w:sz w:val="26"/>
                <w:szCs w:val="26"/>
              </w:rPr>
            </w:pPr>
            <w:r w:rsidRPr="00057E78">
              <w:rPr>
                <w:rFonts w:ascii="Times New Roman" w:hAnsi="Times New Roman" w:cs="Times New Roman"/>
                <w:sz w:val="26"/>
                <w:szCs w:val="26"/>
              </w:rPr>
              <w:t>пособие на приобретение учебной литературы и письменных принадлежностей</w:t>
            </w:r>
          </w:p>
        </w:tc>
        <w:tc>
          <w:tcPr>
            <w:tcW w:w="1418" w:type="dxa"/>
            <w:tcBorders>
              <w:top w:val="nil"/>
              <w:left w:val="nil"/>
              <w:bottom w:val="single" w:sz="6" w:space="0" w:color="000000"/>
              <w:right w:val="single" w:sz="6" w:space="0" w:color="000000"/>
            </w:tcBorders>
            <w:shd w:val="clear" w:color="000000" w:fill="FFFFFF"/>
          </w:tcPr>
          <w:p w:rsidR="00160986" w:rsidRPr="00057E78" w:rsidRDefault="00160986" w:rsidP="00715BDD">
            <w:pPr>
              <w:autoSpaceDE w:val="0"/>
              <w:autoSpaceDN w:val="0"/>
              <w:adjustRightInd w:val="0"/>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в год</w:t>
            </w:r>
          </w:p>
        </w:tc>
        <w:tc>
          <w:tcPr>
            <w:tcW w:w="2976" w:type="dxa"/>
            <w:tcBorders>
              <w:top w:val="nil"/>
              <w:left w:val="nil"/>
              <w:bottom w:val="single" w:sz="6" w:space="0" w:color="000000"/>
              <w:right w:val="single" w:sz="6" w:space="0" w:color="000000"/>
            </w:tcBorders>
            <w:shd w:val="clear" w:color="000000" w:fill="FFFFFF"/>
          </w:tcPr>
          <w:p w:rsidR="00160986" w:rsidRPr="00057E78" w:rsidRDefault="00160986" w:rsidP="00715BDD">
            <w:pPr>
              <w:autoSpaceDE w:val="0"/>
              <w:autoSpaceDN w:val="0"/>
              <w:adjustRightInd w:val="0"/>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2191,50</w:t>
            </w:r>
          </w:p>
        </w:tc>
      </w:tr>
      <w:tr w:rsidR="00160986" w:rsidRPr="00057E78" w:rsidTr="004271DE">
        <w:trPr>
          <w:trHeight w:val="1"/>
        </w:trPr>
        <w:tc>
          <w:tcPr>
            <w:tcW w:w="5245" w:type="dxa"/>
            <w:tcBorders>
              <w:top w:val="nil"/>
              <w:left w:val="single" w:sz="6" w:space="0" w:color="000000"/>
              <w:bottom w:val="single" w:sz="6" w:space="0" w:color="000000"/>
              <w:right w:val="single" w:sz="6" w:space="0" w:color="000000"/>
            </w:tcBorders>
            <w:shd w:val="clear" w:color="000000" w:fill="FFFFFF"/>
          </w:tcPr>
          <w:p w:rsidR="00160986" w:rsidRPr="00057E78" w:rsidRDefault="00160986" w:rsidP="00715BDD">
            <w:pPr>
              <w:autoSpaceDE w:val="0"/>
              <w:autoSpaceDN w:val="0"/>
              <w:adjustRightInd w:val="0"/>
              <w:spacing w:line="240" w:lineRule="auto"/>
              <w:jc w:val="both"/>
              <w:rPr>
                <w:rFonts w:ascii="Times New Roman" w:hAnsi="Times New Roman" w:cs="Times New Roman"/>
                <w:sz w:val="26"/>
                <w:szCs w:val="26"/>
              </w:rPr>
            </w:pPr>
            <w:r w:rsidRPr="00057E78">
              <w:rPr>
                <w:rFonts w:ascii="Times New Roman" w:hAnsi="Times New Roman" w:cs="Times New Roman"/>
                <w:sz w:val="26"/>
                <w:szCs w:val="26"/>
              </w:rPr>
              <w:t xml:space="preserve">единовременное денежное пособие </w:t>
            </w:r>
          </w:p>
        </w:tc>
        <w:tc>
          <w:tcPr>
            <w:tcW w:w="1418" w:type="dxa"/>
            <w:tcBorders>
              <w:top w:val="nil"/>
              <w:left w:val="nil"/>
              <w:bottom w:val="single" w:sz="6" w:space="0" w:color="000000"/>
              <w:right w:val="single" w:sz="6" w:space="0" w:color="000000"/>
            </w:tcBorders>
            <w:shd w:val="clear" w:color="000000" w:fill="FFFFFF"/>
          </w:tcPr>
          <w:p w:rsidR="00160986" w:rsidRPr="00057E78" w:rsidRDefault="00160986" w:rsidP="00715BDD">
            <w:pPr>
              <w:autoSpaceDE w:val="0"/>
              <w:autoSpaceDN w:val="0"/>
              <w:adjustRightInd w:val="0"/>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при выпуске</w:t>
            </w:r>
          </w:p>
        </w:tc>
        <w:tc>
          <w:tcPr>
            <w:tcW w:w="2976" w:type="dxa"/>
            <w:tcBorders>
              <w:top w:val="nil"/>
              <w:left w:val="nil"/>
              <w:bottom w:val="single" w:sz="6" w:space="0" w:color="000000"/>
              <w:right w:val="single" w:sz="6" w:space="0" w:color="000000"/>
            </w:tcBorders>
            <w:shd w:val="clear" w:color="000000" w:fill="FFFFFF"/>
          </w:tcPr>
          <w:p w:rsidR="00160986" w:rsidRPr="00057E78" w:rsidRDefault="00160986" w:rsidP="00715BDD">
            <w:pPr>
              <w:autoSpaceDE w:val="0"/>
              <w:autoSpaceDN w:val="0"/>
              <w:adjustRightInd w:val="0"/>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573,30</w:t>
            </w:r>
          </w:p>
        </w:tc>
      </w:tr>
      <w:tr w:rsidR="00160986" w:rsidRPr="00057E78" w:rsidTr="004271DE">
        <w:trPr>
          <w:trHeight w:val="1"/>
        </w:trPr>
        <w:tc>
          <w:tcPr>
            <w:tcW w:w="5245" w:type="dxa"/>
            <w:tcBorders>
              <w:top w:val="nil"/>
              <w:left w:val="single" w:sz="6" w:space="0" w:color="000000"/>
              <w:bottom w:val="single" w:sz="6" w:space="0" w:color="000000"/>
              <w:right w:val="single" w:sz="6" w:space="0" w:color="000000"/>
            </w:tcBorders>
            <w:shd w:val="clear" w:color="000000" w:fill="FFFFFF"/>
          </w:tcPr>
          <w:p w:rsidR="00160986" w:rsidRPr="00057E78" w:rsidRDefault="00160986" w:rsidP="00715BDD">
            <w:pPr>
              <w:autoSpaceDE w:val="0"/>
              <w:autoSpaceDN w:val="0"/>
              <w:adjustRightInd w:val="0"/>
              <w:spacing w:line="240" w:lineRule="auto"/>
              <w:jc w:val="both"/>
              <w:rPr>
                <w:rFonts w:ascii="Times New Roman" w:hAnsi="Times New Roman" w:cs="Times New Roman"/>
                <w:sz w:val="26"/>
                <w:szCs w:val="26"/>
              </w:rPr>
            </w:pPr>
            <w:r w:rsidRPr="00057E78">
              <w:rPr>
                <w:rFonts w:ascii="Times New Roman" w:hAnsi="Times New Roman" w:cs="Times New Roman"/>
                <w:sz w:val="26"/>
                <w:szCs w:val="26"/>
              </w:rPr>
              <w:t xml:space="preserve">денежная компенсация на приобретение одежды, обуви и инвентаря </w:t>
            </w:r>
          </w:p>
        </w:tc>
        <w:tc>
          <w:tcPr>
            <w:tcW w:w="1418" w:type="dxa"/>
            <w:tcBorders>
              <w:top w:val="nil"/>
              <w:left w:val="nil"/>
              <w:bottom w:val="single" w:sz="6" w:space="0" w:color="000000"/>
              <w:right w:val="single" w:sz="6" w:space="0" w:color="000000"/>
            </w:tcBorders>
            <w:shd w:val="clear" w:color="000000" w:fill="FFFFFF"/>
          </w:tcPr>
          <w:p w:rsidR="00160986" w:rsidRPr="00057E78" w:rsidRDefault="00160986" w:rsidP="00715BDD">
            <w:pPr>
              <w:autoSpaceDE w:val="0"/>
              <w:autoSpaceDN w:val="0"/>
              <w:adjustRightInd w:val="0"/>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при выпуске</w:t>
            </w:r>
          </w:p>
        </w:tc>
        <w:tc>
          <w:tcPr>
            <w:tcW w:w="2976" w:type="dxa"/>
            <w:tcBorders>
              <w:top w:val="nil"/>
              <w:left w:val="nil"/>
              <w:bottom w:val="single" w:sz="6" w:space="0" w:color="000000"/>
              <w:right w:val="single" w:sz="6" w:space="0" w:color="000000"/>
            </w:tcBorders>
            <w:shd w:val="clear" w:color="000000" w:fill="FFFFFF"/>
          </w:tcPr>
          <w:p w:rsidR="00160986" w:rsidRPr="00057E78" w:rsidRDefault="00160986" w:rsidP="00715BDD">
            <w:pPr>
              <w:autoSpaceDE w:val="0"/>
              <w:autoSpaceDN w:val="0"/>
              <w:adjustRightInd w:val="0"/>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26485,84</w:t>
            </w:r>
          </w:p>
        </w:tc>
      </w:tr>
    </w:tbl>
    <w:p w:rsidR="00572D8B" w:rsidRPr="00057E78" w:rsidRDefault="00572D8B" w:rsidP="00715BDD">
      <w:pPr>
        <w:widowControl w:val="0"/>
        <w:autoSpaceDE w:val="0"/>
        <w:autoSpaceDN w:val="0"/>
        <w:adjustRightInd w:val="0"/>
        <w:spacing w:line="240" w:lineRule="auto"/>
        <w:ind w:firstLine="709"/>
        <w:jc w:val="both"/>
        <w:rPr>
          <w:rFonts w:ascii="Times New Roman" w:hAnsi="Times New Roman" w:cs="Times New Roman"/>
          <w:sz w:val="26"/>
          <w:szCs w:val="26"/>
        </w:rPr>
      </w:pPr>
    </w:p>
    <w:p w:rsidR="004513FB" w:rsidRPr="000C0563" w:rsidRDefault="00572D8B" w:rsidP="00715BDD">
      <w:pPr>
        <w:spacing w:after="0" w:line="240" w:lineRule="auto"/>
        <w:ind w:firstLine="709"/>
        <w:contextualSpacing/>
        <w:jc w:val="both"/>
        <w:rPr>
          <w:rFonts w:ascii="Times New Roman" w:hAnsi="Times New Roman" w:cs="Times New Roman"/>
          <w:b/>
          <w:sz w:val="26"/>
          <w:szCs w:val="26"/>
          <w:u w:val="single"/>
        </w:rPr>
      </w:pPr>
      <w:r w:rsidRPr="000C0563">
        <w:rPr>
          <w:rFonts w:ascii="Times New Roman" w:hAnsi="Times New Roman" w:cs="Times New Roman"/>
          <w:b/>
          <w:sz w:val="26"/>
          <w:szCs w:val="26"/>
          <w:u w:val="single"/>
        </w:rPr>
        <w:t>Комплексное психолого-педагогическое сопровождение замещающих семей.</w:t>
      </w:r>
    </w:p>
    <w:p w:rsidR="00696A94" w:rsidRPr="00057E78" w:rsidRDefault="00522E85" w:rsidP="00715BDD">
      <w:pPr>
        <w:pStyle w:val="a7"/>
        <w:ind w:firstLine="708"/>
        <w:jc w:val="both"/>
        <w:rPr>
          <w:rFonts w:ascii="Times New Roman" w:hAnsi="Times New Roman"/>
          <w:sz w:val="26"/>
          <w:szCs w:val="26"/>
        </w:rPr>
      </w:pPr>
      <w:r w:rsidRPr="00057E78">
        <w:rPr>
          <w:rFonts w:ascii="Times New Roman" w:hAnsi="Times New Roman"/>
          <w:sz w:val="26"/>
          <w:szCs w:val="26"/>
        </w:rPr>
        <w:t>З</w:t>
      </w:r>
      <w:r w:rsidR="00696A94" w:rsidRPr="00057E78">
        <w:rPr>
          <w:rFonts w:ascii="Times New Roman" w:hAnsi="Times New Roman"/>
          <w:sz w:val="26"/>
          <w:szCs w:val="26"/>
        </w:rPr>
        <w:t xml:space="preserve">а последние годы втрое увеличилось число замещающих семей, охваченных комплексным психолого-педагогическим сопровождением. Все это дает возможность обобщить позитивный опыт приемного </w:t>
      </w:r>
      <w:proofErr w:type="spellStart"/>
      <w:r w:rsidR="00696A94" w:rsidRPr="00057E78">
        <w:rPr>
          <w:rFonts w:ascii="Times New Roman" w:hAnsi="Times New Roman"/>
          <w:sz w:val="26"/>
          <w:szCs w:val="26"/>
        </w:rPr>
        <w:t>родительства</w:t>
      </w:r>
      <w:proofErr w:type="spellEnd"/>
      <w:r w:rsidR="00696A94" w:rsidRPr="00057E78">
        <w:rPr>
          <w:rFonts w:ascii="Times New Roman" w:hAnsi="Times New Roman"/>
          <w:sz w:val="26"/>
          <w:szCs w:val="26"/>
        </w:rPr>
        <w:t xml:space="preserve"> и позволяет повысить авторитет института приемной семьи в целом. Действует ассоциация замещающих родителей, функционируют центры сопровождения приемных семей, работают школы приемных родителей (ежегодно проходят подготовку более 400 кандидатов в замещающие родители). Реализуются проекты, в том числе по профилактике социального сиротства и сопровождению замещающих семей  в рамках Федеральной целевой программы развития образования на 2011-2015 годы.</w:t>
      </w:r>
    </w:p>
    <w:p w:rsidR="00572D8B" w:rsidRPr="00057E78" w:rsidRDefault="00572D8B" w:rsidP="00715BDD">
      <w:pPr>
        <w:spacing w:line="240" w:lineRule="auto"/>
        <w:ind w:firstLine="709"/>
        <w:jc w:val="both"/>
        <w:rPr>
          <w:rFonts w:ascii="Times New Roman" w:hAnsi="Times New Roman" w:cs="Times New Roman"/>
          <w:sz w:val="26"/>
          <w:szCs w:val="26"/>
        </w:rPr>
      </w:pPr>
      <w:proofErr w:type="gramStart"/>
      <w:r w:rsidRPr="00057E78">
        <w:rPr>
          <w:rFonts w:ascii="Times New Roman" w:hAnsi="Times New Roman" w:cs="Times New Roman"/>
          <w:sz w:val="26"/>
          <w:szCs w:val="26"/>
        </w:rPr>
        <w:t>Для грамотного и профессионального подбора, психолого-педагогической подготовки кандидатов в замещающие родители, пропаганды семейных форм устройства детей-сирот и детей, оставшихся без попечения родителей, осуществляется подготовка лиц, желающих принять детей, оставшихся без попечения родителей, в соответствии с Программой подготовки лиц, желающих принять на воспитание в свою семью ребенка, оставшегося без попечения родителей, утвержденной приказом Минобразования Чувашии</w:t>
      </w:r>
      <w:r w:rsidR="004E5C99">
        <w:t>.</w:t>
      </w:r>
      <w:proofErr w:type="gramEnd"/>
      <w:r w:rsidR="004E5C99">
        <w:t xml:space="preserve"> </w:t>
      </w:r>
      <w:r w:rsidRPr="00057E78">
        <w:rPr>
          <w:rFonts w:ascii="Times New Roman" w:hAnsi="Times New Roman" w:cs="Times New Roman"/>
          <w:sz w:val="26"/>
          <w:szCs w:val="26"/>
        </w:rPr>
        <w:t>Подготовка осуществляется органами опеки и попечительства при содействии Служб, действующих на базе организаций, подведомственных Минобразования Чувашии.</w:t>
      </w:r>
    </w:p>
    <w:p w:rsidR="00572D8B" w:rsidRPr="00057E78" w:rsidRDefault="00572D8B" w:rsidP="00715BDD">
      <w:pPr>
        <w:spacing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 xml:space="preserve">Курс подготовки рассчитан на 42 академических часа и проходит в группах по двум формам обучения:  </w:t>
      </w:r>
      <w:proofErr w:type="gramStart"/>
      <w:r w:rsidRPr="00057E78">
        <w:rPr>
          <w:rFonts w:ascii="Times New Roman" w:hAnsi="Times New Roman" w:cs="Times New Roman"/>
          <w:sz w:val="26"/>
          <w:szCs w:val="26"/>
        </w:rPr>
        <w:t>очная</w:t>
      </w:r>
      <w:proofErr w:type="gramEnd"/>
      <w:r w:rsidRPr="00057E78">
        <w:rPr>
          <w:rFonts w:ascii="Times New Roman" w:hAnsi="Times New Roman" w:cs="Times New Roman"/>
          <w:sz w:val="26"/>
          <w:szCs w:val="26"/>
        </w:rPr>
        <w:t xml:space="preserve"> и очно-заочная. Занятия по очной форме обучения проводятся в виде лекций, семинаров, практикумов, тренингов, ролевых и деловых игр, индивидуальных и групповых консультаций (собеседований). Обучение по очно-заочной форме обучения осуществляется по программе очной формы и проводится с использованием дистанционных методов подготовки кандидатов с обязательным их участием на практикумах и </w:t>
      </w:r>
      <w:proofErr w:type="spellStart"/>
      <w:r w:rsidRPr="00057E78">
        <w:rPr>
          <w:rFonts w:ascii="Times New Roman" w:hAnsi="Times New Roman" w:cs="Times New Roman"/>
          <w:sz w:val="26"/>
          <w:szCs w:val="26"/>
        </w:rPr>
        <w:t>тренинговых</w:t>
      </w:r>
      <w:proofErr w:type="spellEnd"/>
      <w:r w:rsidRPr="00057E78">
        <w:rPr>
          <w:rFonts w:ascii="Times New Roman" w:hAnsi="Times New Roman" w:cs="Times New Roman"/>
          <w:sz w:val="26"/>
          <w:szCs w:val="26"/>
        </w:rPr>
        <w:t xml:space="preserve"> занятиях. В рамках указанной формы обучения предполагается самостоятельное изучение кандидатами лекционного материала с помощью </w:t>
      </w:r>
      <w:proofErr w:type="gramStart"/>
      <w:r w:rsidRPr="00057E78">
        <w:rPr>
          <w:rFonts w:ascii="Times New Roman" w:hAnsi="Times New Roman" w:cs="Times New Roman"/>
          <w:sz w:val="26"/>
          <w:szCs w:val="26"/>
        </w:rPr>
        <w:t>интернет-технологий</w:t>
      </w:r>
      <w:proofErr w:type="gramEnd"/>
      <w:r w:rsidRPr="00057E78">
        <w:rPr>
          <w:rFonts w:ascii="Times New Roman" w:hAnsi="Times New Roman" w:cs="Times New Roman"/>
          <w:sz w:val="26"/>
          <w:szCs w:val="26"/>
        </w:rPr>
        <w:t xml:space="preserve"> (электронная почта, </w:t>
      </w:r>
      <w:proofErr w:type="spellStart"/>
      <w:r w:rsidRPr="00057E78">
        <w:rPr>
          <w:rFonts w:ascii="Times New Roman" w:hAnsi="Times New Roman" w:cs="Times New Roman"/>
          <w:sz w:val="26"/>
          <w:szCs w:val="26"/>
        </w:rPr>
        <w:t>skype</w:t>
      </w:r>
      <w:proofErr w:type="spellEnd"/>
      <w:r w:rsidRPr="00057E78">
        <w:rPr>
          <w:rFonts w:ascii="Times New Roman" w:hAnsi="Times New Roman" w:cs="Times New Roman"/>
          <w:sz w:val="26"/>
          <w:szCs w:val="26"/>
        </w:rPr>
        <w:t xml:space="preserve">-связь). </w:t>
      </w:r>
    </w:p>
    <w:p w:rsidR="00572D8B" w:rsidRPr="00057E78" w:rsidRDefault="00572D8B" w:rsidP="00715BDD">
      <w:pPr>
        <w:spacing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 xml:space="preserve">По итогам обучения кандидаты получают свидетельство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2015 г. прошли обучение 407 граждан Чувашской Республики, желающих принять на воспитание в свою семью ребенка, оставшегося без попечения родителей, более 65 %  слушателей стали замещающими родителями. </w:t>
      </w:r>
    </w:p>
    <w:p w:rsidR="00572D8B" w:rsidRPr="00057E78" w:rsidRDefault="00572D8B" w:rsidP="00715BDD">
      <w:pPr>
        <w:spacing w:line="240" w:lineRule="auto"/>
        <w:ind w:firstLine="709"/>
        <w:jc w:val="both"/>
        <w:rPr>
          <w:rFonts w:ascii="Times New Roman" w:hAnsi="Times New Roman" w:cs="Times New Roman"/>
          <w:bCs/>
          <w:sz w:val="26"/>
          <w:szCs w:val="26"/>
        </w:rPr>
      </w:pPr>
      <w:r w:rsidRPr="00057E78">
        <w:rPr>
          <w:rFonts w:ascii="Times New Roman" w:hAnsi="Times New Roman" w:cs="Times New Roman"/>
          <w:sz w:val="26"/>
          <w:szCs w:val="26"/>
        </w:rPr>
        <w:t>Сформирована база данных кандидатов в</w:t>
      </w:r>
      <w:r w:rsidRPr="00057E78">
        <w:rPr>
          <w:rFonts w:ascii="Times New Roman" w:hAnsi="Times New Roman" w:cs="Times New Roman"/>
          <w:bCs/>
          <w:sz w:val="26"/>
          <w:szCs w:val="26"/>
        </w:rPr>
        <w:t xml:space="preserve"> опекуны, попечители, усыновители и замещающи</w:t>
      </w:r>
      <w:r w:rsidR="0031609E">
        <w:rPr>
          <w:rFonts w:ascii="Times New Roman" w:hAnsi="Times New Roman" w:cs="Times New Roman"/>
          <w:bCs/>
          <w:sz w:val="26"/>
          <w:szCs w:val="26"/>
        </w:rPr>
        <w:t>е</w:t>
      </w:r>
      <w:r w:rsidRPr="00057E78">
        <w:rPr>
          <w:rFonts w:ascii="Times New Roman" w:hAnsi="Times New Roman" w:cs="Times New Roman"/>
          <w:bCs/>
          <w:sz w:val="26"/>
          <w:szCs w:val="26"/>
        </w:rPr>
        <w:t xml:space="preserve"> сем</w:t>
      </w:r>
      <w:r w:rsidR="0031609E">
        <w:rPr>
          <w:rFonts w:ascii="Times New Roman" w:hAnsi="Times New Roman" w:cs="Times New Roman"/>
          <w:bCs/>
          <w:sz w:val="26"/>
          <w:szCs w:val="26"/>
        </w:rPr>
        <w:t>ьи</w:t>
      </w:r>
      <w:r w:rsidRPr="00057E78">
        <w:rPr>
          <w:rFonts w:ascii="Times New Roman" w:hAnsi="Times New Roman" w:cs="Times New Roman"/>
          <w:bCs/>
          <w:sz w:val="26"/>
          <w:szCs w:val="26"/>
        </w:rPr>
        <w:t>, прошедши</w:t>
      </w:r>
      <w:r w:rsidR="0031609E">
        <w:rPr>
          <w:rFonts w:ascii="Times New Roman" w:hAnsi="Times New Roman" w:cs="Times New Roman"/>
          <w:bCs/>
          <w:sz w:val="26"/>
          <w:szCs w:val="26"/>
        </w:rPr>
        <w:t>е</w:t>
      </w:r>
      <w:r w:rsidRPr="00057E78">
        <w:rPr>
          <w:rFonts w:ascii="Times New Roman" w:hAnsi="Times New Roman" w:cs="Times New Roman"/>
          <w:bCs/>
          <w:sz w:val="26"/>
          <w:szCs w:val="26"/>
        </w:rPr>
        <w:t xml:space="preserve"> обучение</w:t>
      </w:r>
      <w:r w:rsidR="00E71F39">
        <w:rPr>
          <w:rFonts w:ascii="Times New Roman" w:hAnsi="Times New Roman" w:cs="Times New Roman"/>
          <w:bCs/>
          <w:sz w:val="26"/>
          <w:szCs w:val="26"/>
        </w:rPr>
        <w:t>.</w:t>
      </w:r>
    </w:p>
    <w:p w:rsidR="00202B7A" w:rsidRPr="00057E78" w:rsidRDefault="00202B7A" w:rsidP="00715BDD">
      <w:pPr>
        <w:spacing w:after="0" w:line="240" w:lineRule="auto"/>
        <w:ind w:firstLine="708"/>
        <w:jc w:val="both"/>
        <w:rPr>
          <w:rFonts w:ascii="Times New Roman" w:hAnsi="Times New Roman" w:cs="Times New Roman"/>
          <w:sz w:val="26"/>
          <w:szCs w:val="26"/>
        </w:rPr>
      </w:pPr>
    </w:p>
    <w:p w:rsidR="00572D8B" w:rsidRPr="00057E78" w:rsidRDefault="00572D8B" w:rsidP="00715BDD">
      <w:pPr>
        <w:spacing w:after="0" w:line="240" w:lineRule="auto"/>
        <w:ind w:firstLine="708"/>
        <w:jc w:val="both"/>
        <w:rPr>
          <w:rFonts w:ascii="Times New Roman" w:hAnsi="Times New Roman" w:cs="Times New Roman"/>
          <w:sz w:val="26"/>
          <w:szCs w:val="26"/>
        </w:rPr>
      </w:pPr>
    </w:p>
    <w:p w:rsidR="00572D8B" w:rsidRPr="00057E78" w:rsidRDefault="00B84784" w:rsidP="00715BDD">
      <w:pPr>
        <w:spacing w:after="0" w:line="240" w:lineRule="auto"/>
        <w:ind w:firstLine="708"/>
        <w:jc w:val="center"/>
        <w:rPr>
          <w:rFonts w:ascii="Times New Roman" w:hAnsi="Times New Roman" w:cs="Times New Roman"/>
          <w:b/>
          <w:sz w:val="26"/>
          <w:szCs w:val="26"/>
        </w:rPr>
      </w:pPr>
      <w:r>
        <w:rPr>
          <w:rFonts w:ascii="Times New Roman" w:hAnsi="Times New Roman" w:cs="Times New Roman"/>
          <w:b/>
          <w:sz w:val="26"/>
          <w:szCs w:val="26"/>
        </w:rPr>
        <w:t>Профилактика с</w:t>
      </w:r>
      <w:r w:rsidR="00572D8B" w:rsidRPr="00057E78">
        <w:rPr>
          <w:rFonts w:ascii="Times New Roman" w:hAnsi="Times New Roman" w:cs="Times New Roman"/>
          <w:b/>
          <w:sz w:val="26"/>
          <w:szCs w:val="26"/>
        </w:rPr>
        <w:t>емейно</w:t>
      </w:r>
      <w:r>
        <w:rPr>
          <w:rFonts w:ascii="Times New Roman" w:hAnsi="Times New Roman" w:cs="Times New Roman"/>
          <w:b/>
          <w:sz w:val="26"/>
          <w:szCs w:val="26"/>
        </w:rPr>
        <w:t>го</w:t>
      </w:r>
      <w:r w:rsidR="00572D8B" w:rsidRPr="00057E78">
        <w:rPr>
          <w:rFonts w:ascii="Times New Roman" w:hAnsi="Times New Roman" w:cs="Times New Roman"/>
          <w:b/>
          <w:sz w:val="26"/>
          <w:szCs w:val="26"/>
        </w:rPr>
        <w:t xml:space="preserve"> неблагополучи</w:t>
      </w:r>
      <w:r>
        <w:rPr>
          <w:rFonts w:ascii="Times New Roman" w:hAnsi="Times New Roman" w:cs="Times New Roman"/>
          <w:b/>
          <w:sz w:val="26"/>
          <w:szCs w:val="26"/>
        </w:rPr>
        <w:t>я</w:t>
      </w:r>
      <w:r w:rsidR="005F42B1" w:rsidRPr="00057E78">
        <w:rPr>
          <w:rFonts w:ascii="Times New Roman" w:hAnsi="Times New Roman" w:cs="Times New Roman"/>
          <w:b/>
          <w:sz w:val="26"/>
          <w:szCs w:val="26"/>
        </w:rPr>
        <w:t>.</w:t>
      </w:r>
    </w:p>
    <w:p w:rsidR="005F42B1" w:rsidRPr="00057E78" w:rsidRDefault="005F42B1" w:rsidP="00715BDD">
      <w:pPr>
        <w:spacing w:after="0" w:line="240" w:lineRule="auto"/>
        <w:ind w:firstLine="708"/>
        <w:jc w:val="center"/>
        <w:rPr>
          <w:rFonts w:ascii="Times New Roman" w:hAnsi="Times New Roman" w:cs="Times New Roman"/>
          <w:b/>
          <w:sz w:val="26"/>
          <w:szCs w:val="26"/>
        </w:rPr>
      </w:pPr>
    </w:p>
    <w:p w:rsidR="00572D8B" w:rsidRPr="00057E78" w:rsidRDefault="00572D8B" w:rsidP="00715BDD">
      <w:pPr>
        <w:spacing w:after="0" w:line="240" w:lineRule="auto"/>
        <w:ind w:firstLine="708"/>
        <w:jc w:val="both"/>
        <w:rPr>
          <w:rFonts w:ascii="Times New Roman" w:hAnsi="Times New Roman" w:cs="Times New Roman"/>
          <w:sz w:val="26"/>
          <w:szCs w:val="26"/>
        </w:rPr>
      </w:pPr>
      <w:r w:rsidRPr="00057E78">
        <w:rPr>
          <w:rFonts w:ascii="Times New Roman" w:hAnsi="Times New Roman" w:cs="Times New Roman"/>
          <w:sz w:val="26"/>
          <w:szCs w:val="26"/>
        </w:rPr>
        <w:t>Одним из эффективных мер по профилактике социального сиротства и  семейного неблагополучия является раннее</w:t>
      </w:r>
      <w:r w:rsidR="0031609E">
        <w:rPr>
          <w:rFonts w:ascii="Times New Roman" w:hAnsi="Times New Roman" w:cs="Times New Roman"/>
          <w:sz w:val="26"/>
          <w:szCs w:val="26"/>
        </w:rPr>
        <w:t xml:space="preserve"> выявление и</w:t>
      </w:r>
      <w:r w:rsidRPr="00057E78">
        <w:rPr>
          <w:rFonts w:ascii="Times New Roman" w:hAnsi="Times New Roman" w:cs="Times New Roman"/>
          <w:sz w:val="26"/>
          <w:szCs w:val="26"/>
        </w:rPr>
        <w:t xml:space="preserve"> комплексное сопровождение семей, находящихся  в социально опасном положении.  </w:t>
      </w:r>
      <w:proofErr w:type="gramStart"/>
      <w:r w:rsidRPr="00057E78">
        <w:rPr>
          <w:rFonts w:ascii="Times New Roman" w:hAnsi="Times New Roman" w:cs="Times New Roman"/>
          <w:sz w:val="26"/>
          <w:szCs w:val="26"/>
        </w:rPr>
        <w:t xml:space="preserve">Выявление семейного неблагополучия и оказание поддержки семьям с детьми, находящимся в социально опасном положении и иной трудной жизненной ситуации, социально-психологическая реабилитация детей </w:t>
      </w:r>
      <w:r w:rsidR="0031609E">
        <w:rPr>
          <w:rFonts w:ascii="Times New Roman" w:hAnsi="Times New Roman" w:cs="Times New Roman"/>
          <w:sz w:val="26"/>
          <w:szCs w:val="26"/>
        </w:rPr>
        <w:t xml:space="preserve"> и родителей </w:t>
      </w:r>
      <w:r w:rsidRPr="00057E78">
        <w:rPr>
          <w:rFonts w:ascii="Times New Roman" w:hAnsi="Times New Roman" w:cs="Times New Roman"/>
          <w:sz w:val="26"/>
          <w:szCs w:val="26"/>
        </w:rPr>
        <w:t>осуществляется участковой социальной службой, в муниципалитетах действуют мобильные бригады и др. По состоянию на 01.01.2016 г. на учете в муниципальных  комиссиях по делам несовершеннолетних и защите их прав  состоят 1463</w:t>
      </w:r>
      <w:r w:rsidR="002C50A7" w:rsidRPr="00057E78">
        <w:rPr>
          <w:rFonts w:ascii="Times New Roman" w:hAnsi="Times New Roman" w:cs="Times New Roman"/>
          <w:sz w:val="26"/>
          <w:szCs w:val="26"/>
        </w:rPr>
        <w:t xml:space="preserve"> (в 2014 г.-1451)</w:t>
      </w:r>
      <w:r w:rsidRPr="00057E78">
        <w:rPr>
          <w:rFonts w:ascii="Times New Roman" w:hAnsi="Times New Roman" w:cs="Times New Roman"/>
          <w:sz w:val="26"/>
          <w:szCs w:val="26"/>
        </w:rPr>
        <w:t xml:space="preserve"> семьи, находящихся</w:t>
      </w:r>
      <w:proofErr w:type="gramEnd"/>
      <w:r w:rsidRPr="00057E78">
        <w:rPr>
          <w:rFonts w:ascii="Times New Roman" w:hAnsi="Times New Roman" w:cs="Times New Roman"/>
          <w:sz w:val="26"/>
          <w:szCs w:val="26"/>
        </w:rPr>
        <w:t xml:space="preserve">  в социально опасном положении, в них воспитывается 2773 </w:t>
      </w:r>
      <w:r w:rsidR="002C50A7" w:rsidRPr="00057E78">
        <w:rPr>
          <w:rFonts w:ascii="Times New Roman" w:hAnsi="Times New Roman" w:cs="Times New Roman"/>
          <w:sz w:val="26"/>
          <w:szCs w:val="26"/>
        </w:rPr>
        <w:t xml:space="preserve">(в 2014 г.-2685) </w:t>
      </w:r>
      <w:r w:rsidRPr="00057E78">
        <w:rPr>
          <w:rFonts w:ascii="Times New Roman" w:hAnsi="Times New Roman" w:cs="Times New Roman"/>
          <w:sz w:val="26"/>
          <w:szCs w:val="26"/>
        </w:rPr>
        <w:t>несовершеннолетних.</w:t>
      </w:r>
    </w:p>
    <w:p w:rsidR="00572D8B" w:rsidRPr="00057E78" w:rsidRDefault="00572D8B" w:rsidP="00715BDD">
      <w:pPr>
        <w:spacing w:after="0" w:line="240" w:lineRule="auto"/>
        <w:ind w:firstLine="708"/>
        <w:jc w:val="both"/>
        <w:rPr>
          <w:rFonts w:ascii="Times New Roman" w:hAnsi="Times New Roman" w:cs="Times New Roman"/>
          <w:sz w:val="26"/>
          <w:szCs w:val="26"/>
        </w:rPr>
      </w:pPr>
      <w:r w:rsidRPr="00057E78">
        <w:rPr>
          <w:rFonts w:ascii="Times New Roman" w:hAnsi="Times New Roman" w:cs="Times New Roman"/>
          <w:sz w:val="26"/>
          <w:szCs w:val="26"/>
        </w:rPr>
        <w:t xml:space="preserve">Из общего числа вновь выявленных в 2015  году  детей-сирот 76,9 % являются «социальными сиротами» при живых родителях (2013 г. – 76,2%). </w:t>
      </w:r>
    </w:p>
    <w:p w:rsidR="00572D8B" w:rsidRPr="00057E78" w:rsidRDefault="00D139CB" w:rsidP="00715BDD">
      <w:pPr>
        <w:widowControl w:val="0"/>
        <w:adjustRightInd w:val="0"/>
        <w:spacing w:after="0" w:line="240" w:lineRule="auto"/>
        <w:ind w:firstLine="709"/>
        <w:contextualSpacing/>
        <w:jc w:val="both"/>
        <w:rPr>
          <w:rFonts w:ascii="Times New Roman" w:hAnsi="Times New Roman" w:cs="Times New Roman"/>
          <w:sz w:val="26"/>
          <w:szCs w:val="26"/>
        </w:rPr>
      </w:pPr>
      <w:r w:rsidRPr="00057E78">
        <w:rPr>
          <w:rFonts w:ascii="Times New Roman" w:hAnsi="Times New Roman" w:cs="Times New Roman"/>
          <w:sz w:val="26"/>
          <w:szCs w:val="26"/>
        </w:rPr>
        <w:t>Основными причинами постановки на учет как ребенка, оставшегося без попечения родителей, являются лишение родительских прав (54,8%), заключение в места лишения свободы (19,6%), отказ  матерей  от новорожденных детей (11,1%), розыск родителей (5,5 %), ограничение в родительских правах (5,1%), и др.</w:t>
      </w:r>
      <w:r w:rsidR="00FD3754" w:rsidRPr="00057E78">
        <w:rPr>
          <w:rFonts w:ascii="Times New Roman" w:hAnsi="Times New Roman" w:cs="Times New Roman"/>
          <w:sz w:val="26"/>
          <w:szCs w:val="26"/>
        </w:rPr>
        <w:t xml:space="preserve"> </w:t>
      </w:r>
    </w:p>
    <w:p w:rsidR="00FD3754" w:rsidRPr="00057E78" w:rsidRDefault="00FD3754" w:rsidP="00715BDD">
      <w:pPr>
        <w:widowControl w:val="0"/>
        <w:adjustRightInd w:val="0"/>
        <w:spacing w:after="0" w:line="240" w:lineRule="auto"/>
        <w:ind w:firstLine="709"/>
        <w:contextualSpacing/>
        <w:jc w:val="both"/>
        <w:rPr>
          <w:rFonts w:ascii="Times New Roman" w:hAnsi="Times New Roman" w:cs="Times New Roman"/>
          <w:sz w:val="26"/>
          <w:szCs w:val="26"/>
        </w:rPr>
      </w:pPr>
      <w:r w:rsidRPr="00057E78">
        <w:rPr>
          <w:rFonts w:ascii="Times New Roman" w:hAnsi="Times New Roman" w:cs="Times New Roman"/>
          <w:sz w:val="26"/>
          <w:szCs w:val="26"/>
        </w:rPr>
        <w:t xml:space="preserve">В 2015 году «доля социального сиротства» - доля вновь выявленных детей, оставшихся без попечения родителей, «социальных сирот» при живых родителях в общем числе детского населения по республике составляет 0,11 % (2014г. – 0,10 %). В 2,5 раза данная доля превышает </w:t>
      </w:r>
      <w:r w:rsidR="00C53E3D">
        <w:rPr>
          <w:rFonts w:ascii="Times New Roman" w:hAnsi="Times New Roman" w:cs="Times New Roman"/>
          <w:sz w:val="26"/>
          <w:szCs w:val="26"/>
        </w:rPr>
        <w:t>в</w:t>
      </w:r>
      <w:r w:rsidRPr="00057E78">
        <w:rPr>
          <w:rFonts w:ascii="Times New Roman" w:hAnsi="Times New Roman" w:cs="Times New Roman"/>
          <w:sz w:val="26"/>
          <w:szCs w:val="26"/>
        </w:rPr>
        <w:t xml:space="preserve"> </w:t>
      </w:r>
      <w:proofErr w:type="spellStart"/>
      <w:r w:rsidRPr="00057E78">
        <w:rPr>
          <w:rFonts w:ascii="Times New Roman" w:hAnsi="Times New Roman" w:cs="Times New Roman"/>
          <w:sz w:val="26"/>
          <w:szCs w:val="26"/>
        </w:rPr>
        <w:t>Алатырском</w:t>
      </w:r>
      <w:proofErr w:type="spellEnd"/>
      <w:r w:rsidRPr="00057E78">
        <w:rPr>
          <w:rFonts w:ascii="Times New Roman" w:hAnsi="Times New Roman" w:cs="Times New Roman"/>
          <w:sz w:val="26"/>
          <w:szCs w:val="26"/>
        </w:rPr>
        <w:t xml:space="preserve"> (0,30%), Порецком (0,29 %), </w:t>
      </w:r>
      <w:proofErr w:type="spellStart"/>
      <w:r w:rsidRPr="00057E78">
        <w:rPr>
          <w:rFonts w:ascii="Times New Roman" w:hAnsi="Times New Roman" w:cs="Times New Roman"/>
          <w:sz w:val="26"/>
          <w:szCs w:val="26"/>
        </w:rPr>
        <w:t>Марпосадском</w:t>
      </w:r>
      <w:proofErr w:type="spellEnd"/>
      <w:r w:rsidRPr="00057E78">
        <w:rPr>
          <w:rFonts w:ascii="Times New Roman" w:hAnsi="Times New Roman" w:cs="Times New Roman"/>
          <w:sz w:val="26"/>
          <w:szCs w:val="26"/>
        </w:rPr>
        <w:t xml:space="preserve"> (0,29%), </w:t>
      </w:r>
      <w:proofErr w:type="spellStart"/>
      <w:r w:rsidRPr="00057E78">
        <w:rPr>
          <w:rFonts w:ascii="Times New Roman" w:hAnsi="Times New Roman" w:cs="Times New Roman"/>
          <w:sz w:val="26"/>
          <w:szCs w:val="26"/>
        </w:rPr>
        <w:t>Канашском</w:t>
      </w:r>
      <w:proofErr w:type="spellEnd"/>
      <w:r w:rsidRPr="00057E78">
        <w:rPr>
          <w:rFonts w:ascii="Times New Roman" w:hAnsi="Times New Roman" w:cs="Times New Roman"/>
          <w:sz w:val="26"/>
          <w:szCs w:val="26"/>
        </w:rPr>
        <w:t xml:space="preserve"> (0,26 %), Козловском (0,26 %) районах. </w:t>
      </w:r>
    </w:p>
    <w:p w:rsidR="00FD3754" w:rsidRPr="00057E78" w:rsidRDefault="00FD3754" w:rsidP="00715BDD">
      <w:pPr>
        <w:widowControl w:val="0"/>
        <w:adjustRightInd w:val="0"/>
        <w:spacing w:after="0" w:line="240" w:lineRule="auto"/>
        <w:ind w:firstLine="709"/>
        <w:contextualSpacing/>
        <w:jc w:val="both"/>
        <w:rPr>
          <w:rFonts w:ascii="Times New Roman" w:hAnsi="Times New Roman" w:cs="Times New Roman"/>
          <w:sz w:val="26"/>
          <w:szCs w:val="26"/>
        </w:rPr>
      </w:pPr>
      <w:r w:rsidRPr="00057E78">
        <w:rPr>
          <w:rFonts w:ascii="Times New Roman" w:hAnsi="Times New Roman" w:cs="Times New Roman"/>
          <w:sz w:val="26"/>
          <w:szCs w:val="26"/>
        </w:rPr>
        <w:t xml:space="preserve">Приведенные показатели свидетельствуют о недостаточной профилактической работе по указанному направлению. Поэтому главам администраций муниципальных районов и городских округов необходимо усилить качество профилактики  детского и семейного неблагополучия, в </w:t>
      </w:r>
      <w:proofErr w:type="spellStart"/>
      <w:r w:rsidRPr="00057E78">
        <w:rPr>
          <w:rFonts w:ascii="Times New Roman" w:hAnsi="Times New Roman" w:cs="Times New Roman"/>
          <w:sz w:val="26"/>
          <w:szCs w:val="26"/>
        </w:rPr>
        <w:t>т.ч</w:t>
      </w:r>
      <w:proofErr w:type="spellEnd"/>
      <w:r w:rsidRPr="00057E78">
        <w:rPr>
          <w:rFonts w:ascii="Times New Roman" w:hAnsi="Times New Roman" w:cs="Times New Roman"/>
          <w:sz w:val="26"/>
          <w:szCs w:val="26"/>
        </w:rPr>
        <w:t xml:space="preserve">. путем реализации муниципальных проектов и программ, организовать системную работу по сохранению ребенка в кровной семье, предотвращению лишения родителей родительских прав.  </w:t>
      </w:r>
    </w:p>
    <w:p w:rsidR="00D139CB" w:rsidRPr="00057E78" w:rsidRDefault="00D139CB" w:rsidP="00715BDD">
      <w:pPr>
        <w:pStyle w:val="ConsPlusNormal"/>
        <w:ind w:firstLine="540"/>
        <w:jc w:val="both"/>
        <w:rPr>
          <w:rFonts w:ascii="Times New Roman" w:hAnsi="Times New Roman" w:cs="Times New Roman"/>
          <w:sz w:val="26"/>
          <w:szCs w:val="26"/>
        </w:rPr>
      </w:pPr>
      <w:r w:rsidRPr="00057E78">
        <w:rPr>
          <w:rFonts w:ascii="Times New Roman" w:hAnsi="Times New Roman" w:cs="Times New Roman"/>
          <w:sz w:val="26"/>
          <w:szCs w:val="26"/>
        </w:rPr>
        <w:t xml:space="preserve">За 58 % несовершеннолетними, которые состоят на учете, в соответствии с Законом Чувашской Республики от 5 октября 2007 г. № 61 «Об общественных воспитателях несовершеннолетних» закреплены общественные воспитатели (депутаты разного уровня, педагоги, социальные работники, сотрудники органов внутренних дел и др.). При проверках Уполномоченным органов местного самоуправления выяснилось, что зачастую общественные воспитатели назначаются формально, работы с ребенком не ведут. </w:t>
      </w:r>
      <w:proofErr w:type="gramStart"/>
      <w:r w:rsidRPr="00057E78">
        <w:rPr>
          <w:rFonts w:ascii="Times New Roman" w:hAnsi="Times New Roman" w:cs="Times New Roman"/>
          <w:sz w:val="26"/>
          <w:szCs w:val="26"/>
        </w:rPr>
        <w:t>В связи с этим в апреле 2015 года Уполномоченным в Государственный Совет Чувашской Республики направлены предложения о внесении изменений в Закон Чувашской Республики №61 от 5 октября 2007 года «Об общественных воспитателях несовершеннолетних»: о необходимости заслушивания на каждом заседании Правительственной комиссии по делам несовершеннолетних и защите их прав вопросов о мониторинге деятельности общественных воспитателей и  об эффективности их деятельности</w:t>
      </w:r>
      <w:r w:rsidR="00E71F39">
        <w:rPr>
          <w:rFonts w:ascii="Times New Roman" w:hAnsi="Times New Roman" w:cs="Times New Roman"/>
          <w:sz w:val="26"/>
          <w:szCs w:val="26"/>
        </w:rPr>
        <w:t xml:space="preserve">, </w:t>
      </w:r>
      <w:r w:rsidRPr="00057E78">
        <w:rPr>
          <w:rFonts w:ascii="Times New Roman" w:hAnsi="Times New Roman" w:cs="Times New Roman"/>
          <w:sz w:val="26"/>
          <w:szCs w:val="26"/>
        </w:rPr>
        <w:t>включить</w:t>
      </w:r>
      <w:proofErr w:type="gramEnd"/>
      <w:r w:rsidRPr="00057E78">
        <w:rPr>
          <w:rFonts w:ascii="Times New Roman" w:hAnsi="Times New Roman" w:cs="Times New Roman"/>
          <w:sz w:val="26"/>
          <w:szCs w:val="26"/>
        </w:rPr>
        <w:t xml:space="preserve"> в обязанности общественного воспитателя </w:t>
      </w:r>
      <w:r w:rsidR="00E71F39">
        <w:rPr>
          <w:rFonts w:ascii="Times New Roman" w:hAnsi="Times New Roman" w:cs="Times New Roman"/>
          <w:sz w:val="26"/>
          <w:szCs w:val="26"/>
        </w:rPr>
        <w:t xml:space="preserve"> посещение</w:t>
      </w:r>
      <w:r w:rsidRPr="00057E78">
        <w:rPr>
          <w:rFonts w:ascii="Times New Roman" w:hAnsi="Times New Roman" w:cs="Times New Roman"/>
          <w:sz w:val="26"/>
          <w:szCs w:val="26"/>
        </w:rPr>
        <w:t xml:space="preserve"> несовершеннолетних по месту жительства, учебы или работы, т.к. существующая редакция не дает права посещать по месту жительства</w:t>
      </w:r>
      <w:r w:rsidR="00E71F39">
        <w:rPr>
          <w:rFonts w:ascii="Times New Roman" w:hAnsi="Times New Roman" w:cs="Times New Roman"/>
          <w:sz w:val="26"/>
          <w:szCs w:val="26"/>
        </w:rPr>
        <w:t xml:space="preserve">, </w:t>
      </w:r>
      <w:r w:rsidRPr="00057E78">
        <w:rPr>
          <w:rFonts w:ascii="Times New Roman" w:hAnsi="Times New Roman" w:cs="Times New Roman"/>
          <w:sz w:val="26"/>
          <w:szCs w:val="26"/>
        </w:rPr>
        <w:t xml:space="preserve"> это </w:t>
      </w:r>
      <w:r w:rsidR="00E71F39">
        <w:rPr>
          <w:rFonts w:ascii="Times New Roman" w:hAnsi="Times New Roman" w:cs="Times New Roman"/>
          <w:sz w:val="26"/>
          <w:szCs w:val="26"/>
        </w:rPr>
        <w:t xml:space="preserve">               </w:t>
      </w:r>
      <w:r w:rsidRPr="00057E78">
        <w:rPr>
          <w:rFonts w:ascii="Times New Roman" w:hAnsi="Times New Roman" w:cs="Times New Roman"/>
          <w:sz w:val="26"/>
          <w:szCs w:val="26"/>
        </w:rPr>
        <w:t>напрямую противоречит самому принципу работы общественного воспитател</w:t>
      </w:r>
      <w:proofErr w:type="gramStart"/>
      <w:r w:rsidRPr="00057E78">
        <w:rPr>
          <w:rFonts w:ascii="Times New Roman" w:hAnsi="Times New Roman" w:cs="Times New Roman"/>
          <w:sz w:val="26"/>
          <w:szCs w:val="26"/>
        </w:rPr>
        <w:t>я-</w:t>
      </w:r>
      <w:proofErr w:type="gramEnd"/>
      <w:r w:rsidRPr="00057E78">
        <w:rPr>
          <w:rFonts w:ascii="Times New Roman" w:hAnsi="Times New Roman" w:cs="Times New Roman"/>
          <w:sz w:val="26"/>
          <w:szCs w:val="26"/>
        </w:rPr>
        <w:t xml:space="preserve"> </w:t>
      </w:r>
      <w:r w:rsidR="0002782E" w:rsidRPr="00057E78">
        <w:rPr>
          <w:rFonts w:ascii="Times New Roman" w:eastAsiaTheme="minorHAnsi" w:hAnsi="Times New Roman" w:cs="Times New Roman"/>
          <w:sz w:val="26"/>
          <w:szCs w:val="26"/>
          <w:lang w:eastAsia="en-US"/>
        </w:rPr>
        <w:t>оказывать родителям или иным законным представителям помощь в воспитании несовершеннолетнего, прилагать усилия для исправления несовершеннолетнего, искоренения имеющихся у него вредных привычек и проявлений аморального поведения.</w:t>
      </w:r>
    </w:p>
    <w:p w:rsidR="00D139CB" w:rsidRPr="00057E78" w:rsidRDefault="00D139CB" w:rsidP="00715BDD">
      <w:pPr>
        <w:pStyle w:val="ConsPlusNormal"/>
        <w:ind w:firstLine="540"/>
        <w:jc w:val="both"/>
        <w:rPr>
          <w:rFonts w:ascii="Times New Roman" w:eastAsiaTheme="minorHAnsi" w:hAnsi="Times New Roman" w:cs="Times New Roman"/>
          <w:sz w:val="26"/>
          <w:szCs w:val="26"/>
          <w:lang w:eastAsia="en-US"/>
        </w:rPr>
      </w:pPr>
      <w:r w:rsidRPr="00057E78">
        <w:rPr>
          <w:rFonts w:ascii="Times New Roman" w:hAnsi="Times New Roman" w:cs="Times New Roman"/>
          <w:sz w:val="26"/>
          <w:szCs w:val="26"/>
        </w:rPr>
        <w:tab/>
      </w:r>
      <w:proofErr w:type="gramStart"/>
      <w:r w:rsidRPr="00057E78">
        <w:rPr>
          <w:rFonts w:ascii="Times New Roman" w:hAnsi="Times New Roman" w:cs="Times New Roman"/>
          <w:sz w:val="26"/>
          <w:szCs w:val="26"/>
        </w:rPr>
        <w:t xml:space="preserve">5 декабря 2015 года принят Закон Чувашской Республики №75 «О внесении изменений в Закон Чувашской Республики «О комиссиях по делам несовершеннолетних и защите их прав в Чувашской Республике» и Закон Чувашской Республики </w:t>
      </w:r>
      <w:r w:rsidR="000C0563">
        <w:rPr>
          <w:rFonts w:ascii="Times New Roman" w:hAnsi="Times New Roman" w:cs="Times New Roman"/>
          <w:sz w:val="26"/>
          <w:szCs w:val="26"/>
        </w:rPr>
        <w:t>«</w:t>
      </w:r>
      <w:r w:rsidRPr="00057E78">
        <w:rPr>
          <w:rFonts w:ascii="Times New Roman" w:hAnsi="Times New Roman" w:cs="Times New Roman"/>
          <w:sz w:val="26"/>
          <w:szCs w:val="26"/>
        </w:rPr>
        <w:t>Об общественных воспитателях несовершеннолетних», в соответствии с которым на Пр</w:t>
      </w:r>
      <w:r w:rsidRPr="00057E78">
        <w:rPr>
          <w:rFonts w:ascii="Times New Roman" w:eastAsiaTheme="minorHAnsi" w:hAnsi="Times New Roman" w:cs="Times New Roman"/>
          <w:sz w:val="26"/>
          <w:szCs w:val="26"/>
          <w:lang w:eastAsia="en-US"/>
        </w:rPr>
        <w:t>авительственную комиссию по делам несовершеннолетних и защите их прав возложен мониторинг деятельности общественных воспитателей и рассмотрение его результатов на</w:t>
      </w:r>
      <w:proofErr w:type="gramEnd"/>
      <w:r w:rsidRPr="00057E78">
        <w:rPr>
          <w:rFonts w:ascii="Times New Roman" w:eastAsiaTheme="minorHAnsi" w:hAnsi="Times New Roman" w:cs="Times New Roman"/>
          <w:sz w:val="26"/>
          <w:szCs w:val="26"/>
          <w:lang w:eastAsia="en-US"/>
        </w:rPr>
        <w:t xml:space="preserve"> </w:t>
      </w:r>
      <w:proofErr w:type="gramStart"/>
      <w:r w:rsidRPr="00057E78">
        <w:rPr>
          <w:rFonts w:ascii="Times New Roman" w:eastAsiaTheme="minorHAnsi" w:hAnsi="Times New Roman" w:cs="Times New Roman"/>
          <w:sz w:val="26"/>
          <w:szCs w:val="26"/>
          <w:lang w:eastAsia="en-US"/>
        </w:rPr>
        <w:t>своем</w:t>
      </w:r>
      <w:proofErr w:type="gramEnd"/>
      <w:r w:rsidRPr="00057E78">
        <w:rPr>
          <w:rFonts w:ascii="Times New Roman" w:eastAsiaTheme="minorHAnsi" w:hAnsi="Times New Roman" w:cs="Times New Roman"/>
          <w:sz w:val="26"/>
          <w:szCs w:val="26"/>
          <w:lang w:eastAsia="en-US"/>
        </w:rPr>
        <w:t xml:space="preserve"> заседании. </w:t>
      </w:r>
    </w:p>
    <w:p w:rsidR="00D139CB" w:rsidRPr="00057E78" w:rsidRDefault="00D139CB" w:rsidP="00715BDD">
      <w:pPr>
        <w:pStyle w:val="ConsPlusNormal"/>
        <w:ind w:firstLine="540"/>
        <w:jc w:val="both"/>
        <w:rPr>
          <w:rFonts w:ascii="Times New Roman" w:eastAsiaTheme="minorHAnsi" w:hAnsi="Times New Roman" w:cs="Times New Roman"/>
          <w:sz w:val="26"/>
          <w:szCs w:val="26"/>
          <w:lang w:eastAsia="en-US"/>
        </w:rPr>
      </w:pPr>
    </w:p>
    <w:p w:rsidR="00202B7A" w:rsidRPr="00057E78" w:rsidRDefault="00202B7A" w:rsidP="00715BDD">
      <w:pPr>
        <w:shd w:val="clear" w:color="auto" w:fill="FFFFFF"/>
        <w:spacing w:after="0"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 xml:space="preserve">В последнее время мы иногда сталкиваемся с ситуацией, когда </w:t>
      </w:r>
      <w:proofErr w:type="spellStart"/>
      <w:r w:rsidRPr="00057E78">
        <w:rPr>
          <w:rFonts w:ascii="Times New Roman" w:hAnsi="Times New Roman" w:cs="Times New Roman"/>
          <w:sz w:val="26"/>
          <w:szCs w:val="26"/>
        </w:rPr>
        <w:t>КДНиЗП</w:t>
      </w:r>
      <w:proofErr w:type="spellEnd"/>
      <w:r w:rsidRPr="00057E78">
        <w:rPr>
          <w:rFonts w:ascii="Times New Roman" w:hAnsi="Times New Roman" w:cs="Times New Roman"/>
          <w:sz w:val="26"/>
          <w:szCs w:val="26"/>
        </w:rPr>
        <w:t xml:space="preserve"> вместо того, чтобы быть защитником прав ребёнка, стоять на его стороне, становится карательным органом, забывая свои воспитательные функции. </w:t>
      </w:r>
    </w:p>
    <w:p w:rsidR="00202B7A" w:rsidRPr="00057E78" w:rsidRDefault="00202B7A" w:rsidP="00715BDD">
      <w:pPr>
        <w:shd w:val="clear" w:color="auto" w:fill="FFFFFF"/>
        <w:spacing w:after="0"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 xml:space="preserve">Статьей 4 Федерального закона от 24 июня 1999 года  №120-ФЗ «Об основах системы профилактики безнадзорности и правонарушений несовершеннолетних» предусмотрено, что  в систему профилактики безнадзорности и правонарушений несовершеннолетних входят комиссии по делам несовершеннолетних и защите их прав. </w:t>
      </w:r>
    </w:p>
    <w:p w:rsidR="00202B7A" w:rsidRPr="00057E78" w:rsidRDefault="00202B7A" w:rsidP="00715BDD">
      <w:pPr>
        <w:shd w:val="clear" w:color="auto" w:fill="FFFFFF"/>
        <w:spacing w:after="0"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Статьей 2 этого же федерального закона установлено, что основными задачами деятельности по профилактике безнадзорности и правонарушений несовершеннолетних являются:</w:t>
      </w:r>
    </w:p>
    <w:p w:rsidR="00202B7A" w:rsidRPr="00057E78" w:rsidRDefault="00202B7A" w:rsidP="00715BDD">
      <w:pPr>
        <w:shd w:val="clear" w:color="auto" w:fill="FFFFFF"/>
        <w:spacing w:after="0"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202B7A" w:rsidRPr="00C53E3D" w:rsidRDefault="00202B7A" w:rsidP="00715BDD">
      <w:pPr>
        <w:shd w:val="clear" w:color="auto" w:fill="FFFFFF"/>
        <w:spacing w:after="0" w:line="240" w:lineRule="auto"/>
        <w:ind w:firstLine="709"/>
        <w:jc w:val="both"/>
        <w:rPr>
          <w:rFonts w:ascii="Times New Roman" w:hAnsi="Times New Roman" w:cs="Times New Roman"/>
          <w:sz w:val="26"/>
          <w:szCs w:val="26"/>
        </w:rPr>
      </w:pPr>
      <w:r w:rsidRPr="00C53E3D">
        <w:rPr>
          <w:rFonts w:ascii="Times New Roman" w:hAnsi="Times New Roman" w:cs="Times New Roman"/>
          <w:sz w:val="26"/>
          <w:szCs w:val="26"/>
        </w:rPr>
        <w:t>обеспечение защиты прав и законных интересов несовершеннолетних;</w:t>
      </w:r>
    </w:p>
    <w:p w:rsidR="00202B7A" w:rsidRPr="00057E78" w:rsidRDefault="00202B7A" w:rsidP="00715BDD">
      <w:pPr>
        <w:shd w:val="clear" w:color="auto" w:fill="FFFFFF"/>
        <w:spacing w:after="0"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социально-педагогическая реабилитация несовершеннолетних, находящихся в социально опасном положении;</w:t>
      </w:r>
    </w:p>
    <w:p w:rsidR="00202B7A" w:rsidRPr="00057E78" w:rsidRDefault="00202B7A" w:rsidP="00715BDD">
      <w:pPr>
        <w:shd w:val="clear" w:color="auto" w:fill="FFFFFF"/>
        <w:spacing w:after="0"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выявление и пресечение случаев вовлечения несовершеннолетних в совершение преступлений и антиобщественных действий.</w:t>
      </w:r>
    </w:p>
    <w:p w:rsidR="00202B7A" w:rsidRPr="00057E78" w:rsidRDefault="00202B7A" w:rsidP="00715BDD">
      <w:pPr>
        <w:shd w:val="clear" w:color="auto" w:fill="FFFFFF"/>
        <w:spacing w:after="0" w:line="240" w:lineRule="auto"/>
        <w:ind w:firstLine="709"/>
        <w:jc w:val="both"/>
        <w:rPr>
          <w:rFonts w:ascii="Times New Roman" w:hAnsi="Times New Roman" w:cs="Times New Roman"/>
          <w:sz w:val="26"/>
          <w:szCs w:val="26"/>
        </w:rPr>
      </w:pPr>
      <w:proofErr w:type="gramStart"/>
      <w:r w:rsidRPr="00057E78">
        <w:rPr>
          <w:rFonts w:ascii="Times New Roman" w:hAnsi="Times New Roman" w:cs="Times New Roman"/>
          <w:sz w:val="26"/>
          <w:szCs w:val="26"/>
        </w:rPr>
        <w:t>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202B7A" w:rsidRPr="00057E78" w:rsidRDefault="00202B7A" w:rsidP="00715BDD">
      <w:pPr>
        <w:shd w:val="clear" w:color="auto" w:fill="FFFFFF"/>
        <w:spacing w:after="0" w:line="240" w:lineRule="auto"/>
        <w:ind w:firstLine="709"/>
        <w:jc w:val="both"/>
        <w:rPr>
          <w:rFonts w:ascii="Times New Roman" w:hAnsi="Times New Roman" w:cs="Times New Roman"/>
          <w:sz w:val="26"/>
          <w:szCs w:val="26"/>
        </w:rPr>
      </w:pPr>
    </w:p>
    <w:p w:rsidR="00E83409" w:rsidRPr="00057E78" w:rsidRDefault="0031609E" w:rsidP="00715BDD">
      <w:pPr>
        <w:shd w:val="clear" w:color="auto" w:fill="FFFFFF"/>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За 2015 год</w:t>
      </w:r>
      <w:r w:rsidR="00E83409" w:rsidRPr="00057E78">
        <w:rPr>
          <w:rFonts w:ascii="Times New Roman" w:hAnsi="Times New Roman" w:cs="Times New Roman"/>
          <w:sz w:val="26"/>
          <w:szCs w:val="26"/>
        </w:rPr>
        <w:t xml:space="preserve"> зарегистрировано 197 самовольных уходов несовершеннолетних из </w:t>
      </w:r>
      <w:r w:rsidR="008A649A">
        <w:rPr>
          <w:rFonts w:ascii="Times New Roman" w:hAnsi="Times New Roman" w:cs="Times New Roman"/>
          <w:sz w:val="26"/>
          <w:szCs w:val="26"/>
        </w:rPr>
        <w:t xml:space="preserve">них: из </w:t>
      </w:r>
      <w:r w:rsidR="00E83409" w:rsidRPr="00057E78">
        <w:rPr>
          <w:rFonts w:ascii="Times New Roman" w:hAnsi="Times New Roman" w:cs="Times New Roman"/>
          <w:sz w:val="26"/>
          <w:szCs w:val="26"/>
        </w:rPr>
        <w:t>дома – 142, из государственных организаций – 84</w:t>
      </w:r>
      <w:r w:rsidR="00E71F39">
        <w:rPr>
          <w:rFonts w:ascii="Times New Roman" w:hAnsi="Times New Roman" w:cs="Times New Roman"/>
          <w:sz w:val="26"/>
          <w:szCs w:val="26"/>
        </w:rPr>
        <w:t>, в группе – 16.</w:t>
      </w:r>
    </w:p>
    <w:p w:rsidR="00E83409" w:rsidRPr="00057E78" w:rsidRDefault="00E83409" w:rsidP="00715BDD">
      <w:pPr>
        <w:shd w:val="clear" w:color="auto" w:fill="FFFFFF"/>
        <w:spacing w:after="0"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Всего самовольные уходы совершили 226 несовершеннолетних, из которых неоднократно совершавших уходы - 118. По фактам самовольных уходов заведено 28 розыскных дел.</w:t>
      </w:r>
    </w:p>
    <w:p w:rsidR="00E83409" w:rsidRPr="00057E78" w:rsidRDefault="00E83409" w:rsidP="00715BDD">
      <w:pPr>
        <w:shd w:val="clear" w:color="auto" w:fill="FFFFFF"/>
        <w:spacing w:after="0"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 xml:space="preserve">Из общего количества самовольно ушедших несовершеннолетних 118 ранее неоднократно </w:t>
      </w:r>
      <w:proofErr w:type="gramStart"/>
      <w:r w:rsidRPr="00057E78">
        <w:rPr>
          <w:rFonts w:ascii="Times New Roman" w:hAnsi="Times New Roman" w:cs="Times New Roman"/>
          <w:sz w:val="26"/>
          <w:szCs w:val="26"/>
        </w:rPr>
        <w:t>заявлялись</w:t>
      </w:r>
      <w:proofErr w:type="gramEnd"/>
      <w:r w:rsidRPr="00057E78">
        <w:rPr>
          <w:rFonts w:ascii="Times New Roman" w:hAnsi="Times New Roman" w:cs="Times New Roman"/>
          <w:sz w:val="26"/>
          <w:szCs w:val="26"/>
        </w:rPr>
        <w:t xml:space="preserve"> в розыск, из них ушедшие из дома – 64, из государственных учреждений - 54.</w:t>
      </w:r>
    </w:p>
    <w:p w:rsidR="00E83409" w:rsidRPr="00DC743E" w:rsidRDefault="00E83409" w:rsidP="00715BDD">
      <w:pPr>
        <w:shd w:val="clear" w:color="auto" w:fill="FFFFFF"/>
        <w:spacing w:after="0" w:line="240" w:lineRule="auto"/>
        <w:ind w:firstLine="709"/>
        <w:jc w:val="both"/>
        <w:rPr>
          <w:rFonts w:ascii="Times New Roman" w:hAnsi="Times New Roman" w:cs="Times New Roman"/>
          <w:i/>
          <w:sz w:val="26"/>
          <w:szCs w:val="26"/>
        </w:rPr>
      </w:pPr>
      <w:r w:rsidRPr="00DC743E">
        <w:rPr>
          <w:rFonts w:ascii="Times New Roman" w:hAnsi="Times New Roman" w:cs="Times New Roman"/>
          <w:i/>
          <w:sz w:val="26"/>
          <w:szCs w:val="26"/>
        </w:rPr>
        <w:t>Так, несовершеннолетний С., 2005 г.р., проживающий в г. Чебоксары уходил из дома 9 раз. Данная ситуация стала возможной ввиду склонности подростка к бродяжничеству.</w:t>
      </w:r>
      <w:r w:rsidR="00202B7A" w:rsidRPr="00DC743E">
        <w:rPr>
          <w:rFonts w:ascii="Times New Roman" w:hAnsi="Times New Roman" w:cs="Times New Roman"/>
          <w:i/>
          <w:sz w:val="26"/>
          <w:szCs w:val="26"/>
        </w:rPr>
        <w:t xml:space="preserve"> При анализе данного факта Уполномоченным, выяснилось, что в семье имеется конфликтная ситуация между отцом детей и их бабушкой (со стороны умершей матери), конфликт между взрослыми только усугубил ситуацию. </w:t>
      </w:r>
      <w:proofErr w:type="spellStart"/>
      <w:r w:rsidR="00202B7A" w:rsidRPr="00DC743E">
        <w:rPr>
          <w:rFonts w:ascii="Times New Roman" w:hAnsi="Times New Roman" w:cs="Times New Roman"/>
          <w:i/>
          <w:sz w:val="26"/>
          <w:szCs w:val="26"/>
        </w:rPr>
        <w:t>КДНиЗП</w:t>
      </w:r>
      <w:proofErr w:type="spellEnd"/>
      <w:r w:rsidR="00202B7A" w:rsidRPr="00DC743E">
        <w:rPr>
          <w:rFonts w:ascii="Times New Roman" w:hAnsi="Times New Roman" w:cs="Times New Roman"/>
          <w:i/>
          <w:sz w:val="26"/>
          <w:szCs w:val="26"/>
        </w:rPr>
        <w:t xml:space="preserve"> встала на сторону отца, тогда как необходимо было объединить усилия всей семьи для разрешения ситуации, чтобы детям было комфортно находит</w:t>
      </w:r>
      <w:r w:rsidR="0031609E" w:rsidRPr="00DC743E">
        <w:rPr>
          <w:rFonts w:ascii="Times New Roman" w:hAnsi="Times New Roman" w:cs="Times New Roman"/>
          <w:i/>
          <w:sz w:val="26"/>
          <w:szCs w:val="26"/>
        </w:rPr>
        <w:t>ь</w:t>
      </w:r>
      <w:r w:rsidR="00202B7A" w:rsidRPr="00DC743E">
        <w:rPr>
          <w:rFonts w:ascii="Times New Roman" w:hAnsi="Times New Roman" w:cs="Times New Roman"/>
          <w:i/>
          <w:sz w:val="26"/>
          <w:szCs w:val="26"/>
        </w:rPr>
        <w:t>ся дома.</w:t>
      </w:r>
    </w:p>
    <w:p w:rsidR="00E83409" w:rsidRPr="00057E78" w:rsidRDefault="00E83409" w:rsidP="00715BDD">
      <w:pPr>
        <w:shd w:val="clear" w:color="auto" w:fill="FFFFFF"/>
        <w:spacing w:after="0" w:line="240" w:lineRule="auto"/>
        <w:ind w:firstLine="709"/>
        <w:jc w:val="both"/>
        <w:rPr>
          <w:rFonts w:ascii="Times New Roman" w:hAnsi="Times New Roman" w:cs="Times New Roman"/>
          <w:sz w:val="26"/>
          <w:szCs w:val="26"/>
        </w:rPr>
      </w:pPr>
      <w:proofErr w:type="gramStart"/>
      <w:r w:rsidRPr="00057E78">
        <w:rPr>
          <w:rFonts w:ascii="Times New Roman" w:hAnsi="Times New Roman" w:cs="Times New Roman"/>
          <w:sz w:val="26"/>
          <w:szCs w:val="26"/>
        </w:rPr>
        <w:t>В разрезе государственных учреждений совершены уходы несовершеннолетними из: социально-реабилитационных центров для несовершеннолетних  - 21 (в группе - 2), из медицинских учреждений – 14 (в группе - 2), приютов – 4, образовательных организаций – 7 (в группе – 1), детских домов – 8 (в группе - 4), специального учебно-воспитательного учреждения закрытого типа – 1 (в группе – 1), школ-интернатов – 7 (в группе – 2), детских оздоровительных лагерей – 2 (в группе – 1).</w:t>
      </w:r>
      <w:proofErr w:type="gramEnd"/>
    </w:p>
    <w:p w:rsidR="00202B7A" w:rsidRPr="00057E78" w:rsidRDefault="00E83409" w:rsidP="00715BDD">
      <w:pPr>
        <w:shd w:val="clear" w:color="auto" w:fill="FFFFFF"/>
        <w:spacing w:after="0"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 xml:space="preserve">Анализируя деятельность комиссий по делам несовершеннолетних и защите их прав муниципальных районов и городских округов, мы обратили внимание, что не всегда </w:t>
      </w:r>
      <w:proofErr w:type="spellStart"/>
      <w:r w:rsidRPr="00057E78">
        <w:rPr>
          <w:rFonts w:ascii="Times New Roman" w:hAnsi="Times New Roman" w:cs="Times New Roman"/>
          <w:sz w:val="26"/>
          <w:szCs w:val="26"/>
        </w:rPr>
        <w:t>КДНиЗП</w:t>
      </w:r>
      <w:proofErr w:type="spellEnd"/>
      <w:r w:rsidRPr="00057E78">
        <w:rPr>
          <w:rFonts w:ascii="Times New Roman" w:hAnsi="Times New Roman" w:cs="Times New Roman"/>
          <w:sz w:val="26"/>
          <w:szCs w:val="26"/>
        </w:rPr>
        <w:t xml:space="preserve"> работают с детьми, соверши</w:t>
      </w:r>
      <w:r w:rsidR="00202B7A" w:rsidRPr="00057E78">
        <w:rPr>
          <w:rFonts w:ascii="Times New Roman" w:hAnsi="Times New Roman" w:cs="Times New Roman"/>
          <w:sz w:val="26"/>
          <w:szCs w:val="26"/>
        </w:rPr>
        <w:t>вши</w:t>
      </w:r>
      <w:r w:rsidRPr="00057E78">
        <w:rPr>
          <w:rFonts w:ascii="Times New Roman" w:hAnsi="Times New Roman" w:cs="Times New Roman"/>
          <w:sz w:val="26"/>
          <w:szCs w:val="26"/>
        </w:rPr>
        <w:t>ми самовольные уход</w:t>
      </w:r>
      <w:r w:rsidR="00317183" w:rsidRPr="00057E78">
        <w:rPr>
          <w:rFonts w:ascii="Times New Roman" w:hAnsi="Times New Roman" w:cs="Times New Roman"/>
          <w:sz w:val="26"/>
          <w:szCs w:val="26"/>
        </w:rPr>
        <w:t xml:space="preserve">ы и </w:t>
      </w:r>
      <w:r w:rsidR="00E71F39">
        <w:rPr>
          <w:rFonts w:ascii="Times New Roman" w:hAnsi="Times New Roman" w:cs="Times New Roman"/>
          <w:sz w:val="26"/>
          <w:szCs w:val="26"/>
        </w:rPr>
        <w:t xml:space="preserve">их семьями, </w:t>
      </w:r>
      <w:r w:rsidR="00317183" w:rsidRPr="00057E78">
        <w:rPr>
          <w:rFonts w:ascii="Times New Roman" w:hAnsi="Times New Roman" w:cs="Times New Roman"/>
          <w:sz w:val="26"/>
          <w:szCs w:val="26"/>
        </w:rPr>
        <w:t>часто</w:t>
      </w:r>
      <w:r w:rsidRPr="00057E78">
        <w:rPr>
          <w:rFonts w:ascii="Times New Roman" w:hAnsi="Times New Roman" w:cs="Times New Roman"/>
          <w:sz w:val="26"/>
          <w:szCs w:val="26"/>
        </w:rPr>
        <w:t xml:space="preserve">  не знают о таких детях.</w:t>
      </w:r>
      <w:r w:rsidR="00202B7A" w:rsidRPr="00057E78">
        <w:rPr>
          <w:rFonts w:ascii="Times New Roman" w:hAnsi="Times New Roman" w:cs="Times New Roman"/>
          <w:sz w:val="26"/>
          <w:szCs w:val="26"/>
        </w:rPr>
        <w:t xml:space="preserve"> </w:t>
      </w:r>
    </w:p>
    <w:p w:rsidR="00202B7A" w:rsidRPr="00057E78" w:rsidRDefault="00202B7A" w:rsidP="00715BDD">
      <w:pPr>
        <w:shd w:val="clear" w:color="auto" w:fill="FFFFFF"/>
        <w:spacing w:after="0" w:line="240" w:lineRule="auto"/>
        <w:ind w:firstLine="709"/>
        <w:jc w:val="both"/>
        <w:rPr>
          <w:rFonts w:ascii="Times New Roman" w:hAnsi="Times New Roman" w:cs="Times New Roman"/>
          <w:sz w:val="26"/>
          <w:szCs w:val="26"/>
        </w:rPr>
      </w:pPr>
    </w:p>
    <w:p w:rsidR="00E83409" w:rsidRPr="00057E78" w:rsidRDefault="00E83409" w:rsidP="00715BDD">
      <w:pPr>
        <w:shd w:val="clear" w:color="auto" w:fill="FFFFFF"/>
        <w:spacing w:after="0" w:line="240" w:lineRule="auto"/>
        <w:ind w:firstLine="709"/>
        <w:jc w:val="both"/>
        <w:rPr>
          <w:rFonts w:ascii="Times New Roman" w:eastAsia="Times New Roman" w:hAnsi="Times New Roman" w:cs="Times New Roman"/>
          <w:bCs/>
          <w:sz w:val="26"/>
          <w:szCs w:val="26"/>
          <w:lang w:eastAsia="ru-RU"/>
        </w:rPr>
      </w:pPr>
      <w:proofErr w:type="gramStart"/>
      <w:r w:rsidRPr="00057E78">
        <w:rPr>
          <w:rFonts w:ascii="Times New Roman" w:eastAsia="Times New Roman" w:hAnsi="Times New Roman" w:cs="Times New Roman"/>
          <w:bCs/>
          <w:sz w:val="26"/>
          <w:szCs w:val="26"/>
          <w:lang w:eastAsia="ru-RU"/>
        </w:rPr>
        <w:t>В 2015 году</w:t>
      </w:r>
      <w:r w:rsidR="007558E5" w:rsidRPr="00057E78">
        <w:rPr>
          <w:rFonts w:ascii="Times New Roman" w:eastAsia="Times New Roman" w:hAnsi="Times New Roman" w:cs="Times New Roman"/>
          <w:bCs/>
          <w:sz w:val="26"/>
          <w:szCs w:val="26"/>
          <w:lang w:eastAsia="ru-RU"/>
        </w:rPr>
        <w:t xml:space="preserve"> возросло </w:t>
      </w:r>
      <w:r w:rsidRPr="00057E78">
        <w:rPr>
          <w:rFonts w:ascii="Times New Roman" w:eastAsia="Times New Roman" w:hAnsi="Times New Roman" w:cs="Times New Roman"/>
          <w:bCs/>
          <w:sz w:val="26"/>
          <w:szCs w:val="26"/>
          <w:lang w:eastAsia="ru-RU"/>
        </w:rPr>
        <w:t>число несовершеннолетних потерпевших, пострадавших  от преступных посягательств со стороны членов семей</w:t>
      </w:r>
      <w:r w:rsidR="00E71F39">
        <w:rPr>
          <w:rFonts w:ascii="Times New Roman" w:eastAsia="Times New Roman" w:hAnsi="Times New Roman" w:cs="Times New Roman"/>
          <w:bCs/>
          <w:sz w:val="26"/>
          <w:szCs w:val="26"/>
          <w:lang w:eastAsia="ru-RU"/>
        </w:rPr>
        <w:t>, близких к семье</w:t>
      </w:r>
      <w:r w:rsidR="00E71F39" w:rsidRPr="00057E78">
        <w:rPr>
          <w:rFonts w:ascii="Times New Roman" w:eastAsia="Times New Roman" w:hAnsi="Times New Roman" w:cs="Times New Roman"/>
          <w:bCs/>
          <w:sz w:val="26"/>
          <w:szCs w:val="26"/>
          <w:lang w:eastAsia="ru-RU"/>
        </w:rPr>
        <w:t xml:space="preserve"> </w:t>
      </w:r>
      <w:r w:rsidRPr="00057E78">
        <w:rPr>
          <w:rFonts w:ascii="Times New Roman" w:eastAsia="Times New Roman" w:hAnsi="Times New Roman" w:cs="Times New Roman"/>
          <w:bCs/>
          <w:sz w:val="26"/>
          <w:szCs w:val="26"/>
          <w:lang w:eastAsia="ru-RU"/>
        </w:rPr>
        <w:t>составило – 39 (АППГ – 37), в том числе убийств</w:t>
      </w:r>
      <w:r w:rsidR="0031609E">
        <w:rPr>
          <w:rFonts w:ascii="Times New Roman" w:eastAsia="Times New Roman" w:hAnsi="Times New Roman" w:cs="Times New Roman"/>
          <w:bCs/>
          <w:sz w:val="26"/>
          <w:szCs w:val="26"/>
          <w:lang w:eastAsia="ru-RU"/>
        </w:rPr>
        <w:t xml:space="preserve"> детей</w:t>
      </w:r>
      <w:r w:rsidRPr="00057E78">
        <w:rPr>
          <w:rFonts w:ascii="Times New Roman" w:eastAsia="Times New Roman" w:hAnsi="Times New Roman" w:cs="Times New Roman"/>
          <w:bCs/>
          <w:sz w:val="26"/>
          <w:szCs w:val="26"/>
          <w:lang w:eastAsia="ru-RU"/>
        </w:rPr>
        <w:t xml:space="preserve"> – 5 (АППГ – 3), причинения смерти по неосторожности – 4 (АППГ – 11), доведения до самоубийства – 0 (АППГ – 1), нанесения побоев – 6 (АППГ – 2), истязаний – 22 (АППГ – 13), незаконного лишения свободы – 0 (АППГ – 1), преступлений против</w:t>
      </w:r>
      <w:proofErr w:type="gramEnd"/>
      <w:r w:rsidRPr="00057E78">
        <w:rPr>
          <w:rFonts w:ascii="Times New Roman" w:eastAsia="Times New Roman" w:hAnsi="Times New Roman" w:cs="Times New Roman"/>
          <w:bCs/>
          <w:sz w:val="26"/>
          <w:szCs w:val="26"/>
          <w:lang w:eastAsia="ru-RU"/>
        </w:rPr>
        <w:t xml:space="preserve"> половой свободы – 2 (АППГ – 1). Из указанного количества потерпевших от противоправных действий родителей пострадало 28 детей (АППГ – 26). </w:t>
      </w:r>
      <w:r w:rsidR="00202B7A" w:rsidRPr="00057E78">
        <w:rPr>
          <w:rFonts w:ascii="Times New Roman" w:eastAsia="Times New Roman" w:hAnsi="Times New Roman" w:cs="Times New Roman"/>
          <w:bCs/>
          <w:sz w:val="26"/>
          <w:szCs w:val="26"/>
          <w:lang w:eastAsia="ru-RU"/>
        </w:rPr>
        <w:t xml:space="preserve"> </w:t>
      </w:r>
    </w:p>
    <w:p w:rsidR="00E83409" w:rsidRPr="00057E78" w:rsidRDefault="00E83409" w:rsidP="00715BDD">
      <w:pPr>
        <w:spacing w:after="0" w:line="240" w:lineRule="auto"/>
        <w:ind w:right="-81" w:firstLine="708"/>
        <w:jc w:val="both"/>
        <w:rPr>
          <w:rFonts w:ascii="Times New Roman" w:eastAsia="Times New Roman" w:hAnsi="Times New Roman" w:cs="Times New Roman"/>
          <w:bCs/>
          <w:sz w:val="26"/>
          <w:szCs w:val="26"/>
          <w:lang w:eastAsia="ru-RU"/>
        </w:rPr>
      </w:pPr>
      <w:r w:rsidRPr="00057E78">
        <w:rPr>
          <w:rFonts w:ascii="Times New Roman" w:eastAsia="Times New Roman" w:hAnsi="Times New Roman" w:cs="Times New Roman"/>
          <w:bCs/>
          <w:sz w:val="26"/>
          <w:szCs w:val="26"/>
          <w:lang w:eastAsia="ru-RU"/>
        </w:rPr>
        <w:t xml:space="preserve">02.04.2015 в лесном массиве в </w:t>
      </w:r>
      <w:proofErr w:type="spellStart"/>
      <w:r w:rsidRPr="00057E78">
        <w:rPr>
          <w:rFonts w:ascii="Times New Roman" w:eastAsia="Times New Roman" w:hAnsi="Times New Roman" w:cs="Times New Roman"/>
          <w:bCs/>
          <w:sz w:val="26"/>
          <w:szCs w:val="26"/>
          <w:lang w:eastAsia="ru-RU"/>
        </w:rPr>
        <w:t>Батыревском</w:t>
      </w:r>
      <w:proofErr w:type="spellEnd"/>
      <w:r w:rsidRPr="00057E78">
        <w:rPr>
          <w:rFonts w:ascii="Times New Roman" w:eastAsia="Times New Roman" w:hAnsi="Times New Roman" w:cs="Times New Roman"/>
          <w:bCs/>
          <w:sz w:val="26"/>
          <w:szCs w:val="26"/>
          <w:lang w:eastAsia="ru-RU"/>
        </w:rPr>
        <w:t xml:space="preserve"> районе обнаружен труп Ю., 2000 года рождения, с признаками насильственной смерти. В ходе расследования </w:t>
      </w:r>
      <w:proofErr w:type="gramStart"/>
      <w:r w:rsidRPr="00057E78">
        <w:rPr>
          <w:rFonts w:ascii="Times New Roman" w:eastAsia="Times New Roman" w:hAnsi="Times New Roman" w:cs="Times New Roman"/>
          <w:bCs/>
          <w:sz w:val="26"/>
          <w:szCs w:val="26"/>
          <w:lang w:eastAsia="ru-RU"/>
        </w:rPr>
        <w:t>установлена причастность к совершенному преступлению знакомого потерпевшей Ш. Установлено</w:t>
      </w:r>
      <w:proofErr w:type="gramEnd"/>
      <w:r w:rsidRPr="00057E78">
        <w:rPr>
          <w:rFonts w:ascii="Times New Roman" w:eastAsia="Times New Roman" w:hAnsi="Times New Roman" w:cs="Times New Roman"/>
          <w:bCs/>
          <w:sz w:val="26"/>
          <w:szCs w:val="26"/>
          <w:lang w:eastAsia="ru-RU"/>
        </w:rPr>
        <w:t xml:space="preserve">, что Ю. с рождения воспитывалась  без матери и отца, проживала вместе с опекуном. </w:t>
      </w:r>
      <w:proofErr w:type="gramStart"/>
      <w:r w:rsidRPr="00057E78">
        <w:rPr>
          <w:rFonts w:ascii="Times New Roman" w:eastAsia="Times New Roman" w:hAnsi="Times New Roman" w:cs="Times New Roman"/>
          <w:bCs/>
          <w:sz w:val="26"/>
          <w:szCs w:val="26"/>
          <w:lang w:eastAsia="ru-RU"/>
        </w:rPr>
        <w:t xml:space="preserve">Установлено, что </w:t>
      </w:r>
      <w:r w:rsidRPr="00057E78">
        <w:rPr>
          <w:rFonts w:ascii="Times New Roman" w:eastAsia="Times New Roman" w:hAnsi="Times New Roman" w:cs="Times New Roman"/>
          <w:b/>
          <w:bCs/>
          <w:sz w:val="26"/>
          <w:szCs w:val="26"/>
          <w:lang w:eastAsia="ru-RU"/>
        </w:rPr>
        <w:t xml:space="preserve">работниками органа опеки и попечительства, комиссии по делам несовершеннолетних и защите их прав администрации </w:t>
      </w:r>
      <w:proofErr w:type="spellStart"/>
      <w:r w:rsidRPr="00057E78">
        <w:rPr>
          <w:rFonts w:ascii="Times New Roman" w:eastAsia="Times New Roman" w:hAnsi="Times New Roman" w:cs="Times New Roman"/>
          <w:b/>
          <w:bCs/>
          <w:sz w:val="26"/>
          <w:szCs w:val="26"/>
          <w:lang w:eastAsia="ru-RU"/>
        </w:rPr>
        <w:t>Батыревского</w:t>
      </w:r>
      <w:proofErr w:type="spellEnd"/>
      <w:r w:rsidRPr="00057E78">
        <w:rPr>
          <w:rFonts w:ascii="Times New Roman" w:eastAsia="Times New Roman" w:hAnsi="Times New Roman" w:cs="Times New Roman"/>
          <w:b/>
          <w:bCs/>
          <w:sz w:val="26"/>
          <w:szCs w:val="26"/>
          <w:lang w:eastAsia="ru-RU"/>
        </w:rPr>
        <w:t xml:space="preserve"> района не принимались необходимые меры профилактического характера, в том числе направленные на улучшение взаимоотношений между ребенком и опекуном, что способствовало безнадзорности Ю.</w:t>
      </w:r>
      <w:r w:rsidRPr="00057E78">
        <w:rPr>
          <w:rFonts w:ascii="Times New Roman" w:eastAsia="Times New Roman" w:hAnsi="Times New Roman" w:cs="Times New Roman"/>
          <w:bCs/>
          <w:sz w:val="26"/>
          <w:szCs w:val="26"/>
          <w:lang w:eastAsia="ru-RU"/>
        </w:rPr>
        <w:t xml:space="preserve"> По выявленным недостаткам следователем внесены представления в администрацию </w:t>
      </w:r>
      <w:proofErr w:type="spellStart"/>
      <w:r w:rsidRPr="00057E78">
        <w:rPr>
          <w:rFonts w:ascii="Times New Roman" w:eastAsia="Times New Roman" w:hAnsi="Times New Roman" w:cs="Times New Roman"/>
          <w:bCs/>
          <w:sz w:val="26"/>
          <w:szCs w:val="26"/>
          <w:lang w:eastAsia="ru-RU"/>
        </w:rPr>
        <w:t>Батыревского</w:t>
      </w:r>
      <w:proofErr w:type="spellEnd"/>
      <w:r w:rsidRPr="00057E78">
        <w:rPr>
          <w:rFonts w:ascii="Times New Roman" w:eastAsia="Times New Roman" w:hAnsi="Times New Roman" w:cs="Times New Roman"/>
          <w:bCs/>
          <w:sz w:val="26"/>
          <w:szCs w:val="26"/>
          <w:lang w:eastAsia="ru-RU"/>
        </w:rPr>
        <w:t xml:space="preserve"> района, ответственный секретарь комиссии по делам несовершеннолетних и защите их прав, специалист-эксперт</w:t>
      </w:r>
      <w:proofErr w:type="gramEnd"/>
      <w:r w:rsidRPr="00057E78">
        <w:rPr>
          <w:rFonts w:ascii="Times New Roman" w:eastAsia="Times New Roman" w:hAnsi="Times New Roman" w:cs="Times New Roman"/>
          <w:bCs/>
          <w:sz w:val="26"/>
          <w:szCs w:val="26"/>
          <w:lang w:eastAsia="ru-RU"/>
        </w:rPr>
        <w:t xml:space="preserve"> сектора опеки и попечительства привлечены к дисциплинарной ответственности.  </w:t>
      </w:r>
    </w:p>
    <w:p w:rsidR="00E83409" w:rsidRPr="00057E78" w:rsidRDefault="00202B7A" w:rsidP="00715BDD">
      <w:pPr>
        <w:spacing w:after="0" w:line="240" w:lineRule="auto"/>
        <w:ind w:right="-81" w:firstLine="708"/>
        <w:jc w:val="both"/>
        <w:rPr>
          <w:rFonts w:ascii="Times New Roman" w:eastAsia="Times New Roman" w:hAnsi="Times New Roman" w:cs="Times New Roman"/>
          <w:bCs/>
          <w:sz w:val="26"/>
          <w:szCs w:val="26"/>
          <w:lang w:eastAsia="ru-RU"/>
        </w:rPr>
      </w:pPr>
      <w:r w:rsidRPr="00057E78">
        <w:rPr>
          <w:rFonts w:ascii="Times New Roman" w:eastAsia="Times New Roman" w:hAnsi="Times New Roman" w:cs="Times New Roman"/>
          <w:bCs/>
          <w:sz w:val="26"/>
          <w:szCs w:val="26"/>
          <w:lang w:eastAsia="ru-RU"/>
        </w:rPr>
        <w:t xml:space="preserve">Другой показательный пример: </w:t>
      </w:r>
      <w:r w:rsidR="00E83409" w:rsidRPr="00057E78">
        <w:rPr>
          <w:rFonts w:ascii="Times New Roman" w:eastAsia="Times New Roman" w:hAnsi="Times New Roman" w:cs="Times New Roman"/>
          <w:bCs/>
          <w:sz w:val="26"/>
          <w:szCs w:val="26"/>
          <w:lang w:eastAsia="ru-RU"/>
        </w:rPr>
        <w:t>22.10.2015 в  г. Новочебоксарск, Л. соверш</w:t>
      </w:r>
      <w:r w:rsidR="0031609E">
        <w:rPr>
          <w:rFonts w:ascii="Times New Roman" w:eastAsia="Times New Roman" w:hAnsi="Times New Roman" w:cs="Times New Roman"/>
          <w:bCs/>
          <w:sz w:val="26"/>
          <w:szCs w:val="26"/>
          <w:lang w:eastAsia="ru-RU"/>
        </w:rPr>
        <w:t xml:space="preserve">ила </w:t>
      </w:r>
      <w:r w:rsidR="00E71F39">
        <w:rPr>
          <w:rFonts w:ascii="Times New Roman" w:eastAsia="Times New Roman" w:hAnsi="Times New Roman" w:cs="Times New Roman"/>
          <w:bCs/>
          <w:sz w:val="26"/>
          <w:szCs w:val="26"/>
          <w:lang w:eastAsia="ru-RU"/>
        </w:rPr>
        <w:t xml:space="preserve">убийство малолетнего сына, </w:t>
      </w:r>
      <w:r w:rsidR="00E83409" w:rsidRPr="00057E78">
        <w:rPr>
          <w:rFonts w:ascii="Times New Roman" w:eastAsia="Times New Roman" w:hAnsi="Times New Roman" w:cs="Times New Roman"/>
          <w:bCs/>
          <w:sz w:val="26"/>
          <w:szCs w:val="26"/>
          <w:lang w:eastAsia="ru-RU"/>
        </w:rPr>
        <w:t xml:space="preserve">2014 года рождения. В ходе расследования установлено, что мать воспитывала ребенка одна. В марте 2015 года в связи со злоупотреблением спиртными напитками, оставлением матерью ребенка на попечение знакомых Л. за ненадлежащее исполнение своих родительских обязанностей привлечена к административной ответственности по  ст. 5.35 КоАП РФ. Вместе с тем, на профилактический учет, как мать, отрицательно влияющая на поведение сына, не поставлена. </w:t>
      </w:r>
      <w:proofErr w:type="gramStart"/>
      <w:r w:rsidR="00E83409" w:rsidRPr="00057E78">
        <w:rPr>
          <w:rFonts w:ascii="Times New Roman" w:eastAsia="Times New Roman" w:hAnsi="Times New Roman" w:cs="Times New Roman"/>
          <w:bCs/>
          <w:sz w:val="26"/>
          <w:szCs w:val="26"/>
          <w:lang w:eastAsia="ru-RU"/>
        </w:rPr>
        <w:t xml:space="preserve">Прокурором города Новочебоксарск </w:t>
      </w:r>
      <w:r w:rsidR="0031609E">
        <w:rPr>
          <w:rFonts w:ascii="Times New Roman" w:eastAsia="Times New Roman" w:hAnsi="Times New Roman" w:cs="Times New Roman"/>
          <w:bCs/>
          <w:sz w:val="26"/>
          <w:szCs w:val="26"/>
          <w:lang w:eastAsia="ru-RU"/>
        </w:rPr>
        <w:t xml:space="preserve"> в этом случае </w:t>
      </w:r>
      <w:r w:rsidR="00E83409" w:rsidRPr="00057E78">
        <w:rPr>
          <w:rFonts w:ascii="Times New Roman" w:eastAsia="Times New Roman" w:hAnsi="Times New Roman" w:cs="Times New Roman"/>
          <w:bCs/>
          <w:sz w:val="26"/>
          <w:szCs w:val="26"/>
          <w:lang w:eastAsia="ru-RU"/>
        </w:rPr>
        <w:t xml:space="preserve">выявлены нарушения требований Федерального закона от 24.06.1999 № 120-ФЗ «Об основах системы профилактики безнадзорности и правонарушений несовершеннолетних» и Инструкции по организации деятельности подразделений по делам несовершеннолетних органов внутренних дел РФ, утвержденной приказом МВД РФ от 15.10.2013 № 845, допущенные сотрудниками ОПДН ОМВД России по г. Новочебоксарск, об устранении которых прокурором внесено соответствующее представление. </w:t>
      </w:r>
      <w:proofErr w:type="gramEnd"/>
    </w:p>
    <w:p w:rsidR="00202B7A" w:rsidRPr="00057E78" w:rsidRDefault="00202B7A" w:rsidP="00715BDD">
      <w:pPr>
        <w:spacing w:after="0" w:line="240" w:lineRule="auto"/>
        <w:ind w:right="-81" w:firstLine="708"/>
        <w:jc w:val="both"/>
        <w:rPr>
          <w:rFonts w:ascii="Times New Roman" w:eastAsia="Times New Roman" w:hAnsi="Times New Roman" w:cs="Times New Roman"/>
          <w:bCs/>
          <w:sz w:val="26"/>
          <w:szCs w:val="26"/>
          <w:lang w:eastAsia="ru-RU"/>
        </w:rPr>
      </w:pPr>
      <w:r w:rsidRPr="00057E78">
        <w:rPr>
          <w:rFonts w:ascii="Times New Roman" w:eastAsia="Times New Roman" w:hAnsi="Times New Roman" w:cs="Times New Roman"/>
          <w:bCs/>
          <w:sz w:val="26"/>
          <w:szCs w:val="26"/>
          <w:lang w:eastAsia="ru-RU"/>
        </w:rPr>
        <w:t>11.10.2015 на восточном затоне реки Сура</w:t>
      </w:r>
      <w:r w:rsidR="00DC743E">
        <w:rPr>
          <w:rFonts w:ascii="Times New Roman" w:eastAsia="Times New Roman" w:hAnsi="Times New Roman" w:cs="Times New Roman"/>
          <w:bCs/>
          <w:sz w:val="26"/>
          <w:szCs w:val="26"/>
          <w:lang w:eastAsia="ru-RU"/>
        </w:rPr>
        <w:t xml:space="preserve"> </w:t>
      </w:r>
      <w:r w:rsidRPr="00057E78">
        <w:rPr>
          <w:rFonts w:ascii="Times New Roman" w:eastAsia="Times New Roman" w:hAnsi="Times New Roman" w:cs="Times New Roman"/>
          <w:bCs/>
          <w:sz w:val="26"/>
          <w:szCs w:val="26"/>
          <w:lang w:eastAsia="ru-RU"/>
        </w:rPr>
        <w:t>возле  г. Ядрин обнаружен труп новорожденного ребенка с признаками насильственной смерти. В ходе расследования установлено, что С., 1972 года рождения, 12.08.2015 после внезапно произошедших родов в лесу невдалеке от дома совершила убийство новорожденного ребенка. С. состоит в браке, имеет 6 детей, 4 из которых несовершеннолетних. Берем</w:t>
      </w:r>
      <w:r w:rsidR="0031609E">
        <w:rPr>
          <w:rFonts w:ascii="Times New Roman" w:eastAsia="Times New Roman" w:hAnsi="Times New Roman" w:cs="Times New Roman"/>
          <w:bCs/>
          <w:sz w:val="26"/>
          <w:szCs w:val="26"/>
          <w:lang w:eastAsia="ru-RU"/>
        </w:rPr>
        <w:t xml:space="preserve">енность    для С. была нежеланной </w:t>
      </w:r>
      <w:r w:rsidRPr="00057E78">
        <w:rPr>
          <w:rFonts w:ascii="Times New Roman" w:eastAsia="Times New Roman" w:hAnsi="Times New Roman" w:cs="Times New Roman"/>
          <w:bCs/>
          <w:sz w:val="26"/>
          <w:szCs w:val="26"/>
          <w:lang w:eastAsia="ru-RU"/>
        </w:rPr>
        <w:t xml:space="preserve"> в связи с трудным материальным положением в семье, скрывалась от окружающих. По выявленным нарушениям законодательства о профилактике в адрес главы администрации </w:t>
      </w:r>
      <w:proofErr w:type="spellStart"/>
      <w:r w:rsidRPr="00057E78">
        <w:rPr>
          <w:rFonts w:ascii="Times New Roman" w:eastAsia="Times New Roman" w:hAnsi="Times New Roman" w:cs="Times New Roman"/>
          <w:bCs/>
          <w:sz w:val="26"/>
          <w:szCs w:val="26"/>
          <w:lang w:eastAsia="ru-RU"/>
        </w:rPr>
        <w:t>Ядринского</w:t>
      </w:r>
      <w:proofErr w:type="spellEnd"/>
      <w:r w:rsidRPr="00057E78">
        <w:rPr>
          <w:rFonts w:ascii="Times New Roman" w:eastAsia="Times New Roman" w:hAnsi="Times New Roman" w:cs="Times New Roman"/>
          <w:bCs/>
          <w:sz w:val="26"/>
          <w:szCs w:val="26"/>
          <w:lang w:eastAsia="ru-RU"/>
        </w:rPr>
        <w:t xml:space="preserve"> городского поселения </w:t>
      </w:r>
      <w:proofErr w:type="spellStart"/>
      <w:r w:rsidRPr="00057E78">
        <w:rPr>
          <w:rFonts w:ascii="Times New Roman" w:eastAsia="Times New Roman" w:hAnsi="Times New Roman" w:cs="Times New Roman"/>
          <w:bCs/>
          <w:sz w:val="26"/>
          <w:szCs w:val="26"/>
          <w:lang w:eastAsia="ru-RU"/>
        </w:rPr>
        <w:t>Ядринского</w:t>
      </w:r>
      <w:proofErr w:type="spellEnd"/>
      <w:r w:rsidRPr="00057E78">
        <w:rPr>
          <w:rFonts w:ascii="Times New Roman" w:eastAsia="Times New Roman" w:hAnsi="Times New Roman" w:cs="Times New Roman"/>
          <w:bCs/>
          <w:sz w:val="26"/>
          <w:szCs w:val="26"/>
          <w:lang w:eastAsia="ru-RU"/>
        </w:rPr>
        <w:t xml:space="preserve"> района внесено представление.</w:t>
      </w:r>
    </w:p>
    <w:p w:rsidR="00202B7A" w:rsidRPr="00057E78" w:rsidRDefault="00202B7A" w:rsidP="00715BDD">
      <w:pPr>
        <w:spacing w:after="0" w:line="240" w:lineRule="auto"/>
        <w:ind w:right="-81" w:firstLine="708"/>
        <w:jc w:val="both"/>
        <w:rPr>
          <w:rFonts w:ascii="Times New Roman" w:hAnsi="Times New Roman" w:cs="Times New Roman"/>
          <w:sz w:val="26"/>
          <w:szCs w:val="26"/>
        </w:rPr>
      </w:pPr>
      <w:r w:rsidRPr="00057E78">
        <w:rPr>
          <w:rFonts w:ascii="Times New Roman" w:eastAsia="Times New Roman" w:hAnsi="Times New Roman" w:cs="Times New Roman"/>
          <w:bCs/>
          <w:sz w:val="26"/>
          <w:szCs w:val="26"/>
          <w:lang w:eastAsia="ru-RU"/>
        </w:rPr>
        <w:t xml:space="preserve">  15.11.2015 в  г. Чебоксары, обнаружен  труп малолетней В.  2012 года рождения. В ходе расследования установлено, что отец ребенка С., </w:t>
      </w:r>
      <w:r w:rsidR="00E71F39">
        <w:rPr>
          <w:rFonts w:ascii="Times New Roman" w:eastAsia="Times New Roman" w:hAnsi="Times New Roman" w:cs="Times New Roman"/>
          <w:bCs/>
          <w:sz w:val="26"/>
          <w:szCs w:val="26"/>
          <w:lang w:eastAsia="ru-RU"/>
        </w:rPr>
        <w:t>будучи недовольным поведением ребенка</w:t>
      </w:r>
      <w:r w:rsidRPr="00057E78">
        <w:rPr>
          <w:rFonts w:ascii="Times New Roman" w:eastAsia="Times New Roman" w:hAnsi="Times New Roman" w:cs="Times New Roman"/>
          <w:bCs/>
          <w:sz w:val="26"/>
          <w:szCs w:val="26"/>
          <w:lang w:eastAsia="ru-RU"/>
        </w:rPr>
        <w:t>, 2012 года рождения, совершил её убийство. В доме в это время находилас</w:t>
      </w:r>
      <w:r w:rsidR="00E71F39">
        <w:rPr>
          <w:rFonts w:ascii="Times New Roman" w:eastAsia="Times New Roman" w:hAnsi="Times New Roman" w:cs="Times New Roman"/>
          <w:bCs/>
          <w:sz w:val="26"/>
          <w:szCs w:val="26"/>
          <w:lang w:eastAsia="ru-RU"/>
        </w:rPr>
        <w:t xml:space="preserve">ь мать ребенка, </w:t>
      </w:r>
      <w:r w:rsidRPr="00057E78">
        <w:rPr>
          <w:rFonts w:ascii="Times New Roman" w:eastAsia="Times New Roman" w:hAnsi="Times New Roman" w:cs="Times New Roman"/>
          <w:bCs/>
          <w:sz w:val="26"/>
          <w:szCs w:val="26"/>
          <w:lang w:eastAsia="ru-RU"/>
        </w:rPr>
        <w:t xml:space="preserve">с которой незадолго до этого </w:t>
      </w:r>
      <w:r w:rsidR="00E71F39">
        <w:rPr>
          <w:rFonts w:ascii="Times New Roman" w:eastAsia="Times New Roman" w:hAnsi="Times New Roman" w:cs="Times New Roman"/>
          <w:bCs/>
          <w:sz w:val="26"/>
          <w:szCs w:val="26"/>
          <w:lang w:eastAsia="ru-RU"/>
        </w:rPr>
        <w:t>отец</w:t>
      </w:r>
      <w:r w:rsidRPr="00057E78">
        <w:rPr>
          <w:rFonts w:ascii="Times New Roman" w:eastAsia="Times New Roman" w:hAnsi="Times New Roman" w:cs="Times New Roman"/>
          <w:bCs/>
          <w:sz w:val="26"/>
          <w:szCs w:val="26"/>
          <w:lang w:eastAsia="ru-RU"/>
        </w:rPr>
        <w:t xml:space="preserve"> распивал спиртные напитки.  </w:t>
      </w:r>
      <w:proofErr w:type="gramStart"/>
      <w:r w:rsidRPr="00057E78">
        <w:rPr>
          <w:rFonts w:ascii="Times New Roman" w:eastAsia="Times New Roman" w:hAnsi="Times New Roman" w:cs="Times New Roman"/>
          <w:bCs/>
          <w:sz w:val="26"/>
          <w:szCs w:val="26"/>
          <w:lang w:eastAsia="ru-RU"/>
        </w:rPr>
        <w:t>С. постоянного источника дохода не имеет, знакомыми, родственниками характеризуется, как склонный  к злоупотреблению спиртными напитками, имеющий в период пребывания в состоянии алкогольного опьянения агрессивное, неадекватное, жестокое поведение по отношению к окружающим.</w:t>
      </w:r>
      <w:proofErr w:type="gramEnd"/>
      <w:r w:rsidRPr="00057E78">
        <w:rPr>
          <w:rFonts w:ascii="Times New Roman" w:eastAsia="Times New Roman" w:hAnsi="Times New Roman" w:cs="Times New Roman"/>
          <w:bCs/>
          <w:sz w:val="26"/>
          <w:szCs w:val="26"/>
          <w:lang w:eastAsia="ru-RU"/>
        </w:rPr>
        <w:t xml:space="preserve"> С. ранее неоднократно судим, на момент совершения преступления судимости погашены,  По факту совершения особо тяжкого преступления МВД по Чувашской Республике организовано проведение служебной проверки, в ходе которой установлено, </w:t>
      </w:r>
      <w:proofErr w:type="gramStart"/>
      <w:r w:rsidRPr="00057E78">
        <w:rPr>
          <w:rFonts w:ascii="Times New Roman" w:eastAsia="Times New Roman" w:hAnsi="Times New Roman" w:cs="Times New Roman"/>
          <w:bCs/>
          <w:sz w:val="26"/>
          <w:szCs w:val="26"/>
          <w:lang w:eastAsia="ru-RU"/>
        </w:rPr>
        <w:t>что</w:t>
      </w:r>
      <w:proofErr w:type="gramEnd"/>
      <w:r w:rsidRPr="00057E78">
        <w:rPr>
          <w:rFonts w:ascii="Times New Roman" w:eastAsia="Times New Roman" w:hAnsi="Times New Roman" w:cs="Times New Roman"/>
          <w:bCs/>
          <w:sz w:val="26"/>
          <w:szCs w:val="26"/>
          <w:lang w:eastAsia="ru-RU"/>
        </w:rPr>
        <w:t xml:space="preserve"> несмотря на то, что С. в 2011 году привлекался к уголовной ответственн</w:t>
      </w:r>
      <w:r w:rsidR="0031609E">
        <w:rPr>
          <w:rFonts w:ascii="Times New Roman" w:eastAsia="Times New Roman" w:hAnsi="Times New Roman" w:cs="Times New Roman"/>
          <w:bCs/>
          <w:sz w:val="26"/>
          <w:szCs w:val="26"/>
          <w:lang w:eastAsia="ru-RU"/>
        </w:rPr>
        <w:t xml:space="preserve">ости за нанесение побоев дочери, </w:t>
      </w:r>
      <w:r w:rsidRPr="00057E78">
        <w:rPr>
          <w:rFonts w:ascii="Times New Roman" w:eastAsia="Times New Roman" w:hAnsi="Times New Roman" w:cs="Times New Roman"/>
          <w:bCs/>
          <w:sz w:val="26"/>
          <w:szCs w:val="26"/>
          <w:lang w:eastAsia="ru-RU"/>
        </w:rPr>
        <w:t xml:space="preserve">2005 года рождения, в июне 2014 года С. привлечен к административной ответственности по ст. 19 Закона Чувашской Республики «Об административных правонарушениях в Чувашской Республике» (семейно-бытовое </w:t>
      </w:r>
      <w:proofErr w:type="gramStart"/>
      <w:r w:rsidRPr="00057E78">
        <w:rPr>
          <w:rFonts w:ascii="Times New Roman" w:eastAsia="Times New Roman" w:hAnsi="Times New Roman" w:cs="Times New Roman"/>
          <w:bCs/>
          <w:sz w:val="26"/>
          <w:szCs w:val="26"/>
          <w:lang w:eastAsia="ru-RU"/>
        </w:rPr>
        <w:t>дебоширство</w:t>
      </w:r>
      <w:proofErr w:type="gramEnd"/>
      <w:r w:rsidRPr="00057E78">
        <w:rPr>
          <w:rFonts w:ascii="Times New Roman" w:eastAsia="Times New Roman" w:hAnsi="Times New Roman" w:cs="Times New Roman"/>
          <w:bCs/>
          <w:sz w:val="26"/>
          <w:szCs w:val="26"/>
          <w:lang w:eastAsia="ru-RU"/>
        </w:rPr>
        <w:t xml:space="preserve">) меры, направленные   на предупреждение жестокого обращения С. к проживающим совместно с ним детям, не принимались. Работа  по выявлению проживающих на обслуживаемой территории родителей, ненадлежащим образом исполняющих свои обязанности по воспитанию, обучению и содержанию несовершеннолетних, сотрудниками органов внутренних в полном объеме не проведена. С учетом результатов служебной проверки     к  дисциплинарной ответственности привлечены 5 сотрудников ОП № 2 УМВД России   по г. Чебоксары.    Уполномоченным было направлено письмо в адрес главы администрации Калининского района г.Чебоксары о необходимости лишения родительских прав В., после этого отделом охраны детства администрации Калининского района подано  в суд заявление о лишении В. родительских прав. </w:t>
      </w:r>
      <w:r w:rsidRPr="00057E78">
        <w:rPr>
          <w:rFonts w:ascii="Times New Roman" w:hAnsi="Times New Roman" w:cs="Times New Roman"/>
          <w:sz w:val="26"/>
          <w:szCs w:val="26"/>
        </w:rPr>
        <w:t xml:space="preserve">Уполномоченным в адрес судьи Калининского района г.Чебоксары  направлено ходатайство о целесообразности удовлетворения исковых требований о лишении В. родительских прав. </w:t>
      </w:r>
    </w:p>
    <w:p w:rsidR="00E83409" w:rsidRPr="00057E78" w:rsidRDefault="00E83409" w:rsidP="00715BDD">
      <w:pPr>
        <w:spacing w:after="0" w:line="240" w:lineRule="auto"/>
        <w:ind w:right="-81" w:firstLine="708"/>
        <w:jc w:val="both"/>
        <w:rPr>
          <w:rFonts w:ascii="Times New Roman" w:eastAsia="Times New Roman" w:hAnsi="Times New Roman" w:cs="Times New Roman"/>
          <w:bCs/>
          <w:sz w:val="26"/>
          <w:szCs w:val="26"/>
          <w:lang w:eastAsia="ru-RU"/>
        </w:rPr>
      </w:pPr>
    </w:p>
    <w:p w:rsidR="00E83409" w:rsidRPr="00057E78" w:rsidRDefault="00E83409" w:rsidP="00715BDD">
      <w:pPr>
        <w:spacing w:after="0" w:line="240" w:lineRule="auto"/>
        <w:ind w:right="-81" w:firstLine="708"/>
        <w:jc w:val="both"/>
        <w:rPr>
          <w:rFonts w:ascii="Times New Roman" w:eastAsia="Times New Roman" w:hAnsi="Times New Roman" w:cs="Times New Roman"/>
          <w:b/>
          <w:bCs/>
          <w:sz w:val="26"/>
          <w:szCs w:val="26"/>
          <w:lang w:eastAsia="ru-RU"/>
        </w:rPr>
      </w:pPr>
      <w:r w:rsidRPr="00057E78">
        <w:rPr>
          <w:rFonts w:ascii="Times New Roman" w:eastAsia="Times New Roman" w:hAnsi="Times New Roman" w:cs="Times New Roman"/>
          <w:b/>
          <w:bCs/>
          <w:sz w:val="26"/>
          <w:szCs w:val="26"/>
          <w:lang w:eastAsia="ru-RU"/>
        </w:rPr>
        <w:t>Субъекты профилактики, зная о ситуации в неблагополучной семье, не принимали должных мер по защите детей: вовремя не изымали детей, не направляли в суд заявления об  ограничении или лишении в родительских правах, не желая «портить» статистику</w:t>
      </w:r>
      <w:r w:rsidR="00E71F39">
        <w:rPr>
          <w:rFonts w:ascii="Times New Roman" w:eastAsia="Times New Roman" w:hAnsi="Times New Roman" w:cs="Times New Roman"/>
          <w:b/>
          <w:bCs/>
          <w:sz w:val="26"/>
          <w:szCs w:val="26"/>
          <w:lang w:eastAsia="ru-RU"/>
        </w:rPr>
        <w:t xml:space="preserve">. </w:t>
      </w:r>
      <w:r w:rsidRPr="00057E78">
        <w:rPr>
          <w:rFonts w:ascii="Times New Roman" w:eastAsia="Times New Roman" w:hAnsi="Times New Roman" w:cs="Times New Roman"/>
          <w:b/>
          <w:bCs/>
          <w:sz w:val="26"/>
          <w:szCs w:val="26"/>
          <w:lang w:eastAsia="ru-RU"/>
        </w:rPr>
        <w:t>Подобная тактика работы не допустима и в конечном итоге привела к  таким негативным последствиям, как рост количества убийств несовершеннолетних. Необходимо работать на положительный результат, а не ориентировать свою работу на улучшение статистики. Обращаю особое внимание Министерства образования и молодежной политики Чувашской Республики, Министерства здравоохранения Чувашской Республики и Министерства труда и социальной защиты Чувашской Республики</w:t>
      </w:r>
      <w:r w:rsidR="00202B7A" w:rsidRPr="00057E78">
        <w:rPr>
          <w:rFonts w:ascii="Times New Roman" w:eastAsia="Times New Roman" w:hAnsi="Times New Roman" w:cs="Times New Roman"/>
          <w:b/>
          <w:bCs/>
          <w:sz w:val="26"/>
          <w:szCs w:val="26"/>
          <w:lang w:eastAsia="ru-RU"/>
        </w:rPr>
        <w:t>, глав администраций муниципальных районов и городских округов</w:t>
      </w:r>
      <w:r w:rsidRPr="00057E78">
        <w:rPr>
          <w:rFonts w:ascii="Times New Roman" w:eastAsia="Times New Roman" w:hAnsi="Times New Roman" w:cs="Times New Roman"/>
          <w:b/>
          <w:bCs/>
          <w:sz w:val="26"/>
          <w:szCs w:val="26"/>
          <w:lang w:eastAsia="ru-RU"/>
        </w:rPr>
        <w:t xml:space="preserve">  на это.</w:t>
      </w:r>
    </w:p>
    <w:p w:rsidR="00E83409" w:rsidRPr="00057E78" w:rsidRDefault="00E83409" w:rsidP="00715BDD">
      <w:pPr>
        <w:tabs>
          <w:tab w:val="left" w:pos="0"/>
        </w:tabs>
        <w:spacing w:after="0" w:line="240" w:lineRule="auto"/>
        <w:jc w:val="both"/>
        <w:rPr>
          <w:rFonts w:ascii="Times New Roman" w:hAnsi="Times New Roman" w:cs="Times New Roman"/>
          <w:sz w:val="26"/>
          <w:szCs w:val="26"/>
        </w:rPr>
      </w:pPr>
    </w:p>
    <w:p w:rsidR="00A20CDC" w:rsidRPr="00057E78" w:rsidRDefault="00A20CDC" w:rsidP="003A0AF5">
      <w:pPr>
        <w:widowControl w:val="0"/>
        <w:autoSpaceDE w:val="0"/>
        <w:autoSpaceDN w:val="0"/>
        <w:adjustRightInd w:val="0"/>
        <w:spacing w:after="0" w:line="240" w:lineRule="auto"/>
        <w:ind w:firstLine="851"/>
        <w:jc w:val="both"/>
        <w:rPr>
          <w:rFonts w:ascii="Times New Roman" w:hAnsi="Times New Roman" w:cs="Times New Roman"/>
          <w:bCs/>
          <w:sz w:val="26"/>
          <w:szCs w:val="26"/>
        </w:rPr>
      </w:pPr>
      <w:r w:rsidRPr="00057E78">
        <w:rPr>
          <w:rFonts w:ascii="Times New Roman" w:hAnsi="Times New Roman" w:cs="Times New Roman"/>
          <w:bCs/>
          <w:sz w:val="26"/>
          <w:szCs w:val="26"/>
        </w:rPr>
        <w:t xml:space="preserve">На </w:t>
      </w:r>
      <w:r w:rsidR="000C0563">
        <w:rPr>
          <w:rFonts w:ascii="Times New Roman" w:hAnsi="Times New Roman" w:cs="Times New Roman"/>
          <w:bCs/>
          <w:sz w:val="26"/>
          <w:szCs w:val="26"/>
        </w:rPr>
        <w:t>01.01.</w:t>
      </w:r>
      <w:r w:rsidRPr="00057E78">
        <w:rPr>
          <w:rFonts w:ascii="Times New Roman" w:hAnsi="Times New Roman" w:cs="Times New Roman"/>
          <w:bCs/>
          <w:sz w:val="26"/>
          <w:szCs w:val="26"/>
        </w:rPr>
        <w:t>2016 года на профилактическом учете в ПДН состояло 920 родителей или иных законных пред</w:t>
      </w:r>
      <w:r w:rsidR="003A0AF5">
        <w:rPr>
          <w:rFonts w:ascii="Times New Roman" w:hAnsi="Times New Roman" w:cs="Times New Roman"/>
          <w:bCs/>
          <w:sz w:val="26"/>
          <w:szCs w:val="26"/>
        </w:rPr>
        <w:t xml:space="preserve">ставителей несовершеннолетних, </w:t>
      </w:r>
      <w:r w:rsidRPr="00057E78">
        <w:rPr>
          <w:rFonts w:ascii="Times New Roman" w:hAnsi="Times New Roman" w:cs="Times New Roman"/>
          <w:bCs/>
          <w:sz w:val="26"/>
          <w:szCs w:val="26"/>
        </w:rPr>
        <w:t xml:space="preserve">не исполняющих обязанности по воспитанию и содержанию детей, которыми воспитываются 1655 детей, из них: в возрасте до 3 лет - 166, состоят на учёте в ПДН – 86 детей из этих семей. </w:t>
      </w:r>
    </w:p>
    <w:p w:rsidR="00A20CDC" w:rsidRPr="00057E78" w:rsidRDefault="00A20CDC" w:rsidP="00715BDD">
      <w:pPr>
        <w:widowControl w:val="0"/>
        <w:autoSpaceDE w:val="0"/>
        <w:autoSpaceDN w:val="0"/>
        <w:adjustRightInd w:val="0"/>
        <w:spacing w:after="0" w:line="240" w:lineRule="auto"/>
        <w:ind w:firstLine="851"/>
        <w:jc w:val="both"/>
        <w:rPr>
          <w:rFonts w:ascii="Times New Roman" w:hAnsi="Times New Roman" w:cs="Times New Roman"/>
          <w:bCs/>
          <w:sz w:val="26"/>
          <w:szCs w:val="26"/>
        </w:rPr>
      </w:pPr>
      <w:r w:rsidRPr="00057E78">
        <w:rPr>
          <w:rFonts w:ascii="Times New Roman" w:hAnsi="Times New Roman" w:cs="Times New Roman"/>
          <w:bCs/>
          <w:sz w:val="26"/>
          <w:szCs w:val="26"/>
        </w:rPr>
        <w:t>В течение 2015 года было выявлено и поставлено на профилактический учет в ПДН  родителей указанной категории - 393, снято - 328, из них: по исправлению - 154, в связи с лишением родительских прав - 49. За злостное уклонение от исполнения родительских обязанностей сотрудниками ПДН направлено в суд для решения вопроса о лишении родительских прав 40 материалов, из них судами удовлетворено - 24. Направлено в суд по ст. 156 УК РФ «Неисполнение обязанностей по воспитанию несовершеннолетнего» 21 уголовное дело на родителей или иных законных представителей несовершеннолетних.</w:t>
      </w:r>
    </w:p>
    <w:p w:rsidR="00A20CDC" w:rsidRPr="00057E78" w:rsidRDefault="00A20CDC" w:rsidP="00715BDD">
      <w:pPr>
        <w:widowControl w:val="0"/>
        <w:autoSpaceDE w:val="0"/>
        <w:autoSpaceDN w:val="0"/>
        <w:adjustRightInd w:val="0"/>
        <w:spacing w:after="0" w:line="240" w:lineRule="auto"/>
        <w:ind w:firstLine="851"/>
        <w:jc w:val="both"/>
        <w:rPr>
          <w:rFonts w:ascii="Times New Roman" w:hAnsi="Times New Roman" w:cs="Times New Roman"/>
          <w:bCs/>
          <w:sz w:val="26"/>
          <w:szCs w:val="26"/>
        </w:rPr>
      </w:pPr>
    </w:p>
    <w:p w:rsidR="00A20CDC" w:rsidRPr="00057E78" w:rsidRDefault="00A20CDC" w:rsidP="00715BDD">
      <w:pPr>
        <w:widowControl w:val="0"/>
        <w:autoSpaceDE w:val="0"/>
        <w:autoSpaceDN w:val="0"/>
        <w:adjustRightInd w:val="0"/>
        <w:spacing w:after="0" w:line="240" w:lineRule="auto"/>
        <w:ind w:firstLine="851"/>
        <w:jc w:val="both"/>
        <w:rPr>
          <w:rFonts w:ascii="Times New Roman" w:hAnsi="Times New Roman" w:cs="Times New Roman"/>
          <w:bCs/>
          <w:sz w:val="26"/>
          <w:szCs w:val="26"/>
        </w:rPr>
      </w:pPr>
      <w:r w:rsidRPr="00057E78">
        <w:rPr>
          <w:rFonts w:ascii="Times New Roman" w:hAnsi="Times New Roman" w:cs="Times New Roman"/>
          <w:bCs/>
          <w:sz w:val="26"/>
          <w:szCs w:val="26"/>
        </w:rPr>
        <w:t>Сотрудниками ПДН ОУУП и ПДН территориальных органов МВД России на районном уровне по линии несовершеннолетних составлен 5581 административный протокол (2014 г. - 5878), из них: на несовершеннолетних - 1033 (2014 г. - 1322), на родителей или лиц, их заменяющих - 4284 (2014 г. - 4182), на иных лиц - 264 (2014 г. - 374).</w:t>
      </w:r>
    </w:p>
    <w:p w:rsidR="00A20CDC" w:rsidRPr="00057E78" w:rsidRDefault="00A20CDC" w:rsidP="00715BDD">
      <w:pPr>
        <w:widowControl w:val="0"/>
        <w:autoSpaceDE w:val="0"/>
        <w:autoSpaceDN w:val="0"/>
        <w:adjustRightInd w:val="0"/>
        <w:spacing w:after="0" w:line="240" w:lineRule="auto"/>
        <w:ind w:firstLine="851"/>
        <w:jc w:val="both"/>
        <w:rPr>
          <w:rFonts w:ascii="Times New Roman" w:hAnsi="Times New Roman" w:cs="Times New Roman"/>
          <w:bCs/>
          <w:sz w:val="26"/>
          <w:szCs w:val="26"/>
        </w:rPr>
      </w:pPr>
      <w:r w:rsidRPr="00057E78">
        <w:rPr>
          <w:rFonts w:ascii="Times New Roman" w:hAnsi="Times New Roman" w:cs="Times New Roman"/>
          <w:bCs/>
          <w:sz w:val="26"/>
          <w:szCs w:val="26"/>
        </w:rPr>
        <w:t xml:space="preserve">В том числе: </w:t>
      </w:r>
    </w:p>
    <w:p w:rsidR="00A20CDC" w:rsidRPr="00057E78" w:rsidRDefault="00A20CDC" w:rsidP="00715BDD">
      <w:pPr>
        <w:widowControl w:val="0"/>
        <w:autoSpaceDE w:val="0"/>
        <w:autoSpaceDN w:val="0"/>
        <w:adjustRightInd w:val="0"/>
        <w:spacing w:after="0" w:line="240" w:lineRule="auto"/>
        <w:ind w:firstLine="851"/>
        <w:jc w:val="both"/>
        <w:rPr>
          <w:rFonts w:ascii="Times New Roman" w:hAnsi="Times New Roman" w:cs="Times New Roman"/>
          <w:bCs/>
          <w:sz w:val="26"/>
          <w:szCs w:val="26"/>
        </w:rPr>
      </w:pPr>
      <w:r w:rsidRPr="00057E78">
        <w:rPr>
          <w:rFonts w:ascii="Times New Roman" w:hAnsi="Times New Roman" w:cs="Times New Roman"/>
          <w:bCs/>
          <w:sz w:val="26"/>
          <w:szCs w:val="26"/>
        </w:rPr>
        <w:t>- по ч.2.1. ст. 14.16 КоАП РФ (продажа несовершеннолетним алкогольной и спиртосодержащей продукции) - 140 (АППГ- 164).</w:t>
      </w:r>
    </w:p>
    <w:p w:rsidR="00A20CDC" w:rsidRPr="00057E78" w:rsidRDefault="00951849" w:rsidP="00715BDD">
      <w:pPr>
        <w:widowControl w:val="0"/>
        <w:autoSpaceDE w:val="0"/>
        <w:autoSpaceDN w:val="0"/>
        <w:adjustRightInd w:val="0"/>
        <w:spacing w:after="0" w:line="240" w:lineRule="auto"/>
        <w:ind w:firstLine="851"/>
        <w:jc w:val="both"/>
        <w:rPr>
          <w:rFonts w:ascii="Times New Roman" w:hAnsi="Times New Roman" w:cs="Times New Roman"/>
          <w:bCs/>
          <w:sz w:val="26"/>
          <w:szCs w:val="26"/>
        </w:rPr>
      </w:pPr>
      <w:r>
        <w:rPr>
          <w:rFonts w:ascii="Times New Roman" w:hAnsi="Times New Roman" w:cs="Times New Roman"/>
          <w:bCs/>
          <w:sz w:val="26"/>
          <w:szCs w:val="26"/>
        </w:rPr>
        <w:t>- по ст. 5.35 КоАП РФ (</w:t>
      </w:r>
      <w:r w:rsidR="00A20CDC" w:rsidRPr="00057E78">
        <w:rPr>
          <w:rFonts w:ascii="Times New Roman" w:hAnsi="Times New Roman" w:cs="Times New Roman"/>
          <w:bCs/>
          <w:sz w:val="26"/>
          <w:szCs w:val="26"/>
        </w:rPr>
        <w:t>Неисполнение родителями или иными законными представителями несовершеннолетних обязанностей по содержанию  и воспитанию несовершеннолетних</w:t>
      </w:r>
      <w:r>
        <w:rPr>
          <w:rFonts w:ascii="Times New Roman" w:hAnsi="Times New Roman" w:cs="Times New Roman"/>
          <w:bCs/>
          <w:sz w:val="26"/>
          <w:szCs w:val="26"/>
        </w:rPr>
        <w:t>)</w:t>
      </w:r>
      <w:r w:rsidR="00A20CDC" w:rsidRPr="00057E78">
        <w:rPr>
          <w:rFonts w:ascii="Times New Roman" w:hAnsi="Times New Roman" w:cs="Times New Roman"/>
          <w:bCs/>
          <w:sz w:val="26"/>
          <w:szCs w:val="26"/>
        </w:rPr>
        <w:t xml:space="preserve"> - 4006 (АППГ - 3866). </w:t>
      </w:r>
    </w:p>
    <w:p w:rsidR="00A20CDC" w:rsidRPr="00057E78" w:rsidRDefault="00A20CDC" w:rsidP="00715BDD">
      <w:pPr>
        <w:widowControl w:val="0"/>
        <w:autoSpaceDE w:val="0"/>
        <w:autoSpaceDN w:val="0"/>
        <w:adjustRightInd w:val="0"/>
        <w:spacing w:after="0" w:line="240" w:lineRule="auto"/>
        <w:ind w:firstLine="851"/>
        <w:jc w:val="both"/>
        <w:rPr>
          <w:rFonts w:ascii="Times New Roman" w:hAnsi="Times New Roman" w:cs="Times New Roman"/>
          <w:bCs/>
          <w:sz w:val="26"/>
          <w:szCs w:val="26"/>
        </w:rPr>
      </w:pPr>
      <w:r w:rsidRPr="00057E78">
        <w:rPr>
          <w:rFonts w:ascii="Times New Roman" w:hAnsi="Times New Roman" w:cs="Times New Roman"/>
          <w:bCs/>
          <w:sz w:val="26"/>
          <w:szCs w:val="26"/>
        </w:rPr>
        <w:t xml:space="preserve">- по ст. 20.22 КоАП РФ </w:t>
      </w:r>
      <w:r w:rsidR="00951849">
        <w:rPr>
          <w:rFonts w:ascii="Times New Roman" w:hAnsi="Times New Roman" w:cs="Times New Roman"/>
          <w:bCs/>
          <w:sz w:val="26"/>
          <w:szCs w:val="26"/>
        </w:rPr>
        <w:t>(</w:t>
      </w:r>
      <w:r w:rsidRPr="00057E78">
        <w:rPr>
          <w:rFonts w:ascii="Times New Roman" w:hAnsi="Times New Roman" w:cs="Times New Roman"/>
          <w:bCs/>
          <w:sz w:val="26"/>
          <w:szCs w:val="26"/>
        </w:rPr>
        <w:t>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w:t>
      </w:r>
      <w:r w:rsidR="00951849">
        <w:rPr>
          <w:rFonts w:ascii="Times New Roman" w:hAnsi="Times New Roman" w:cs="Times New Roman"/>
          <w:bCs/>
          <w:sz w:val="26"/>
          <w:szCs w:val="26"/>
        </w:rPr>
        <w:t>)</w:t>
      </w:r>
      <w:r w:rsidRPr="00057E78">
        <w:rPr>
          <w:rFonts w:ascii="Times New Roman" w:hAnsi="Times New Roman" w:cs="Times New Roman"/>
          <w:bCs/>
          <w:sz w:val="26"/>
          <w:szCs w:val="26"/>
        </w:rPr>
        <w:t xml:space="preserve"> - 140 (АППГ - 270).</w:t>
      </w:r>
    </w:p>
    <w:p w:rsidR="00951849" w:rsidRDefault="00951849" w:rsidP="00715BDD">
      <w:pPr>
        <w:widowControl w:val="0"/>
        <w:adjustRightInd w:val="0"/>
        <w:spacing w:after="0" w:line="240" w:lineRule="auto"/>
        <w:ind w:firstLine="709"/>
        <w:contextualSpacing/>
        <w:jc w:val="both"/>
        <w:rPr>
          <w:rFonts w:ascii="Times New Roman" w:hAnsi="Times New Roman" w:cs="Times New Roman"/>
          <w:sz w:val="26"/>
          <w:szCs w:val="26"/>
        </w:rPr>
      </w:pPr>
      <w:bookmarkStart w:id="7" w:name="_Toc387905428"/>
    </w:p>
    <w:p w:rsidR="00572D8B" w:rsidRPr="00057E78" w:rsidRDefault="00572D8B" w:rsidP="00715BDD">
      <w:pPr>
        <w:widowControl w:val="0"/>
        <w:adjustRightInd w:val="0"/>
        <w:spacing w:after="0" w:line="240" w:lineRule="auto"/>
        <w:ind w:firstLine="709"/>
        <w:contextualSpacing/>
        <w:jc w:val="both"/>
        <w:rPr>
          <w:rFonts w:ascii="Times New Roman" w:hAnsi="Times New Roman" w:cs="Times New Roman"/>
          <w:sz w:val="26"/>
          <w:szCs w:val="26"/>
        </w:rPr>
      </w:pPr>
      <w:r w:rsidRPr="00057E78">
        <w:rPr>
          <w:rFonts w:ascii="Times New Roman" w:hAnsi="Times New Roman" w:cs="Times New Roman"/>
          <w:sz w:val="26"/>
          <w:szCs w:val="26"/>
        </w:rPr>
        <w:t xml:space="preserve">Только раннее выявление нарушений прав детей и оказание профилактической помощи семье – основной путь преодоления социального сиротства. В этой связи необходимо развивать социальное сопровождение семьи на ранних этапах возникновения кризисной ситуации в семье, в </w:t>
      </w:r>
      <w:proofErr w:type="spellStart"/>
      <w:r w:rsidRPr="00057E78">
        <w:rPr>
          <w:rFonts w:ascii="Times New Roman" w:hAnsi="Times New Roman" w:cs="Times New Roman"/>
          <w:sz w:val="26"/>
          <w:szCs w:val="26"/>
        </w:rPr>
        <w:t>т.ч</w:t>
      </w:r>
      <w:proofErr w:type="spellEnd"/>
      <w:r w:rsidRPr="00057E78">
        <w:rPr>
          <w:rFonts w:ascii="Times New Roman" w:hAnsi="Times New Roman" w:cs="Times New Roman"/>
          <w:sz w:val="26"/>
          <w:szCs w:val="26"/>
        </w:rPr>
        <w:t xml:space="preserve">. путем заключения </w:t>
      </w:r>
      <w:r w:rsidR="007558E5" w:rsidRPr="00057E78">
        <w:rPr>
          <w:rFonts w:ascii="Times New Roman" w:hAnsi="Times New Roman" w:cs="Times New Roman"/>
          <w:sz w:val="26"/>
          <w:szCs w:val="26"/>
        </w:rPr>
        <w:t>с</w:t>
      </w:r>
      <w:r w:rsidR="00E71F39">
        <w:rPr>
          <w:rFonts w:ascii="Times New Roman" w:hAnsi="Times New Roman" w:cs="Times New Roman"/>
          <w:sz w:val="26"/>
          <w:szCs w:val="26"/>
        </w:rPr>
        <w:t>оциального контракта с семьей, субъектам</w:t>
      </w:r>
      <w:r w:rsidR="007558E5" w:rsidRPr="00057E78">
        <w:rPr>
          <w:rFonts w:ascii="Times New Roman" w:hAnsi="Times New Roman" w:cs="Times New Roman"/>
          <w:sz w:val="26"/>
          <w:szCs w:val="26"/>
        </w:rPr>
        <w:t xml:space="preserve"> профилактики необходимо вовремя работать с семьями групп риска, </w:t>
      </w:r>
      <w:r w:rsidR="005F42B1" w:rsidRPr="00057E78">
        <w:rPr>
          <w:rFonts w:ascii="Times New Roman" w:hAnsi="Times New Roman" w:cs="Times New Roman"/>
          <w:sz w:val="26"/>
          <w:szCs w:val="26"/>
        </w:rPr>
        <w:t xml:space="preserve">оказывать им помощь, не быть карательным органом. </w:t>
      </w:r>
    </w:p>
    <w:p w:rsidR="005F42B1" w:rsidRPr="00057E78" w:rsidRDefault="005F42B1" w:rsidP="00715BDD">
      <w:pPr>
        <w:widowControl w:val="0"/>
        <w:adjustRightInd w:val="0"/>
        <w:spacing w:after="0" w:line="240" w:lineRule="auto"/>
        <w:ind w:firstLine="709"/>
        <w:contextualSpacing/>
        <w:jc w:val="both"/>
        <w:rPr>
          <w:rFonts w:ascii="Times New Roman" w:hAnsi="Times New Roman" w:cs="Times New Roman"/>
          <w:sz w:val="26"/>
          <w:szCs w:val="26"/>
        </w:rPr>
      </w:pPr>
      <w:r w:rsidRPr="00057E78">
        <w:rPr>
          <w:rFonts w:ascii="Times New Roman" w:hAnsi="Times New Roman" w:cs="Times New Roman"/>
          <w:sz w:val="26"/>
          <w:szCs w:val="26"/>
        </w:rPr>
        <w:t>Приоритетная задача государства состоит в укреплении института семьи и, в частности, в сфере профилактики социального сиротства – в сохранении кровной семьи для ребёнка.</w:t>
      </w:r>
    </w:p>
    <w:p w:rsidR="00572D8B" w:rsidRPr="00057E78" w:rsidRDefault="00572D8B" w:rsidP="00715BDD">
      <w:pPr>
        <w:widowControl w:val="0"/>
        <w:adjustRightInd w:val="0"/>
        <w:spacing w:after="0" w:line="240" w:lineRule="auto"/>
        <w:ind w:firstLine="709"/>
        <w:contextualSpacing/>
        <w:jc w:val="both"/>
        <w:rPr>
          <w:rFonts w:ascii="Times New Roman" w:hAnsi="Times New Roman" w:cs="Times New Roman"/>
          <w:sz w:val="26"/>
          <w:szCs w:val="26"/>
        </w:rPr>
      </w:pPr>
    </w:p>
    <w:p w:rsidR="00C6416A" w:rsidRDefault="00C6416A" w:rsidP="00715BDD">
      <w:pPr>
        <w:spacing w:line="240" w:lineRule="auto"/>
        <w:rPr>
          <w:rFonts w:ascii="Times New Roman" w:hAnsi="Times New Roman" w:cs="Times New Roman"/>
          <w:sz w:val="26"/>
          <w:szCs w:val="26"/>
          <w:lang w:eastAsia="ru-RU"/>
        </w:rPr>
      </w:pPr>
    </w:p>
    <w:p w:rsidR="00E71F39" w:rsidRDefault="00E71F39" w:rsidP="00715BDD">
      <w:pPr>
        <w:spacing w:line="240" w:lineRule="auto"/>
        <w:rPr>
          <w:rFonts w:ascii="Times New Roman" w:hAnsi="Times New Roman" w:cs="Times New Roman"/>
          <w:sz w:val="26"/>
          <w:szCs w:val="26"/>
          <w:lang w:eastAsia="ru-RU"/>
        </w:rPr>
      </w:pPr>
    </w:p>
    <w:p w:rsidR="00E71F39" w:rsidRDefault="00E71F39" w:rsidP="00715BDD">
      <w:pPr>
        <w:spacing w:line="240" w:lineRule="auto"/>
        <w:rPr>
          <w:rFonts w:ascii="Times New Roman" w:hAnsi="Times New Roman" w:cs="Times New Roman"/>
          <w:sz w:val="26"/>
          <w:szCs w:val="26"/>
          <w:lang w:eastAsia="ru-RU"/>
        </w:rPr>
      </w:pPr>
    </w:p>
    <w:p w:rsidR="00E71F39" w:rsidRDefault="00E71F39" w:rsidP="00715BDD">
      <w:pPr>
        <w:spacing w:line="240" w:lineRule="auto"/>
        <w:rPr>
          <w:rFonts w:ascii="Times New Roman" w:hAnsi="Times New Roman" w:cs="Times New Roman"/>
          <w:sz w:val="26"/>
          <w:szCs w:val="26"/>
          <w:lang w:eastAsia="ru-RU"/>
        </w:rPr>
      </w:pPr>
    </w:p>
    <w:p w:rsidR="00E71F39" w:rsidRPr="00057E78" w:rsidRDefault="00E71F39" w:rsidP="00715BDD">
      <w:pPr>
        <w:spacing w:line="240" w:lineRule="auto"/>
        <w:rPr>
          <w:rFonts w:ascii="Times New Roman" w:hAnsi="Times New Roman" w:cs="Times New Roman"/>
          <w:sz w:val="26"/>
          <w:szCs w:val="26"/>
          <w:lang w:eastAsia="ru-RU"/>
        </w:rPr>
      </w:pPr>
    </w:p>
    <w:p w:rsidR="00AD796E" w:rsidRPr="00057E78" w:rsidRDefault="00AD796E" w:rsidP="00715BDD">
      <w:pPr>
        <w:pStyle w:val="3"/>
        <w:rPr>
          <w:szCs w:val="26"/>
        </w:rPr>
      </w:pPr>
      <w:proofErr w:type="spellStart"/>
      <w:r w:rsidRPr="00057E78">
        <w:rPr>
          <w:szCs w:val="26"/>
        </w:rPr>
        <w:t>Постинтернатное</w:t>
      </w:r>
      <w:proofErr w:type="spellEnd"/>
      <w:r w:rsidRPr="00057E78">
        <w:rPr>
          <w:szCs w:val="26"/>
        </w:rPr>
        <w:t xml:space="preserve"> сопровождение выпускников детских учреждений</w:t>
      </w:r>
      <w:bookmarkEnd w:id="7"/>
      <w:r w:rsidRPr="00057E78">
        <w:rPr>
          <w:szCs w:val="26"/>
        </w:rPr>
        <w:t xml:space="preserve"> </w:t>
      </w:r>
    </w:p>
    <w:p w:rsidR="00AD796E" w:rsidRPr="00057E78" w:rsidRDefault="00AD796E" w:rsidP="00715BDD">
      <w:pPr>
        <w:widowControl w:val="0"/>
        <w:adjustRightInd w:val="0"/>
        <w:spacing w:after="0" w:line="240" w:lineRule="auto"/>
        <w:ind w:left="4536"/>
        <w:contextualSpacing/>
        <w:jc w:val="both"/>
        <w:rPr>
          <w:rFonts w:ascii="Times New Roman" w:eastAsia="Times New Roman" w:hAnsi="Times New Roman" w:cs="Times New Roman"/>
          <w:sz w:val="26"/>
          <w:szCs w:val="26"/>
          <w:lang w:eastAsia="ru-RU"/>
        </w:rPr>
      </w:pPr>
    </w:p>
    <w:p w:rsidR="00AD796E" w:rsidRPr="00057E78" w:rsidRDefault="00AD796E" w:rsidP="00715BDD">
      <w:pPr>
        <w:widowControl w:val="0"/>
        <w:adjustRightInd w:val="0"/>
        <w:spacing w:after="0" w:line="240" w:lineRule="auto"/>
        <w:ind w:left="4536"/>
        <w:contextualSpacing/>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xml:space="preserve">«…Основное предложение… закрепление дополнительной гарантии лицам из числа детей-сирот и детей, оставшихся без попечения родителей (выпускников учреждений) на </w:t>
      </w:r>
      <w:proofErr w:type="spellStart"/>
      <w:r w:rsidRPr="00057E78">
        <w:rPr>
          <w:rFonts w:ascii="Times New Roman" w:eastAsia="Times New Roman" w:hAnsi="Times New Roman" w:cs="Times New Roman"/>
          <w:sz w:val="26"/>
          <w:szCs w:val="26"/>
          <w:lang w:eastAsia="ru-RU"/>
        </w:rPr>
        <w:t>постинтернатное</w:t>
      </w:r>
      <w:proofErr w:type="spellEnd"/>
      <w:r w:rsidRPr="00057E78">
        <w:rPr>
          <w:rFonts w:ascii="Times New Roman" w:eastAsia="Times New Roman" w:hAnsi="Times New Roman" w:cs="Times New Roman"/>
          <w:sz w:val="26"/>
          <w:szCs w:val="26"/>
          <w:lang w:eastAsia="ru-RU"/>
        </w:rPr>
        <w:t xml:space="preserve"> сопровождение»</w:t>
      </w:r>
    </w:p>
    <w:p w:rsidR="00AD796E" w:rsidRPr="00057E78" w:rsidRDefault="00AD796E" w:rsidP="00715BDD">
      <w:pPr>
        <w:widowControl w:val="0"/>
        <w:adjustRightInd w:val="0"/>
        <w:spacing w:after="0" w:line="240" w:lineRule="auto"/>
        <w:ind w:left="4536"/>
        <w:contextualSpacing/>
        <w:jc w:val="both"/>
        <w:rPr>
          <w:rFonts w:ascii="Times New Roman" w:eastAsia="Times New Roman" w:hAnsi="Times New Roman" w:cs="Times New Roman"/>
          <w:sz w:val="26"/>
          <w:szCs w:val="26"/>
          <w:lang w:eastAsia="ru-RU"/>
        </w:rPr>
      </w:pPr>
    </w:p>
    <w:p w:rsidR="00AD796E" w:rsidRPr="00057E78" w:rsidRDefault="00AD796E" w:rsidP="00715BDD">
      <w:pPr>
        <w:widowControl w:val="0"/>
        <w:adjustRightInd w:val="0"/>
        <w:spacing w:after="0" w:line="240" w:lineRule="auto"/>
        <w:ind w:left="4536"/>
        <w:contextualSpacing/>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xml:space="preserve">Уполномоченный при Президенте Российской Федерации по правам ребёнка П.А. Астахов, 28 апреля 2014 г., </w:t>
      </w:r>
      <w:proofErr w:type="spellStart"/>
      <w:r w:rsidRPr="00057E78">
        <w:rPr>
          <w:rFonts w:ascii="Times New Roman" w:eastAsia="Times New Roman" w:hAnsi="Times New Roman" w:cs="Times New Roman"/>
          <w:sz w:val="26"/>
          <w:szCs w:val="26"/>
          <w:lang w:eastAsia="ru-RU"/>
        </w:rPr>
        <w:t>г.Н.Новгород</w:t>
      </w:r>
      <w:proofErr w:type="spellEnd"/>
      <w:r w:rsidRPr="00057E78">
        <w:rPr>
          <w:rFonts w:ascii="Times New Roman" w:eastAsia="Times New Roman" w:hAnsi="Times New Roman" w:cs="Times New Roman"/>
          <w:sz w:val="26"/>
          <w:szCs w:val="26"/>
          <w:lang w:eastAsia="ru-RU"/>
        </w:rPr>
        <w:t xml:space="preserve"> </w:t>
      </w:r>
    </w:p>
    <w:p w:rsidR="005E2B70" w:rsidRPr="00057E78" w:rsidRDefault="005E2B70" w:rsidP="00715BDD">
      <w:pPr>
        <w:overflowPunct w:val="0"/>
        <w:autoSpaceDE w:val="0"/>
        <w:autoSpaceDN w:val="0"/>
        <w:adjustRightInd w:val="0"/>
        <w:spacing w:after="0" w:line="240" w:lineRule="auto"/>
        <w:ind w:firstLine="709"/>
        <w:jc w:val="both"/>
        <w:textAlignment w:val="baseline"/>
        <w:rPr>
          <w:rFonts w:ascii="Times New Roman" w:eastAsia="Calibri" w:hAnsi="Times New Roman" w:cs="Times New Roman"/>
          <w:sz w:val="26"/>
          <w:szCs w:val="26"/>
        </w:rPr>
      </w:pPr>
    </w:p>
    <w:p w:rsidR="00572D8B" w:rsidRPr="00057E78" w:rsidRDefault="00572D8B" w:rsidP="00715BDD">
      <w:pPr>
        <w:autoSpaceDE w:val="0"/>
        <w:autoSpaceDN w:val="0"/>
        <w:adjustRightInd w:val="0"/>
        <w:spacing w:after="0" w:line="240" w:lineRule="auto"/>
        <w:ind w:firstLine="709"/>
        <w:jc w:val="both"/>
        <w:textAlignment w:val="center"/>
        <w:rPr>
          <w:rFonts w:ascii="Times New Roman" w:hAnsi="Times New Roman" w:cs="Times New Roman"/>
          <w:sz w:val="26"/>
          <w:szCs w:val="26"/>
        </w:rPr>
      </w:pPr>
    </w:p>
    <w:p w:rsidR="005F42B1" w:rsidRPr="00057E78" w:rsidRDefault="00572D8B" w:rsidP="00715BDD">
      <w:pPr>
        <w:spacing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 xml:space="preserve">Одной из  мер защиты прав и интересов детей, оставшихся без попечения родителей, является подготовка выпускников детских домов и школ-интернатов к самостоятельной жизни, их сопровождение в </w:t>
      </w:r>
      <w:proofErr w:type="spellStart"/>
      <w:r w:rsidRPr="00057E78">
        <w:rPr>
          <w:rFonts w:ascii="Times New Roman" w:hAnsi="Times New Roman" w:cs="Times New Roman"/>
          <w:sz w:val="26"/>
          <w:szCs w:val="26"/>
        </w:rPr>
        <w:t>постинтернатный</w:t>
      </w:r>
      <w:proofErr w:type="spellEnd"/>
      <w:r w:rsidRPr="00057E78">
        <w:rPr>
          <w:rFonts w:ascii="Times New Roman" w:hAnsi="Times New Roman" w:cs="Times New Roman"/>
          <w:sz w:val="26"/>
          <w:szCs w:val="26"/>
        </w:rPr>
        <w:t xml:space="preserve"> период,  оказание им профессиональной помощи в юридических, бытовых, экономических, психологических вопросах. </w:t>
      </w:r>
    </w:p>
    <w:p w:rsidR="005F42B1" w:rsidRPr="00057E78" w:rsidRDefault="005F42B1" w:rsidP="00715BDD">
      <w:pPr>
        <w:shd w:val="clear" w:color="auto" w:fill="FFFFFF"/>
        <w:spacing w:line="240" w:lineRule="auto"/>
        <w:ind w:firstLine="709"/>
        <w:contextualSpacing/>
        <w:jc w:val="both"/>
        <w:rPr>
          <w:rFonts w:ascii="Times New Roman" w:hAnsi="Times New Roman" w:cs="Times New Roman"/>
          <w:sz w:val="26"/>
          <w:szCs w:val="26"/>
        </w:rPr>
      </w:pPr>
      <w:r w:rsidRPr="00057E78">
        <w:rPr>
          <w:rFonts w:ascii="Times New Roman" w:hAnsi="Times New Roman" w:cs="Times New Roman"/>
          <w:sz w:val="26"/>
          <w:szCs w:val="26"/>
        </w:rPr>
        <w:t>В республике на базе 4 организаций, подведомственных Минобразования Чувашии (3 детских дом</w:t>
      </w:r>
      <w:r w:rsidR="00E71F39">
        <w:rPr>
          <w:rFonts w:ascii="Times New Roman" w:hAnsi="Times New Roman" w:cs="Times New Roman"/>
          <w:sz w:val="26"/>
          <w:szCs w:val="26"/>
        </w:rPr>
        <w:t>а</w:t>
      </w:r>
      <w:r w:rsidRPr="00057E78">
        <w:rPr>
          <w:rFonts w:ascii="Times New Roman" w:hAnsi="Times New Roman" w:cs="Times New Roman"/>
          <w:sz w:val="26"/>
          <w:szCs w:val="26"/>
        </w:rPr>
        <w:t xml:space="preserve"> и Центр образования и комплексного сопровождения замещающих семей), действуют службы сопровождения замещающих семей и </w:t>
      </w:r>
      <w:proofErr w:type="spellStart"/>
      <w:r w:rsidRPr="00057E78">
        <w:rPr>
          <w:rFonts w:ascii="Times New Roman" w:hAnsi="Times New Roman" w:cs="Times New Roman"/>
          <w:sz w:val="26"/>
          <w:szCs w:val="26"/>
        </w:rPr>
        <w:t>постинтернатного</w:t>
      </w:r>
      <w:proofErr w:type="spellEnd"/>
      <w:r w:rsidRPr="00057E78">
        <w:rPr>
          <w:rFonts w:ascii="Times New Roman" w:hAnsi="Times New Roman" w:cs="Times New Roman"/>
          <w:sz w:val="26"/>
          <w:szCs w:val="26"/>
        </w:rPr>
        <w:t xml:space="preserve"> сопровождения выпускников детских домов и школ-интернатов. В службах </w:t>
      </w:r>
      <w:proofErr w:type="spellStart"/>
      <w:r w:rsidRPr="00057E78">
        <w:rPr>
          <w:rFonts w:ascii="Times New Roman" w:hAnsi="Times New Roman" w:cs="Times New Roman"/>
          <w:sz w:val="26"/>
          <w:szCs w:val="26"/>
        </w:rPr>
        <w:t>постинтернатной</w:t>
      </w:r>
      <w:proofErr w:type="spellEnd"/>
      <w:r w:rsidRPr="00057E78">
        <w:rPr>
          <w:rFonts w:ascii="Times New Roman" w:hAnsi="Times New Roman" w:cs="Times New Roman"/>
          <w:sz w:val="26"/>
          <w:szCs w:val="26"/>
        </w:rPr>
        <w:t xml:space="preserve"> адаптации  созданы условия для временного краткосрочного проживания выпускников </w:t>
      </w:r>
      <w:proofErr w:type="spellStart"/>
      <w:r w:rsidRPr="00057E78">
        <w:rPr>
          <w:rFonts w:ascii="Times New Roman" w:hAnsi="Times New Roman" w:cs="Times New Roman"/>
          <w:sz w:val="26"/>
          <w:szCs w:val="26"/>
        </w:rPr>
        <w:t>интернатных</w:t>
      </w:r>
      <w:proofErr w:type="spellEnd"/>
      <w:r w:rsidRPr="00057E78">
        <w:rPr>
          <w:rFonts w:ascii="Times New Roman" w:hAnsi="Times New Roman" w:cs="Times New Roman"/>
          <w:sz w:val="26"/>
          <w:szCs w:val="26"/>
        </w:rPr>
        <w:t xml:space="preserve"> учреждений, оказавшихся в трудной жизненной ситуации, в возрасте до 23 лет, не имеющих постоянного места жительства. Сроки проживания устанавливаются исходя из объема необходимой комплексной индивидуальной реабилитационной работы. На базе БОУ «Центр образования и комплексного сопровождения» Минобразования Чувашии 12 мест, на базе Порецкого детского дома 6 мест </w:t>
      </w:r>
      <w:r w:rsidR="00E71F39">
        <w:rPr>
          <w:rFonts w:ascii="Times New Roman" w:hAnsi="Times New Roman" w:cs="Times New Roman"/>
          <w:sz w:val="26"/>
          <w:szCs w:val="26"/>
        </w:rPr>
        <w:t xml:space="preserve">и </w:t>
      </w:r>
      <w:proofErr w:type="spellStart"/>
      <w:r w:rsidR="00E71F39">
        <w:rPr>
          <w:rFonts w:ascii="Times New Roman" w:hAnsi="Times New Roman" w:cs="Times New Roman"/>
          <w:sz w:val="26"/>
          <w:szCs w:val="26"/>
        </w:rPr>
        <w:t>Шумерлинского</w:t>
      </w:r>
      <w:proofErr w:type="spellEnd"/>
      <w:r w:rsidR="00E71F39">
        <w:rPr>
          <w:rFonts w:ascii="Times New Roman" w:hAnsi="Times New Roman" w:cs="Times New Roman"/>
          <w:sz w:val="26"/>
          <w:szCs w:val="26"/>
        </w:rPr>
        <w:t xml:space="preserve"> детского дома </w:t>
      </w:r>
      <w:r w:rsidRPr="00057E78">
        <w:rPr>
          <w:rFonts w:ascii="Times New Roman" w:hAnsi="Times New Roman" w:cs="Times New Roman"/>
          <w:sz w:val="26"/>
          <w:szCs w:val="26"/>
        </w:rPr>
        <w:t xml:space="preserve"> 6 мест</w:t>
      </w:r>
      <w:r w:rsidR="00E71F39">
        <w:rPr>
          <w:rFonts w:ascii="Times New Roman" w:hAnsi="Times New Roman" w:cs="Times New Roman"/>
          <w:sz w:val="26"/>
          <w:szCs w:val="26"/>
        </w:rPr>
        <w:t xml:space="preserve">, </w:t>
      </w:r>
      <w:r w:rsidRPr="00057E78">
        <w:rPr>
          <w:rFonts w:ascii="Times New Roman" w:hAnsi="Times New Roman" w:cs="Times New Roman"/>
          <w:sz w:val="26"/>
          <w:szCs w:val="26"/>
        </w:rPr>
        <w:t xml:space="preserve">условия жизни в которых максимально приближены </w:t>
      </w:r>
      <w:proofErr w:type="gramStart"/>
      <w:r w:rsidRPr="00057E78">
        <w:rPr>
          <w:rFonts w:ascii="Times New Roman" w:hAnsi="Times New Roman" w:cs="Times New Roman"/>
          <w:sz w:val="26"/>
          <w:szCs w:val="26"/>
        </w:rPr>
        <w:t>к</w:t>
      </w:r>
      <w:proofErr w:type="gramEnd"/>
      <w:r w:rsidRPr="00057E78">
        <w:rPr>
          <w:rFonts w:ascii="Times New Roman" w:hAnsi="Times New Roman" w:cs="Times New Roman"/>
          <w:sz w:val="26"/>
          <w:szCs w:val="26"/>
        </w:rPr>
        <w:t xml:space="preserve"> самостоятельным. В Службе на базе БОУ «Центр образования и комплексного сопровождения детей» Минобразования Чувашии в рамках реализации проекта «</w:t>
      </w:r>
      <w:proofErr w:type="spellStart"/>
      <w:r w:rsidRPr="00057E78">
        <w:rPr>
          <w:rFonts w:ascii="Times New Roman" w:hAnsi="Times New Roman" w:cs="Times New Roman"/>
          <w:sz w:val="26"/>
          <w:szCs w:val="26"/>
        </w:rPr>
        <w:t>Нимене</w:t>
      </w:r>
      <w:proofErr w:type="spellEnd"/>
      <w:r w:rsidRPr="00057E78">
        <w:rPr>
          <w:rFonts w:ascii="Times New Roman" w:hAnsi="Times New Roman" w:cs="Times New Roman"/>
          <w:sz w:val="26"/>
          <w:szCs w:val="26"/>
        </w:rPr>
        <w:t>!» действуют 3 комнаты для юных матерей «Мама и малыш», где созданы все необходимые условия для проживания мамы и ребенка.</w:t>
      </w:r>
    </w:p>
    <w:p w:rsidR="00572D8B" w:rsidRPr="00057E78" w:rsidRDefault="00572D8B" w:rsidP="00715BDD">
      <w:pPr>
        <w:spacing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 xml:space="preserve">В Службе  при Центре образования и комплексного сопровождения  функционирует клуб выпускников «Ты не один». Клубные встречи проходят с приглашением волонтеров, выпускников </w:t>
      </w:r>
      <w:proofErr w:type="spellStart"/>
      <w:r w:rsidRPr="00057E78">
        <w:rPr>
          <w:rFonts w:ascii="Times New Roman" w:hAnsi="Times New Roman" w:cs="Times New Roman"/>
          <w:sz w:val="26"/>
          <w:szCs w:val="26"/>
        </w:rPr>
        <w:t>интернатных</w:t>
      </w:r>
      <w:proofErr w:type="spellEnd"/>
      <w:r w:rsidRPr="00057E78">
        <w:rPr>
          <w:rFonts w:ascii="Times New Roman" w:hAnsi="Times New Roman" w:cs="Times New Roman"/>
          <w:sz w:val="26"/>
          <w:szCs w:val="26"/>
        </w:rPr>
        <w:t xml:space="preserve"> учреждений и различных специалистов, в   2015 г</w:t>
      </w:r>
      <w:r w:rsidRPr="00057E78">
        <w:rPr>
          <w:rFonts w:ascii="Times New Roman" w:hAnsi="Times New Roman" w:cs="Times New Roman"/>
          <w:sz w:val="26"/>
          <w:szCs w:val="26"/>
          <w:shd w:val="clear" w:color="auto" w:fill="FFFFFF"/>
        </w:rPr>
        <w:t>. организовано более 20 встреч и мастер-классов</w:t>
      </w:r>
    </w:p>
    <w:p w:rsidR="00572D8B" w:rsidRPr="00057E78" w:rsidRDefault="00572D8B" w:rsidP="00715BDD">
      <w:pPr>
        <w:autoSpaceDE w:val="0"/>
        <w:autoSpaceDN w:val="0"/>
        <w:spacing w:line="240" w:lineRule="auto"/>
        <w:ind w:firstLine="709"/>
        <w:jc w:val="both"/>
        <w:outlineLvl w:val="1"/>
        <w:rPr>
          <w:rFonts w:ascii="Times New Roman" w:hAnsi="Times New Roman" w:cs="Times New Roman"/>
          <w:sz w:val="26"/>
          <w:szCs w:val="26"/>
        </w:rPr>
      </w:pPr>
      <w:proofErr w:type="gramStart"/>
      <w:r w:rsidRPr="00057E78">
        <w:rPr>
          <w:rFonts w:ascii="Times New Roman" w:hAnsi="Times New Roman" w:cs="Times New Roman"/>
          <w:sz w:val="26"/>
          <w:szCs w:val="26"/>
        </w:rPr>
        <w:t xml:space="preserve">Работа по </w:t>
      </w:r>
      <w:proofErr w:type="spellStart"/>
      <w:r w:rsidRPr="00057E78">
        <w:rPr>
          <w:rFonts w:ascii="Times New Roman" w:hAnsi="Times New Roman" w:cs="Times New Roman"/>
          <w:sz w:val="26"/>
          <w:szCs w:val="26"/>
        </w:rPr>
        <w:t>постинтернатному</w:t>
      </w:r>
      <w:proofErr w:type="spellEnd"/>
      <w:r w:rsidRPr="00057E78">
        <w:rPr>
          <w:rFonts w:ascii="Times New Roman" w:hAnsi="Times New Roman" w:cs="Times New Roman"/>
          <w:sz w:val="26"/>
          <w:szCs w:val="26"/>
        </w:rPr>
        <w:t xml:space="preserve"> сопровождению в республике организована в соответствии с Порядком межведомственного взаимодействия Минобразования Чувашии  и подведомственных образовательных организаций, органов опеки и попечительства по </w:t>
      </w:r>
      <w:proofErr w:type="spellStart"/>
      <w:r w:rsidRPr="00057E78">
        <w:rPr>
          <w:rFonts w:ascii="Times New Roman" w:hAnsi="Times New Roman" w:cs="Times New Roman"/>
          <w:sz w:val="26"/>
          <w:szCs w:val="26"/>
        </w:rPr>
        <w:t>постинтернатному</w:t>
      </w:r>
      <w:proofErr w:type="spellEnd"/>
      <w:r w:rsidRPr="00057E78">
        <w:rPr>
          <w:rFonts w:ascii="Times New Roman" w:hAnsi="Times New Roman" w:cs="Times New Roman"/>
          <w:sz w:val="26"/>
          <w:szCs w:val="26"/>
        </w:rPr>
        <w:t xml:space="preserve"> сопровождению выпускников организаций для детей сирот и детей, оставшихся без попечения родителей, лиц из числа детей-сирот и детей, оставшихся без попечения родителей, в возрасте от 18 до 23 лет.</w:t>
      </w:r>
      <w:proofErr w:type="gramEnd"/>
    </w:p>
    <w:p w:rsidR="00572D8B" w:rsidRPr="00057E78" w:rsidRDefault="00572D8B" w:rsidP="00715BDD">
      <w:pPr>
        <w:shd w:val="clear" w:color="auto" w:fill="FFFFFF"/>
        <w:spacing w:line="240" w:lineRule="auto"/>
        <w:ind w:firstLine="709"/>
        <w:contextualSpacing/>
        <w:jc w:val="both"/>
        <w:rPr>
          <w:rFonts w:ascii="Times New Roman" w:hAnsi="Times New Roman" w:cs="Times New Roman"/>
          <w:sz w:val="26"/>
          <w:szCs w:val="26"/>
        </w:rPr>
      </w:pPr>
      <w:proofErr w:type="gramStart"/>
      <w:r w:rsidRPr="00057E78">
        <w:rPr>
          <w:rFonts w:ascii="Times New Roman" w:hAnsi="Times New Roman" w:cs="Times New Roman"/>
          <w:sz w:val="26"/>
          <w:szCs w:val="26"/>
        </w:rPr>
        <w:t>Постановлением Кабинета Министров Чувашской Республики от 13.05.2015 г. № 131 утвержден Порядок оказания организациями для детей-сирот и детей, оставшихся без попечения родителей, помощи в социальной адаптации детям-сиротам и детям, оставшимся без попечения родителей, в возрасте до 18 лет и лицам в возрасте от 18 лет и старше посредством предоставления возможности временного проживания</w:t>
      </w:r>
      <w:r w:rsidR="0031609E">
        <w:rPr>
          <w:rFonts w:ascii="Times New Roman" w:hAnsi="Times New Roman" w:cs="Times New Roman"/>
          <w:sz w:val="26"/>
          <w:szCs w:val="26"/>
        </w:rPr>
        <w:t xml:space="preserve"> в указанных центрах</w:t>
      </w:r>
      <w:r w:rsidRPr="00057E78">
        <w:rPr>
          <w:rFonts w:ascii="Times New Roman" w:hAnsi="Times New Roman" w:cs="Times New Roman"/>
          <w:sz w:val="26"/>
          <w:szCs w:val="26"/>
        </w:rPr>
        <w:t>.</w:t>
      </w:r>
      <w:proofErr w:type="gramEnd"/>
      <w:r w:rsidRPr="00057E78">
        <w:rPr>
          <w:rFonts w:ascii="Times New Roman" w:hAnsi="Times New Roman" w:cs="Times New Roman"/>
          <w:sz w:val="26"/>
          <w:szCs w:val="26"/>
        </w:rPr>
        <w:t xml:space="preserve"> </w:t>
      </w:r>
      <w:r w:rsidR="00FE720A">
        <w:rPr>
          <w:rFonts w:ascii="Times New Roman" w:hAnsi="Times New Roman" w:cs="Times New Roman"/>
          <w:sz w:val="26"/>
          <w:szCs w:val="26"/>
        </w:rPr>
        <w:t>По состоянию на 1 марта 2016 года</w:t>
      </w:r>
      <w:r w:rsidRPr="00057E78">
        <w:rPr>
          <w:rFonts w:ascii="Times New Roman" w:hAnsi="Times New Roman" w:cs="Times New Roman"/>
          <w:sz w:val="26"/>
          <w:szCs w:val="26"/>
        </w:rPr>
        <w:t xml:space="preserve"> в </w:t>
      </w:r>
      <w:r w:rsidR="0031609E">
        <w:rPr>
          <w:rFonts w:ascii="Times New Roman" w:hAnsi="Times New Roman" w:cs="Times New Roman"/>
          <w:sz w:val="26"/>
          <w:szCs w:val="26"/>
        </w:rPr>
        <w:t xml:space="preserve">этих центрах </w:t>
      </w:r>
      <w:r w:rsidRPr="00057E78">
        <w:rPr>
          <w:rFonts w:ascii="Times New Roman" w:hAnsi="Times New Roman" w:cs="Times New Roman"/>
          <w:sz w:val="26"/>
          <w:szCs w:val="26"/>
        </w:rPr>
        <w:t>временно пребыва</w:t>
      </w:r>
      <w:r w:rsidR="00816EC7">
        <w:rPr>
          <w:rFonts w:ascii="Times New Roman" w:hAnsi="Times New Roman" w:cs="Times New Roman"/>
          <w:sz w:val="26"/>
          <w:szCs w:val="26"/>
        </w:rPr>
        <w:t>е</w:t>
      </w:r>
      <w:r w:rsidRPr="00057E78">
        <w:rPr>
          <w:rFonts w:ascii="Times New Roman" w:hAnsi="Times New Roman" w:cs="Times New Roman"/>
          <w:sz w:val="26"/>
          <w:szCs w:val="26"/>
        </w:rPr>
        <w:t xml:space="preserve">т 11 человек - лица из числа детей-сирот и детей, оставшихся без попечения родителей, в </w:t>
      </w:r>
      <w:proofErr w:type="spellStart"/>
      <w:r w:rsidRPr="00057E78">
        <w:rPr>
          <w:rFonts w:ascii="Times New Roman" w:hAnsi="Times New Roman" w:cs="Times New Roman"/>
          <w:sz w:val="26"/>
          <w:szCs w:val="26"/>
        </w:rPr>
        <w:t>т.ч</w:t>
      </w:r>
      <w:proofErr w:type="spellEnd"/>
      <w:r w:rsidRPr="00057E78">
        <w:rPr>
          <w:rFonts w:ascii="Times New Roman" w:hAnsi="Times New Roman" w:cs="Times New Roman"/>
          <w:sz w:val="26"/>
          <w:szCs w:val="26"/>
        </w:rPr>
        <w:t xml:space="preserve">. 4 мамы с маленькими детьми.  </w:t>
      </w:r>
    </w:p>
    <w:p w:rsidR="00572D8B" w:rsidRPr="00057E78" w:rsidRDefault="00572D8B" w:rsidP="00715BDD">
      <w:pPr>
        <w:spacing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 xml:space="preserve">Для оказания комплексной (педагогической, психологической, социальной, реабилитационной) помощи выпускникам, оказавшимся в трудной жизненной ситуации, разработана и поэтапно реализуется технология </w:t>
      </w:r>
      <w:proofErr w:type="spellStart"/>
      <w:r w:rsidRPr="00057E78">
        <w:rPr>
          <w:rFonts w:ascii="Times New Roman" w:hAnsi="Times New Roman" w:cs="Times New Roman"/>
          <w:sz w:val="26"/>
          <w:szCs w:val="26"/>
        </w:rPr>
        <w:t>постинтернатной</w:t>
      </w:r>
      <w:proofErr w:type="spellEnd"/>
      <w:r w:rsidRPr="00057E78">
        <w:rPr>
          <w:rFonts w:ascii="Times New Roman" w:hAnsi="Times New Roman" w:cs="Times New Roman"/>
          <w:sz w:val="26"/>
          <w:szCs w:val="26"/>
        </w:rPr>
        <w:t xml:space="preserve"> социальной адаптации выпускников. С выпускниками работают специалисты (педагог-психолог, социальный педагог, воспитатель, юрист) по реализации индивидуальной программы развития личности, которая ориентирована на </w:t>
      </w:r>
      <w:proofErr w:type="gramStart"/>
      <w:r w:rsidRPr="00057E78">
        <w:rPr>
          <w:rFonts w:ascii="Times New Roman" w:hAnsi="Times New Roman" w:cs="Times New Roman"/>
          <w:sz w:val="26"/>
          <w:szCs w:val="26"/>
        </w:rPr>
        <w:t>решение их трудной жизненной ситуации</w:t>
      </w:r>
      <w:proofErr w:type="gramEnd"/>
      <w:r w:rsidRPr="00057E78">
        <w:rPr>
          <w:rFonts w:ascii="Times New Roman" w:hAnsi="Times New Roman" w:cs="Times New Roman"/>
          <w:sz w:val="26"/>
          <w:szCs w:val="26"/>
        </w:rPr>
        <w:t xml:space="preserve"> и обучение по различным  образовательным модулям: «Я и мое окружение», «Мое жилье», «Профессиональное самоопределение и труд», «Этика взаимоотношений в семье», «Мое здоровье». </w:t>
      </w:r>
    </w:p>
    <w:p w:rsidR="000632A4" w:rsidRPr="00057E78" w:rsidRDefault="000632A4" w:rsidP="00715BDD">
      <w:pPr>
        <w:autoSpaceDE w:val="0"/>
        <w:autoSpaceDN w:val="0"/>
        <w:adjustRightInd w:val="0"/>
        <w:spacing w:after="0" w:line="240" w:lineRule="auto"/>
        <w:ind w:firstLine="709"/>
        <w:jc w:val="both"/>
        <w:textAlignment w:val="center"/>
        <w:rPr>
          <w:rFonts w:ascii="Times New Roman" w:hAnsi="Times New Roman" w:cs="Times New Roman"/>
          <w:sz w:val="26"/>
          <w:szCs w:val="26"/>
        </w:rPr>
      </w:pPr>
      <w:r w:rsidRPr="00057E78">
        <w:rPr>
          <w:rFonts w:ascii="Times New Roman" w:hAnsi="Times New Roman" w:cs="Times New Roman"/>
          <w:sz w:val="26"/>
          <w:szCs w:val="26"/>
        </w:rPr>
        <w:t xml:space="preserve"> </w:t>
      </w:r>
    </w:p>
    <w:p w:rsidR="00DA0DFA" w:rsidRPr="00057E78" w:rsidRDefault="00DA0DFA" w:rsidP="00715BDD">
      <w:pPr>
        <w:pStyle w:val="3"/>
        <w:rPr>
          <w:szCs w:val="26"/>
        </w:rPr>
      </w:pPr>
      <w:bookmarkStart w:id="8" w:name="_Toc387905429"/>
      <w:r w:rsidRPr="00057E78">
        <w:rPr>
          <w:szCs w:val="26"/>
        </w:rPr>
        <w:t>Обеспечение жильем детей-сирот и детей, оставшихся без попечения родителей</w:t>
      </w:r>
      <w:bookmarkEnd w:id="8"/>
      <w:r w:rsidRPr="00057E78">
        <w:rPr>
          <w:szCs w:val="26"/>
        </w:rPr>
        <w:t xml:space="preserve"> </w:t>
      </w:r>
    </w:p>
    <w:p w:rsidR="00DA0DFA" w:rsidRPr="00057E78" w:rsidRDefault="00DA0DFA" w:rsidP="00715BDD">
      <w:pPr>
        <w:spacing w:after="0" w:line="240" w:lineRule="auto"/>
        <w:ind w:left="4536"/>
        <w:rPr>
          <w:rFonts w:ascii="Times New Roman" w:hAnsi="Times New Roman" w:cs="Times New Roman"/>
          <w:sz w:val="26"/>
          <w:szCs w:val="26"/>
          <w:lang w:eastAsia="ru-RU"/>
        </w:rPr>
      </w:pPr>
    </w:p>
    <w:p w:rsidR="0018234B" w:rsidRDefault="00DA0DFA" w:rsidP="00715BDD">
      <w:pPr>
        <w:spacing w:after="0" w:line="240" w:lineRule="auto"/>
        <w:ind w:firstLine="708"/>
        <w:jc w:val="both"/>
        <w:rPr>
          <w:rFonts w:ascii="Times New Roman" w:eastAsiaTheme="minorEastAsia" w:hAnsi="Times New Roman" w:cs="Times New Roman"/>
          <w:sz w:val="26"/>
          <w:szCs w:val="26"/>
          <w:lang w:eastAsia="ru-RU"/>
        </w:rPr>
      </w:pPr>
      <w:r w:rsidRPr="00057E78">
        <w:rPr>
          <w:rFonts w:ascii="Times New Roman" w:eastAsia="Times New Roman" w:hAnsi="Times New Roman" w:cs="Times New Roman"/>
          <w:sz w:val="26"/>
          <w:szCs w:val="26"/>
          <w:lang w:eastAsia="ru-RU"/>
        </w:rPr>
        <w:t xml:space="preserve">Начиная с 2011 года заметно улучшилась ситуация с </w:t>
      </w:r>
      <w:r w:rsidR="00E944FC" w:rsidRPr="00057E78">
        <w:rPr>
          <w:rFonts w:ascii="Times New Roman" w:eastAsia="Times New Roman" w:hAnsi="Times New Roman" w:cs="Times New Roman"/>
          <w:sz w:val="26"/>
          <w:szCs w:val="26"/>
          <w:lang w:eastAsia="ru-RU"/>
        </w:rPr>
        <w:t xml:space="preserve">выделением средств на </w:t>
      </w:r>
      <w:r w:rsidRPr="00057E78">
        <w:rPr>
          <w:rFonts w:ascii="Times New Roman" w:eastAsia="Times New Roman" w:hAnsi="Times New Roman" w:cs="Times New Roman"/>
          <w:sz w:val="26"/>
          <w:szCs w:val="26"/>
          <w:lang w:eastAsia="ru-RU"/>
        </w:rPr>
        <w:t>предоставление</w:t>
      </w:r>
      <w:r w:rsidR="00E944FC" w:rsidRPr="00057E78">
        <w:rPr>
          <w:rFonts w:ascii="Times New Roman" w:eastAsia="Times New Roman" w:hAnsi="Times New Roman" w:cs="Times New Roman"/>
          <w:sz w:val="26"/>
          <w:szCs w:val="26"/>
          <w:lang w:eastAsia="ru-RU"/>
        </w:rPr>
        <w:t xml:space="preserve"> </w:t>
      </w:r>
      <w:r w:rsidRPr="00057E78">
        <w:rPr>
          <w:rFonts w:ascii="Times New Roman" w:eastAsia="Times New Roman" w:hAnsi="Times New Roman" w:cs="Times New Roman"/>
          <w:sz w:val="26"/>
          <w:szCs w:val="26"/>
          <w:lang w:eastAsia="ru-RU"/>
        </w:rPr>
        <w:t xml:space="preserve">жилья для детей-сирот, </w:t>
      </w:r>
      <w:r w:rsidRPr="00057E78">
        <w:rPr>
          <w:rFonts w:ascii="Times New Roman" w:eastAsiaTheme="minorEastAsia" w:hAnsi="Times New Roman" w:cs="Times New Roman"/>
          <w:sz w:val="26"/>
          <w:szCs w:val="26"/>
          <w:lang w:eastAsia="ru-RU"/>
        </w:rPr>
        <w:t xml:space="preserve"> детей, оставшихся без попечения родителей, лиц из числа детей-сирот и детей, оставшихся без попечения родителей. Если до этого в год жильем обеспечивались от 30 до 134 лиц этой категории, то в 2011 г. </w:t>
      </w:r>
      <w:r w:rsidR="00E944FC" w:rsidRPr="00057E78">
        <w:rPr>
          <w:rFonts w:ascii="Times New Roman" w:eastAsiaTheme="minorEastAsia" w:hAnsi="Times New Roman" w:cs="Times New Roman"/>
          <w:sz w:val="26"/>
          <w:szCs w:val="26"/>
          <w:lang w:eastAsia="ru-RU"/>
        </w:rPr>
        <w:t>выделены средства на</w:t>
      </w:r>
      <w:r w:rsidRPr="00057E78">
        <w:rPr>
          <w:rFonts w:ascii="Times New Roman" w:eastAsiaTheme="minorEastAsia" w:hAnsi="Times New Roman" w:cs="Times New Roman"/>
          <w:sz w:val="26"/>
          <w:szCs w:val="26"/>
          <w:lang w:eastAsia="ru-RU"/>
        </w:rPr>
        <w:t xml:space="preserve"> 337, в 2012 г.- 2</w:t>
      </w:r>
      <w:r w:rsidR="00070A94" w:rsidRPr="00057E78">
        <w:rPr>
          <w:rFonts w:ascii="Times New Roman" w:eastAsiaTheme="minorEastAsia" w:hAnsi="Times New Roman" w:cs="Times New Roman"/>
          <w:sz w:val="26"/>
          <w:szCs w:val="26"/>
          <w:lang w:eastAsia="ru-RU"/>
        </w:rPr>
        <w:t>4</w:t>
      </w:r>
      <w:r w:rsidRPr="00057E78">
        <w:rPr>
          <w:rFonts w:ascii="Times New Roman" w:eastAsiaTheme="minorEastAsia" w:hAnsi="Times New Roman" w:cs="Times New Roman"/>
          <w:sz w:val="26"/>
          <w:szCs w:val="26"/>
          <w:lang w:eastAsia="ru-RU"/>
        </w:rPr>
        <w:t xml:space="preserve">2, </w:t>
      </w:r>
      <w:proofErr w:type="gramStart"/>
      <w:r w:rsidRPr="00057E78">
        <w:rPr>
          <w:rFonts w:ascii="Times New Roman" w:eastAsiaTheme="minorEastAsia" w:hAnsi="Times New Roman" w:cs="Times New Roman"/>
          <w:sz w:val="26"/>
          <w:szCs w:val="26"/>
          <w:lang w:eastAsia="ru-RU"/>
        </w:rPr>
        <w:t>в</w:t>
      </w:r>
      <w:proofErr w:type="gramEnd"/>
      <w:r w:rsidRPr="00057E78">
        <w:rPr>
          <w:rFonts w:ascii="Times New Roman" w:eastAsiaTheme="minorEastAsia" w:hAnsi="Times New Roman" w:cs="Times New Roman"/>
          <w:sz w:val="26"/>
          <w:szCs w:val="26"/>
          <w:lang w:eastAsia="ru-RU"/>
        </w:rPr>
        <w:t xml:space="preserve"> 2013- 455</w:t>
      </w:r>
      <w:r w:rsidR="00E71F39">
        <w:rPr>
          <w:rFonts w:ascii="Times New Roman" w:eastAsiaTheme="minorEastAsia" w:hAnsi="Times New Roman" w:cs="Times New Roman"/>
          <w:sz w:val="26"/>
          <w:szCs w:val="26"/>
          <w:lang w:eastAsia="ru-RU"/>
        </w:rPr>
        <w:t xml:space="preserve">, </w:t>
      </w:r>
      <w:proofErr w:type="gramStart"/>
      <w:r w:rsidRPr="00057E78">
        <w:rPr>
          <w:rFonts w:ascii="Times New Roman" w:eastAsiaTheme="minorEastAsia" w:hAnsi="Times New Roman" w:cs="Times New Roman"/>
          <w:sz w:val="26"/>
          <w:szCs w:val="26"/>
          <w:lang w:eastAsia="ru-RU"/>
        </w:rPr>
        <w:t>в</w:t>
      </w:r>
      <w:proofErr w:type="gramEnd"/>
      <w:r w:rsidRPr="00057E78">
        <w:rPr>
          <w:rFonts w:ascii="Times New Roman" w:eastAsiaTheme="minorEastAsia" w:hAnsi="Times New Roman" w:cs="Times New Roman"/>
          <w:sz w:val="26"/>
          <w:szCs w:val="26"/>
          <w:lang w:eastAsia="ru-RU"/>
        </w:rPr>
        <w:t xml:space="preserve"> 2014 г.-</w:t>
      </w:r>
      <w:r w:rsidR="007F6EA6" w:rsidRPr="00057E78">
        <w:rPr>
          <w:rFonts w:ascii="Times New Roman" w:eastAsiaTheme="minorEastAsia" w:hAnsi="Times New Roman" w:cs="Times New Roman"/>
          <w:sz w:val="26"/>
          <w:szCs w:val="26"/>
          <w:lang w:eastAsia="ru-RU"/>
        </w:rPr>
        <w:t xml:space="preserve"> 4</w:t>
      </w:r>
      <w:r w:rsidR="00070A94" w:rsidRPr="00057E78">
        <w:rPr>
          <w:rFonts w:ascii="Times New Roman" w:eastAsiaTheme="minorEastAsia" w:hAnsi="Times New Roman" w:cs="Times New Roman"/>
          <w:sz w:val="26"/>
          <w:szCs w:val="26"/>
          <w:lang w:eastAsia="ru-RU"/>
        </w:rPr>
        <w:t>47</w:t>
      </w:r>
      <w:r w:rsidR="00E80599">
        <w:rPr>
          <w:rFonts w:ascii="Times New Roman" w:eastAsiaTheme="minorEastAsia" w:hAnsi="Times New Roman" w:cs="Times New Roman"/>
          <w:sz w:val="26"/>
          <w:szCs w:val="26"/>
          <w:lang w:eastAsia="ru-RU"/>
        </w:rPr>
        <w:t>, в</w:t>
      </w:r>
      <w:r w:rsidR="00E11098" w:rsidRPr="00057E78">
        <w:rPr>
          <w:rFonts w:ascii="Times New Roman" w:eastAsiaTheme="minorEastAsia" w:hAnsi="Times New Roman" w:cs="Times New Roman"/>
          <w:sz w:val="26"/>
          <w:szCs w:val="26"/>
          <w:lang w:eastAsia="ru-RU"/>
        </w:rPr>
        <w:t xml:space="preserve"> 2015 году</w:t>
      </w:r>
      <w:r w:rsidR="00E80599">
        <w:rPr>
          <w:rFonts w:ascii="Times New Roman" w:eastAsiaTheme="minorEastAsia" w:hAnsi="Times New Roman" w:cs="Times New Roman"/>
          <w:sz w:val="26"/>
          <w:szCs w:val="26"/>
          <w:lang w:eastAsia="ru-RU"/>
        </w:rPr>
        <w:t xml:space="preserve"> – 120</w:t>
      </w:r>
      <w:r w:rsidR="00D367E0" w:rsidRPr="00D367E0">
        <w:rPr>
          <w:rFonts w:ascii="Times New Roman" w:eastAsiaTheme="minorEastAsia" w:hAnsi="Times New Roman" w:cs="Times New Roman"/>
          <w:sz w:val="26"/>
          <w:szCs w:val="26"/>
          <w:lang w:eastAsia="ru-RU"/>
        </w:rPr>
        <w:t xml:space="preserve"> </w:t>
      </w:r>
      <w:r w:rsidR="00D367E0" w:rsidRPr="00057E78">
        <w:rPr>
          <w:rFonts w:ascii="Times New Roman" w:eastAsiaTheme="minorEastAsia" w:hAnsi="Times New Roman" w:cs="Times New Roman"/>
          <w:sz w:val="26"/>
          <w:szCs w:val="26"/>
          <w:lang w:eastAsia="ru-RU"/>
        </w:rPr>
        <w:t>человек</w:t>
      </w:r>
      <w:r w:rsidR="00E80599">
        <w:rPr>
          <w:rFonts w:ascii="Times New Roman" w:eastAsiaTheme="minorEastAsia" w:hAnsi="Times New Roman" w:cs="Times New Roman"/>
          <w:sz w:val="26"/>
          <w:szCs w:val="26"/>
          <w:lang w:eastAsia="ru-RU"/>
        </w:rPr>
        <w:t>.</w:t>
      </w:r>
    </w:p>
    <w:p w:rsidR="005F42B1" w:rsidRPr="00057E78" w:rsidRDefault="005F42B1" w:rsidP="00715BDD">
      <w:pPr>
        <w:spacing w:after="0" w:line="240" w:lineRule="auto"/>
        <w:ind w:left="360"/>
        <w:rPr>
          <w:rFonts w:ascii="Times New Roman" w:hAnsi="Times New Roman" w:cs="Times New Roman"/>
          <w:b/>
          <w:sz w:val="26"/>
          <w:szCs w:val="26"/>
        </w:rPr>
      </w:pP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6"/>
        <w:gridCol w:w="1196"/>
        <w:gridCol w:w="5381"/>
        <w:gridCol w:w="893"/>
        <w:gridCol w:w="893"/>
        <w:gridCol w:w="884"/>
      </w:tblGrid>
      <w:tr w:rsidR="005F42B1" w:rsidRPr="00057E78" w:rsidTr="004271DE">
        <w:tc>
          <w:tcPr>
            <w:tcW w:w="446" w:type="dxa"/>
          </w:tcPr>
          <w:p w:rsidR="005F42B1" w:rsidRPr="00057E78" w:rsidRDefault="005F42B1" w:rsidP="00715BDD">
            <w:pPr>
              <w:spacing w:line="240" w:lineRule="auto"/>
              <w:jc w:val="center"/>
              <w:rPr>
                <w:rFonts w:ascii="Times New Roman" w:hAnsi="Times New Roman" w:cs="Times New Roman"/>
                <w:b/>
                <w:sz w:val="26"/>
                <w:szCs w:val="26"/>
              </w:rPr>
            </w:pPr>
          </w:p>
        </w:tc>
        <w:tc>
          <w:tcPr>
            <w:tcW w:w="6577" w:type="dxa"/>
            <w:gridSpan w:val="2"/>
            <w:tcMar>
              <w:left w:w="28" w:type="dxa"/>
              <w:right w:w="28" w:type="dxa"/>
            </w:tcMar>
          </w:tcPr>
          <w:p w:rsidR="005F42B1" w:rsidRPr="00057E78" w:rsidRDefault="005F42B1" w:rsidP="00715BDD">
            <w:pPr>
              <w:spacing w:line="240" w:lineRule="auto"/>
              <w:jc w:val="center"/>
              <w:rPr>
                <w:rFonts w:ascii="Times New Roman" w:hAnsi="Times New Roman" w:cs="Times New Roman"/>
                <w:b/>
                <w:sz w:val="26"/>
                <w:szCs w:val="26"/>
              </w:rPr>
            </w:pPr>
          </w:p>
        </w:tc>
        <w:tc>
          <w:tcPr>
            <w:tcW w:w="893" w:type="dxa"/>
            <w:shd w:val="clear" w:color="auto" w:fill="auto"/>
            <w:tcMar>
              <w:left w:w="28" w:type="dxa"/>
              <w:right w:w="28" w:type="dxa"/>
            </w:tcMar>
            <w:vAlign w:val="center"/>
          </w:tcPr>
          <w:p w:rsidR="005F42B1" w:rsidRPr="00057E78" w:rsidRDefault="005F42B1" w:rsidP="00715BDD">
            <w:pPr>
              <w:spacing w:line="240" w:lineRule="auto"/>
              <w:jc w:val="center"/>
              <w:rPr>
                <w:rFonts w:ascii="Times New Roman" w:hAnsi="Times New Roman" w:cs="Times New Roman"/>
                <w:b/>
                <w:sz w:val="26"/>
                <w:szCs w:val="26"/>
              </w:rPr>
            </w:pPr>
            <w:r w:rsidRPr="00057E78">
              <w:rPr>
                <w:rFonts w:ascii="Times New Roman" w:hAnsi="Times New Roman" w:cs="Times New Roman"/>
                <w:b/>
                <w:sz w:val="26"/>
                <w:szCs w:val="26"/>
              </w:rPr>
              <w:t>2013 г.</w:t>
            </w:r>
          </w:p>
        </w:tc>
        <w:tc>
          <w:tcPr>
            <w:tcW w:w="893" w:type="dxa"/>
            <w:shd w:val="clear" w:color="auto" w:fill="auto"/>
            <w:vAlign w:val="center"/>
          </w:tcPr>
          <w:p w:rsidR="005F42B1" w:rsidRPr="00057E78" w:rsidRDefault="005F42B1" w:rsidP="00715BDD">
            <w:pPr>
              <w:spacing w:line="240" w:lineRule="auto"/>
              <w:jc w:val="center"/>
              <w:rPr>
                <w:rFonts w:ascii="Times New Roman" w:hAnsi="Times New Roman" w:cs="Times New Roman"/>
                <w:b/>
                <w:sz w:val="26"/>
                <w:szCs w:val="26"/>
              </w:rPr>
            </w:pPr>
            <w:r w:rsidRPr="00057E78">
              <w:rPr>
                <w:rFonts w:ascii="Times New Roman" w:hAnsi="Times New Roman" w:cs="Times New Roman"/>
                <w:b/>
                <w:sz w:val="26"/>
                <w:szCs w:val="26"/>
              </w:rPr>
              <w:t>2014 г.</w:t>
            </w:r>
          </w:p>
        </w:tc>
        <w:tc>
          <w:tcPr>
            <w:tcW w:w="884" w:type="dxa"/>
            <w:vAlign w:val="center"/>
          </w:tcPr>
          <w:p w:rsidR="005F42B1" w:rsidRPr="00057E78" w:rsidRDefault="005F42B1" w:rsidP="00715BDD">
            <w:pPr>
              <w:spacing w:line="240" w:lineRule="auto"/>
              <w:jc w:val="center"/>
              <w:rPr>
                <w:rFonts w:ascii="Times New Roman" w:hAnsi="Times New Roman" w:cs="Times New Roman"/>
                <w:b/>
                <w:sz w:val="26"/>
                <w:szCs w:val="26"/>
              </w:rPr>
            </w:pPr>
            <w:r w:rsidRPr="00057E78">
              <w:rPr>
                <w:rFonts w:ascii="Times New Roman" w:hAnsi="Times New Roman" w:cs="Times New Roman"/>
                <w:b/>
                <w:sz w:val="26"/>
                <w:szCs w:val="26"/>
              </w:rPr>
              <w:t>2015 г.</w:t>
            </w:r>
          </w:p>
        </w:tc>
      </w:tr>
      <w:tr w:rsidR="005F42B1" w:rsidRPr="00057E78" w:rsidTr="004271DE">
        <w:tc>
          <w:tcPr>
            <w:tcW w:w="446" w:type="dxa"/>
          </w:tcPr>
          <w:p w:rsidR="005F42B1" w:rsidRPr="00057E78" w:rsidRDefault="005F42B1" w:rsidP="004F0BB9">
            <w:pPr>
              <w:numPr>
                <w:ilvl w:val="0"/>
                <w:numId w:val="11"/>
              </w:numPr>
              <w:spacing w:after="0" w:line="240" w:lineRule="auto"/>
              <w:ind w:left="357" w:hanging="357"/>
              <w:jc w:val="center"/>
              <w:rPr>
                <w:rFonts w:ascii="Times New Roman" w:hAnsi="Times New Roman" w:cs="Times New Roman"/>
                <w:sz w:val="26"/>
                <w:szCs w:val="26"/>
              </w:rPr>
            </w:pPr>
          </w:p>
        </w:tc>
        <w:tc>
          <w:tcPr>
            <w:tcW w:w="6577" w:type="dxa"/>
            <w:gridSpan w:val="2"/>
            <w:tcMar>
              <w:left w:w="28" w:type="dxa"/>
              <w:right w:w="28" w:type="dxa"/>
            </w:tcMar>
            <w:vAlign w:val="center"/>
          </w:tcPr>
          <w:p w:rsidR="005F42B1" w:rsidRPr="00057E78" w:rsidRDefault="005F42B1" w:rsidP="00715BDD">
            <w:pPr>
              <w:spacing w:line="240" w:lineRule="auto"/>
              <w:jc w:val="both"/>
              <w:rPr>
                <w:rFonts w:ascii="Times New Roman" w:hAnsi="Times New Roman" w:cs="Times New Roman"/>
                <w:sz w:val="26"/>
                <w:szCs w:val="26"/>
              </w:rPr>
            </w:pPr>
            <w:r w:rsidRPr="00057E78">
              <w:rPr>
                <w:rFonts w:ascii="Times New Roman" w:hAnsi="Times New Roman" w:cs="Times New Roman"/>
                <w:sz w:val="26"/>
                <w:szCs w:val="26"/>
              </w:rPr>
              <w:t>Общее число детей-сирот и детей, оставшихся без попечения родителей, состоящих на учете по предоставлению жилья</w:t>
            </w:r>
            <w:r w:rsidR="0031609E">
              <w:rPr>
                <w:rFonts w:ascii="Times New Roman" w:hAnsi="Times New Roman" w:cs="Times New Roman"/>
                <w:sz w:val="26"/>
                <w:szCs w:val="26"/>
              </w:rPr>
              <w:t xml:space="preserve"> из специализированного жилого фонда в целом по Чувашской Республике.</w:t>
            </w:r>
          </w:p>
        </w:tc>
        <w:tc>
          <w:tcPr>
            <w:tcW w:w="893" w:type="dxa"/>
            <w:shd w:val="clear" w:color="auto" w:fill="auto"/>
            <w:tcMar>
              <w:left w:w="28" w:type="dxa"/>
              <w:right w:w="28" w:type="dxa"/>
            </w:tcMar>
            <w:vAlign w:val="center"/>
          </w:tcPr>
          <w:p w:rsidR="005F42B1" w:rsidRPr="00057E78" w:rsidRDefault="005F42B1"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1402</w:t>
            </w:r>
          </w:p>
        </w:tc>
        <w:tc>
          <w:tcPr>
            <w:tcW w:w="893" w:type="dxa"/>
            <w:shd w:val="clear" w:color="auto" w:fill="auto"/>
            <w:vAlign w:val="center"/>
          </w:tcPr>
          <w:p w:rsidR="005F42B1" w:rsidRPr="00057E78" w:rsidRDefault="005F42B1"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1354</w:t>
            </w:r>
          </w:p>
        </w:tc>
        <w:tc>
          <w:tcPr>
            <w:tcW w:w="884" w:type="dxa"/>
            <w:vAlign w:val="center"/>
          </w:tcPr>
          <w:p w:rsidR="005F42B1" w:rsidRPr="00057E78" w:rsidRDefault="005F42B1"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1630</w:t>
            </w:r>
          </w:p>
        </w:tc>
      </w:tr>
      <w:tr w:rsidR="005F42B1" w:rsidRPr="00057E78" w:rsidTr="004271DE">
        <w:tc>
          <w:tcPr>
            <w:tcW w:w="446" w:type="dxa"/>
          </w:tcPr>
          <w:p w:rsidR="005F42B1" w:rsidRPr="00057E78" w:rsidRDefault="005F42B1" w:rsidP="004F0BB9">
            <w:pPr>
              <w:numPr>
                <w:ilvl w:val="0"/>
                <w:numId w:val="11"/>
              </w:numPr>
              <w:spacing w:after="0" w:line="240" w:lineRule="auto"/>
              <w:ind w:left="357" w:hanging="357"/>
              <w:jc w:val="center"/>
              <w:rPr>
                <w:rFonts w:ascii="Times New Roman" w:hAnsi="Times New Roman" w:cs="Times New Roman"/>
                <w:sz w:val="26"/>
                <w:szCs w:val="26"/>
              </w:rPr>
            </w:pPr>
          </w:p>
        </w:tc>
        <w:tc>
          <w:tcPr>
            <w:tcW w:w="1196" w:type="dxa"/>
            <w:vMerge w:val="restart"/>
            <w:tcMar>
              <w:left w:w="28" w:type="dxa"/>
              <w:right w:w="28" w:type="dxa"/>
            </w:tcMar>
            <w:vAlign w:val="center"/>
          </w:tcPr>
          <w:p w:rsidR="005F42B1" w:rsidRPr="00057E78" w:rsidRDefault="005F42B1"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 xml:space="preserve">в </w:t>
            </w:r>
            <w:proofErr w:type="spellStart"/>
            <w:r w:rsidRPr="00057E78">
              <w:rPr>
                <w:rFonts w:ascii="Times New Roman" w:hAnsi="Times New Roman" w:cs="Times New Roman"/>
                <w:sz w:val="26"/>
                <w:szCs w:val="26"/>
              </w:rPr>
              <w:t>т.ч</w:t>
            </w:r>
            <w:proofErr w:type="spellEnd"/>
            <w:r w:rsidRPr="00057E78">
              <w:rPr>
                <w:rFonts w:ascii="Times New Roman" w:hAnsi="Times New Roman" w:cs="Times New Roman"/>
                <w:sz w:val="26"/>
                <w:szCs w:val="26"/>
              </w:rPr>
              <w:t>. в возрасте</w:t>
            </w:r>
          </w:p>
        </w:tc>
        <w:tc>
          <w:tcPr>
            <w:tcW w:w="5381" w:type="dxa"/>
            <w:tcMar>
              <w:left w:w="28" w:type="dxa"/>
              <w:right w:w="28" w:type="dxa"/>
            </w:tcMar>
            <w:vAlign w:val="center"/>
          </w:tcPr>
          <w:p w:rsidR="005F42B1" w:rsidRPr="00057E78" w:rsidRDefault="005F42B1"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14 - 17 лет (вкл.)</w:t>
            </w:r>
          </w:p>
        </w:tc>
        <w:tc>
          <w:tcPr>
            <w:tcW w:w="893" w:type="dxa"/>
            <w:shd w:val="clear" w:color="auto" w:fill="auto"/>
            <w:tcMar>
              <w:left w:w="28" w:type="dxa"/>
              <w:right w:w="28" w:type="dxa"/>
            </w:tcMar>
            <w:vAlign w:val="center"/>
          </w:tcPr>
          <w:p w:rsidR="005F42B1" w:rsidRPr="00057E78" w:rsidRDefault="005F42B1"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595</w:t>
            </w:r>
          </w:p>
        </w:tc>
        <w:tc>
          <w:tcPr>
            <w:tcW w:w="893" w:type="dxa"/>
            <w:shd w:val="clear" w:color="auto" w:fill="auto"/>
            <w:vAlign w:val="center"/>
          </w:tcPr>
          <w:p w:rsidR="005F42B1" w:rsidRPr="00057E78" w:rsidRDefault="005F42B1"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879</w:t>
            </w:r>
          </w:p>
        </w:tc>
        <w:tc>
          <w:tcPr>
            <w:tcW w:w="884" w:type="dxa"/>
            <w:vAlign w:val="center"/>
          </w:tcPr>
          <w:p w:rsidR="005F42B1" w:rsidRPr="00057E78" w:rsidRDefault="005F42B1"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872</w:t>
            </w:r>
          </w:p>
        </w:tc>
      </w:tr>
      <w:tr w:rsidR="005F42B1" w:rsidRPr="00057E78" w:rsidTr="004271DE">
        <w:tc>
          <w:tcPr>
            <w:tcW w:w="446" w:type="dxa"/>
          </w:tcPr>
          <w:p w:rsidR="005F42B1" w:rsidRPr="00057E78" w:rsidRDefault="005F42B1" w:rsidP="004F0BB9">
            <w:pPr>
              <w:numPr>
                <w:ilvl w:val="0"/>
                <w:numId w:val="11"/>
              </w:numPr>
              <w:spacing w:after="0" w:line="240" w:lineRule="auto"/>
              <w:ind w:left="357" w:hanging="357"/>
              <w:jc w:val="center"/>
              <w:rPr>
                <w:rFonts w:ascii="Times New Roman" w:hAnsi="Times New Roman" w:cs="Times New Roman"/>
                <w:sz w:val="26"/>
                <w:szCs w:val="26"/>
              </w:rPr>
            </w:pPr>
          </w:p>
        </w:tc>
        <w:tc>
          <w:tcPr>
            <w:tcW w:w="1196" w:type="dxa"/>
            <w:vMerge/>
            <w:tcMar>
              <w:left w:w="28" w:type="dxa"/>
              <w:right w:w="28" w:type="dxa"/>
            </w:tcMar>
            <w:vAlign w:val="center"/>
          </w:tcPr>
          <w:p w:rsidR="005F42B1" w:rsidRPr="00057E78" w:rsidRDefault="005F42B1" w:rsidP="00715BDD">
            <w:pPr>
              <w:spacing w:line="240" w:lineRule="auto"/>
              <w:ind w:left="360"/>
              <w:jc w:val="center"/>
              <w:rPr>
                <w:rFonts w:ascii="Times New Roman" w:hAnsi="Times New Roman" w:cs="Times New Roman"/>
                <w:sz w:val="26"/>
                <w:szCs w:val="26"/>
              </w:rPr>
            </w:pPr>
          </w:p>
        </w:tc>
        <w:tc>
          <w:tcPr>
            <w:tcW w:w="5381" w:type="dxa"/>
            <w:tcMar>
              <w:left w:w="28" w:type="dxa"/>
              <w:right w:w="28" w:type="dxa"/>
            </w:tcMar>
            <w:vAlign w:val="center"/>
          </w:tcPr>
          <w:p w:rsidR="005F42B1" w:rsidRPr="00057E78" w:rsidRDefault="005F42B1"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18 - 22 лет (вкл.)</w:t>
            </w:r>
          </w:p>
        </w:tc>
        <w:tc>
          <w:tcPr>
            <w:tcW w:w="893" w:type="dxa"/>
            <w:shd w:val="clear" w:color="auto" w:fill="auto"/>
            <w:tcMar>
              <w:left w:w="28" w:type="dxa"/>
              <w:right w:w="28" w:type="dxa"/>
            </w:tcMar>
            <w:vAlign w:val="center"/>
          </w:tcPr>
          <w:p w:rsidR="005F42B1" w:rsidRPr="00057E78" w:rsidRDefault="005F42B1"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588</w:t>
            </w:r>
          </w:p>
        </w:tc>
        <w:tc>
          <w:tcPr>
            <w:tcW w:w="893" w:type="dxa"/>
            <w:shd w:val="clear" w:color="auto" w:fill="auto"/>
            <w:vAlign w:val="center"/>
          </w:tcPr>
          <w:p w:rsidR="005F42B1" w:rsidRPr="00057E78" w:rsidRDefault="005F42B1"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310</w:t>
            </w:r>
          </w:p>
        </w:tc>
        <w:tc>
          <w:tcPr>
            <w:tcW w:w="884" w:type="dxa"/>
            <w:vAlign w:val="center"/>
          </w:tcPr>
          <w:p w:rsidR="005F42B1" w:rsidRPr="00057E78" w:rsidRDefault="005F42B1"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631</w:t>
            </w:r>
          </w:p>
        </w:tc>
      </w:tr>
      <w:tr w:rsidR="005F42B1" w:rsidRPr="00057E78" w:rsidTr="004271DE">
        <w:tc>
          <w:tcPr>
            <w:tcW w:w="446" w:type="dxa"/>
          </w:tcPr>
          <w:p w:rsidR="005F42B1" w:rsidRPr="00057E78" w:rsidRDefault="005F42B1" w:rsidP="004F0BB9">
            <w:pPr>
              <w:numPr>
                <w:ilvl w:val="0"/>
                <w:numId w:val="11"/>
              </w:numPr>
              <w:spacing w:after="0" w:line="240" w:lineRule="auto"/>
              <w:ind w:left="357" w:hanging="357"/>
              <w:jc w:val="center"/>
              <w:rPr>
                <w:rFonts w:ascii="Times New Roman" w:hAnsi="Times New Roman" w:cs="Times New Roman"/>
                <w:sz w:val="26"/>
                <w:szCs w:val="26"/>
              </w:rPr>
            </w:pPr>
          </w:p>
        </w:tc>
        <w:tc>
          <w:tcPr>
            <w:tcW w:w="1196" w:type="dxa"/>
            <w:vMerge/>
            <w:tcMar>
              <w:left w:w="28" w:type="dxa"/>
              <w:right w:w="28" w:type="dxa"/>
            </w:tcMar>
            <w:vAlign w:val="center"/>
          </w:tcPr>
          <w:p w:rsidR="005F42B1" w:rsidRPr="00057E78" w:rsidRDefault="005F42B1" w:rsidP="00715BDD">
            <w:pPr>
              <w:spacing w:line="240" w:lineRule="auto"/>
              <w:ind w:left="360"/>
              <w:jc w:val="center"/>
              <w:rPr>
                <w:rFonts w:ascii="Times New Roman" w:hAnsi="Times New Roman" w:cs="Times New Roman"/>
                <w:sz w:val="26"/>
                <w:szCs w:val="26"/>
              </w:rPr>
            </w:pPr>
          </w:p>
        </w:tc>
        <w:tc>
          <w:tcPr>
            <w:tcW w:w="5381" w:type="dxa"/>
            <w:tcMar>
              <w:left w:w="28" w:type="dxa"/>
              <w:right w:w="28" w:type="dxa"/>
            </w:tcMar>
            <w:vAlign w:val="center"/>
          </w:tcPr>
          <w:p w:rsidR="005F42B1" w:rsidRPr="00057E78" w:rsidRDefault="005F42B1"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с 23 лет</w:t>
            </w:r>
          </w:p>
        </w:tc>
        <w:tc>
          <w:tcPr>
            <w:tcW w:w="893" w:type="dxa"/>
            <w:shd w:val="clear" w:color="auto" w:fill="auto"/>
            <w:tcMar>
              <w:left w:w="28" w:type="dxa"/>
              <w:right w:w="28" w:type="dxa"/>
            </w:tcMar>
            <w:vAlign w:val="center"/>
          </w:tcPr>
          <w:p w:rsidR="005F42B1" w:rsidRPr="00057E78" w:rsidRDefault="005F42B1"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88</w:t>
            </w:r>
          </w:p>
        </w:tc>
        <w:tc>
          <w:tcPr>
            <w:tcW w:w="893" w:type="dxa"/>
            <w:shd w:val="clear" w:color="auto" w:fill="auto"/>
            <w:vAlign w:val="center"/>
          </w:tcPr>
          <w:p w:rsidR="005F42B1" w:rsidRPr="00057E78" w:rsidRDefault="005F42B1"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127</w:t>
            </w:r>
          </w:p>
        </w:tc>
        <w:tc>
          <w:tcPr>
            <w:tcW w:w="884" w:type="dxa"/>
            <w:vAlign w:val="center"/>
          </w:tcPr>
          <w:p w:rsidR="005F42B1" w:rsidRPr="00057E78" w:rsidRDefault="005F42B1"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127</w:t>
            </w:r>
          </w:p>
        </w:tc>
      </w:tr>
      <w:tr w:rsidR="005F42B1" w:rsidRPr="00057E78" w:rsidTr="004271DE">
        <w:tc>
          <w:tcPr>
            <w:tcW w:w="446" w:type="dxa"/>
          </w:tcPr>
          <w:p w:rsidR="005F42B1" w:rsidRPr="00057E78" w:rsidRDefault="005F42B1" w:rsidP="004F0BB9">
            <w:pPr>
              <w:numPr>
                <w:ilvl w:val="0"/>
                <w:numId w:val="11"/>
              </w:numPr>
              <w:spacing w:after="0" w:line="240" w:lineRule="auto"/>
              <w:ind w:left="357" w:hanging="357"/>
              <w:jc w:val="center"/>
              <w:rPr>
                <w:rFonts w:ascii="Times New Roman" w:hAnsi="Times New Roman" w:cs="Times New Roman"/>
                <w:sz w:val="26"/>
                <w:szCs w:val="26"/>
              </w:rPr>
            </w:pPr>
          </w:p>
        </w:tc>
        <w:tc>
          <w:tcPr>
            <w:tcW w:w="6577" w:type="dxa"/>
            <w:gridSpan w:val="2"/>
            <w:tcMar>
              <w:left w:w="28" w:type="dxa"/>
              <w:right w:w="28" w:type="dxa"/>
            </w:tcMar>
            <w:vAlign w:val="center"/>
          </w:tcPr>
          <w:p w:rsidR="005F42B1" w:rsidRPr="00057E78" w:rsidRDefault="005F42B1" w:rsidP="00715BDD">
            <w:pPr>
              <w:spacing w:line="240" w:lineRule="auto"/>
              <w:jc w:val="both"/>
              <w:rPr>
                <w:rFonts w:ascii="Times New Roman" w:hAnsi="Times New Roman" w:cs="Times New Roman"/>
                <w:sz w:val="26"/>
                <w:szCs w:val="26"/>
              </w:rPr>
            </w:pPr>
            <w:r w:rsidRPr="00057E78">
              <w:rPr>
                <w:rFonts w:ascii="Times New Roman" w:hAnsi="Times New Roman" w:cs="Times New Roman"/>
                <w:sz w:val="26"/>
                <w:szCs w:val="26"/>
              </w:rPr>
              <w:t>Количество детей указанной категории, чье право на получение жилья реализовано,</w:t>
            </w:r>
            <w:r w:rsidR="00E80599">
              <w:rPr>
                <w:rFonts w:ascii="Times New Roman" w:hAnsi="Times New Roman" w:cs="Times New Roman"/>
                <w:sz w:val="26"/>
                <w:szCs w:val="26"/>
              </w:rPr>
              <w:t xml:space="preserve"> с учетом переходящих  с предыдущих лет,</w:t>
            </w:r>
            <w:r w:rsidRPr="00057E78">
              <w:rPr>
                <w:rFonts w:ascii="Times New Roman" w:hAnsi="Times New Roman" w:cs="Times New Roman"/>
                <w:sz w:val="26"/>
                <w:szCs w:val="26"/>
              </w:rPr>
              <w:t xml:space="preserve"> всего:</w:t>
            </w:r>
          </w:p>
        </w:tc>
        <w:tc>
          <w:tcPr>
            <w:tcW w:w="893" w:type="dxa"/>
            <w:shd w:val="clear" w:color="auto" w:fill="auto"/>
            <w:tcMar>
              <w:left w:w="28" w:type="dxa"/>
              <w:right w:w="28" w:type="dxa"/>
            </w:tcMar>
            <w:vAlign w:val="center"/>
          </w:tcPr>
          <w:p w:rsidR="005F42B1" w:rsidRPr="00057E78" w:rsidRDefault="005F42B1"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455</w:t>
            </w:r>
          </w:p>
        </w:tc>
        <w:tc>
          <w:tcPr>
            <w:tcW w:w="893" w:type="dxa"/>
            <w:shd w:val="clear" w:color="auto" w:fill="auto"/>
            <w:vAlign w:val="center"/>
          </w:tcPr>
          <w:p w:rsidR="005F42B1" w:rsidRPr="00057E78" w:rsidRDefault="005F42B1"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447</w:t>
            </w:r>
          </w:p>
        </w:tc>
        <w:tc>
          <w:tcPr>
            <w:tcW w:w="884" w:type="dxa"/>
            <w:vAlign w:val="center"/>
          </w:tcPr>
          <w:p w:rsidR="005F42B1" w:rsidRPr="00057E78" w:rsidRDefault="005F42B1"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229</w:t>
            </w:r>
          </w:p>
        </w:tc>
      </w:tr>
      <w:tr w:rsidR="005F42B1" w:rsidRPr="00057E78" w:rsidTr="004271DE">
        <w:tc>
          <w:tcPr>
            <w:tcW w:w="446" w:type="dxa"/>
          </w:tcPr>
          <w:p w:rsidR="005F42B1" w:rsidRPr="00057E78" w:rsidRDefault="005F42B1" w:rsidP="004F0BB9">
            <w:pPr>
              <w:numPr>
                <w:ilvl w:val="0"/>
                <w:numId w:val="11"/>
              </w:numPr>
              <w:spacing w:after="0" w:line="240" w:lineRule="auto"/>
              <w:ind w:left="357" w:hanging="357"/>
              <w:jc w:val="center"/>
              <w:rPr>
                <w:rFonts w:ascii="Times New Roman" w:hAnsi="Times New Roman" w:cs="Times New Roman"/>
                <w:sz w:val="26"/>
                <w:szCs w:val="26"/>
              </w:rPr>
            </w:pPr>
          </w:p>
        </w:tc>
        <w:tc>
          <w:tcPr>
            <w:tcW w:w="1196" w:type="dxa"/>
            <w:tcMar>
              <w:left w:w="28" w:type="dxa"/>
              <w:right w:w="28" w:type="dxa"/>
            </w:tcMar>
            <w:vAlign w:val="center"/>
          </w:tcPr>
          <w:p w:rsidR="005F42B1" w:rsidRPr="00057E78" w:rsidRDefault="005F42B1"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 xml:space="preserve">в том числе </w:t>
            </w:r>
          </w:p>
        </w:tc>
        <w:tc>
          <w:tcPr>
            <w:tcW w:w="5381" w:type="dxa"/>
            <w:tcMar>
              <w:left w:w="28" w:type="dxa"/>
              <w:right w:w="28" w:type="dxa"/>
            </w:tcMar>
            <w:vAlign w:val="center"/>
          </w:tcPr>
          <w:p w:rsidR="005F42B1" w:rsidRPr="00057E78" w:rsidRDefault="005F42B1"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по вынесенным судебным решениям</w:t>
            </w:r>
          </w:p>
        </w:tc>
        <w:tc>
          <w:tcPr>
            <w:tcW w:w="893" w:type="dxa"/>
            <w:shd w:val="clear" w:color="auto" w:fill="auto"/>
            <w:tcMar>
              <w:left w:w="28" w:type="dxa"/>
              <w:right w:w="28" w:type="dxa"/>
            </w:tcMar>
            <w:vAlign w:val="center"/>
          </w:tcPr>
          <w:p w:rsidR="005F42B1" w:rsidRPr="00057E78" w:rsidRDefault="005F42B1"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30</w:t>
            </w:r>
          </w:p>
        </w:tc>
        <w:tc>
          <w:tcPr>
            <w:tcW w:w="893" w:type="dxa"/>
            <w:shd w:val="clear" w:color="auto" w:fill="auto"/>
            <w:vAlign w:val="center"/>
          </w:tcPr>
          <w:p w:rsidR="005F42B1" w:rsidRPr="00057E78" w:rsidRDefault="005F42B1"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32</w:t>
            </w:r>
          </w:p>
        </w:tc>
        <w:tc>
          <w:tcPr>
            <w:tcW w:w="884" w:type="dxa"/>
            <w:vAlign w:val="center"/>
          </w:tcPr>
          <w:p w:rsidR="005F42B1" w:rsidRPr="00057E78" w:rsidRDefault="005F42B1"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26</w:t>
            </w:r>
          </w:p>
        </w:tc>
      </w:tr>
      <w:tr w:rsidR="005F42B1" w:rsidRPr="00057E78" w:rsidTr="004271DE">
        <w:tc>
          <w:tcPr>
            <w:tcW w:w="446" w:type="dxa"/>
          </w:tcPr>
          <w:p w:rsidR="005F42B1" w:rsidRPr="00057E78" w:rsidRDefault="005F42B1" w:rsidP="004F0BB9">
            <w:pPr>
              <w:numPr>
                <w:ilvl w:val="0"/>
                <w:numId w:val="11"/>
              </w:numPr>
              <w:spacing w:after="0" w:line="240" w:lineRule="auto"/>
              <w:ind w:left="357" w:hanging="357"/>
              <w:jc w:val="center"/>
              <w:rPr>
                <w:rFonts w:ascii="Times New Roman" w:hAnsi="Times New Roman" w:cs="Times New Roman"/>
                <w:sz w:val="26"/>
                <w:szCs w:val="26"/>
              </w:rPr>
            </w:pPr>
          </w:p>
        </w:tc>
        <w:tc>
          <w:tcPr>
            <w:tcW w:w="6577" w:type="dxa"/>
            <w:gridSpan w:val="2"/>
            <w:tcMar>
              <w:left w:w="28" w:type="dxa"/>
              <w:right w:w="28" w:type="dxa"/>
            </w:tcMar>
            <w:vAlign w:val="center"/>
          </w:tcPr>
          <w:p w:rsidR="005F42B1" w:rsidRPr="00057E78" w:rsidRDefault="005F42B1" w:rsidP="00715BDD">
            <w:pPr>
              <w:spacing w:line="240" w:lineRule="auto"/>
              <w:jc w:val="both"/>
              <w:rPr>
                <w:rFonts w:ascii="Times New Roman" w:hAnsi="Times New Roman" w:cs="Times New Roman"/>
                <w:sz w:val="26"/>
                <w:szCs w:val="26"/>
              </w:rPr>
            </w:pPr>
            <w:r w:rsidRPr="00057E78">
              <w:rPr>
                <w:rFonts w:ascii="Times New Roman" w:hAnsi="Times New Roman" w:cs="Times New Roman"/>
                <w:sz w:val="26"/>
                <w:szCs w:val="26"/>
              </w:rPr>
              <w:t>Количество вынесенных по этому основанию судебных решений</w:t>
            </w:r>
          </w:p>
        </w:tc>
        <w:tc>
          <w:tcPr>
            <w:tcW w:w="893" w:type="dxa"/>
            <w:shd w:val="clear" w:color="auto" w:fill="auto"/>
            <w:tcMar>
              <w:left w:w="28" w:type="dxa"/>
              <w:right w:w="28" w:type="dxa"/>
            </w:tcMar>
            <w:vAlign w:val="center"/>
          </w:tcPr>
          <w:p w:rsidR="005F42B1" w:rsidRPr="00057E78" w:rsidRDefault="005F42B1"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29</w:t>
            </w:r>
          </w:p>
        </w:tc>
        <w:tc>
          <w:tcPr>
            <w:tcW w:w="893" w:type="dxa"/>
            <w:shd w:val="clear" w:color="auto" w:fill="auto"/>
            <w:vAlign w:val="center"/>
          </w:tcPr>
          <w:p w:rsidR="005F42B1" w:rsidRPr="00057E78" w:rsidRDefault="005F42B1"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23</w:t>
            </w:r>
          </w:p>
        </w:tc>
        <w:tc>
          <w:tcPr>
            <w:tcW w:w="884" w:type="dxa"/>
            <w:vAlign w:val="center"/>
          </w:tcPr>
          <w:p w:rsidR="005F42B1" w:rsidRPr="00057E78" w:rsidRDefault="005F42B1"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42</w:t>
            </w:r>
          </w:p>
        </w:tc>
      </w:tr>
    </w:tbl>
    <w:p w:rsidR="00DA0DFA" w:rsidRPr="00057E78" w:rsidRDefault="00DA0DFA" w:rsidP="00715BDD">
      <w:pPr>
        <w:spacing w:after="0" w:line="240" w:lineRule="auto"/>
        <w:ind w:firstLine="708"/>
        <w:jc w:val="both"/>
        <w:rPr>
          <w:rFonts w:ascii="Times New Roman" w:hAnsi="Times New Roman" w:cs="Times New Roman"/>
          <w:sz w:val="26"/>
          <w:szCs w:val="26"/>
        </w:rPr>
      </w:pPr>
      <w:r w:rsidRPr="00057E78">
        <w:rPr>
          <w:rFonts w:ascii="Times New Roman" w:hAnsi="Times New Roman" w:cs="Times New Roman"/>
          <w:sz w:val="26"/>
          <w:szCs w:val="26"/>
        </w:rPr>
        <w:t>В 201</w:t>
      </w:r>
      <w:r w:rsidR="00B71EF8" w:rsidRPr="00057E78">
        <w:rPr>
          <w:rFonts w:ascii="Times New Roman" w:hAnsi="Times New Roman" w:cs="Times New Roman"/>
          <w:sz w:val="26"/>
          <w:szCs w:val="26"/>
        </w:rPr>
        <w:t>5</w:t>
      </w:r>
      <w:r w:rsidRPr="00057E78">
        <w:rPr>
          <w:rFonts w:ascii="Times New Roman" w:hAnsi="Times New Roman" w:cs="Times New Roman"/>
          <w:sz w:val="26"/>
          <w:szCs w:val="26"/>
        </w:rPr>
        <w:t xml:space="preserve"> году к Уполномоченному поступило 38 обращений (в 2013 г.- 40 обращений)  по вопросам обеспечения жильем детей-сирот и детей, оставшихся без попечения родителей, лиц из их числа и их законных представителей, а именно:  </w:t>
      </w:r>
    </w:p>
    <w:p w:rsidR="00DA0DFA" w:rsidRPr="00057E78" w:rsidRDefault="00DA0DFA" w:rsidP="00715BDD">
      <w:pPr>
        <w:spacing w:after="0"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 не в</w:t>
      </w:r>
      <w:r w:rsidR="00506486" w:rsidRPr="00057E78">
        <w:rPr>
          <w:rFonts w:ascii="Times New Roman" w:hAnsi="Times New Roman" w:cs="Times New Roman"/>
          <w:sz w:val="26"/>
          <w:szCs w:val="26"/>
        </w:rPr>
        <w:t>ключение</w:t>
      </w:r>
      <w:r w:rsidRPr="00057E78">
        <w:rPr>
          <w:rFonts w:ascii="Times New Roman" w:hAnsi="Times New Roman" w:cs="Times New Roman"/>
          <w:sz w:val="26"/>
          <w:szCs w:val="26"/>
        </w:rPr>
        <w:t xml:space="preserve"> в список нуждающихся в получении жилья из специализированного жилищного фонда детей-сирот и детей, оставшихся без попечения родителей, лиц, из числа детей-сирот и детей, оставшихся без попечения родителей –</w:t>
      </w:r>
      <w:r w:rsidR="00B71EF8" w:rsidRPr="00057E78">
        <w:rPr>
          <w:rFonts w:ascii="Times New Roman" w:hAnsi="Times New Roman" w:cs="Times New Roman"/>
          <w:sz w:val="26"/>
          <w:szCs w:val="26"/>
        </w:rPr>
        <w:t xml:space="preserve"> 24 </w:t>
      </w:r>
      <w:r w:rsidRPr="00057E78">
        <w:rPr>
          <w:rFonts w:ascii="Times New Roman" w:hAnsi="Times New Roman" w:cs="Times New Roman"/>
          <w:sz w:val="26"/>
          <w:szCs w:val="26"/>
        </w:rPr>
        <w:t>обращени</w:t>
      </w:r>
      <w:r w:rsidR="00B71EF8" w:rsidRPr="00057E78">
        <w:rPr>
          <w:rFonts w:ascii="Times New Roman" w:hAnsi="Times New Roman" w:cs="Times New Roman"/>
          <w:sz w:val="26"/>
          <w:szCs w:val="26"/>
        </w:rPr>
        <w:t>я</w:t>
      </w:r>
      <w:r w:rsidRPr="00057E78">
        <w:rPr>
          <w:rFonts w:ascii="Times New Roman" w:hAnsi="Times New Roman" w:cs="Times New Roman"/>
          <w:sz w:val="26"/>
          <w:szCs w:val="26"/>
        </w:rPr>
        <w:t xml:space="preserve"> (в 201</w:t>
      </w:r>
      <w:r w:rsidR="00B71EF8" w:rsidRPr="00057E78">
        <w:rPr>
          <w:rFonts w:ascii="Times New Roman" w:hAnsi="Times New Roman" w:cs="Times New Roman"/>
          <w:sz w:val="26"/>
          <w:szCs w:val="26"/>
        </w:rPr>
        <w:t>4</w:t>
      </w:r>
      <w:r w:rsidRPr="00057E78">
        <w:rPr>
          <w:rFonts w:ascii="Times New Roman" w:hAnsi="Times New Roman" w:cs="Times New Roman"/>
          <w:sz w:val="26"/>
          <w:szCs w:val="26"/>
        </w:rPr>
        <w:t xml:space="preserve"> г.- </w:t>
      </w:r>
      <w:r w:rsidR="00B71EF8" w:rsidRPr="00057E78">
        <w:rPr>
          <w:rFonts w:ascii="Times New Roman" w:hAnsi="Times New Roman" w:cs="Times New Roman"/>
          <w:sz w:val="26"/>
          <w:szCs w:val="26"/>
        </w:rPr>
        <w:t>27</w:t>
      </w:r>
      <w:r w:rsidR="0031609E">
        <w:rPr>
          <w:rFonts w:ascii="Times New Roman" w:hAnsi="Times New Roman" w:cs="Times New Roman"/>
          <w:sz w:val="26"/>
          <w:szCs w:val="26"/>
        </w:rPr>
        <w:t xml:space="preserve"> обращений). После вмешательства Уполномоченного вопрос решен положительно в 16 случаях.</w:t>
      </w:r>
    </w:p>
    <w:p w:rsidR="00DA0DFA" w:rsidRPr="00057E78" w:rsidRDefault="00DA0DFA" w:rsidP="00715BDD">
      <w:pPr>
        <w:spacing w:after="0"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 непредставление жилья лицу из числа детей-сирот и детей, оставшихся без попечения родителей</w:t>
      </w:r>
      <w:r w:rsidR="007D391A" w:rsidRPr="00057E78">
        <w:rPr>
          <w:rFonts w:ascii="Times New Roman" w:hAnsi="Times New Roman" w:cs="Times New Roman"/>
          <w:sz w:val="26"/>
          <w:szCs w:val="26"/>
        </w:rPr>
        <w:t>, стоящему в списке нуждающихся</w:t>
      </w:r>
      <w:r w:rsidR="0031609E">
        <w:rPr>
          <w:rFonts w:ascii="Times New Roman" w:hAnsi="Times New Roman" w:cs="Times New Roman"/>
          <w:sz w:val="26"/>
          <w:szCs w:val="26"/>
        </w:rPr>
        <w:t>, у котор</w:t>
      </w:r>
      <w:r w:rsidR="00E71F39">
        <w:rPr>
          <w:rFonts w:ascii="Times New Roman" w:hAnsi="Times New Roman" w:cs="Times New Roman"/>
          <w:sz w:val="26"/>
          <w:szCs w:val="26"/>
        </w:rPr>
        <w:t>ого</w:t>
      </w:r>
      <w:r w:rsidR="0031609E">
        <w:rPr>
          <w:rFonts w:ascii="Times New Roman" w:hAnsi="Times New Roman" w:cs="Times New Roman"/>
          <w:sz w:val="26"/>
          <w:szCs w:val="26"/>
        </w:rPr>
        <w:t xml:space="preserve"> наступило право на получение жилья</w:t>
      </w:r>
      <w:r w:rsidRPr="00057E78">
        <w:rPr>
          <w:rFonts w:ascii="Times New Roman" w:hAnsi="Times New Roman" w:cs="Times New Roman"/>
          <w:sz w:val="26"/>
          <w:szCs w:val="26"/>
        </w:rPr>
        <w:t xml:space="preserve"> –</w:t>
      </w:r>
      <w:r w:rsidR="00B71EF8" w:rsidRPr="00057E78">
        <w:rPr>
          <w:rFonts w:ascii="Times New Roman" w:hAnsi="Times New Roman" w:cs="Times New Roman"/>
          <w:sz w:val="26"/>
          <w:szCs w:val="26"/>
        </w:rPr>
        <w:t xml:space="preserve">19 </w:t>
      </w:r>
      <w:r w:rsidRPr="00057E78">
        <w:rPr>
          <w:rFonts w:ascii="Times New Roman" w:hAnsi="Times New Roman" w:cs="Times New Roman"/>
          <w:sz w:val="26"/>
          <w:szCs w:val="26"/>
        </w:rPr>
        <w:t>обращений (в 201</w:t>
      </w:r>
      <w:r w:rsidR="00B71EF8" w:rsidRPr="00057E78">
        <w:rPr>
          <w:rFonts w:ascii="Times New Roman" w:hAnsi="Times New Roman" w:cs="Times New Roman"/>
          <w:sz w:val="26"/>
          <w:szCs w:val="26"/>
        </w:rPr>
        <w:t>4</w:t>
      </w:r>
      <w:r w:rsidRPr="00057E78">
        <w:rPr>
          <w:rFonts w:ascii="Times New Roman" w:hAnsi="Times New Roman" w:cs="Times New Roman"/>
          <w:sz w:val="26"/>
          <w:szCs w:val="26"/>
        </w:rPr>
        <w:t xml:space="preserve"> г.- </w:t>
      </w:r>
      <w:r w:rsidR="00B71EF8" w:rsidRPr="00057E78">
        <w:rPr>
          <w:rFonts w:ascii="Times New Roman" w:hAnsi="Times New Roman" w:cs="Times New Roman"/>
          <w:sz w:val="26"/>
          <w:szCs w:val="26"/>
        </w:rPr>
        <w:t>1</w:t>
      </w:r>
      <w:r w:rsidRPr="00057E78">
        <w:rPr>
          <w:rFonts w:ascii="Times New Roman" w:hAnsi="Times New Roman" w:cs="Times New Roman"/>
          <w:sz w:val="26"/>
          <w:szCs w:val="26"/>
        </w:rPr>
        <w:t>0 обращений);</w:t>
      </w:r>
    </w:p>
    <w:p w:rsidR="00DA0DFA" w:rsidRPr="00057E78" w:rsidRDefault="00DA0DFA" w:rsidP="00715BDD">
      <w:pPr>
        <w:spacing w:after="0" w:line="240" w:lineRule="auto"/>
        <w:ind w:firstLine="709"/>
        <w:jc w:val="both"/>
        <w:rPr>
          <w:rFonts w:ascii="Times New Roman" w:eastAsiaTheme="minorEastAsia" w:hAnsi="Times New Roman" w:cs="Times New Roman"/>
          <w:sz w:val="26"/>
          <w:szCs w:val="26"/>
          <w:lang w:eastAsia="ru-RU"/>
        </w:rPr>
      </w:pPr>
      <w:r w:rsidRPr="00057E78">
        <w:rPr>
          <w:rFonts w:ascii="Times New Roman" w:hAnsi="Times New Roman" w:cs="Times New Roman"/>
          <w:sz w:val="26"/>
          <w:szCs w:val="26"/>
        </w:rPr>
        <w:t xml:space="preserve">- </w:t>
      </w:r>
      <w:r w:rsidRPr="00057E78">
        <w:rPr>
          <w:rFonts w:ascii="Times New Roman" w:eastAsiaTheme="minorEastAsia" w:hAnsi="Times New Roman" w:cs="Times New Roman"/>
          <w:sz w:val="26"/>
          <w:szCs w:val="26"/>
          <w:lang w:eastAsia="ru-RU"/>
        </w:rPr>
        <w:t>качество предоставленного жилья лицу из числа детей-сирот и детей, оставшихся без попечения –</w:t>
      </w:r>
      <w:r w:rsidR="00B71EF8" w:rsidRPr="00057E78">
        <w:rPr>
          <w:rFonts w:ascii="Times New Roman" w:eastAsiaTheme="minorEastAsia" w:hAnsi="Times New Roman" w:cs="Times New Roman"/>
          <w:sz w:val="26"/>
          <w:szCs w:val="26"/>
          <w:lang w:eastAsia="ru-RU"/>
        </w:rPr>
        <w:t xml:space="preserve"> 2 </w:t>
      </w:r>
      <w:r w:rsidRPr="00057E78">
        <w:rPr>
          <w:rFonts w:ascii="Times New Roman" w:hAnsi="Times New Roman" w:cs="Times New Roman"/>
          <w:sz w:val="26"/>
          <w:szCs w:val="26"/>
        </w:rPr>
        <w:t>обращени</w:t>
      </w:r>
      <w:r w:rsidR="00B71EF8" w:rsidRPr="00057E78">
        <w:rPr>
          <w:rFonts w:ascii="Times New Roman" w:hAnsi="Times New Roman" w:cs="Times New Roman"/>
          <w:sz w:val="26"/>
          <w:szCs w:val="26"/>
        </w:rPr>
        <w:t>я</w:t>
      </w:r>
      <w:r w:rsidRPr="00057E78">
        <w:rPr>
          <w:rFonts w:ascii="Times New Roman" w:hAnsi="Times New Roman" w:cs="Times New Roman"/>
          <w:sz w:val="26"/>
          <w:szCs w:val="26"/>
        </w:rPr>
        <w:t xml:space="preserve"> (в 201</w:t>
      </w:r>
      <w:r w:rsidR="00B71EF8" w:rsidRPr="00057E78">
        <w:rPr>
          <w:rFonts w:ascii="Times New Roman" w:hAnsi="Times New Roman" w:cs="Times New Roman"/>
          <w:sz w:val="26"/>
          <w:szCs w:val="26"/>
        </w:rPr>
        <w:t>4</w:t>
      </w:r>
      <w:r w:rsidRPr="00057E78">
        <w:rPr>
          <w:rFonts w:ascii="Times New Roman" w:hAnsi="Times New Roman" w:cs="Times New Roman"/>
          <w:sz w:val="26"/>
          <w:szCs w:val="26"/>
        </w:rPr>
        <w:t xml:space="preserve"> г.-</w:t>
      </w:r>
      <w:r w:rsidR="007D391A" w:rsidRPr="00057E78">
        <w:rPr>
          <w:rFonts w:ascii="Times New Roman" w:hAnsi="Times New Roman" w:cs="Times New Roman"/>
          <w:sz w:val="26"/>
          <w:szCs w:val="26"/>
        </w:rPr>
        <w:t xml:space="preserve"> </w:t>
      </w:r>
      <w:r w:rsidR="00B71EF8" w:rsidRPr="00057E78">
        <w:rPr>
          <w:rFonts w:ascii="Times New Roman" w:hAnsi="Times New Roman" w:cs="Times New Roman"/>
          <w:sz w:val="26"/>
          <w:szCs w:val="26"/>
        </w:rPr>
        <w:t>1</w:t>
      </w:r>
      <w:r w:rsidR="007D391A" w:rsidRPr="00057E78">
        <w:rPr>
          <w:rFonts w:ascii="Times New Roman" w:hAnsi="Times New Roman" w:cs="Times New Roman"/>
          <w:sz w:val="26"/>
          <w:szCs w:val="26"/>
        </w:rPr>
        <w:t xml:space="preserve"> обращени</w:t>
      </w:r>
      <w:r w:rsidR="00B71EF8" w:rsidRPr="00057E78">
        <w:rPr>
          <w:rFonts w:ascii="Times New Roman" w:hAnsi="Times New Roman" w:cs="Times New Roman"/>
          <w:sz w:val="26"/>
          <w:szCs w:val="26"/>
        </w:rPr>
        <w:t>е</w:t>
      </w:r>
      <w:r w:rsidRPr="00057E78">
        <w:rPr>
          <w:rFonts w:ascii="Times New Roman" w:hAnsi="Times New Roman" w:cs="Times New Roman"/>
          <w:sz w:val="26"/>
          <w:szCs w:val="26"/>
        </w:rPr>
        <w:t>)</w:t>
      </w:r>
      <w:r w:rsidRPr="00057E78">
        <w:rPr>
          <w:rFonts w:ascii="Times New Roman" w:eastAsiaTheme="minorEastAsia" w:hAnsi="Times New Roman" w:cs="Times New Roman"/>
          <w:sz w:val="26"/>
          <w:szCs w:val="26"/>
          <w:lang w:eastAsia="ru-RU"/>
        </w:rPr>
        <w:t>.</w:t>
      </w:r>
    </w:p>
    <w:p w:rsidR="00B71EF8" w:rsidRPr="00057E78" w:rsidRDefault="00B71EF8" w:rsidP="00715BDD">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B71EF8" w:rsidRPr="00057E78" w:rsidRDefault="00B71EF8" w:rsidP="00715BDD">
      <w:pPr>
        <w:spacing w:after="0" w:line="240" w:lineRule="auto"/>
        <w:ind w:firstLine="708"/>
        <w:jc w:val="both"/>
        <w:rPr>
          <w:rFonts w:ascii="Times New Roman" w:eastAsiaTheme="minorEastAsia" w:hAnsi="Times New Roman" w:cs="Times New Roman"/>
          <w:i/>
          <w:sz w:val="26"/>
          <w:szCs w:val="26"/>
          <w:lang w:eastAsia="ru-RU"/>
        </w:rPr>
      </w:pPr>
      <w:r w:rsidRPr="00057E78">
        <w:rPr>
          <w:rFonts w:ascii="Times New Roman" w:eastAsiaTheme="minorEastAsia" w:hAnsi="Times New Roman" w:cs="Times New Roman"/>
          <w:i/>
          <w:sz w:val="26"/>
          <w:szCs w:val="26"/>
          <w:lang w:eastAsia="ru-RU"/>
        </w:rPr>
        <w:t xml:space="preserve">В ноябре 2015 года  к Уполномоченному обратился опекун девочки-сироты, подлежащей обеспечению благоустроенным жилым помещением из специализированного жилищного фонда, с вопросом постановки в очередь на получение жилья, проживавшей в одном из сел </w:t>
      </w:r>
      <w:proofErr w:type="spellStart"/>
      <w:r w:rsidRPr="00057E78">
        <w:rPr>
          <w:rFonts w:ascii="Times New Roman" w:eastAsiaTheme="minorEastAsia" w:hAnsi="Times New Roman" w:cs="Times New Roman"/>
          <w:i/>
          <w:sz w:val="26"/>
          <w:szCs w:val="26"/>
          <w:lang w:eastAsia="ru-RU"/>
        </w:rPr>
        <w:t>Канашского</w:t>
      </w:r>
      <w:proofErr w:type="spellEnd"/>
      <w:r w:rsidRPr="00057E78">
        <w:rPr>
          <w:rFonts w:ascii="Times New Roman" w:eastAsiaTheme="minorEastAsia" w:hAnsi="Times New Roman" w:cs="Times New Roman"/>
          <w:i/>
          <w:sz w:val="26"/>
          <w:szCs w:val="26"/>
          <w:lang w:eastAsia="ru-RU"/>
        </w:rPr>
        <w:t xml:space="preserve"> района, закрепленное за сиротой жилье сгорело. Решением администрации </w:t>
      </w:r>
      <w:proofErr w:type="spellStart"/>
      <w:r w:rsidRPr="00057E78">
        <w:rPr>
          <w:rFonts w:ascii="Times New Roman" w:eastAsiaTheme="minorEastAsia" w:hAnsi="Times New Roman" w:cs="Times New Roman"/>
          <w:i/>
          <w:sz w:val="26"/>
          <w:szCs w:val="26"/>
          <w:lang w:eastAsia="ru-RU"/>
        </w:rPr>
        <w:t>Канашского</w:t>
      </w:r>
      <w:proofErr w:type="spellEnd"/>
      <w:r w:rsidRPr="00057E78">
        <w:rPr>
          <w:rFonts w:ascii="Times New Roman" w:eastAsiaTheme="minorEastAsia" w:hAnsi="Times New Roman" w:cs="Times New Roman"/>
          <w:i/>
          <w:sz w:val="26"/>
          <w:szCs w:val="26"/>
          <w:lang w:eastAsia="ru-RU"/>
        </w:rPr>
        <w:t xml:space="preserve"> района девочке было отказано во включении ее в список по причине отсутствия регистрации по месту жительства. Уполномоченный встретился с главой администрации </w:t>
      </w:r>
      <w:proofErr w:type="spellStart"/>
      <w:r w:rsidRPr="00057E78">
        <w:rPr>
          <w:rFonts w:ascii="Times New Roman" w:eastAsiaTheme="minorEastAsia" w:hAnsi="Times New Roman" w:cs="Times New Roman"/>
          <w:i/>
          <w:sz w:val="26"/>
          <w:szCs w:val="26"/>
          <w:lang w:eastAsia="ru-RU"/>
        </w:rPr>
        <w:t>Канашского</w:t>
      </w:r>
      <w:proofErr w:type="spellEnd"/>
      <w:r w:rsidRPr="00057E78">
        <w:rPr>
          <w:rFonts w:ascii="Times New Roman" w:eastAsiaTheme="minorEastAsia" w:hAnsi="Times New Roman" w:cs="Times New Roman"/>
          <w:i/>
          <w:sz w:val="26"/>
          <w:szCs w:val="26"/>
          <w:lang w:eastAsia="ru-RU"/>
        </w:rPr>
        <w:t xml:space="preserve"> района, обсудил вопрос предоставления жилья девочке-сироте. Решением комиссии девочка включена в список лиц, подлежащих обеспечению жильем, датой первоначального обращения в администрацию </w:t>
      </w:r>
      <w:proofErr w:type="spellStart"/>
      <w:r w:rsidRPr="00057E78">
        <w:rPr>
          <w:rFonts w:ascii="Times New Roman" w:eastAsiaTheme="minorEastAsia" w:hAnsi="Times New Roman" w:cs="Times New Roman"/>
          <w:i/>
          <w:sz w:val="26"/>
          <w:szCs w:val="26"/>
          <w:lang w:eastAsia="ru-RU"/>
        </w:rPr>
        <w:t>Канашского</w:t>
      </w:r>
      <w:proofErr w:type="spellEnd"/>
      <w:r w:rsidRPr="00057E78">
        <w:rPr>
          <w:rFonts w:ascii="Times New Roman" w:eastAsiaTheme="minorEastAsia" w:hAnsi="Times New Roman" w:cs="Times New Roman"/>
          <w:i/>
          <w:sz w:val="26"/>
          <w:szCs w:val="26"/>
          <w:lang w:eastAsia="ru-RU"/>
        </w:rPr>
        <w:t xml:space="preserve"> района. Вопрос решен положительно.</w:t>
      </w:r>
    </w:p>
    <w:p w:rsidR="00B71EF8" w:rsidRPr="00057E78" w:rsidRDefault="00B71EF8" w:rsidP="00715BD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B71EF8" w:rsidRPr="00057E78" w:rsidRDefault="00B71EF8" w:rsidP="00715BDD">
      <w:pPr>
        <w:tabs>
          <w:tab w:val="left" w:pos="0"/>
        </w:tabs>
        <w:spacing w:after="0" w:line="240" w:lineRule="auto"/>
        <w:jc w:val="both"/>
        <w:rPr>
          <w:rFonts w:ascii="Times New Roman" w:hAnsi="Times New Roman" w:cs="Times New Roman"/>
          <w:i/>
          <w:sz w:val="26"/>
          <w:szCs w:val="26"/>
        </w:rPr>
      </w:pPr>
      <w:r w:rsidRPr="00057E78">
        <w:rPr>
          <w:rFonts w:ascii="Times New Roman" w:eastAsiaTheme="minorEastAsia" w:hAnsi="Times New Roman" w:cs="Times New Roman"/>
          <w:i/>
          <w:sz w:val="26"/>
          <w:szCs w:val="26"/>
          <w:lang w:eastAsia="ru-RU"/>
        </w:rPr>
        <w:tab/>
        <w:t xml:space="preserve">В ноябре 2015 года обратился О., житель </w:t>
      </w:r>
      <w:proofErr w:type="spellStart"/>
      <w:r w:rsidRPr="00057E78">
        <w:rPr>
          <w:rFonts w:ascii="Times New Roman" w:eastAsiaTheme="minorEastAsia" w:hAnsi="Times New Roman" w:cs="Times New Roman"/>
          <w:i/>
          <w:sz w:val="26"/>
          <w:szCs w:val="26"/>
          <w:lang w:eastAsia="ru-RU"/>
        </w:rPr>
        <w:t>Шумерлинского</w:t>
      </w:r>
      <w:proofErr w:type="spellEnd"/>
      <w:r w:rsidRPr="00057E78">
        <w:rPr>
          <w:rFonts w:ascii="Times New Roman" w:eastAsiaTheme="minorEastAsia" w:hAnsi="Times New Roman" w:cs="Times New Roman"/>
          <w:i/>
          <w:sz w:val="26"/>
          <w:szCs w:val="26"/>
          <w:lang w:eastAsia="ru-RU"/>
        </w:rPr>
        <w:t xml:space="preserve"> района,</w:t>
      </w:r>
      <w:r w:rsidRPr="00057E78">
        <w:rPr>
          <w:rFonts w:ascii="Times New Roman" w:hAnsi="Times New Roman" w:cs="Times New Roman"/>
          <w:i/>
          <w:sz w:val="26"/>
          <w:szCs w:val="26"/>
        </w:rPr>
        <w:t xml:space="preserve"> лицо из числа детей-сирот и детей, оставшихся без попечения родителей. В  декабре 2015 года администрацией </w:t>
      </w:r>
      <w:proofErr w:type="spellStart"/>
      <w:r w:rsidRPr="00057E78">
        <w:rPr>
          <w:rFonts w:ascii="Times New Roman" w:hAnsi="Times New Roman" w:cs="Times New Roman"/>
          <w:i/>
          <w:sz w:val="26"/>
          <w:szCs w:val="26"/>
        </w:rPr>
        <w:t>Шумерлинского</w:t>
      </w:r>
      <w:proofErr w:type="spellEnd"/>
      <w:r w:rsidRPr="00057E78">
        <w:rPr>
          <w:rFonts w:ascii="Times New Roman" w:hAnsi="Times New Roman" w:cs="Times New Roman"/>
          <w:i/>
          <w:sz w:val="26"/>
          <w:szCs w:val="26"/>
        </w:rPr>
        <w:t xml:space="preserve"> района с О. заключен договор специализированного  найма жилого помещения и  предоставлена квартира. О. считает, что </w:t>
      </w:r>
      <w:r w:rsidR="0031609E">
        <w:rPr>
          <w:rFonts w:ascii="Times New Roman" w:hAnsi="Times New Roman" w:cs="Times New Roman"/>
          <w:i/>
          <w:sz w:val="26"/>
          <w:szCs w:val="26"/>
        </w:rPr>
        <w:t>ему предоставлено некачественное жилье</w:t>
      </w:r>
      <w:r w:rsidRPr="00057E78">
        <w:rPr>
          <w:rFonts w:ascii="Times New Roman" w:hAnsi="Times New Roman" w:cs="Times New Roman"/>
          <w:i/>
          <w:sz w:val="26"/>
          <w:szCs w:val="26"/>
        </w:rPr>
        <w:t xml:space="preserve">, в </w:t>
      </w:r>
      <w:proofErr w:type="gramStart"/>
      <w:r w:rsidRPr="00057E78">
        <w:rPr>
          <w:rFonts w:ascii="Times New Roman" w:hAnsi="Times New Roman" w:cs="Times New Roman"/>
          <w:i/>
          <w:sz w:val="26"/>
          <w:szCs w:val="26"/>
        </w:rPr>
        <w:t>связи</w:t>
      </w:r>
      <w:proofErr w:type="gramEnd"/>
      <w:r w:rsidRPr="00057E78">
        <w:rPr>
          <w:rFonts w:ascii="Times New Roman" w:hAnsi="Times New Roman" w:cs="Times New Roman"/>
          <w:i/>
          <w:sz w:val="26"/>
          <w:szCs w:val="26"/>
        </w:rPr>
        <w:t xml:space="preserve"> с чем обратился к Уполномоченному.</w:t>
      </w:r>
    </w:p>
    <w:p w:rsidR="00B71EF8" w:rsidRPr="00057E78" w:rsidRDefault="00B71EF8" w:rsidP="00715BDD">
      <w:pPr>
        <w:tabs>
          <w:tab w:val="left" w:pos="0"/>
        </w:tabs>
        <w:spacing w:after="0" w:line="240" w:lineRule="auto"/>
        <w:jc w:val="both"/>
        <w:rPr>
          <w:rFonts w:ascii="Times New Roman" w:hAnsi="Times New Roman" w:cs="Times New Roman"/>
          <w:i/>
          <w:sz w:val="26"/>
          <w:szCs w:val="26"/>
        </w:rPr>
      </w:pPr>
      <w:r w:rsidRPr="00057E78">
        <w:rPr>
          <w:rFonts w:ascii="Times New Roman" w:hAnsi="Times New Roman" w:cs="Times New Roman"/>
          <w:i/>
          <w:sz w:val="26"/>
          <w:szCs w:val="26"/>
        </w:rPr>
        <w:tab/>
        <w:t xml:space="preserve">15 декабря 2015 года состоялась выездная проверка предоставленной О. квартиры в составе помощника Уполномоченного по правам ребенка в Чувашской Республике и старшего государственного жилищного инспектора отдела государственного жилищного надзора </w:t>
      </w:r>
      <w:proofErr w:type="spellStart"/>
      <w:r w:rsidRPr="00057E78">
        <w:rPr>
          <w:rFonts w:ascii="Times New Roman" w:hAnsi="Times New Roman" w:cs="Times New Roman"/>
          <w:i/>
          <w:sz w:val="26"/>
          <w:szCs w:val="26"/>
        </w:rPr>
        <w:t>Госжилиснпекции</w:t>
      </w:r>
      <w:proofErr w:type="spellEnd"/>
      <w:r w:rsidRPr="00057E78">
        <w:rPr>
          <w:rFonts w:ascii="Times New Roman" w:hAnsi="Times New Roman" w:cs="Times New Roman"/>
          <w:i/>
          <w:sz w:val="26"/>
          <w:szCs w:val="26"/>
        </w:rPr>
        <w:t xml:space="preserve"> Чувашии.</w:t>
      </w:r>
    </w:p>
    <w:p w:rsidR="00B71EF8" w:rsidRPr="00057E78" w:rsidRDefault="00B71EF8" w:rsidP="00715BDD">
      <w:pPr>
        <w:tabs>
          <w:tab w:val="left" w:pos="0"/>
        </w:tabs>
        <w:spacing w:after="0" w:line="240" w:lineRule="auto"/>
        <w:jc w:val="both"/>
        <w:rPr>
          <w:rFonts w:ascii="Times New Roman" w:hAnsi="Times New Roman" w:cs="Times New Roman"/>
          <w:i/>
          <w:sz w:val="26"/>
          <w:szCs w:val="26"/>
        </w:rPr>
      </w:pPr>
      <w:r w:rsidRPr="00057E78">
        <w:rPr>
          <w:rFonts w:ascii="Times New Roman" w:hAnsi="Times New Roman" w:cs="Times New Roman"/>
          <w:i/>
          <w:sz w:val="26"/>
          <w:szCs w:val="26"/>
        </w:rPr>
        <w:tab/>
        <w:t>По результатам проверки выявлен</w:t>
      </w:r>
      <w:r w:rsidR="0031609E">
        <w:rPr>
          <w:rFonts w:ascii="Times New Roman" w:hAnsi="Times New Roman" w:cs="Times New Roman"/>
          <w:i/>
          <w:sz w:val="26"/>
          <w:szCs w:val="26"/>
        </w:rPr>
        <w:t>ы</w:t>
      </w:r>
      <w:r w:rsidRPr="00057E78">
        <w:rPr>
          <w:rFonts w:ascii="Times New Roman" w:hAnsi="Times New Roman" w:cs="Times New Roman"/>
          <w:i/>
          <w:sz w:val="26"/>
          <w:szCs w:val="26"/>
        </w:rPr>
        <w:t xml:space="preserve"> следующ</w:t>
      </w:r>
      <w:r w:rsidR="0031609E">
        <w:rPr>
          <w:rFonts w:ascii="Times New Roman" w:hAnsi="Times New Roman" w:cs="Times New Roman"/>
          <w:i/>
          <w:sz w:val="26"/>
          <w:szCs w:val="26"/>
        </w:rPr>
        <w:t>и</w:t>
      </w:r>
      <w:r w:rsidRPr="00057E78">
        <w:rPr>
          <w:rFonts w:ascii="Times New Roman" w:hAnsi="Times New Roman" w:cs="Times New Roman"/>
          <w:i/>
          <w:sz w:val="26"/>
          <w:szCs w:val="26"/>
        </w:rPr>
        <w:t>е</w:t>
      </w:r>
      <w:r w:rsidR="0031609E">
        <w:rPr>
          <w:rFonts w:ascii="Times New Roman" w:hAnsi="Times New Roman" w:cs="Times New Roman"/>
          <w:i/>
          <w:sz w:val="26"/>
          <w:szCs w:val="26"/>
        </w:rPr>
        <w:t xml:space="preserve"> недостатки</w:t>
      </w:r>
      <w:r w:rsidRPr="00057E78">
        <w:rPr>
          <w:rFonts w:ascii="Times New Roman" w:hAnsi="Times New Roman" w:cs="Times New Roman"/>
          <w:i/>
          <w:sz w:val="26"/>
          <w:szCs w:val="26"/>
        </w:rPr>
        <w:t xml:space="preserve">: неравномерный осадок фундаментов, несоответствие </w:t>
      </w:r>
      <w:proofErr w:type="spellStart"/>
      <w:r w:rsidRPr="00057E78">
        <w:rPr>
          <w:rFonts w:ascii="Times New Roman" w:hAnsi="Times New Roman" w:cs="Times New Roman"/>
          <w:i/>
          <w:sz w:val="26"/>
          <w:szCs w:val="26"/>
        </w:rPr>
        <w:t>температурно</w:t>
      </w:r>
      <w:proofErr w:type="spellEnd"/>
      <w:r w:rsidRPr="00057E78">
        <w:rPr>
          <w:rFonts w:ascii="Times New Roman" w:hAnsi="Times New Roman" w:cs="Times New Roman"/>
          <w:i/>
          <w:sz w:val="26"/>
          <w:szCs w:val="26"/>
        </w:rPr>
        <w:t xml:space="preserve"> - влажностного режима подвального помещения, отсутствие утеплени</w:t>
      </w:r>
      <w:r w:rsidR="0031609E">
        <w:rPr>
          <w:rFonts w:ascii="Times New Roman" w:hAnsi="Times New Roman" w:cs="Times New Roman"/>
          <w:i/>
          <w:sz w:val="26"/>
          <w:szCs w:val="26"/>
        </w:rPr>
        <w:t>я</w:t>
      </w:r>
      <w:r w:rsidRPr="00057E78">
        <w:rPr>
          <w:rFonts w:ascii="Times New Roman" w:hAnsi="Times New Roman" w:cs="Times New Roman"/>
          <w:i/>
          <w:sz w:val="26"/>
          <w:szCs w:val="26"/>
        </w:rPr>
        <w:t xml:space="preserve"> и гидроизоляци</w:t>
      </w:r>
      <w:r w:rsidR="0031609E">
        <w:rPr>
          <w:rFonts w:ascii="Times New Roman" w:hAnsi="Times New Roman" w:cs="Times New Roman"/>
          <w:i/>
          <w:sz w:val="26"/>
          <w:szCs w:val="26"/>
        </w:rPr>
        <w:t>и</w:t>
      </w:r>
      <w:r w:rsidRPr="00057E78">
        <w:rPr>
          <w:rFonts w:ascii="Times New Roman" w:hAnsi="Times New Roman" w:cs="Times New Roman"/>
          <w:i/>
          <w:sz w:val="26"/>
          <w:szCs w:val="26"/>
        </w:rPr>
        <w:t xml:space="preserve"> пола, отсутствие вентиляции из подпола, отсутствие дренажной системы, из крана хозяйственно-питьевого водопровода течёт мутная с коричневым окрасом вода.</w:t>
      </w:r>
    </w:p>
    <w:p w:rsidR="00B71EF8" w:rsidRPr="00057E78" w:rsidRDefault="00B71EF8" w:rsidP="00715BDD">
      <w:pPr>
        <w:tabs>
          <w:tab w:val="left" w:pos="0"/>
        </w:tabs>
        <w:spacing w:after="0" w:line="240" w:lineRule="auto"/>
        <w:jc w:val="both"/>
        <w:rPr>
          <w:rFonts w:ascii="Times New Roman" w:hAnsi="Times New Roman" w:cs="Times New Roman"/>
          <w:b/>
          <w:i/>
          <w:sz w:val="26"/>
          <w:szCs w:val="26"/>
        </w:rPr>
      </w:pPr>
      <w:r w:rsidRPr="00057E78">
        <w:rPr>
          <w:rFonts w:ascii="Times New Roman" w:hAnsi="Times New Roman" w:cs="Times New Roman"/>
          <w:i/>
          <w:sz w:val="26"/>
          <w:szCs w:val="26"/>
        </w:rPr>
        <w:tab/>
      </w:r>
      <w:proofErr w:type="gramStart"/>
      <w:r w:rsidRPr="00057E78">
        <w:rPr>
          <w:rFonts w:ascii="Times New Roman" w:hAnsi="Times New Roman" w:cs="Times New Roman"/>
          <w:i/>
          <w:sz w:val="26"/>
          <w:szCs w:val="26"/>
        </w:rPr>
        <w:t>В соответствии с ч.1 ст.8 Федерального закона от 21 декабря 1996 года № 159-ФЗ «О дополнительных гарантиях по социальной поддержке детей-сирот и детей, оставшихся без попечения родителей» детям-сиротам и детям, оставшимся без попечения родителей, лицам из числа детей-сирот и детей, оставшихся без попечения родителей,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roofErr w:type="gramEnd"/>
    </w:p>
    <w:p w:rsidR="00B71EF8" w:rsidRPr="00057E78" w:rsidRDefault="00B71EF8" w:rsidP="00715BDD">
      <w:pPr>
        <w:tabs>
          <w:tab w:val="left" w:pos="0"/>
        </w:tabs>
        <w:spacing w:after="0" w:line="240" w:lineRule="auto"/>
        <w:jc w:val="both"/>
        <w:rPr>
          <w:rFonts w:ascii="Times New Roman" w:hAnsi="Times New Roman" w:cs="Times New Roman"/>
          <w:i/>
          <w:sz w:val="26"/>
          <w:szCs w:val="26"/>
        </w:rPr>
      </w:pPr>
      <w:r w:rsidRPr="00057E78">
        <w:rPr>
          <w:rFonts w:ascii="Times New Roman" w:hAnsi="Times New Roman" w:cs="Times New Roman"/>
          <w:i/>
          <w:sz w:val="26"/>
          <w:szCs w:val="26"/>
        </w:rPr>
        <w:tab/>
        <w:t>Учитывая вышеизложенное, Уполномоченный потребовал от администрации района в ближайшее время устранить вышеперечисленные недостатки квартиры. В настоящее время администрацией района ведется претензионная работа,  застройщик признал имеющиеся недостатки.</w:t>
      </w:r>
    </w:p>
    <w:p w:rsidR="00B71EF8" w:rsidRPr="00057E78" w:rsidRDefault="00B71EF8" w:rsidP="00715BDD">
      <w:pPr>
        <w:tabs>
          <w:tab w:val="left" w:pos="0"/>
        </w:tabs>
        <w:spacing w:after="0" w:line="240" w:lineRule="auto"/>
        <w:jc w:val="both"/>
        <w:rPr>
          <w:rFonts w:ascii="Times New Roman" w:hAnsi="Times New Roman" w:cs="Times New Roman"/>
          <w:sz w:val="26"/>
          <w:szCs w:val="26"/>
        </w:rPr>
      </w:pPr>
      <w:r w:rsidRPr="00057E78">
        <w:rPr>
          <w:rFonts w:ascii="Times New Roman" w:hAnsi="Times New Roman" w:cs="Times New Roman"/>
          <w:i/>
          <w:sz w:val="26"/>
          <w:szCs w:val="26"/>
        </w:rPr>
        <w:tab/>
        <w:t xml:space="preserve"> </w:t>
      </w:r>
      <w:r w:rsidRPr="00057E78">
        <w:rPr>
          <w:rFonts w:ascii="Times New Roman" w:hAnsi="Times New Roman" w:cs="Times New Roman"/>
          <w:sz w:val="26"/>
          <w:szCs w:val="26"/>
        </w:rPr>
        <w:t>Этот случай говорит об отсутствии ответственности администрации района по строительств</w:t>
      </w:r>
      <w:r w:rsidR="00E71F39">
        <w:rPr>
          <w:rFonts w:ascii="Times New Roman" w:hAnsi="Times New Roman" w:cs="Times New Roman"/>
          <w:sz w:val="26"/>
          <w:szCs w:val="26"/>
        </w:rPr>
        <w:t>у</w:t>
      </w:r>
      <w:r w:rsidRPr="00057E78">
        <w:rPr>
          <w:rFonts w:ascii="Times New Roman" w:hAnsi="Times New Roman" w:cs="Times New Roman"/>
          <w:sz w:val="26"/>
          <w:szCs w:val="26"/>
        </w:rPr>
        <w:t xml:space="preserve"> качественного жилья детям-сиротам. </w:t>
      </w:r>
    </w:p>
    <w:p w:rsidR="00B71EF8" w:rsidRPr="00057E78" w:rsidRDefault="00B71EF8" w:rsidP="00715BDD">
      <w:pPr>
        <w:tabs>
          <w:tab w:val="left" w:pos="0"/>
        </w:tabs>
        <w:spacing w:after="0" w:line="240" w:lineRule="auto"/>
        <w:jc w:val="both"/>
        <w:rPr>
          <w:rFonts w:ascii="Times New Roman" w:eastAsiaTheme="minorEastAsia" w:hAnsi="Times New Roman" w:cs="Times New Roman"/>
          <w:sz w:val="26"/>
          <w:szCs w:val="26"/>
          <w:lang w:eastAsia="ru-RU"/>
        </w:rPr>
      </w:pPr>
      <w:r w:rsidRPr="00057E78">
        <w:rPr>
          <w:rFonts w:ascii="Times New Roman" w:hAnsi="Times New Roman" w:cs="Times New Roman"/>
          <w:sz w:val="26"/>
          <w:szCs w:val="26"/>
        </w:rPr>
        <w:t xml:space="preserve">    </w:t>
      </w:r>
    </w:p>
    <w:p w:rsidR="00375C89" w:rsidRPr="00057E78" w:rsidRDefault="00375C89" w:rsidP="00715BDD">
      <w:pPr>
        <w:pStyle w:val="ConsPlusNormal"/>
        <w:ind w:firstLine="540"/>
        <w:jc w:val="both"/>
        <w:rPr>
          <w:rFonts w:ascii="Times New Roman" w:eastAsiaTheme="minorHAnsi" w:hAnsi="Times New Roman" w:cs="Times New Roman"/>
          <w:sz w:val="26"/>
          <w:szCs w:val="26"/>
          <w:lang w:eastAsia="en-US"/>
        </w:rPr>
      </w:pPr>
      <w:proofErr w:type="gramStart"/>
      <w:r w:rsidRPr="00057E78">
        <w:rPr>
          <w:rFonts w:ascii="Times New Roman" w:hAnsi="Times New Roman" w:cs="Times New Roman"/>
          <w:sz w:val="26"/>
          <w:szCs w:val="26"/>
        </w:rPr>
        <w:t xml:space="preserve">Законом Чувашской Республики от 22.06.2015 </w:t>
      </w:r>
      <w:r w:rsidR="00F47138">
        <w:rPr>
          <w:rFonts w:ascii="Times New Roman" w:hAnsi="Times New Roman" w:cs="Times New Roman"/>
          <w:sz w:val="26"/>
          <w:szCs w:val="26"/>
        </w:rPr>
        <w:t>№</w:t>
      </w:r>
      <w:r w:rsidRPr="00057E78">
        <w:rPr>
          <w:rFonts w:ascii="Times New Roman" w:hAnsi="Times New Roman" w:cs="Times New Roman"/>
          <w:sz w:val="26"/>
          <w:szCs w:val="26"/>
        </w:rPr>
        <w:t xml:space="preserve"> 33 </w:t>
      </w:r>
      <w:r w:rsidR="00F47138">
        <w:rPr>
          <w:rFonts w:ascii="Times New Roman" w:hAnsi="Times New Roman" w:cs="Times New Roman"/>
          <w:sz w:val="26"/>
          <w:szCs w:val="26"/>
        </w:rPr>
        <w:t>«</w:t>
      </w:r>
      <w:r w:rsidRPr="00057E78">
        <w:rPr>
          <w:rFonts w:ascii="Times New Roman" w:hAnsi="Times New Roman" w:cs="Times New Roman"/>
          <w:sz w:val="26"/>
          <w:szCs w:val="26"/>
        </w:rPr>
        <w:t xml:space="preserve">О внесении изменений в Закон Чувашской Республики </w:t>
      </w:r>
      <w:r w:rsidR="00F47138">
        <w:rPr>
          <w:rFonts w:ascii="Times New Roman" w:hAnsi="Times New Roman" w:cs="Times New Roman"/>
          <w:sz w:val="26"/>
          <w:szCs w:val="26"/>
        </w:rPr>
        <w:t>«</w:t>
      </w:r>
      <w:r w:rsidRPr="00057E78">
        <w:rPr>
          <w:rFonts w:ascii="Times New Roman" w:hAnsi="Times New Roman" w:cs="Times New Roman"/>
          <w:sz w:val="26"/>
          <w:szCs w:val="26"/>
        </w:rPr>
        <w:t>О регулировании жилищных отношений</w:t>
      </w:r>
      <w:r w:rsidR="00F47138">
        <w:rPr>
          <w:rFonts w:ascii="Times New Roman" w:hAnsi="Times New Roman" w:cs="Times New Roman"/>
          <w:sz w:val="26"/>
          <w:szCs w:val="26"/>
        </w:rPr>
        <w:t>»</w:t>
      </w:r>
      <w:r w:rsidRPr="00057E78">
        <w:rPr>
          <w:rFonts w:ascii="Times New Roman" w:hAnsi="Times New Roman" w:cs="Times New Roman"/>
          <w:sz w:val="26"/>
          <w:szCs w:val="26"/>
        </w:rPr>
        <w:t xml:space="preserve"> внесены изменения, согласно которым </w:t>
      </w:r>
      <w:r w:rsidRPr="00057E78">
        <w:rPr>
          <w:rFonts w:ascii="Times New Roman" w:eastAsiaTheme="minorHAnsi" w:hAnsi="Times New Roman" w:cs="Times New Roman"/>
          <w:sz w:val="26"/>
          <w:szCs w:val="26"/>
          <w:lang w:eastAsia="en-US"/>
        </w:rPr>
        <w:t xml:space="preserve">законные представители детей-сирот и детей, оставшихся без попечения родителей, лица из числа детей-сирот и детей, оставшихся без попечения родителей, и их представители </w:t>
      </w:r>
      <w:r w:rsidR="0031609E">
        <w:rPr>
          <w:rFonts w:ascii="Times New Roman" w:eastAsiaTheme="minorHAnsi" w:hAnsi="Times New Roman" w:cs="Times New Roman"/>
          <w:sz w:val="26"/>
          <w:szCs w:val="26"/>
          <w:lang w:eastAsia="en-US"/>
        </w:rPr>
        <w:t>пишут</w:t>
      </w:r>
      <w:r w:rsidRPr="00057E78">
        <w:rPr>
          <w:rFonts w:ascii="Times New Roman" w:eastAsiaTheme="minorHAnsi" w:hAnsi="Times New Roman" w:cs="Times New Roman"/>
          <w:sz w:val="26"/>
          <w:szCs w:val="26"/>
          <w:lang w:eastAsia="en-US"/>
        </w:rPr>
        <w:t xml:space="preserve"> заявление по форме, установленной Кабинетом Министров Чувашской Республики, о включении детей-сирот и детей, оставшихся без попечения</w:t>
      </w:r>
      <w:proofErr w:type="gramEnd"/>
      <w:r w:rsidRPr="00057E78">
        <w:rPr>
          <w:rFonts w:ascii="Times New Roman" w:eastAsiaTheme="minorHAnsi" w:hAnsi="Times New Roman" w:cs="Times New Roman"/>
          <w:sz w:val="26"/>
          <w:szCs w:val="26"/>
          <w:lang w:eastAsia="en-US"/>
        </w:rPr>
        <w:t xml:space="preserve"> родителей, лиц из числа детей-сирот и детей, оставшихся без попечения родителей, в список</w:t>
      </w:r>
      <w:r w:rsidR="00E71F39">
        <w:rPr>
          <w:rFonts w:ascii="Times New Roman" w:eastAsiaTheme="minorHAnsi" w:hAnsi="Times New Roman" w:cs="Times New Roman"/>
          <w:sz w:val="26"/>
          <w:szCs w:val="26"/>
          <w:lang w:eastAsia="en-US"/>
        </w:rPr>
        <w:t xml:space="preserve"> нуждающихся в получении жилья из специализированного фонда</w:t>
      </w:r>
      <w:r w:rsidRPr="00057E78">
        <w:rPr>
          <w:rFonts w:ascii="Times New Roman" w:eastAsiaTheme="minorHAnsi" w:hAnsi="Times New Roman" w:cs="Times New Roman"/>
          <w:sz w:val="26"/>
          <w:szCs w:val="26"/>
          <w:lang w:eastAsia="en-US"/>
        </w:rPr>
        <w:t xml:space="preserve"> (далее - заявление) в орган местного самоуправления муниципального района или городского округа Чувашской Республики по своему выбору:</w:t>
      </w:r>
    </w:p>
    <w:p w:rsidR="00375C89" w:rsidRPr="00057E78" w:rsidRDefault="00375C89" w:rsidP="00715BDD">
      <w:pPr>
        <w:autoSpaceDE w:val="0"/>
        <w:autoSpaceDN w:val="0"/>
        <w:adjustRightInd w:val="0"/>
        <w:spacing w:after="0" w:line="240" w:lineRule="auto"/>
        <w:ind w:firstLine="540"/>
        <w:jc w:val="both"/>
        <w:rPr>
          <w:rFonts w:ascii="Times New Roman" w:hAnsi="Times New Roman" w:cs="Times New Roman"/>
          <w:sz w:val="26"/>
          <w:szCs w:val="26"/>
        </w:rPr>
      </w:pPr>
      <w:r w:rsidRPr="00057E78">
        <w:rPr>
          <w:rFonts w:ascii="Times New Roman" w:hAnsi="Times New Roman" w:cs="Times New Roman"/>
          <w:sz w:val="26"/>
          <w:szCs w:val="26"/>
        </w:rPr>
        <w:t>по месту выявления и первичного учета детей-сирот и детей, оставшихся без попечения родителей;</w:t>
      </w:r>
    </w:p>
    <w:p w:rsidR="00375C89" w:rsidRPr="00057E78" w:rsidRDefault="00375C89" w:rsidP="00715BDD">
      <w:pPr>
        <w:autoSpaceDE w:val="0"/>
        <w:autoSpaceDN w:val="0"/>
        <w:adjustRightInd w:val="0"/>
        <w:spacing w:after="0" w:line="240" w:lineRule="auto"/>
        <w:ind w:firstLine="540"/>
        <w:jc w:val="both"/>
        <w:rPr>
          <w:rFonts w:ascii="Times New Roman" w:hAnsi="Times New Roman" w:cs="Times New Roman"/>
          <w:sz w:val="26"/>
          <w:szCs w:val="26"/>
        </w:rPr>
      </w:pPr>
      <w:r w:rsidRPr="00057E78">
        <w:rPr>
          <w:rFonts w:ascii="Times New Roman" w:hAnsi="Times New Roman" w:cs="Times New Roman"/>
          <w:sz w:val="26"/>
          <w:szCs w:val="26"/>
        </w:rPr>
        <w:t>по месту жительства лиц, у которых дети-сироты и дети, оставшиеся без попечения родителей, находились (находятся) на воспитании, под опекой (попечительством), в приемной или патронатной семье;</w:t>
      </w:r>
    </w:p>
    <w:p w:rsidR="00375C89" w:rsidRPr="00057E78" w:rsidRDefault="00375C89" w:rsidP="00715BDD">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057E78">
        <w:rPr>
          <w:rFonts w:ascii="Times New Roman" w:hAnsi="Times New Roman" w:cs="Times New Roman"/>
          <w:sz w:val="26"/>
          <w:szCs w:val="26"/>
        </w:rPr>
        <w:t>по месту нахождения ранее занимаемых детьми-сиротами и детьми, оставшимися без попечения родителей, лицами из числа детей-сирот и детей, оставшихся без попечения родителей, жилых помещений, которые находятся на территории Чувашской Республики, при наличии обстоятельств, при которых проживание указанных лиц в этих жилых помещениях признается невозможным;</w:t>
      </w:r>
      <w:proofErr w:type="gramEnd"/>
    </w:p>
    <w:p w:rsidR="00375C89" w:rsidRPr="00057E78" w:rsidRDefault="00375C89" w:rsidP="00715BDD">
      <w:pPr>
        <w:autoSpaceDE w:val="0"/>
        <w:autoSpaceDN w:val="0"/>
        <w:adjustRightInd w:val="0"/>
        <w:spacing w:after="0" w:line="240" w:lineRule="auto"/>
        <w:ind w:firstLine="540"/>
        <w:jc w:val="both"/>
        <w:rPr>
          <w:rFonts w:ascii="Times New Roman" w:hAnsi="Times New Roman" w:cs="Times New Roman"/>
          <w:sz w:val="26"/>
          <w:szCs w:val="26"/>
        </w:rPr>
      </w:pPr>
      <w:r w:rsidRPr="00057E78">
        <w:rPr>
          <w:rFonts w:ascii="Times New Roman" w:hAnsi="Times New Roman" w:cs="Times New Roman"/>
          <w:sz w:val="26"/>
          <w:szCs w:val="26"/>
        </w:rPr>
        <w:t>по месту жительства детей-сирот и детей, оставшихся без попечения родителей, лиц из числа детей-сирот и детей, оставшихся без попечения родителей.</w:t>
      </w:r>
    </w:p>
    <w:p w:rsidR="00375C89" w:rsidRPr="00057E78" w:rsidRDefault="00375C89" w:rsidP="00715BDD">
      <w:pPr>
        <w:autoSpaceDE w:val="0"/>
        <w:autoSpaceDN w:val="0"/>
        <w:adjustRightInd w:val="0"/>
        <w:spacing w:after="0" w:line="240" w:lineRule="auto"/>
        <w:ind w:firstLine="540"/>
        <w:jc w:val="both"/>
        <w:rPr>
          <w:rFonts w:ascii="Times New Roman" w:hAnsi="Times New Roman" w:cs="Times New Roman"/>
          <w:sz w:val="26"/>
          <w:szCs w:val="26"/>
        </w:rPr>
      </w:pPr>
      <w:r w:rsidRPr="00057E78">
        <w:rPr>
          <w:rFonts w:ascii="Times New Roman" w:hAnsi="Times New Roman" w:cs="Times New Roman"/>
          <w:sz w:val="26"/>
          <w:szCs w:val="26"/>
        </w:rPr>
        <w:t>Указанные изменения значительно расширили возможность реализации детьми-сиротами и детьми, оставшимися без попечения родителей, лицами из числа детей-сирот и детей, оставшихся без попечения родителей, своих</w:t>
      </w:r>
      <w:r w:rsidR="0031609E">
        <w:rPr>
          <w:rFonts w:ascii="Times New Roman" w:hAnsi="Times New Roman" w:cs="Times New Roman"/>
          <w:sz w:val="26"/>
          <w:szCs w:val="26"/>
        </w:rPr>
        <w:t xml:space="preserve"> жилищных</w:t>
      </w:r>
      <w:r w:rsidRPr="00057E78">
        <w:rPr>
          <w:rFonts w:ascii="Times New Roman" w:hAnsi="Times New Roman" w:cs="Times New Roman"/>
          <w:sz w:val="26"/>
          <w:szCs w:val="26"/>
        </w:rPr>
        <w:t xml:space="preserve"> прав.</w:t>
      </w:r>
    </w:p>
    <w:p w:rsidR="00706E04" w:rsidRPr="00057E78" w:rsidRDefault="00425DA1" w:rsidP="00715BDD">
      <w:pPr>
        <w:spacing w:after="0" w:line="240" w:lineRule="auto"/>
        <w:ind w:firstLine="708"/>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xml:space="preserve">Однако при посещении детских домов, выяснилось, что воспитанники, достигшие 14 лет,  не всегда знают, включены ли они в список и если включены, то в каком муниципалитете. Такая картина сложилась в Порецком детском доме. </w:t>
      </w:r>
      <w:r w:rsidR="00521EA8" w:rsidRPr="00057E78">
        <w:rPr>
          <w:rFonts w:ascii="Times New Roman" w:eastAsia="Times New Roman" w:hAnsi="Times New Roman" w:cs="Times New Roman"/>
          <w:sz w:val="26"/>
          <w:szCs w:val="26"/>
          <w:lang w:eastAsia="ru-RU"/>
        </w:rPr>
        <w:t xml:space="preserve">Так, </w:t>
      </w:r>
      <w:r w:rsidR="00521EA8" w:rsidRPr="00057E78">
        <w:rPr>
          <w:rFonts w:ascii="Times New Roman" w:hAnsi="Times New Roman" w:cs="Times New Roman"/>
          <w:sz w:val="26"/>
          <w:szCs w:val="26"/>
        </w:rPr>
        <w:t>воспитанница П. была включена в список по Красноармейскому району, тогда как  она хотела состоять в списках в г</w:t>
      </w:r>
      <w:proofErr w:type="gramStart"/>
      <w:r w:rsidR="00521EA8" w:rsidRPr="00057E78">
        <w:rPr>
          <w:rFonts w:ascii="Times New Roman" w:hAnsi="Times New Roman" w:cs="Times New Roman"/>
          <w:sz w:val="26"/>
          <w:szCs w:val="26"/>
        </w:rPr>
        <w:t>.Ч</w:t>
      </w:r>
      <w:proofErr w:type="gramEnd"/>
      <w:r w:rsidR="00521EA8" w:rsidRPr="00057E78">
        <w:rPr>
          <w:rFonts w:ascii="Times New Roman" w:hAnsi="Times New Roman" w:cs="Times New Roman"/>
          <w:sz w:val="26"/>
          <w:szCs w:val="26"/>
        </w:rPr>
        <w:t>ебоксары и по закону имела на это прав</w:t>
      </w:r>
      <w:r w:rsidR="0031609E">
        <w:rPr>
          <w:rFonts w:ascii="Times New Roman" w:hAnsi="Times New Roman" w:cs="Times New Roman"/>
          <w:sz w:val="26"/>
          <w:szCs w:val="26"/>
        </w:rPr>
        <w:t>о</w:t>
      </w:r>
      <w:r w:rsidR="00521EA8" w:rsidRPr="00057E78">
        <w:rPr>
          <w:rFonts w:ascii="Times New Roman" w:hAnsi="Times New Roman" w:cs="Times New Roman"/>
          <w:sz w:val="26"/>
          <w:szCs w:val="26"/>
        </w:rPr>
        <w:t>.</w:t>
      </w:r>
      <w:r w:rsidR="00521EA8" w:rsidRPr="00057E78">
        <w:rPr>
          <w:rFonts w:ascii="Times New Roman" w:eastAsia="Times New Roman" w:hAnsi="Times New Roman" w:cs="Times New Roman"/>
          <w:sz w:val="26"/>
          <w:szCs w:val="26"/>
          <w:lang w:eastAsia="ru-RU"/>
        </w:rPr>
        <w:t xml:space="preserve"> После вмешательства Уполномоченного вопрос разрешился: П. </w:t>
      </w:r>
      <w:r w:rsidR="00521EA8" w:rsidRPr="00057E78">
        <w:rPr>
          <w:rFonts w:ascii="Times New Roman" w:hAnsi="Times New Roman" w:cs="Times New Roman"/>
          <w:sz w:val="26"/>
          <w:szCs w:val="26"/>
        </w:rPr>
        <w:t>включена в список детей-сирот и детей, оставшихся без попечения родителей, лиц из числа детей-сирот и детей, оставшихся без попечения родителей, подлежащих обеспечению благоустроенными жилыми помещениями специализированного жилищного фонда по договорам найма специализированных жилых помещений по Ленинскому району г</w:t>
      </w:r>
      <w:proofErr w:type="gramStart"/>
      <w:r w:rsidR="00521EA8" w:rsidRPr="00057E78">
        <w:rPr>
          <w:rFonts w:ascii="Times New Roman" w:hAnsi="Times New Roman" w:cs="Times New Roman"/>
          <w:sz w:val="26"/>
          <w:szCs w:val="26"/>
        </w:rPr>
        <w:t>.Ч</w:t>
      </w:r>
      <w:proofErr w:type="gramEnd"/>
      <w:r w:rsidR="00521EA8" w:rsidRPr="00057E78">
        <w:rPr>
          <w:rFonts w:ascii="Times New Roman" w:hAnsi="Times New Roman" w:cs="Times New Roman"/>
          <w:sz w:val="26"/>
          <w:szCs w:val="26"/>
        </w:rPr>
        <w:t>ебоксары с 20 ноября 2015 года-с первоначальной даты, с которой она стояла в списке в Красноармейском районе. Уполномоченный считает, что сотрудникам детских домов необходимо вместе с детьми выезжать в их закрепленное жилье</w:t>
      </w:r>
      <w:r w:rsidR="00E71F39">
        <w:rPr>
          <w:rFonts w:ascii="Times New Roman" w:hAnsi="Times New Roman" w:cs="Times New Roman"/>
          <w:sz w:val="26"/>
          <w:szCs w:val="26"/>
        </w:rPr>
        <w:t>,  для того, чтобы владеть ситуацией: в каком состоянии закрепленное жилье, кто там проживает, какие долги за коммунальные услуги.</w:t>
      </w:r>
    </w:p>
    <w:p w:rsidR="00AC4A76" w:rsidRPr="00057E78" w:rsidRDefault="00AC4A76" w:rsidP="00715BDD">
      <w:pPr>
        <w:autoSpaceDE w:val="0"/>
        <w:autoSpaceDN w:val="0"/>
        <w:adjustRightInd w:val="0"/>
        <w:spacing w:after="0" w:line="240" w:lineRule="auto"/>
        <w:ind w:firstLine="540"/>
        <w:jc w:val="both"/>
        <w:rPr>
          <w:rFonts w:ascii="Times New Roman" w:hAnsi="Times New Roman" w:cs="Times New Roman"/>
          <w:sz w:val="26"/>
          <w:szCs w:val="26"/>
        </w:rPr>
      </w:pPr>
    </w:p>
    <w:p w:rsidR="0063383E" w:rsidRPr="00057E78" w:rsidRDefault="0063383E" w:rsidP="00715BDD">
      <w:pPr>
        <w:pStyle w:val="3"/>
        <w:rPr>
          <w:rFonts w:eastAsiaTheme="minorEastAsia"/>
          <w:szCs w:val="26"/>
        </w:rPr>
      </w:pPr>
      <w:r w:rsidRPr="00057E78">
        <w:rPr>
          <w:rFonts w:eastAsiaTheme="minorEastAsia"/>
          <w:szCs w:val="26"/>
        </w:rPr>
        <w:t>Исполнение алиментных обязательств родителями</w:t>
      </w:r>
    </w:p>
    <w:p w:rsidR="0063383E" w:rsidRDefault="0063383E" w:rsidP="00715BDD">
      <w:pPr>
        <w:widowControl w:val="0"/>
        <w:tabs>
          <w:tab w:val="left" w:pos="4536"/>
        </w:tabs>
        <w:autoSpaceDE w:val="0"/>
        <w:autoSpaceDN w:val="0"/>
        <w:adjustRightInd w:val="0"/>
        <w:spacing w:after="0" w:line="240" w:lineRule="auto"/>
        <w:ind w:left="4536"/>
        <w:jc w:val="both"/>
        <w:rPr>
          <w:rFonts w:ascii="Times New Roman" w:eastAsiaTheme="minorEastAsia" w:hAnsi="Times New Roman" w:cs="Times New Roman"/>
          <w:sz w:val="26"/>
          <w:szCs w:val="26"/>
          <w:lang w:eastAsia="ru-RU"/>
        </w:rPr>
      </w:pPr>
    </w:p>
    <w:p w:rsidR="00706E04" w:rsidRPr="00057E78" w:rsidRDefault="0063383E" w:rsidP="00715BDD">
      <w:pPr>
        <w:spacing w:after="0" w:line="240" w:lineRule="auto"/>
        <w:ind w:firstLine="705"/>
        <w:jc w:val="both"/>
        <w:rPr>
          <w:rFonts w:ascii="Times New Roman" w:hAnsi="Times New Roman" w:cs="Times New Roman"/>
          <w:sz w:val="26"/>
          <w:szCs w:val="26"/>
        </w:rPr>
      </w:pPr>
      <w:r w:rsidRPr="00057E78">
        <w:rPr>
          <w:rFonts w:ascii="Times New Roman" w:hAnsi="Times New Roman" w:cs="Times New Roman"/>
          <w:sz w:val="26"/>
          <w:szCs w:val="26"/>
        </w:rPr>
        <w:t>По итогам работы за 201</w:t>
      </w:r>
      <w:r w:rsidR="003518BF" w:rsidRPr="00057E78">
        <w:rPr>
          <w:rFonts w:ascii="Times New Roman" w:hAnsi="Times New Roman" w:cs="Times New Roman"/>
          <w:sz w:val="26"/>
          <w:szCs w:val="26"/>
        </w:rPr>
        <w:t>5</w:t>
      </w:r>
      <w:r w:rsidRPr="00057E78">
        <w:rPr>
          <w:rFonts w:ascii="Times New Roman" w:hAnsi="Times New Roman" w:cs="Times New Roman"/>
          <w:sz w:val="26"/>
          <w:szCs w:val="26"/>
        </w:rPr>
        <w:t xml:space="preserve"> г. на принудительном исполнении в Управлени</w:t>
      </w:r>
      <w:r w:rsidR="0034080A">
        <w:rPr>
          <w:rFonts w:ascii="Times New Roman" w:hAnsi="Times New Roman" w:cs="Times New Roman"/>
          <w:sz w:val="26"/>
          <w:szCs w:val="26"/>
        </w:rPr>
        <w:t>и</w:t>
      </w:r>
      <w:r w:rsidRPr="00057E78">
        <w:rPr>
          <w:rFonts w:ascii="Times New Roman" w:hAnsi="Times New Roman" w:cs="Times New Roman"/>
          <w:sz w:val="26"/>
          <w:szCs w:val="26"/>
        </w:rPr>
        <w:t xml:space="preserve"> Федеральной службы судебных приставов по Чувашской Республике — Чувашии (далее – Управление) </w:t>
      </w:r>
      <w:r w:rsidR="003518BF" w:rsidRPr="00057E78">
        <w:rPr>
          <w:rFonts w:ascii="Times New Roman" w:hAnsi="Times New Roman" w:cs="Times New Roman"/>
          <w:sz w:val="26"/>
          <w:szCs w:val="26"/>
        </w:rPr>
        <w:t>находилось 13178 исполнительных производств о взыскании алиментных платежей, что на 634 исполнительных производств меньше, чем в аналогичном перио</w:t>
      </w:r>
      <w:r w:rsidR="004D2CDC" w:rsidRPr="00057E78">
        <w:rPr>
          <w:rFonts w:ascii="Times New Roman" w:hAnsi="Times New Roman" w:cs="Times New Roman"/>
          <w:sz w:val="26"/>
          <w:szCs w:val="26"/>
        </w:rPr>
        <w:t>де прошлого года (далее — АППГ).</w:t>
      </w:r>
    </w:p>
    <w:p w:rsidR="00706E04" w:rsidRPr="00057E78" w:rsidRDefault="003518BF" w:rsidP="00715BDD">
      <w:pPr>
        <w:spacing w:after="0" w:line="240" w:lineRule="auto"/>
        <w:ind w:firstLine="705"/>
        <w:jc w:val="both"/>
        <w:rPr>
          <w:rFonts w:ascii="Times New Roman" w:hAnsi="Times New Roman" w:cs="Times New Roman"/>
          <w:sz w:val="26"/>
          <w:szCs w:val="26"/>
        </w:rPr>
      </w:pPr>
      <w:r w:rsidRPr="00057E78">
        <w:rPr>
          <w:rFonts w:ascii="Times New Roman" w:hAnsi="Times New Roman" w:cs="Times New Roman"/>
          <w:sz w:val="26"/>
          <w:szCs w:val="26"/>
        </w:rPr>
        <w:tab/>
        <w:t>За 2015 год на принудительное исполнение поступило 4905 исполнительных документов, в том числе 896 исполнительных производств возобновлено в связи с увольнением должников. За анализируемый период было окончено и прекращено 5210 исполнительных производств.</w:t>
      </w:r>
    </w:p>
    <w:p w:rsidR="003518BF" w:rsidRDefault="003518BF" w:rsidP="00715BDD">
      <w:pPr>
        <w:spacing w:after="0" w:line="240" w:lineRule="auto"/>
        <w:ind w:firstLine="705"/>
        <w:jc w:val="both"/>
        <w:rPr>
          <w:rFonts w:ascii="Times New Roman" w:hAnsi="Times New Roman" w:cs="Times New Roman"/>
          <w:b/>
          <w:sz w:val="26"/>
          <w:szCs w:val="26"/>
        </w:rPr>
      </w:pPr>
      <w:r w:rsidRPr="00057E78">
        <w:rPr>
          <w:rFonts w:ascii="Times New Roman" w:hAnsi="Times New Roman" w:cs="Times New Roman"/>
          <w:sz w:val="26"/>
          <w:szCs w:val="26"/>
        </w:rPr>
        <w:tab/>
      </w:r>
      <w:r w:rsidRPr="00057E78">
        <w:rPr>
          <w:rFonts w:ascii="Times New Roman" w:hAnsi="Times New Roman" w:cs="Times New Roman"/>
          <w:b/>
          <w:sz w:val="26"/>
          <w:szCs w:val="26"/>
        </w:rPr>
        <w:t xml:space="preserve">Остаток суммы задолженности по алиментным платежам по состоянию на 1 января 2016 года составляет 1 010 683 тыс. руб., сумма задолженности по алиментам уменьшилась на 18 тыс. руб. по сравнению с остатком на </w:t>
      </w:r>
      <w:r w:rsidR="00F95DC2" w:rsidRPr="00057E78">
        <w:rPr>
          <w:rFonts w:ascii="Times New Roman" w:hAnsi="Times New Roman" w:cs="Times New Roman"/>
          <w:b/>
          <w:sz w:val="26"/>
          <w:szCs w:val="26"/>
        </w:rPr>
        <w:t>1 января 2015 г.</w:t>
      </w:r>
      <w:r w:rsidRPr="00057E78">
        <w:rPr>
          <w:rFonts w:ascii="Times New Roman" w:hAnsi="Times New Roman" w:cs="Times New Roman"/>
          <w:b/>
          <w:sz w:val="26"/>
          <w:szCs w:val="26"/>
        </w:rPr>
        <w:t xml:space="preserve"> (1 029 200 тыс. руб.).</w:t>
      </w:r>
    </w:p>
    <w:p w:rsidR="003518BF" w:rsidRPr="00057E78" w:rsidRDefault="003518BF" w:rsidP="00715BDD">
      <w:pPr>
        <w:spacing w:after="0" w:line="240" w:lineRule="auto"/>
        <w:ind w:firstLine="705"/>
        <w:jc w:val="both"/>
        <w:rPr>
          <w:rFonts w:ascii="Times New Roman" w:hAnsi="Times New Roman" w:cs="Times New Roman"/>
          <w:sz w:val="26"/>
          <w:szCs w:val="26"/>
        </w:rPr>
      </w:pPr>
      <w:r w:rsidRPr="00057E78">
        <w:rPr>
          <w:rFonts w:ascii="Times New Roman" w:hAnsi="Times New Roman" w:cs="Times New Roman"/>
          <w:sz w:val="26"/>
          <w:szCs w:val="26"/>
        </w:rPr>
        <w:tab/>
        <w:t>Средняя сумма непогашенной задолженности по алиментам по состоянию на 1 января 2016 года составляет 162 тыс. руб.</w:t>
      </w:r>
    </w:p>
    <w:tbl>
      <w:tblPr>
        <w:tblW w:w="98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97"/>
        <w:gridCol w:w="5127"/>
        <w:gridCol w:w="992"/>
        <w:gridCol w:w="992"/>
        <w:gridCol w:w="851"/>
        <w:gridCol w:w="878"/>
      </w:tblGrid>
      <w:tr w:rsidR="00B236CB" w:rsidRPr="00057E78" w:rsidTr="004A23CF">
        <w:trPr>
          <w:jc w:val="center"/>
        </w:trPr>
        <w:tc>
          <w:tcPr>
            <w:tcW w:w="6124" w:type="dxa"/>
            <w:gridSpan w:val="2"/>
            <w:tcMar>
              <w:left w:w="28" w:type="dxa"/>
              <w:right w:w="28" w:type="dxa"/>
            </w:tcMar>
          </w:tcPr>
          <w:p w:rsidR="003518BF" w:rsidRPr="00057E78" w:rsidRDefault="003518BF" w:rsidP="00715BDD">
            <w:pPr>
              <w:spacing w:line="240" w:lineRule="auto"/>
              <w:contextualSpacing/>
              <w:jc w:val="center"/>
              <w:rPr>
                <w:rFonts w:ascii="Times New Roman" w:hAnsi="Times New Roman" w:cs="Times New Roman"/>
                <w:sz w:val="26"/>
                <w:szCs w:val="26"/>
              </w:rPr>
            </w:pPr>
            <w:r w:rsidRPr="00057E78">
              <w:rPr>
                <w:rFonts w:ascii="Times New Roman" w:hAnsi="Times New Roman" w:cs="Times New Roman"/>
                <w:sz w:val="26"/>
                <w:szCs w:val="26"/>
              </w:rPr>
              <w:t>Наименование</w:t>
            </w:r>
          </w:p>
        </w:tc>
        <w:tc>
          <w:tcPr>
            <w:tcW w:w="992" w:type="dxa"/>
            <w:vAlign w:val="center"/>
          </w:tcPr>
          <w:p w:rsidR="003518BF" w:rsidRPr="00057E78" w:rsidRDefault="003518BF" w:rsidP="00715BDD">
            <w:pPr>
              <w:spacing w:line="240" w:lineRule="auto"/>
              <w:contextualSpacing/>
              <w:jc w:val="center"/>
              <w:rPr>
                <w:rFonts w:ascii="Times New Roman" w:hAnsi="Times New Roman" w:cs="Times New Roman"/>
                <w:sz w:val="26"/>
                <w:szCs w:val="26"/>
              </w:rPr>
            </w:pPr>
            <w:r w:rsidRPr="00057E78">
              <w:rPr>
                <w:rFonts w:ascii="Times New Roman" w:hAnsi="Times New Roman" w:cs="Times New Roman"/>
                <w:sz w:val="26"/>
                <w:szCs w:val="26"/>
              </w:rPr>
              <w:t>2012 г.</w:t>
            </w:r>
          </w:p>
        </w:tc>
        <w:tc>
          <w:tcPr>
            <w:tcW w:w="992" w:type="dxa"/>
            <w:vAlign w:val="center"/>
          </w:tcPr>
          <w:p w:rsidR="003518BF" w:rsidRPr="00057E78" w:rsidRDefault="003518BF" w:rsidP="00715BDD">
            <w:pPr>
              <w:spacing w:line="240" w:lineRule="auto"/>
              <w:contextualSpacing/>
              <w:jc w:val="center"/>
              <w:rPr>
                <w:rFonts w:ascii="Times New Roman" w:hAnsi="Times New Roman" w:cs="Times New Roman"/>
                <w:sz w:val="26"/>
                <w:szCs w:val="26"/>
              </w:rPr>
            </w:pPr>
            <w:r w:rsidRPr="00057E78">
              <w:rPr>
                <w:rFonts w:ascii="Times New Roman" w:hAnsi="Times New Roman" w:cs="Times New Roman"/>
                <w:sz w:val="26"/>
                <w:szCs w:val="26"/>
              </w:rPr>
              <w:t>2013 г.</w:t>
            </w:r>
          </w:p>
        </w:tc>
        <w:tc>
          <w:tcPr>
            <w:tcW w:w="851" w:type="dxa"/>
            <w:vAlign w:val="center"/>
          </w:tcPr>
          <w:p w:rsidR="003518BF" w:rsidRPr="00057E78" w:rsidRDefault="003518BF" w:rsidP="00715BDD">
            <w:pPr>
              <w:spacing w:line="240" w:lineRule="auto"/>
              <w:contextualSpacing/>
              <w:jc w:val="center"/>
              <w:rPr>
                <w:rFonts w:ascii="Times New Roman" w:hAnsi="Times New Roman" w:cs="Times New Roman"/>
                <w:sz w:val="26"/>
                <w:szCs w:val="26"/>
              </w:rPr>
            </w:pPr>
            <w:r w:rsidRPr="00057E78">
              <w:rPr>
                <w:rFonts w:ascii="Times New Roman" w:hAnsi="Times New Roman" w:cs="Times New Roman"/>
                <w:sz w:val="26"/>
                <w:szCs w:val="26"/>
              </w:rPr>
              <w:t>2014 г.</w:t>
            </w:r>
          </w:p>
        </w:tc>
        <w:tc>
          <w:tcPr>
            <w:tcW w:w="878" w:type="dxa"/>
          </w:tcPr>
          <w:p w:rsidR="003518BF" w:rsidRPr="00057E78" w:rsidRDefault="003518BF" w:rsidP="00715BDD">
            <w:pPr>
              <w:spacing w:line="240" w:lineRule="auto"/>
              <w:contextualSpacing/>
              <w:jc w:val="center"/>
              <w:rPr>
                <w:rFonts w:ascii="Times New Roman" w:hAnsi="Times New Roman" w:cs="Times New Roman"/>
                <w:sz w:val="26"/>
                <w:szCs w:val="26"/>
              </w:rPr>
            </w:pPr>
            <w:r w:rsidRPr="00057E78">
              <w:rPr>
                <w:rFonts w:ascii="Times New Roman" w:hAnsi="Times New Roman" w:cs="Times New Roman"/>
                <w:sz w:val="26"/>
                <w:szCs w:val="26"/>
              </w:rPr>
              <w:t>2015 г.</w:t>
            </w:r>
          </w:p>
        </w:tc>
      </w:tr>
      <w:tr w:rsidR="00B236CB" w:rsidRPr="00057E78" w:rsidTr="004A23CF">
        <w:trPr>
          <w:jc w:val="center"/>
        </w:trPr>
        <w:tc>
          <w:tcPr>
            <w:tcW w:w="6124" w:type="dxa"/>
            <w:gridSpan w:val="2"/>
            <w:tcMar>
              <w:left w:w="28" w:type="dxa"/>
              <w:right w:w="28" w:type="dxa"/>
            </w:tcMar>
          </w:tcPr>
          <w:p w:rsidR="003518BF" w:rsidRPr="00057E78" w:rsidRDefault="003518BF" w:rsidP="00715BDD">
            <w:pPr>
              <w:spacing w:line="240" w:lineRule="auto"/>
              <w:contextualSpacing/>
              <w:jc w:val="both"/>
              <w:rPr>
                <w:rFonts w:ascii="Times New Roman" w:hAnsi="Times New Roman" w:cs="Times New Roman"/>
                <w:sz w:val="26"/>
                <w:szCs w:val="26"/>
              </w:rPr>
            </w:pPr>
            <w:r w:rsidRPr="00057E78">
              <w:rPr>
                <w:rFonts w:ascii="Times New Roman" w:hAnsi="Times New Roman" w:cs="Times New Roman"/>
                <w:sz w:val="26"/>
                <w:szCs w:val="26"/>
              </w:rPr>
              <w:t>Количество исполнительных производств, возбужденных в связи с исполнением судебных постановлений</w:t>
            </w:r>
          </w:p>
        </w:tc>
        <w:tc>
          <w:tcPr>
            <w:tcW w:w="992" w:type="dxa"/>
          </w:tcPr>
          <w:p w:rsidR="003518BF" w:rsidRPr="00057E78" w:rsidRDefault="003518BF" w:rsidP="00715BDD">
            <w:pPr>
              <w:spacing w:line="240" w:lineRule="auto"/>
              <w:contextualSpacing/>
              <w:jc w:val="center"/>
              <w:rPr>
                <w:rFonts w:ascii="Times New Roman" w:hAnsi="Times New Roman" w:cs="Times New Roman"/>
                <w:sz w:val="26"/>
                <w:szCs w:val="26"/>
              </w:rPr>
            </w:pPr>
            <w:r w:rsidRPr="00057E78">
              <w:rPr>
                <w:rFonts w:ascii="Times New Roman" w:hAnsi="Times New Roman" w:cs="Times New Roman"/>
                <w:sz w:val="26"/>
                <w:szCs w:val="26"/>
              </w:rPr>
              <w:t>5977</w:t>
            </w:r>
          </w:p>
        </w:tc>
        <w:tc>
          <w:tcPr>
            <w:tcW w:w="992" w:type="dxa"/>
          </w:tcPr>
          <w:p w:rsidR="003518BF" w:rsidRPr="00057E78" w:rsidRDefault="003518BF" w:rsidP="00715BDD">
            <w:pPr>
              <w:spacing w:line="240" w:lineRule="auto"/>
              <w:contextualSpacing/>
              <w:jc w:val="center"/>
              <w:rPr>
                <w:rFonts w:ascii="Times New Roman" w:hAnsi="Times New Roman" w:cs="Times New Roman"/>
                <w:sz w:val="26"/>
                <w:szCs w:val="26"/>
              </w:rPr>
            </w:pPr>
            <w:r w:rsidRPr="00057E78">
              <w:rPr>
                <w:rFonts w:ascii="Times New Roman" w:hAnsi="Times New Roman" w:cs="Times New Roman"/>
                <w:sz w:val="26"/>
                <w:szCs w:val="26"/>
              </w:rPr>
              <w:t>5030</w:t>
            </w:r>
          </w:p>
        </w:tc>
        <w:tc>
          <w:tcPr>
            <w:tcW w:w="851" w:type="dxa"/>
          </w:tcPr>
          <w:p w:rsidR="003518BF" w:rsidRPr="00057E78" w:rsidRDefault="003518BF" w:rsidP="00715BDD">
            <w:pPr>
              <w:spacing w:line="240" w:lineRule="auto"/>
              <w:contextualSpacing/>
              <w:jc w:val="center"/>
              <w:rPr>
                <w:rFonts w:ascii="Times New Roman" w:hAnsi="Times New Roman" w:cs="Times New Roman"/>
                <w:sz w:val="26"/>
                <w:szCs w:val="26"/>
              </w:rPr>
            </w:pPr>
            <w:r w:rsidRPr="00057E78">
              <w:rPr>
                <w:rFonts w:ascii="Times New Roman" w:hAnsi="Times New Roman" w:cs="Times New Roman"/>
                <w:sz w:val="26"/>
                <w:szCs w:val="26"/>
              </w:rPr>
              <w:t>4536</w:t>
            </w:r>
          </w:p>
        </w:tc>
        <w:tc>
          <w:tcPr>
            <w:tcW w:w="878" w:type="dxa"/>
          </w:tcPr>
          <w:p w:rsidR="003518BF" w:rsidRPr="00057E78" w:rsidRDefault="004A23CF" w:rsidP="00715BDD">
            <w:pPr>
              <w:spacing w:line="240" w:lineRule="auto"/>
              <w:contextualSpacing/>
              <w:jc w:val="center"/>
              <w:rPr>
                <w:rFonts w:ascii="Times New Roman" w:hAnsi="Times New Roman" w:cs="Times New Roman"/>
                <w:sz w:val="26"/>
                <w:szCs w:val="26"/>
              </w:rPr>
            </w:pPr>
            <w:r w:rsidRPr="00057E78">
              <w:rPr>
                <w:rFonts w:ascii="Times New Roman" w:hAnsi="Times New Roman" w:cs="Times New Roman"/>
                <w:sz w:val="26"/>
                <w:szCs w:val="26"/>
              </w:rPr>
              <w:t>4905</w:t>
            </w:r>
          </w:p>
        </w:tc>
      </w:tr>
      <w:tr w:rsidR="00AC4A76" w:rsidRPr="00057E78" w:rsidTr="00D973CB">
        <w:trPr>
          <w:jc w:val="center"/>
        </w:trPr>
        <w:tc>
          <w:tcPr>
            <w:tcW w:w="6124" w:type="dxa"/>
            <w:gridSpan w:val="2"/>
            <w:tcMar>
              <w:left w:w="28" w:type="dxa"/>
              <w:right w:w="28" w:type="dxa"/>
            </w:tcMar>
            <w:vAlign w:val="center"/>
          </w:tcPr>
          <w:p w:rsidR="00AC4A76" w:rsidRPr="00057E78" w:rsidRDefault="00AC4A76" w:rsidP="00715BDD">
            <w:pPr>
              <w:spacing w:line="240" w:lineRule="auto"/>
              <w:contextualSpacing/>
              <w:rPr>
                <w:rFonts w:ascii="Times New Roman" w:hAnsi="Times New Roman" w:cs="Times New Roman"/>
                <w:sz w:val="26"/>
                <w:szCs w:val="26"/>
              </w:rPr>
            </w:pPr>
            <w:r w:rsidRPr="00057E78">
              <w:rPr>
                <w:rFonts w:ascii="Times New Roman" w:hAnsi="Times New Roman" w:cs="Times New Roman"/>
                <w:sz w:val="26"/>
                <w:szCs w:val="26"/>
              </w:rPr>
              <w:t>из них</w:t>
            </w:r>
            <w:r>
              <w:rPr>
                <w:rFonts w:ascii="Times New Roman" w:hAnsi="Times New Roman" w:cs="Times New Roman"/>
                <w:sz w:val="26"/>
                <w:szCs w:val="26"/>
              </w:rPr>
              <w:t xml:space="preserve"> </w:t>
            </w:r>
            <w:r w:rsidRPr="00057E78">
              <w:rPr>
                <w:rFonts w:ascii="Times New Roman" w:hAnsi="Times New Roman" w:cs="Times New Roman"/>
                <w:sz w:val="26"/>
                <w:szCs w:val="26"/>
              </w:rPr>
              <w:t>исполнено</w:t>
            </w:r>
          </w:p>
        </w:tc>
        <w:tc>
          <w:tcPr>
            <w:tcW w:w="992" w:type="dxa"/>
          </w:tcPr>
          <w:p w:rsidR="00AC4A76" w:rsidRPr="00057E78" w:rsidRDefault="00AC4A76" w:rsidP="00715BDD">
            <w:pPr>
              <w:spacing w:line="240" w:lineRule="auto"/>
              <w:contextualSpacing/>
              <w:jc w:val="center"/>
              <w:rPr>
                <w:rFonts w:ascii="Times New Roman" w:hAnsi="Times New Roman" w:cs="Times New Roman"/>
                <w:sz w:val="26"/>
                <w:szCs w:val="26"/>
              </w:rPr>
            </w:pPr>
            <w:r w:rsidRPr="00057E78">
              <w:rPr>
                <w:rFonts w:ascii="Times New Roman" w:hAnsi="Times New Roman" w:cs="Times New Roman"/>
                <w:sz w:val="26"/>
                <w:szCs w:val="26"/>
              </w:rPr>
              <w:t>694</w:t>
            </w:r>
          </w:p>
        </w:tc>
        <w:tc>
          <w:tcPr>
            <w:tcW w:w="992" w:type="dxa"/>
          </w:tcPr>
          <w:p w:rsidR="00AC4A76" w:rsidRPr="00057E78" w:rsidRDefault="00AC4A76" w:rsidP="00715BDD">
            <w:pPr>
              <w:spacing w:line="240" w:lineRule="auto"/>
              <w:contextualSpacing/>
              <w:jc w:val="center"/>
              <w:rPr>
                <w:rFonts w:ascii="Times New Roman" w:hAnsi="Times New Roman" w:cs="Times New Roman"/>
                <w:sz w:val="26"/>
                <w:szCs w:val="26"/>
              </w:rPr>
            </w:pPr>
            <w:r w:rsidRPr="00057E78">
              <w:rPr>
                <w:rFonts w:ascii="Times New Roman" w:hAnsi="Times New Roman" w:cs="Times New Roman"/>
                <w:sz w:val="26"/>
                <w:szCs w:val="26"/>
              </w:rPr>
              <w:t>353</w:t>
            </w:r>
          </w:p>
        </w:tc>
        <w:tc>
          <w:tcPr>
            <w:tcW w:w="851" w:type="dxa"/>
          </w:tcPr>
          <w:p w:rsidR="00AC4A76" w:rsidRPr="00057E78" w:rsidRDefault="00AC4A76" w:rsidP="00715BDD">
            <w:pPr>
              <w:spacing w:line="240" w:lineRule="auto"/>
              <w:contextualSpacing/>
              <w:jc w:val="center"/>
              <w:rPr>
                <w:rFonts w:ascii="Times New Roman" w:hAnsi="Times New Roman" w:cs="Times New Roman"/>
                <w:sz w:val="26"/>
                <w:szCs w:val="26"/>
              </w:rPr>
            </w:pPr>
            <w:r w:rsidRPr="00057E78">
              <w:rPr>
                <w:rFonts w:ascii="Times New Roman" w:hAnsi="Times New Roman" w:cs="Times New Roman"/>
                <w:sz w:val="26"/>
                <w:szCs w:val="26"/>
              </w:rPr>
              <w:t>267</w:t>
            </w:r>
          </w:p>
        </w:tc>
        <w:tc>
          <w:tcPr>
            <w:tcW w:w="878" w:type="dxa"/>
          </w:tcPr>
          <w:p w:rsidR="00AC4A76" w:rsidRPr="00057E78" w:rsidRDefault="00AC4A76" w:rsidP="00715BDD">
            <w:pPr>
              <w:spacing w:line="240" w:lineRule="auto"/>
              <w:contextualSpacing/>
              <w:jc w:val="center"/>
              <w:rPr>
                <w:rFonts w:ascii="Times New Roman" w:hAnsi="Times New Roman" w:cs="Times New Roman"/>
                <w:sz w:val="26"/>
                <w:szCs w:val="26"/>
              </w:rPr>
            </w:pPr>
            <w:r w:rsidRPr="00057E78">
              <w:rPr>
                <w:rFonts w:ascii="Times New Roman" w:hAnsi="Times New Roman" w:cs="Times New Roman"/>
                <w:sz w:val="26"/>
                <w:szCs w:val="26"/>
              </w:rPr>
              <w:t>2352</w:t>
            </w:r>
          </w:p>
        </w:tc>
      </w:tr>
      <w:tr w:rsidR="00B236CB" w:rsidRPr="00057E78" w:rsidTr="004A23CF">
        <w:trPr>
          <w:jc w:val="center"/>
        </w:trPr>
        <w:tc>
          <w:tcPr>
            <w:tcW w:w="6124" w:type="dxa"/>
            <w:gridSpan w:val="2"/>
            <w:tcMar>
              <w:left w:w="28" w:type="dxa"/>
              <w:right w:w="28" w:type="dxa"/>
            </w:tcMar>
          </w:tcPr>
          <w:p w:rsidR="003518BF" w:rsidRPr="00057E78" w:rsidRDefault="003518BF" w:rsidP="00715BDD">
            <w:pPr>
              <w:spacing w:line="240" w:lineRule="auto"/>
              <w:contextualSpacing/>
              <w:jc w:val="both"/>
              <w:rPr>
                <w:rFonts w:ascii="Times New Roman" w:hAnsi="Times New Roman" w:cs="Times New Roman"/>
                <w:sz w:val="26"/>
                <w:szCs w:val="26"/>
              </w:rPr>
            </w:pPr>
            <w:r w:rsidRPr="00057E78">
              <w:rPr>
                <w:rFonts w:ascii="Times New Roman" w:hAnsi="Times New Roman" w:cs="Times New Roman"/>
                <w:sz w:val="26"/>
                <w:szCs w:val="26"/>
              </w:rPr>
              <w:t>Количество должников по алиментным обязательствам, объявленных в розыск</w:t>
            </w:r>
          </w:p>
        </w:tc>
        <w:tc>
          <w:tcPr>
            <w:tcW w:w="992" w:type="dxa"/>
          </w:tcPr>
          <w:p w:rsidR="003518BF" w:rsidRPr="00057E78" w:rsidRDefault="003518BF" w:rsidP="00715BDD">
            <w:pPr>
              <w:spacing w:line="240" w:lineRule="auto"/>
              <w:contextualSpacing/>
              <w:jc w:val="center"/>
              <w:rPr>
                <w:rFonts w:ascii="Times New Roman" w:hAnsi="Times New Roman" w:cs="Times New Roman"/>
                <w:sz w:val="26"/>
                <w:szCs w:val="26"/>
              </w:rPr>
            </w:pPr>
            <w:r w:rsidRPr="00057E78">
              <w:rPr>
                <w:rFonts w:ascii="Times New Roman" w:hAnsi="Times New Roman" w:cs="Times New Roman"/>
                <w:sz w:val="26"/>
                <w:szCs w:val="26"/>
              </w:rPr>
              <w:t>460</w:t>
            </w:r>
          </w:p>
        </w:tc>
        <w:tc>
          <w:tcPr>
            <w:tcW w:w="992" w:type="dxa"/>
          </w:tcPr>
          <w:p w:rsidR="003518BF" w:rsidRPr="00057E78" w:rsidRDefault="003518BF" w:rsidP="00715BDD">
            <w:pPr>
              <w:spacing w:line="240" w:lineRule="auto"/>
              <w:contextualSpacing/>
              <w:jc w:val="center"/>
              <w:rPr>
                <w:rFonts w:ascii="Times New Roman" w:hAnsi="Times New Roman" w:cs="Times New Roman"/>
                <w:sz w:val="26"/>
                <w:szCs w:val="26"/>
              </w:rPr>
            </w:pPr>
            <w:r w:rsidRPr="00057E78">
              <w:rPr>
                <w:rFonts w:ascii="Times New Roman" w:hAnsi="Times New Roman" w:cs="Times New Roman"/>
                <w:sz w:val="26"/>
                <w:szCs w:val="26"/>
              </w:rPr>
              <w:t>899</w:t>
            </w:r>
          </w:p>
        </w:tc>
        <w:tc>
          <w:tcPr>
            <w:tcW w:w="851" w:type="dxa"/>
          </w:tcPr>
          <w:p w:rsidR="003518BF" w:rsidRPr="00057E78" w:rsidRDefault="003518BF" w:rsidP="00715BDD">
            <w:pPr>
              <w:spacing w:line="240" w:lineRule="auto"/>
              <w:contextualSpacing/>
              <w:jc w:val="center"/>
              <w:rPr>
                <w:rFonts w:ascii="Times New Roman" w:hAnsi="Times New Roman" w:cs="Times New Roman"/>
                <w:sz w:val="26"/>
                <w:szCs w:val="26"/>
              </w:rPr>
            </w:pPr>
            <w:r w:rsidRPr="00057E78">
              <w:rPr>
                <w:rFonts w:ascii="Times New Roman" w:hAnsi="Times New Roman" w:cs="Times New Roman"/>
                <w:sz w:val="26"/>
                <w:szCs w:val="26"/>
              </w:rPr>
              <w:t>563</w:t>
            </w:r>
          </w:p>
        </w:tc>
        <w:tc>
          <w:tcPr>
            <w:tcW w:w="878" w:type="dxa"/>
          </w:tcPr>
          <w:p w:rsidR="003518BF" w:rsidRPr="00057E78" w:rsidRDefault="003518BF" w:rsidP="00715BDD">
            <w:pPr>
              <w:spacing w:line="240" w:lineRule="auto"/>
              <w:contextualSpacing/>
              <w:jc w:val="center"/>
              <w:rPr>
                <w:rFonts w:ascii="Times New Roman" w:hAnsi="Times New Roman" w:cs="Times New Roman"/>
                <w:sz w:val="26"/>
                <w:szCs w:val="26"/>
              </w:rPr>
            </w:pPr>
            <w:r w:rsidRPr="00057E78">
              <w:rPr>
                <w:rFonts w:ascii="Times New Roman" w:hAnsi="Times New Roman" w:cs="Times New Roman"/>
                <w:sz w:val="26"/>
                <w:szCs w:val="26"/>
              </w:rPr>
              <w:t>571</w:t>
            </w:r>
          </w:p>
        </w:tc>
      </w:tr>
      <w:tr w:rsidR="00B236CB" w:rsidRPr="00057E78" w:rsidTr="004A23CF">
        <w:trPr>
          <w:jc w:val="center"/>
        </w:trPr>
        <w:tc>
          <w:tcPr>
            <w:tcW w:w="6124" w:type="dxa"/>
            <w:gridSpan w:val="2"/>
            <w:tcMar>
              <w:left w:w="28" w:type="dxa"/>
              <w:right w:w="28" w:type="dxa"/>
            </w:tcMar>
          </w:tcPr>
          <w:p w:rsidR="003518BF" w:rsidRPr="00057E78" w:rsidRDefault="003518BF" w:rsidP="00715BDD">
            <w:pPr>
              <w:spacing w:line="240" w:lineRule="auto"/>
              <w:contextualSpacing/>
              <w:jc w:val="both"/>
              <w:rPr>
                <w:rFonts w:ascii="Times New Roman" w:hAnsi="Times New Roman" w:cs="Times New Roman"/>
                <w:sz w:val="26"/>
                <w:szCs w:val="26"/>
              </w:rPr>
            </w:pPr>
            <w:r w:rsidRPr="00057E78">
              <w:rPr>
                <w:rFonts w:ascii="Times New Roman" w:hAnsi="Times New Roman" w:cs="Times New Roman"/>
                <w:sz w:val="26"/>
                <w:szCs w:val="26"/>
              </w:rPr>
              <w:t>Количество постановлений о возбуждении уголовных дел по ст. 157 Уголовного кодекса Российской Федерации</w:t>
            </w:r>
          </w:p>
        </w:tc>
        <w:tc>
          <w:tcPr>
            <w:tcW w:w="992" w:type="dxa"/>
          </w:tcPr>
          <w:p w:rsidR="003518BF" w:rsidRPr="00057E78" w:rsidRDefault="003518BF" w:rsidP="00715BDD">
            <w:pPr>
              <w:spacing w:line="240" w:lineRule="auto"/>
              <w:contextualSpacing/>
              <w:jc w:val="center"/>
              <w:rPr>
                <w:rFonts w:ascii="Times New Roman" w:hAnsi="Times New Roman" w:cs="Times New Roman"/>
                <w:sz w:val="26"/>
                <w:szCs w:val="26"/>
              </w:rPr>
            </w:pPr>
            <w:r w:rsidRPr="00057E78">
              <w:rPr>
                <w:rFonts w:ascii="Times New Roman" w:hAnsi="Times New Roman" w:cs="Times New Roman"/>
                <w:sz w:val="26"/>
                <w:szCs w:val="26"/>
              </w:rPr>
              <w:t>705</w:t>
            </w:r>
          </w:p>
        </w:tc>
        <w:tc>
          <w:tcPr>
            <w:tcW w:w="992" w:type="dxa"/>
          </w:tcPr>
          <w:p w:rsidR="003518BF" w:rsidRPr="00057E78" w:rsidRDefault="003518BF" w:rsidP="00715BDD">
            <w:pPr>
              <w:spacing w:line="240" w:lineRule="auto"/>
              <w:contextualSpacing/>
              <w:jc w:val="center"/>
              <w:rPr>
                <w:rFonts w:ascii="Times New Roman" w:hAnsi="Times New Roman" w:cs="Times New Roman"/>
                <w:sz w:val="26"/>
                <w:szCs w:val="26"/>
              </w:rPr>
            </w:pPr>
            <w:r w:rsidRPr="00057E78">
              <w:rPr>
                <w:rFonts w:ascii="Times New Roman" w:hAnsi="Times New Roman" w:cs="Times New Roman"/>
                <w:sz w:val="26"/>
                <w:szCs w:val="26"/>
              </w:rPr>
              <w:t>747</w:t>
            </w:r>
          </w:p>
        </w:tc>
        <w:tc>
          <w:tcPr>
            <w:tcW w:w="851" w:type="dxa"/>
          </w:tcPr>
          <w:p w:rsidR="003518BF" w:rsidRPr="00057E78" w:rsidRDefault="003518BF" w:rsidP="00715BDD">
            <w:pPr>
              <w:spacing w:line="240" w:lineRule="auto"/>
              <w:contextualSpacing/>
              <w:jc w:val="center"/>
              <w:rPr>
                <w:rFonts w:ascii="Times New Roman" w:hAnsi="Times New Roman" w:cs="Times New Roman"/>
                <w:sz w:val="26"/>
                <w:szCs w:val="26"/>
              </w:rPr>
            </w:pPr>
            <w:r w:rsidRPr="00057E78">
              <w:rPr>
                <w:rFonts w:ascii="Times New Roman" w:hAnsi="Times New Roman" w:cs="Times New Roman"/>
                <w:sz w:val="26"/>
                <w:szCs w:val="26"/>
              </w:rPr>
              <w:t>830</w:t>
            </w:r>
          </w:p>
        </w:tc>
        <w:tc>
          <w:tcPr>
            <w:tcW w:w="878" w:type="dxa"/>
          </w:tcPr>
          <w:p w:rsidR="003518BF" w:rsidRPr="00057E78" w:rsidRDefault="003518BF" w:rsidP="00715BDD">
            <w:pPr>
              <w:spacing w:line="240" w:lineRule="auto"/>
              <w:contextualSpacing/>
              <w:jc w:val="center"/>
              <w:rPr>
                <w:rFonts w:ascii="Times New Roman" w:hAnsi="Times New Roman" w:cs="Times New Roman"/>
                <w:sz w:val="26"/>
                <w:szCs w:val="26"/>
              </w:rPr>
            </w:pPr>
            <w:r w:rsidRPr="00057E78">
              <w:rPr>
                <w:rFonts w:ascii="Times New Roman" w:hAnsi="Times New Roman" w:cs="Times New Roman"/>
                <w:sz w:val="26"/>
                <w:szCs w:val="26"/>
              </w:rPr>
              <w:t>983</w:t>
            </w:r>
          </w:p>
        </w:tc>
      </w:tr>
      <w:tr w:rsidR="00B236CB" w:rsidRPr="00057E78" w:rsidTr="004A23CF">
        <w:trPr>
          <w:jc w:val="center"/>
        </w:trPr>
        <w:tc>
          <w:tcPr>
            <w:tcW w:w="997" w:type="dxa"/>
            <w:vMerge w:val="restart"/>
            <w:tcMar>
              <w:left w:w="28" w:type="dxa"/>
              <w:right w:w="28" w:type="dxa"/>
            </w:tcMar>
            <w:vAlign w:val="center"/>
          </w:tcPr>
          <w:p w:rsidR="003518BF" w:rsidRPr="00057E78" w:rsidRDefault="003518BF" w:rsidP="00715BDD">
            <w:pPr>
              <w:spacing w:line="240" w:lineRule="auto"/>
              <w:contextualSpacing/>
              <w:jc w:val="center"/>
              <w:rPr>
                <w:rFonts w:ascii="Times New Roman" w:hAnsi="Times New Roman" w:cs="Times New Roman"/>
                <w:sz w:val="26"/>
                <w:szCs w:val="26"/>
              </w:rPr>
            </w:pPr>
            <w:r w:rsidRPr="00057E78">
              <w:rPr>
                <w:rFonts w:ascii="Times New Roman" w:hAnsi="Times New Roman" w:cs="Times New Roman"/>
                <w:sz w:val="26"/>
                <w:szCs w:val="26"/>
              </w:rPr>
              <w:t>из них</w:t>
            </w:r>
          </w:p>
        </w:tc>
        <w:tc>
          <w:tcPr>
            <w:tcW w:w="5127" w:type="dxa"/>
          </w:tcPr>
          <w:p w:rsidR="003518BF" w:rsidRPr="00057E78" w:rsidRDefault="003518BF" w:rsidP="00715BDD">
            <w:pPr>
              <w:spacing w:line="240" w:lineRule="auto"/>
              <w:contextualSpacing/>
              <w:jc w:val="both"/>
              <w:rPr>
                <w:rFonts w:ascii="Times New Roman" w:hAnsi="Times New Roman" w:cs="Times New Roman"/>
                <w:sz w:val="26"/>
                <w:szCs w:val="26"/>
              </w:rPr>
            </w:pPr>
            <w:r w:rsidRPr="00057E78">
              <w:rPr>
                <w:rFonts w:ascii="Times New Roman" w:hAnsi="Times New Roman" w:cs="Times New Roman"/>
                <w:sz w:val="26"/>
                <w:szCs w:val="26"/>
              </w:rPr>
              <w:t>возбуждено</w:t>
            </w:r>
          </w:p>
        </w:tc>
        <w:tc>
          <w:tcPr>
            <w:tcW w:w="992" w:type="dxa"/>
          </w:tcPr>
          <w:p w:rsidR="003518BF" w:rsidRPr="00057E78" w:rsidRDefault="003518BF" w:rsidP="00715BDD">
            <w:pPr>
              <w:spacing w:line="240" w:lineRule="auto"/>
              <w:contextualSpacing/>
              <w:jc w:val="center"/>
              <w:rPr>
                <w:rFonts w:ascii="Times New Roman" w:hAnsi="Times New Roman" w:cs="Times New Roman"/>
                <w:sz w:val="26"/>
                <w:szCs w:val="26"/>
              </w:rPr>
            </w:pPr>
            <w:r w:rsidRPr="00057E78">
              <w:rPr>
                <w:rFonts w:ascii="Times New Roman" w:hAnsi="Times New Roman" w:cs="Times New Roman"/>
                <w:sz w:val="26"/>
                <w:szCs w:val="26"/>
              </w:rPr>
              <w:t>705</w:t>
            </w:r>
          </w:p>
        </w:tc>
        <w:tc>
          <w:tcPr>
            <w:tcW w:w="992" w:type="dxa"/>
          </w:tcPr>
          <w:p w:rsidR="003518BF" w:rsidRPr="00057E78" w:rsidRDefault="003518BF" w:rsidP="00715BDD">
            <w:pPr>
              <w:spacing w:line="240" w:lineRule="auto"/>
              <w:contextualSpacing/>
              <w:jc w:val="center"/>
              <w:rPr>
                <w:rFonts w:ascii="Times New Roman" w:hAnsi="Times New Roman" w:cs="Times New Roman"/>
                <w:sz w:val="26"/>
                <w:szCs w:val="26"/>
              </w:rPr>
            </w:pPr>
            <w:r w:rsidRPr="00057E78">
              <w:rPr>
                <w:rFonts w:ascii="Times New Roman" w:hAnsi="Times New Roman" w:cs="Times New Roman"/>
                <w:sz w:val="26"/>
                <w:szCs w:val="26"/>
              </w:rPr>
              <w:t>747</w:t>
            </w:r>
          </w:p>
        </w:tc>
        <w:tc>
          <w:tcPr>
            <w:tcW w:w="851" w:type="dxa"/>
          </w:tcPr>
          <w:p w:rsidR="003518BF" w:rsidRPr="00057E78" w:rsidRDefault="003518BF" w:rsidP="00715BDD">
            <w:pPr>
              <w:spacing w:line="240" w:lineRule="auto"/>
              <w:contextualSpacing/>
              <w:jc w:val="center"/>
              <w:rPr>
                <w:rFonts w:ascii="Times New Roman" w:hAnsi="Times New Roman" w:cs="Times New Roman"/>
                <w:sz w:val="26"/>
                <w:szCs w:val="26"/>
              </w:rPr>
            </w:pPr>
            <w:r w:rsidRPr="00057E78">
              <w:rPr>
                <w:rFonts w:ascii="Times New Roman" w:hAnsi="Times New Roman" w:cs="Times New Roman"/>
                <w:sz w:val="26"/>
                <w:szCs w:val="26"/>
              </w:rPr>
              <w:t>830</w:t>
            </w:r>
          </w:p>
        </w:tc>
        <w:tc>
          <w:tcPr>
            <w:tcW w:w="878" w:type="dxa"/>
          </w:tcPr>
          <w:p w:rsidR="003518BF" w:rsidRPr="00057E78" w:rsidRDefault="003518BF" w:rsidP="00715BDD">
            <w:pPr>
              <w:spacing w:line="240" w:lineRule="auto"/>
              <w:contextualSpacing/>
              <w:jc w:val="center"/>
              <w:rPr>
                <w:rFonts w:ascii="Times New Roman" w:hAnsi="Times New Roman" w:cs="Times New Roman"/>
                <w:sz w:val="26"/>
                <w:szCs w:val="26"/>
              </w:rPr>
            </w:pPr>
            <w:r w:rsidRPr="00057E78">
              <w:rPr>
                <w:rFonts w:ascii="Times New Roman" w:hAnsi="Times New Roman" w:cs="Times New Roman"/>
                <w:sz w:val="26"/>
                <w:szCs w:val="26"/>
              </w:rPr>
              <w:t>983</w:t>
            </w:r>
          </w:p>
        </w:tc>
      </w:tr>
      <w:tr w:rsidR="00B236CB" w:rsidRPr="00057E78" w:rsidTr="004A23CF">
        <w:trPr>
          <w:jc w:val="center"/>
        </w:trPr>
        <w:tc>
          <w:tcPr>
            <w:tcW w:w="997" w:type="dxa"/>
            <w:vMerge/>
            <w:tcMar>
              <w:left w:w="28" w:type="dxa"/>
              <w:right w:w="28" w:type="dxa"/>
            </w:tcMar>
          </w:tcPr>
          <w:p w:rsidR="003518BF" w:rsidRPr="00057E78" w:rsidRDefault="003518BF" w:rsidP="00715BDD">
            <w:pPr>
              <w:spacing w:line="240" w:lineRule="auto"/>
              <w:contextualSpacing/>
              <w:jc w:val="both"/>
              <w:rPr>
                <w:rFonts w:ascii="Times New Roman" w:hAnsi="Times New Roman" w:cs="Times New Roman"/>
                <w:sz w:val="26"/>
                <w:szCs w:val="26"/>
              </w:rPr>
            </w:pPr>
          </w:p>
        </w:tc>
        <w:tc>
          <w:tcPr>
            <w:tcW w:w="5127" w:type="dxa"/>
          </w:tcPr>
          <w:p w:rsidR="003518BF" w:rsidRPr="00057E78" w:rsidRDefault="003518BF" w:rsidP="00715BDD">
            <w:pPr>
              <w:spacing w:line="240" w:lineRule="auto"/>
              <w:contextualSpacing/>
              <w:jc w:val="both"/>
              <w:rPr>
                <w:rFonts w:ascii="Times New Roman" w:hAnsi="Times New Roman" w:cs="Times New Roman"/>
                <w:sz w:val="26"/>
                <w:szCs w:val="26"/>
              </w:rPr>
            </w:pPr>
            <w:r w:rsidRPr="00057E78">
              <w:rPr>
                <w:rFonts w:ascii="Times New Roman" w:hAnsi="Times New Roman" w:cs="Times New Roman"/>
                <w:sz w:val="26"/>
                <w:szCs w:val="26"/>
              </w:rPr>
              <w:t>вынесено приговоров</w:t>
            </w:r>
          </w:p>
        </w:tc>
        <w:tc>
          <w:tcPr>
            <w:tcW w:w="992" w:type="dxa"/>
          </w:tcPr>
          <w:p w:rsidR="003518BF" w:rsidRPr="00057E78" w:rsidRDefault="003518BF" w:rsidP="00715BDD">
            <w:pPr>
              <w:spacing w:line="240" w:lineRule="auto"/>
              <w:contextualSpacing/>
              <w:jc w:val="center"/>
              <w:rPr>
                <w:rFonts w:ascii="Times New Roman" w:hAnsi="Times New Roman" w:cs="Times New Roman"/>
                <w:sz w:val="26"/>
                <w:szCs w:val="26"/>
              </w:rPr>
            </w:pPr>
            <w:r w:rsidRPr="00057E78">
              <w:rPr>
                <w:rFonts w:ascii="Times New Roman" w:hAnsi="Times New Roman" w:cs="Times New Roman"/>
                <w:sz w:val="26"/>
                <w:szCs w:val="26"/>
              </w:rPr>
              <w:t>521</w:t>
            </w:r>
          </w:p>
        </w:tc>
        <w:tc>
          <w:tcPr>
            <w:tcW w:w="992" w:type="dxa"/>
          </w:tcPr>
          <w:p w:rsidR="003518BF" w:rsidRPr="00057E78" w:rsidRDefault="003518BF" w:rsidP="00715BDD">
            <w:pPr>
              <w:spacing w:line="240" w:lineRule="auto"/>
              <w:contextualSpacing/>
              <w:jc w:val="center"/>
              <w:rPr>
                <w:rFonts w:ascii="Times New Roman" w:hAnsi="Times New Roman" w:cs="Times New Roman"/>
                <w:sz w:val="26"/>
                <w:szCs w:val="26"/>
              </w:rPr>
            </w:pPr>
            <w:r w:rsidRPr="00057E78">
              <w:rPr>
                <w:rFonts w:ascii="Times New Roman" w:hAnsi="Times New Roman" w:cs="Times New Roman"/>
                <w:sz w:val="26"/>
                <w:szCs w:val="26"/>
              </w:rPr>
              <w:t>537</w:t>
            </w:r>
          </w:p>
        </w:tc>
        <w:tc>
          <w:tcPr>
            <w:tcW w:w="851" w:type="dxa"/>
          </w:tcPr>
          <w:p w:rsidR="003518BF" w:rsidRPr="00057E78" w:rsidRDefault="003518BF" w:rsidP="00715BDD">
            <w:pPr>
              <w:spacing w:line="240" w:lineRule="auto"/>
              <w:contextualSpacing/>
              <w:jc w:val="center"/>
              <w:rPr>
                <w:rFonts w:ascii="Times New Roman" w:hAnsi="Times New Roman" w:cs="Times New Roman"/>
                <w:sz w:val="26"/>
                <w:szCs w:val="26"/>
              </w:rPr>
            </w:pPr>
            <w:r w:rsidRPr="00057E78">
              <w:rPr>
                <w:rFonts w:ascii="Times New Roman" w:hAnsi="Times New Roman" w:cs="Times New Roman"/>
                <w:sz w:val="26"/>
                <w:szCs w:val="26"/>
              </w:rPr>
              <w:t>534</w:t>
            </w:r>
          </w:p>
        </w:tc>
        <w:tc>
          <w:tcPr>
            <w:tcW w:w="878" w:type="dxa"/>
          </w:tcPr>
          <w:p w:rsidR="003518BF" w:rsidRPr="00057E78" w:rsidRDefault="003518BF" w:rsidP="00715BDD">
            <w:pPr>
              <w:spacing w:line="240" w:lineRule="auto"/>
              <w:contextualSpacing/>
              <w:jc w:val="center"/>
              <w:rPr>
                <w:rFonts w:ascii="Times New Roman" w:hAnsi="Times New Roman" w:cs="Times New Roman"/>
                <w:sz w:val="26"/>
                <w:szCs w:val="26"/>
              </w:rPr>
            </w:pPr>
            <w:r w:rsidRPr="00057E78">
              <w:rPr>
                <w:rFonts w:ascii="Times New Roman" w:hAnsi="Times New Roman" w:cs="Times New Roman"/>
                <w:sz w:val="26"/>
                <w:szCs w:val="26"/>
              </w:rPr>
              <w:t>923</w:t>
            </w:r>
          </w:p>
        </w:tc>
      </w:tr>
      <w:tr w:rsidR="00B236CB" w:rsidRPr="00057E78" w:rsidTr="004A23CF">
        <w:trPr>
          <w:jc w:val="center"/>
        </w:trPr>
        <w:tc>
          <w:tcPr>
            <w:tcW w:w="6124" w:type="dxa"/>
            <w:gridSpan w:val="2"/>
            <w:tcMar>
              <w:left w:w="28" w:type="dxa"/>
              <w:right w:w="28" w:type="dxa"/>
            </w:tcMar>
          </w:tcPr>
          <w:p w:rsidR="003518BF" w:rsidRPr="00057E78" w:rsidRDefault="003518BF" w:rsidP="00715BDD">
            <w:pPr>
              <w:spacing w:line="240" w:lineRule="auto"/>
              <w:contextualSpacing/>
              <w:jc w:val="both"/>
              <w:rPr>
                <w:rFonts w:ascii="Times New Roman" w:hAnsi="Times New Roman" w:cs="Times New Roman"/>
                <w:sz w:val="26"/>
                <w:szCs w:val="26"/>
              </w:rPr>
            </w:pPr>
            <w:r w:rsidRPr="00057E78">
              <w:rPr>
                <w:rFonts w:ascii="Times New Roman" w:hAnsi="Times New Roman" w:cs="Times New Roman"/>
                <w:sz w:val="26"/>
                <w:szCs w:val="26"/>
              </w:rPr>
              <w:t>Количество лиц, привлеченных к административной ответственности</w:t>
            </w:r>
          </w:p>
        </w:tc>
        <w:tc>
          <w:tcPr>
            <w:tcW w:w="992" w:type="dxa"/>
          </w:tcPr>
          <w:p w:rsidR="003518BF" w:rsidRPr="00057E78" w:rsidRDefault="003518BF" w:rsidP="00715BDD">
            <w:pPr>
              <w:spacing w:line="240" w:lineRule="auto"/>
              <w:contextualSpacing/>
              <w:jc w:val="center"/>
              <w:rPr>
                <w:rFonts w:ascii="Times New Roman" w:hAnsi="Times New Roman" w:cs="Times New Roman"/>
                <w:sz w:val="26"/>
                <w:szCs w:val="26"/>
              </w:rPr>
            </w:pPr>
            <w:r w:rsidRPr="00057E78">
              <w:rPr>
                <w:rFonts w:ascii="Times New Roman" w:hAnsi="Times New Roman" w:cs="Times New Roman"/>
                <w:sz w:val="26"/>
                <w:szCs w:val="26"/>
              </w:rPr>
              <w:t>822</w:t>
            </w:r>
          </w:p>
        </w:tc>
        <w:tc>
          <w:tcPr>
            <w:tcW w:w="992" w:type="dxa"/>
          </w:tcPr>
          <w:p w:rsidR="003518BF" w:rsidRPr="00057E78" w:rsidRDefault="003518BF" w:rsidP="00715BDD">
            <w:pPr>
              <w:spacing w:line="240" w:lineRule="auto"/>
              <w:contextualSpacing/>
              <w:jc w:val="center"/>
              <w:rPr>
                <w:rFonts w:ascii="Times New Roman" w:hAnsi="Times New Roman" w:cs="Times New Roman"/>
                <w:sz w:val="26"/>
                <w:szCs w:val="26"/>
              </w:rPr>
            </w:pPr>
            <w:r w:rsidRPr="00057E78">
              <w:rPr>
                <w:rFonts w:ascii="Times New Roman" w:hAnsi="Times New Roman" w:cs="Times New Roman"/>
                <w:sz w:val="26"/>
                <w:szCs w:val="26"/>
              </w:rPr>
              <w:t>1097</w:t>
            </w:r>
          </w:p>
        </w:tc>
        <w:tc>
          <w:tcPr>
            <w:tcW w:w="851" w:type="dxa"/>
          </w:tcPr>
          <w:p w:rsidR="003518BF" w:rsidRPr="00057E78" w:rsidRDefault="003518BF" w:rsidP="00715BDD">
            <w:pPr>
              <w:spacing w:line="240" w:lineRule="auto"/>
              <w:contextualSpacing/>
              <w:jc w:val="center"/>
              <w:rPr>
                <w:rFonts w:ascii="Times New Roman" w:hAnsi="Times New Roman" w:cs="Times New Roman"/>
                <w:sz w:val="26"/>
                <w:szCs w:val="26"/>
              </w:rPr>
            </w:pPr>
            <w:r w:rsidRPr="00057E78">
              <w:rPr>
                <w:rFonts w:ascii="Times New Roman" w:hAnsi="Times New Roman" w:cs="Times New Roman"/>
                <w:sz w:val="26"/>
                <w:szCs w:val="26"/>
              </w:rPr>
              <w:t>833</w:t>
            </w:r>
          </w:p>
        </w:tc>
        <w:tc>
          <w:tcPr>
            <w:tcW w:w="878" w:type="dxa"/>
          </w:tcPr>
          <w:p w:rsidR="003518BF" w:rsidRPr="00057E78" w:rsidRDefault="00856454" w:rsidP="00715BDD">
            <w:pPr>
              <w:spacing w:line="240" w:lineRule="auto"/>
              <w:contextualSpacing/>
              <w:jc w:val="center"/>
              <w:rPr>
                <w:rFonts w:ascii="Times New Roman" w:hAnsi="Times New Roman" w:cs="Times New Roman"/>
                <w:sz w:val="26"/>
                <w:szCs w:val="26"/>
              </w:rPr>
            </w:pPr>
            <w:r w:rsidRPr="00057E78">
              <w:rPr>
                <w:rFonts w:ascii="Times New Roman" w:hAnsi="Times New Roman" w:cs="Times New Roman"/>
                <w:sz w:val="26"/>
                <w:szCs w:val="26"/>
              </w:rPr>
              <w:t>121</w:t>
            </w:r>
          </w:p>
        </w:tc>
      </w:tr>
    </w:tbl>
    <w:p w:rsidR="0063383E" w:rsidRPr="00057E78" w:rsidRDefault="0063383E" w:rsidP="00715BDD">
      <w:pPr>
        <w:spacing w:after="0" w:line="240" w:lineRule="auto"/>
        <w:jc w:val="both"/>
        <w:rPr>
          <w:rFonts w:ascii="Times New Roman" w:eastAsiaTheme="minorEastAsia" w:hAnsi="Times New Roman" w:cs="Times New Roman"/>
          <w:sz w:val="26"/>
          <w:szCs w:val="26"/>
          <w:lang w:eastAsia="ru-RU"/>
        </w:rPr>
      </w:pPr>
      <w:r w:rsidRPr="00057E78">
        <w:rPr>
          <w:rFonts w:ascii="Times New Roman" w:hAnsi="Times New Roman" w:cs="Times New Roman"/>
          <w:sz w:val="26"/>
          <w:szCs w:val="26"/>
        </w:rPr>
        <w:tab/>
      </w:r>
      <w:r w:rsidR="004D2CDC" w:rsidRPr="00057E78">
        <w:rPr>
          <w:rFonts w:ascii="Times New Roman" w:eastAsiaTheme="minorEastAsia" w:hAnsi="Times New Roman" w:cs="Times New Roman"/>
          <w:sz w:val="26"/>
          <w:szCs w:val="26"/>
          <w:lang w:eastAsia="ru-RU"/>
        </w:rPr>
        <w:t xml:space="preserve">Начата работа по созданию </w:t>
      </w:r>
      <w:r w:rsidRPr="00057E78">
        <w:rPr>
          <w:rFonts w:ascii="Times New Roman" w:eastAsiaTheme="minorEastAsia" w:hAnsi="Times New Roman" w:cs="Times New Roman"/>
          <w:sz w:val="26"/>
          <w:szCs w:val="26"/>
          <w:lang w:eastAsia="ru-RU"/>
        </w:rPr>
        <w:t xml:space="preserve">Единого Реестра исполнительных производств о взыскании алиментов в отношении детей, оставшихся без попечения родителей. </w:t>
      </w:r>
    </w:p>
    <w:p w:rsidR="0063383E" w:rsidRDefault="0063383E" w:rsidP="00715BDD">
      <w:pPr>
        <w:autoSpaceDE w:val="0"/>
        <w:snapToGrid w:val="0"/>
        <w:spacing w:after="0" w:line="240" w:lineRule="auto"/>
        <w:ind w:firstLine="735"/>
        <w:jc w:val="both"/>
        <w:rPr>
          <w:rFonts w:ascii="Times New Roman" w:eastAsia="Times New Roman CYR" w:hAnsi="Times New Roman" w:cs="Times New Roman"/>
          <w:sz w:val="26"/>
          <w:szCs w:val="26"/>
        </w:rPr>
      </w:pPr>
      <w:proofErr w:type="gramStart"/>
      <w:r w:rsidRPr="00057E78">
        <w:rPr>
          <w:rFonts w:ascii="Times New Roman" w:eastAsia="Times New Roman CYR" w:hAnsi="Times New Roman" w:cs="Times New Roman"/>
          <w:sz w:val="26"/>
          <w:szCs w:val="26"/>
        </w:rPr>
        <w:t>На принудительном исполнении в Управлении в 201</w:t>
      </w:r>
      <w:r w:rsidR="0034080A">
        <w:rPr>
          <w:rFonts w:ascii="Times New Roman" w:eastAsia="Times New Roman CYR" w:hAnsi="Times New Roman" w:cs="Times New Roman"/>
          <w:sz w:val="26"/>
          <w:szCs w:val="26"/>
        </w:rPr>
        <w:t>5</w:t>
      </w:r>
      <w:r w:rsidRPr="00057E78">
        <w:rPr>
          <w:rFonts w:ascii="Times New Roman" w:eastAsia="Times New Roman CYR" w:hAnsi="Times New Roman" w:cs="Times New Roman"/>
          <w:sz w:val="26"/>
          <w:szCs w:val="26"/>
        </w:rPr>
        <w:t xml:space="preserve"> г. находилось 681 исполнительное производство о взыскании алиментов в пользу воспитанников государственных образовательных учреждений для детей сирот и детей, оставшихся без попечения родителей, специальных коррекционных образовательных учреждений для детей с ограниченными возможностями здоровья, а также детей, находящихся под опекой  (попечительством) и в приемных семьях.</w:t>
      </w:r>
      <w:proofErr w:type="gramEnd"/>
      <w:r w:rsidRPr="00057E78">
        <w:rPr>
          <w:rFonts w:ascii="Times New Roman" w:eastAsia="Times New Roman CYR" w:hAnsi="Times New Roman" w:cs="Times New Roman"/>
          <w:sz w:val="26"/>
          <w:szCs w:val="26"/>
        </w:rPr>
        <w:t xml:space="preserve"> </w:t>
      </w:r>
      <w:proofErr w:type="gramStart"/>
      <w:r w:rsidRPr="00057E78">
        <w:rPr>
          <w:rFonts w:ascii="Times New Roman" w:eastAsia="Times New Roman CYR" w:hAnsi="Times New Roman" w:cs="Times New Roman"/>
          <w:sz w:val="26"/>
          <w:szCs w:val="26"/>
        </w:rPr>
        <w:t>За 201</w:t>
      </w:r>
      <w:r w:rsidR="0034080A">
        <w:rPr>
          <w:rFonts w:ascii="Times New Roman" w:eastAsia="Times New Roman CYR" w:hAnsi="Times New Roman" w:cs="Times New Roman"/>
          <w:sz w:val="26"/>
          <w:szCs w:val="26"/>
        </w:rPr>
        <w:t>5</w:t>
      </w:r>
      <w:r w:rsidRPr="00057E78">
        <w:rPr>
          <w:rFonts w:ascii="Times New Roman" w:eastAsia="Times New Roman CYR" w:hAnsi="Times New Roman" w:cs="Times New Roman"/>
          <w:sz w:val="26"/>
          <w:szCs w:val="26"/>
        </w:rPr>
        <w:t xml:space="preserve"> г. окончено и прекращено 110 исполнительных производств указанной категории, из которых 12 исполнительных производств окончены фактическим исполнением, 33 исполнительных производства окончены ввиду направления копий исполнительных документов в организацию для удержания периодических платежей в соответствии с п. 8 ч. 1 ст. 47 ФЗ «Об исполнительном производстве», 26 исполнительных производств прекращены в связи со смертью должников и усыновлением детей, 67</w:t>
      </w:r>
      <w:proofErr w:type="gramEnd"/>
      <w:r w:rsidRPr="00057E78">
        <w:rPr>
          <w:rFonts w:ascii="Times New Roman" w:eastAsia="Times New Roman CYR" w:hAnsi="Times New Roman" w:cs="Times New Roman"/>
          <w:sz w:val="26"/>
          <w:szCs w:val="26"/>
        </w:rPr>
        <w:t xml:space="preserve"> исполнительных производств </w:t>
      </w:r>
      <w:proofErr w:type="gramStart"/>
      <w:r w:rsidRPr="00057E78">
        <w:rPr>
          <w:rFonts w:ascii="Times New Roman" w:eastAsia="Times New Roman CYR" w:hAnsi="Times New Roman" w:cs="Times New Roman"/>
          <w:sz w:val="26"/>
          <w:szCs w:val="26"/>
        </w:rPr>
        <w:t>окончены</w:t>
      </w:r>
      <w:proofErr w:type="gramEnd"/>
      <w:r w:rsidRPr="00057E78">
        <w:rPr>
          <w:rFonts w:ascii="Times New Roman" w:eastAsia="Times New Roman CYR" w:hAnsi="Times New Roman" w:cs="Times New Roman"/>
          <w:sz w:val="26"/>
          <w:szCs w:val="26"/>
        </w:rPr>
        <w:t xml:space="preserve"> по иным основаниям.</w:t>
      </w:r>
    </w:p>
    <w:p w:rsidR="0063383E" w:rsidRDefault="0063383E" w:rsidP="00715BDD">
      <w:pPr>
        <w:autoSpaceDE w:val="0"/>
        <w:snapToGrid w:val="0"/>
        <w:spacing w:after="0" w:line="240" w:lineRule="auto"/>
        <w:ind w:firstLine="735"/>
        <w:jc w:val="both"/>
        <w:rPr>
          <w:rFonts w:ascii="Times New Roman" w:eastAsia="Times New Roman CYR" w:hAnsi="Times New Roman" w:cs="Times New Roman"/>
          <w:sz w:val="26"/>
          <w:szCs w:val="26"/>
        </w:rPr>
      </w:pPr>
      <w:proofErr w:type="gramStart"/>
      <w:r w:rsidRPr="00057E78">
        <w:rPr>
          <w:rFonts w:ascii="Times New Roman" w:eastAsia="Times New Roman CYR" w:hAnsi="Times New Roman" w:cs="Times New Roman"/>
          <w:sz w:val="26"/>
          <w:szCs w:val="26"/>
        </w:rPr>
        <w:t>По состоянию на 1 января 201</w:t>
      </w:r>
      <w:r w:rsidR="00B236CB" w:rsidRPr="00057E78">
        <w:rPr>
          <w:rFonts w:ascii="Times New Roman" w:eastAsia="Times New Roman CYR" w:hAnsi="Times New Roman" w:cs="Times New Roman"/>
          <w:sz w:val="26"/>
          <w:szCs w:val="26"/>
        </w:rPr>
        <w:t>6</w:t>
      </w:r>
      <w:r w:rsidRPr="00057E78">
        <w:rPr>
          <w:rFonts w:ascii="Times New Roman" w:eastAsia="Times New Roman CYR" w:hAnsi="Times New Roman" w:cs="Times New Roman"/>
          <w:sz w:val="26"/>
          <w:szCs w:val="26"/>
        </w:rPr>
        <w:t xml:space="preserve"> года остаток исполнительных производств о взыскании алиментов в пользу воспитанников государственных образовательных учреждений для детей сирот и детей, оставшихся без попечения родителей, специальных коррекционных образовательных учреждений для детей с ограниченными возможностями здоровья, а также детей, находящихся под опекой (попечительством) и в приемных семьях, составляет </w:t>
      </w:r>
      <w:r w:rsidR="00B236CB" w:rsidRPr="00057E78">
        <w:rPr>
          <w:rFonts w:ascii="Times New Roman" w:eastAsia="Times New Roman CYR" w:hAnsi="Times New Roman" w:cs="Times New Roman"/>
          <w:sz w:val="26"/>
          <w:szCs w:val="26"/>
        </w:rPr>
        <w:t xml:space="preserve">85 </w:t>
      </w:r>
      <w:r w:rsidRPr="00057E78">
        <w:rPr>
          <w:rFonts w:ascii="Times New Roman" w:eastAsia="Times New Roman CYR" w:hAnsi="Times New Roman" w:cs="Times New Roman"/>
          <w:sz w:val="26"/>
          <w:szCs w:val="26"/>
        </w:rPr>
        <w:t>исполнительное производство.</w:t>
      </w:r>
      <w:r w:rsidR="00B236CB" w:rsidRPr="00057E78">
        <w:rPr>
          <w:rFonts w:ascii="Times New Roman" w:eastAsia="Times New Roman CYR" w:hAnsi="Times New Roman" w:cs="Times New Roman"/>
          <w:sz w:val="26"/>
          <w:szCs w:val="26"/>
        </w:rPr>
        <w:t xml:space="preserve"> </w:t>
      </w:r>
      <w:proofErr w:type="gramEnd"/>
    </w:p>
    <w:p w:rsidR="0063383E" w:rsidRDefault="0063383E" w:rsidP="00715BDD">
      <w:pPr>
        <w:autoSpaceDE w:val="0"/>
        <w:snapToGrid w:val="0"/>
        <w:spacing w:after="0" w:line="240" w:lineRule="auto"/>
        <w:ind w:firstLine="735"/>
        <w:jc w:val="both"/>
        <w:rPr>
          <w:rFonts w:ascii="Times New Roman" w:eastAsia="Times New Roman CYR" w:hAnsi="Times New Roman" w:cs="Times New Roman"/>
          <w:sz w:val="26"/>
          <w:szCs w:val="26"/>
        </w:rPr>
      </w:pPr>
      <w:proofErr w:type="gramStart"/>
      <w:r w:rsidRPr="00057E78">
        <w:rPr>
          <w:rFonts w:ascii="Times New Roman" w:eastAsia="Times New Roman CYR" w:hAnsi="Times New Roman" w:cs="Times New Roman"/>
          <w:sz w:val="26"/>
          <w:szCs w:val="26"/>
        </w:rPr>
        <w:t>Основными проблемами, с которыми сталкиваются судебные приставы в ходе работы по исполнительным производствам о взыскании алиментов в пользу учреждений для детей-сирот и детей, оставшихся без попечения родителей, остаются невозможность установления фактического места жительства должников, многие из которых проживают без регистрации, отсутствие имущества и иных доходов, на которое может быть обращено взыскание с целью погашения задолженности по алиментам.</w:t>
      </w:r>
      <w:proofErr w:type="gramEnd"/>
      <w:r w:rsidRPr="00057E78">
        <w:rPr>
          <w:rFonts w:ascii="Times New Roman" w:eastAsia="Times New Roman CYR" w:hAnsi="Times New Roman" w:cs="Times New Roman"/>
          <w:sz w:val="26"/>
          <w:szCs w:val="26"/>
        </w:rPr>
        <w:t xml:space="preserve"> Должники, лишенные родительских прав, как правило, ведут асоциальный образ жизни, не работают либо не оформляют свои трудовые отношения официально.</w:t>
      </w:r>
    </w:p>
    <w:p w:rsidR="0063383E" w:rsidRDefault="0063383E"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roofErr w:type="gramStart"/>
      <w:r w:rsidRPr="00057E78">
        <w:rPr>
          <w:rFonts w:ascii="Times New Roman" w:eastAsiaTheme="minorEastAsia" w:hAnsi="Times New Roman" w:cs="Times New Roman"/>
          <w:sz w:val="26"/>
          <w:szCs w:val="26"/>
          <w:lang w:eastAsia="ru-RU"/>
        </w:rPr>
        <w:t xml:space="preserve">Создание Единого Реестра исполнительных производств о взыскании алиментов в отношении детей, оставшихся без попечения родителей, позволит в полной мере владеть информацией о соблюдении прав детей, оставшихся без попечения родителей, на получение алиментов, оперативно обновлять информацию о взыскателе, месте нахождения детей, улучшит межведомственную работу в этом направлении, и в целом позитивно повлияет на сложившуюся ситуацию. </w:t>
      </w:r>
      <w:proofErr w:type="gramEnd"/>
    </w:p>
    <w:p w:rsidR="003518BF" w:rsidRDefault="0063383E"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 xml:space="preserve">Очень часто в своих обращениях разведенные мамы жалуются на то, что отец ребёнка скрывает свои доходы. </w:t>
      </w:r>
    </w:p>
    <w:p w:rsidR="0063383E" w:rsidRDefault="0063383E"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Статья 157 Уголовного кодекса Российской Федерации предусматривает уголовное наказание за злостное уклонение от уплаты средств на содержание детей или нетрудоспособных родителей. Однако на сегодняшний день отсутствует действенный механизм привлечения должников к уголовной ответственности за уклонение от уплаты алиментов, т.к. понятие злостности уклонения от  уплаты алиментов носит оценочный характер, что вызывает проблемы при доказывании в уголовном процессе.</w:t>
      </w:r>
    </w:p>
    <w:p w:rsidR="00F709BF" w:rsidRDefault="00F709BF"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63383E" w:rsidRPr="00057E78" w:rsidRDefault="0063383E" w:rsidP="00715BDD">
      <w:pPr>
        <w:widowControl w:val="0"/>
        <w:tabs>
          <w:tab w:val="left" w:pos="0"/>
        </w:tabs>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roofErr w:type="gramStart"/>
      <w:r w:rsidRPr="00057E78">
        <w:rPr>
          <w:rFonts w:ascii="Times New Roman" w:eastAsiaTheme="minorEastAsia" w:hAnsi="Times New Roman" w:cs="Times New Roman"/>
          <w:sz w:val="26"/>
          <w:szCs w:val="26"/>
          <w:lang w:eastAsia="ru-RU"/>
        </w:rPr>
        <w:t>В Государственной Думе Российской Федерации находятся на рассмотрении законопроекты, предусматривающие установление минимального размера алиментов (не менее половины от прожиточного минимума на ребёнка в регионе) и определяющие понятие «злостный» неплательщик алиментов (если не выплачивает алименты на ребёнка в полном объеме в т</w:t>
      </w:r>
      <w:r w:rsidR="001B3559" w:rsidRPr="00057E78">
        <w:rPr>
          <w:rFonts w:ascii="Times New Roman" w:eastAsiaTheme="minorEastAsia" w:hAnsi="Times New Roman" w:cs="Times New Roman"/>
          <w:sz w:val="26"/>
          <w:szCs w:val="26"/>
          <w:lang w:eastAsia="ru-RU"/>
        </w:rPr>
        <w:t>ечение трех месяцев), к сожалению, пока эти законопроекты не приобрели силу закона.</w:t>
      </w:r>
      <w:proofErr w:type="gramEnd"/>
    </w:p>
    <w:p w:rsidR="0063383E" w:rsidRDefault="0063383E" w:rsidP="00715BDD">
      <w:pPr>
        <w:autoSpaceDE w:val="0"/>
        <w:autoSpaceDN w:val="0"/>
        <w:adjustRightInd w:val="0"/>
        <w:spacing w:after="0" w:line="240" w:lineRule="auto"/>
        <w:ind w:firstLine="540"/>
        <w:jc w:val="both"/>
        <w:rPr>
          <w:rFonts w:ascii="Times New Roman" w:hAnsi="Times New Roman" w:cs="Times New Roman"/>
          <w:sz w:val="26"/>
          <w:szCs w:val="26"/>
        </w:rPr>
      </w:pPr>
    </w:p>
    <w:p w:rsidR="003E2C93" w:rsidRDefault="003E2C93" w:rsidP="00715BDD">
      <w:pPr>
        <w:autoSpaceDE w:val="0"/>
        <w:autoSpaceDN w:val="0"/>
        <w:adjustRightInd w:val="0"/>
        <w:spacing w:after="0" w:line="240" w:lineRule="auto"/>
        <w:ind w:firstLine="540"/>
        <w:jc w:val="both"/>
        <w:rPr>
          <w:rFonts w:ascii="Times New Roman" w:hAnsi="Times New Roman" w:cs="Times New Roman"/>
          <w:sz w:val="26"/>
          <w:szCs w:val="26"/>
        </w:rPr>
      </w:pPr>
    </w:p>
    <w:p w:rsidR="003E2C93" w:rsidRPr="00057E78" w:rsidRDefault="003E2C93" w:rsidP="00715BDD">
      <w:pPr>
        <w:autoSpaceDE w:val="0"/>
        <w:autoSpaceDN w:val="0"/>
        <w:adjustRightInd w:val="0"/>
        <w:spacing w:after="0" w:line="240" w:lineRule="auto"/>
        <w:ind w:firstLine="540"/>
        <w:jc w:val="both"/>
        <w:rPr>
          <w:rFonts w:ascii="Times New Roman" w:hAnsi="Times New Roman" w:cs="Times New Roman"/>
          <w:sz w:val="26"/>
          <w:szCs w:val="26"/>
        </w:rPr>
      </w:pPr>
    </w:p>
    <w:p w:rsidR="00DA0DFA" w:rsidRPr="00057E78" w:rsidRDefault="0095527F" w:rsidP="00715BDD">
      <w:pPr>
        <w:pStyle w:val="3"/>
        <w:ind w:right="142"/>
        <w:rPr>
          <w:szCs w:val="26"/>
        </w:rPr>
      </w:pPr>
      <w:bookmarkStart w:id="9" w:name="_Toc387905430"/>
      <w:r w:rsidRPr="00057E78">
        <w:rPr>
          <w:szCs w:val="26"/>
        </w:rPr>
        <w:t xml:space="preserve">Социальное обеспечение многодетных семей. </w:t>
      </w:r>
      <w:bookmarkEnd w:id="9"/>
    </w:p>
    <w:p w:rsidR="009B2883" w:rsidRDefault="009B2883" w:rsidP="00715BDD">
      <w:pPr>
        <w:spacing w:after="0" w:line="240" w:lineRule="auto"/>
        <w:ind w:firstLine="708"/>
        <w:jc w:val="both"/>
        <w:rPr>
          <w:rFonts w:ascii="Times New Roman" w:hAnsi="Times New Roman" w:cs="Times New Roman"/>
          <w:sz w:val="26"/>
          <w:szCs w:val="26"/>
          <w:lang w:eastAsia="ru-RU"/>
        </w:rPr>
      </w:pPr>
    </w:p>
    <w:p w:rsidR="003E2C93" w:rsidRPr="00057E78" w:rsidRDefault="003E2C93" w:rsidP="00715BDD">
      <w:pPr>
        <w:spacing w:after="0" w:line="240" w:lineRule="auto"/>
        <w:ind w:firstLine="708"/>
        <w:jc w:val="both"/>
        <w:rPr>
          <w:rFonts w:ascii="Times New Roman" w:hAnsi="Times New Roman" w:cs="Times New Roman"/>
          <w:sz w:val="26"/>
          <w:szCs w:val="26"/>
          <w:lang w:eastAsia="ru-RU"/>
        </w:rPr>
      </w:pPr>
    </w:p>
    <w:p w:rsidR="0095527F" w:rsidRDefault="0095527F" w:rsidP="00715BDD">
      <w:pPr>
        <w:spacing w:after="0" w:line="240" w:lineRule="auto"/>
        <w:ind w:firstLine="708"/>
        <w:jc w:val="both"/>
        <w:rPr>
          <w:rFonts w:ascii="Times New Roman" w:hAnsi="Times New Roman" w:cs="Times New Roman"/>
          <w:sz w:val="26"/>
          <w:szCs w:val="26"/>
          <w:lang w:eastAsia="ru-RU"/>
        </w:rPr>
      </w:pPr>
      <w:r w:rsidRPr="00057E78">
        <w:rPr>
          <w:rFonts w:ascii="Times New Roman" w:hAnsi="Times New Roman" w:cs="Times New Roman"/>
          <w:sz w:val="26"/>
          <w:szCs w:val="26"/>
          <w:lang w:eastAsia="ru-RU"/>
        </w:rPr>
        <w:t>Указом Президента Российской Федерации от 5 мая 1992 года №431 «О мерах по социальной поддержке многодетных семей» предусматриваются меры социальной поддержки в виде бесплатной выдачи лекарств, приобретаемых по рецептам врачей, для детей в возрасте до 6 лет; бесплатного проезда на внутригородском транспорте (трамвай, троллейбус, метрополитен и автобус городских линий (кроме такси), а также в автобусах пригородных и внутрирайонных линий для учащихся общеобразовательных школ;</w:t>
      </w:r>
      <w:r w:rsidR="00856454" w:rsidRPr="00057E78">
        <w:rPr>
          <w:rFonts w:ascii="Times New Roman" w:hAnsi="Times New Roman" w:cs="Times New Roman"/>
          <w:sz w:val="26"/>
          <w:szCs w:val="26"/>
          <w:lang w:eastAsia="ru-RU"/>
        </w:rPr>
        <w:t xml:space="preserve"> </w:t>
      </w:r>
      <w:r w:rsidRPr="00057E78">
        <w:rPr>
          <w:rFonts w:ascii="Times New Roman" w:hAnsi="Times New Roman" w:cs="Times New Roman"/>
          <w:sz w:val="26"/>
          <w:szCs w:val="26"/>
          <w:lang w:eastAsia="ru-RU"/>
        </w:rPr>
        <w:t>прием</w:t>
      </w:r>
      <w:r w:rsidR="00856454" w:rsidRPr="00057E78">
        <w:rPr>
          <w:rFonts w:ascii="Times New Roman" w:hAnsi="Times New Roman" w:cs="Times New Roman"/>
          <w:sz w:val="26"/>
          <w:szCs w:val="26"/>
          <w:lang w:eastAsia="ru-RU"/>
        </w:rPr>
        <w:t>а</w:t>
      </w:r>
      <w:r w:rsidRPr="00057E78">
        <w:rPr>
          <w:rFonts w:ascii="Times New Roman" w:hAnsi="Times New Roman" w:cs="Times New Roman"/>
          <w:sz w:val="26"/>
          <w:szCs w:val="26"/>
          <w:lang w:eastAsia="ru-RU"/>
        </w:rPr>
        <w:t xml:space="preserve"> детей в дошкольные учреждения в первую очередь;</w:t>
      </w:r>
      <w:r w:rsidR="00856454" w:rsidRPr="00057E78">
        <w:rPr>
          <w:rFonts w:ascii="Times New Roman" w:hAnsi="Times New Roman" w:cs="Times New Roman"/>
          <w:sz w:val="26"/>
          <w:szCs w:val="26"/>
          <w:lang w:eastAsia="ru-RU"/>
        </w:rPr>
        <w:t xml:space="preserve"> </w:t>
      </w:r>
      <w:r w:rsidRPr="00057E78">
        <w:rPr>
          <w:rFonts w:ascii="Times New Roman" w:hAnsi="Times New Roman" w:cs="Times New Roman"/>
          <w:sz w:val="26"/>
          <w:szCs w:val="26"/>
          <w:lang w:eastAsia="ru-RU"/>
        </w:rPr>
        <w:t>бесплатно</w:t>
      </w:r>
      <w:r w:rsidR="00856454" w:rsidRPr="00057E78">
        <w:rPr>
          <w:rFonts w:ascii="Times New Roman" w:hAnsi="Times New Roman" w:cs="Times New Roman"/>
          <w:sz w:val="26"/>
          <w:szCs w:val="26"/>
          <w:lang w:eastAsia="ru-RU"/>
        </w:rPr>
        <w:t>го</w:t>
      </w:r>
      <w:r w:rsidRPr="00057E78">
        <w:rPr>
          <w:rFonts w:ascii="Times New Roman" w:hAnsi="Times New Roman" w:cs="Times New Roman"/>
          <w:sz w:val="26"/>
          <w:szCs w:val="26"/>
          <w:lang w:eastAsia="ru-RU"/>
        </w:rPr>
        <w:t xml:space="preserve"> питани</w:t>
      </w:r>
      <w:r w:rsidR="00856454" w:rsidRPr="00057E78">
        <w:rPr>
          <w:rFonts w:ascii="Times New Roman" w:hAnsi="Times New Roman" w:cs="Times New Roman"/>
          <w:sz w:val="26"/>
          <w:szCs w:val="26"/>
          <w:lang w:eastAsia="ru-RU"/>
        </w:rPr>
        <w:t>я</w:t>
      </w:r>
      <w:r w:rsidRPr="00057E78">
        <w:rPr>
          <w:rFonts w:ascii="Times New Roman" w:hAnsi="Times New Roman" w:cs="Times New Roman"/>
          <w:sz w:val="26"/>
          <w:szCs w:val="26"/>
          <w:lang w:eastAsia="ru-RU"/>
        </w:rPr>
        <w:t xml:space="preserve"> (завтраки и обеды) для учащихся общеобразовательных и профессиональных учебных заведений за счет сре</w:t>
      </w:r>
      <w:proofErr w:type="gramStart"/>
      <w:r w:rsidRPr="00057E78">
        <w:rPr>
          <w:rFonts w:ascii="Times New Roman" w:hAnsi="Times New Roman" w:cs="Times New Roman"/>
          <w:sz w:val="26"/>
          <w:szCs w:val="26"/>
          <w:lang w:eastAsia="ru-RU"/>
        </w:rPr>
        <w:t>дств вс</w:t>
      </w:r>
      <w:proofErr w:type="gramEnd"/>
      <w:r w:rsidRPr="00057E78">
        <w:rPr>
          <w:rFonts w:ascii="Times New Roman" w:hAnsi="Times New Roman" w:cs="Times New Roman"/>
          <w:sz w:val="26"/>
          <w:szCs w:val="26"/>
          <w:lang w:eastAsia="ru-RU"/>
        </w:rPr>
        <w:t>еобуча и отчислений от их производственной деятельности и других внебюджетных отчислений;</w:t>
      </w:r>
      <w:r w:rsidR="00856454" w:rsidRPr="00057E78">
        <w:rPr>
          <w:rFonts w:ascii="Times New Roman" w:hAnsi="Times New Roman" w:cs="Times New Roman"/>
          <w:sz w:val="26"/>
          <w:szCs w:val="26"/>
          <w:lang w:eastAsia="ru-RU"/>
        </w:rPr>
        <w:t xml:space="preserve"> </w:t>
      </w:r>
      <w:proofErr w:type="gramStart"/>
      <w:r w:rsidRPr="00057E78">
        <w:rPr>
          <w:rFonts w:ascii="Times New Roman" w:hAnsi="Times New Roman" w:cs="Times New Roman"/>
          <w:sz w:val="26"/>
          <w:szCs w:val="26"/>
          <w:lang w:eastAsia="ru-RU"/>
        </w:rPr>
        <w:t>бесплатн</w:t>
      </w:r>
      <w:r w:rsidR="00856454" w:rsidRPr="00057E78">
        <w:rPr>
          <w:rFonts w:ascii="Times New Roman" w:hAnsi="Times New Roman" w:cs="Times New Roman"/>
          <w:sz w:val="26"/>
          <w:szCs w:val="26"/>
          <w:lang w:eastAsia="ru-RU"/>
        </w:rPr>
        <w:t>ого</w:t>
      </w:r>
      <w:r w:rsidRPr="00057E78">
        <w:rPr>
          <w:rFonts w:ascii="Times New Roman" w:hAnsi="Times New Roman" w:cs="Times New Roman"/>
          <w:sz w:val="26"/>
          <w:szCs w:val="26"/>
          <w:lang w:eastAsia="ru-RU"/>
        </w:rPr>
        <w:t xml:space="preserve"> обеспечени</w:t>
      </w:r>
      <w:r w:rsidR="00856454" w:rsidRPr="00057E78">
        <w:rPr>
          <w:rFonts w:ascii="Times New Roman" w:hAnsi="Times New Roman" w:cs="Times New Roman"/>
          <w:sz w:val="26"/>
          <w:szCs w:val="26"/>
          <w:lang w:eastAsia="ru-RU"/>
        </w:rPr>
        <w:t>я</w:t>
      </w:r>
      <w:r w:rsidRPr="00057E78">
        <w:rPr>
          <w:rFonts w:ascii="Times New Roman" w:hAnsi="Times New Roman" w:cs="Times New Roman"/>
          <w:sz w:val="26"/>
          <w:szCs w:val="26"/>
          <w:lang w:eastAsia="ru-RU"/>
        </w:rPr>
        <w:t xml:space="preserve"> в соответствии с установленными нормативами школьной формой либо заменяющим ее комплектом детской одежды для посещения школьных занятий, а также спортивной формой на весь период обучения детей в общеобразовательной школе за счет средств всеобуча либо иных внебюджетных средств</w:t>
      </w:r>
      <w:r w:rsidR="00AC4A76">
        <w:rPr>
          <w:rFonts w:ascii="Times New Roman" w:hAnsi="Times New Roman" w:cs="Times New Roman"/>
          <w:sz w:val="26"/>
          <w:szCs w:val="26"/>
          <w:lang w:eastAsia="ru-RU"/>
        </w:rPr>
        <w:t>.</w:t>
      </w:r>
      <w:proofErr w:type="gramEnd"/>
    </w:p>
    <w:p w:rsidR="003E2C93" w:rsidRDefault="003E2C93" w:rsidP="00715BDD">
      <w:pPr>
        <w:spacing w:after="0" w:line="240" w:lineRule="auto"/>
        <w:ind w:firstLine="708"/>
        <w:jc w:val="both"/>
        <w:rPr>
          <w:rFonts w:ascii="Times New Roman" w:hAnsi="Times New Roman" w:cs="Times New Roman"/>
          <w:sz w:val="26"/>
          <w:szCs w:val="26"/>
          <w:lang w:eastAsia="ru-RU"/>
        </w:rPr>
      </w:pPr>
    </w:p>
    <w:p w:rsidR="009B2883" w:rsidRDefault="00802558" w:rsidP="00715BDD">
      <w:pPr>
        <w:spacing w:after="0" w:line="240" w:lineRule="auto"/>
        <w:ind w:firstLine="708"/>
        <w:jc w:val="both"/>
        <w:rPr>
          <w:rFonts w:ascii="Times New Roman" w:hAnsi="Times New Roman" w:cs="Times New Roman"/>
          <w:sz w:val="26"/>
          <w:szCs w:val="26"/>
          <w:lang w:eastAsia="ru-RU"/>
        </w:rPr>
      </w:pPr>
      <w:r w:rsidRPr="00057E78">
        <w:rPr>
          <w:rFonts w:ascii="Times New Roman" w:hAnsi="Times New Roman" w:cs="Times New Roman"/>
          <w:sz w:val="26"/>
          <w:szCs w:val="26"/>
          <w:lang w:eastAsia="ru-RU"/>
        </w:rPr>
        <w:t xml:space="preserve">В 2005 году льготы для многодетных семей были </w:t>
      </w:r>
      <w:proofErr w:type="spellStart"/>
      <w:r w:rsidRPr="00057E78">
        <w:rPr>
          <w:rFonts w:ascii="Times New Roman" w:hAnsi="Times New Roman" w:cs="Times New Roman"/>
          <w:sz w:val="26"/>
          <w:szCs w:val="26"/>
          <w:lang w:eastAsia="ru-RU"/>
        </w:rPr>
        <w:t>монетизированы</w:t>
      </w:r>
      <w:proofErr w:type="spellEnd"/>
      <w:r w:rsidRPr="00057E78">
        <w:rPr>
          <w:rFonts w:ascii="Times New Roman" w:hAnsi="Times New Roman" w:cs="Times New Roman"/>
          <w:sz w:val="26"/>
          <w:szCs w:val="26"/>
          <w:lang w:eastAsia="ru-RU"/>
        </w:rPr>
        <w:t xml:space="preserve">. </w:t>
      </w:r>
    </w:p>
    <w:p w:rsidR="003E2C93" w:rsidRDefault="003E2C93" w:rsidP="00715BDD">
      <w:pPr>
        <w:spacing w:after="0" w:line="240" w:lineRule="auto"/>
        <w:ind w:firstLine="708"/>
        <w:jc w:val="both"/>
        <w:rPr>
          <w:rFonts w:ascii="Times New Roman" w:hAnsi="Times New Roman" w:cs="Times New Roman"/>
          <w:sz w:val="26"/>
          <w:szCs w:val="26"/>
          <w:lang w:eastAsia="ru-RU"/>
        </w:rPr>
      </w:pPr>
    </w:p>
    <w:p w:rsidR="00F709BF" w:rsidRDefault="00F709BF" w:rsidP="00715BDD">
      <w:pPr>
        <w:spacing w:after="0" w:line="240" w:lineRule="auto"/>
        <w:ind w:firstLine="708"/>
        <w:jc w:val="both"/>
        <w:rPr>
          <w:rFonts w:ascii="Times New Roman" w:hAnsi="Times New Roman" w:cs="Times New Roman"/>
          <w:sz w:val="26"/>
          <w:szCs w:val="26"/>
          <w:lang w:eastAsia="ru-RU"/>
        </w:rPr>
      </w:pPr>
      <w:r w:rsidRPr="00F709BF">
        <w:rPr>
          <w:rFonts w:ascii="Times New Roman" w:hAnsi="Times New Roman" w:cs="Times New Roman"/>
          <w:sz w:val="26"/>
          <w:szCs w:val="26"/>
          <w:lang w:eastAsia="ru-RU"/>
        </w:rPr>
        <w:t>Указ</w:t>
      </w:r>
      <w:r>
        <w:rPr>
          <w:rFonts w:ascii="Times New Roman" w:hAnsi="Times New Roman" w:cs="Times New Roman"/>
          <w:sz w:val="26"/>
          <w:szCs w:val="26"/>
          <w:lang w:eastAsia="ru-RU"/>
        </w:rPr>
        <w:t>ом</w:t>
      </w:r>
      <w:r w:rsidRPr="00F709BF">
        <w:rPr>
          <w:rFonts w:ascii="Times New Roman" w:hAnsi="Times New Roman" w:cs="Times New Roman"/>
          <w:sz w:val="26"/>
          <w:szCs w:val="26"/>
          <w:lang w:eastAsia="ru-RU"/>
        </w:rPr>
        <w:t xml:space="preserve"> Главы Чувашской Республики от 27.06.2012 № 77 </w:t>
      </w:r>
      <w:r>
        <w:rPr>
          <w:rFonts w:ascii="Times New Roman" w:hAnsi="Times New Roman" w:cs="Times New Roman"/>
          <w:sz w:val="26"/>
          <w:szCs w:val="26"/>
          <w:lang w:eastAsia="ru-RU"/>
        </w:rPr>
        <w:t xml:space="preserve">установлена </w:t>
      </w:r>
      <w:r w:rsidRPr="00F709BF">
        <w:rPr>
          <w:rFonts w:ascii="Times New Roman" w:hAnsi="Times New Roman" w:cs="Times New Roman"/>
          <w:sz w:val="26"/>
          <w:szCs w:val="26"/>
          <w:lang w:eastAsia="ru-RU"/>
        </w:rPr>
        <w:t xml:space="preserve"> ежемесячн</w:t>
      </w:r>
      <w:r>
        <w:rPr>
          <w:rFonts w:ascii="Times New Roman" w:hAnsi="Times New Roman" w:cs="Times New Roman"/>
          <w:sz w:val="26"/>
          <w:szCs w:val="26"/>
          <w:lang w:eastAsia="ru-RU"/>
        </w:rPr>
        <w:t>ая</w:t>
      </w:r>
      <w:r w:rsidRPr="00F709BF">
        <w:rPr>
          <w:rFonts w:ascii="Times New Roman" w:hAnsi="Times New Roman" w:cs="Times New Roman"/>
          <w:sz w:val="26"/>
          <w:szCs w:val="26"/>
          <w:lang w:eastAsia="ru-RU"/>
        </w:rPr>
        <w:t xml:space="preserve"> денежн</w:t>
      </w:r>
      <w:r>
        <w:rPr>
          <w:rFonts w:ascii="Times New Roman" w:hAnsi="Times New Roman" w:cs="Times New Roman"/>
          <w:sz w:val="26"/>
          <w:szCs w:val="26"/>
          <w:lang w:eastAsia="ru-RU"/>
        </w:rPr>
        <w:t>ая</w:t>
      </w:r>
      <w:r w:rsidRPr="00F709BF">
        <w:rPr>
          <w:rFonts w:ascii="Times New Roman" w:hAnsi="Times New Roman" w:cs="Times New Roman"/>
          <w:sz w:val="26"/>
          <w:szCs w:val="26"/>
          <w:lang w:eastAsia="ru-RU"/>
        </w:rPr>
        <w:t xml:space="preserve"> выплат</w:t>
      </w:r>
      <w:r>
        <w:rPr>
          <w:rFonts w:ascii="Times New Roman" w:hAnsi="Times New Roman" w:cs="Times New Roman"/>
          <w:sz w:val="26"/>
          <w:szCs w:val="26"/>
          <w:lang w:eastAsia="ru-RU"/>
        </w:rPr>
        <w:t>а</w:t>
      </w:r>
      <w:r w:rsidRPr="00F709BF">
        <w:rPr>
          <w:rFonts w:ascii="Times New Roman" w:hAnsi="Times New Roman" w:cs="Times New Roman"/>
          <w:sz w:val="26"/>
          <w:szCs w:val="26"/>
          <w:lang w:eastAsia="ru-RU"/>
        </w:rPr>
        <w:t xml:space="preserve"> семьям в случае рождения третьего ребенка или последующих детей</w:t>
      </w:r>
      <w:r>
        <w:rPr>
          <w:rFonts w:ascii="Times New Roman" w:hAnsi="Times New Roman" w:cs="Times New Roman"/>
          <w:sz w:val="26"/>
          <w:szCs w:val="26"/>
          <w:lang w:eastAsia="ru-RU"/>
        </w:rPr>
        <w:t>.</w:t>
      </w:r>
    </w:p>
    <w:p w:rsidR="003E2C93" w:rsidRDefault="003E2C93" w:rsidP="00715BDD">
      <w:pPr>
        <w:spacing w:after="0" w:line="240" w:lineRule="auto"/>
        <w:ind w:firstLine="708"/>
        <w:jc w:val="both"/>
        <w:rPr>
          <w:rFonts w:ascii="Times New Roman" w:hAnsi="Times New Roman" w:cs="Times New Roman"/>
          <w:sz w:val="26"/>
          <w:szCs w:val="26"/>
          <w:lang w:eastAsia="ru-RU"/>
        </w:rPr>
      </w:pPr>
    </w:p>
    <w:tbl>
      <w:tblPr>
        <w:tblW w:w="9570" w:type="dxa"/>
        <w:tblLayout w:type="fixed"/>
        <w:tblCellMar>
          <w:left w:w="30" w:type="dxa"/>
          <w:right w:w="30" w:type="dxa"/>
        </w:tblCellMar>
        <w:tblLook w:val="0000" w:firstRow="0" w:lastRow="0" w:firstColumn="0" w:lastColumn="0" w:noHBand="0" w:noVBand="0"/>
      </w:tblPr>
      <w:tblGrid>
        <w:gridCol w:w="2010"/>
        <w:gridCol w:w="1257"/>
        <w:gridCol w:w="1080"/>
        <w:gridCol w:w="1260"/>
        <w:gridCol w:w="1260"/>
        <w:gridCol w:w="1083"/>
        <w:gridCol w:w="1620"/>
      </w:tblGrid>
      <w:tr w:rsidR="00F410A2" w:rsidRPr="00057E78" w:rsidTr="00F410A2">
        <w:trPr>
          <w:trHeight w:val="396"/>
        </w:trPr>
        <w:tc>
          <w:tcPr>
            <w:tcW w:w="9570" w:type="dxa"/>
            <w:gridSpan w:val="7"/>
            <w:tcBorders>
              <w:top w:val="single" w:sz="2" w:space="0" w:color="000000"/>
              <w:left w:val="single" w:sz="2" w:space="0" w:color="000000"/>
              <w:bottom w:val="single" w:sz="6" w:space="0" w:color="auto"/>
              <w:right w:val="single" w:sz="2" w:space="0" w:color="000000"/>
            </w:tcBorders>
          </w:tcPr>
          <w:p w:rsidR="00F410A2" w:rsidRPr="00057E78" w:rsidRDefault="00F410A2" w:rsidP="00715BDD">
            <w:pPr>
              <w:autoSpaceDE w:val="0"/>
              <w:autoSpaceDN w:val="0"/>
              <w:adjustRightInd w:val="0"/>
              <w:spacing w:after="0" w:line="240" w:lineRule="auto"/>
              <w:jc w:val="center"/>
              <w:rPr>
                <w:rFonts w:ascii="Times New Roman" w:hAnsi="Times New Roman" w:cs="Times New Roman"/>
                <w:b/>
                <w:bCs/>
                <w:sz w:val="26"/>
                <w:szCs w:val="26"/>
              </w:rPr>
            </w:pPr>
            <w:r w:rsidRPr="00057E78">
              <w:rPr>
                <w:rFonts w:ascii="Times New Roman" w:hAnsi="Times New Roman" w:cs="Times New Roman"/>
                <w:b/>
                <w:bCs/>
                <w:sz w:val="26"/>
                <w:szCs w:val="26"/>
              </w:rPr>
              <w:t xml:space="preserve">Размеры </w:t>
            </w:r>
          </w:p>
          <w:p w:rsidR="00F410A2" w:rsidRPr="00057E78" w:rsidRDefault="00F410A2" w:rsidP="00715BDD">
            <w:pPr>
              <w:autoSpaceDE w:val="0"/>
              <w:autoSpaceDN w:val="0"/>
              <w:adjustRightInd w:val="0"/>
              <w:spacing w:after="0" w:line="240" w:lineRule="auto"/>
              <w:jc w:val="center"/>
              <w:rPr>
                <w:rFonts w:ascii="Times New Roman" w:hAnsi="Times New Roman" w:cs="Times New Roman"/>
                <w:b/>
                <w:bCs/>
                <w:sz w:val="26"/>
                <w:szCs w:val="26"/>
              </w:rPr>
            </w:pPr>
            <w:r w:rsidRPr="00057E78">
              <w:rPr>
                <w:rFonts w:ascii="Times New Roman" w:hAnsi="Times New Roman" w:cs="Times New Roman"/>
                <w:b/>
                <w:bCs/>
                <w:sz w:val="26"/>
                <w:szCs w:val="26"/>
              </w:rPr>
              <w:t xml:space="preserve">ежемесячного пособия на ребенка </w:t>
            </w:r>
          </w:p>
        </w:tc>
      </w:tr>
      <w:tr w:rsidR="00F410A2" w:rsidRPr="00057E78" w:rsidTr="00F410A2">
        <w:trPr>
          <w:trHeight w:val="1659"/>
        </w:trPr>
        <w:tc>
          <w:tcPr>
            <w:tcW w:w="2010" w:type="dxa"/>
            <w:vMerge w:val="restart"/>
            <w:tcBorders>
              <w:top w:val="single" w:sz="6" w:space="0" w:color="auto"/>
              <w:left w:val="single" w:sz="6" w:space="0" w:color="auto"/>
              <w:right w:val="single" w:sz="4" w:space="0" w:color="auto"/>
            </w:tcBorders>
          </w:tcPr>
          <w:p w:rsidR="00F410A2" w:rsidRPr="00057E78" w:rsidRDefault="00F410A2" w:rsidP="00715BDD">
            <w:pPr>
              <w:autoSpaceDE w:val="0"/>
              <w:autoSpaceDN w:val="0"/>
              <w:adjustRightInd w:val="0"/>
              <w:spacing w:after="0" w:line="240" w:lineRule="auto"/>
              <w:jc w:val="center"/>
              <w:rPr>
                <w:rFonts w:ascii="Times New Roman" w:hAnsi="Times New Roman" w:cs="Times New Roman"/>
                <w:b/>
                <w:bCs/>
                <w:sz w:val="26"/>
                <w:szCs w:val="26"/>
              </w:rPr>
            </w:pPr>
            <w:r w:rsidRPr="00057E78">
              <w:rPr>
                <w:rFonts w:ascii="Times New Roman" w:hAnsi="Times New Roman" w:cs="Times New Roman"/>
                <w:b/>
                <w:bCs/>
                <w:sz w:val="26"/>
                <w:szCs w:val="26"/>
              </w:rPr>
              <w:t xml:space="preserve">Контингент </w:t>
            </w:r>
          </w:p>
          <w:p w:rsidR="00F410A2" w:rsidRPr="00057E78" w:rsidRDefault="00F410A2" w:rsidP="00715BDD">
            <w:pPr>
              <w:autoSpaceDE w:val="0"/>
              <w:autoSpaceDN w:val="0"/>
              <w:adjustRightInd w:val="0"/>
              <w:spacing w:after="0" w:line="240" w:lineRule="auto"/>
              <w:jc w:val="center"/>
              <w:rPr>
                <w:rFonts w:ascii="Times New Roman" w:hAnsi="Times New Roman" w:cs="Times New Roman"/>
                <w:b/>
                <w:bCs/>
                <w:sz w:val="26"/>
                <w:szCs w:val="26"/>
              </w:rPr>
            </w:pPr>
            <w:r w:rsidRPr="00057E78">
              <w:rPr>
                <w:rFonts w:ascii="Times New Roman" w:hAnsi="Times New Roman" w:cs="Times New Roman"/>
                <w:b/>
                <w:bCs/>
                <w:sz w:val="26"/>
                <w:szCs w:val="26"/>
              </w:rPr>
              <w:t>получателей</w:t>
            </w:r>
          </w:p>
        </w:tc>
        <w:tc>
          <w:tcPr>
            <w:tcW w:w="4857" w:type="dxa"/>
            <w:gridSpan w:val="4"/>
            <w:tcBorders>
              <w:top w:val="single" w:sz="4" w:space="0" w:color="auto"/>
              <w:left w:val="single" w:sz="4" w:space="0" w:color="auto"/>
              <w:bottom w:val="single" w:sz="4" w:space="0" w:color="auto"/>
              <w:right w:val="single" w:sz="4" w:space="0" w:color="auto"/>
            </w:tcBorders>
          </w:tcPr>
          <w:p w:rsidR="00F410A2" w:rsidRPr="00057E78" w:rsidRDefault="00F410A2" w:rsidP="00715BDD">
            <w:pPr>
              <w:spacing w:after="0" w:line="240" w:lineRule="auto"/>
              <w:jc w:val="center"/>
              <w:rPr>
                <w:rFonts w:ascii="Times New Roman" w:hAnsi="Times New Roman" w:cs="Times New Roman"/>
                <w:bCs/>
                <w:sz w:val="26"/>
                <w:szCs w:val="26"/>
              </w:rPr>
            </w:pPr>
            <w:r w:rsidRPr="00057E78">
              <w:rPr>
                <w:rFonts w:ascii="Times New Roman" w:hAnsi="Times New Roman" w:cs="Times New Roman"/>
                <w:bCs/>
                <w:sz w:val="26"/>
                <w:szCs w:val="26"/>
              </w:rPr>
              <w:t>Размер пособия на одного ребенка в семьях со среднедушевым доходом,  не превышающим 150% величины прожиточного минимума, установленной в Чувашской Республике</w:t>
            </w:r>
          </w:p>
          <w:p w:rsidR="00502BD9" w:rsidRPr="00057E78" w:rsidRDefault="00502BD9" w:rsidP="00715BDD">
            <w:pPr>
              <w:spacing w:after="0" w:line="240" w:lineRule="auto"/>
              <w:jc w:val="center"/>
              <w:rPr>
                <w:rFonts w:ascii="Times New Roman" w:hAnsi="Times New Roman" w:cs="Times New Roman"/>
                <w:bCs/>
                <w:sz w:val="26"/>
                <w:szCs w:val="26"/>
              </w:rPr>
            </w:pPr>
            <w:r w:rsidRPr="00057E78">
              <w:rPr>
                <w:rFonts w:ascii="Times New Roman" w:hAnsi="Times New Roman" w:cs="Times New Roman"/>
                <w:bCs/>
                <w:sz w:val="26"/>
                <w:szCs w:val="26"/>
                <w:lang w:val="en-US"/>
              </w:rPr>
              <w:t>(</w:t>
            </w:r>
            <w:proofErr w:type="gramStart"/>
            <w:r w:rsidRPr="00057E78">
              <w:rPr>
                <w:rFonts w:ascii="Times New Roman" w:hAnsi="Times New Roman" w:cs="Times New Roman"/>
                <w:bCs/>
                <w:sz w:val="26"/>
                <w:szCs w:val="26"/>
              </w:rPr>
              <w:t>в</w:t>
            </w:r>
            <w:proofErr w:type="gramEnd"/>
            <w:r w:rsidRPr="00057E78">
              <w:rPr>
                <w:rFonts w:ascii="Times New Roman" w:hAnsi="Times New Roman" w:cs="Times New Roman"/>
                <w:bCs/>
                <w:sz w:val="26"/>
                <w:szCs w:val="26"/>
              </w:rPr>
              <w:t xml:space="preserve"> руб.)</w:t>
            </w:r>
          </w:p>
          <w:p w:rsidR="00F410A2" w:rsidRPr="00057E78" w:rsidRDefault="00F410A2" w:rsidP="00715BDD">
            <w:pPr>
              <w:autoSpaceDE w:val="0"/>
              <w:autoSpaceDN w:val="0"/>
              <w:adjustRightInd w:val="0"/>
              <w:spacing w:after="0" w:line="240" w:lineRule="auto"/>
              <w:jc w:val="center"/>
              <w:rPr>
                <w:rFonts w:ascii="Times New Roman" w:hAnsi="Times New Roman" w:cs="Times New Roman"/>
                <w:bCs/>
                <w:sz w:val="26"/>
                <w:szCs w:val="26"/>
              </w:rPr>
            </w:pPr>
          </w:p>
        </w:tc>
        <w:tc>
          <w:tcPr>
            <w:tcW w:w="2703" w:type="dxa"/>
            <w:gridSpan w:val="2"/>
            <w:tcBorders>
              <w:top w:val="single" w:sz="4" w:space="0" w:color="auto"/>
              <w:left w:val="single" w:sz="4" w:space="0" w:color="auto"/>
              <w:bottom w:val="single" w:sz="4" w:space="0" w:color="auto"/>
              <w:right w:val="single" w:sz="4" w:space="0" w:color="auto"/>
            </w:tcBorders>
          </w:tcPr>
          <w:p w:rsidR="00F410A2" w:rsidRPr="00057E78" w:rsidRDefault="00F410A2" w:rsidP="00715BDD">
            <w:pPr>
              <w:spacing w:after="0" w:line="240" w:lineRule="auto"/>
              <w:jc w:val="center"/>
              <w:rPr>
                <w:rFonts w:ascii="Times New Roman" w:hAnsi="Times New Roman" w:cs="Times New Roman"/>
                <w:bCs/>
                <w:sz w:val="26"/>
                <w:szCs w:val="26"/>
              </w:rPr>
            </w:pPr>
            <w:r w:rsidRPr="00057E78">
              <w:rPr>
                <w:rFonts w:ascii="Times New Roman" w:hAnsi="Times New Roman" w:cs="Times New Roman"/>
                <w:bCs/>
                <w:sz w:val="26"/>
                <w:szCs w:val="26"/>
              </w:rPr>
              <w:t>Размер пособия на одного ребенка в семьях со среднедушевым доходом,  превышающим 150% величины прожиточного минимума, установленной в Чувашской Республике</w:t>
            </w:r>
          </w:p>
          <w:p w:rsidR="00502BD9" w:rsidRPr="00057E78" w:rsidRDefault="00502BD9" w:rsidP="00715BDD">
            <w:pPr>
              <w:spacing w:after="0" w:line="240" w:lineRule="auto"/>
              <w:jc w:val="center"/>
              <w:rPr>
                <w:rFonts w:ascii="Times New Roman" w:hAnsi="Times New Roman" w:cs="Times New Roman"/>
                <w:bCs/>
                <w:sz w:val="26"/>
                <w:szCs w:val="26"/>
              </w:rPr>
            </w:pPr>
            <w:r w:rsidRPr="00057E78">
              <w:rPr>
                <w:rFonts w:ascii="Times New Roman" w:hAnsi="Times New Roman" w:cs="Times New Roman"/>
                <w:bCs/>
                <w:sz w:val="26"/>
                <w:szCs w:val="26"/>
              </w:rPr>
              <w:t>(в руб.)</w:t>
            </w:r>
          </w:p>
        </w:tc>
      </w:tr>
      <w:tr w:rsidR="00F410A2" w:rsidRPr="00057E78" w:rsidTr="00F410A2">
        <w:trPr>
          <w:trHeight w:val="742"/>
        </w:trPr>
        <w:tc>
          <w:tcPr>
            <w:tcW w:w="2010" w:type="dxa"/>
            <w:vMerge/>
            <w:tcBorders>
              <w:left w:val="single" w:sz="6" w:space="0" w:color="auto"/>
              <w:bottom w:val="single" w:sz="6" w:space="0" w:color="auto"/>
              <w:right w:val="single" w:sz="6" w:space="0" w:color="auto"/>
            </w:tcBorders>
          </w:tcPr>
          <w:p w:rsidR="00F410A2" w:rsidRPr="00057E78" w:rsidRDefault="00F410A2" w:rsidP="00715BDD">
            <w:pPr>
              <w:autoSpaceDE w:val="0"/>
              <w:autoSpaceDN w:val="0"/>
              <w:adjustRightInd w:val="0"/>
              <w:spacing w:after="0" w:line="240" w:lineRule="auto"/>
              <w:jc w:val="center"/>
              <w:rPr>
                <w:rFonts w:ascii="Times New Roman" w:hAnsi="Times New Roman" w:cs="Times New Roman"/>
                <w:b/>
                <w:bCs/>
                <w:sz w:val="26"/>
                <w:szCs w:val="26"/>
              </w:rPr>
            </w:pPr>
          </w:p>
        </w:tc>
        <w:tc>
          <w:tcPr>
            <w:tcW w:w="1257" w:type="dxa"/>
            <w:tcBorders>
              <w:top w:val="single" w:sz="6" w:space="0" w:color="auto"/>
              <w:left w:val="single" w:sz="6" w:space="0" w:color="auto"/>
              <w:bottom w:val="single" w:sz="6" w:space="0" w:color="auto"/>
              <w:right w:val="single" w:sz="6" w:space="0" w:color="auto"/>
            </w:tcBorders>
          </w:tcPr>
          <w:p w:rsidR="00F410A2" w:rsidRPr="00057E78" w:rsidRDefault="00F410A2" w:rsidP="00715BDD">
            <w:pPr>
              <w:autoSpaceDE w:val="0"/>
              <w:autoSpaceDN w:val="0"/>
              <w:adjustRightInd w:val="0"/>
              <w:spacing w:after="0" w:line="240" w:lineRule="auto"/>
              <w:jc w:val="center"/>
              <w:rPr>
                <w:rFonts w:ascii="Times New Roman" w:hAnsi="Times New Roman" w:cs="Times New Roman"/>
                <w:b/>
                <w:bCs/>
                <w:sz w:val="26"/>
                <w:szCs w:val="26"/>
              </w:rPr>
            </w:pPr>
            <w:r w:rsidRPr="00057E78">
              <w:rPr>
                <w:rFonts w:ascii="Times New Roman" w:hAnsi="Times New Roman" w:cs="Times New Roman"/>
                <w:b/>
                <w:bCs/>
                <w:sz w:val="26"/>
                <w:szCs w:val="26"/>
              </w:rPr>
              <w:t>дети одиноких матерей</w:t>
            </w:r>
          </w:p>
        </w:tc>
        <w:tc>
          <w:tcPr>
            <w:tcW w:w="1080" w:type="dxa"/>
            <w:tcBorders>
              <w:top w:val="single" w:sz="6" w:space="0" w:color="auto"/>
              <w:left w:val="single" w:sz="6" w:space="0" w:color="auto"/>
              <w:bottom w:val="single" w:sz="6" w:space="0" w:color="auto"/>
              <w:right w:val="single" w:sz="6" w:space="0" w:color="auto"/>
            </w:tcBorders>
          </w:tcPr>
          <w:p w:rsidR="00F410A2" w:rsidRPr="00057E78" w:rsidRDefault="00F410A2" w:rsidP="00715BDD">
            <w:pPr>
              <w:autoSpaceDE w:val="0"/>
              <w:autoSpaceDN w:val="0"/>
              <w:adjustRightInd w:val="0"/>
              <w:spacing w:after="0" w:line="240" w:lineRule="auto"/>
              <w:jc w:val="center"/>
              <w:rPr>
                <w:rFonts w:ascii="Times New Roman" w:hAnsi="Times New Roman" w:cs="Times New Roman"/>
                <w:b/>
                <w:bCs/>
                <w:sz w:val="26"/>
                <w:szCs w:val="26"/>
              </w:rPr>
            </w:pPr>
            <w:r w:rsidRPr="00057E78">
              <w:rPr>
                <w:rFonts w:ascii="Times New Roman" w:hAnsi="Times New Roman" w:cs="Times New Roman"/>
                <w:b/>
                <w:bCs/>
                <w:sz w:val="26"/>
                <w:szCs w:val="26"/>
              </w:rPr>
              <w:t>Дети</w:t>
            </w:r>
          </w:p>
          <w:p w:rsidR="00F410A2" w:rsidRPr="00057E78" w:rsidRDefault="00F410A2" w:rsidP="00715BDD">
            <w:pPr>
              <w:autoSpaceDE w:val="0"/>
              <w:autoSpaceDN w:val="0"/>
              <w:adjustRightInd w:val="0"/>
              <w:spacing w:after="0" w:line="240" w:lineRule="auto"/>
              <w:jc w:val="center"/>
              <w:rPr>
                <w:rFonts w:ascii="Times New Roman" w:hAnsi="Times New Roman" w:cs="Times New Roman"/>
                <w:b/>
                <w:bCs/>
                <w:sz w:val="26"/>
                <w:szCs w:val="26"/>
              </w:rPr>
            </w:pPr>
            <w:r w:rsidRPr="00057E78">
              <w:rPr>
                <w:rFonts w:ascii="Times New Roman" w:hAnsi="Times New Roman" w:cs="Times New Roman"/>
                <w:b/>
                <w:bCs/>
                <w:sz w:val="26"/>
                <w:szCs w:val="26"/>
              </w:rPr>
              <w:t xml:space="preserve"> </w:t>
            </w:r>
            <w:proofErr w:type="spellStart"/>
            <w:r w:rsidRPr="00057E78">
              <w:rPr>
                <w:rFonts w:ascii="Times New Roman" w:hAnsi="Times New Roman" w:cs="Times New Roman"/>
                <w:b/>
                <w:bCs/>
                <w:sz w:val="26"/>
                <w:szCs w:val="26"/>
              </w:rPr>
              <w:t>военносл</w:t>
            </w:r>
            <w:proofErr w:type="spellEnd"/>
            <w:r w:rsidRPr="00057E78">
              <w:rPr>
                <w:rFonts w:ascii="Times New Roman" w:hAnsi="Times New Roman" w:cs="Times New Roman"/>
                <w:b/>
                <w:bCs/>
                <w:sz w:val="26"/>
                <w:szCs w:val="26"/>
              </w:rPr>
              <w:t>. и ДРР</w:t>
            </w:r>
          </w:p>
        </w:tc>
        <w:tc>
          <w:tcPr>
            <w:tcW w:w="1260" w:type="dxa"/>
            <w:tcBorders>
              <w:top w:val="single" w:sz="6" w:space="0" w:color="auto"/>
              <w:left w:val="single" w:sz="6" w:space="0" w:color="auto"/>
              <w:bottom w:val="single" w:sz="6" w:space="0" w:color="auto"/>
              <w:right w:val="single" w:sz="6" w:space="0" w:color="auto"/>
            </w:tcBorders>
          </w:tcPr>
          <w:p w:rsidR="00F410A2" w:rsidRPr="00057E78" w:rsidRDefault="00F410A2" w:rsidP="00715BDD">
            <w:pPr>
              <w:autoSpaceDE w:val="0"/>
              <w:autoSpaceDN w:val="0"/>
              <w:adjustRightInd w:val="0"/>
              <w:spacing w:after="0" w:line="240" w:lineRule="auto"/>
              <w:jc w:val="center"/>
              <w:rPr>
                <w:rFonts w:ascii="Times New Roman" w:hAnsi="Times New Roman" w:cs="Times New Roman"/>
                <w:b/>
                <w:bCs/>
                <w:sz w:val="26"/>
                <w:szCs w:val="26"/>
              </w:rPr>
            </w:pPr>
            <w:r w:rsidRPr="00057E78">
              <w:rPr>
                <w:rFonts w:ascii="Times New Roman" w:hAnsi="Times New Roman" w:cs="Times New Roman"/>
                <w:b/>
                <w:bCs/>
                <w:sz w:val="26"/>
                <w:szCs w:val="26"/>
              </w:rPr>
              <w:t>дети из неполных семей</w:t>
            </w:r>
          </w:p>
        </w:tc>
        <w:tc>
          <w:tcPr>
            <w:tcW w:w="1260" w:type="dxa"/>
            <w:tcBorders>
              <w:top w:val="single" w:sz="6" w:space="0" w:color="auto"/>
              <w:left w:val="single" w:sz="6" w:space="0" w:color="auto"/>
              <w:bottom w:val="single" w:sz="6" w:space="0" w:color="auto"/>
              <w:right w:val="single" w:sz="6" w:space="0" w:color="auto"/>
            </w:tcBorders>
          </w:tcPr>
          <w:p w:rsidR="00F410A2" w:rsidRPr="00057E78" w:rsidRDefault="00F410A2" w:rsidP="00715BDD">
            <w:pPr>
              <w:autoSpaceDE w:val="0"/>
              <w:autoSpaceDN w:val="0"/>
              <w:adjustRightInd w:val="0"/>
              <w:spacing w:after="0" w:line="240" w:lineRule="auto"/>
              <w:jc w:val="center"/>
              <w:rPr>
                <w:rFonts w:ascii="Times New Roman" w:hAnsi="Times New Roman" w:cs="Times New Roman"/>
                <w:b/>
                <w:bCs/>
                <w:sz w:val="26"/>
                <w:szCs w:val="26"/>
              </w:rPr>
            </w:pPr>
            <w:r w:rsidRPr="00057E78">
              <w:rPr>
                <w:rFonts w:ascii="Times New Roman" w:hAnsi="Times New Roman" w:cs="Times New Roman"/>
                <w:b/>
                <w:bCs/>
                <w:sz w:val="26"/>
                <w:szCs w:val="26"/>
              </w:rPr>
              <w:t>дети из обычных семей</w:t>
            </w:r>
          </w:p>
        </w:tc>
        <w:tc>
          <w:tcPr>
            <w:tcW w:w="1083" w:type="dxa"/>
            <w:tcBorders>
              <w:top w:val="single" w:sz="6" w:space="0" w:color="auto"/>
              <w:left w:val="single" w:sz="6" w:space="0" w:color="auto"/>
              <w:bottom w:val="single" w:sz="6" w:space="0" w:color="auto"/>
              <w:right w:val="single" w:sz="6" w:space="0" w:color="auto"/>
            </w:tcBorders>
          </w:tcPr>
          <w:p w:rsidR="00F410A2" w:rsidRPr="00057E78" w:rsidRDefault="00F410A2" w:rsidP="00715BDD">
            <w:pPr>
              <w:autoSpaceDE w:val="0"/>
              <w:autoSpaceDN w:val="0"/>
              <w:adjustRightInd w:val="0"/>
              <w:spacing w:after="0" w:line="240" w:lineRule="auto"/>
              <w:jc w:val="center"/>
              <w:rPr>
                <w:rFonts w:ascii="Times New Roman" w:hAnsi="Times New Roman" w:cs="Times New Roman"/>
                <w:b/>
                <w:bCs/>
                <w:sz w:val="26"/>
                <w:szCs w:val="26"/>
              </w:rPr>
            </w:pPr>
            <w:r w:rsidRPr="00057E78">
              <w:rPr>
                <w:rFonts w:ascii="Times New Roman" w:hAnsi="Times New Roman" w:cs="Times New Roman"/>
                <w:b/>
                <w:bCs/>
                <w:sz w:val="26"/>
                <w:szCs w:val="26"/>
              </w:rPr>
              <w:t>дети из неполных семей</w:t>
            </w:r>
          </w:p>
        </w:tc>
        <w:tc>
          <w:tcPr>
            <w:tcW w:w="1620" w:type="dxa"/>
            <w:tcBorders>
              <w:top w:val="single" w:sz="6" w:space="0" w:color="auto"/>
              <w:left w:val="single" w:sz="6" w:space="0" w:color="auto"/>
              <w:bottom w:val="single" w:sz="6" w:space="0" w:color="auto"/>
              <w:right w:val="single" w:sz="6" w:space="0" w:color="auto"/>
            </w:tcBorders>
          </w:tcPr>
          <w:p w:rsidR="00F410A2" w:rsidRPr="00057E78" w:rsidRDefault="00F410A2" w:rsidP="00715BDD">
            <w:pPr>
              <w:autoSpaceDE w:val="0"/>
              <w:autoSpaceDN w:val="0"/>
              <w:adjustRightInd w:val="0"/>
              <w:spacing w:after="0" w:line="240" w:lineRule="auto"/>
              <w:jc w:val="center"/>
              <w:rPr>
                <w:rFonts w:ascii="Times New Roman" w:hAnsi="Times New Roman" w:cs="Times New Roman"/>
                <w:b/>
                <w:bCs/>
                <w:sz w:val="26"/>
                <w:szCs w:val="26"/>
              </w:rPr>
            </w:pPr>
            <w:r w:rsidRPr="00057E78">
              <w:rPr>
                <w:rFonts w:ascii="Times New Roman" w:hAnsi="Times New Roman" w:cs="Times New Roman"/>
                <w:b/>
                <w:bCs/>
                <w:sz w:val="26"/>
                <w:szCs w:val="26"/>
              </w:rPr>
              <w:t>дети из обычных семей</w:t>
            </w:r>
          </w:p>
        </w:tc>
      </w:tr>
      <w:tr w:rsidR="00F410A2" w:rsidRPr="00057E78" w:rsidTr="00F410A2">
        <w:trPr>
          <w:trHeight w:val="236"/>
        </w:trPr>
        <w:tc>
          <w:tcPr>
            <w:tcW w:w="9570" w:type="dxa"/>
            <w:gridSpan w:val="7"/>
            <w:tcBorders>
              <w:top w:val="nil"/>
              <w:left w:val="single" w:sz="6" w:space="0" w:color="auto"/>
              <w:bottom w:val="single" w:sz="6" w:space="0" w:color="auto"/>
              <w:right w:val="single" w:sz="6" w:space="0" w:color="auto"/>
            </w:tcBorders>
          </w:tcPr>
          <w:p w:rsidR="00F410A2" w:rsidRPr="00057E78" w:rsidRDefault="00F410A2" w:rsidP="00715BDD">
            <w:pPr>
              <w:autoSpaceDE w:val="0"/>
              <w:autoSpaceDN w:val="0"/>
              <w:adjustRightInd w:val="0"/>
              <w:spacing w:after="0" w:line="240" w:lineRule="auto"/>
              <w:jc w:val="center"/>
              <w:rPr>
                <w:rFonts w:ascii="Times New Roman" w:hAnsi="Times New Roman" w:cs="Times New Roman"/>
                <w:b/>
                <w:bCs/>
                <w:sz w:val="26"/>
                <w:szCs w:val="26"/>
              </w:rPr>
            </w:pPr>
            <w:r w:rsidRPr="00057E78">
              <w:rPr>
                <w:rFonts w:ascii="Times New Roman" w:hAnsi="Times New Roman" w:cs="Times New Roman"/>
                <w:b/>
                <w:bCs/>
                <w:sz w:val="26"/>
                <w:szCs w:val="26"/>
              </w:rPr>
              <w:t>Семьи, имеющие 1 ребенка в возрасте:</w:t>
            </w:r>
          </w:p>
        </w:tc>
      </w:tr>
      <w:tr w:rsidR="00F410A2" w:rsidRPr="00057E78" w:rsidTr="00F410A2">
        <w:trPr>
          <w:trHeight w:val="157"/>
        </w:trPr>
        <w:tc>
          <w:tcPr>
            <w:tcW w:w="2010" w:type="dxa"/>
            <w:tcBorders>
              <w:top w:val="nil"/>
              <w:left w:val="single" w:sz="6" w:space="0" w:color="auto"/>
              <w:bottom w:val="single" w:sz="6" w:space="0" w:color="auto"/>
              <w:right w:val="single" w:sz="6" w:space="0" w:color="auto"/>
            </w:tcBorders>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sz w:val="26"/>
                <w:szCs w:val="26"/>
              </w:rPr>
            </w:pPr>
            <w:r w:rsidRPr="00057E78">
              <w:rPr>
                <w:rFonts w:ascii="Times New Roman" w:hAnsi="Times New Roman" w:cs="Times New Roman"/>
                <w:bCs/>
                <w:i/>
                <w:iCs/>
                <w:sz w:val="26"/>
                <w:szCs w:val="26"/>
              </w:rPr>
              <w:t>до 2 лет</w:t>
            </w:r>
          </w:p>
        </w:tc>
        <w:tc>
          <w:tcPr>
            <w:tcW w:w="1257" w:type="dxa"/>
            <w:tcBorders>
              <w:top w:val="single" w:sz="6" w:space="0" w:color="auto"/>
              <w:left w:val="single" w:sz="6" w:space="0" w:color="auto"/>
              <w:bottom w:val="single" w:sz="6" w:space="0" w:color="auto"/>
              <w:right w:val="single" w:sz="6" w:space="0" w:color="auto"/>
            </w:tcBorders>
            <w:vAlign w:val="center"/>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sz w:val="26"/>
                <w:szCs w:val="26"/>
                <w:lang w:val="en-US"/>
              </w:rPr>
            </w:pPr>
            <w:r w:rsidRPr="00057E78">
              <w:rPr>
                <w:rFonts w:ascii="Times New Roman" w:hAnsi="Times New Roman" w:cs="Times New Roman"/>
                <w:bCs/>
                <w:sz w:val="26"/>
                <w:szCs w:val="26"/>
              </w:rPr>
              <w:t>1071</w:t>
            </w:r>
          </w:p>
        </w:tc>
        <w:tc>
          <w:tcPr>
            <w:tcW w:w="1080" w:type="dxa"/>
            <w:tcBorders>
              <w:top w:val="single" w:sz="6" w:space="0" w:color="auto"/>
              <w:left w:val="single" w:sz="6" w:space="0" w:color="auto"/>
              <w:bottom w:val="single" w:sz="6" w:space="0" w:color="auto"/>
              <w:right w:val="single" w:sz="6" w:space="0" w:color="auto"/>
            </w:tcBorders>
            <w:vAlign w:val="center"/>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sz w:val="26"/>
                <w:szCs w:val="26"/>
              </w:rPr>
            </w:pPr>
            <w:r w:rsidRPr="00057E78">
              <w:rPr>
                <w:rFonts w:ascii="Times New Roman" w:hAnsi="Times New Roman" w:cs="Times New Roman"/>
                <w:bCs/>
                <w:sz w:val="26"/>
                <w:szCs w:val="26"/>
              </w:rPr>
              <w:t>987</w:t>
            </w:r>
          </w:p>
        </w:tc>
        <w:tc>
          <w:tcPr>
            <w:tcW w:w="1260" w:type="dxa"/>
            <w:tcBorders>
              <w:top w:val="single" w:sz="6" w:space="0" w:color="auto"/>
              <w:left w:val="single" w:sz="6" w:space="0" w:color="auto"/>
              <w:bottom w:val="single" w:sz="6" w:space="0" w:color="auto"/>
              <w:right w:val="single" w:sz="6" w:space="0" w:color="auto"/>
            </w:tcBorders>
            <w:vAlign w:val="center"/>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sz w:val="26"/>
                <w:szCs w:val="26"/>
              </w:rPr>
            </w:pPr>
            <w:r w:rsidRPr="00057E78">
              <w:rPr>
                <w:rFonts w:ascii="Times New Roman" w:hAnsi="Times New Roman" w:cs="Times New Roman"/>
                <w:bCs/>
                <w:sz w:val="26"/>
                <w:szCs w:val="26"/>
              </w:rPr>
              <w:t>905</w:t>
            </w:r>
          </w:p>
        </w:tc>
        <w:tc>
          <w:tcPr>
            <w:tcW w:w="1260" w:type="dxa"/>
            <w:tcBorders>
              <w:top w:val="single" w:sz="6" w:space="0" w:color="auto"/>
              <w:left w:val="single" w:sz="6" w:space="0" w:color="auto"/>
              <w:bottom w:val="single" w:sz="6" w:space="0" w:color="auto"/>
              <w:right w:val="single" w:sz="6" w:space="0" w:color="auto"/>
            </w:tcBorders>
            <w:vAlign w:val="center"/>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sz w:val="26"/>
                <w:szCs w:val="26"/>
              </w:rPr>
            </w:pPr>
            <w:r w:rsidRPr="00057E78">
              <w:rPr>
                <w:rFonts w:ascii="Times New Roman" w:hAnsi="Times New Roman" w:cs="Times New Roman"/>
                <w:bCs/>
                <w:sz w:val="26"/>
                <w:szCs w:val="26"/>
              </w:rPr>
              <w:t>905</w:t>
            </w:r>
          </w:p>
        </w:tc>
        <w:tc>
          <w:tcPr>
            <w:tcW w:w="1083" w:type="dxa"/>
            <w:tcBorders>
              <w:top w:val="single" w:sz="6" w:space="0" w:color="auto"/>
              <w:left w:val="single" w:sz="6" w:space="0" w:color="auto"/>
              <w:bottom w:val="single" w:sz="6" w:space="0" w:color="auto"/>
              <w:right w:val="single" w:sz="6" w:space="0" w:color="auto"/>
            </w:tcBorders>
            <w:vAlign w:val="center"/>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sz w:val="26"/>
                <w:szCs w:val="26"/>
              </w:rPr>
            </w:pPr>
            <w:r w:rsidRPr="00057E78">
              <w:rPr>
                <w:rFonts w:ascii="Times New Roman" w:hAnsi="Times New Roman" w:cs="Times New Roman"/>
                <w:bCs/>
                <w:sz w:val="26"/>
                <w:szCs w:val="26"/>
              </w:rPr>
              <w:t>329</w:t>
            </w:r>
          </w:p>
        </w:tc>
        <w:tc>
          <w:tcPr>
            <w:tcW w:w="1620" w:type="dxa"/>
            <w:tcBorders>
              <w:top w:val="single" w:sz="6" w:space="0" w:color="auto"/>
              <w:left w:val="single" w:sz="6" w:space="0" w:color="auto"/>
              <w:bottom w:val="single" w:sz="6" w:space="0" w:color="auto"/>
              <w:right w:val="single" w:sz="6" w:space="0" w:color="auto"/>
            </w:tcBorders>
            <w:vAlign w:val="center"/>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sz w:val="26"/>
                <w:szCs w:val="26"/>
              </w:rPr>
            </w:pPr>
            <w:r w:rsidRPr="00057E78">
              <w:rPr>
                <w:rFonts w:ascii="Times New Roman" w:hAnsi="Times New Roman" w:cs="Times New Roman"/>
                <w:bCs/>
                <w:sz w:val="26"/>
                <w:szCs w:val="26"/>
              </w:rPr>
              <w:t>329</w:t>
            </w:r>
          </w:p>
        </w:tc>
      </w:tr>
      <w:tr w:rsidR="00F410A2" w:rsidRPr="00057E78" w:rsidTr="00F410A2">
        <w:trPr>
          <w:trHeight w:val="265"/>
        </w:trPr>
        <w:tc>
          <w:tcPr>
            <w:tcW w:w="2010" w:type="dxa"/>
            <w:tcBorders>
              <w:top w:val="nil"/>
              <w:left w:val="single" w:sz="6" w:space="0" w:color="auto"/>
              <w:bottom w:val="single" w:sz="6" w:space="0" w:color="auto"/>
              <w:right w:val="single" w:sz="6" w:space="0" w:color="auto"/>
            </w:tcBorders>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i/>
                <w:iCs/>
                <w:sz w:val="26"/>
                <w:szCs w:val="26"/>
              </w:rPr>
            </w:pPr>
            <w:r w:rsidRPr="00057E78">
              <w:rPr>
                <w:rFonts w:ascii="Times New Roman" w:hAnsi="Times New Roman" w:cs="Times New Roman"/>
                <w:bCs/>
                <w:i/>
                <w:iCs/>
                <w:sz w:val="26"/>
                <w:szCs w:val="26"/>
              </w:rPr>
              <w:t>от 2 до 18 лет</w:t>
            </w:r>
          </w:p>
        </w:tc>
        <w:tc>
          <w:tcPr>
            <w:tcW w:w="1257" w:type="dxa"/>
            <w:tcBorders>
              <w:top w:val="single" w:sz="6" w:space="0" w:color="auto"/>
              <w:left w:val="single" w:sz="6" w:space="0" w:color="auto"/>
              <w:bottom w:val="single" w:sz="6" w:space="0" w:color="auto"/>
              <w:right w:val="single" w:sz="6" w:space="0" w:color="auto"/>
            </w:tcBorders>
            <w:vAlign w:val="center"/>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sz w:val="26"/>
                <w:szCs w:val="26"/>
              </w:rPr>
            </w:pPr>
            <w:r w:rsidRPr="00057E78">
              <w:rPr>
                <w:rFonts w:ascii="Times New Roman" w:hAnsi="Times New Roman" w:cs="Times New Roman"/>
                <w:bCs/>
                <w:sz w:val="26"/>
                <w:szCs w:val="26"/>
              </w:rPr>
              <w:t>329</w:t>
            </w:r>
          </w:p>
        </w:tc>
        <w:tc>
          <w:tcPr>
            <w:tcW w:w="1080" w:type="dxa"/>
            <w:tcBorders>
              <w:top w:val="single" w:sz="6" w:space="0" w:color="auto"/>
              <w:left w:val="single" w:sz="6" w:space="0" w:color="auto"/>
              <w:bottom w:val="single" w:sz="6" w:space="0" w:color="auto"/>
              <w:right w:val="single" w:sz="6" w:space="0" w:color="auto"/>
            </w:tcBorders>
            <w:vAlign w:val="center"/>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sz w:val="26"/>
                <w:szCs w:val="26"/>
              </w:rPr>
            </w:pPr>
            <w:r w:rsidRPr="00057E78">
              <w:rPr>
                <w:rFonts w:ascii="Times New Roman" w:hAnsi="Times New Roman" w:cs="Times New Roman"/>
                <w:bCs/>
                <w:sz w:val="26"/>
                <w:szCs w:val="26"/>
                <w:lang w:val="en-US"/>
              </w:rPr>
              <w:t>2</w:t>
            </w:r>
            <w:r w:rsidRPr="00057E78">
              <w:rPr>
                <w:rFonts w:ascii="Times New Roman" w:hAnsi="Times New Roman" w:cs="Times New Roman"/>
                <w:bCs/>
                <w:sz w:val="26"/>
                <w:szCs w:val="26"/>
              </w:rPr>
              <w:t>47</w:t>
            </w:r>
          </w:p>
        </w:tc>
        <w:tc>
          <w:tcPr>
            <w:tcW w:w="1260" w:type="dxa"/>
            <w:tcBorders>
              <w:top w:val="single" w:sz="6" w:space="0" w:color="auto"/>
              <w:left w:val="single" w:sz="6" w:space="0" w:color="auto"/>
              <w:bottom w:val="single" w:sz="6" w:space="0" w:color="auto"/>
              <w:right w:val="single" w:sz="6" w:space="0" w:color="auto"/>
            </w:tcBorders>
            <w:vAlign w:val="center"/>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sz w:val="26"/>
                <w:szCs w:val="26"/>
              </w:rPr>
            </w:pPr>
            <w:r w:rsidRPr="00057E78">
              <w:rPr>
                <w:rFonts w:ascii="Times New Roman" w:hAnsi="Times New Roman" w:cs="Times New Roman"/>
                <w:bCs/>
                <w:sz w:val="26"/>
                <w:szCs w:val="26"/>
                <w:lang w:val="en-US"/>
              </w:rPr>
              <w:t>1</w:t>
            </w:r>
            <w:r w:rsidRPr="00057E78">
              <w:rPr>
                <w:rFonts w:ascii="Times New Roman" w:hAnsi="Times New Roman" w:cs="Times New Roman"/>
                <w:bCs/>
                <w:sz w:val="26"/>
                <w:szCs w:val="26"/>
              </w:rPr>
              <w:t>64</w:t>
            </w:r>
          </w:p>
        </w:tc>
        <w:tc>
          <w:tcPr>
            <w:tcW w:w="1260" w:type="dxa"/>
            <w:tcBorders>
              <w:top w:val="single" w:sz="6" w:space="0" w:color="auto"/>
              <w:left w:val="single" w:sz="6" w:space="0" w:color="auto"/>
              <w:bottom w:val="single" w:sz="6" w:space="0" w:color="auto"/>
              <w:right w:val="single" w:sz="6" w:space="0" w:color="auto"/>
            </w:tcBorders>
            <w:vAlign w:val="center"/>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sz w:val="26"/>
                <w:szCs w:val="26"/>
                <w:lang w:val="en-US"/>
              </w:rPr>
            </w:pPr>
            <w:r w:rsidRPr="00057E78">
              <w:rPr>
                <w:rFonts w:ascii="Times New Roman" w:hAnsi="Times New Roman" w:cs="Times New Roman"/>
                <w:bCs/>
                <w:sz w:val="26"/>
                <w:szCs w:val="26"/>
              </w:rPr>
              <w:t>164</w:t>
            </w:r>
          </w:p>
        </w:tc>
        <w:tc>
          <w:tcPr>
            <w:tcW w:w="1083" w:type="dxa"/>
            <w:tcBorders>
              <w:top w:val="single" w:sz="6" w:space="0" w:color="auto"/>
              <w:left w:val="single" w:sz="6" w:space="0" w:color="auto"/>
              <w:bottom w:val="single" w:sz="6" w:space="0" w:color="auto"/>
              <w:right w:val="single" w:sz="6" w:space="0" w:color="auto"/>
            </w:tcBorders>
            <w:vAlign w:val="center"/>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sz w:val="26"/>
                <w:szCs w:val="26"/>
              </w:rPr>
            </w:pPr>
            <w:r w:rsidRPr="00057E78">
              <w:rPr>
                <w:rFonts w:ascii="Times New Roman" w:hAnsi="Times New Roman" w:cs="Times New Roman"/>
                <w:bCs/>
                <w:sz w:val="26"/>
                <w:szCs w:val="26"/>
              </w:rPr>
              <w:t>-</w:t>
            </w:r>
          </w:p>
        </w:tc>
        <w:tc>
          <w:tcPr>
            <w:tcW w:w="1620" w:type="dxa"/>
            <w:tcBorders>
              <w:top w:val="single" w:sz="6" w:space="0" w:color="auto"/>
              <w:left w:val="single" w:sz="6" w:space="0" w:color="auto"/>
              <w:bottom w:val="single" w:sz="6" w:space="0" w:color="auto"/>
              <w:right w:val="single" w:sz="6" w:space="0" w:color="auto"/>
            </w:tcBorders>
            <w:vAlign w:val="center"/>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sz w:val="26"/>
                <w:szCs w:val="26"/>
              </w:rPr>
            </w:pPr>
            <w:r w:rsidRPr="00057E78">
              <w:rPr>
                <w:rFonts w:ascii="Times New Roman" w:hAnsi="Times New Roman" w:cs="Times New Roman"/>
                <w:bCs/>
                <w:sz w:val="26"/>
                <w:szCs w:val="26"/>
              </w:rPr>
              <w:t>-</w:t>
            </w:r>
          </w:p>
        </w:tc>
      </w:tr>
      <w:tr w:rsidR="00F410A2" w:rsidRPr="00057E78" w:rsidTr="00F410A2">
        <w:trPr>
          <w:trHeight w:val="276"/>
        </w:trPr>
        <w:tc>
          <w:tcPr>
            <w:tcW w:w="9570" w:type="dxa"/>
            <w:gridSpan w:val="7"/>
            <w:tcBorders>
              <w:top w:val="nil"/>
              <w:left w:val="single" w:sz="6" w:space="0" w:color="auto"/>
              <w:bottom w:val="single" w:sz="6" w:space="0" w:color="auto"/>
              <w:right w:val="single" w:sz="6" w:space="0" w:color="auto"/>
            </w:tcBorders>
          </w:tcPr>
          <w:p w:rsidR="00F410A2" w:rsidRPr="00057E78" w:rsidRDefault="00F410A2" w:rsidP="00715BDD">
            <w:pPr>
              <w:autoSpaceDE w:val="0"/>
              <w:autoSpaceDN w:val="0"/>
              <w:adjustRightInd w:val="0"/>
              <w:spacing w:after="0" w:line="240" w:lineRule="auto"/>
              <w:jc w:val="center"/>
              <w:rPr>
                <w:rFonts w:ascii="Times New Roman" w:hAnsi="Times New Roman" w:cs="Times New Roman"/>
                <w:b/>
                <w:bCs/>
                <w:sz w:val="26"/>
                <w:szCs w:val="26"/>
              </w:rPr>
            </w:pPr>
            <w:r w:rsidRPr="00057E78">
              <w:rPr>
                <w:rFonts w:ascii="Times New Roman" w:hAnsi="Times New Roman" w:cs="Times New Roman"/>
                <w:b/>
                <w:bCs/>
                <w:sz w:val="26"/>
                <w:szCs w:val="26"/>
              </w:rPr>
              <w:t>Семьи, имеющие 2 детей в возрасте:</w:t>
            </w:r>
          </w:p>
        </w:tc>
      </w:tr>
      <w:tr w:rsidR="00F410A2" w:rsidRPr="00057E78" w:rsidTr="00F410A2">
        <w:trPr>
          <w:trHeight w:val="265"/>
        </w:trPr>
        <w:tc>
          <w:tcPr>
            <w:tcW w:w="2010" w:type="dxa"/>
            <w:tcBorders>
              <w:top w:val="nil"/>
              <w:left w:val="single" w:sz="6" w:space="0" w:color="auto"/>
              <w:bottom w:val="single" w:sz="6" w:space="0" w:color="auto"/>
              <w:right w:val="single" w:sz="6" w:space="0" w:color="auto"/>
            </w:tcBorders>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i/>
                <w:iCs/>
                <w:sz w:val="26"/>
                <w:szCs w:val="26"/>
              </w:rPr>
            </w:pPr>
            <w:r w:rsidRPr="00057E78">
              <w:rPr>
                <w:rFonts w:ascii="Times New Roman" w:hAnsi="Times New Roman" w:cs="Times New Roman"/>
                <w:bCs/>
                <w:i/>
                <w:iCs/>
                <w:sz w:val="26"/>
                <w:szCs w:val="26"/>
              </w:rPr>
              <w:t>до 2 лет</w:t>
            </w:r>
          </w:p>
        </w:tc>
        <w:tc>
          <w:tcPr>
            <w:tcW w:w="1257" w:type="dxa"/>
            <w:tcBorders>
              <w:top w:val="single" w:sz="6" w:space="0" w:color="auto"/>
              <w:left w:val="single" w:sz="6" w:space="0" w:color="auto"/>
              <w:bottom w:val="single" w:sz="6" w:space="0" w:color="auto"/>
              <w:right w:val="single" w:sz="6" w:space="0" w:color="auto"/>
            </w:tcBorders>
            <w:vAlign w:val="center"/>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sz w:val="26"/>
                <w:szCs w:val="26"/>
              </w:rPr>
            </w:pPr>
            <w:r w:rsidRPr="00057E78">
              <w:rPr>
                <w:rFonts w:ascii="Times New Roman" w:hAnsi="Times New Roman" w:cs="Times New Roman"/>
                <w:bCs/>
                <w:sz w:val="26"/>
                <w:szCs w:val="26"/>
                <w:lang w:val="en-US"/>
              </w:rPr>
              <w:t>1</w:t>
            </w:r>
            <w:r w:rsidRPr="00057E78">
              <w:rPr>
                <w:rFonts w:ascii="Times New Roman" w:hAnsi="Times New Roman" w:cs="Times New Roman"/>
                <w:bCs/>
                <w:sz w:val="26"/>
                <w:szCs w:val="26"/>
              </w:rPr>
              <w:t>152</w:t>
            </w:r>
          </w:p>
        </w:tc>
        <w:tc>
          <w:tcPr>
            <w:tcW w:w="1080" w:type="dxa"/>
            <w:tcBorders>
              <w:top w:val="single" w:sz="6" w:space="0" w:color="auto"/>
              <w:left w:val="single" w:sz="6" w:space="0" w:color="auto"/>
              <w:bottom w:val="single" w:sz="6" w:space="0" w:color="auto"/>
              <w:right w:val="single" w:sz="6" w:space="0" w:color="auto"/>
            </w:tcBorders>
            <w:vAlign w:val="center"/>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sz w:val="26"/>
                <w:szCs w:val="26"/>
                <w:lang w:val="en-US"/>
              </w:rPr>
            </w:pPr>
            <w:r w:rsidRPr="00057E78">
              <w:rPr>
                <w:rFonts w:ascii="Times New Roman" w:hAnsi="Times New Roman" w:cs="Times New Roman"/>
                <w:bCs/>
                <w:sz w:val="26"/>
                <w:szCs w:val="26"/>
              </w:rPr>
              <w:t>1052</w:t>
            </w:r>
          </w:p>
        </w:tc>
        <w:tc>
          <w:tcPr>
            <w:tcW w:w="1260" w:type="dxa"/>
            <w:tcBorders>
              <w:top w:val="single" w:sz="6" w:space="0" w:color="auto"/>
              <w:left w:val="single" w:sz="6" w:space="0" w:color="auto"/>
              <w:bottom w:val="single" w:sz="6" w:space="0" w:color="auto"/>
              <w:right w:val="single" w:sz="6" w:space="0" w:color="auto"/>
            </w:tcBorders>
            <w:vAlign w:val="center"/>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sz w:val="26"/>
                <w:szCs w:val="26"/>
              </w:rPr>
            </w:pPr>
            <w:r w:rsidRPr="00057E78">
              <w:rPr>
                <w:rFonts w:ascii="Times New Roman" w:hAnsi="Times New Roman" w:cs="Times New Roman"/>
                <w:bCs/>
                <w:sz w:val="26"/>
                <w:szCs w:val="26"/>
              </w:rPr>
              <w:t>947</w:t>
            </w:r>
          </w:p>
        </w:tc>
        <w:tc>
          <w:tcPr>
            <w:tcW w:w="1260" w:type="dxa"/>
            <w:tcBorders>
              <w:top w:val="single" w:sz="6" w:space="0" w:color="auto"/>
              <w:left w:val="single" w:sz="6" w:space="0" w:color="auto"/>
              <w:bottom w:val="single" w:sz="6" w:space="0" w:color="auto"/>
              <w:right w:val="single" w:sz="6" w:space="0" w:color="auto"/>
            </w:tcBorders>
            <w:vAlign w:val="center"/>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sz w:val="26"/>
                <w:szCs w:val="26"/>
              </w:rPr>
            </w:pPr>
            <w:r w:rsidRPr="00057E78">
              <w:rPr>
                <w:rFonts w:ascii="Times New Roman" w:hAnsi="Times New Roman" w:cs="Times New Roman"/>
                <w:bCs/>
                <w:sz w:val="26"/>
                <w:szCs w:val="26"/>
              </w:rPr>
              <w:t>947</w:t>
            </w:r>
          </w:p>
        </w:tc>
        <w:tc>
          <w:tcPr>
            <w:tcW w:w="1083" w:type="dxa"/>
            <w:tcBorders>
              <w:top w:val="single" w:sz="6" w:space="0" w:color="auto"/>
              <w:left w:val="single" w:sz="6" w:space="0" w:color="auto"/>
              <w:bottom w:val="single" w:sz="6" w:space="0" w:color="auto"/>
              <w:right w:val="single" w:sz="6" w:space="0" w:color="auto"/>
            </w:tcBorders>
            <w:vAlign w:val="center"/>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sz w:val="26"/>
                <w:szCs w:val="26"/>
              </w:rPr>
            </w:pPr>
            <w:r w:rsidRPr="00057E78">
              <w:rPr>
                <w:rFonts w:ascii="Times New Roman" w:hAnsi="Times New Roman" w:cs="Times New Roman"/>
                <w:bCs/>
                <w:sz w:val="26"/>
                <w:szCs w:val="26"/>
              </w:rPr>
              <w:t>329</w:t>
            </w:r>
          </w:p>
        </w:tc>
        <w:tc>
          <w:tcPr>
            <w:tcW w:w="1620" w:type="dxa"/>
            <w:tcBorders>
              <w:top w:val="single" w:sz="6" w:space="0" w:color="auto"/>
              <w:left w:val="single" w:sz="6" w:space="0" w:color="auto"/>
              <w:bottom w:val="single" w:sz="6" w:space="0" w:color="auto"/>
              <w:right w:val="single" w:sz="6" w:space="0" w:color="auto"/>
            </w:tcBorders>
            <w:vAlign w:val="center"/>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sz w:val="26"/>
                <w:szCs w:val="26"/>
              </w:rPr>
            </w:pPr>
            <w:r w:rsidRPr="00057E78">
              <w:rPr>
                <w:rFonts w:ascii="Times New Roman" w:hAnsi="Times New Roman" w:cs="Times New Roman"/>
                <w:bCs/>
                <w:sz w:val="26"/>
                <w:szCs w:val="26"/>
              </w:rPr>
              <w:t>329</w:t>
            </w:r>
          </w:p>
        </w:tc>
      </w:tr>
      <w:tr w:rsidR="00F410A2" w:rsidRPr="00057E78" w:rsidTr="00F410A2">
        <w:trPr>
          <w:trHeight w:val="265"/>
        </w:trPr>
        <w:tc>
          <w:tcPr>
            <w:tcW w:w="2010" w:type="dxa"/>
            <w:tcBorders>
              <w:top w:val="nil"/>
              <w:left w:val="single" w:sz="6" w:space="0" w:color="auto"/>
              <w:bottom w:val="single" w:sz="6" w:space="0" w:color="auto"/>
              <w:right w:val="single" w:sz="6" w:space="0" w:color="auto"/>
            </w:tcBorders>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i/>
                <w:iCs/>
                <w:sz w:val="26"/>
                <w:szCs w:val="26"/>
              </w:rPr>
            </w:pPr>
            <w:r w:rsidRPr="00057E78">
              <w:rPr>
                <w:rFonts w:ascii="Times New Roman" w:hAnsi="Times New Roman" w:cs="Times New Roman"/>
                <w:bCs/>
                <w:i/>
                <w:iCs/>
                <w:sz w:val="26"/>
                <w:szCs w:val="26"/>
              </w:rPr>
              <w:t>от 2 до 18 лет</w:t>
            </w:r>
          </w:p>
        </w:tc>
        <w:tc>
          <w:tcPr>
            <w:tcW w:w="1257" w:type="dxa"/>
            <w:tcBorders>
              <w:top w:val="single" w:sz="6" w:space="0" w:color="auto"/>
              <w:left w:val="single" w:sz="6" w:space="0" w:color="auto"/>
              <w:bottom w:val="single" w:sz="6" w:space="0" w:color="auto"/>
              <w:right w:val="single" w:sz="6" w:space="0" w:color="auto"/>
            </w:tcBorders>
            <w:vAlign w:val="center"/>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sz w:val="26"/>
                <w:szCs w:val="26"/>
                <w:lang w:val="en-US"/>
              </w:rPr>
            </w:pPr>
            <w:r w:rsidRPr="00057E78">
              <w:rPr>
                <w:rFonts w:ascii="Times New Roman" w:hAnsi="Times New Roman" w:cs="Times New Roman"/>
                <w:bCs/>
                <w:sz w:val="26"/>
                <w:szCs w:val="26"/>
              </w:rPr>
              <w:t>412</w:t>
            </w:r>
          </w:p>
        </w:tc>
        <w:tc>
          <w:tcPr>
            <w:tcW w:w="1080" w:type="dxa"/>
            <w:tcBorders>
              <w:top w:val="single" w:sz="6" w:space="0" w:color="auto"/>
              <w:left w:val="single" w:sz="6" w:space="0" w:color="auto"/>
              <w:bottom w:val="single" w:sz="6" w:space="0" w:color="auto"/>
              <w:right w:val="single" w:sz="6" w:space="0" w:color="auto"/>
            </w:tcBorders>
            <w:vAlign w:val="center"/>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sz w:val="26"/>
                <w:szCs w:val="26"/>
              </w:rPr>
            </w:pPr>
            <w:r w:rsidRPr="00057E78">
              <w:rPr>
                <w:rFonts w:ascii="Times New Roman" w:hAnsi="Times New Roman" w:cs="Times New Roman"/>
                <w:bCs/>
                <w:sz w:val="26"/>
                <w:szCs w:val="26"/>
              </w:rPr>
              <w:t>309</w:t>
            </w:r>
          </w:p>
        </w:tc>
        <w:tc>
          <w:tcPr>
            <w:tcW w:w="1260" w:type="dxa"/>
            <w:tcBorders>
              <w:top w:val="single" w:sz="6" w:space="0" w:color="auto"/>
              <w:left w:val="single" w:sz="6" w:space="0" w:color="auto"/>
              <w:bottom w:val="single" w:sz="6" w:space="0" w:color="auto"/>
              <w:right w:val="single" w:sz="6" w:space="0" w:color="auto"/>
            </w:tcBorders>
            <w:vAlign w:val="center"/>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sz w:val="26"/>
                <w:szCs w:val="26"/>
              </w:rPr>
            </w:pPr>
            <w:r w:rsidRPr="00057E78">
              <w:rPr>
                <w:rFonts w:ascii="Times New Roman" w:hAnsi="Times New Roman" w:cs="Times New Roman"/>
                <w:bCs/>
                <w:sz w:val="26"/>
                <w:szCs w:val="26"/>
              </w:rPr>
              <w:t>206</w:t>
            </w:r>
          </w:p>
        </w:tc>
        <w:tc>
          <w:tcPr>
            <w:tcW w:w="1260" w:type="dxa"/>
            <w:tcBorders>
              <w:top w:val="single" w:sz="6" w:space="0" w:color="auto"/>
              <w:left w:val="single" w:sz="6" w:space="0" w:color="auto"/>
              <w:bottom w:val="single" w:sz="6" w:space="0" w:color="auto"/>
              <w:right w:val="single" w:sz="6" w:space="0" w:color="auto"/>
            </w:tcBorders>
            <w:vAlign w:val="center"/>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sz w:val="26"/>
                <w:szCs w:val="26"/>
              </w:rPr>
            </w:pPr>
            <w:r w:rsidRPr="00057E78">
              <w:rPr>
                <w:rFonts w:ascii="Times New Roman" w:hAnsi="Times New Roman" w:cs="Times New Roman"/>
                <w:bCs/>
                <w:sz w:val="26"/>
                <w:szCs w:val="26"/>
              </w:rPr>
              <w:t>206</w:t>
            </w:r>
          </w:p>
        </w:tc>
        <w:tc>
          <w:tcPr>
            <w:tcW w:w="1083" w:type="dxa"/>
            <w:tcBorders>
              <w:top w:val="single" w:sz="6" w:space="0" w:color="auto"/>
              <w:left w:val="single" w:sz="6" w:space="0" w:color="auto"/>
              <w:bottom w:val="single" w:sz="6" w:space="0" w:color="auto"/>
              <w:right w:val="single" w:sz="6" w:space="0" w:color="auto"/>
            </w:tcBorders>
            <w:vAlign w:val="center"/>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sz w:val="26"/>
                <w:szCs w:val="26"/>
              </w:rPr>
            </w:pPr>
            <w:r w:rsidRPr="00057E78">
              <w:rPr>
                <w:rFonts w:ascii="Times New Roman" w:hAnsi="Times New Roman" w:cs="Times New Roman"/>
                <w:bCs/>
                <w:sz w:val="26"/>
                <w:szCs w:val="26"/>
              </w:rPr>
              <w:t>-</w:t>
            </w:r>
          </w:p>
        </w:tc>
        <w:tc>
          <w:tcPr>
            <w:tcW w:w="1620" w:type="dxa"/>
            <w:tcBorders>
              <w:top w:val="single" w:sz="6" w:space="0" w:color="auto"/>
              <w:left w:val="single" w:sz="6" w:space="0" w:color="auto"/>
              <w:bottom w:val="single" w:sz="6" w:space="0" w:color="auto"/>
              <w:right w:val="single" w:sz="6" w:space="0" w:color="auto"/>
            </w:tcBorders>
            <w:vAlign w:val="center"/>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sz w:val="26"/>
                <w:szCs w:val="26"/>
              </w:rPr>
            </w:pPr>
            <w:r w:rsidRPr="00057E78">
              <w:rPr>
                <w:rFonts w:ascii="Times New Roman" w:hAnsi="Times New Roman" w:cs="Times New Roman"/>
                <w:bCs/>
                <w:sz w:val="26"/>
                <w:szCs w:val="26"/>
              </w:rPr>
              <w:t>-</w:t>
            </w:r>
          </w:p>
        </w:tc>
      </w:tr>
      <w:tr w:rsidR="00F410A2" w:rsidRPr="00057E78" w:rsidTr="00F410A2">
        <w:trPr>
          <w:trHeight w:val="277"/>
        </w:trPr>
        <w:tc>
          <w:tcPr>
            <w:tcW w:w="9570" w:type="dxa"/>
            <w:gridSpan w:val="7"/>
            <w:tcBorders>
              <w:top w:val="nil"/>
              <w:left w:val="single" w:sz="6" w:space="0" w:color="auto"/>
              <w:bottom w:val="single" w:sz="6" w:space="0" w:color="auto"/>
              <w:right w:val="single" w:sz="6" w:space="0" w:color="auto"/>
            </w:tcBorders>
          </w:tcPr>
          <w:p w:rsidR="00F410A2" w:rsidRPr="00057E78" w:rsidRDefault="00F410A2" w:rsidP="00715BDD">
            <w:pPr>
              <w:autoSpaceDE w:val="0"/>
              <w:autoSpaceDN w:val="0"/>
              <w:adjustRightInd w:val="0"/>
              <w:spacing w:after="0" w:line="240" w:lineRule="auto"/>
              <w:jc w:val="center"/>
              <w:rPr>
                <w:rFonts w:ascii="Times New Roman" w:hAnsi="Times New Roman" w:cs="Times New Roman"/>
                <w:b/>
                <w:bCs/>
                <w:sz w:val="26"/>
                <w:szCs w:val="26"/>
              </w:rPr>
            </w:pPr>
            <w:r w:rsidRPr="00057E78">
              <w:rPr>
                <w:rFonts w:ascii="Times New Roman" w:hAnsi="Times New Roman" w:cs="Times New Roman"/>
                <w:b/>
                <w:bCs/>
                <w:sz w:val="26"/>
                <w:szCs w:val="26"/>
              </w:rPr>
              <w:t xml:space="preserve">Семьи, имеющие 3 детей в возрасте: </w:t>
            </w:r>
          </w:p>
        </w:tc>
      </w:tr>
      <w:tr w:rsidR="00F410A2" w:rsidRPr="00057E78" w:rsidTr="00F410A2">
        <w:trPr>
          <w:trHeight w:val="247"/>
        </w:trPr>
        <w:tc>
          <w:tcPr>
            <w:tcW w:w="2010" w:type="dxa"/>
            <w:tcBorders>
              <w:top w:val="single" w:sz="6" w:space="0" w:color="auto"/>
              <w:left w:val="single" w:sz="6" w:space="0" w:color="auto"/>
              <w:bottom w:val="single" w:sz="6" w:space="0" w:color="auto"/>
              <w:right w:val="single" w:sz="6" w:space="0" w:color="auto"/>
            </w:tcBorders>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i/>
                <w:iCs/>
                <w:sz w:val="26"/>
                <w:szCs w:val="26"/>
              </w:rPr>
            </w:pPr>
            <w:r w:rsidRPr="00057E78">
              <w:rPr>
                <w:rFonts w:ascii="Times New Roman" w:hAnsi="Times New Roman" w:cs="Times New Roman"/>
                <w:bCs/>
                <w:i/>
                <w:iCs/>
                <w:sz w:val="26"/>
                <w:szCs w:val="26"/>
              </w:rPr>
              <w:t>до 2 лет</w:t>
            </w:r>
          </w:p>
        </w:tc>
        <w:tc>
          <w:tcPr>
            <w:tcW w:w="1257" w:type="dxa"/>
            <w:tcBorders>
              <w:top w:val="single" w:sz="6" w:space="0" w:color="auto"/>
              <w:left w:val="single" w:sz="6" w:space="0" w:color="auto"/>
              <w:bottom w:val="single" w:sz="6" w:space="0" w:color="auto"/>
              <w:right w:val="single" w:sz="6" w:space="0" w:color="auto"/>
            </w:tcBorders>
            <w:vAlign w:val="center"/>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sz w:val="26"/>
                <w:szCs w:val="26"/>
                <w:lang w:val="en-US"/>
              </w:rPr>
            </w:pPr>
            <w:r w:rsidRPr="00057E78">
              <w:rPr>
                <w:rFonts w:ascii="Times New Roman" w:hAnsi="Times New Roman" w:cs="Times New Roman"/>
                <w:bCs/>
                <w:sz w:val="26"/>
                <w:szCs w:val="26"/>
              </w:rPr>
              <w:t>1643</w:t>
            </w:r>
          </w:p>
        </w:tc>
        <w:tc>
          <w:tcPr>
            <w:tcW w:w="1080" w:type="dxa"/>
            <w:tcBorders>
              <w:top w:val="single" w:sz="6" w:space="0" w:color="auto"/>
              <w:left w:val="single" w:sz="6" w:space="0" w:color="auto"/>
              <w:bottom w:val="single" w:sz="6" w:space="0" w:color="auto"/>
              <w:right w:val="single" w:sz="6" w:space="0" w:color="auto"/>
            </w:tcBorders>
            <w:vAlign w:val="center"/>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sz w:val="26"/>
                <w:szCs w:val="26"/>
              </w:rPr>
            </w:pPr>
            <w:r w:rsidRPr="00057E78">
              <w:rPr>
                <w:rFonts w:ascii="Times New Roman" w:hAnsi="Times New Roman" w:cs="Times New Roman"/>
                <w:bCs/>
                <w:sz w:val="26"/>
                <w:szCs w:val="26"/>
                <w:lang w:val="en-US"/>
              </w:rPr>
              <w:t>1</w:t>
            </w:r>
            <w:r w:rsidRPr="00057E78">
              <w:rPr>
                <w:rFonts w:ascii="Times New Roman" w:hAnsi="Times New Roman" w:cs="Times New Roman"/>
                <w:bCs/>
                <w:sz w:val="26"/>
                <w:szCs w:val="26"/>
              </w:rPr>
              <w:t>170</w:t>
            </w:r>
          </w:p>
        </w:tc>
        <w:tc>
          <w:tcPr>
            <w:tcW w:w="1260" w:type="dxa"/>
            <w:tcBorders>
              <w:top w:val="single" w:sz="6" w:space="0" w:color="auto"/>
              <w:left w:val="single" w:sz="6" w:space="0" w:color="auto"/>
              <w:bottom w:val="single" w:sz="6" w:space="0" w:color="auto"/>
              <w:right w:val="single" w:sz="6" w:space="0" w:color="auto"/>
            </w:tcBorders>
            <w:vAlign w:val="center"/>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sz w:val="26"/>
                <w:szCs w:val="26"/>
                <w:lang w:val="en-US"/>
              </w:rPr>
            </w:pPr>
            <w:r w:rsidRPr="00057E78">
              <w:rPr>
                <w:rFonts w:ascii="Times New Roman" w:hAnsi="Times New Roman" w:cs="Times New Roman"/>
                <w:bCs/>
                <w:sz w:val="26"/>
                <w:szCs w:val="26"/>
              </w:rPr>
              <w:t>1412</w:t>
            </w:r>
          </w:p>
        </w:tc>
        <w:tc>
          <w:tcPr>
            <w:tcW w:w="1260" w:type="dxa"/>
            <w:tcBorders>
              <w:top w:val="single" w:sz="6" w:space="0" w:color="auto"/>
              <w:left w:val="single" w:sz="6" w:space="0" w:color="auto"/>
              <w:bottom w:val="single" w:sz="6" w:space="0" w:color="auto"/>
              <w:right w:val="single" w:sz="6" w:space="0" w:color="auto"/>
            </w:tcBorders>
            <w:vAlign w:val="center"/>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sz w:val="26"/>
                <w:szCs w:val="26"/>
                <w:lang w:val="en-US"/>
              </w:rPr>
            </w:pPr>
            <w:r w:rsidRPr="00057E78">
              <w:rPr>
                <w:rFonts w:ascii="Times New Roman" w:hAnsi="Times New Roman" w:cs="Times New Roman"/>
                <w:bCs/>
                <w:sz w:val="26"/>
                <w:szCs w:val="26"/>
              </w:rPr>
              <w:t>1054</w:t>
            </w:r>
          </w:p>
        </w:tc>
        <w:tc>
          <w:tcPr>
            <w:tcW w:w="1083" w:type="dxa"/>
            <w:tcBorders>
              <w:top w:val="single" w:sz="6" w:space="0" w:color="auto"/>
              <w:left w:val="single" w:sz="6" w:space="0" w:color="auto"/>
              <w:bottom w:val="single" w:sz="6" w:space="0" w:color="auto"/>
              <w:right w:val="single" w:sz="6" w:space="0" w:color="auto"/>
            </w:tcBorders>
            <w:vAlign w:val="center"/>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sz w:val="26"/>
                <w:szCs w:val="26"/>
                <w:lang w:val="en-US"/>
              </w:rPr>
            </w:pPr>
            <w:r w:rsidRPr="00057E78">
              <w:rPr>
                <w:rFonts w:ascii="Times New Roman" w:hAnsi="Times New Roman" w:cs="Times New Roman"/>
                <w:bCs/>
                <w:sz w:val="26"/>
                <w:szCs w:val="26"/>
              </w:rPr>
              <w:t>771</w:t>
            </w:r>
          </w:p>
        </w:tc>
        <w:tc>
          <w:tcPr>
            <w:tcW w:w="1620" w:type="dxa"/>
            <w:tcBorders>
              <w:top w:val="single" w:sz="6" w:space="0" w:color="auto"/>
              <w:left w:val="single" w:sz="6" w:space="0" w:color="auto"/>
              <w:bottom w:val="single" w:sz="6" w:space="0" w:color="auto"/>
              <w:right w:val="single" w:sz="6" w:space="0" w:color="auto"/>
            </w:tcBorders>
            <w:vAlign w:val="center"/>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sz w:val="26"/>
                <w:szCs w:val="26"/>
              </w:rPr>
            </w:pPr>
            <w:r w:rsidRPr="00057E78">
              <w:rPr>
                <w:rFonts w:ascii="Times New Roman" w:hAnsi="Times New Roman" w:cs="Times New Roman"/>
                <w:bCs/>
                <w:sz w:val="26"/>
                <w:szCs w:val="26"/>
              </w:rPr>
              <w:t>412</w:t>
            </w:r>
          </w:p>
        </w:tc>
      </w:tr>
      <w:tr w:rsidR="00F410A2" w:rsidRPr="00057E78" w:rsidTr="00F410A2">
        <w:trPr>
          <w:trHeight w:val="247"/>
        </w:trPr>
        <w:tc>
          <w:tcPr>
            <w:tcW w:w="2010" w:type="dxa"/>
            <w:tcBorders>
              <w:top w:val="single" w:sz="6" w:space="0" w:color="auto"/>
              <w:left w:val="single" w:sz="6" w:space="0" w:color="auto"/>
              <w:bottom w:val="single" w:sz="6" w:space="0" w:color="auto"/>
              <w:right w:val="single" w:sz="6" w:space="0" w:color="auto"/>
            </w:tcBorders>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i/>
                <w:iCs/>
                <w:sz w:val="26"/>
                <w:szCs w:val="26"/>
              </w:rPr>
            </w:pPr>
            <w:r w:rsidRPr="00057E78">
              <w:rPr>
                <w:rFonts w:ascii="Times New Roman" w:hAnsi="Times New Roman" w:cs="Times New Roman"/>
                <w:bCs/>
                <w:i/>
                <w:iCs/>
                <w:sz w:val="26"/>
                <w:szCs w:val="26"/>
              </w:rPr>
              <w:t>от 2 до 7 лет</w:t>
            </w:r>
          </w:p>
        </w:tc>
        <w:tc>
          <w:tcPr>
            <w:tcW w:w="1257" w:type="dxa"/>
            <w:tcBorders>
              <w:top w:val="single" w:sz="6" w:space="0" w:color="auto"/>
              <w:left w:val="single" w:sz="6" w:space="0" w:color="auto"/>
              <w:bottom w:val="single" w:sz="6" w:space="0" w:color="auto"/>
              <w:right w:val="single" w:sz="6" w:space="0" w:color="auto"/>
            </w:tcBorders>
            <w:vAlign w:val="center"/>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sz w:val="26"/>
                <w:szCs w:val="26"/>
              </w:rPr>
            </w:pPr>
            <w:r w:rsidRPr="00057E78">
              <w:rPr>
                <w:rFonts w:ascii="Times New Roman" w:hAnsi="Times New Roman" w:cs="Times New Roman"/>
                <w:bCs/>
                <w:sz w:val="26"/>
                <w:szCs w:val="26"/>
              </w:rPr>
              <w:t>903</w:t>
            </w:r>
          </w:p>
        </w:tc>
        <w:tc>
          <w:tcPr>
            <w:tcW w:w="1080" w:type="dxa"/>
            <w:tcBorders>
              <w:top w:val="single" w:sz="6" w:space="0" w:color="auto"/>
              <w:left w:val="single" w:sz="6" w:space="0" w:color="auto"/>
              <w:bottom w:val="single" w:sz="6" w:space="0" w:color="auto"/>
              <w:right w:val="single" w:sz="6" w:space="0" w:color="auto"/>
            </w:tcBorders>
            <w:vAlign w:val="center"/>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sz w:val="26"/>
                <w:szCs w:val="26"/>
              </w:rPr>
            </w:pPr>
            <w:r w:rsidRPr="00057E78">
              <w:rPr>
                <w:rFonts w:ascii="Times New Roman" w:hAnsi="Times New Roman" w:cs="Times New Roman"/>
                <w:bCs/>
                <w:sz w:val="26"/>
                <w:szCs w:val="26"/>
              </w:rPr>
              <w:t>427</w:t>
            </w:r>
          </w:p>
        </w:tc>
        <w:tc>
          <w:tcPr>
            <w:tcW w:w="1260" w:type="dxa"/>
            <w:tcBorders>
              <w:top w:val="single" w:sz="6" w:space="0" w:color="auto"/>
              <w:left w:val="single" w:sz="6" w:space="0" w:color="auto"/>
              <w:bottom w:val="single" w:sz="6" w:space="0" w:color="auto"/>
              <w:right w:val="single" w:sz="6" w:space="0" w:color="auto"/>
            </w:tcBorders>
            <w:vAlign w:val="center"/>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sz w:val="26"/>
                <w:szCs w:val="26"/>
              </w:rPr>
            </w:pPr>
            <w:r w:rsidRPr="00057E78">
              <w:rPr>
                <w:rFonts w:ascii="Times New Roman" w:hAnsi="Times New Roman" w:cs="Times New Roman"/>
                <w:bCs/>
                <w:sz w:val="26"/>
                <w:szCs w:val="26"/>
                <w:lang w:val="en-US"/>
              </w:rPr>
              <w:t>6</w:t>
            </w:r>
            <w:r w:rsidRPr="00057E78">
              <w:rPr>
                <w:rFonts w:ascii="Times New Roman" w:hAnsi="Times New Roman" w:cs="Times New Roman"/>
                <w:bCs/>
                <w:sz w:val="26"/>
                <w:szCs w:val="26"/>
              </w:rPr>
              <w:t>71</w:t>
            </w:r>
          </w:p>
        </w:tc>
        <w:tc>
          <w:tcPr>
            <w:tcW w:w="1260" w:type="dxa"/>
            <w:tcBorders>
              <w:top w:val="single" w:sz="6" w:space="0" w:color="auto"/>
              <w:left w:val="single" w:sz="6" w:space="0" w:color="auto"/>
              <w:bottom w:val="single" w:sz="6" w:space="0" w:color="auto"/>
              <w:right w:val="single" w:sz="6" w:space="0" w:color="auto"/>
            </w:tcBorders>
            <w:vAlign w:val="center"/>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sz w:val="26"/>
                <w:szCs w:val="26"/>
              </w:rPr>
            </w:pPr>
            <w:r w:rsidRPr="00057E78">
              <w:rPr>
                <w:rFonts w:ascii="Times New Roman" w:hAnsi="Times New Roman" w:cs="Times New Roman"/>
                <w:bCs/>
                <w:sz w:val="26"/>
                <w:szCs w:val="26"/>
              </w:rPr>
              <w:t>311</w:t>
            </w:r>
          </w:p>
        </w:tc>
        <w:tc>
          <w:tcPr>
            <w:tcW w:w="1083" w:type="dxa"/>
            <w:tcBorders>
              <w:top w:val="single" w:sz="6" w:space="0" w:color="auto"/>
              <w:left w:val="single" w:sz="6" w:space="0" w:color="auto"/>
              <w:bottom w:val="single" w:sz="6" w:space="0" w:color="auto"/>
              <w:right w:val="single" w:sz="6" w:space="0" w:color="auto"/>
            </w:tcBorders>
            <w:vAlign w:val="center"/>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sz w:val="26"/>
                <w:szCs w:val="26"/>
              </w:rPr>
            </w:pPr>
            <w:r w:rsidRPr="00057E78">
              <w:rPr>
                <w:rFonts w:ascii="Times New Roman" w:hAnsi="Times New Roman" w:cs="Times New Roman"/>
                <w:bCs/>
                <w:sz w:val="26"/>
                <w:szCs w:val="26"/>
                <w:lang w:val="en-US"/>
              </w:rPr>
              <w:t>4</w:t>
            </w:r>
            <w:r w:rsidRPr="00057E78">
              <w:rPr>
                <w:rFonts w:ascii="Times New Roman" w:hAnsi="Times New Roman" w:cs="Times New Roman"/>
                <w:bCs/>
                <w:sz w:val="26"/>
                <w:szCs w:val="26"/>
              </w:rPr>
              <w:t>43</w:t>
            </w:r>
          </w:p>
        </w:tc>
        <w:tc>
          <w:tcPr>
            <w:tcW w:w="1620" w:type="dxa"/>
            <w:tcBorders>
              <w:top w:val="single" w:sz="6" w:space="0" w:color="auto"/>
              <w:left w:val="single" w:sz="6" w:space="0" w:color="auto"/>
              <w:bottom w:val="single" w:sz="6" w:space="0" w:color="auto"/>
              <w:right w:val="single" w:sz="6" w:space="0" w:color="auto"/>
            </w:tcBorders>
            <w:vAlign w:val="center"/>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sz w:val="26"/>
                <w:szCs w:val="26"/>
              </w:rPr>
            </w:pPr>
            <w:r w:rsidRPr="00057E78">
              <w:rPr>
                <w:rFonts w:ascii="Times New Roman" w:hAnsi="Times New Roman" w:cs="Times New Roman"/>
                <w:bCs/>
                <w:sz w:val="26"/>
                <w:szCs w:val="26"/>
              </w:rPr>
              <w:t>83</w:t>
            </w:r>
          </w:p>
        </w:tc>
      </w:tr>
      <w:tr w:rsidR="00F410A2" w:rsidRPr="00057E78" w:rsidTr="00F410A2">
        <w:trPr>
          <w:trHeight w:val="247"/>
        </w:trPr>
        <w:tc>
          <w:tcPr>
            <w:tcW w:w="2010" w:type="dxa"/>
            <w:tcBorders>
              <w:top w:val="single" w:sz="6" w:space="0" w:color="auto"/>
              <w:left w:val="single" w:sz="6" w:space="0" w:color="auto"/>
              <w:bottom w:val="single" w:sz="6" w:space="0" w:color="auto"/>
              <w:right w:val="single" w:sz="6" w:space="0" w:color="auto"/>
            </w:tcBorders>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i/>
                <w:iCs/>
                <w:sz w:val="26"/>
                <w:szCs w:val="26"/>
              </w:rPr>
            </w:pPr>
            <w:r w:rsidRPr="00057E78">
              <w:rPr>
                <w:rFonts w:ascii="Times New Roman" w:hAnsi="Times New Roman" w:cs="Times New Roman"/>
                <w:bCs/>
                <w:i/>
                <w:iCs/>
                <w:sz w:val="26"/>
                <w:szCs w:val="26"/>
              </w:rPr>
              <w:t>от 7 до 18 лет</w:t>
            </w:r>
          </w:p>
        </w:tc>
        <w:tc>
          <w:tcPr>
            <w:tcW w:w="1257" w:type="dxa"/>
            <w:tcBorders>
              <w:top w:val="single" w:sz="6" w:space="0" w:color="auto"/>
              <w:left w:val="single" w:sz="6" w:space="0" w:color="auto"/>
              <w:bottom w:val="single" w:sz="6" w:space="0" w:color="auto"/>
              <w:right w:val="single" w:sz="6" w:space="0" w:color="auto"/>
            </w:tcBorders>
            <w:vAlign w:val="center"/>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sz w:val="26"/>
                <w:szCs w:val="26"/>
                <w:lang w:val="en-US"/>
              </w:rPr>
            </w:pPr>
            <w:r w:rsidRPr="00057E78">
              <w:rPr>
                <w:rFonts w:ascii="Times New Roman" w:hAnsi="Times New Roman" w:cs="Times New Roman"/>
                <w:bCs/>
                <w:sz w:val="26"/>
                <w:szCs w:val="26"/>
              </w:rPr>
              <w:t>1395</w:t>
            </w:r>
          </w:p>
        </w:tc>
        <w:tc>
          <w:tcPr>
            <w:tcW w:w="1080" w:type="dxa"/>
            <w:tcBorders>
              <w:top w:val="single" w:sz="6" w:space="0" w:color="auto"/>
              <w:left w:val="single" w:sz="6" w:space="0" w:color="auto"/>
              <w:bottom w:val="single" w:sz="6" w:space="0" w:color="auto"/>
              <w:right w:val="single" w:sz="6" w:space="0" w:color="auto"/>
            </w:tcBorders>
            <w:vAlign w:val="center"/>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sz w:val="26"/>
                <w:szCs w:val="26"/>
              </w:rPr>
            </w:pPr>
            <w:r w:rsidRPr="00057E78">
              <w:rPr>
                <w:rFonts w:ascii="Times New Roman" w:hAnsi="Times New Roman" w:cs="Times New Roman"/>
                <w:bCs/>
                <w:sz w:val="26"/>
                <w:szCs w:val="26"/>
              </w:rPr>
              <w:t>528</w:t>
            </w:r>
          </w:p>
        </w:tc>
        <w:tc>
          <w:tcPr>
            <w:tcW w:w="1260" w:type="dxa"/>
            <w:tcBorders>
              <w:top w:val="single" w:sz="6" w:space="0" w:color="auto"/>
              <w:left w:val="single" w:sz="6" w:space="0" w:color="auto"/>
              <w:bottom w:val="single" w:sz="6" w:space="0" w:color="auto"/>
              <w:right w:val="single" w:sz="6" w:space="0" w:color="auto"/>
            </w:tcBorders>
            <w:vAlign w:val="center"/>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sz w:val="26"/>
                <w:szCs w:val="26"/>
              </w:rPr>
            </w:pPr>
            <w:r w:rsidRPr="00057E78">
              <w:rPr>
                <w:rFonts w:ascii="Times New Roman" w:hAnsi="Times New Roman" w:cs="Times New Roman"/>
                <w:bCs/>
                <w:sz w:val="26"/>
                <w:szCs w:val="26"/>
                <w:lang w:val="en-US"/>
              </w:rPr>
              <w:t>1</w:t>
            </w:r>
            <w:r w:rsidRPr="00057E78">
              <w:rPr>
                <w:rFonts w:ascii="Times New Roman" w:hAnsi="Times New Roman" w:cs="Times New Roman"/>
                <w:bCs/>
                <w:sz w:val="26"/>
                <w:szCs w:val="26"/>
              </w:rPr>
              <w:t>167</w:t>
            </w:r>
          </w:p>
        </w:tc>
        <w:tc>
          <w:tcPr>
            <w:tcW w:w="1260" w:type="dxa"/>
            <w:tcBorders>
              <w:top w:val="single" w:sz="6" w:space="0" w:color="auto"/>
              <w:left w:val="single" w:sz="6" w:space="0" w:color="auto"/>
              <w:bottom w:val="single" w:sz="6" w:space="0" w:color="auto"/>
              <w:right w:val="single" w:sz="6" w:space="0" w:color="auto"/>
            </w:tcBorders>
            <w:vAlign w:val="center"/>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sz w:val="26"/>
                <w:szCs w:val="26"/>
              </w:rPr>
            </w:pPr>
            <w:r w:rsidRPr="00057E78">
              <w:rPr>
                <w:rFonts w:ascii="Times New Roman" w:hAnsi="Times New Roman" w:cs="Times New Roman"/>
                <w:bCs/>
                <w:sz w:val="26"/>
                <w:szCs w:val="26"/>
              </w:rPr>
              <w:t>415</w:t>
            </w:r>
          </w:p>
        </w:tc>
        <w:tc>
          <w:tcPr>
            <w:tcW w:w="1083" w:type="dxa"/>
            <w:tcBorders>
              <w:top w:val="single" w:sz="6" w:space="0" w:color="auto"/>
              <w:left w:val="single" w:sz="6" w:space="0" w:color="auto"/>
              <w:bottom w:val="single" w:sz="6" w:space="0" w:color="auto"/>
              <w:right w:val="single" w:sz="6" w:space="0" w:color="auto"/>
            </w:tcBorders>
            <w:vAlign w:val="center"/>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sz w:val="26"/>
                <w:szCs w:val="26"/>
              </w:rPr>
            </w:pPr>
            <w:r w:rsidRPr="00057E78">
              <w:rPr>
                <w:rFonts w:ascii="Times New Roman" w:hAnsi="Times New Roman" w:cs="Times New Roman"/>
                <w:bCs/>
                <w:sz w:val="26"/>
                <w:szCs w:val="26"/>
              </w:rPr>
              <w:t>935</w:t>
            </w:r>
          </w:p>
        </w:tc>
        <w:tc>
          <w:tcPr>
            <w:tcW w:w="1620" w:type="dxa"/>
            <w:tcBorders>
              <w:top w:val="single" w:sz="6" w:space="0" w:color="auto"/>
              <w:left w:val="single" w:sz="6" w:space="0" w:color="auto"/>
              <w:bottom w:val="single" w:sz="6" w:space="0" w:color="auto"/>
              <w:right w:val="single" w:sz="6" w:space="0" w:color="auto"/>
            </w:tcBorders>
            <w:vAlign w:val="center"/>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sz w:val="26"/>
                <w:szCs w:val="26"/>
                <w:lang w:val="en-US"/>
              </w:rPr>
            </w:pPr>
            <w:r w:rsidRPr="00057E78">
              <w:rPr>
                <w:rFonts w:ascii="Times New Roman" w:hAnsi="Times New Roman" w:cs="Times New Roman"/>
                <w:bCs/>
                <w:sz w:val="26"/>
                <w:szCs w:val="26"/>
              </w:rPr>
              <w:t>182</w:t>
            </w:r>
          </w:p>
        </w:tc>
      </w:tr>
      <w:tr w:rsidR="00F410A2" w:rsidRPr="00057E78" w:rsidTr="00F410A2">
        <w:trPr>
          <w:trHeight w:val="178"/>
        </w:trPr>
        <w:tc>
          <w:tcPr>
            <w:tcW w:w="9570" w:type="dxa"/>
            <w:gridSpan w:val="7"/>
            <w:tcBorders>
              <w:top w:val="single" w:sz="6" w:space="0" w:color="auto"/>
              <w:left w:val="single" w:sz="6" w:space="0" w:color="auto"/>
              <w:bottom w:val="single" w:sz="6" w:space="0" w:color="auto"/>
              <w:right w:val="single" w:sz="6" w:space="0" w:color="auto"/>
            </w:tcBorders>
          </w:tcPr>
          <w:p w:rsidR="00F410A2" w:rsidRPr="00057E78" w:rsidRDefault="00F410A2" w:rsidP="00715BDD">
            <w:pPr>
              <w:autoSpaceDE w:val="0"/>
              <w:autoSpaceDN w:val="0"/>
              <w:adjustRightInd w:val="0"/>
              <w:spacing w:after="0" w:line="240" w:lineRule="auto"/>
              <w:jc w:val="center"/>
              <w:rPr>
                <w:rFonts w:ascii="Times New Roman" w:hAnsi="Times New Roman" w:cs="Times New Roman"/>
                <w:b/>
                <w:bCs/>
                <w:sz w:val="26"/>
                <w:szCs w:val="26"/>
              </w:rPr>
            </w:pPr>
            <w:r w:rsidRPr="00057E78">
              <w:rPr>
                <w:rFonts w:ascii="Times New Roman" w:hAnsi="Times New Roman" w:cs="Times New Roman"/>
                <w:b/>
                <w:bCs/>
                <w:sz w:val="26"/>
                <w:szCs w:val="26"/>
              </w:rPr>
              <w:t>Семьи, имеющие 4 детей и более в возрасте:</w:t>
            </w:r>
          </w:p>
        </w:tc>
      </w:tr>
      <w:tr w:rsidR="00F410A2" w:rsidRPr="00057E78" w:rsidTr="00F410A2">
        <w:trPr>
          <w:trHeight w:val="247"/>
        </w:trPr>
        <w:tc>
          <w:tcPr>
            <w:tcW w:w="2010" w:type="dxa"/>
            <w:tcBorders>
              <w:top w:val="single" w:sz="6" w:space="0" w:color="auto"/>
              <w:left w:val="single" w:sz="6" w:space="0" w:color="auto"/>
              <w:bottom w:val="single" w:sz="6" w:space="0" w:color="auto"/>
              <w:right w:val="single" w:sz="6" w:space="0" w:color="auto"/>
            </w:tcBorders>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i/>
                <w:iCs/>
                <w:sz w:val="26"/>
                <w:szCs w:val="26"/>
              </w:rPr>
            </w:pPr>
            <w:r w:rsidRPr="00057E78">
              <w:rPr>
                <w:rFonts w:ascii="Times New Roman" w:hAnsi="Times New Roman" w:cs="Times New Roman"/>
                <w:bCs/>
                <w:i/>
                <w:iCs/>
                <w:sz w:val="26"/>
                <w:szCs w:val="26"/>
              </w:rPr>
              <w:t>до 2 лет</w:t>
            </w:r>
          </w:p>
        </w:tc>
        <w:tc>
          <w:tcPr>
            <w:tcW w:w="1257" w:type="dxa"/>
            <w:tcBorders>
              <w:top w:val="single" w:sz="6" w:space="0" w:color="auto"/>
              <w:left w:val="single" w:sz="6" w:space="0" w:color="auto"/>
              <w:bottom w:val="single" w:sz="6" w:space="0" w:color="auto"/>
              <w:right w:val="single" w:sz="6" w:space="0" w:color="auto"/>
            </w:tcBorders>
            <w:vAlign w:val="center"/>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sz w:val="26"/>
                <w:szCs w:val="26"/>
                <w:lang w:val="en-US"/>
              </w:rPr>
            </w:pPr>
            <w:r w:rsidRPr="00057E78">
              <w:rPr>
                <w:rFonts w:ascii="Times New Roman" w:hAnsi="Times New Roman" w:cs="Times New Roman"/>
                <w:bCs/>
                <w:sz w:val="26"/>
                <w:szCs w:val="26"/>
              </w:rPr>
              <w:t>1643</w:t>
            </w:r>
          </w:p>
        </w:tc>
        <w:tc>
          <w:tcPr>
            <w:tcW w:w="1080" w:type="dxa"/>
            <w:tcBorders>
              <w:top w:val="single" w:sz="6" w:space="0" w:color="auto"/>
              <w:left w:val="single" w:sz="6" w:space="0" w:color="auto"/>
              <w:bottom w:val="single" w:sz="6" w:space="0" w:color="auto"/>
              <w:right w:val="single" w:sz="6" w:space="0" w:color="auto"/>
            </w:tcBorders>
            <w:vAlign w:val="center"/>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sz w:val="26"/>
                <w:szCs w:val="26"/>
              </w:rPr>
            </w:pPr>
            <w:r w:rsidRPr="00057E78">
              <w:rPr>
                <w:rFonts w:ascii="Times New Roman" w:hAnsi="Times New Roman" w:cs="Times New Roman"/>
                <w:bCs/>
                <w:sz w:val="26"/>
                <w:szCs w:val="26"/>
                <w:lang w:val="en-US"/>
              </w:rPr>
              <w:t>1</w:t>
            </w:r>
            <w:r w:rsidRPr="00057E78">
              <w:rPr>
                <w:rFonts w:ascii="Times New Roman" w:hAnsi="Times New Roman" w:cs="Times New Roman"/>
                <w:bCs/>
                <w:sz w:val="26"/>
                <w:szCs w:val="26"/>
              </w:rPr>
              <w:t>528</w:t>
            </w:r>
          </w:p>
        </w:tc>
        <w:tc>
          <w:tcPr>
            <w:tcW w:w="1260" w:type="dxa"/>
            <w:tcBorders>
              <w:top w:val="single" w:sz="6" w:space="0" w:color="auto"/>
              <w:left w:val="single" w:sz="6" w:space="0" w:color="auto"/>
              <w:bottom w:val="single" w:sz="6" w:space="0" w:color="auto"/>
              <w:right w:val="single" w:sz="6" w:space="0" w:color="auto"/>
            </w:tcBorders>
            <w:vAlign w:val="center"/>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sz w:val="26"/>
                <w:szCs w:val="26"/>
                <w:lang w:val="en-US"/>
              </w:rPr>
            </w:pPr>
            <w:r w:rsidRPr="00057E78">
              <w:rPr>
                <w:rFonts w:ascii="Times New Roman" w:hAnsi="Times New Roman" w:cs="Times New Roman"/>
                <w:bCs/>
                <w:sz w:val="26"/>
                <w:szCs w:val="26"/>
              </w:rPr>
              <w:t>1412</w:t>
            </w:r>
          </w:p>
        </w:tc>
        <w:tc>
          <w:tcPr>
            <w:tcW w:w="1260" w:type="dxa"/>
            <w:tcBorders>
              <w:top w:val="single" w:sz="6" w:space="0" w:color="auto"/>
              <w:left w:val="single" w:sz="6" w:space="0" w:color="auto"/>
              <w:bottom w:val="single" w:sz="6" w:space="0" w:color="auto"/>
              <w:right w:val="single" w:sz="6" w:space="0" w:color="auto"/>
            </w:tcBorders>
            <w:vAlign w:val="center"/>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sz w:val="26"/>
                <w:szCs w:val="26"/>
                <w:lang w:val="en-US"/>
              </w:rPr>
            </w:pPr>
            <w:r w:rsidRPr="00057E78">
              <w:rPr>
                <w:rFonts w:ascii="Times New Roman" w:hAnsi="Times New Roman" w:cs="Times New Roman"/>
                <w:bCs/>
                <w:sz w:val="26"/>
                <w:szCs w:val="26"/>
              </w:rPr>
              <w:t>1412</w:t>
            </w:r>
          </w:p>
        </w:tc>
        <w:tc>
          <w:tcPr>
            <w:tcW w:w="1083" w:type="dxa"/>
            <w:tcBorders>
              <w:top w:val="single" w:sz="6" w:space="0" w:color="auto"/>
              <w:left w:val="single" w:sz="6" w:space="0" w:color="auto"/>
              <w:bottom w:val="single" w:sz="6" w:space="0" w:color="auto"/>
              <w:right w:val="single" w:sz="6" w:space="0" w:color="auto"/>
            </w:tcBorders>
            <w:vAlign w:val="center"/>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sz w:val="26"/>
                <w:szCs w:val="26"/>
                <w:lang w:val="en-US"/>
              </w:rPr>
            </w:pPr>
            <w:r w:rsidRPr="00057E78">
              <w:rPr>
                <w:rFonts w:ascii="Times New Roman" w:hAnsi="Times New Roman" w:cs="Times New Roman"/>
                <w:bCs/>
                <w:sz w:val="26"/>
                <w:szCs w:val="26"/>
              </w:rPr>
              <w:t>771</w:t>
            </w:r>
          </w:p>
        </w:tc>
        <w:tc>
          <w:tcPr>
            <w:tcW w:w="1620" w:type="dxa"/>
            <w:tcBorders>
              <w:top w:val="single" w:sz="6" w:space="0" w:color="auto"/>
              <w:left w:val="single" w:sz="6" w:space="0" w:color="auto"/>
              <w:bottom w:val="single" w:sz="6" w:space="0" w:color="auto"/>
              <w:right w:val="single" w:sz="6" w:space="0" w:color="auto"/>
            </w:tcBorders>
            <w:vAlign w:val="center"/>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sz w:val="26"/>
                <w:szCs w:val="26"/>
              </w:rPr>
            </w:pPr>
            <w:r w:rsidRPr="00057E78">
              <w:rPr>
                <w:rFonts w:ascii="Times New Roman" w:hAnsi="Times New Roman" w:cs="Times New Roman"/>
                <w:bCs/>
                <w:sz w:val="26"/>
                <w:szCs w:val="26"/>
              </w:rPr>
              <w:t>771</w:t>
            </w:r>
          </w:p>
        </w:tc>
      </w:tr>
      <w:tr w:rsidR="00F410A2" w:rsidRPr="00057E78" w:rsidTr="00F410A2">
        <w:trPr>
          <w:trHeight w:val="247"/>
        </w:trPr>
        <w:tc>
          <w:tcPr>
            <w:tcW w:w="2010" w:type="dxa"/>
            <w:tcBorders>
              <w:top w:val="single" w:sz="6" w:space="0" w:color="auto"/>
              <w:left w:val="single" w:sz="6" w:space="0" w:color="auto"/>
              <w:bottom w:val="single" w:sz="6" w:space="0" w:color="auto"/>
              <w:right w:val="single" w:sz="6" w:space="0" w:color="auto"/>
            </w:tcBorders>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i/>
                <w:iCs/>
                <w:sz w:val="26"/>
                <w:szCs w:val="26"/>
              </w:rPr>
            </w:pPr>
            <w:r w:rsidRPr="00057E78">
              <w:rPr>
                <w:rFonts w:ascii="Times New Roman" w:hAnsi="Times New Roman" w:cs="Times New Roman"/>
                <w:bCs/>
                <w:i/>
                <w:iCs/>
                <w:sz w:val="26"/>
                <w:szCs w:val="26"/>
              </w:rPr>
              <w:t>от 2 до 7 лет</w:t>
            </w:r>
          </w:p>
        </w:tc>
        <w:tc>
          <w:tcPr>
            <w:tcW w:w="1257" w:type="dxa"/>
            <w:tcBorders>
              <w:top w:val="single" w:sz="6" w:space="0" w:color="auto"/>
              <w:left w:val="single" w:sz="6" w:space="0" w:color="auto"/>
              <w:bottom w:val="single" w:sz="6" w:space="0" w:color="auto"/>
              <w:right w:val="single" w:sz="6" w:space="0" w:color="auto"/>
            </w:tcBorders>
            <w:vAlign w:val="center"/>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sz w:val="26"/>
                <w:szCs w:val="26"/>
              </w:rPr>
            </w:pPr>
            <w:r w:rsidRPr="00057E78">
              <w:rPr>
                <w:rFonts w:ascii="Times New Roman" w:hAnsi="Times New Roman" w:cs="Times New Roman"/>
                <w:bCs/>
                <w:sz w:val="26"/>
                <w:szCs w:val="26"/>
              </w:rPr>
              <w:t>903</w:t>
            </w:r>
          </w:p>
        </w:tc>
        <w:tc>
          <w:tcPr>
            <w:tcW w:w="1080" w:type="dxa"/>
            <w:tcBorders>
              <w:top w:val="single" w:sz="6" w:space="0" w:color="auto"/>
              <w:left w:val="single" w:sz="6" w:space="0" w:color="auto"/>
              <w:bottom w:val="single" w:sz="6" w:space="0" w:color="auto"/>
              <w:right w:val="single" w:sz="6" w:space="0" w:color="auto"/>
            </w:tcBorders>
            <w:vAlign w:val="center"/>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sz w:val="26"/>
                <w:szCs w:val="26"/>
              </w:rPr>
            </w:pPr>
            <w:r w:rsidRPr="00057E78">
              <w:rPr>
                <w:rFonts w:ascii="Times New Roman" w:hAnsi="Times New Roman" w:cs="Times New Roman"/>
                <w:bCs/>
                <w:sz w:val="26"/>
                <w:szCs w:val="26"/>
              </w:rPr>
              <w:t>789</w:t>
            </w:r>
          </w:p>
        </w:tc>
        <w:tc>
          <w:tcPr>
            <w:tcW w:w="1260" w:type="dxa"/>
            <w:tcBorders>
              <w:top w:val="single" w:sz="6" w:space="0" w:color="auto"/>
              <w:left w:val="single" w:sz="6" w:space="0" w:color="auto"/>
              <w:bottom w:val="single" w:sz="6" w:space="0" w:color="auto"/>
              <w:right w:val="single" w:sz="6" w:space="0" w:color="auto"/>
            </w:tcBorders>
            <w:vAlign w:val="center"/>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sz w:val="26"/>
                <w:szCs w:val="26"/>
              </w:rPr>
            </w:pPr>
            <w:r w:rsidRPr="00057E78">
              <w:rPr>
                <w:rFonts w:ascii="Times New Roman" w:hAnsi="Times New Roman" w:cs="Times New Roman"/>
                <w:bCs/>
                <w:sz w:val="26"/>
                <w:szCs w:val="26"/>
                <w:lang w:val="en-US"/>
              </w:rPr>
              <w:t>6</w:t>
            </w:r>
            <w:r w:rsidRPr="00057E78">
              <w:rPr>
                <w:rFonts w:ascii="Times New Roman" w:hAnsi="Times New Roman" w:cs="Times New Roman"/>
                <w:bCs/>
                <w:sz w:val="26"/>
                <w:szCs w:val="26"/>
              </w:rPr>
              <w:t>71</w:t>
            </w:r>
          </w:p>
        </w:tc>
        <w:tc>
          <w:tcPr>
            <w:tcW w:w="1260" w:type="dxa"/>
            <w:tcBorders>
              <w:top w:val="single" w:sz="6" w:space="0" w:color="auto"/>
              <w:left w:val="single" w:sz="6" w:space="0" w:color="auto"/>
              <w:bottom w:val="single" w:sz="6" w:space="0" w:color="auto"/>
              <w:right w:val="single" w:sz="6" w:space="0" w:color="auto"/>
            </w:tcBorders>
            <w:vAlign w:val="center"/>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sz w:val="26"/>
                <w:szCs w:val="26"/>
              </w:rPr>
            </w:pPr>
            <w:r w:rsidRPr="00057E78">
              <w:rPr>
                <w:rFonts w:ascii="Times New Roman" w:hAnsi="Times New Roman" w:cs="Times New Roman"/>
                <w:bCs/>
                <w:sz w:val="26"/>
                <w:szCs w:val="26"/>
              </w:rPr>
              <w:t>671</w:t>
            </w:r>
          </w:p>
        </w:tc>
        <w:tc>
          <w:tcPr>
            <w:tcW w:w="1083" w:type="dxa"/>
            <w:tcBorders>
              <w:top w:val="single" w:sz="6" w:space="0" w:color="auto"/>
              <w:left w:val="single" w:sz="6" w:space="0" w:color="auto"/>
              <w:bottom w:val="single" w:sz="6" w:space="0" w:color="auto"/>
              <w:right w:val="single" w:sz="6" w:space="0" w:color="auto"/>
            </w:tcBorders>
            <w:vAlign w:val="center"/>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sz w:val="26"/>
                <w:szCs w:val="26"/>
              </w:rPr>
            </w:pPr>
            <w:r w:rsidRPr="00057E78">
              <w:rPr>
                <w:rFonts w:ascii="Times New Roman" w:hAnsi="Times New Roman" w:cs="Times New Roman"/>
                <w:bCs/>
                <w:sz w:val="26"/>
                <w:szCs w:val="26"/>
                <w:lang w:val="en-US"/>
              </w:rPr>
              <w:t>4</w:t>
            </w:r>
            <w:r w:rsidRPr="00057E78">
              <w:rPr>
                <w:rFonts w:ascii="Times New Roman" w:hAnsi="Times New Roman" w:cs="Times New Roman"/>
                <w:bCs/>
                <w:sz w:val="26"/>
                <w:szCs w:val="26"/>
              </w:rPr>
              <w:t>43</w:t>
            </w:r>
          </w:p>
        </w:tc>
        <w:tc>
          <w:tcPr>
            <w:tcW w:w="1620" w:type="dxa"/>
            <w:tcBorders>
              <w:top w:val="single" w:sz="6" w:space="0" w:color="auto"/>
              <w:left w:val="single" w:sz="6" w:space="0" w:color="auto"/>
              <w:bottom w:val="single" w:sz="6" w:space="0" w:color="auto"/>
              <w:right w:val="single" w:sz="6" w:space="0" w:color="auto"/>
            </w:tcBorders>
            <w:vAlign w:val="center"/>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sz w:val="26"/>
                <w:szCs w:val="26"/>
              </w:rPr>
            </w:pPr>
            <w:r w:rsidRPr="00057E78">
              <w:rPr>
                <w:rFonts w:ascii="Times New Roman" w:hAnsi="Times New Roman" w:cs="Times New Roman"/>
                <w:bCs/>
                <w:sz w:val="26"/>
                <w:szCs w:val="26"/>
              </w:rPr>
              <w:t>443</w:t>
            </w:r>
          </w:p>
        </w:tc>
      </w:tr>
      <w:tr w:rsidR="00F410A2" w:rsidRPr="00057E78" w:rsidTr="00F410A2">
        <w:trPr>
          <w:trHeight w:val="247"/>
        </w:trPr>
        <w:tc>
          <w:tcPr>
            <w:tcW w:w="2010" w:type="dxa"/>
            <w:tcBorders>
              <w:top w:val="single" w:sz="6" w:space="0" w:color="auto"/>
              <w:left w:val="single" w:sz="6" w:space="0" w:color="auto"/>
              <w:bottom w:val="single" w:sz="6" w:space="0" w:color="auto"/>
              <w:right w:val="single" w:sz="6" w:space="0" w:color="auto"/>
            </w:tcBorders>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i/>
                <w:iCs/>
                <w:sz w:val="26"/>
                <w:szCs w:val="26"/>
              </w:rPr>
            </w:pPr>
            <w:r w:rsidRPr="00057E78">
              <w:rPr>
                <w:rFonts w:ascii="Times New Roman" w:hAnsi="Times New Roman" w:cs="Times New Roman"/>
                <w:bCs/>
                <w:i/>
                <w:iCs/>
                <w:sz w:val="26"/>
                <w:szCs w:val="26"/>
              </w:rPr>
              <w:t>от 7 до 18 лет</w:t>
            </w:r>
          </w:p>
        </w:tc>
        <w:tc>
          <w:tcPr>
            <w:tcW w:w="1257" w:type="dxa"/>
            <w:tcBorders>
              <w:top w:val="single" w:sz="6" w:space="0" w:color="auto"/>
              <w:left w:val="single" w:sz="6" w:space="0" w:color="auto"/>
              <w:bottom w:val="single" w:sz="6" w:space="0" w:color="auto"/>
              <w:right w:val="single" w:sz="6" w:space="0" w:color="auto"/>
            </w:tcBorders>
            <w:vAlign w:val="center"/>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sz w:val="26"/>
                <w:szCs w:val="26"/>
                <w:lang w:val="en-US"/>
              </w:rPr>
            </w:pPr>
            <w:r w:rsidRPr="00057E78">
              <w:rPr>
                <w:rFonts w:ascii="Times New Roman" w:hAnsi="Times New Roman" w:cs="Times New Roman"/>
                <w:bCs/>
                <w:sz w:val="26"/>
                <w:szCs w:val="26"/>
              </w:rPr>
              <w:t>1395</w:t>
            </w:r>
          </w:p>
        </w:tc>
        <w:tc>
          <w:tcPr>
            <w:tcW w:w="1080" w:type="dxa"/>
            <w:tcBorders>
              <w:top w:val="single" w:sz="6" w:space="0" w:color="auto"/>
              <w:left w:val="single" w:sz="6" w:space="0" w:color="auto"/>
              <w:bottom w:val="single" w:sz="6" w:space="0" w:color="auto"/>
              <w:right w:val="single" w:sz="6" w:space="0" w:color="auto"/>
            </w:tcBorders>
            <w:vAlign w:val="center"/>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sz w:val="26"/>
                <w:szCs w:val="26"/>
              </w:rPr>
            </w:pPr>
            <w:r w:rsidRPr="00057E78">
              <w:rPr>
                <w:rFonts w:ascii="Times New Roman" w:hAnsi="Times New Roman" w:cs="Times New Roman"/>
                <w:bCs/>
                <w:sz w:val="26"/>
                <w:szCs w:val="26"/>
              </w:rPr>
              <w:t>1281</w:t>
            </w:r>
          </w:p>
        </w:tc>
        <w:tc>
          <w:tcPr>
            <w:tcW w:w="1260" w:type="dxa"/>
            <w:tcBorders>
              <w:top w:val="single" w:sz="6" w:space="0" w:color="auto"/>
              <w:left w:val="single" w:sz="6" w:space="0" w:color="auto"/>
              <w:bottom w:val="single" w:sz="6" w:space="0" w:color="auto"/>
              <w:right w:val="single" w:sz="6" w:space="0" w:color="auto"/>
            </w:tcBorders>
            <w:vAlign w:val="center"/>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sz w:val="26"/>
                <w:szCs w:val="26"/>
              </w:rPr>
            </w:pPr>
            <w:r w:rsidRPr="00057E78">
              <w:rPr>
                <w:rFonts w:ascii="Times New Roman" w:hAnsi="Times New Roman" w:cs="Times New Roman"/>
                <w:bCs/>
                <w:sz w:val="26"/>
                <w:szCs w:val="26"/>
                <w:lang w:val="en-US"/>
              </w:rPr>
              <w:t>1</w:t>
            </w:r>
            <w:r w:rsidRPr="00057E78">
              <w:rPr>
                <w:rFonts w:ascii="Times New Roman" w:hAnsi="Times New Roman" w:cs="Times New Roman"/>
                <w:bCs/>
                <w:sz w:val="26"/>
                <w:szCs w:val="26"/>
              </w:rPr>
              <w:t>167</w:t>
            </w:r>
          </w:p>
        </w:tc>
        <w:tc>
          <w:tcPr>
            <w:tcW w:w="1260" w:type="dxa"/>
            <w:tcBorders>
              <w:top w:val="single" w:sz="6" w:space="0" w:color="auto"/>
              <w:left w:val="single" w:sz="6" w:space="0" w:color="auto"/>
              <w:bottom w:val="single" w:sz="6" w:space="0" w:color="auto"/>
              <w:right w:val="single" w:sz="6" w:space="0" w:color="auto"/>
            </w:tcBorders>
            <w:vAlign w:val="center"/>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sz w:val="26"/>
                <w:szCs w:val="26"/>
              </w:rPr>
            </w:pPr>
            <w:r w:rsidRPr="00057E78">
              <w:rPr>
                <w:rFonts w:ascii="Times New Roman" w:hAnsi="Times New Roman" w:cs="Times New Roman"/>
                <w:bCs/>
                <w:sz w:val="26"/>
                <w:szCs w:val="26"/>
              </w:rPr>
              <w:t>1167</w:t>
            </w:r>
          </w:p>
        </w:tc>
        <w:tc>
          <w:tcPr>
            <w:tcW w:w="1083" w:type="dxa"/>
            <w:tcBorders>
              <w:top w:val="single" w:sz="6" w:space="0" w:color="auto"/>
              <w:left w:val="single" w:sz="6" w:space="0" w:color="auto"/>
              <w:bottom w:val="single" w:sz="6" w:space="0" w:color="auto"/>
              <w:right w:val="single" w:sz="6" w:space="0" w:color="auto"/>
            </w:tcBorders>
            <w:vAlign w:val="center"/>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sz w:val="26"/>
                <w:szCs w:val="26"/>
              </w:rPr>
            </w:pPr>
            <w:r w:rsidRPr="00057E78">
              <w:rPr>
                <w:rFonts w:ascii="Times New Roman" w:hAnsi="Times New Roman" w:cs="Times New Roman"/>
                <w:bCs/>
                <w:sz w:val="26"/>
                <w:szCs w:val="26"/>
              </w:rPr>
              <w:t>935</w:t>
            </w:r>
          </w:p>
        </w:tc>
        <w:tc>
          <w:tcPr>
            <w:tcW w:w="1620" w:type="dxa"/>
            <w:tcBorders>
              <w:top w:val="single" w:sz="6" w:space="0" w:color="auto"/>
              <w:left w:val="single" w:sz="6" w:space="0" w:color="auto"/>
              <w:bottom w:val="single" w:sz="6" w:space="0" w:color="auto"/>
              <w:right w:val="single" w:sz="6" w:space="0" w:color="auto"/>
            </w:tcBorders>
            <w:vAlign w:val="center"/>
          </w:tcPr>
          <w:p w:rsidR="00F410A2" w:rsidRPr="00057E78" w:rsidRDefault="00F410A2" w:rsidP="00715BDD">
            <w:pPr>
              <w:autoSpaceDE w:val="0"/>
              <w:autoSpaceDN w:val="0"/>
              <w:adjustRightInd w:val="0"/>
              <w:spacing w:after="0" w:line="240" w:lineRule="auto"/>
              <w:jc w:val="center"/>
              <w:rPr>
                <w:rFonts w:ascii="Times New Roman" w:hAnsi="Times New Roman" w:cs="Times New Roman"/>
                <w:bCs/>
                <w:sz w:val="26"/>
                <w:szCs w:val="26"/>
              </w:rPr>
            </w:pPr>
            <w:r w:rsidRPr="00057E78">
              <w:rPr>
                <w:rFonts w:ascii="Times New Roman" w:hAnsi="Times New Roman" w:cs="Times New Roman"/>
                <w:bCs/>
                <w:sz w:val="26"/>
                <w:szCs w:val="26"/>
              </w:rPr>
              <w:t>935</w:t>
            </w:r>
          </w:p>
        </w:tc>
      </w:tr>
    </w:tbl>
    <w:p w:rsidR="00F941CF" w:rsidRPr="00057E78" w:rsidRDefault="00F941CF" w:rsidP="00715BDD">
      <w:pPr>
        <w:suppressAutoHyphens/>
        <w:spacing w:after="0" w:line="240" w:lineRule="auto"/>
        <w:ind w:firstLine="573"/>
        <w:jc w:val="both"/>
        <w:rPr>
          <w:rFonts w:ascii="Times New Roman" w:eastAsia="Calibri" w:hAnsi="Times New Roman" w:cs="Times New Roman"/>
          <w:sz w:val="26"/>
          <w:szCs w:val="26"/>
          <w:lang w:eastAsia="ar-SA"/>
        </w:rPr>
      </w:pPr>
    </w:p>
    <w:p w:rsidR="00FF63E7" w:rsidRDefault="00F941CF" w:rsidP="00715BDD">
      <w:pPr>
        <w:suppressAutoHyphens/>
        <w:spacing w:after="0" w:line="240" w:lineRule="auto"/>
        <w:ind w:firstLine="573"/>
        <w:jc w:val="both"/>
        <w:rPr>
          <w:rFonts w:ascii="Times New Roman" w:eastAsia="Calibri" w:hAnsi="Times New Roman" w:cs="Times New Roman"/>
          <w:sz w:val="26"/>
          <w:szCs w:val="26"/>
          <w:lang w:eastAsia="ar-SA"/>
        </w:rPr>
      </w:pPr>
      <w:r w:rsidRPr="00057E78">
        <w:rPr>
          <w:rFonts w:ascii="Times New Roman" w:eastAsia="Calibri" w:hAnsi="Times New Roman" w:cs="Times New Roman"/>
          <w:sz w:val="26"/>
          <w:szCs w:val="26"/>
          <w:lang w:eastAsia="ar-SA"/>
        </w:rPr>
        <w:t xml:space="preserve">Остается проблемным вопрос обеспечения льготным питанием детей из многодетных семей, обучающихся в школах. Большинство  таких детей питается за свой счет. В разных муниципалитетах вопрос по обеспечению детей из многодетных семей питанием решается по-разному. </w:t>
      </w:r>
      <w:r w:rsidR="00C076E6" w:rsidRPr="00057E78">
        <w:rPr>
          <w:rFonts w:ascii="Times New Roman" w:eastAsia="Calibri" w:hAnsi="Times New Roman" w:cs="Times New Roman"/>
          <w:sz w:val="26"/>
          <w:szCs w:val="26"/>
          <w:lang w:eastAsia="ar-SA"/>
        </w:rPr>
        <w:t xml:space="preserve"> </w:t>
      </w:r>
    </w:p>
    <w:p w:rsidR="00FF63E7" w:rsidRDefault="00FF63E7" w:rsidP="00715BDD">
      <w:pPr>
        <w:suppressAutoHyphens/>
        <w:spacing w:after="0" w:line="240" w:lineRule="auto"/>
        <w:ind w:firstLine="573"/>
        <w:jc w:val="both"/>
        <w:rPr>
          <w:rFonts w:ascii="Times New Roman" w:eastAsia="Calibri" w:hAnsi="Times New Roman" w:cs="Times New Roman"/>
          <w:sz w:val="26"/>
          <w:szCs w:val="26"/>
          <w:lang w:eastAsia="ar-SA"/>
        </w:rPr>
      </w:pPr>
    </w:p>
    <w:p w:rsidR="00FF63E7" w:rsidRDefault="00C076E6" w:rsidP="00715BDD">
      <w:pPr>
        <w:suppressAutoHyphens/>
        <w:spacing w:after="0" w:line="240" w:lineRule="auto"/>
        <w:ind w:firstLine="573"/>
        <w:jc w:val="both"/>
        <w:rPr>
          <w:rFonts w:ascii="Times New Roman" w:eastAsia="Calibri" w:hAnsi="Times New Roman" w:cs="Times New Roman"/>
          <w:sz w:val="26"/>
          <w:szCs w:val="26"/>
          <w:lang w:eastAsia="ar-SA"/>
        </w:rPr>
      </w:pPr>
      <w:r w:rsidRPr="00057E78">
        <w:rPr>
          <w:rFonts w:ascii="Times New Roman" w:eastAsia="Calibri" w:hAnsi="Times New Roman" w:cs="Times New Roman"/>
          <w:sz w:val="26"/>
          <w:szCs w:val="26"/>
          <w:lang w:eastAsia="ar-SA"/>
        </w:rPr>
        <w:t xml:space="preserve">Так, постановление главы г. Чебоксары от 12.09.2007 </w:t>
      </w:r>
      <w:r w:rsidR="00F47138">
        <w:rPr>
          <w:rFonts w:ascii="Times New Roman" w:eastAsia="Calibri" w:hAnsi="Times New Roman" w:cs="Times New Roman"/>
          <w:sz w:val="26"/>
          <w:szCs w:val="26"/>
          <w:lang w:eastAsia="ar-SA"/>
        </w:rPr>
        <w:t>№</w:t>
      </w:r>
      <w:r w:rsidRPr="00057E78">
        <w:rPr>
          <w:rFonts w:ascii="Times New Roman" w:eastAsia="Calibri" w:hAnsi="Times New Roman" w:cs="Times New Roman"/>
          <w:sz w:val="26"/>
          <w:szCs w:val="26"/>
          <w:lang w:eastAsia="ar-SA"/>
        </w:rPr>
        <w:t xml:space="preserve"> 214 (в ред. от 30.12.2015) </w:t>
      </w:r>
      <w:r w:rsidR="00F47138">
        <w:rPr>
          <w:rFonts w:ascii="Times New Roman" w:eastAsia="Calibri" w:hAnsi="Times New Roman" w:cs="Times New Roman"/>
          <w:sz w:val="26"/>
          <w:szCs w:val="26"/>
          <w:lang w:eastAsia="ar-SA"/>
        </w:rPr>
        <w:t>«</w:t>
      </w:r>
      <w:r w:rsidRPr="00057E78">
        <w:rPr>
          <w:rFonts w:ascii="Times New Roman" w:eastAsia="Calibri" w:hAnsi="Times New Roman" w:cs="Times New Roman"/>
          <w:sz w:val="26"/>
          <w:szCs w:val="26"/>
          <w:lang w:eastAsia="ar-SA"/>
        </w:rPr>
        <w:t xml:space="preserve">Об утверждении Положения об организации питания обучающихся в муниципальных общеобразовательных организациях города </w:t>
      </w:r>
      <w:r w:rsidR="00F47138" w:rsidRPr="00057E78">
        <w:rPr>
          <w:rFonts w:ascii="Times New Roman" w:eastAsia="Calibri" w:hAnsi="Times New Roman" w:cs="Times New Roman"/>
          <w:sz w:val="26"/>
          <w:szCs w:val="26"/>
          <w:lang w:eastAsia="ar-SA"/>
        </w:rPr>
        <w:t>Чебокса</w:t>
      </w:r>
      <w:r w:rsidR="00F47138">
        <w:rPr>
          <w:rFonts w:ascii="Times New Roman" w:eastAsia="Calibri" w:hAnsi="Times New Roman" w:cs="Times New Roman"/>
          <w:sz w:val="26"/>
          <w:szCs w:val="26"/>
          <w:lang w:eastAsia="ar-SA"/>
        </w:rPr>
        <w:t>р</w:t>
      </w:r>
      <w:r w:rsidR="00F47138" w:rsidRPr="00057E78">
        <w:rPr>
          <w:rFonts w:ascii="Times New Roman" w:eastAsia="Calibri" w:hAnsi="Times New Roman" w:cs="Times New Roman"/>
          <w:sz w:val="26"/>
          <w:szCs w:val="26"/>
          <w:lang w:eastAsia="ar-SA"/>
        </w:rPr>
        <w:t>ы</w:t>
      </w:r>
      <w:r w:rsidR="00F47138">
        <w:rPr>
          <w:rFonts w:ascii="Times New Roman" w:eastAsia="Calibri" w:hAnsi="Times New Roman" w:cs="Times New Roman"/>
          <w:sz w:val="26"/>
          <w:szCs w:val="26"/>
          <w:lang w:eastAsia="ar-SA"/>
        </w:rPr>
        <w:t>»</w:t>
      </w:r>
      <w:r w:rsidR="00F941CF" w:rsidRPr="00057E78">
        <w:rPr>
          <w:rFonts w:ascii="Times New Roman" w:eastAsia="Calibri" w:hAnsi="Times New Roman" w:cs="Times New Roman"/>
          <w:sz w:val="26"/>
          <w:szCs w:val="26"/>
          <w:lang w:eastAsia="ar-SA"/>
        </w:rPr>
        <w:t xml:space="preserve"> </w:t>
      </w:r>
      <w:r w:rsidRPr="00057E78">
        <w:rPr>
          <w:rFonts w:ascii="Times New Roman" w:eastAsia="Calibri" w:hAnsi="Times New Roman" w:cs="Times New Roman"/>
          <w:sz w:val="26"/>
          <w:szCs w:val="26"/>
          <w:lang w:eastAsia="ar-SA"/>
        </w:rPr>
        <w:t xml:space="preserve"> предусматривает  право на получение льготного питания обучающихся из семей, </w:t>
      </w:r>
      <w:r w:rsidRPr="00057E78">
        <w:rPr>
          <w:rFonts w:ascii="Times New Roman" w:eastAsia="Calibri" w:hAnsi="Times New Roman" w:cs="Times New Roman"/>
          <w:b/>
          <w:sz w:val="26"/>
          <w:szCs w:val="26"/>
          <w:lang w:eastAsia="ar-SA"/>
        </w:rPr>
        <w:t>имеющих среднедушевой доход ниже величины прожиточного минимума</w:t>
      </w:r>
      <w:r w:rsidRPr="00057E78">
        <w:rPr>
          <w:rFonts w:ascii="Times New Roman" w:eastAsia="Calibri" w:hAnsi="Times New Roman" w:cs="Times New Roman"/>
          <w:sz w:val="26"/>
          <w:szCs w:val="26"/>
          <w:lang w:eastAsia="ar-SA"/>
        </w:rPr>
        <w:t xml:space="preserve">, установленного по Чувашской Республике. </w:t>
      </w:r>
    </w:p>
    <w:p w:rsidR="00FF63E7" w:rsidRDefault="00FF63E7" w:rsidP="00715BDD">
      <w:pPr>
        <w:suppressAutoHyphens/>
        <w:spacing w:after="0" w:line="240" w:lineRule="auto"/>
        <w:ind w:firstLine="573"/>
        <w:jc w:val="both"/>
        <w:rPr>
          <w:rFonts w:ascii="Times New Roman" w:eastAsia="Calibri" w:hAnsi="Times New Roman" w:cs="Times New Roman"/>
          <w:sz w:val="26"/>
          <w:szCs w:val="26"/>
          <w:lang w:eastAsia="ar-SA"/>
        </w:rPr>
      </w:pPr>
    </w:p>
    <w:p w:rsidR="00F941CF" w:rsidRPr="00057E78" w:rsidRDefault="00C076E6" w:rsidP="00715BDD">
      <w:pPr>
        <w:suppressAutoHyphens/>
        <w:spacing w:after="0" w:line="240" w:lineRule="auto"/>
        <w:ind w:firstLine="573"/>
        <w:jc w:val="both"/>
        <w:rPr>
          <w:rFonts w:ascii="Times New Roman" w:eastAsia="Calibri" w:hAnsi="Times New Roman" w:cs="Times New Roman"/>
          <w:sz w:val="26"/>
          <w:szCs w:val="26"/>
          <w:lang w:eastAsia="ar-SA"/>
        </w:rPr>
      </w:pPr>
      <w:r w:rsidRPr="00057E78">
        <w:rPr>
          <w:rFonts w:ascii="Times New Roman" w:eastAsia="Calibri" w:hAnsi="Times New Roman" w:cs="Times New Roman"/>
          <w:sz w:val="26"/>
          <w:szCs w:val="26"/>
          <w:lang w:eastAsia="ar-SA"/>
        </w:rPr>
        <w:t xml:space="preserve">Льготное питание предоставляется </w:t>
      </w:r>
      <w:proofErr w:type="gramStart"/>
      <w:r w:rsidRPr="00057E78">
        <w:rPr>
          <w:rFonts w:ascii="Times New Roman" w:eastAsia="Calibri" w:hAnsi="Times New Roman" w:cs="Times New Roman"/>
          <w:sz w:val="26"/>
          <w:szCs w:val="26"/>
          <w:lang w:eastAsia="ar-SA"/>
        </w:rPr>
        <w:t>обучающимся</w:t>
      </w:r>
      <w:proofErr w:type="gramEnd"/>
      <w:r w:rsidRPr="00057E78">
        <w:rPr>
          <w:rFonts w:ascii="Times New Roman" w:eastAsia="Calibri" w:hAnsi="Times New Roman" w:cs="Times New Roman"/>
          <w:sz w:val="26"/>
          <w:szCs w:val="26"/>
          <w:lang w:eastAsia="ar-SA"/>
        </w:rPr>
        <w:t xml:space="preserve"> в количестве 10% от общего количества обучающихся в образовательной организации, из них: 4% - на 100% от стоимости; 6% - на 50% от стоимости.</w:t>
      </w:r>
    </w:p>
    <w:p w:rsidR="00F941CF" w:rsidRDefault="00F941CF" w:rsidP="00715BDD">
      <w:pPr>
        <w:suppressAutoHyphens/>
        <w:spacing w:after="0" w:line="240" w:lineRule="auto"/>
        <w:ind w:firstLine="573"/>
        <w:jc w:val="both"/>
        <w:rPr>
          <w:rFonts w:ascii="Times New Roman" w:eastAsia="Calibri" w:hAnsi="Times New Roman" w:cs="Times New Roman"/>
          <w:sz w:val="26"/>
          <w:szCs w:val="26"/>
          <w:lang w:eastAsia="ar-SA"/>
        </w:rPr>
      </w:pPr>
    </w:p>
    <w:p w:rsidR="00865D2F" w:rsidRDefault="00865D2F" w:rsidP="00715BDD">
      <w:pPr>
        <w:suppressAutoHyphens/>
        <w:spacing w:after="0" w:line="240" w:lineRule="auto"/>
        <w:ind w:firstLine="573"/>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В </w:t>
      </w:r>
      <w:proofErr w:type="spellStart"/>
      <w:r w:rsidRPr="00865D2F">
        <w:rPr>
          <w:rFonts w:ascii="Times New Roman" w:eastAsia="Calibri" w:hAnsi="Times New Roman" w:cs="Times New Roman"/>
          <w:b/>
          <w:sz w:val="26"/>
          <w:szCs w:val="26"/>
          <w:lang w:eastAsia="ar-SA"/>
        </w:rPr>
        <w:t>Батыревском</w:t>
      </w:r>
      <w:proofErr w:type="spellEnd"/>
      <w:r w:rsidRPr="00865D2F">
        <w:rPr>
          <w:rFonts w:ascii="Times New Roman" w:eastAsia="Calibri" w:hAnsi="Times New Roman" w:cs="Times New Roman"/>
          <w:b/>
          <w:sz w:val="26"/>
          <w:szCs w:val="26"/>
          <w:lang w:eastAsia="ar-SA"/>
        </w:rPr>
        <w:t xml:space="preserve"> районе</w:t>
      </w:r>
      <w:r>
        <w:rPr>
          <w:rFonts w:ascii="Times New Roman" w:eastAsia="Calibri" w:hAnsi="Times New Roman" w:cs="Times New Roman"/>
          <w:sz w:val="26"/>
          <w:szCs w:val="26"/>
          <w:lang w:eastAsia="ar-SA"/>
        </w:rPr>
        <w:t xml:space="preserve"> предусмотрены льготы по оплате школьного питания для детей из малообеспеченных и многодетных (имеющих 5 и более детей) семей. </w:t>
      </w:r>
      <w:proofErr w:type="gramStart"/>
      <w:r>
        <w:rPr>
          <w:rFonts w:ascii="Times New Roman" w:eastAsia="Calibri" w:hAnsi="Times New Roman" w:cs="Times New Roman"/>
          <w:sz w:val="26"/>
          <w:szCs w:val="26"/>
          <w:lang w:eastAsia="ar-SA"/>
        </w:rPr>
        <w:t>В 2016 году 25 учащихся из малообеспеченных семей, 35 детей из многодетных и 21 ребенок из неполных и неблагополучных семей частично освобождены от оплаты за питание – 15 рублей в день на ученика.</w:t>
      </w:r>
      <w:proofErr w:type="gramEnd"/>
      <w:r>
        <w:rPr>
          <w:rFonts w:ascii="Times New Roman" w:eastAsia="Calibri" w:hAnsi="Times New Roman" w:cs="Times New Roman"/>
          <w:sz w:val="26"/>
          <w:szCs w:val="26"/>
          <w:lang w:eastAsia="ar-SA"/>
        </w:rPr>
        <w:t xml:space="preserve"> </w:t>
      </w:r>
      <w:proofErr w:type="gramStart"/>
      <w:r w:rsidRPr="00865D2F">
        <w:rPr>
          <w:rFonts w:ascii="Times New Roman" w:eastAsia="Calibri" w:hAnsi="Times New Roman" w:cs="Times New Roman"/>
          <w:b/>
          <w:sz w:val="26"/>
          <w:szCs w:val="26"/>
          <w:lang w:eastAsia="ar-SA"/>
        </w:rPr>
        <w:t>В</w:t>
      </w:r>
      <w:proofErr w:type="gramEnd"/>
      <w:r w:rsidRPr="00865D2F">
        <w:rPr>
          <w:rFonts w:ascii="Times New Roman" w:eastAsia="Calibri" w:hAnsi="Times New Roman" w:cs="Times New Roman"/>
          <w:b/>
          <w:sz w:val="26"/>
          <w:szCs w:val="26"/>
          <w:lang w:eastAsia="ar-SA"/>
        </w:rPr>
        <w:t xml:space="preserve"> </w:t>
      </w:r>
      <w:proofErr w:type="gramStart"/>
      <w:r w:rsidRPr="00865D2F">
        <w:rPr>
          <w:rFonts w:ascii="Times New Roman" w:eastAsia="Calibri" w:hAnsi="Times New Roman" w:cs="Times New Roman"/>
          <w:b/>
          <w:sz w:val="26"/>
          <w:szCs w:val="26"/>
          <w:lang w:eastAsia="ar-SA"/>
        </w:rPr>
        <w:t>Цивильском</w:t>
      </w:r>
      <w:proofErr w:type="gramEnd"/>
      <w:r w:rsidRPr="00865D2F">
        <w:rPr>
          <w:rFonts w:ascii="Times New Roman" w:eastAsia="Calibri" w:hAnsi="Times New Roman" w:cs="Times New Roman"/>
          <w:b/>
          <w:sz w:val="26"/>
          <w:szCs w:val="26"/>
          <w:lang w:eastAsia="ar-SA"/>
        </w:rPr>
        <w:t xml:space="preserve"> районе</w:t>
      </w:r>
      <w:r>
        <w:rPr>
          <w:rFonts w:ascii="Times New Roman" w:eastAsia="Calibri" w:hAnsi="Times New Roman" w:cs="Times New Roman"/>
          <w:b/>
          <w:sz w:val="26"/>
          <w:szCs w:val="26"/>
          <w:lang w:eastAsia="ar-SA"/>
        </w:rPr>
        <w:t xml:space="preserve"> </w:t>
      </w:r>
      <w:r w:rsidRPr="00865D2F">
        <w:rPr>
          <w:rFonts w:ascii="Times New Roman" w:eastAsia="Calibri" w:hAnsi="Times New Roman" w:cs="Times New Roman"/>
          <w:sz w:val="26"/>
          <w:szCs w:val="26"/>
          <w:lang w:eastAsia="ar-SA"/>
        </w:rPr>
        <w:t>528 детям из многодетных и малоимущих семей, детям, находящимся в трудной жизненной ситуации</w:t>
      </w:r>
      <w:r>
        <w:rPr>
          <w:rFonts w:ascii="Times New Roman" w:eastAsia="Calibri" w:hAnsi="Times New Roman" w:cs="Times New Roman"/>
          <w:sz w:val="26"/>
          <w:szCs w:val="26"/>
          <w:lang w:eastAsia="ar-SA"/>
        </w:rPr>
        <w:t xml:space="preserve"> предоставлено льготное питание – 12 рублей в день на ученика. В </w:t>
      </w:r>
      <w:proofErr w:type="spellStart"/>
      <w:r w:rsidRPr="00865D2F">
        <w:rPr>
          <w:rFonts w:ascii="Times New Roman" w:eastAsia="Calibri" w:hAnsi="Times New Roman" w:cs="Times New Roman"/>
          <w:b/>
          <w:sz w:val="26"/>
          <w:szCs w:val="26"/>
          <w:lang w:eastAsia="ar-SA"/>
        </w:rPr>
        <w:t>Канашском</w:t>
      </w:r>
      <w:proofErr w:type="spellEnd"/>
      <w:r w:rsidRPr="00865D2F">
        <w:rPr>
          <w:rFonts w:ascii="Times New Roman" w:eastAsia="Calibri" w:hAnsi="Times New Roman" w:cs="Times New Roman"/>
          <w:b/>
          <w:sz w:val="26"/>
          <w:szCs w:val="26"/>
          <w:lang w:eastAsia="ar-SA"/>
        </w:rPr>
        <w:t xml:space="preserve"> районе</w:t>
      </w:r>
      <w:r>
        <w:rPr>
          <w:rFonts w:ascii="Times New Roman" w:eastAsia="Calibri" w:hAnsi="Times New Roman" w:cs="Times New Roman"/>
          <w:sz w:val="26"/>
          <w:szCs w:val="26"/>
          <w:lang w:eastAsia="ar-SA"/>
        </w:rPr>
        <w:t xml:space="preserve"> в 2016 году 125 детей из многодетных </w:t>
      </w:r>
      <w:r w:rsidR="000438FE">
        <w:rPr>
          <w:rFonts w:ascii="Times New Roman" w:eastAsia="Calibri" w:hAnsi="Times New Roman" w:cs="Times New Roman"/>
          <w:sz w:val="26"/>
          <w:szCs w:val="26"/>
          <w:lang w:eastAsia="ar-SA"/>
        </w:rPr>
        <w:t xml:space="preserve">семей </w:t>
      </w:r>
      <w:r>
        <w:rPr>
          <w:rFonts w:ascii="Times New Roman" w:eastAsia="Calibri" w:hAnsi="Times New Roman" w:cs="Times New Roman"/>
          <w:sz w:val="26"/>
          <w:szCs w:val="26"/>
          <w:lang w:eastAsia="ar-SA"/>
        </w:rPr>
        <w:t xml:space="preserve">получают бесплатное питание. </w:t>
      </w:r>
      <w:r w:rsidRPr="00865D2F">
        <w:rPr>
          <w:rFonts w:ascii="Times New Roman" w:eastAsia="Calibri" w:hAnsi="Times New Roman" w:cs="Times New Roman"/>
          <w:b/>
          <w:sz w:val="26"/>
          <w:szCs w:val="26"/>
          <w:lang w:eastAsia="ar-SA"/>
        </w:rPr>
        <w:t xml:space="preserve">В </w:t>
      </w:r>
      <w:proofErr w:type="spellStart"/>
      <w:r w:rsidRPr="00865D2F">
        <w:rPr>
          <w:rFonts w:ascii="Times New Roman" w:eastAsia="Calibri" w:hAnsi="Times New Roman" w:cs="Times New Roman"/>
          <w:b/>
          <w:sz w:val="26"/>
          <w:szCs w:val="26"/>
          <w:lang w:eastAsia="ar-SA"/>
        </w:rPr>
        <w:t>Янтиковском</w:t>
      </w:r>
      <w:proofErr w:type="spellEnd"/>
      <w:r w:rsidRPr="00865D2F">
        <w:rPr>
          <w:rFonts w:ascii="Times New Roman" w:eastAsia="Calibri" w:hAnsi="Times New Roman" w:cs="Times New Roman"/>
          <w:b/>
          <w:sz w:val="26"/>
          <w:szCs w:val="26"/>
          <w:lang w:eastAsia="ar-SA"/>
        </w:rPr>
        <w:t xml:space="preserve"> районе  </w:t>
      </w:r>
      <w:r>
        <w:rPr>
          <w:rFonts w:ascii="Times New Roman" w:eastAsia="Calibri" w:hAnsi="Times New Roman" w:cs="Times New Roman"/>
          <w:sz w:val="26"/>
          <w:szCs w:val="26"/>
          <w:lang w:eastAsia="ar-SA"/>
        </w:rPr>
        <w:t xml:space="preserve">льготным питанием пользуются дети, воспитывающиеся в семьях, находящихся в социально-опасном положении;  дети из многодетных семей льготы не получают. В </w:t>
      </w:r>
      <w:r w:rsidRPr="00865D2F">
        <w:rPr>
          <w:rFonts w:ascii="Times New Roman" w:eastAsia="Calibri" w:hAnsi="Times New Roman" w:cs="Times New Roman"/>
          <w:b/>
          <w:sz w:val="26"/>
          <w:szCs w:val="26"/>
          <w:lang w:eastAsia="ar-SA"/>
        </w:rPr>
        <w:t>г</w:t>
      </w:r>
      <w:proofErr w:type="gramStart"/>
      <w:r w:rsidRPr="00865D2F">
        <w:rPr>
          <w:rFonts w:ascii="Times New Roman" w:eastAsia="Calibri" w:hAnsi="Times New Roman" w:cs="Times New Roman"/>
          <w:b/>
          <w:sz w:val="26"/>
          <w:szCs w:val="26"/>
          <w:lang w:eastAsia="ar-SA"/>
        </w:rPr>
        <w:t>.Ч</w:t>
      </w:r>
      <w:proofErr w:type="gramEnd"/>
      <w:r w:rsidRPr="00865D2F">
        <w:rPr>
          <w:rFonts w:ascii="Times New Roman" w:eastAsia="Calibri" w:hAnsi="Times New Roman" w:cs="Times New Roman"/>
          <w:b/>
          <w:sz w:val="26"/>
          <w:szCs w:val="26"/>
          <w:lang w:eastAsia="ar-SA"/>
        </w:rPr>
        <w:t>ебоксары</w:t>
      </w:r>
      <w:r>
        <w:rPr>
          <w:rFonts w:ascii="Times New Roman" w:eastAsia="Calibri" w:hAnsi="Times New Roman" w:cs="Times New Roman"/>
          <w:sz w:val="26"/>
          <w:szCs w:val="26"/>
          <w:lang w:eastAsia="ar-SA"/>
        </w:rPr>
        <w:t xml:space="preserve"> бесплатное питание получают </w:t>
      </w:r>
      <w:r w:rsidR="00C62460">
        <w:rPr>
          <w:rFonts w:ascii="Times New Roman" w:eastAsia="Calibri" w:hAnsi="Times New Roman" w:cs="Times New Roman"/>
          <w:sz w:val="26"/>
          <w:szCs w:val="26"/>
          <w:lang w:eastAsia="ar-SA"/>
        </w:rPr>
        <w:t xml:space="preserve">3624 </w:t>
      </w:r>
      <w:r>
        <w:rPr>
          <w:rFonts w:ascii="Times New Roman" w:eastAsia="Calibri" w:hAnsi="Times New Roman" w:cs="Times New Roman"/>
          <w:sz w:val="26"/>
          <w:szCs w:val="26"/>
          <w:lang w:eastAsia="ar-SA"/>
        </w:rPr>
        <w:t>дет</w:t>
      </w:r>
      <w:r w:rsidR="00C62460">
        <w:rPr>
          <w:rFonts w:ascii="Times New Roman" w:eastAsia="Calibri" w:hAnsi="Times New Roman" w:cs="Times New Roman"/>
          <w:sz w:val="26"/>
          <w:szCs w:val="26"/>
          <w:lang w:eastAsia="ar-SA"/>
        </w:rPr>
        <w:t>ей</w:t>
      </w:r>
      <w:r>
        <w:rPr>
          <w:rFonts w:ascii="Times New Roman" w:eastAsia="Calibri" w:hAnsi="Times New Roman" w:cs="Times New Roman"/>
          <w:sz w:val="26"/>
          <w:szCs w:val="26"/>
          <w:lang w:eastAsia="ar-SA"/>
        </w:rPr>
        <w:t xml:space="preserve"> из малоимущих семей, величина среднедушевого дохода которой менее 50</w:t>
      </w:r>
      <w:r w:rsidRPr="00865D2F">
        <w:rPr>
          <w:rFonts w:ascii="Times New Roman" w:eastAsia="Calibri" w:hAnsi="Times New Roman" w:cs="Times New Roman"/>
          <w:sz w:val="26"/>
          <w:szCs w:val="26"/>
          <w:lang w:eastAsia="ar-SA"/>
        </w:rPr>
        <w:t>%</w:t>
      </w:r>
      <w:r>
        <w:rPr>
          <w:rFonts w:ascii="Times New Roman" w:eastAsia="Calibri" w:hAnsi="Times New Roman" w:cs="Times New Roman"/>
          <w:sz w:val="26"/>
          <w:szCs w:val="26"/>
          <w:lang w:eastAsia="ar-SA"/>
        </w:rPr>
        <w:t xml:space="preserve"> величины прожиточного минимума, льготное питание получают дети из малоимущих семей, величина среднедушевого дохода которой более 50</w:t>
      </w:r>
      <w:r w:rsidRPr="00865D2F">
        <w:rPr>
          <w:rFonts w:ascii="Times New Roman" w:eastAsia="Calibri" w:hAnsi="Times New Roman" w:cs="Times New Roman"/>
          <w:sz w:val="26"/>
          <w:szCs w:val="26"/>
          <w:lang w:eastAsia="ar-SA"/>
        </w:rPr>
        <w:t>%</w:t>
      </w:r>
      <w:r>
        <w:rPr>
          <w:rFonts w:ascii="Times New Roman" w:eastAsia="Calibri" w:hAnsi="Times New Roman" w:cs="Times New Roman"/>
          <w:sz w:val="26"/>
          <w:szCs w:val="26"/>
          <w:lang w:eastAsia="ar-SA"/>
        </w:rPr>
        <w:t xml:space="preserve"> величины прожиточного минимума</w:t>
      </w:r>
      <w:r w:rsidR="00C62460">
        <w:rPr>
          <w:rFonts w:ascii="Times New Roman" w:eastAsia="Calibri" w:hAnsi="Times New Roman" w:cs="Times New Roman"/>
          <w:sz w:val="26"/>
          <w:szCs w:val="26"/>
          <w:lang w:eastAsia="ar-SA"/>
        </w:rPr>
        <w:t xml:space="preserve">. В </w:t>
      </w:r>
      <w:r w:rsidR="00C62460" w:rsidRPr="00C62460">
        <w:rPr>
          <w:rFonts w:ascii="Times New Roman" w:eastAsia="Calibri" w:hAnsi="Times New Roman" w:cs="Times New Roman"/>
          <w:b/>
          <w:sz w:val="26"/>
          <w:szCs w:val="26"/>
          <w:lang w:eastAsia="ar-SA"/>
        </w:rPr>
        <w:t>Красноармейском районе</w:t>
      </w:r>
      <w:r w:rsidR="00C62460">
        <w:rPr>
          <w:rFonts w:ascii="Times New Roman" w:eastAsia="Calibri" w:hAnsi="Times New Roman" w:cs="Times New Roman"/>
          <w:sz w:val="26"/>
          <w:szCs w:val="26"/>
          <w:lang w:eastAsia="ar-SA"/>
        </w:rPr>
        <w:t xml:space="preserve"> 173 ребенка из многодетных малоимущих семей пользуются льготами при оплате за питание в школе – 6 рублей в день на одного ученика. </w:t>
      </w:r>
      <w:r w:rsidR="00C62460" w:rsidRPr="00C62460">
        <w:rPr>
          <w:rFonts w:ascii="Times New Roman" w:eastAsia="Calibri" w:hAnsi="Times New Roman" w:cs="Times New Roman"/>
          <w:b/>
          <w:sz w:val="26"/>
          <w:szCs w:val="26"/>
          <w:lang w:eastAsia="ar-SA"/>
        </w:rPr>
        <w:t>В г</w:t>
      </w:r>
      <w:proofErr w:type="gramStart"/>
      <w:r w:rsidR="00C62460" w:rsidRPr="00C62460">
        <w:rPr>
          <w:rFonts w:ascii="Times New Roman" w:eastAsia="Calibri" w:hAnsi="Times New Roman" w:cs="Times New Roman"/>
          <w:b/>
          <w:sz w:val="26"/>
          <w:szCs w:val="26"/>
          <w:lang w:eastAsia="ar-SA"/>
        </w:rPr>
        <w:t>.Н</w:t>
      </w:r>
      <w:proofErr w:type="gramEnd"/>
      <w:r w:rsidR="00C62460" w:rsidRPr="00C62460">
        <w:rPr>
          <w:rFonts w:ascii="Times New Roman" w:eastAsia="Calibri" w:hAnsi="Times New Roman" w:cs="Times New Roman"/>
          <w:b/>
          <w:sz w:val="26"/>
          <w:szCs w:val="26"/>
          <w:lang w:eastAsia="ar-SA"/>
        </w:rPr>
        <w:t>овочебоксарск</w:t>
      </w:r>
      <w:r w:rsidR="00C62460">
        <w:rPr>
          <w:rFonts w:ascii="Times New Roman" w:eastAsia="Calibri" w:hAnsi="Times New Roman" w:cs="Times New Roman"/>
          <w:sz w:val="26"/>
          <w:szCs w:val="26"/>
          <w:lang w:eastAsia="ar-SA"/>
        </w:rPr>
        <w:t xml:space="preserve"> 498 детей из малоимущих многодетных семей (3 и более ребенка) выплачивается денежная компенсация .получают льготное питание. В </w:t>
      </w:r>
      <w:r w:rsidR="00C62460" w:rsidRPr="00C62460">
        <w:rPr>
          <w:rFonts w:ascii="Times New Roman" w:eastAsia="Calibri" w:hAnsi="Times New Roman" w:cs="Times New Roman"/>
          <w:b/>
          <w:sz w:val="26"/>
          <w:szCs w:val="26"/>
          <w:lang w:eastAsia="ar-SA"/>
        </w:rPr>
        <w:t>Чебоксарском районе</w:t>
      </w:r>
      <w:r w:rsidR="00C62460">
        <w:rPr>
          <w:rFonts w:ascii="Times New Roman" w:eastAsia="Calibri" w:hAnsi="Times New Roman" w:cs="Times New Roman"/>
          <w:sz w:val="26"/>
          <w:szCs w:val="26"/>
          <w:lang w:eastAsia="ar-SA"/>
        </w:rPr>
        <w:t xml:space="preserve"> 247 детей из малоимущих многодетных семей получают льготное питание (средняя стоимость льготного питания составляет 18,25 руб., полная- 30, 59 руб.). В </w:t>
      </w:r>
      <w:proofErr w:type="spellStart"/>
      <w:r w:rsidR="00C62460" w:rsidRPr="00C62460">
        <w:rPr>
          <w:rFonts w:ascii="Times New Roman" w:eastAsia="Calibri" w:hAnsi="Times New Roman" w:cs="Times New Roman"/>
          <w:b/>
          <w:sz w:val="26"/>
          <w:szCs w:val="26"/>
          <w:lang w:eastAsia="ar-SA"/>
        </w:rPr>
        <w:t>Урмарском</w:t>
      </w:r>
      <w:proofErr w:type="spellEnd"/>
      <w:r w:rsidR="00C62460" w:rsidRPr="00C62460">
        <w:rPr>
          <w:rFonts w:ascii="Times New Roman" w:eastAsia="Calibri" w:hAnsi="Times New Roman" w:cs="Times New Roman"/>
          <w:b/>
          <w:sz w:val="26"/>
          <w:szCs w:val="26"/>
          <w:lang w:eastAsia="ar-SA"/>
        </w:rPr>
        <w:t xml:space="preserve"> районе</w:t>
      </w:r>
      <w:r w:rsidR="00C62460">
        <w:rPr>
          <w:rFonts w:ascii="Times New Roman" w:eastAsia="Calibri" w:hAnsi="Times New Roman" w:cs="Times New Roman"/>
          <w:sz w:val="26"/>
          <w:szCs w:val="26"/>
          <w:lang w:eastAsia="ar-SA"/>
        </w:rPr>
        <w:t xml:space="preserve"> 27 детей из многодетных семей получают льготное питание.</w:t>
      </w:r>
      <w:r w:rsidR="00721D71">
        <w:rPr>
          <w:rFonts w:ascii="Times New Roman" w:eastAsia="Calibri" w:hAnsi="Times New Roman" w:cs="Times New Roman"/>
          <w:sz w:val="26"/>
          <w:szCs w:val="26"/>
          <w:lang w:eastAsia="ar-SA"/>
        </w:rPr>
        <w:t xml:space="preserve"> В </w:t>
      </w:r>
      <w:proofErr w:type="spellStart"/>
      <w:r w:rsidR="00721D71" w:rsidRPr="00721D71">
        <w:rPr>
          <w:rFonts w:ascii="Times New Roman" w:eastAsia="Calibri" w:hAnsi="Times New Roman" w:cs="Times New Roman"/>
          <w:b/>
          <w:sz w:val="26"/>
          <w:szCs w:val="26"/>
          <w:lang w:eastAsia="ar-SA"/>
        </w:rPr>
        <w:t>Шемуршинском</w:t>
      </w:r>
      <w:proofErr w:type="spellEnd"/>
      <w:r w:rsidR="00721D71" w:rsidRPr="00721D71">
        <w:rPr>
          <w:rFonts w:ascii="Times New Roman" w:eastAsia="Calibri" w:hAnsi="Times New Roman" w:cs="Times New Roman"/>
          <w:b/>
          <w:sz w:val="26"/>
          <w:szCs w:val="26"/>
          <w:lang w:eastAsia="ar-SA"/>
        </w:rPr>
        <w:t xml:space="preserve"> районе</w:t>
      </w:r>
      <w:r w:rsidR="00721D71">
        <w:rPr>
          <w:rFonts w:ascii="Times New Roman" w:eastAsia="Calibri" w:hAnsi="Times New Roman" w:cs="Times New Roman"/>
          <w:sz w:val="26"/>
          <w:szCs w:val="26"/>
          <w:lang w:eastAsia="ar-SA"/>
        </w:rPr>
        <w:t xml:space="preserve"> 75 учащимся из многодетных и малоимущих семей получают льготное питание (компенсация 10% стоимости питания). В </w:t>
      </w:r>
      <w:proofErr w:type="spellStart"/>
      <w:r w:rsidR="00721D71" w:rsidRPr="00721D71">
        <w:rPr>
          <w:rFonts w:ascii="Times New Roman" w:eastAsia="Calibri" w:hAnsi="Times New Roman" w:cs="Times New Roman"/>
          <w:b/>
          <w:sz w:val="26"/>
          <w:szCs w:val="26"/>
          <w:lang w:eastAsia="ar-SA"/>
        </w:rPr>
        <w:t>г</w:t>
      </w:r>
      <w:proofErr w:type="gramStart"/>
      <w:r w:rsidR="00721D71" w:rsidRPr="00721D71">
        <w:rPr>
          <w:rFonts w:ascii="Times New Roman" w:eastAsia="Calibri" w:hAnsi="Times New Roman" w:cs="Times New Roman"/>
          <w:b/>
          <w:sz w:val="26"/>
          <w:szCs w:val="26"/>
          <w:lang w:eastAsia="ar-SA"/>
        </w:rPr>
        <w:t>.А</w:t>
      </w:r>
      <w:proofErr w:type="gramEnd"/>
      <w:r w:rsidR="00721D71" w:rsidRPr="00721D71">
        <w:rPr>
          <w:rFonts w:ascii="Times New Roman" w:eastAsia="Calibri" w:hAnsi="Times New Roman" w:cs="Times New Roman"/>
          <w:b/>
          <w:sz w:val="26"/>
          <w:szCs w:val="26"/>
          <w:lang w:eastAsia="ar-SA"/>
        </w:rPr>
        <w:t>латырь</w:t>
      </w:r>
      <w:proofErr w:type="spellEnd"/>
      <w:r w:rsidR="00721D71">
        <w:rPr>
          <w:rFonts w:ascii="Times New Roman" w:eastAsia="Calibri" w:hAnsi="Times New Roman" w:cs="Times New Roman"/>
          <w:sz w:val="26"/>
          <w:szCs w:val="26"/>
          <w:lang w:eastAsia="ar-SA"/>
        </w:rPr>
        <w:t xml:space="preserve"> 28 детей из многодетных семей, имеющих 4 и более детей школьного возраста получают компенсацию на оплату школьного питания-50% стоимости питания. </w:t>
      </w:r>
      <w:r w:rsidR="00721D71" w:rsidRPr="00721D71">
        <w:rPr>
          <w:rFonts w:ascii="Times New Roman" w:eastAsia="Calibri" w:hAnsi="Times New Roman" w:cs="Times New Roman"/>
          <w:b/>
          <w:sz w:val="26"/>
          <w:szCs w:val="26"/>
          <w:lang w:eastAsia="ar-SA"/>
        </w:rPr>
        <w:t xml:space="preserve">В Порецком районе </w:t>
      </w:r>
      <w:r w:rsidR="00721D71">
        <w:rPr>
          <w:rFonts w:ascii="Times New Roman" w:eastAsia="Calibri" w:hAnsi="Times New Roman" w:cs="Times New Roman"/>
          <w:sz w:val="26"/>
          <w:szCs w:val="26"/>
          <w:lang w:eastAsia="ar-SA"/>
        </w:rPr>
        <w:t xml:space="preserve">121 ученик из многодетных малоимущих семей получает льготное питание – 25% стоимости питания. </w:t>
      </w:r>
      <w:proofErr w:type="gramStart"/>
      <w:r w:rsidR="00721D71">
        <w:rPr>
          <w:rFonts w:ascii="Times New Roman" w:eastAsia="Calibri" w:hAnsi="Times New Roman" w:cs="Times New Roman"/>
          <w:sz w:val="26"/>
          <w:szCs w:val="26"/>
          <w:lang w:eastAsia="ar-SA"/>
        </w:rPr>
        <w:t xml:space="preserve">В </w:t>
      </w:r>
      <w:proofErr w:type="spellStart"/>
      <w:r w:rsidR="00721D71" w:rsidRPr="000438FE">
        <w:rPr>
          <w:rFonts w:ascii="Times New Roman" w:eastAsia="Calibri" w:hAnsi="Times New Roman" w:cs="Times New Roman"/>
          <w:b/>
          <w:sz w:val="26"/>
          <w:szCs w:val="26"/>
          <w:lang w:eastAsia="ar-SA"/>
        </w:rPr>
        <w:t>Моргаушском</w:t>
      </w:r>
      <w:proofErr w:type="spellEnd"/>
      <w:r w:rsidR="00721D71" w:rsidRPr="000438FE">
        <w:rPr>
          <w:rFonts w:ascii="Times New Roman" w:eastAsia="Calibri" w:hAnsi="Times New Roman" w:cs="Times New Roman"/>
          <w:b/>
          <w:sz w:val="26"/>
          <w:szCs w:val="26"/>
          <w:lang w:eastAsia="ar-SA"/>
        </w:rPr>
        <w:t xml:space="preserve"> районе</w:t>
      </w:r>
      <w:r w:rsidR="00721D71">
        <w:rPr>
          <w:rFonts w:ascii="Times New Roman" w:eastAsia="Calibri" w:hAnsi="Times New Roman" w:cs="Times New Roman"/>
          <w:sz w:val="26"/>
          <w:szCs w:val="26"/>
          <w:lang w:eastAsia="ar-SA"/>
        </w:rPr>
        <w:t xml:space="preserve"> </w:t>
      </w:r>
      <w:r w:rsidR="000438FE">
        <w:rPr>
          <w:rFonts w:ascii="Times New Roman" w:eastAsia="Calibri" w:hAnsi="Times New Roman" w:cs="Times New Roman"/>
          <w:sz w:val="26"/>
          <w:szCs w:val="26"/>
          <w:lang w:eastAsia="ar-SA"/>
        </w:rPr>
        <w:t xml:space="preserve">предоставляются льготы на оплату школьного питания 422 детям из многодетных семей в размере 50%. В </w:t>
      </w:r>
      <w:r w:rsidR="000438FE" w:rsidRPr="000438FE">
        <w:rPr>
          <w:rFonts w:ascii="Times New Roman" w:eastAsia="Calibri" w:hAnsi="Times New Roman" w:cs="Times New Roman"/>
          <w:b/>
          <w:sz w:val="26"/>
          <w:szCs w:val="26"/>
          <w:lang w:eastAsia="ar-SA"/>
        </w:rPr>
        <w:t>Козловском районе</w:t>
      </w:r>
      <w:r w:rsidR="000438FE">
        <w:rPr>
          <w:rFonts w:ascii="Times New Roman" w:eastAsia="Calibri" w:hAnsi="Times New Roman" w:cs="Times New Roman"/>
          <w:sz w:val="26"/>
          <w:szCs w:val="26"/>
          <w:lang w:eastAsia="ar-SA"/>
        </w:rPr>
        <w:t xml:space="preserve"> 103 обучающимся из многодетных семей предоставлена льгота на питание – 10%. В </w:t>
      </w:r>
      <w:r w:rsidR="000438FE" w:rsidRPr="000438FE">
        <w:rPr>
          <w:rFonts w:ascii="Times New Roman" w:eastAsia="Calibri" w:hAnsi="Times New Roman" w:cs="Times New Roman"/>
          <w:b/>
          <w:sz w:val="26"/>
          <w:szCs w:val="26"/>
          <w:lang w:eastAsia="ar-SA"/>
        </w:rPr>
        <w:t>Комсомольском районе</w:t>
      </w:r>
      <w:r w:rsidR="000438FE">
        <w:rPr>
          <w:rFonts w:ascii="Times New Roman" w:eastAsia="Calibri" w:hAnsi="Times New Roman" w:cs="Times New Roman"/>
          <w:sz w:val="26"/>
          <w:szCs w:val="26"/>
          <w:lang w:eastAsia="ar-SA"/>
        </w:rPr>
        <w:t xml:space="preserve"> 40 детей из многодетных семей получают льготу при оплате за питание (30% от стоимости),  20 детей из неблагополучных семей получают бесплатное питание.</w:t>
      </w:r>
      <w:proofErr w:type="gramEnd"/>
      <w:r w:rsidR="000438FE">
        <w:rPr>
          <w:rFonts w:ascii="Times New Roman" w:eastAsia="Calibri" w:hAnsi="Times New Roman" w:cs="Times New Roman"/>
          <w:sz w:val="26"/>
          <w:szCs w:val="26"/>
          <w:lang w:eastAsia="ar-SA"/>
        </w:rPr>
        <w:t xml:space="preserve"> В </w:t>
      </w:r>
      <w:proofErr w:type="spellStart"/>
      <w:r w:rsidR="000438FE" w:rsidRPr="000438FE">
        <w:rPr>
          <w:rFonts w:ascii="Times New Roman" w:eastAsia="Calibri" w:hAnsi="Times New Roman" w:cs="Times New Roman"/>
          <w:b/>
          <w:sz w:val="26"/>
          <w:szCs w:val="26"/>
          <w:lang w:eastAsia="ar-SA"/>
        </w:rPr>
        <w:t>г</w:t>
      </w:r>
      <w:proofErr w:type="gramStart"/>
      <w:r w:rsidR="000438FE" w:rsidRPr="000438FE">
        <w:rPr>
          <w:rFonts w:ascii="Times New Roman" w:eastAsia="Calibri" w:hAnsi="Times New Roman" w:cs="Times New Roman"/>
          <w:b/>
          <w:sz w:val="26"/>
          <w:szCs w:val="26"/>
          <w:lang w:eastAsia="ar-SA"/>
        </w:rPr>
        <w:t>.К</w:t>
      </w:r>
      <w:proofErr w:type="gramEnd"/>
      <w:r w:rsidR="000438FE" w:rsidRPr="000438FE">
        <w:rPr>
          <w:rFonts w:ascii="Times New Roman" w:eastAsia="Calibri" w:hAnsi="Times New Roman" w:cs="Times New Roman"/>
          <w:b/>
          <w:sz w:val="26"/>
          <w:szCs w:val="26"/>
          <w:lang w:eastAsia="ar-SA"/>
        </w:rPr>
        <w:t>ана</w:t>
      </w:r>
      <w:r w:rsidR="000438FE">
        <w:rPr>
          <w:rFonts w:ascii="Times New Roman" w:eastAsia="Calibri" w:hAnsi="Times New Roman" w:cs="Times New Roman"/>
          <w:b/>
          <w:sz w:val="26"/>
          <w:szCs w:val="26"/>
          <w:lang w:eastAsia="ar-SA"/>
        </w:rPr>
        <w:t>ш</w:t>
      </w:r>
      <w:proofErr w:type="spellEnd"/>
      <w:r w:rsidR="000438FE">
        <w:rPr>
          <w:rFonts w:ascii="Times New Roman" w:eastAsia="Calibri" w:hAnsi="Times New Roman" w:cs="Times New Roman"/>
          <w:sz w:val="26"/>
          <w:szCs w:val="26"/>
          <w:lang w:eastAsia="ar-SA"/>
        </w:rPr>
        <w:t xml:space="preserve"> бесплатное горячее питание  в школе получают 241 ребенок (из них 111 из многодетных), находящихся в трудной жизненной ситуации. В </w:t>
      </w:r>
      <w:proofErr w:type="spellStart"/>
      <w:r w:rsidR="000438FE" w:rsidRPr="000438FE">
        <w:rPr>
          <w:rFonts w:ascii="Times New Roman" w:eastAsia="Calibri" w:hAnsi="Times New Roman" w:cs="Times New Roman"/>
          <w:b/>
          <w:sz w:val="26"/>
          <w:szCs w:val="26"/>
          <w:lang w:eastAsia="ar-SA"/>
        </w:rPr>
        <w:t>Ибресинском</w:t>
      </w:r>
      <w:proofErr w:type="spellEnd"/>
      <w:r w:rsidR="000438FE" w:rsidRPr="000438FE">
        <w:rPr>
          <w:rFonts w:ascii="Times New Roman" w:eastAsia="Calibri" w:hAnsi="Times New Roman" w:cs="Times New Roman"/>
          <w:b/>
          <w:sz w:val="26"/>
          <w:szCs w:val="26"/>
          <w:lang w:eastAsia="ar-SA"/>
        </w:rPr>
        <w:t xml:space="preserve"> районе</w:t>
      </w:r>
      <w:r w:rsidR="000438FE">
        <w:rPr>
          <w:rFonts w:ascii="Times New Roman" w:eastAsia="Calibri" w:hAnsi="Times New Roman" w:cs="Times New Roman"/>
          <w:sz w:val="26"/>
          <w:szCs w:val="26"/>
          <w:lang w:eastAsia="ar-SA"/>
        </w:rPr>
        <w:t xml:space="preserve"> льготы по оплате за питание получают дети из малообеспеченных семей и находящиеся в трудной жизненной ситуации. В </w:t>
      </w:r>
      <w:r w:rsidR="000438FE" w:rsidRPr="006631C5">
        <w:rPr>
          <w:rFonts w:ascii="Times New Roman" w:eastAsia="Calibri" w:hAnsi="Times New Roman" w:cs="Times New Roman"/>
          <w:b/>
          <w:sz w:val="26"/>
          <w:szCs w:val="26"/>
          <w:lang w:eastAsia="ar-SA"/>
        </w:rPr>
        <w:t>Мариинско-Посадском районе</w:t>
      </w:r>
      <w:r w:rsidR="000438FE">
        <w:rPr>
          <w:rFonts w:ascii="Times New Roman" w:eastAsia="Calibri" w:hAnsi="Times New Roman" w:cs="Times New Roman"/>
          <w:sz w:val="26"/>
          <w:szCs w:val="26"/>
          <w:lang w:eastAsia="ar-SA"/>
        </w:rPr>
        <w:t xml:space="preserve"> </w:t>
      </w:r>
      <w:r w:rsidR="006631C5">
        <w:rPr>
          <w:rFonts w:ascii="Times New Roman" w:eastAsia="Calibri" w:hAnsi="Times New Roman" w:cs="Times New Roman"/>
          <w:sz w:val="26"/>
          <w:szCs w:val="26"/>
          <w:lang w:eastAsia="ar-SA"/>
        </w:rPr>
        <w:t>121 ребенок из малоимущих многодетных семей получают льготу на питание -18 рублей в день на ученика.</w:t>
      </w:r>
      <w:r w:rsidR="009C71FA">
        <w:rPr>
          <w:rFonts w:ascii="Times New Roman" w:eastAsia="Calibri" w:hAnsi="Times New Roman" w:cs="Times New Roman"/>
          <w:sz w:val="26"/>
          <w:szCs w:val="26"/>
          <w:lang w:eastAsia="ar-SA"/>
        </w:rPr>
        <w:t xml:space="preserve"> </w:t>
      </w:r>
      <w:proofErr w:type="gramStart"/>
      <w:r w:rsidR="009C71FA">
        <w:rPr>
          <w:rFonts w:ascii="Times New Roman" w:eastAsia="Calibri" w:hAnsi="Times New Roman" w:cs="Times New Roman"/>
          <w:sz w:val="26"/>
          <w:szCs w:val="26"/>
          <w:lang w:eastAsia="ar-SA"/>
        </w:rPr>
        <w:t xml:space="preserve">В </w:t>
      </w:r>
      <w:proofErr w:type="spellStart"/>
      <w:r w:rsidR="009C71FA" w:rsidRPr="009C71FA">
        <w:rPr>
          <w:rFonts w:ascii="Times New Roman" w:eastAsia="Calibri" w:hAnsi="Times New Roman" w:cs="Times New Roman"/>
          <w:b/>
          <w:sz w:val="26"/>
          <w:szCs w:val="26"/>
          <w:lang w:eastAsia="ar-SA"/>
        </w:rPr>
        <w:t>Ядринском</w:t>
      </w:r>
      <w:proofErr w:type="spellEnd"/>
      <w:r w:rsidR="009C71FA" w:rsidRPr="009C71FA">
        <w:rPr>
          <w:rFonts w:ascii="Times New Roman" w:eastAsia="Calibri" w:hAnsi="Times New Roman" w:cs="Times New Roman"/>
          <w:b/>
          <w:sz w:val="26"/>
          <w:szCs w:val="26"/>
          <w:lang w:eastAsia="ar-SA"/>
        </w:rPr>
        <w:t xml:space="preserve"> районе</w:t>
      </w:r>
      <w:r w:rsidR="009C71FA">
        <w:rPr>
          <w:rFonts w:ascii="Times New Roman" w:eastAsia="Calibri" w:hAnsi="Times New Roman" w:cs="Times New Roman"/>
          <w:sz w:val="26"/>
          <w:szCs w:val="26"/>
          <w:lang w:eastAsia="ar-SA"/>
        </w:rPr>
        <w:t xml:space="preserve"> полностью освобождены от платы за питание  133 ребенка из многодетных семей, имеющих 5 и более детей.</w:t>
      </w:r>
      <w:proofErr w:type="gramEnd"/>
      <w:r w:rsidR="009C71FA">
        <w:rPr>
          <w:rFonts w:ascii="Times New Roman" w:eastAsia="Calibri" w:hAnsi="Times New Roman" w:cs="Times New Roman"/>
          <w:sz w:val="26"/>
          <w:szCs w:val="26"/>
          <w:lang w:eastAsia="ar-SA"/>
        </w:rPr>
        <w:t xml:space="preserve"> В </w:t>
      </w:r>
      <w:proofErr w:type="spellStart"/>
      <w:r w:rsidR="009C71FA" w:rsidRPr="009C71FA">
        <w:rPr>
          <w:rFonts w:ascii="Times New Roman" w:eastAsia="Calibri" w:hAnsi="Times New Roman" w:cs="Times New Roman"/>
          <w:b/>
          <w:sz w:val="26"/>
          <w:szCs w:val="26"/>
          <w:lang w:eastAsia="ar-SA"/>
        </w:rPr>
        <w:t>Вурнарском</w:t>
      </w:r>
      <w:proofErr w:type="spellEnd"/>
      <w:r w:rsidR="009C71FA" w:rsidRPr="009C71FA">
        <w:rPr>
          <w:rFonts w:ascii="Times New Roman" w:eastAsia="Calibri" w:hAnsi="Times New Roman" w:cs="Times New Roman"/>
          <w:b/>
          <w:sz w:val="26"/>
          <w:szCs w:val="26"/>
          <w:lang w:eastAsia="ar-SA"/>
        </w:rPr>
        <w:t xml:space="preserve"> районе</w:t>
      </w:r>
      <w:r w:rsidR="009C71FA">
        <w:rPr>
          <w:rFonts w:ascii="Times New Roman" w:eastAsia="Calibri" w:hAnsi="Times New Roman" w:cs="Times New Roman"/>
          <w:sz w:val="26"/>
          <w:szCs w:val="26"/>
          <w:lang w:eastAsia="ar-SA"/>
        </w:rPr>
        <w:t xml:space="preserve"> льготное питание получают 149 детей из многодетных семей и 138 детей из малоимущих семей. В </w:t>
      </w:r>
      <w:proofErr w:type="spellStart"/>
      <w:r w:rsidR="009C71FA" w:rsidRPr="00354A6A">
        <w:rPr>
          <w:rFonts w:ascii="Times New Roman" w:eastAsia="Calibri" w:hAnsi="Times New Roman" w:cs="Times New Roman"/>
          <w:b/>
          <w:sz w:val="26"/>
          <w:szCs w:val="26"/>
          <w:lang w:eastAsia="ar-SA"/>
        </w:rPr>
        <w:t>Алатырском</w:t>
      </w:r>
      <w:proofErr w:type="spellEnd"/>
      <w:r w:rsidR="009C71FA" w:rsidRPr="00354A6A">
        <w:rPr>
          <w:rFonts w:ascii="Times New Roman" w:eastAsia="Calibri" w:hAnsi="Times New Roman" w:cs="Times New Roman"/>
          <w:b/>
          <w:sz w:val="26"/>
          <w:szCs w:val="26"/>
          <w:lang w:eastAsia="ar-SA"/>
        </w:rPr>
        <w:t xml:space="preserve"> районе</w:t>
      </w:r>
      <w:r w:rsidR="009C71FA">
        <w:rPr>
          <w:rFonts w:ascii="Times New Roman" w:eastAsia="Calibri" w:hAnsi="Times New Roman" w:cs="Times New Roman"/>
          <w:sz w:val="26"/>
          <w:szCs w:val="26"/>
          <w:lang w:eastAsia="ar-SA"/>
        </w:rPr>
        <w:t xml:space="preserve"> 74 учащихся из многодетных семей с 5 и более детьми получают льготное питание. </w:t>
      </w:r>
      <w:r w:rsidR="00354A6A">
        <w:rPr>
          <w:rFonts w:ascii="Times New Roman" w:eastAsia="Calibri" w:hAnsi="Times New Roman" w:cs="Times New Roman"/>
          <w:sz w:val="26"/>
          <w:szCs w:val="26"/>
          <w:lang w:eastAsia="ar-SA"/>
        </w:rPr>
        <w:t xml:space="preserve"> В </w:t>
      </w:r>
      <w:r w:rsidR="00354A6A" w:rsidRPr="00354A6A">
        <w:rPr>
          <w:rFonts w:ascii="Times New Roman" w:eastAsia="Calibri" w:hAnsi="Times New Roman" w:cs="Times New Roman"/>
          <w:b/>
          <w:sz w:val="26"/>
          <w:szCs w:val="26"/>
          <w:lang w:eastAsia="ar-SA"/>
        </w:rPr>
        <w:t>г.Шумерля</w:t>
      </w:r>
      <w:r w:rsidR="00354A6A">
        <w:rPr>
          <w:rFonts w:ascii="Times New Roman" w:eastAsia="Calibri" w:hAnsi="Times New Roman" w:cs="Times New Roman"/>
          <w:sz w:val="26"/>
          <w:szCs w:val="26"/>
          <w:lang w:eastAsia="ar-SA"/>
        </w:rPr>
        <w:t xml:space="preserve"> бесплатным питанием охвачено 143 ребенка, из них 86 – их многодетных семей. В </w:t>
      </w:r>
      <w:proofErr w:type="spellStart"/>
      <w:r w:rsidR="00354A6A" w:rsidRPr="00354A6A">
        <w:rPr>
          <w:rFonts w:ascii="Times New Roman" w:eastAsia="Calibri" w:hAnsi="Times New Roman" w:cs="Times New Roman"/>
          <w:b/>
          <w:sz w:val="26"/>
          <w:szCs w:val="26"/>
          <w:lang w:eastAsia="ar-SA"/>
        </w:rPr>
        <w:t>Аликовском</w:t>
      </w:r>
      <w:proofErr w:type="spellEnd"/>
      <w:r w:rsidR="00354A6A" w:rsidRPr="00354A6A">
        <w:rPr>
          <w:rFonts w:ascii="Times New Roman" w:eastAsia="Calibri" w:hAnsi="Times New Roman" w:cs="Times New Roman"/>
          <w:b/>
          <w:sz w:val="26"/>
          <w:szCs w:val="26"/>
          <w:lang w:eastAsia="ar-SA"/>
        </w:rPr>
        <w:t xml:space="preserve"> районе</w:t>
      </w:r>
      <w:r w:rsidR="00354A6A">
        <w:rPr>
          <w:rFonts w:ascii="Times New Roman" w:eastAsia="Calibri" w:hAnsi="Times New Roman" w:cs="Times New Roman"/>
          <w:sz w:val="26"/>
          <w:szCs w:val="26"/>
          <w:lang w:eastAsia="ar-SA"/>
        </w:rPr>
        <w:t xml:space="preserve"> льготой по оплате школьного питания пользуются 79 детей из многодетных семей (5 и более детей), дети из неблагополучных семей.</w:t>
      </w:r>
    </w:p>
    <w:p w:rsidR="000438FE" w:rsidRDefault="000438FE" w:rsidP="00715BDD">
      <w:pPr>
        <w:suppressAutoHyphens/>
        <w:spacing w:after="0" w:line="240" w:lineRule="auto"/>
        <w:ind w:firstLine="573"/>
        <w:jc w:val="both"/>
        <w:rPr>
          <w:rFonts w:ascii="Times New Roman" w:eastAsia="Calibri" w:hAnsi="Times New Roman" w:cs="Times New Roman"/>
          <w:sz w:val="26"/>
          <w:szCs w:val="26"/>
          <w:lang w:eastAsia="ar-SA"/>
        </w:rPr>
      </w:pPr>
    </w:p>
    <w:p w:rsidR="000438FE" w:rsidRDefault="000438FE" w:rsidP="00715BDD">
      <w:pPr>
        <w:suppressAutoHyphens/>
        <w:spacing w:after="0" w:line="240" w:lineRule="auto"/>
        <w:ind w:firstLine="573"/>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Нет льгот по оплате школьного питания  детям из многодетных семей в </w:t>
      </w:r>
      <w:proofErr w:type="spellStart"/>
      <w:r w:rsidR="009C71FA">
        <w:rPr>
          <w:rFonts w:ascii="Times New Roman" w:eastAsia="Calibri" w:hAnsi="Times New Roman" w:cs="Times New Roman"/>
          <w:b/>
          <w:sz w:val="26"/>
          <w:szCs w:val="26"/>
          <w:lang w:eastAsia="ar-SA"/>
        </w:rPr>
        <w:t>Шумерлинском</w:t>
      </w:r>
      <w:proofErr w:type="spellEnd"/>
      <w:r w:rsidR="009C71FA">
        <w:rPr>
          <w:rFonts w:ascii="Times New Roman" w:eastAsia="Calibri" w:hAnsi="Times New Roman" w:cs="Times New Roman"/>
          <w:b/>
          <w:sz w:val="26"/>
          <w:szCs w:val="26"/>
          <w:lang w:eastAsia="ar-SA"/>
        </w:rPr>
        <w:t xml:space="preserve"> районе</w:t>
      </w:r>
      <w:r w:rsidR="00354A6A">
        <w:rPr>
          <w:rFonts w:ascii="Times New Roman" w:eastAsia="Calibri" w:hAnsi="Times New Roman" w:cs="Times New Roman"/>
          <w:b/>
          <w:sz w:val="26"/>
          <w:szCs w:val="26"/>
          <w:lang w:eastAsia="ar-SA"/>
        </w:rPr>
        <w:t xml:space="preserve">, </w:t>
      </w:r>
      <w:proofErr w:type="spellStart"/>
      <w:r w:rsidR="00354A6A">
        <w:rPr>
          <w:rFonts w:ascii="Times New Roman" w:eastAsia="Calibri" w:hAnsi="Times New Roman" w:cs="Times New Roman"/>
          <w:b/>
          <w:sz w:val="26"/>
          <w:szCs w:val="26"/>
          <w:lang w:eastAsia="ar-SA"/>
        </w:rPr>
        <w:t>Красночетайском</w:t>
      </w:r>
      <w:proofErr w:type="spellEnd"/>
      <w:r w:rsidR="00354A6A">
        <w:rPr>
          <w:rFonts w:ascii="Times New Roman" w:eastAsia="Calibri" w:hAnsi="Times New Roman" w:cs="Times New Roman"/>
          <w:b/>
          <w:sz w:val="26"/>
          <w:szCs w:val="26"/>
          <w:lang w:eastAsia="ar-SA"/>
        </w:rPr>
        <w:t xml:space="preserve"> районе, </w:t>
      </w:r>
      <w:proofErr w:type="spellStart"/>
      <w:r w:rsidR="00354A6A">
        <w:rPr>
          <w:rFonts w:ascii="Times New Roman" w:eastAsia="Calibri" w:hAnsi="Times New Roman" w:cs="Times New Roman"/>
          <w:b/>
          <w:sz w:val="26"/>
          <w:szCs w:val="26"/>
          <w:lang w:eastAsia="ar-SA"/>
        </w:rPr>
        <w:t>Яльчикском</w:t>
      </w:r>
      <w:proofErr w:type="spellEnd"/>
      <w:r w:rsidR="00354A6A">
        <w:rPr>
          <w:rFonts w:ascii="Times New Roman" w:eastAsia="Calibri" w:hAnsi="Times New Roman" w:cs="Times New Roman"/>
          <w:b/>
          <w:sz w:val="26"/>
          <w:szCs w:val="26"/>
          <w:lang w:eastAsia="ar-SA"/>
        </w:rPr>
        <w:t xml:space="preserve"> районе.</w:t>
      </w:r>
    </w:p>
    <w:p w:rsidR="00865D2F" w:rsidRPr="00057E78" w:rsidRDefault="000438FE" w:rsidP="00715BDD">
      <w:pPr>
        <w:suppressAutoHyphens/>
        <w:spacing w:after="0" w:line="240" w:lineRule="auto"/>
        <w:ind w:firstLine="573"/>
        <w:jc w:val="both"/>
        <w:rPr>
          <w:rFonts w:ascii="Times New Roman" w:eastAsia="Calibri" w:hAnsi="Times New Roman" w:cs="Times New Roman"/>
          <w:sz w:val="26"/>
          <w:szCs w:val="26"/>
          <w:lang w:eastAsia="ar-SA"/>
        </w:rPr>
      </w:pPr>
      <w:r>
        <w:rPr>
          <w:rFonts w:ascii="Times New Roman" w:eastAsia="Calibri" w:hAnsi="Times New Roman" w:cs="Times New Roman"/>
          <w:sz w:val="26"/>
          <w:szCs w:val="26"/>
          <w:lang w:eastAsia="ar-SA"/>
        </w:rPr>
        <w:t xml:space="preserve"> </w:t>
      </w:r>
    </w:p>
    <w:p w:rsidR="006E6A6F" w:rsidRPr="00057E78" w:rsidRDefault="006E6A6F" w:rsidP="00715BDD">
      <w:pPr>
        <w:suppressAutoHyphens/>
        <w:spacing w:after="0" w:line="240" w:lineRule="auto"/>
        <w:ind w:firstLine="573"/>
        <w:jc w:val="both"/>
        <w:rPr>
          <w:rFonts w:ascii="Times New Roman" w:eastAsia="Calibri" w:hAnsi="Times New Roman" w:cs="Times New Roman"/>
          <w:b/>
          <w:sz w:val="26"/>
          <w:szCs w:val="26"/>
          <w:lang w:eastAsia="ar-SA"/>
        </w:rPr>
      </w:pPr>
      <w:r w:rsidRPr="00057E78">
        <w:rPr>
          <w:rFonts w:ascii="Times New Roman" w:eastAsia="Calibri" w:hAnsi="Times New Roman" w:cs="Times New Roman"/>
          <w:sz w:val="26"/>
          <w:szCs w:val="26"/>
          <w:lang w:eastAsia="ar-SA"/>
        </w:rPr>
        <w:t xml:space="preserve">В дополнение к материнскому (семейному) капиталу выплачивается республиканский материнский (семейный) капитал в размере 100 тыс. рублей семьям, в которых </w:t>
      </w:r>
      <w:r w:rsidR="00F709BF">
        <w:rPr>
          <w:rFonts w:ascii="Times New Roman" w:eastAsia="Calibri" w:hAnsi="Times New Roman" w:cs="Times New Roman"/>
          <w:sz w:val="26"/>
          <w:szCs w:val="26"/>
          <w:lang w:eastAsia="ar-SA"/>
        </w:rPr>
        <w:t>после</w:t>
      </w:r>
      <w:r w:rsidRPr="00057E78">
        <w:rPr>
          <w:rFonts w:ascii="Times New Roman" w:eastAsia="Calibri" w:hAnsi="Times New Roman" w:cs="Times New Roman"/>
          <w:sz w:val="26"/>
          <w:szCs w:val="26"/>
          <w:lang w:eastAsia="ar-SA"/>
        </w:rPr>
        <w:t xml:space="preserve"> 1 января 2012 г. родился третий или последующий ребенок. Всего с начала реализации Указа выдано 7622 сертификата, средствами республиканского материнского (семейного) капитала распорядились 1122 семьи (в том числе в 2015 году – 159 семей), направив их на улучшение жилищных условий.</w:t>
      </w:r>
    </w:p>
    <w:p w:rsidR="006E6A6F" w:rsidRPr="00057E78" w:rsidRDefault="006E6A6F" w:rsidP="00715BDD">
      <w:pPr>
        <w:spacing w:after="0" w:line="240" w:lineRule="auto"/>
        <w:ind w:firstLine="708"/>
        <w:jc w:val="both"/>
        <w:rPr>
          <w:rFonts w:ascii="Times New Roman" w:hAnsi="Times New Roman" w:cs="Times New Roman"/>
          <w:sz w:val="26"/>
          <w:szCs w:val="26"/>
          <w:lang w:eastAsia="ru-RU"/>
        </w:rPr>
      </w:pPr>
    </w:p>
    <w:p w:rsidR="005D4456" w:rsidRDefault="005D4456" w:rsidP="00715BDD">
      <w:pPr>
        <w:spacing w:after="0" w:line="240" w:lineRule="auto"/>
        <w:ind w:firstLine="708"/>
        <w:jc w:val="both"/>
        <w:rPr>
          <w:rFonts w:ascii="Times New Roman" w:hAnsi="Times New Roman" w:cs="Times New Roman"/>
          <w:sz w:val="26"/>
          <w:szCs w:val="26"/>
          <w:lang w:eastAsia="ru-RU"/>
        </w:rPr>
      </w:pPr>
      <w:r w:rsidRPr="00057E78">
        <w:rPr>
          <w:rFonts w:ascii="Times New Roman" w:hAnsi="Times New Roman" w:cs="Times New Roman"/>
          <w:sz w:val="26"/>
          <w:szCs w:val="26"/>
          <w:lang w:eastAsia="ru-RU"/>
        </w:rPr>
        <w:t xml:space="preserve">Многодетные семьи, имеющие пять и более несовершеннолетних детей, </w:t>
      </w:r>
      <w:r w:rsidR="002716F9">
        <w:rPr>
          <w:rFonts w:ascii="Times New Roman" w:hAnsi="Times New Roman" w:cs="Times New Roman"/>
          <w:sz w:val="26"/>
          <w:szCs w:val="26"/>
          <w:lang w:eastAsia="ru-RU"/>
        </w:rPr>
        <w:t>З</w:t>
      </w:r>
      <w:r w:rsidRPr="00057E78">
        <w:rPr>
          <w:rFonts w:ascii="Times New Roman" w:hAnsi="Times New Roman" w:cs="Times New Roman"/>
          <w:sz w:val="26"/>
          <w:szCs w:val="26"/>
          <w:lang w:eastAsia="ru-RU"/>
        </w:rPr>
        <w:t xml:space="preserve">аконом Чувашской Республики от 17 октября 2005 г. № 42 «О регулировании жилищных отношений» отнесены к категориям граждан, обеспечение жильем которых осуществляется по договорам социального найма. </w:t>
      </w:r>
    </w:p>
    <w:p w:rsidR="00FF63E7" w:rsidRPr="00057E78" w:rsidRDefault="00FF63E7" w:rsidP="00715BDD">
      <w:pPr>
        <w:spacing w:after="0" w:line="240" w:lineRule="auto"/>
        <w:ind w:firstLine="708"/>
        <w:jc w:val="both"/>
        <w:rPr>
          <w:rFonts w:ascii="Times New Roman" w:hAnsi="Times New Roman" w:cs="Times New Roman"/>
          <w:sz w:val="26"/>
          <w:szCs w:val="26"/>
          <w:lang w:eastAsia="ru-RU"/>
        </w:rPr>
      </w:pPr>
    </w:p>
    <w:p w:rsidR="005D4456" w:rsidRDefault="005D4456" w:rsidP="00715BDD">
      <w:pPr>
        <w:spacing w:after="0" w:line="240" w:lineRule="auto"/>
        <w:jc w:val="both"/>
        <w:rPr>
          <w:rFonts w:ascii="Times New Roman" w:hAnsi="Times New Roman" w:cs="Times New Roman"/>
          <w:sz w:val="26"/>
          <w:szCs w:val="26"/>
          <w:lang w:eastAsia="ru-RU"/>
        </w:rPr>
      </w:pPr>
      <w:r w:rsidRPr="00057E78">
        <w:rPr>
          <w:rFonts w:ascii="Times New Roman" w:hAnsi="Times New Roman" w:cs="Times New Roman"/>
          <w:sz w:val="26"/>
          <w:szCs w:val="26"/>
          <w:lang w:eastAsia="ru-RU"/>
        </w:rPr>
        <w:tab/>
        <w:t xml:space="preserve">Мероприятия по обеспечению жильем многодетных семей, имеющих пять и более несовершеннолетних детей, предусмотрены в рамках реализации Республиканской комплексной программы государственной поддержки строительства жилья в Чувашской Республике на 2011-2015 гг., утвержденной постановлением Кабинета Министров Чувашской Республики от 9 февраля 2011 г. № 28. </w:t>
      </w:r>
    </w:p>
    <w:p w:rsidR="00FF63E7" w:rsidRDefault="00FF63E7" w:rsidP="00715BDD">
      <w:pPr>
        <w:spacing w:after="0" w:line="240" w:lineRule="auto"/>
        <w:jc w:val="both"/>
        <w:rPr>
          <w:rFonts w:ascii="Times New Roman" w:hAnsi="Times New Roman" w:cs="Times New Roman"/>
          <w:sz w:val="26"/>
          <w:szCs w:val="26"/>
          <w:lang w:eastAsia="ru-RU"/>
        </w:rPr>
      </w:pPr>
    </w:p>
    <w:p w:rsidR="003E2C93" w:rsidRDefault="003E2C93" w:rsidP="00F709BF">
      <w:pPr>
        <w:spacing w:after="0" w:line="240" w:lineRule="auto"/>
        <w:jc w:val="center"/>
        <w:rPr>
          <w:rFonts w:ascii="Times New Roman" w:hAnsi="Times New Roman" w:cs="Times New Roman"/>
          <w:b/>
          <w:sz w:val="26"/>
          <w:szCs w:val="26"/>
          <w:lang w:eastAsia="ru-RU"/>
        </w:rPr>
      </w:pPr>
    </w:p>
    <w:p w:rsidR="003E2C93" w:rsidRDefault="003E2C93" w:rsidP="00F709BF">
      <w:pPr>
        <w:spacing w:after="0" w:line="240" w:lineRule="auto"/>
        <w:jc w:val="center"/>
        <w:rPr>
          <w:rFonts w:ascii="Times New Roman" w:hAnsi="Times New Roman" w:cs="Times New Roman"/>
          <w:b/>
          <w:sz w:val="26"/>
          <w:szCs w:val="26"/>
          <w:lang w:eastAsia="ru-RU"/>
        </w:rPr>
      </w:pPr>
    </w:p>
    <w:p w:rsidR="003E2C93" w:rsidRDefault="003E2C93" w:rsidP="00F709BF">
      <w:pPr>
        <w:spacing w:after="0" w:line="240" w:lineRule="auto"/>
        <w:jc w:val="center"/>
        <w:rPr>
          <w:rFonts w:ascii="Times New Roman" w:hAnsi="Times New Roman" w:cs="Times New Roman"/>
          <w:b/>
          <w:sz w:val="26"/>
          <w:szCs w:val="26"/>
          <w:lang w:eastAsia="ru-RU"/>
        </w:rPr>
      </w:pPr>
    </w:p>
    <w:p w:rsidR="003E2C93" w:rsidRDefault="003E2C93" w:rsidP="00F709BF">
      <w:pPr>
        <w:spacing w:after="0" w:line="240" w:lineRule="auto"/>
        <w:jc w:val="center"/>
        <w:rPr>
          <w:rFonts w:ascii="Times New Roman" w:hAnsi="Times New Roman" w:cs="Times New Roman"/>
          <w:b/>
          <w:sz w:val="26"/>
          <w:szCs w:val="26"/>
          <w:lang w:eastAsia="ru-RU"/>
        </w:rPr>
      </w:pPr>
    </w:p>
    <w:p w:rsidR="003E2C93" w:rsidRDefault="003E2C93" w:rsidP="00F709BF">
      <w:pPr>
        <w:spacing w:after="0" w:line="240" w:lineRule="auto"/>
        <w:jc w:val="center"/>
        <w:rPr>
          <w:rFonts w:ascii="Times New Roman" w:hAnsi="Times New Roman" w:cs="Times New Roman"/>
          <w:b/>
          <w:sz w:val="26"/>
          <w:szCs w:val="26"/>
          <w:lang w:eastAsia="ru-RU"/>
        </w:rPr>
      </w:pPr>
    </w:p>
    <w:p w:rsidR="003E2C93" w:rsidRDefault="003E2C93" w:rsidP="00F709BF">
      <w:pPr>
        <w:spacing w:after="0" w:line="240" w:lineRule="auto"/>
        <w:jc w:val="center"/>
        <w:rPr>
          <w:rFonts w:ascii="Times New Roman" w:hAnsi="Times New Roman" w:cs="Times New Roman"/>
          <w:b/>
          <w:sz w:val="26"/>
          <w:szCs w:val="26"/>
          <w:lang w:eastAsia="ru-RU"/>
        </w:rPr>
      </w:pPr>
    </w:p>
    <w:p w:rsidR="003E2C93" w:rsidRDefault="003E2C93" w:rsidP="00F709BF">
      <w:pPr>
        <w:spacing w:after="0" w:line="240" w:lineRule="auto"/>
        <w:jc w:val="center"/>
        <w:rPr>
          <w:rFonts w:ascii="Times New Roman" w:hAnsi="Times New Roman" w:cs="Times New Roman"/>
          <w:b/>
          <w:sz w:val="26"/>
          <w:szCs w:val="26"/>
          <w:lang w:eastAsia="ru-RU"/>
        </w:rPr>
      </w:pPr>
    </w:p>
    <w:p w:rsidR="003E2C93" w:rsidRDefault="003E2C93" w:rsidP="00F709BF">
      <w:pPr>
        <w:spacing w:after="0" w:line="240" w:lineRule="auto"/>
        <w:jc w:val="center"/>
        <w:rPr>
          <w:rFonts w:ascii="Times New Roman" w:hAnsi="Times New Roman" w:cs="Times New Roman"/>
          <w:b/>
          <w:sz w:val="26"/>
          <w:szCs w:val="26"/>
          <w:lang w:eastAsia="ru-RU"/>
        </w:rPr>
      </w:pPr>
    </w:p>
    <w:p w:rsidR="005F2533" w:rsidRPr="00F709BF" w:rsidRDefault="005F2533" w:rsidP="00F709BF">
      <w:pPr>
        <w:spacing w:after="0" w:line="240" w:lineRule="auto"/>
        <w:jc w:val="center"/>
        <w:rPr>
          <w:rFonts w:ascii="Times New Roman" w:hAnsi="Times New Roman" w:cs="Times New Roman"/>
          <w:b/>
          <w:sz w:val="26"/>
          <w:szCs w:val="26"/>
          <w:lang w:eastAsia="ru-RU"/>
        </w:rPr>
      </w:pPr>
      <w:r w:rsidRPr="00F709BF">
        <w:rPr>
          <w:rFonts w:ascii="Times New Roman" w:hAnsi="Times New Roman" w:cs="Times New Roman"/>
          <w:b/>
          <w:sz w:val="26"/>
          <w:szCs w:val="26"/>
          <w:lang w:eastAsia="ru-RU"/>
        </w:rPr>
        <w:t>Ситуация с предоставлением жилья многодетным семьям с 5 и более детьми выглядит следующим образом:</w:t>
      </w:r>
    </w:p>
    <w:p w:rsidR="00F6528D" w:rsidRPr="00057E78" w:rsidRDefault="00F6528D" w:rsidP="00715BDD">
      <w:pPr>
        <w:spacing w:after="0" w:line="240" w:lineRule="auto"/>
        <w:jc w:val="both"/>
        <w:rPr>
          <w:rFonts w:ascii="Times New Roman" w:hAnsi="Times New Roman" w:cs="Times New Roman"/>
          <w:sz w:val="26"/>
          <w:szCs w:val="26"/>
          <w:lang w:eastAsia="ru-RU"/>
        </w:rPr>
      </w:pPr>
    </w:p>
    <w:p w:rsidR="00F6528D" w:rsidRPr="00057E78" w:rsidRDefault="00F6528D" w:rsidP="00715BDD">
      <w:pPr>
        <w:spacing w:after="0" w:line="240" w:lineRule="auto"/>
        <w:jc w:val="both"/>
        <w:rPr>
          <w:rFonts w:ascii="Times New Roman" w:hAnsi="Times New Roman" w:cs="Times New Roman"/>
          <w:sz w:val="26"/>
          <w:szCs w:val="26"/>
          <w:lang w:eastAsia="ru-RU"/>
        </w:rPr>
      </w:pPr>
    </w:p>
    <w:tbl>
      <w:tblPr>
        <w:tblW w:w="9938" w:type="dxa"/>
        <w:tblInd w:w="93" w:type="dxa"/>
        <w:tblLook w:val="04A0" w:firstRow="1" w:lastRow="0" w:firstColumn="1" w:lastColumn="0" w:noHBand="0" w:noVBand="1"/>
      </w:tblPr>
      <w:tblGrid>
        <w:gridCol w:w="2204"/>
        <w:gridCol w:w="2064"/>
        <w:gridCol w:w="2977"/>
        <w:gridCol w:w="2693"/>
      </w:tblGrid>
      <w:tr w:rsidR="00BD269B" w:rsidRPr="00057E78" w:rsidTr="00BD269B">
        <w:trPr>
          <w:trHeight w:val="1455"/>
        </w:trPr>
        <w:tc>
          <w:tcPr>
            <w:tcW w:w="2204" w:type="dxa"/>
            <w:vMerge w:val="restart"/>
            <w:tcBorders>
              <w:top w:val="single" w:sz="4" w:space="0" w:color="auto"/>
              <w:left w:val="single" w:sz="4" w:space="0" w:color="auto"/>
              <w:bottom w:val="single" w:sz="4" w:space="0" w:color="000000"/>
              <w:right w:val="single" w:sz="8" w:space="0" w:color="000000"/>
            </w:tcBorders>
            <w:vAlign w:val="center"/>
            <w:hideMark/>
          </w:tcPr>
          <w:p w:rsidR="00BD269B" w:rsidRPr="00057E78" w:rsidRDefault="00BD269B" w:rsidP="00715BDD">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w:t>
            </w:r>
            <w:r w:rsidRPr="00057E78">
              <w:rPr>
                <w:rFonts w:ascii="Times New Roman" w:eastAsia="Times New Roman" w:hAnsi="Times New Roman" w:cs="Times New Roman"/>
                <w:sz w:val="26"/>
                <w:szCs w:val="26"/>
                <w:lang w:eastAsia="ru-RU"/>
              </w:rPr>
              <w:t>аименование МР и ГО</w:t>
            </w:r>
          </w:p>
        </w:tc>
        <w:tc>
          <w:tcPr>
            <w:tcW w:w="2064" w:type="dxa"/>
            <w:tcBorders>
              <w:top w:val="single" w:sz="4" w:space="0" w:color="auto"/>
              <w:left w:val="nil"/>
              <w:bottom w:val="single" w:sz="4" w:space="0" w:color="auto"/>
              <w:right w:val="single" w:sz="4" w:space="0" w:color="auto"/>
            </w:tcBorders>
            <w:shd w:val="clear" w:color="auto" w:fill="auto"/>
            <w:vAlign w:val="center"/>
            <w:hideMark/>
          </w:tcPr>
          <w:p w:rsidR="00BD269B" w:rsidRPr="00057E78" w:rsidRDefault="00BD269B" w:rsidP="00BD269B">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Обеспечен</w:t>
            </w:r>
            <w:r>
              <w:rPr>
                <w:rFonts w:ascii="Times New Roman" w:eastAsia="Times New Roman" w:hAnsi="Times New Roman" w:cs="Times New Roman"/>
                <w:sz w:val="26"/>
                <w:szCs w:val="26"/>
                <w:lang w:eastAsia="ru-RU"/>
              </w:rPr>
              <w:t xml:space="preserve">о </w:t>
            </w:r>
            <w:r w:rsidRPr="00057E78">
              <w:rPr>
                <w:rFonts w:ascii="Times New Roman" w:eastAsia="Times New Roman" w:hAnsi="Times New Roman" w:cs="Times New Roman"/>
                <w:sz w:val="26"/>
                <w:szCs w:val="26"/>
                <w:lang w:eastAsia="ru-RU"/>
              </w:rPr>
              <w:t>жильем</w:t>
            </w:r>
            <w:r>
              <w:rPr>
                <w:rFonts w:ascii="Times New Roman" w:eastAsia="Times New Roman" w:hAnsi="Times New Roman" w:cs="Times New Roman"/>
                <w:sz w:val="26"/>
                <w:szCs w:val="26"/>
                <w:lang w:eastAsia="ru-RU"/>
              </w:rPr>
              <w:t xml:space="preserve"> многодетных семей</w:t>
            </w:r>
            <w:r w:rsidRPr="00057E78">
              <w:rPr>
                <w:rFonts w:ascii="Times New Roman" w:eastAsia="Times New Roman" w:hAnsi="Times New Roman" w:cs="Times New Roman"/>
                <w:sz w:val="26"/>
                <w:szCs w:val="26"/>
                <w:lang w:eastAsia="ru-RU"/>
              </w:rPr>
              <w:t xml:space="preserve"> в 2011-2015 годы</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D269B" w:rsidRPr="00057E78" w:rsidRDefault="00BD269B" w:rsidP="00BD269B">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xml:space="preserve">Состоят на учете </w:t>
            </w:r>
            <w:r>
              <w:rPr>
                <w:rFonts w:ascii="Times New Roman" w:eastAsia="Times New Roman" w:hAnsi="Times New Roman" w:cs="Times New Roman"/>
                <w:sz w:val="26"/>
                <w:szCs w:val="26"/>
                <w:lang w:eastAsia="ru-RU"/>
              </w:rPr>
              <w:t>м</w:t>
            </w:r>
            <w:r w:rsidRPr="00BD269B">
              <w:rPr>
                <w:rFonts w:ascii="Times New Roman" w:eastAsia="Times New Roman" w:hAnsi="Times New Roman" w:cs="Times New Roman"/>
                <w:sz w:val="26"/>
                <w:szCs w:val="26"/>
                <w:lang w:eastAsia="ru-RU"/>
              </w:rPr>
              <w:t>ногодетны</w:t>
            </w:r>
            <w:r>
              <w:rPr>
                <w:rFonts w:ascii="Times New Roman" w:eastAsia="Times New Roman" w:hAnsi="Times New Roman" w:cs="Times New Roman"/>
                <w:sz w:val="26"/>
                <w:szCs w:val="26"/>
                <w:lang w:eastAsia="ru-RU"/>
              </w:rPr>
              <w:t>х</w:t>
            </w:r>
            <w:r w:rsidRPr="00BD269B">
              <w:rPr>
                <w:rFonts w:ascii="Times New Roman" w:eastAsia="Times New Roman" w:hAnsi="Times New Roman" w:cs="Times New Roman"/>
                <w:sz w:val="26"/>
                <w:szCs w:val="26"/>
                <w:lang w:eastAsia="ru-RU"/>
              </w:rPr>
              <w:t xml:space="preserve"> сем</w:t>
            </w:r>
            <w:r>
              <w:rPr>
                <w:rFonts w:ascii="Times New Roman" w:eastAsia="Times New Roman" w:hAnsi="Times New Roman" w:cs="Times New Roman"/>
                <w:sz w:val="26"/>
                <w:szCs w:val="26"/>
                <w:lang w:eastAsia="ru-RU"/>
              </w:rPr>
              <w:t>ей</w:t>
            </w:r>
            <w:r w:rsidRPr="00BD269B">
              <w:rPr>
                <w:rFonts w:ascii="Times New Roman" w:eastAsia="Times New Roman" w:hAnsi="Times New Roman" w:cs="Times New Roman"/>
                <w:sz w:val="26"/>
                <w:szCs w:val="26"/>
                <w:lang w:eastAsia="ru-RU"/>
              </w:rPr>
              <w:t xml:space="preserve"> </w:t>
            </w:r>
            <w:r w:rsidRPr="00057E78">
              <w:rPr>
                <w:rFonts w:ascii="Times New Roman" w:eastAsia="Times New Roman" w:hAnsi="Times New Roman" w:cs="Times New Roman"/>
                <w:sz w:val="26"/>
                <w:szCs w:val="26"/>
                <w:lang w:eastAsia="ru-RU"/>
              </w:rPr>
              <w:t>на 01.01.2016 г.</w:t>
            </w:r>
          </w:p>
        </w:tc>
        <w:tc>
          <w:tcPr>
            <w:tcW w:w="2693" w:type="dxa"/>
            <w:tcBorders>
              <w:top w:val="single" w:sz="4" w:space="0" w:color="auto"/>
              <w:left w:val="nil"/>
              <w:bottom w:val="single" w:sz="4" w:space="0" w:color="auto"/>
              <w:right w:val="single" w:sz="8" w:space="0" w:color="000000"/>
            </w:tcBorders>
            <w:shd w:val="clear" w:color="000000" w:fill="FFFFFF"/>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Количество обеспечиваемых жильем</w:t>
            </w:r>
            <w:r>
              <w:rPr>
                <w:rFonts w:ascii="Times New Roman" w:eastAsia="Times New Roman" w:hAnsi="Times New Roman" w:cs="Times New Roman"/>
                <w:sz w:val="26"/>
                <w:szCs w:val="26"/>
                <w:lang w:eastAsia="ru-RU"/>
              </w:rPr>
              <w:t xml:space="preserve"> м</w:t>
            </w:r>
            <w:r w:rsidRPr="00BD269B">
              <w:rPr>
                <w:rFonts w:ascii="Times New Roman" w:eastAsia="Times New Roman" w:hAnsi="Times New Roman" w:cs="Times New Roman"/>
                <w:sz w:val="26"/>
                <w:szCs w:val="26"/>
                <w:lang w:eastAsia="ru-RU"/>
              </w:rPr>
              <w:t>ногодетны</w:t>
            </w:r>
            <w:r>
              <w:rPr>
                <w:rFonts w:ascii="Times New Roman" w:eastAsia="Times New Roman" w:hAnsi="Times New Roman" w:cs="Times New Roman"/>
                <w:sz w:val="26"/>
                <w:szCs w:val="26"/>
                <w:lang w:eastAsia="ru-RU"/>
              </w:rPr>
              <w:t>х</w:t>
            </w:r>
            <w:r w:rsidRPr="00BD269B">
              <w:rPr>
                <w:rFonts w:ascii="Times New Roman" w:eastAsia="Times New Roman" w:hAnsi="Times New Roman" w:cs="Times New Roman"/>
                <w:sz w:val="26"/>
                <w:szCs w:val="26"/>
                <w:lang w:eastAsia="ru-RU"/>
              </w:rPr>
              <w:t xml:space="preserve"> сем</w:t>
            </w:r>
            <w:r>
              <w:rPr>
                <w:rFonts w:ascii="Times New Roman" w:eastAsia="Times New Roman" w:hAnsi="Times New Roman" w:cs="Times New Roman"/>
                <w:sz w:val="26"/>
                <w:szCs w:val="26"/>
                <w:lang w:eastAsia="ru-RU"/>
              </w:rPr>
              <w:t>ей</w:t>
            </w:r>
            <w:r w:rsidRPr="00057E78">
              <w:rPr>
                <w:rFonts w:ascii="Times New Roman" w:eastAsia="Times New Roman" w:hAnsi="Times New Roman" w:cs="Times New Roman"/>
                <w:sz w:val="26"/>
                <w:szCs w:val="26"/>
                <w:lang w:eastAsia="ru-RU"/>
              </w:rPr>
              <w:t xml:space="preserve"> в 2016 году </w:t>
            </w:r>
          </w:p>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(заложено в бюджет 2016 г.)</w:t>
            </w:r>
          </w:p>
        </w:tc>
      </w:tr>
      <w:tr w:rsidR="00BD269B" w:rsidRPr="00057E78" w:rsidTr="00BD269B">
        <w:trPr>
          <w:trHeight w:val="675"/>
        </w:trPr>
        <w:tc>
          <w:tcPr>
            <w:tcW w:w="2204" w:type="dxa"/>
            <w:vMerge/>
            <w:tcBorders>
              <w:top w:val="single" w:sz="4" w:space="0" w:color="auto"/>
              <w:left w:val="single" w:sz="4" w:space="0" w:color="auto"/>
              <w:bottom w:val="single" w:sz="4" w:space="0" w:color="000000"/>
              <w:right w:val="single" w:sz="8" w:space="0" w:color="000000"/>
            </w:tcBorders>
            <w:vAlign w:val="center"/>
            <w:hideMark/>
          </w:tcPr>
          <w:p w:rsidR="00BD269B" w:rsidRPr="00057E78" w:rsidRDefault="00BD269B" w:rsidP="00715BDD">
            <w:pPr>
              <w:spacing w:after="0" w:line="240" w:lineRule="auto"/>
              <w:rPr>
                <w:rFonts w:ascii="Times New Roman" w:eastAsia="Times New Roman" w:hAnsi="Times New Roman" w:cs="Times New Roman"/>
                <w:sz w:val="26"/>
                <w:szCs w:val="26"/>
                <w:lang w:eastAsia="ru-RU"/>
              </w:rPr>
            </w:pPr>
          </w:p>
        </w:tc>
        <w:tc>
          <w:tcPr>
            <w:tcW w:w="2064" w:type="dxa"/>
            <w:tcBorders>
              <w:top w:val="nil"/>
              <w:left w:val="nil"/>
              <w:bottom w:val="single" w:sz="4" w:space="0" w:color="auto"/>
              <w:right w:val="single" w:sz="4" w:space="0" w:color="auto"/>
            </w:tcBorders>
            <w:shd w:val="clear" w:color="auto" w:fill="auto"/>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семей</w:t>
            </w:r>
          </w:p>
        </w:tc>
        <w:tc>
          <w:tcPr>
            <w:tcW w:w="2977" w:type="dxa"/>
            <w:tcBorders>
              <w:top w:val="nil"/>
              <w:left w:val="nil"/>
              <w:bottom w:val="single" w:sz="4" w:space="0" w:color="auto"/>
              <w:right w:val="single" w:sz="4" w:space="0" w:color="auto"/>
            </w:tcBorders>
            <w:shd w:val="clear" w:color="auto" w:fill="auto"/>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семей</w:t>
            </w:r>
          </w:p>
        </w:tc>
        <w:tc>
          <w:tcPr>
            <w:tcW w:w="2693" w:type="dxa"/>
            <w:tcBorders>
              <w:top w:val="nil"/>
              <w:left w:val="nil"/>
              <w:bottom w:val="single" w:sz="4" w:space="0" w:color="auto"/>
              <w:right w:val="single" w:sz="4" w:space="0" w:color="auto"/>
            </w:tcBorders>
            <w:shd w:val="clear" w:color="auto" w:fill="auto"/>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семей</w:t>
            </w:r>
          </w:p>
        </w:tc>
      </w:tr>
      <w:tr w:rsidR="00BD269B" w:rsidRPr="00057E78" w:rsidTr="00BD269B">
        <w:trPr>
          <w:trHeight w:val="750"/>
        </w:trPr>
        <w:tc>
          <w:tcPr>
            <w:tcW w:w="22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269B" w:rsidRPr="00057E78" w:rsidRDefault="00BD269B" w:rsidP="00715BDD">
            <w:pPr>
              <w:spacing w:after="0" w:line="240" w:lineRule="auto"/>
              <w:jc w:val="center"/>
              <w:rPr>
                <w:rFonts w:ascii="Times New Roman" w:eastAsia="Times New Roman" w:hAnsi="Times New Roman" w:cs="Times New Roman"/>
                <w:b/>
                <w:bCs/>
                <w:sz w:val="26"/>
                <w:szCs w:val="26"/>
                <w:lang w:eastAsia="ru-RU"/>
              </w:rPr>
            </w:pPr>
            <w:r w:rsidRPr="00057E78">
              <w:rPr>
                <w:rFonts w:ascii="Times New Roman" w:eastAsia="Times New Roman" w:hAnsi="Times New Roman" w:cs="Times New Roman"/>
                <w:b/>
                <w:bCs/>
                <w:sz w:val="26"/>
                <w:szCs w:val="26"/>
                <w:lang w:eastAsia="ru-RU"/>
              </w:rPr>
              <w:t>Всего по республике</w:t>
            </w:r>
          </w:p>
        </w:tc>
        <w:tc>
          <w:tcPr>
            <w:tcW w:w="2064" w:type="dxa"/>
            <w:tcBorders>
              <w:top w:val="nil"/>
              <w:left w:val="nil"/>
              <w:bottom w:val="single" w:sz="4" w:space="0" w:color="auto"/>
              <w:right w:val="single" w:sz="4" w:space="0" w:color="auto"/>
            </w:tcBorders>
            <w:shd w:val="clear" w:color="000000" w:fill="FFFFFF"/>
            <w:vAlign w:val="center"/>
            <w:hideMark/>
          </w:tcPr>
          <w:p w:rsidR="00BD269B" w:rsidRPr="00057E78" w:rsidRDefault="00BD269B" w:rsidP="00715BDD">
            <w:pPr>
              <w:spacing w:after="0" w:line="240" w:lineRule="auto"/>
              <w:jc w:val="center"/>
              <w:rPr>
                <w:rFonts w:ascii="Times New Roman" w:eastAsia="Times New Roman" w:hAnsi="Times New Roman" w:cs="Times New Roman"/>
                <w:b/>
                <w:bCs/>
                <w:sz w:val="26"/>
                <w:szCs w:val="26"/>
                <w:lang w:eastAsia="ru-RU"/>
              </w:rPr>
            </w:pPr>
            <w:r w:rsidRPr="00057E78">
              <w:rPr>
                <w:rFonts w:ascii="Times New Roman" w:eastAsia="Times New Roman" w:hAnsi="Times New Roman" w:cs="Times New Roman"/>
                <w:b/>
                <w:bCs/>
                <w:sz w:val="26"/>
                <w:szCs w:val="26"/>
                <w:lang w:eastAsia="ru-RU"/>
              </w:rPr>
              <w:t>168</w:t>
            </w:r>
          </w:p>
        </w:tc>
        <w:tc>
          <w:tcPr>
            <w:tcW w:w="2977" w:type="dxa"/>
            <w:tcBorders>
              <w:top w:val="nil"/>
              <w:left w:val="nil"/>
              <w:bottom w:val="single" w:sz="4" w:space="0" w:color="auto"/>
              <w:right w:val="single" w:sz="4" w:space="0" w:color="auto"/>
            </w:tcBorders>
            <w:shd w:val="clear" w:color="auto" w:fill="auto"/>
            <w:vAlign w:val="center"/>
            <w:hideMark/>
          </w:tcPr>
          <w:p w:rsidR="00BD269B" w:rsidRPr="00057E78" w:rsidRDefault="00BD269B" w:rsidP="00715BDD">
            <w:pPr>
              <w:spacing w:after="0" w:line="240" w:lineRule="auto"/>
              <w:jc w:val="center"/>
              <w:rPr>
                <w:rFonts w:ascii="Times New Roman" w:eastAsia="Times New Roman" w:hAnsi="Times New Roman" w:cs="Times New Roman"/>
                <w:b/>
                <w:bCs/>
                <w:sz w:val="26"/>
                <w:szCs w:val="26"/>
                <w:lang w:eastAsia="ru-RU"/>
              </w:rPr>
            </w:pPr>
            <w:r w:rsidRPr="00057E78">
              <w:rPr>
                <w:rFonts w:ascii="Times New Roman" w:eastAsia="Times New Roman" w:hAnsi="Times New Roman" w:cs="Times New Roman"/>
                <w:b/>
                <w:bCs/>
                <w:sz w:val="26"/>
                <w:szCs w:val="26"/>
                <w:lang w:eastAsia="ru-RU"/>
              </w:rPr>
              <w:t>295</w:t>
            </w:r>
          </w:p>
        </w:tc>
        <w:tc>
          <w:tcPr>
            <w:tcW w:w="2693" w:type="dxa"/>
            <w:tcBorders>
              <w:top w:val="nil"/>
              <w:left w:val="nil"/>
              <w:bottom w:val="single" w:sz="4" w:space="0" w:color="auto"/>
              <w:right w:val="single" w:sz="4" w:space="0" w:color="auto"/>
            </w:tcBorders>
            <w:shd w:val="clear" w:color="000000" w:fill="FFFFFF"/>
            <w:vAlign w:val="center"/>
            <w:hideMark/>
          </w:tcPr>
          <w:p w:rsidR="00BD269B" w:rsidRPr="00057E78" w:rsidRDefault="00BD269B" w:rsidP="00715BDD">
            <w:pPr>
              <w:spacing w:after="0" w:line="240" w:lineRule="auto"/>
              <w:jc w:val="center"/>
              <w:rPr>
                <w:rFonts w:ascii="Times New Roman" w:eastAsia="Times New Roman" w:hAnsi="Times New Roman" w:cs="Times New Roman"/>
                <w:b/>
                <w:bCs/>
                <w:sz w:val="26"/>
                <w:szCs w:val="26"/>
                <w:lang w:eastAsia="ru-RU"/>
              </w:rPr>
            </w:pPr>
            <w:r w:rsidRPr="00057E78">
              <w:rPr>
                <w:rFonts w:ascii="Times New Roman" w:eastAsia="Times New Roman" w:hAnsi="Times New Roman" w:cs="Times New Roman"/>
                <w:b/>
                <w:bCs/>
                <w:sz w:val="26"/>
                <w:szCs w:val="26"/>
                <w:lang w:eastAsia="ru-RU"/>
              </w:rPr>
              <w:t>28</w:t>
            </w:r>
          </w:p>
        </w:tc>
      </w:tr>
      <w:tr w:rsidR="00BD269B" w:rsidRPr="00057E78" w:rsidTr="00BD269B">
        <w:trPr>
          <w:trHeight w:val="312"/>
        </w:trPr>
        <w:tc>
          <w:tcPr>
            <w:tcW w:w="22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269B" w:rsidRPr="00057E78" w:rsidRDefault="00BD269B" w:rsidP="00715BDD">
            <w:pPr>
              <w:spacing w:after="0" w:line="240" w:lineRule="auto"/>
              <w:jc w:val="center"/>
              <w:rPr>
                <w:rFonts w:ascii="Times New Roman" w:eastAsia="Times New Roman" w:hAnsi="Times New Roman" w:cs="Times New Roman"/>
                <w:i/>
                <w:iCs/>
                <w:sz w:val="26"/>
                <w:szCs w:val="26"/>
                <w:lang w:eastAsia="ru-RU"/>
              </w:rPr>
            </w:pPr>
            <w:r w:rsidRPr="00057E78">
              <w:rPr>
                <w:rFonts w:ascii="Times New Roman" w:eastAsia="Times New Roman" w:hAnsi="Times New Roman" w:cs="Times New Roman"/>
                <w:i/>
                <w:iCs/>
                <w:sz w:val="26"/>
                <w:szCs w:val="26"/>
                <w:lang w:eastAsia="ru-RU"/>
              </w:rPr>
              <w:t>в том числе:</w:t>
            </w:r>
          </w:p>
        </w:tc>
        <w:tc>
          <w:tcPr>
            <w:tcW w:w="2064" w:type="dxa"/>
            <w:tcBorders>
              <w:top w:val="nil"/>
              <w:left w:val="nil"/>
              <w:bottom w:val="single" w:sz="4" w:space="0" w:color="auto"/>
              <w:right w:val="single" w:sz="4" w:space="0" w:color="auto"/>
            </w:tcBorders>
            <w:shd w:val="clear" w:color="auto" w:fill="auto"/>
            <w:noWrap/>
            <w:vAlign w:val="bottom"/>
            <w:hideMark/>
          </w:tcPr>
          <w:p w:rsidR="00BD269B" w:rsidRPr="00057E78" w:rsidRDefault="00BD269B" w:rsidP="00715BDD">
            <w:pPr>
              <w:spacing w:after="0" w:line="240" w:lineRule="auto"/>
              <w:jc w:val="center"/>
              <w:rPr>
                <w:rFonts w:ascii="Times New Roman" w:eastAsia="Times New Roman" w:hAnsi="Times New Roman" w:cs="Times New Roman"/>
                <w:i/>
                <w:iCs/>
                <w:sz w:val="26"/>
                <w:szCs w:val="26"/>
                <w:lang w:eastAsia="ru-RU"/>
              </w:rPr>
            </w:pPr>
            <w:r w:rsidRPr="00057E78">
              <w:rPr>
                <w:rFonts w:ascii="Times New Roman" w:eastAsia="Times New Roman" w:hAnsi="Times New Roman" w:cs="Times New Roman"/>
                <w:i/>
                <w:iCs/>
                <w:sz w:val="26"/>
                <w:szCs w:val="26"/>
                <w:lang w:eastAsia="ru-RU"/>
              </w:rPr>
              <w:t> </w:t>
            </w:r>
          </w:p>
        </w:tc>
        <w:tc>
          <w:tcPr>
            <w:tcW w:w="2977" w:type="dxa"/>
            <w:tcBorders>
              <w:top w:val="nil"/>
              <w:left w:val="nil"/>
              <w:bottom w:val="single" w:sz="4" w:space="0" w:color="auto"/>
              <w:right w:val="single" w:sz="4" w:space="0" w:color="auto"/>
            </w:tcBorders>
            <w:shd w:val="clear" w:color="auto" w:fill="auto"/>
            <w:vAlign w:val="center"/>
            <w:hideMark/>
          </w:tcPr>
          <w:p w:rsidR="00BD269B" w:rsidRPr="00057E78" w:rsidRDefault="00BD269B" w:rsidP="00715BDD">
            <w:pPr>
              <w:spacing w:after="0" w:line="240" w:lineRule="auto"/>
              <w:jc w:val="center"/>
              <w:rPr>
                <w:rFonts w:ascii="Times New Roman" w:eastAsia="Times New Roman" w:hAnsi="Times New Roman" w:cs="Times New Roman"/>
                <w:b/>
                <w:bCs/>
                <w:sz w:val="26"/>
                <w:szCs w:val="26"/>
                <w:lang w:eastAsia="ru-RU"/>
              </w:rPr>
            </w:pPr>
            <w:r w:rsidRPr="00057E78">
              <w:rPr>
                <w:rFonts w:ascii="Times New Roman" w:eastAsia="Times New Roman" w:hAnsi="Times New Roman" w:cs="Times New Roman"/>
                <w:b/>
                <w:bCs/>
                <w:sz w:val="26"/>
                <w:szCs w:val="26"/>
                <w:lang w:eastAsia="ru-RU"/>
              </w:rPr>
              <w:t> </w:t>
            </w:r>
          </w:p>
        </w:tc>
        <w:tc>
          <w:tcPr>
            <w:tcW w:w="2693" w:type="dxa"/>
            <w:tcBorders>
              <w:top w:val="nil"/>
              <w:left w:val="nil"/>
              <w:bottom w:val="single" w:sz="4" w:space="0" w:color="auto"/>
              <w:right w:val="single" w:sz="4" w:space="0" w:color="auto"/>
            </w:tcBorders>
            <w:shd w:val="clear" w:color="000000" w:fill="FFFFFF"/>
            <w:vAlign w:val="center"/>
            <w:hideMark/>
          </w:tcPr>
          <w:p w:rsidR="00BD269B" w:rsidRPr="00057E78" w:rsidRDefault="00BD269B" w:rsidP="00715BDD">
            <w:pPr>
              <w:spacing w:after="0" w:line="240" w:lineRule="auto"/>
              <w:jc w:val="center"/>
              <w:rPr>
                <w:rFonts w:ascii="Times New Roman" w:eastAsia="Times New Roman" w:hAnsi="Times New Roman" w:cs="Times New Roman"/>
                <w:b/>
                <w:bCs/>
                <w:sz w:val="26"/>
                <w:szCs w:val="26"/>
                <w:lang w:eastAsia="ru-RU"/>
              </w:rPr>
            </w:pPr>
            <w:r w:rsidRPr="00057E78">
              <w:rPr>
                <w:rFonts w:ascii="Times New Roman" w:eastAsia="Times New Roman" w:hAnsi="Times New Roman" w:cs="Times New Roman"/>
                <w:b/>
                <w:bCs/>
                <w:sz w:val="26"/>
                <w:szCs w:val="26"/>
                <w:lang w:eastAsia="ru-RU"/>
              </w:rPr>
              <w:t> </w:t>
            </w:r>
          </w:p>
        </w:tc>
      </w:tr>
      <w:tr w:rsidR="00BD269B" w:rsidRPr="00057E78" w:rsidTr="00BD269B">
        <w:trPr>
          <w:trHeight w:val="555"/>
        </w:trPr>
        <w:tc>
          <w:tcPr>
            <w:tcW w:w="22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269B" w:rsidRPr="00057E78" w:rsidRDefault="00BD269B" w:rsidP="00715BDD">
            <w:pPr>
              <w:spacing w:after="0" w:line="240" w:lineRule="auto"/>
              <w:rPr>
                <w:rFonts w:ascii="Times New Roman" w:eastAsia="Times New Roman" w:hAnsi="Times New Roman" w:cs="Times New Roman"/>
                <w:sz w:val="26"/>
                <w:szCs w:val="26"/>
                <w:lang w:eastAsia="ru-RU"/>
              </w:rPr>
            </w:pPr>
            <w:proofErr w:type="spellStart"/>
            <w:r w:rsidRPr="00057E78">
              <w:rPr>
                <w:rFonts w:ascii="Times New Roman" w:eastAsia="Times New Roman" w:hAnsi="Times New Roman" w:cs="Times New Roman"/>
                <w:sz w:val="26"/>
                <w:szCs w:val="26"/>
                <w:lang w:eastAsia="ru-RU"/>
              </w:rPr>
              <w:t>Алатырский</w:t>
            </w:r>
            <w:proofErr w:type="spellEnd"/>
          </w:p>
        </w:tc>
        <w:tc>
          <w:tcPr>
            <w:tcW w:w="2064" w:type="dxa"/>
            <w:tcBorders>
              <w:top w:val="nil"/>
              <w:left w:val="nil"/>
              <w:bottom w:val="single" w:sz="4" w:space="0" w:color="auto"/>
              <w:right w:val="single" w:sz="4" w:space="0" w:color="auto"/>
            </w:tcBorders>
            <w:shd w:val="clear" w:color="000000" w:fill="FFFFFF"/>
            <w:noWrap/>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4</w:t>
            </w:r>
          </w:p>
        </w:tc>
        <w:tc>
          <w:tcPr>
            <w:tcW w:w="2977" w:type="dxa"/>
            <w:tcBorders>
              <w:top w:val="nil"/>
              <w:left w:val="nil"/>
              <w:bottom w:val="single" w:sz="4" w:space="0" w:color="auto"/>
              <w:right w:val="single" w:sz="4" w:space="0" w:color="auto"/>
            </w:tcBorders>
            <w:shd w:val="clear" w:color="auto" w:fill="auto"/>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15</w:t>
            </w:r>
          </w:p>
        </w:tc>
        <w:tc>
          <w:tcPr>
            <w:tcW w:w="2693" w:type="dxa"/>
            <w:tcBorders>
              <w:top w:val="nil"/>
              <w:left w:val="nil"/>
              <w:bottom w:val="single" w:sz="4" w:space="0" w:color="auto"/>
              <w:right w:val="single" w:sz="4" w:space="0" w:color="auto"/>
            </w:tcBorders>
            <w:shd w:val="clear" w:color="000000" w:fill="FFFFFF"/>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1</w:t>
            </w:r>
          </w:p>
        </w:tc>
      </w:tr>
      <w:tr w:rsidR="00BD269B" w:rsidRPr="00057E78" w:rsidTr="00BD269B">
        <w:trPr>
          <w:trHeight w:val="555"/>
        </w:trPr>
        <w:tc>
          <w:tcPr>
            <w:tcW w:w="22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269B" w:rsidRPr="00057E78" w:rsidRDefault="00BD269B" w:rsidP="00715BDD">
            <w:pPr>
              <w:spacing w:after="0" w:line="240" w:lineRule="auto"/>
              <w:rPr>
                <w:rFonts w:ascii="Times New Roman" w:eastAsia="Times New Roman" w:hAnsi="Times New Roman" w:cs="Times New Roman"/>
                <w:sz w:val="26"/>
                <w:szCs w:val="26"/>
                <w:lang w:eastAsia="ru-RU"/>
              </w:rPr>
            </w:pPr>
            <w:proofErr w:type="spellStart"/>
            <w:r w:rsidRPr="00057E78">
              <w:rPr>
                <w:rFonts w:ascii="Times New Roman" w:eastAsia="Times New Roman" w:hAnsi="Times New Roman" w:cs="Times New Roman"/>
                <w:sz w:val="26"/>
                <w:szCs w:val="26"/>
                <w:lang w:eastAsia="ru-RU"/>
              </w:rPr>
              <w:t>Аликовский</w:t>
            </w:r>
            <w:proofErr w:type="spellEnd"/>
          </w:p>
        </w:tc>
        <w:tc>
          <w:tcPr>
            <w:tcW w:w="2064" w:type="dxa"/>
            <w:tcBorders>
              <w:top w:val="nil"/>
              <w:left w:val="nil"/>
              <w:bottom w:val="single" w:sz="4" w:space="0" w:color="auto"/>
              <w:right w:val="single" w:sz="4" w:space="0" w:color="auto"/>
            </w:tcBorders>
            <w:shd w:val="clear" w:color="000000" w:fill="FFFFFF"/>
            <w:noWrap/>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3</w:t>
            </w:r>
          </w:p>
        </w:tc>
        <w:tc>
          <w:tcPr>
            <w:tcW w:w="2977" w:type="dxa"/>
            <w:tcBorders>
              <w:top w:val="nil"/>
              <w:left w:val="nil"/>
              <w:bottom w:val="single" w:sz="4" w:space="0" w:color="auto"/>
              <w:right w:val="single" w:sz="4" w:space="0" w:color="auto"/>
            </w:tcBorders>
            <w:shd w:val="clear" w:color="auto" w:fill="auto"/>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9</w:t>
            </w:r>
          </w:p>
        </w:tc>
        <w:tc>
          <w:tcPr>
            <w:tcW w:w="2693" w:type="dxa"/>
            <w:tcBorders>
              <w:top w:val="nil"/>
              <w:left w:val="nil"/>
              <w:bottom w:val="single" w:sz="4" w:space="0" w:color="auto"/>
              <w:right w:val="single" w:sz="4" w:space="0" w:color="auto"/>
            </w:tcBorders>
            <w:shd w:val="clear" w:color="000000" w:fill="FFFFFF"/>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w:t>
            </w:r>
          </w:p>
        </w:tc>
      </w:tr>
      <w:tr w:rsidR="00BD269B" w:rsidRPr="00057E78" w:rsidTr="00BD269B">
        <w:trPr>
          <w:trHeight w:val="555"/>
        </w:trPr>
        <w:tc>
          <w:tcPr>
            <w:tcW w:w="22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269B" w:rsidRPr="00057E78" w:rsidRDefault="00BD269B" w:rsidP="00715BDD">
            <w:pPr>
              <w:spacing w:after="0" w:line="240" w:lineRule="auto"/>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Батыревский</w:t>
            </w:r>
          </w:p>
        </w:tc>
        <w:tc>
          <w:tcPr>
            <w:tcW w:w="2064" w:type="dxa"/>
            <w:tcBorders>
              <w:top w:val="nil"/>
              <w:left w:val="nil"/>
              <w:bottom w:val="single" w:sz="4" w:space="0" w:color="auto"/>
              <w:right w:val="single" w:sz="4" w:space="0" w:color="auto"/>
            </w:tcBorders>
            <w:shd w:val="clear" w:color="000000" w:fill="FFFFFF"/>
            <w:noWrap/>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17</w:t>
            </w:r>
          </w:p>
        </w:tc>
        <w:tc>
          <w:tcPr>
            <w:tcW w:w="2977" w:type="dxa"/>
            <w:tcBorders>
              <w:top w:val="nil"/>
              <w:left w:val="nil"/>
              <w:bottom w:val="single" w:sz="4" w:space="0" w:color="auto"/>
              <w:right w:val="single" w:sz="4" w:space="0" w:color="auto"/>
            </w:tcBorders>
            <w:shd w:val="clear" w:color="auto" w:fill="auto"/>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17</w:t>
            </w:r>
          </w:p>
        </w:tc>
        <w:tc>
          <w:tcPr>
            <w:tcW w:w="2693" w:type="dxa"/>
            <w:tcBorders>
              <w:top w:val="nil"/>
              <w:left w:val="nil"/>
              <w:bottom w:val="single" w:sz="4" w:space="0" w:color="auto"/>
              <w:right w:val="single" w:sz="4" w:space="0" w:color="auto"/>
            </w:tcBorders>
            <w:shd w:val="clear" w:color="000000" w:fill="FFFFFF"/>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2</w:t>
            </w:r>
          </w:p>
        </w:tc>
      </w:tr>
      <w:tr w:rsidR="00BD269B" w:rsidRPr="00057E78" w:rsidTr="00BD269B">
        <w:trPr>
          <w:trHeight w:val="555"/>
        </w:trPr>
        <w:tc>
          <w:tcPr>
            <w:tcW w:w="22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269B" w:rsidRPr="00057E78" w:rsidRDefault="00BD269B" w:rsidP="00715BDD">
            <w:pPr>
              <w:spacing w:after="0" w:line="240" w:lineRule="auto"/>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Вурнарский</w:t>
            </w:r>
          </w:p>
        </w:tc>
        <w:tc>
          <w:tcPr>
            <w:tcW w:w="2064" w:type="dxa"/>
            <w:tcBorders>
              <w:top w:val="nil"/>
              <w:left w:val="nil"/>
              <w:bottom w:val="single" w:sz="4" w:space="0" w:color="auto"/>
              <w:right w:val="single" w:sz="4" w:space="0" w:color="auto"/>
            </w:tcBorders>
            <w:shd w:val="clear" w:color="000000" w:fill="FFFFFF"/>
            <w:noWrap/>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10</w:t>
            </w:r>
          </w:p>
        </w:tc>
        <w:tc>
          <w:tcPr>
            <w:tcW w:w="2977" w:type="dxa"/>
            <w:tcBorders>
              <w:top w:val="nil"/>
              <w:left w:val="nil"/>
              <w:bottom w:val="single" w:sz="4" w:space="0" w:color="auto"/>
              <w:right w:val="single" w:sz="4" w:space="0" w:color="auto"/>
            </w:tcBorders>
            <w:shd w:val="clear" w:color="auto" w:fill="auto"/>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17</w:t>
            </w:r>
          </w:p>
        </w:tc>
        <w:tc>
          <w:tcPr>
            <w:tcW w:w="2693" w:type="dxa"/>
            <w:tcBorders>
              <w:top w:val="nil"/>
              <w:left w:val="nil"/>
              <w:bottom w:val="single" w:sz="4" w:space="0" w:color="auto"/>
              <w:right w:val="single" w:sz="4" w:space="0" w:color="auto"/>
            </w:tcBorders>
            <w:shd w:val="clear" w:color="000000" w:fill="FFFFFF"/>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2</w:t>
            </w:r>
          </w:p>
        </w:tc>
      </w:tr>
      <w:tr w:rsidR="00BD269B" w:rsidRPr="00057E78" w:rsidTr="00BD269B">
        <w:trPr>
          <w:trHeight w:val="555"/>
        </w:trPr>
        <w:tc>
          <w:tcPr>
            <w:tcW w:w="22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269B" w:rsidRPr="00057E78" w:rsidRDefault="00BD269B" w:rsidP="00715BDD">
            <w:pPr>
              <w:spacing w:after="0" w:line="240" w:lineRule="auto"/>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Ибресинский</w:t>
            </w:r>
          </w:p>
        </w:tc>
        <w:tc>
          <w:tcPr>
            <w:tcW w:w="2064" w:type="dxa"/>
            <w:tcBorders>
              <w:top w:val="nil"/>
              <w:left w:val="nil"/>
              <w:bottom w:val="single" w:sz="4" w:space="0" w:color="auto"/>
              <w:right w:val="single" w:sz="4" w:space="0" w:color="auto"/>
            </w:tcBorders>
            <w:shd w:val="clear" w:color="000000" w:fill="FFFFFF"/>
            <w:noWrap/>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3</w:t>
            </w:r>
          </w:p>
        </w:tc>
        <w:tc>
          <w:tcPr>
            <w:tcW w:w="2977" w:type="dxa"/>
            <w:tcBorders>
              <w:top w:val="nil"/>
              <w:left w:val="nil"/>
              <w:bottom w:val="single" w:sz="4" w:space="0" w:color="auto"/>
              <w:right w:val="single" w:sz="4" w:space="0" w:color="auto"/>
            </w:tcBorders>
            <w:shd w:val="clear" w:color="auto" w:fill="auto"/>
            <w:vAlign w:val="center"/>
            <w:hideMark/>
          </w:tcPr>
          <w:p w:rsidR="00BD269B" w:rsidRPr="00057E78" w:rsidRDefault="00BD269B" w:rsidP="00715BDD">
            <w:pPr>
              <w:spacing w:after="0" w:line="240" w:lineRule="auto"/>
              <w:ind w:right="890"/>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xml:space="preserve">             11   </w:t>
            </w:r>
          </w:p>
        </w:tc>
        <w:tc>
          <w:tcPr>
            <w:tcW w:w="2693" w:type="dxa"/>
            <w:tcBorders>
              <w:top w:val="nil"/>
              <w:left w:val="nil"/>
              <w:bottom w:val="single" w:sz="4" w:space="0" w:color="auto"/>
              <w:right w:val="single" w:sz="4" w:space="0" w:color="auto"/>
            </w:tcBorders>
            <w:shd w:val="clear" w:color="000000" w:fill="FFFFFF"/>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w:t>
            </w:r>
          </w:p>
        </w:tc>
      </w:tr>
      <w:tr w:rsidR="00BD269B" w:rsidRPr="00057E78" w:rsidTr="00BD269B">
        <w:trPr>
          <w:trHeight w:val="555"/>
        </w:trPr>
        <w:tc>
          <w:tcPr>
            <w:tcW w:w="22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269B" w:rsidRPr="00057E78" w:rsidRDefault="00BD269B" w:rsidP="00715BDD">
            <w:pPr>
              <w:spacing w:after="0" w:line="240" w:lineRule="auto"/>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Канашский</w:t>
            </w:r>
          </w:p>
        </w:tc>
        <w:tc>
          <w:tcPr>
            <w:tcW w:w="2064" w:type="dxa"/>
            <w:tcBorders>
              <w:top w:val="nil"/>
              <w:left w:val="nil"/>
              <w:bottom w:val="single" w:sz="4" w:space="0" w:color="auto"/>
              <w:right w:val="single" w:sz="4" w:space="0" w:color="auto"/>
            </w:tcBorders>
            <w:shd w:val="clear" w:color="000000" w:fill="FFFFFF"/>
            <w:noWrap/>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11</w:t>
            </w:r>
          </w:p>
        </w:tc>
        <w:tc>
          <w:tcPr>
            <w:tcW w:w="2977" w:type="dxa"/>
            <w:tcBorders>
              <w:top w:val="nil"/>
              <w:left w:val="nil"/>
              <w:bottom w:val="single" w:sz="4" w:space="0" w:color="auto"/>
              <w:right w:val="single" w:sz="4" w:space="0" w:color="auto"/>
            </w:tcBorders>
            <w:shd w:val="clear" w:color="auto" w:fill="auto"/>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20</w:t>
            </w:r>
          </w:p>
        </w:tc>
        <w:tc>
          <w:tcPr>
            <w:tcW w:w="2693" w:type="dxa"/>
            <w:tcBorders>
              <w:top w:val="nil"/>
              <w:left w:val="nil"/>
              <w:bottom w:val="single" w:sz="4" w:space="0" w:color="auto"/>
              <w:right w:val="single" w:sz="4" w:space="0" w:color="auto"/>
            </w:tcBorders>
            <w:shd w:val="clear" w:color="000000" w:fill="FFFFFF"/>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3</w:t>
            </w:r>
          </w:p>
        </w:tc>
      </w:tr>
      <w:tr w:rsidR="00BD269B" w:rsidRPr="00057E78" w:rsidTr="00BD269B">
        <w:trPr>
          <w:trHeight w:val="555"/>
        </w:trPr>
        <w:tc>
          <w:tcPr>
            <w:tcW w:w="22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269B" w:rsidRPr="00057E78" w:rsidRDefault="00BD269B" w:rsidP="00715BDD">
            <w:pPr>
              <w:spacing w:after="0" w:line="240" w:lineRule="auto"/>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Козловский</w:t>
            </w:r>
          </w:p>
        </w:tc>
        <w:tc>
          <w:tcPr>
            <w:tcW w:w="2064" w:type="dxa"/>
            <w:tcBorders>
              <w:top w:val="nil"/>
              <w:left w:val="nil"/>
              <w:bottom w:val="single" w:sz="4" w:space="0" w:color="auto"/>
              <w:right w:val="single" w:sz="4" w:space="0" w:color="auto"/>
            </w:tcBorders>
            <w:shd w:val="clear" w:color="000000" w:fill="FFFFFF"/>
            <w:noWrap/>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2</w:t>
            </w:r>
          </w:p>
        </w:tc>
        <w:tc>
          <w:tcPr>
            <w:tcW w:w="2977" w:type="dxa"/>
            <w:tcBorders>
              <w:top w:val="nil"/>
              <w:left w:val="nil"/>
              <w:bottom w:val="single" w:sz="4" w:space="0" w:color="auto"/>
              <w:right w:val="single" w:sz="4" w:space="0" w:color="auto"/>
            </w:tcBorders>
            <w:shd w:val="clear" w:color="auto" w:fill="auto"/>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2</w:t>
            </w:r>
          </w:p>
        </w:tc>
        <w:tc>
          <w:tcPr>
            <w:tcW w:w="2693" w:type="dxa"/>
            <w:tcBorders>
              <w:top w:val="nil"/>
              <w:left w:val="nil"/>
              <w:bottom w:val="single" w:sz="4" w:space="0" w:color="auto"/>
              <w:right w:val="single" w:sz="4" w:space="0" w:color="auto"/>
            </w:tcBorders>
            <w:shd w:val="clear" w:color="000000" w:fill="FFFFFF"/>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w:t>
            </w:r>
          </w:p>
        </w:tc>
      </w:tr>
      <w:tr w:rsidR="00BD269B" w:rsidRPr="00057E78" w:rsidTr="00BD269B">
        <w:trPr>
          <w:trHeight w:val="555"/>
        </w:trPr>
        <w:tc>
          <w:tcPr>
            <w:tcW w:w="22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269B" w:rsidRPr="00057E78" w:rsidRDefault="00BD269B" w:rsidP="00715BDD">
            <w:pPr>
              <w:spacing w:after="0" w:line="240" w:lineRule="auto"/>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Комсомольский</w:t>
            </w:r>
          </w:p>
        </w:tc>
        <w:tc>
          <w:tcPr>
            <w:tcW w:w="2064" w:type="dxa"/>
            <w:tcBorders>
              <w:top w:val="nil"/>
              <w:left w:val="nil"/>
              <w:bottom w:val="single" w:sz="4" w:space="0" w:color="auto"/>
              <w:right w:val="single" w:sz="4" w:space="0" w:color="auto"/>
            </w:tcBorders>
            <w:shd w:val="clear" w:color="000000" w:fill="FFFFFF"/>
            <w:noWrap/>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5</w:t>
            </w:r>
          </w:p>
        </w:tc>
        <w:tc>
          <w:tcPr>
            <w:tcW w:w="2977" w:type="dxa"/>
            <w:tcBorders>
              <w:top w:val="nil"/>
              <w:left w:val="nil"/>
              <w:bottom w:val="single" w:sz="4" w:space="0" w:color="auto"/>
              <w:right w:val="single" w:sz="4" w:space="0" w:color="auto"/>
            </w:tcBorders>
            <w:shd w:val="clear" w:color="auto" w:fill="auto"/>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7</w:t>
            </w:r>
          </w:p>
        </w:tc>
        <w:tc>
          <w:tcPr>
            <w:tcW w:w="2693" w:type="dxa"/>
            <w:tcBorders>
              <w:top w:val="nil"/>
              <w:left w:val="nil"/>
              <w:bottom w:val="single" w:sz="4" w:space="0" w:color="auto"/>
              <w:right w:val="single" w:sz="4" w:space="0" w:color="auto"/>
            </w:tcBorders>
            <w:shd w:val="clear" w:color="000000" w:fill="FFFFFF"/>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w:t>
            </w:r>
          </w:p>
        </w:tc>
      </w:tr>
      <w:tr w:rsidR="00BD269B" w:rsidRPr="00057E78" w:rsidTr="00BD269B">
        <w:trPr>
          <w:trHeight w:val="555"/>
        </w:trPr>
        <w:tc>
          <w:tcPr>
            <w:tcW w:w="22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269B" w:rsidRPr="00057E78" w:rsidRDefault="00BD269B" w:rsidP="00715BDD">
            <w:pPr>
              <w:spacing w:after="0" w:line="240" w:lineRule="auto"/>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Красноармейский</w:t>
            </w:r>
          </w:p>
        </w:tc>
        <w:tc>
          <w:tcPr>
            <w:tcW w:w="2064" w:type="dxa"/>
            <w:tcBorders>
              <w:top w:val="nil"/>
              <w:left w:val="nil"/>
              <w:bottom w:val="single" w:sz="4" w:space="0" w:color="auto"/>
              <w:right w:val="single" w:sz="4" w:space="0" w:color="auto"/>
            </w:tcBorders>
            <w:shd w:val="clear" w:color="000000" w:fill="FFFFFF"/>
            <w:noWrap/>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3</w:t>
            </w:r>
          </w:p>
        </w:tc>
        <w:tc>
          <w:tcPr>
            <w:tcW w:w="2977" w:type="dxa"/>
            <w:tcBorders>
              <w:top w:val="nil"/>
              <w:left w:val="nil"/>
              <w:bottom w:val="single" w:sz="4" w:space="0" w:color="auto"/>
              <w:right w:val="single" w:sz="4" w:space="0" w:color="auto"/>
            </w:tcBorders>
            <w:shd w:val="clear" w:color="auto" w:fill="auto"/>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5</w:t>
            </w:r>
          </w:p>
        </w:tc>
        <w:tc>
          <w:tcPr>
            <w:tcW w:w="2693" w:type="dxa"/>
            <w:tcBorders>
              <w:top w:val="nil"/>
              <w:left w:val="nil"/>
              <w:bottom w:val="single" w:sz="4" w:space="0" w:color="auto"/>
              <w:right w:val="single" w:sz="4" w:space="0" w:color="auto"/>
            </w:tcBorders>
            <w:shd w:val="clear" w:color="000000" w:fill="FFFFFF"/>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w:t>
            </w:r>
          </w:p>
        </w:tc>
      </w:tr>
      <w:tr w:rsidR="00BD269B" w:rsidRPr="00057E78" w:rsidTr="00BD269B">
        <w:trPr>
          <w:trHeight w:val="555"/>
        </w:trPr>
        <w:tc>
          <w:tcPr>
            <w:tcW w:w="22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269B" w:rsidRPr="00057E78" w:rsidRDefault="00BD269B" w:rsidP="00715BDD">
            <w:pPr>
              <w:spacing w:after="0" w:line="240" w:lineRule="auto"/>
              <w:rPr>
                <w:rFonts w:ascii="Times New Roman" w:eastAsia="Times New Roman" w:hAnsi="Times New Roman" w:cs="Times New Roman"/>
                <w:sz w:val="26"/>
                <w:szCs w:val="26"/>
                <w:lang w:eastAsia="ru-RU"/>
              </w:rPr>
            </w:pPr>
            <w:proofErr w:type="spellStart"/>
            <w:r w:rsidRPr="00057E78">
              <w:rPr>
                <w:rFonts w:ascii="Times New Roman" w:eastAsia="Times New Roman" w:hAnsi="Times New Roman" w:cs="Times New Roman"/>
                <w:sz w:val="26"/>
                <w:szCs w:val="26"/>
                <w:lang w:eastAsia="ru-RU"/>
              </w:rPr>
              <w:t>Красночетайский</w:t>
            </w:r>
            <w:proofErr w:type="spellEnd"/>
          </w:p>
        </w:tc>
        <w:tc>
          <w:tcPr>
            <w:tcW w:w="2064" w:type="dxa"/>
            <w:tcBorders>
              <w:top w:val="nil"/>
              <w:left w:val="nil"/>
              <w:bottom w:val="single" w:sz="4" w:space="0" w:color="auto"/>
              <w:right w:val="single" w:sz="4" w:space="0" w:color="auto"/>
            </w:tcBorders>
            <w:shd w:val="clear" w:color="000000" w:fill="FFFFFF"/>
            <w:noWrap/>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2</w:t>
            </w:r>
          </w:p>
        </w:tc>
        <w:tc>
          <w:tcPr>
            <w:tcW w:w="2977" w:type="dxa"/>
            <w:tcBorders>
              <w:top w:val="nil"/>
              <w:left w:val="nil"/>
              <w:bottom w:val="single" w:sz="4" w:space="0" w:color="auto"/>
              <w:right w:val="single" w:sz="4" w:space="0" w:color="auto"/>
            </w:tcBorders>
            <w:shd w:val="clear" w:color="auto" w:fill="auto"/>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3</w:t>
            </w:r>
          </w:p>
        </w:tc>
        <w:tc>
          <w:tcPr>
            <w:tcW w:w="2693" w:type="dxa"/>
            <w:tcBorders>
              <w:top w:val="nil"/>
              <w:left w:val="nil"/>
              <w:bottom w:val="single" w:sz="4" w:space="0" w:color="auto"/>
              <w:right w:val="single" w:sz="4" w:space="0" w:color="auto"/>
            </w:tcBorders>
            <w:shd w:val="clear" w:color="000000" w:fill="FFFFFF"/>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1</w:t>
            </w:r>
          </w:p>
        </w:tc>
      </w:tr>
      <w:tr w:rsidR="00BD269B" w:rsidRPr="00057E78" w:rsidTr="00BD269B">
        <w:trPr>
          <w:trHeight w:val="555"/>
        </w:trPr>
        <w:tc>
          <w:tcPr>
            <w:tcW w:w="22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269B" w:rsidRPr="00057E78" w:rsidRDefault="00BD269B" w:rsidP="00715BDD">
            <w:pPr>
              <w:spacing w:after="0" w:line="240" w:lineRule="auto"/>
              <w:rPr>
                <w:rFonts w:ascii="Times New Roman" w:eastAsia="Times New Roman" w:hAnsi="Times New Roman" w:cs="Times New Roman"/>
                <w:sz w:val="26"/>
                <w:szCs w:val="26"/>
                <w:lang w:eastAsia="ru-RU"/>
              </w:rPr>
            </w:pPr>
            <w:proofErr w:type="spellStart"/>
            <w:r w:rsidRPr="00057E78">
              <w:rPr>
                <w:rFonts w:ascii="Times New Roman" w:eastAsia="Times New Roman" w:hAnsi="Times New Roman" w:cs="Times New Roman"/>
                <w:sz w:val="26"/>
                <w:szCs w:val="26"/>
                <w:lang w:eastAsia="ru-RU"/>
              </w:rPr>
              <w:t>Марпосадский</w:t>
            </w:r>
            <w:proofErr w:type="spellEnd"/>
          </w:p>
        </w:tc>
        <w:tc>
          <w:tcPr>
            <w:tcW w:w="2064" w:type="dxa"/>
            <w:tcBorders>
              <w:top w:val="nil"/>
              <w:left w:val="nil"/>
              <w:bottom w:val="single" w:sz="4" w:space="0" w:color="auto"/>
              <w:right w:val="single" w:sz="4" w:space="0" w:color="auto"/>
            </w:tcBorders>
            <w:shd w:val="clear" w:color="000000" w:fill="FFFFFF"/>
            <w:noWrap/>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8</w:t>
            </w:r>
          </w:p>
        </w:tc>
        <w:tc>
          <w:tcPr>
            <w:tcW w:w="2977" w:type="dxa"/>
            <w:tcBorders>
              <w:top w:val="nil"/>
              <w:left w:val="nil"/>
              <w:bottom w:val="single" w:sz="4" w:space="0" w:color="auto"/>
              <w:right w:val="single" w:sz="4" w:space="0" w:color="auto"/>
            </w:tcBorders>
            <w:shd w:val="clear" w:color="auto" w:fill="auto"/>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10</w:t>
            </w:r>
          </w:p>
        </w:tc>
        <w:tc>
          <w:tcPr>
            <w:tcW w:w="2693" w:type="dxa"/>
            <w:tcBorders>
              <w:top w:val="nil"/>
              <w:left w:val="nil"/>
              <w:bottom w:val="single" w:sz="4" w:space="0" w:color="auto"/>
              <w:right w:val="single" w:sz="4" w:space="0" w:color="auto"/>
            </w:tcBorders>
            <w:shd w:val="clear" w:color="000000" w:fill="FFFFFF"/>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w:t>
            </w:r>
          </w:p>
        </w:tc>
      </w:tr>
      <w:tr w:rsidR="00BD269B" w:rsidRPr="00057E78" w:rsidTr="00BD269B">
        <w:trPr>
          <w:trHeight w:val="555"/>
        </w:trPr>
        <w:tc>
          <w:tcPr>
            <w:tcW w:w="22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269B" w:rsidRPr="00057E78" w:rsidRDefault="00BD269B" w:rsidP="00715BDD">
            <w:pPr>
              <w:spacing w:after="0" w:line="240" w:lineRule="auto"/>
              <w:rPr>
                <w:rFonts w:ascii="Times New Roman" w:eastAsia="Times New Roman" w:hAnsi="Times New Roman" w:cs="Times New Roman"/>
                <w:sz w:val="26"/>
                <w:szCs w:val="26"/>
                <w:lang w:eastAsia="ru-RU"/>
              </w:rPr>
            </w:pPr>
            <w:proofErr w:type="spellStart"/>
            <w:r w:rsidRPr="00057E78">
              <w:rPr>
                <w:rFonts w:ascii="Times New Roman" w:eastAsia="Times New Roman" w:hAnsi="Times New Roman" w:cs="Times New Roman"/>
                <w:sz w:val="26"/>
                <w:szCs w:val="26"/>
                <w:lang w:eastAsia="ru-RU"/>
              </w:rPr>
              <w:t>Моргаушский</w:t>
            </w:r>
            <w:proofErr w:type="spellEnd"/>
          </w:p>
        </w:tc>
        <w:tc>
          <w:tcPr>
            <w:tcW w:w="2064" w:type="dxa"/>
            <w:tcBorders>
              <w:top w:val="nil"/>
              <w:left w:val="nil"/>
              <w:bottom w:val="single" w:sz="4" w:space="0" w:color="auto"/>
              <w:right w:val="single" w:sz="4" w:space="0" w:color="auto"/>
            </w:tcBorders>
            <w:shd w:val="clear" w:color="000000" w:fill="FFFFFF"/>
            <w:noWrap/>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5</w:t>
            </w:r>
          </w:p>
        </w:tc>
        <w:tc>
          <w:tcPr>
            <w:tcW w:w="2977" w:type="dxa"/>
            <w:tcBorders>
              <w:top w:val="nil"/>
              <w:left w:val="nil"/>
              <w:bottom w:val="single" w:sz="4" w:space="0" w:color="auto"/>
              <w:right w:val="single" w:sz="4" w:space="0" w:color="auto"/>
            </w:tcBorders>
            <w:shd w:val="clear" w:color="auto" w:fill="auto"/>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13</w:t>
            </w:r>
          </w:p>
        </w:tc>
        <w:tc>
          <w:tcPr>
            <w:tcW w:w="2693" w:type="dxa"/>
            <w:tcBorders>
              <w:top w:val="nil"/>
              <w:left w:val="nil"/>
              <w:bottom w:val="single" w:sz="4" w:space="0" w:color="auto"/>
              <w:right w:val="single" w:sz="4" w:space="0" w:color="auto"/>
            </w:tcBorders>
            <w:shd w:val="clear" w:color="000000" w:fill="FFFFFF"/>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2</w:t>
            </w:r>
          </w:p>
        </w:tc>
      </w:tr>
      <w:tr w:rsidR="00BD269B" w:rsidRPr="00057E78" w:rsidTr="00BD269B">
        <w:trPr>
          <w:trHeight w:val="555"/>
        </w:trPr>
        <w:tc>
          <w:tcPr>
            <w:tcW w:w="22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269B" w:rsidRPr="00057E78" w:rsidRDefault="00BD269B" w:rsidP="00715BDD">
            <w:pPr>
              <w:spacing w:after="0" w:line="240" w:lineRule="auto"/>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Порецкий</w:t>
            </w:r>
          </w:p>
        </w:tc>
        <w:tc>
          <w:tcPr>
            <w:tcW w:w="2064" w:type="dxa"/>
            <w:tcBorders>
              <w:top w:val="nil"/>
              <w:left w:val="nil"/>
              <w:bottom w:val="single" w:sz="4" w:space="0" w:color="auto"/>
              <w:right w:val="single" w:sz="4" w:space="0" w:color="auto"/>
            </w:tcBorders>
            <w:shd w:val="clear" w:color="000000" w:fill="FFFFFF"/>
            <w:noWrap/>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1</w:t>
            </w:r>
          </w:p>
        </w:tc>
        <w:tc>
          <w:tcPr>
            <w:tcW w:w="2977" w:type="dxa"/>
            <w:tcBorders>
              <w:top w:val="nil"/>
              <w:left w:val="nil"/>
              <w:bottom w:val="single" w:sz="4" w:space="0" w:color="auto"/>
              <w:right w:val="single" w:sz="4" w:space="0" w:color="auto"/>
            </w:tcBorders>
            <w:shd w:val="clear" w:color="auto" w:fill="auto"/>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3</w:t>
            </w:r>
          </w:p>
        </w:tc>
        <w:tc>
          <w:tcPr>
            <w:tcW w:w="2693" w:type="dxa"/>
            <w:tcBorders>
              <w:top w:val="nil"/>
              <w:left w:val="nil"/>
              <w:bottom w:val="single" w:sz="4" w:space="0" w:color="auto"/>
              <w:right w:val="single" w:sz="4" w:space="0" w:color="auto"/>
            </w:tcBorders>
            <w:shd w:val="clear" w:color="000000" w:fill="FFFFFF"/>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w:t>
            </w:r>
          </w:p>
        </w:tc>
      </w:tr>
      <w:tr w:rsidR="00BD269B" w:rsidRPr="00057E78" w:rsidTr="00BD269B">
        <w:trPr>
          <w:trHeight w:val="555"/>
        </w:trPr>
        <w:tc>
          <w:tcPr>
            <w:tcW w:w="22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269B" w:rsidRPr="00057E78" w:rsidRDefault="00BD269B" w:rsidP="00715BDD">
            <w:pPr>
              <w:spacing w:after="0" w:line="240" w:lineRule="auto"/>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Урмарский</w:t>
            </w:r>
          </w:p>
        </w:tc>
        <w:tc>
          <w:tcPr>
            <w:tcW w:w="2064" w:type="dxa"/>
            <w:tcBorders>
              <w:top w:val="nil"/>
              <w:left w:val="nil"/>
              <w:bottom w:val="single" w:sz="4" w:space="0" w:color="auto"/>
              <w:right w:val="single" w:sz="4" w:space="0" w:color="auto"/>
            </w:tcBorders>
            <w:shd w:val="clear" w:color="000000" w:fill="FFFFFF"/>
            <w:noWrap/>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6</w:t>
            </w:r>
          </w:p>
        </w:tc>
        <w:tc>
          <w:tcPr>
            <w:tcW w:w="2977" w:type="dxa"/>
            <w:tcBorders>
              <w:top w:val="nil"/>
              <w:left w:val="nil"/>
              <w:bottom w:val="single" w:sz="4" w:space="0" w:color="auto"/>
              <w:right w:val="single" w:sz="4" w:space="0" w:color="auto"/>
            </w:tcBorders>
            <w:shd w:val="clear" w:color="auto" w:fill="auto"/>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13</w:t>
            </w:r>
          </w:p>
        </w:tc>
        <w:tc>
          <w:tcPr>
            <w:tcW w:w="2693" w:type="dxa"/>
            <w:tcBorders>
              <w:top w:val="nil"/>
              <w:left w:val="nil"/>
              <w:bottom w:val="single" w:sz="4" w:space="0" w:color="auto"/>
              <w:right w:val="single" w:sz="4" w:space="0" w:color="auto"/>
            </w:tcBorders>
            <w:shd w:val="clear" w:color="000000" w:fill="FFFFFF"/>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w:t>
            </w:r>
          </w:p>
        </w:tc>
      </w:tr>
      <w:tr w:rsidR="00BD269B" w:rsidRPr="00057E78" w:rsidTr="00BD269B">
        <w:trPr>
          <w:trHeight w:val="555"/>
        </w:trPr>
        <w:tc>
          <w:tcPr>
            <w:tcW w:w="22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269B" w:rsidRPr="00057E78" w:rsidRDefault="00BD269B" w:rsidP="00715BDD">
            <w:pPr>
              <w:spacing w:after="0" w:line="240" w:lineRule="auto"/>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Цивильский</w:t>
            </w:r>
          </w:p>
        </w:tc>
        <w:tc>
          <w:tcPr>
            <w:tcW w:w="2064" w:type="dxa"/>
            <w:tcBorders>
              <w:top w:val="nil"/>
              <w:left w:val="nil"/>
              <w:bottom w:val="single" w:sz="4" w:space="0" w:color="auto"/>
              <w:right w:val="single" w:sz="4" w:space="0" w:color="auto"/>
            </w:tcBorders>
            <w:shd w:val="clear" w:color="000000" w:fill="FFFFFF"/>
            <w:noWrap/>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6</w:t>
            </w:r>
          </w:p>
        </w:tc>
        <w:tc>
          <w:tcPr>
            <w:tcW w:w="2977" w:type="dxa"/>
            <w:tcBorders>
              <w:top w:val="nil"/>
              <w:left w:val="nil"/>
              <w:bottom w:val="single" w:sz="4" w:space="0" w:color="auto"/>
              <w:right w:val="single" w:sz="4" w:space="0" w:color="auto"/>
            </w:tcBorders>
            <w:shd w:val="clear" w:color="auto" w:fill="auto"/>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13</w:t>
            </w:r>
          </w:p>
        </w:tc>
        <w:tc>
          <w:tcPr>
            <w:tcW w:w="2693" w:type="dxa"/>
            <w:tcBorders>
              <w:top w:val="nil"/>
              <w:left w:val="nil"/>
              <w:bottom w:val="single" w:sz="4" w:space="0" w:color="auto"/>
              <w:right w:val="single" w:sz="4" w:space="0" w:color="auto"/>
            </w:tcBorders>
            <w:shd w:val="clear" w:color="000000" w:fill="FFFFFF"/>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w:t>
            </w:r>
          </w:p>
        </w:tc>
      </w:tr>
      <w:tr w:rsidR="00BD269B" w:rsidRPr="00057E78" w:rsidTr="00BD269B">
        <w:trPr>
          <w:trHeight w:val="555"/>
        </w:trPr>
        <w:tc>
          <w:tcPr>
            <w:tcW w:w="22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269B" w:rsidRPr="00057E78" w:rsidRDefault="00BD269B" w:rsidP="00715BDD">
            <w:pPr>
              <w:spacing w:after="0" w:line="240" w:lineRule="auto"/>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Чебоксарский</w:t>
            </w:r>
          </w:p>
        </w:tc>
        <w:tc>
          <w:tcPr>
            <w:tcW w:w="2064" w:type="dxa"/>
            <w:tcBorders>
              <w:top w:val="nil"/>
              <w:left w:val="nil"/>
              <w:bottom w:val="single" w:sz="4" w:space="0" w:color="auto"/>
              <w:right w:val="single" w:sz="4" w:space="0" w:color="auto"/>
            </w:tcBorders>
            <w:shd w:val="clear" w:color="000000" w:fill="FFFFFF"/>
            <w:noWrap/>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12</w:t>
            </w:r>
          </w:p>
        </w:tc>
        <w:tc>
          <w:tcPr>
            <w:tcW w:w="2977" w:type="dxa"/>
            <w:tcBorders>
              <w:top w:val="nil"/>
              <w:left w:val="nil"/>
              <w:bottom w:val="single" w:sz="4" w:space="0" w:color="auto"/>
              <w:right w:val="single" w:sz="4" w:space="0" w:color="auto"/>
            </w:tcBorders>
            <w:shd w:val="clear" w:color="auto" w:fill="auto"/>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12</w:t>
            </w:r>
          </w:p>
        </w:tc>
        <w:tc>
          <w:tcPr>
            <w:tcW w:w="2693" w:type="dxa"/>
            <w:tcBorders>
              <w:top w:val="nil"/>
              <w:left w:val="nil"/>
              <w:bottom w:val="single" w:sz="4" w:space="0" w:color="auto"/>
              <w:right w:val="single" w:sz="4" w:space="0" w:color="auto"/>
            </w:tcBorders>
            <w:shd w:val="clear" w:color="000000" w:fill="FFFFFF"/>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3</w:t>
            </w:r>
          </w:p>
        </w:tc>
      </w:tr>
      <w:tr w:rsidR="00BD269B" w:rsidRPr="00057E78" w:rsidTr="00BD269B">
        <w:trPr>
          <w:trHeight w:val="555"/>
        </w:trPr>
        <w:tc>
          <w:tcPr>
            <w:tcW w:w="22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269B" w:rsidRPr="00057E78" w:rsidRDefault="00BD269B" w:rsidP="00715BDD">
            <w:pPr>
              <w:spacing w:after="0" w:line="240" w:lineRule="auto"/>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Шемуршинский</w:t>
            </w:r>
          </w:p>
        </w:tc>
        <w:tc>
          <w:tcPr>
            <w:tcW w:w="2064" w:type="dxa"/>
            <w:tcBorders>
              <w:top w:val="nil"/>
              <w:left w:val="nil"/>
              <w:bottom w:val="single" w:sz="4" w:space="0" w:color="auto"/>
              <w:right w:val="single" w:sz="4" w:space="0" w:color="auto"/>
            </w:tcBorders>
            <w:shd w:val="clear" w:color="000000" w:fill="FFFFFF"/>
            <w:noWrap/>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1</w:t>
            </w:r>
          </w:p>
        </w:tc>
        <w:tc>
          <w:tcPr>
            <w:tcW w:w="2977" w:type="dxa"/>
            <w:tcBorders>
              <w:top w:val="nil"/>
              <w:left w:val="nil"/>
              <w:bottom w:val="single" w:sz="4" w:space="0" w:color="auto"/>
              <w:right w:val="single" w:sz="4" w:space="0" w:color="auto"/>
            </w:tcBorders>
            <w:shd w:val="clear" w:color="auto" w:fill="auto"/>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1</w:t>
            </w:r>
          </w:p>
        </w:tc>
        <w:tc>
          <w:tcPr>
            <w:tcW w:w="2693" w:type="dxa"/>
            <w:tcBorders>
              <w:top w:val="nil"/>
              <w:left w:val="nil"/>
              <w:bottom w:val="single" w:sz="4" w:space="0" w:color="auto"/>
              <w:right w:val="single" w:sz="4" w:space="0" w:color="auto"/>
            </w:tcBorders>
            <w:shd w:val="clear" w:color="000000" w:fill="FFFFFF"/>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w:t>
            </w:r>
          </w:p>
        </w:tc>
      </w:tr>
      <w:tr w:rsidR="00BD269B" w:rsidRPr="00057E78" w:rsidTr="00BD269B">
        <w:trPr>
          <w:trHeight w:val="555"/>
        </w:trPr>
        <w:tc>
          <w:tcPr>
            <w:tcW w:w="22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269B" w:rsidRPr="00057E78" w:rsidRDefault="00BD269B" w:rsidP="00715BDD">
            <w:pPr>
              <w:spacing w:after="0" w:line="240" w:lineRule="auto"/>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Шумерлинский</w:t>
            </w:r>
          </w:p>
        </w:tc>
        <w:tc>
          <w:tcPr>
            <w:tcW w:w="2064" w:type="dxa"/>
            <w:tcBorders>
              <w:top w:val="nil"/>
              <w:left w:val="nil"/>
              <w:bottom w:val="single" w:sz="4" w:space="0" w:color="auto"/>
              <w:right w:val="single" w:sz="4" w:space="0" w:color="auto"/>
            </w:tcBorders>
            <w:shd w:val="clear" w:color="000000" w:fill="FFFFFF"/>
            <w:noWrap/>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0</w:t>
            </w:r>
          </w:p>
        </w:tc>
        <w:tc>
          <w:tcPr>
            <w:tcW w:w="2977" w:type="dxa"/>
            <w:tcBorders>
              <w:top w:val="nil"/>
              <w:left w:val="nil"/>
              <w:bottom w:val="single" w:sz="4" w:space="0" w:color="auto"/>
              <w:right w:val="single" w:sz="4" w:space="0" w:color="auto"/>
            </w:tcBorders>
            <w:shd w:val="clear" w:color="auto" w:fill="auto"/>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3</w:t>
            </w:r>
          </w:p>
        </w:tc>
        <w:tc>
          <w:tcPr>
            <w:tcW w:w="2693" w:type="dxa"/>
            <w:tcBorders>
              <w:top w:val="nil"/>
              <w:left w:val="nil"/>
              <w:bottom w:val="single" w:sz="4" w:space="0" w:color="auto"/>
              <w:right w:val="single" w:sz="4" w:space="0" w:color="auto"/>
            </w:tcBorders>
            <w:shd w:val="clear" w:color="000000" w:fill="FFFFFF"/>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w:t>
            </w:r>
          </w:p>
        </w:tc>
      </w:tr>
      <w:tr w:rsidR="00BD269B" w:rsidRPr="00057E78" w:rsidTr="00BD269B">
        <w:trPr>
          <w:trHeight w:val="555"/>
        </w:trPr>
        <w:tc>
          <w:tcPr>
            <w:tcW w:w="22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269B" w:rsidRPr="00057E78" w:rsidRDefault="00BD269B" w:rsidP="00715BDD">
            <w:pPr>
              <w:spacing w:after="0" w:line="240" w:lineRule="auto"/>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Ядринский</w:t>
            </w:r>
          </w:p>
        </w:tc>
        <w:tc>
          <w:tcPr>
            <w:tcW w:w="2064" w:type="dxa"/>
            <w:tcBorders>
              <w:top w:val="single" w:sz="4" w:space="0" w:color="auto"/>
              <w:left w:val="nil"/>
              <w:bottom w:val="single" w:sz="4" w:space="0" w:color="auto"/>
              <w:right w:val="single" w:sz="4" w:space="0" w:color="auto"/>
            </w:tcBorders>
            <w:shd w:val="clear" w:color="000000" w:fill="FFFFFF"/>
            <w:noWrap/>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6</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2</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w:t>
            </w:r>
          </w:p>
        </w:tc>
      </w:tr>
      <w:tr w:rsidR="00BD269B" w:rsidRPr="00057E78" w:rsidTr="00BD269B">
        <w:trPr>
          <w:trHeight w:val="555"/>
        </w:trPr>
        <w:tc>
          <w:tcPr>
            <w:tcW w:w="22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269B" w:rsidRPr="00057E78" w:rsidRDefault="00BD269B" w:rsidP="00715BDD">
            <w:pPr>
              <w:spacing w:after="0" w:line="240" w:lineRule="auto"/>
              <w:rPr>
                <w:rFonts w:ascii="Times New Roman" w:eastAsia="Times New Roman" w:hAnsi="Times New Roman" w:cs="Times New Roman"/>
                <w:sz w:val="26"/>
                <w:szCs w:val="26"/>
                <w:lang w:eastAsia="ru-RU"/>
              </w:rPr>
            </w:pPr>
            <w:proofErr w:type="spellStart"/>
            <w:r w:rsidRPr="00057E78">
              <w:rPr>
                <w:rFonts w:ascii="Times New Roman" w:eastAsia="Times New Roman" w:hAnsi="Times New Roman" w:cs="Times New Roman"/>
                <w:sz w:val="26"/>
                <w:szCs w:val="26"/>
                <w:lang w:eastAsia="ru-RU"/>
              </w:rPr>
              <w:t>Яльчикский</w:t>
            </w:r>
            <w:proofErr w:type="spellEnd"/>
          </w:p>
        </w:tc>
        <w:tc>
          <w:tcPr>
            <w:tcW w:w="2064" w:type="dxa"/>
            <w:tcBorders>
              <w:top w:val="nil"/>
              <w:left w:val="nil"/>
              <w:bottom w:val="single" w:sz="4" w:space="0" w:color="auto"/>
              <w:right w:val="single" w:sz="4" w:space="0" w:color="auto"/>
            </w:tcBorders>
            <w:shd w:val="clear" w:color="000000" w:fill="FFFFFF"/>
            <w:noWrap/>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6</w:t>
            </w:r>
          </w:p>
        </w:tc>
        <w:tc>
          <w:tcPr>
            <w:tcW w:w="2977" w:type="dxa"/>
            <w:tcBorders>
              <w:top w:val="nil"/>
              <w:left w:val="nil"/>
              <w:bottom w:val="single" w:sz="4" w:space="0" w:color="auto"/>
              <w:right w:val="single" w:sz="4" w:space="0" w:color="auto"/>
            </w:tcBorders>
            <w:shd w:val="clear" w:color="auto" w:fill="auto"/>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5</w:t>
            </w:r>
          </w:p>
        </w:tc>
        <w:tc>
          <w:tcPr>
            <w:tcW w:w="2693" w:type="dxa"/>
            <w:tcBorders>
              <w:top w:val="nil"/>
              <w:left w:val="nil"/>
              <w:bottom w:val="single" w:sz="4" w:space="0" w:color="auto"/>
              <w:right w:val="single" w:sz="4" w:space="0" w:color="auto"/>
            </w:tcBorders>
            <w:shd w:val="clear" w:color="000000" w:fill="FFFFFF"/>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1</w:t>
            </w:r>
          </w:p>
        </w:tc>
      </w:tr>
      <w:tr w:rsidR="00BD269B" w:rsidRPr="00057E78" w:rsidTr="00BD269B">
        <w:trPr>
          <w:trHeight w:val="555"/>
        </w:trPr>
        <w:tc>
          <w:tcPr>
            <w:tcW w:w="22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269B" w:rsidRPr="00057E78" w:rsidRDefault="00BD269B" w:rsidP="00715BDD">
            <w:pPr>
              <w:spacing w:after="0" w:line="240" w:lineRule="auto"/>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Янтиковский</w:t>
            </w:r>
          </w:p>
        </w:tc>
        <w:tc>
          <w:tcPr>
            <w:tcW w:w="2064" w:type="dxa"/>
            <w:tcBorders>
              <w:top w:val="nil"/>
              <w:left w:val="nil"/>
              <w:bottom w:val="single" w:sz="4" w:space="0" w:color="auto"/>
              <w:right w:val="single" w:sz="4" w:space="0" w:color="auto"/>
            </w:tcBorders>
            <w:shd w:val="clear" w:color="000000" w:fill="FFFFFF"/>
            <w:noWrap/>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5</w:t>
            </w:r>
          </w:p>
        </w:tc>
        <w:tc>
          <w:tcPr>
            <w:tcW w:w="2977" w:type="dxa"/>
            <w:tcBorders>
              <w:top w:val="nil"/>
              <w:left w:val="nil"/>
              <w:bottom w:val="single" w:sz="4" w:space="0" w:color="auto"/>
              <w:right w:val="single" w:sz="4" w:space="0" w:color="auto"/>
            </w:tcBorders>
            <w:shd w:val="clear" w:color="auto" w:fill="auto"/>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1</w:t>
            </w:r>
          </w:p>
        </w:tc>
        <w:tc>
          <w:tcPr>
            <w:tcW w:w="2693" w:type="dxa"/>
            <w:tcBorders>
              <w:top w:val="nil"/>
              <w:left w:val="nil"/>
              <w:bottom w:val="single" w:sz="4" w:space="0" w:color="auto"/>
              <w:right w:val="single" w:sz="4" w:space="0" w:color="auto"/>
            </w:tcBorders>
            <w:shd w:val="clear" w:color="000000" w:fill="FFFFFF"/>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w:t>
            </w:r>
          </w:p>
        </w:tc>
      </w:tr>
      <w:tr w:rsidR="00BD269B" w:rsidRPr="00057E78" w:rsidTr="00BD269B">
        <w:trPr>
          <w:trHeight w:val="555"/>
        </w:trPr>
        <w:tc>
          <w:tcPr>
            <w:tcW w:w="22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269B" w:rsidRPr="00057E78" w:rsidRDefault="00BD269B" w:rsidP="00715BDD">
            <w:pPr>
              <w:spacing w:after="0" w:line="240" w:lineRule="auto"/>
              <w:rPr>
                <w:rFonts w:ascii="Times New Roman" w:eastAsia="Times New Roman" w:hAnsi="Times New Roman" w:cs="Times New Roman"/>
                <w:sz w:val="26"/>
                <w:szCs w:val="26"/>
                <w:lang w:eastAsia="ru-RU"/>
              </w:rPr>
            </w:pPr>
            <w:proofErr w:type="spellStart"/>
            <w:r w:rsidRPr="00057E78">
              <w:rPr>
                <w:rFonts w:ascii="Times New Roman" w:eastAsia="Times New Roman" w:hAnsi="Times New Roman" w:cs="Times New Roman"/>
                <w:sz w:val="26"/>
                <w:szCs w:val="26"/>
                <w:lang w:eastAsia="ru-RU"/>
              </w:rPr>
              <w:t>г</w:t>
            </w:r>
            <w:proofErr w:type="gramStart"/>
            <w:r w:rsidRPr="00057E78">
              <w:rPr>
                <w:rFonts w:ascii="Times New Roman" w:eastAsia="Times New Roman" w:hAnsi="Times New Roman" w:cs="Times New Roman"/>
                <w:sz w:val="26"/>
                <w:szCs w:val="26"/>
                <w:lang w:eastAsia="ru-RU"/>
              </w:rPr>
              <w:t>.А</w:t>
            </w:r>
            <w:proofErr w:type="gramEnd"/>
            <w:r w:rsidRPr="00057E78">
              <w:rPr>
                <w:rFonts w:ascii="Times New Roman" w:eastAsia="Times New Roman" w:hAnsi="Times New Roman" w:cs="Times New Roman"/>
                <w:sz w:val="26"/>
                <w:szCs w:val="26"/>
                <w:lang w:eastAsia="ru-RU"/>
              </w:rPr>
              <w:t>латырь</w:t>
            </w:r>
            <w:proofErr w:type="spellEnd"/>
          </w:p>
        </w:tc>
        <w:tc>
          <w:tcPr>
            <w:tcW w:w="2064" w:type="dxa"/>
            <w:tcBorders>
              <w:top w:val="nil"/>
              <w:left w:val="nil"/>
              <w:bottom w:val="single" w:sz="4" w:space="0" w:color="auto"/>
              <w:right w:val="single" w:sz="4" w:space="0" w:color="auto"/>
            </w:tcBorders>
            <w:shd w:val="clear" w:color="000000" w:fill="FFFFFF"/>
            <w:noWrap/>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3</w:t>
            </w:r>
          </w:p>
        </w:tc>
        <w:tc>
          <w:tcPr>
            <w:tcW w:w="2977" w:type="dxa"/>
            <w:tcBorders>
              <w:top w:val="nil"/>
              <w:left w:val="nil"/>
              <w:bottom w:val="single" w:sz="4" w:space="0" w:color="auto"/>
              <w:right w:val="single" w:sz="4" w:space="0" w:color="auto"/>
            </w:tcBorders>
            <w:shd w:val="clear" w:color="auto" w:fill="auto"/>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6</w:t>
            </w:r>
          </w:p>
        </w:tc>
        <w:tc>
          <w:tcPr>
            <w:tcW w:w="2693" w:type="dxa"/>
            <w:tcBorders>
              <w:top w:val="nil"/>
              <w:left w:val="nil"/>
              <w:bottom w:val="single" w:sz="4" w:space="0" w:color="auto"/>
              <w:right w:val="single" w:sz="4" w:space="0" w:color="auto"/>
            </w:tcBorders>
            <w:shd w:val="clear" w:color="000000" w:fill="FFFFFF"/>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w:t>
            </w:r>
          </w:p>
        </w:tc>
      </w:tr>
      <w:tr w:rsidR="00BD269B" w:rsidRPr="00057E78" w:rsidTr="00BD269B">
        <w:trPr>
          <w:trHeight w:val="555"/>
        </w:trPr>
        <w:tc>
          <w:tcPr>
            <w:tcW w:w="22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269B" w:rsidRPr="00057E78" w:rsidRDefault="00BD269B" w:rsidP="00715BDD">
            <w:pPr>
              <w:spacing w:after="0" w:line="240" w:lineRule="auto"/>
              <w:rPr>
                <w:rFonts w:ascii="Times New Roman" w:eastAsia="Times New Roman" w:hAnsi="Times New Roman" w:cs="Times New Roman"/>
                <w:sz w:val="26"/>
                <w:szCs w:val="26"/>
                <w:lang w:eastAsia="ru-RU"/>
              </w:rPr>
            </w:pPr>
            <w:proofErr w:type="spellStart"/>
            <w:r w:rsidRPr="00057E78">
              <w:rPr>
                <w:rFonts w:ascii="Times New Roman" w:eastAsia="Times New Roman" w:hAnsi="Times New Roman" w:cs="Times New Roman"/>
                <w:sz w:val="26"/>
                <w:szCs w:val="26"/>
                <w:lang w:eastAsia="ru-RU"/>
              </w:rPr>
              <w:t>г</w:t>
            </w:r>
            <w:proofErr w:type="gramStart"/>
            <w:r w:rsidRPr="00057E78">
              <w:rPr>
                <w:rFonts w:ascii="Times New Roman" w:eastAsia="Times New Roman" w:hAnsi="Times New Roman" w:cs="Times New Roman"/>
                <w:sz w:val="26"/>
                <w:szCs w:val="26"/>
                <w:lang w:eastAsia="ru-RU"/>
              </w:rPr>
              <w:t>.К</w:t>
            </w:r>
            <w:proofErr w:type="gramEnd"/>
            <w:r w:rsidRPr="00057E78">
              <w:rPr>
                <w:rFonts w:ascii="Times New Roman" w:eastAsia="Times New Roman" w:hAnsi="Times New Roman" w:cs="Times New Roman"/>
                <w:sz w:val="26"/>
                <w:szCs w:val="26"/>
                <w:lang w:eastAsia="ru-RU"/>
              </w:rPr>
              <w:t>анаш</w:t>
            </w:r>
            <w:proofErr w:type="spellEnd"/>
          </w:p>
        </w:tc>
        <w:tc>
          <w:tcPr>
            <w:tcW w:w="2064" w:type="dxa"/>
            <w:tcBorders>
              <w:top w:val="nil"/>
              <w:left w:val="nil"/>
              <w:bottom w:val="single" w:sz="4" w:space="0" w:color="auto"/>
              <w:right w:val="single" w:sz="4" w:space="0" w:color="auto"/>
            </w:tcBorders>
            <w:shd w:val="clear" w:color="000000" w:fill="FFFFFF"/>
            <w:noWrap/>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4</w:t>
            </w:r>
          </w:p>
        </w:tc>
        <w:tc>
          <w:tcPr>
            <w:tcW w:w="2977" w:type="dxa"/>
            <w:tcBorders>
              <w:top w:val="nil"/>
              <w:left w:val="nil"/>
              <w:bottom w:val="single" w:sz="4" w:space="0" w:color="auto"/>
              <w:right w:val="single" w:sz="4" w:space="0" w:color="auto"/>
            </w:tcBorders>
            <w:shd w:val="clear" w:color="auto" w:fill="auto"/>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7</w:t>
            </w:r>
          </w:p>
        </w:tc>
        <w:tc>
          <w:tcPr>
            <w:tcW w:w="2693" w:type="dxa"/>
            <w:tcBorders>
              <w:top w:val="nil"/>
              <w:left w:val="nil"/>
              <w:bottom w:val="single" w:sz="4" w:space="0" w:color="auto"/>
              <w:right w:val="single" w:sz="4" w:space="0" w:color="auto"/>
            </w:tcBorders>
            <w:shd w:val="clear" w:color="000000" w:fill="FFFFFF"/>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w:t>
            </w:r>
          </w:p>
        </w:tc>
      </w:tr>
      <w:tr w:rsidR="00BD269B" w:rsidRPr="00057E78" w:rsidTr="00BD269B">
        <w:trPr>
          <w:trHeight w:val="555"/>
        </w:trPr>
        <w:tc>
          <w:tcPr>
            <w:tcW w:w="22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269B" w:rsidRPr="00057E78" w:rsidRDefault="00BD269B" w:rsidP="00715BDD">
            <w:pPr>
              <w:spacing w:after="0" w:line="240" w:lineRule="auto"/>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г.Чебоксары</w:t>
            </w:r>
          </w:p>
        </w:tc>
        <w:tc>
          <w:tcPr>
            <w:tcW w:w="2064" w:type="dxa"/>
            <w:tcBorders>
              <w:top w:val="nil"/>
              <w:left w:val="nil"/>
              <w:bottom w:val="single" w:sz="4" w:space="0" w:color="auto"/>
              <w:right w:val="single" w:sz="4" w:space="0" w:color="auto"/>
            </w:tcBorders>
            <w:shd w:val="clear" w:color="000000" w:fill="FFFFFF"/>
            <w:noWrap/>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32</w:t>
            </w:r>
          </w:p>
        </w:tc>
        <w:tc>
          <w:tcPr>
            <w:tcW w:w="2977" w:type="dxa"/>
            <w:tcBorders>
              <w:top w:val="nil"/>
              <w:left w:val="nil"/>
              <w:bottom w:val="single" w:sz="4" w:space="0" w:color="auto"/>
              <w:right w:val="single" w:sz="4" w:space="0" w:color="auto"/>
            </w:tcBorders>
            <w:shd w:val="clear" w:color="auto" w:fill="auto"/>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75</w:t>
            </w:r>
          </w:p>
        </w:tc>
        <w:tc>
          <w:tcPr>
            <w:tcW w:w="2693" w:type="dxa"/>
            <w:tcBorders>
              <w:top w:val="nil"/>
              <w:left w:val="nil"/>
              <w:bottom w:val="single" w:sz="4" w:space="0" w:color="auto"/>
              <w:right w:val="single" w:sz="4" w:space="0" w:color="auto"/>
            </w:tcBorders>
            <w:shd w:val="clear" w:color="000000" w:fill="FFFFFF"/>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10</w:t>
            </w:r>
          </w:p>
        </w:tc>
      </w:tr>
      <w:tr w:rsidR="00BD269B" w:rsidRPr="00057E78" w:rsidTr="00BD269B">
        <w:trPr>
          <w:trHeight w:val="555"/>
        </w:trPr>
        <w:tc>
          <w:tcPr>
            <w:tcW w:w="22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269B" w:rsidRPr="00057E78" w:rsidRDefault="00BD269B" w:rsidP="00715BDD">
            <w:pPr>
              <w:spacing w:after="0" w:line="240" w:lineRule="auto"/>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г.Шумерля</w:t>
            </w:r>
          </w:p>
        </w:tc>
        <w:tc>
          <w:tcPr>
            <w:tcW w:w="2064" w:type="dxa"/>
            <w:tcBorders>
              <w:top w:val="nil"/>
              <w:left w:val="nil"/>
              <w:bottom w:val="single" w:sz="4" w:space="0" w:color="auto"/>
              <w:right w:val="single" w:sz="4" w:space="0" w:color="auto"/>
            </w:tcBorders>
            <w:shd w:val="clear" w:color="000000" w:fill="FFFFFF"/>
            <w:noWrap/>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5</w:t>
            </w:r>
          </w:p>
        </w:tc>
        <w:tc>
          <w:tcPr>
            <w:tcW w:w="2977" w:type="dxa"/>
            <w:tcBorders>
              <w:top w:val="nil"/>
              <w:left w:val="nil"/>
              <w:bottom w:val="single" w:sz="4" w:space="0" w:color="auto"/>
              <w:right w:val="single" w:sz="4" w:space="0" w:color="auto"/>
            </w:tcBorders>
            <w:shd w:val="clear" w:color="auto" w:fill="auto"/>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8</w:t>
            </w:r>
          </w:p>
        </w:tc>
        <w:tc>
          <w:tcPr>
            <w:tcW w:w="2693" w:type="dxa"/>
            <w:tcBorders>
              <w:top w:val="nil"/>
              <w:left w:val="nil"/>
              <w:bottom w:val="single" w:sz="4" w:space="0" w:color="auto"/>
              <w:right w:val="single" w:sz="4" w:space="0" w:color="auto"/>
            </w:tcBorders>
            <w:shd w:val="clear" w:color="000000" w:fill="FFFFFF"/>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2</w:t>
            </w:r>
          </w:p>
        </w:tc>
      </w:tr>
      <w:tr w:rsidR="00BD269B" w:rsidRPr="00057E78" w:rsidTr="00BD269B">
        <w:trPr>
          <w:trHeight w:val="555"/>
        </w:trPr>
        <w:tc>
          <w:tcPr>
            <w:tcW w:w="220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D269B" w:rsidRPr="00057E78" w:rsidRDefault="00BD269B" w:rsidP="00715BDD">
            <w:pPr>
              <w:spacing w:after="0" w:line="240" w:lineRule="auto"/>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xml:space="preserve">г.Новочебоксарск </w:t>
            </w:r>
          </w:p>
        </w:tc>
        <w:tc>
          <w:tcPr>
            <w:tcW w:w="2064" w:type="dxa"/>
            <w:tcBorders>
              <w:top w:val="nil"/>
              <w:left w:val="nil"/>
              <w:bottom w:val="single" w:sz="8" w:space="0" w:color="auto"/>
              <w:right w:val="single" w:sz="4" w:space="0" w:color="auto"/>
            </w:tcBorders>
            <w:shd w:val="clear" w:color="000000" w:fill="FFFFFF"/>
            <w:noWrap/>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8</w:t>
            </w:r>
          </w:p>
        </w:tc>
        <w:tc>
          <w:tcPr>
            <w:tcW w:w="2977" w:type="dxa"/>
            <w:tcBorders>
              <w:top w:val="nil"/>
              <w:left w:val="nil"/>
              <w:bottom w:val="single" w:sz="8" w:space="0" w:color="auto"/>
              <w:right w:val="single" w:sz="4" w:space="0" w:color="auto"/>
            </w:tcBorders>
            <w:shd w:val="clear" w:color="auto" w:fill="auto"/>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17</w:t>
            </w:r>
          </w:p>
        </w:tc>
        <w:tc>
          <w:tcPr>
            <w:tcW w:w="2693" w:type="dxa"/>
            <w:tcBorders>
              <w:top w:val="nil"/>
              <w:left w:val="nil"/>
              <w:bottom w:val="single" w:sz="8" w:space="0" w:color="auto"/>
              <w:right w:val="single" w:sz="4" w:space="0" w:color="auto"/>
            </w:tcBorders>
            <w:shd w:val="clear" w:color="000000" w:fill="FFFFFF"/>
            <w:vAlign w:val="center"/>
            <w:hideMark/>
          </w:tcPr>
          <w:p w:rsidR="00BD269B" w:rsidRPr="00057E78" w:rsidRDefault="00BD269B" w:rsidP="00715BDD">
            <w:pPr>
              <w:spacing w:after="0" w:line="240" w:lineRule="auto"/>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1</w:t>
            </w:r>
          </w:p>
        </w:tc>
      </w:tr>
    </w:tbl>
    <w:p w:rsidR="00F709BF" w:rsidRDefault="00F709BF" w:rsidP="00E71F39">
      <w:pPr>
        <w:spacing w:after="0" w:line="240" w:lineRule="auto"/>
        <w:ind w:firstLine="567"/>
        <w:jc w:val="center"/>
        <w:rPr>
          <w:rFonts w:ascii="Times New Roman" w:hAnsi="Times New Roman" w:cs="Times New Roman"/>
          <w:sz w:val="26"/>
          <w:szCs w:val="26"/>
          <w:lang w:eastAsia="ru-RU"/>
        </w:rPr>
      </w:pPr>
    </w:p>
    <w:p w:rsidR="00F709BF" w:rsidRPr="00057E78" w:rsidRDefault="00F709BF" w:rsidP="00E71F39">
      <w:pPr>
        <w:spacing w:after="0" w:line="240" w:lineRule="auto"/>
        <w:ind w:firstLine="567"/>
        <w:jc w:val="center"/>
        <w:rPr>
          <w:rFonts w:ascii="Times New Roman" w:hAnsi="Times New Roman" w:cs="Times New Roman"/>
          <w:sz w:val="26"/>
          <w:szCs w:val="26"/>
          <w:lang w:eastAsia="ru-RU"/>
        </w:rPr>
      </w:pPr>
    </w:p>
    <w:p w:rsidR="00766479" w:rsidRPr="00E71F39" w:rsidRDefault="0023507A" w:rsidP="00E71F39">
      <w:pPr>
        <w:spacing w:after="0" w:line="240" w:lineRule="auto"/>
        <w:ind w:firstLine="567"/>
        <w:jc w:val="center"/>
        <w:rPr>
          <w:rFonts w:ascii="Times New Roman" w:hAnsi="Times New Roman" w:cs="Times New Roman"/>
          <w:b/>
          <w:sz w:val="26"/>
          <w:szCs w:val="26"/>
        </w:rPr>
      </w:pPr>
      <w:r w:rsidRPr="00E71F39">
        <w:rPr>
          <w:rFonts w:ascii="Times New Roman" w:hAnsi="Times New Roman" w:cs="Times New Roman"/>
          <w:b/>
          <w:sz w:val="26"/>
          <w:szCs w:val="26"/>
        </w:rPr>
        <w:t>Количество предоставленных земельных участков многодетным семьям с начала действия Закона Чувашской Республики от 01.04.2011 №10 «О предоставлении земельных участков многодетным семьям в Чувашской Республике» (по состоянию на 01.03.2016)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2553"/>
        <w:gridCol w:w="2327"/>
        <w:gridCol w:w="2234"/>
        <w:gridCol w:w="2068"/>
      </w:tblGrid>
      <w:tr w:rsidR="00057E78" w:rsidRPr="00057E78" w:rsidTr="008A756C">
        <w:tc>
          <w:tcPr>
            <w:tcW w:w="770"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w:t>
            </w:r>
            <w:proofErr w:type="gramStart"/>
            <w:r w:rsidRPr="00057E78">
              <w:rPr>
                <w:rFonts w:ascii="Times New Roman" w:hAnsi="Times New Roman" w:cs="Times New Roman"/>
                <w:sz w:val="26"/>
                <w:szCs w:val="26"/>
              </w:rPr>
              <w:t>п</w:t>
            </w:r>
            <w:proofErr w:type="gramEnd"/>
            <w:r w:rsidRPr="00057E78">
              <w:rPr>
                <w:rFonts w:ascii="Times New Roman" w:hAnsi="Times New Roman" w:cs="Times New Roman"/>
                <w:sz w:val="26"/>
                <w:szCs w:val="26"/>
              </w:rPr>
              <w:t>/п</w:t>
            </w:r>
          </w:p>
        </w:tc>
        <w:tc>
          <w:tcPr>
            <w:tcW w:w="2599"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Наименование муниципалитета</w:t>
            </w:r>
          </w:p>
        </w:tc>
        <w:tc>
          <w:tcPr>
            <w:tcW w:w="2409"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Количество многодетных семей (по данным Минздрава Чувашии)</w:t>
            </w:r>
          </w:p>
        </w:tc>
        <w:tc>
          <w:tcPr>
            <w:tcW w:w="2268"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Получено заявлений на предоставление земельных участков от многодетных семей</w:t>
            </w:r>
          </w:p>
        </w:tc>
        <w:tc>
          <w:tcPr>
            <w:tcW w:w="2091"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Предоставлено земельных участков</w:t>
            </w:r>
          </w:p>
        </w:tc>
      </w:tr>
      <w:tr w:rsidR="00057E78" w:rsidRPr="00057E78" w:rsidTr="008A756C">
        <w:tc>
          <w:tcPr>
            <w:tcW w:w="770"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w:t>
            </w:r>
          </w:p>
        </w:tc>
        <w:tc>
          <w:tcPr>
            <w:tcW w:w="2599" w:type="dxa"/>
            <w:shd w:val="clear" w:color="auto" w:fill="auto"/>
          </w:tcPr>
          <w:p w:rsidR="0023507A" w:rsidRPr="00057E78" w:rsidRDefault="0023507A" w:rsidP="00715BDD">
            <w:pPr>
              <w:spacing w:line="240" w:lineRule="auto"/>
              <w:rPr>
                <w:rFonts w:ascii="Times New Roman" w:hAnsi="Times New Roman" w:cs="Times New Roman"/>
                <w:sz w:val="26"/>
                <w:szCs w:val="26"/>
              </w:rPr>
            </w:pPr>
            <w:proofErr w:type="spellStart"/>
            <w:r w:rsidRPr="00057E78">
              <w:rPr>
                <w:rFonts w:ascii="Times New Roman" w:hAnsi="Times New Roman" w:cs="Times New Roman"/>
                <w:sz w:val="26"/>
                <w:szCs w:val="26"/>
              </w:rPr>
              <w:t>Алатырский</w:t>
            </w:r>
            <w:proofErr w:type="spellEnd"/>
          </w:p>
        </w:tc>
        <w:tc>
          <w:tcPr>
            <w:tcW w:w="2409"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203</w:t>
            </w:r>
          </w:p>
        </w:tc>
        <w:tc>
          <w:tcPr>
            <w:tcW w:w="2268"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20</w:t>
            </w:r>
          </w:p>
        </w:tc>
        <w:tc>
          <w:tcPr>
            <w:tcW w:w="2091"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20</w:t>
            </w:r>
          </w:p>
        </w:tc>
      </w:tr>
      <w:tr w:rsidR="00057E78" w:rsidRPr="00057E78" w:rsidTr="008A756C">
        <w:tc>
          <w:tcPr>
            <w:tcW w:w="770"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w:t>
            </w:r>
          </w:p>
        </w:tc>
        <w:tc>
          <w:tcPr>
            <w:tcW w:w="2599" w:type="dxa"/>
            <w:shd w:val="clear" w:color="auto" w:fill="auto"/>
          </w:tcPr>
          <w:p w:rsidR="0023507A" w:rsidRPr="00057E78" w:rsidRDefault="0023507A" w:rsidP="00715BDD">
            <w:pPr>
              <w:spacing w:line="240" w:lineRule="auto"/>
              <w:rPr>
                <w:rFonts w:ascii="Times New Roman" w:hAnsi="Times New Roman" w:cs="Times New Roman"/>
                <w:sz w:val="26"/>
                <w:szCs w:val="26"/>
              </w:rPr>
            </w:pPr>
            <w:proofErr w:type="spellStart"/>
            <w:r w:rsidRPr="00057E78">
              <w:rPr>
                <w:rFonts w:ascii="Times New Roman" w:hAnsi="Times New Roman" w:cs="Times New Roman"/>
                <w:sz w:val="26"/>
                <w:szCs w:val="26"/>
              </w:rPr>
              <w:t>Аликовский</w:t>
            </w:r>
            <w:proofErr w:type="spellEnd"/>
          </w:p>
        </w:tc>
        <w:tc>
          <w:tcPr>
            <w:tcW w:w="2409"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285</w:t>
            </w:r>
          </w:p>
        </w:tc>
        <w:tc>
          <w:tcPr>
            <w:tcW w:w="2268"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67</w:t>
            </w:r>
          </w:p>
        </w:tc>
        <w:tc>
          <w:tcPr>
            <w:tcW w:w="2091"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51</w:t>
            </w:r>
          </w:p>
        </w:tc>
      </w:tr>
      <w:tr w:rsidR="00057E78" w:rsidRPr="00057E78" w:rsidTr="008A756C">
        <w:tc>
          <w:tcPr>
            <w:tcW w:w="770"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3</w:t>
            </w:r>
          </w:p>
        </w:tc>
        <w:tc>
          <w:tcPr>
            <w:tcW w:w="2599" w:type="dxa"/>
            <w:shd w:val="clear" w:color="auto" w:fill="auto"/>
          </w:tcPr>
          <w:p w:rsidR="0023507A" w:rsidRPr="00057E78" w:rsidRDefault="0023507A"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Батыревский</w:t>
            </w:r>
          </w:p>
        </w:tc>
        <w:tc>
          <w:tcPr>
            <w:tcW w:w="2409"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649</w:t>
            </w:r>
          </w:p>
        </w:tc>
        <w:tc>
          <w:tcPr>
            <w:tcW w:w="2268"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137</w:t>
            </w:r>
          </w:p>
        </w:tc>
        <w:tc>
          <w:tcPr>
            <w:tcW w:w="2091"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116</w:t>
            </w:r>
          </w:p>
        </w:tc>
      </w:tr>
      <w:tr w:rsidR="00057E78" w:rsidRPr="00057E78" w:rsidTr="008A756C">
        <w:tc>
          <w:tcPr>
            <w:tcW w:w="770"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4</w:t>
            </w:r>
          </w:p>
        </w:tc>
        <w:tc>
          <w:tcPr>
            <w:tcW w:w="2599" w:type="dxa"/>
            <w:shd w:val="clear" w:color="auto" w:fill="auto"/>
          </w:tcPr>
          <w:p w:rsidR="0023507A" w:rsidRPr="00057E78" w:rsidRDefault="0023507A"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Вурнарский</w:t>
            </w:r>
          </w:p>
        </w:tc>
        <w:tc>
          <w:tcPr>
            <w:tcW w:w="2409"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583</w:t>
            </w:r>
          </w:p>
        </w:tc>
        <w:tc>
          <w:tcPr>
            <w:tcW w:w="2268"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266</w:t>
            </w:r>
          </w:p>
        </w:tc>
        <w:tc>
          <w:tcPr>
            <w:tcW w:w="2091"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175</w:t>
            </w:r>
          </w:p>
        </w:tc>
      </w:tr>
      <w:tr w:rsidR="00057E78" w:rsidRPr="00057E78" w:rsidTr="008A756C">
        <w:tc>
          <w:tcPr>
            <w:tcW w:w="770"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5</w:t>
            </w:r>
          </w:p>
        </w:tc>
        <w:tc>
          <w:tcPr>
            <w:tcW w:w="2599" w:type="dxa"/>
            <w:shd w:val="clear" w:color="auto" w:fill="auto"/>
          </w:tcPr>
          <w:p w:rsidR="0023507A" w:rsidRPr="00057E78" w:rsidRDefault="0023507A"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Ибресинский</w:t>
            </w:r>
          </w:p>
        </w:tc>
        <w:tc>
          <w:tcPr>
            <w:tcW w:w="2409"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349</w:t>
            </w:r>
          </w:p>
        </w:tc>
        <w:tc>
          <w:tcPr>
            <w:tcW w:w="2268"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153</w:t>
            </w:r>
          </w:p>
        </w:tc>
        <w:tc>
          <w:tcPr>
            <w:tcW w:w="2091"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103</w:t>
            </w:r>
          </w:p>
        </w:tc>
      </w:tr>
      <w:tr w:rsidR="00057E78" w:rsidRPr="00057E78" w:rsidTr="008A756C">
        <w:tc>
          <w:tcPr>
            <w:tcW w:w="770"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6</w:t>
            </w:r>
          </w:p>
        </w:tc>
        <w:tc>
          <w:tcPr>
            <w:tcW w:w="2599" w:type="dxa"/>
            <w:shd w:val="clear" w:color="auto" w:fill="auto"/>
          </w:tcPr>
          <w:p w:rsidR="0023507A" w:rsidRPr="00057E78" w:rsidRDefault="0023507A"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Канашский</w:t>
            </w:r>
          </w:p>
        </w:tc>
        <w:tc>
          <w:tcPr>
            <w:tcW w:w="2409"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667</w:t>
            </w:r>
          </w:p>
        </w:tc>
        <w:tc>
          <w:tcPr>
            <w:tcW w:w="2268"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149</w:t>
            </w:r>
          </w:p>
        </w:tc>
        <w:tc>
          <w:tcPr>
            <w:tcW w:w="2091"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148</w:t>
            </w:r>
          </w:p>
        </w:tc>
      </w:tr>
      <w:tr w:rsidR="00057E78" w:rsidRPr="00057E78" w:rsidTr="008A756C">
        <w:tc>
          <w:tcPr>
            <w:tcW w:w="770"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7</w:t>
            </w:r>
          </w:p>
        </w:tc>
        <w:tc>
          <w:tcPr>
            <w:tcW w:w="2599" w:type="dxa"/>
            <w:shd w:val="clear" w:color="auto" w:fill="auto"/>
          </w:tcPr>
          <w:p w:rsidR="0023507A" w:rsidRPr="00057E78" w:rsidRDefault="0023507A"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Козловский</w:t>
            </w:r>
          </w:p>
        </w:tc>
        <w:tc>
          <w:tcPr>
            <w:tcW w:w="2409"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222</w:t>
            </w:r>
          </w:p>
        </w:tc>
        <w:tc>
          <w:tcPr>
            <w:tcW w:w="2268"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103</w:t>
            </w:r>
          </w:p>
        </w:tc>
        <w:tc>
          <w:tcPr>
            <w:tcW w:w="2091"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94</w:t>
            </w:r>
          </w:p>
        </w:tc>
      </w:tr>
      <w:tr w:rsidR="00057E78" w:rsidRPr="00057E78" w:rsidTr="008A756C">
        <w:tc>
          <w:tcPr>
            <w:tcW w:w="770"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8</w:t>
            </w:r>
          </w:p>
        </w:tc>
        <w:tc>
          <w:tcPr>
            <w:tcW w:w="2599" w:type="dxa"/>
            <w:shd w:val="clear" w:color="auto" w:fill="auto"/>
          </w:tcPr>
          <w:p w:rsidR="0023507A" w:rsidRPr="00057E78" w:rsidRDefault="0023507A"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Комсомольский</w:t>
            </w:r>
          </w:p>
        </w:tc>
        <w:tc>
          <w:tcPr>
            <w:tcW w:w="2409"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410</w:t>
            </w:r>
          </w:p>
        </w:tc>
        <w:tc>
          <w:tcPr>
            <w:tcW w:w="2268"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203</w:t>
            </w:r>
          </w:p>
        </w:tc>
        <w:tc>
          <w:tcPr>
            <w:tcW w:w="2091"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165</w:t>
            </w:r>
          </w:p>
        </w:tc>
      </w:tr>
      <w:tr w:rsidR="00057E78" w:rsidRPr="00057E78" w:rsidTr="008A756C">
        <w:tc>
          <w:tcPr>
            <w:tcW w:w="770"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9</w:t>
            </w:r>
          </w:p>
        </w:tc>
        <w:tc>
          <w:tcPr>
            <w:tcW w:w="2599" w:type="dxa"/>
            <w:shd w:val="clear" w:color="auto" w:fill="auto"/>
          </w:tcPr>
          <w:p w:rsidR="0023507A" w:rsidRPr="00057E78" w:rsidRDefault="0023507A"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Красноармейский</w:t>
            </w:r>
          </w:p>
        </w:tc>
        <w:tc>
          <w:tcPr>
            <w:tcW w:w="2409"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236</w:t>
            </w:r>
          </w:p>
        </w:tc>
        <w:tc>
          <w:tcPr>
            <w:tcW w:w="2268"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127</w:t>
            </w:r>
          </w:p>
        </w:tc>
        <w:tc>
          <w:tcPr>
            <w:tcW w:w="2091"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109</w:t>
            </w:r>
          </w:p>
        </w:tc>
      </w:tr>
      <w:tr w:rsidR="00057E78" w:rsidRPr="00057E78" w:rsidTr="008A756C">
        <w:tc>
          <w:tcPr>
            <w:tcW w:w="770"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10</w:t>
            </w:r>
          </w:p>
        </w:tc>
        <w:tc>
          <w:tcPr>
            <w:tcW w:w="2599" w:type="dxa"/>
            <w:shd w:val="clear" w:color="auto" w:fill="auto"/>
          </w:tcPr>
          <w:p w:rsidR="0023507A" w:rsidRPr="00057E78" w:rsidRDefault="0023507A" w:rsidP="00715BDD">
            <w:pPr>
              <w:spacing w:line="240" w:lineRule="auto"/>
              <w:rPr>
                <w:rFonts w:ascii="Times New Roman" w:hAnsi="Times New Roman" w:cs="Times New Roman"/>
                <w:sz w:val="26"/>
                <w:szCs w:val="26"/>
              </w:rPr>
            </w:pPr>
            <w:proofErr w:type="spellStart"/>
            <w:r w:rsidRPr="00057E78">
              <w:rPr>
                <w:rFonts w:ascii="Times New Roman" w:hAnsi="Times New Roman" w:cs="Times New Roman"/>
                <w:sz w:val="26"/>
                <w:szCs w:val="26"/>
              </w:rPr>
              <w:t>Красночетайский</w:t>
            </w:r>
            <w:proofErr w:type="spellEnd"/>
          </w:p>
        </w:tc>
        <w:tc>
          <w:tcPr>
            <w:tcW w:w="2409"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132</w:t>
            </w:r>
          </w:p>
        </w:tc>
        <w:tc>
          <w:tcPr>
            <w:tcW w:w="2268"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63</w:t>
            </w:r>
          </w:p>
        </w:tc>
        <w:tc>
          <w:tcPr>
            <w:tcW w:w="2091"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58</w:t>
            </w:r>
          </w:p>
        </w:tc>
      </w:tr>
      <w:tr w:rsidR="00057E78" w:rsidRPr="00057E78" w:rsidTr="008A756C">
        <w:tc>
          <w:tcPr>
            <w:tcW w:w="770"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11</w:t>
            </w:r>
          </w:p>
        </w:tc>
        <w:tc>
          <w:tcPr>
            <w:tcW w:w="2599" w:type="dxa"/>
            <w:shd w:val="clear" w:color="auto" w:fill="auto"/>
          </w:tcPr>
          <w:p w:rsidR="0023507A" w:rsidRPr="00057E78" w:rsidRDefault="0023507A" w:rsidP="00715BDD">
            <w:pPr>
              <w:spacing w:line="240" w:lineRule="auto"/>
              <w:rPr>
                <w:rFonts w:ascii="Times New Roman" w:hAnsi="Times New Roman" w:cs="Times New Roman"/>
                <w:sz w:val="26"/>
                <w:szCs w:val="26"/>
              </w:rPr>
            </w:pPr>
            <w:proofErr w:type="spellStart"/>
            <w:r w:rsidRPr="00057E78">
              <w:rPr>
                <w:rFonts w:ascii="Times New Roman" w:hAnsi="Times New Roman" w:cs="Times New Roman"/>
                <w:sz w:val="26"/>
                <w:szCs w:val="26"/>
              </w:rPr>
              <w:t>Мар</w:t>
            </w:r>
            <w:proofErr w:type="gramStart"/>
            <w:r w:rsidRPr="00057E78">
              <w:rPr>
                <w:rFonts w:ascii="Times New Roman" w:hAnsi="Times New Roman" w:cs="Times New Roman"/>
                <w:sz w:val="26"/>
                <w:szCs w:val="26"/>
              </w:rPr>
              <w:t>.П</w:t>
            </w:r>
            <w:proofErr w:type="gramEnd"/>
            <w:r w:rsidRPr="00057E78">
              <w:rPr>
                <w:rFonts w:ascii="Times New Roman" w:hAnsi="Times New Roman" w:cs="Times New Roman"/>
                <w:sz w:val="26"/>
                <w:szCs w:val="26"/>
              </w:rPr>
              <w:t>осадский</w:t>
            </w:r>
            <w:proofErr w:type="spellEnd"/>
          </w:p>
        </w:tc>
        <w:tc>
          <w:tcPr>
            <w:tcW w:w="2409"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302</w:t>
            </w:r>
          </w:p>
        </w:tc>
        <w:tc>
          <w:tcPr>
            <w:tcW w:w="2268"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228</w:t>
            </w:r>
          </w:p>
        </w:tc>
        <w:tc>
          <w:tcPr>
            <w:tcW w:w="2091"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137</w:t>
            </w:r>
          </w:p>
        </w:tc>
      </w:tr>
      <w:tr w:rsidR="00057E78" w:rsidRPr="00057E78" w:rsidTr="008A756C">
        <w:tc>
          <w:tcPr>
            <w:tcW w:w="770"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12</w:t>
            </w:r>
          </w:p>
        </w:tc>
        <w:tc>
          <w:tcPr>
            <w:tcW w:w="2599" w:type="dxa"/>
            <w:shd w:val="clear" w:color="auto" w:fill="auto"/>
          </w:tcPr>
          <w:p w:rsidR="0023507A" w:rsidRPr="00057E78" w:rsidRDefault="0023507A" w:rsidP="00715BDD">
            <w:pPr>
              <w:spacing w:line="240" w:lineRule="auto"/>
              <w:rPr>
                <w:rFonts w:ascii="Times New Roman" w:hAnsi="Times New Roman" w:cs="Times New Roman"/>
                <w:sz w:val="26"/>
                <w:szCs w:val="26"/>
              </w:rPr>
            </w:pPr>
            <w:proofErr w:type="spellStart"/>
            <w:r w:rsidRPr="00057E78">
              <w:rPr>
                <w:rFonts w:ascii="Times New Roman" w:hAnsi="Times New Roman" w:cs="Times New Roman"/>
                <w:sz w:val="26"/>
                <w:szCs w:val="26"/>
              </w:rPr>
              <w:t>Моргаушский</w:t>
            </w:r>
            <w:proofErr w:type="spellEnd"/>
          </w:p>
        </w:tc>
        <w:tc>
          <w:tcPr>
            <w:tcW w:w="2409"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514</w:t>
            </w:r>
          </w:p>
        </w:tc>
        <w:tc>
          <w:tcPr>
            <w:tcW w:w="2268"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352</w:t>
            </w:r>
          </w:p>
        </w:tc>
        <w:tc>
          <w:tcPr>
            <w:tcW w:w="2091"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216</w:t>
            </w:r>
          </w:p>
        </w:tc>
      </w:tr>
      <w:tr w:rsidR="00057E78" w:rsidRPr="00057E78" w:rsidTr="008A756C">
        <w:tc>
          <w:tcPr>
            <w:tcW w:w="770"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13</w:t>
            </w:r>
          </w:p>
        </w:tc>
        <w:tc>
          <w:tcPr>
            <w:tcW w:w="2599" w:type="dxa"/>
            <w:shd w:val="clear" w:color="auto" w:fill="auto"/>
          </w:tcPr>
          <w:p w:rsidR="0023507A" w:rsidRPr="00057E78" w:rsidRDefault="0023507A"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Порецкий</w:t>
            </w:r>
          </w:p>
        </w:tc>
        <w:tc>
          <w:tcPr>
            <w:tcW w:w="2409"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106</w:t>
            </w:r>
          </w:p>
        </w:tc>
        <w:tc>
          <w:tcPr>
            <w:tcW w:w="2268"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50</w:t>
            </w:r>
          </w:p>
        </w:tc>
        <w:tc>
          <w:tcPr>
            <w:tcW w:w="2091"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50</w:t>
            </w:r>
          </w:p>
        </w:tc>
      </w:tr>
      <w:tr w:rsidR="00057E78" w:rsidRPr="00057E78" w:rsidTr="008A756C">
        <w:tc>
          <w:tcPr>
            <w:tcW w:w="770"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14</w:t>
            </w:r>
          </w:p>
        </w:tc>
        <w:tc>
          <w:tcPr>
            <w:tcW w:w="2599" w:type="dxa"/>
            <w:shd w:val="clear" w:color="auto" w:fill="auto"/>
          </w:tcPr>
          <w:p w:rsidR="0023507A" w:rsidRPr="00057E78" w:rsidRDefault="0023507A"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Урмарский</w:t>
            </w:r>
          </w:p>
        </w:tc>
        <w:tc>
          <w:tcPr>
            <w:tcW w:w="2409"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352</w:t>
            </w:r>
          </w:p>
        </w:tc>
        <w:tc>
          <w:tcPr>
            <w:tcW w:w="2268"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148</w:t>
            </w:r>
          </w:p>
        </w:tc>
        <w:tc>
          <w:tcPr>
            <w:tcW w:w="2091"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65</w:t>
            </w:r>
          </w:p>
        </w:tc>
      </w:tr>
      <w:tr w:rsidR="00057E78" w:rsidRPr="00057E78" w:rsidTr="008A756C">
        <w:tc>
          <w:tcPr>
            <w:tcW w:w="770"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15</w:t>
            </w:r>
          </w:p>
        </w:tc>
        <w:tc>
          <w:tcPr>
            <w:tcW w:w="2599" w:type="dxa"/>
            <w:shd w:val="clear" w:color="auto" w:fill="auto"/>
          </w:tcPr>
          <w:p w:rsidR="0023507A" w:rsidRPr="00057E78" w:rsidRDefault="0023507A"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Цивильский</w:t>
            </w:r>
          </w:p>
        </w:tc>
        <w:tc>
          <w:tcPr>
            <w:tcW w:w="2409"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432</w:t>
            </w:r>
          </w:p>
        </w:tc>
        <w:tc>
          <w:tcPr>
            <w:tcW w:w="2268"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388</w:t>
            </w:r>
          </w:p>
        </w:tc>
        <w:tc>
          <w:tcPr>
            <w:tcW w:w="2091"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112</w:t>
            </w:r>
          </w:p>
        </w:tc>
      </w:tr>
      <w:tr w:rsidR="00057E78" w:rsidRPr="00057E78" w:rsidTr="008A756C">
        <w:tc>
          <w:tcPr>
            <w:tcW w:w="770"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16</w:t>
            </w:r>
          </w:p>
        </w:tc>
        <w:tc>
          <w:tcPr>
            <w:tcW w:w="2599" w:type="dxa"/>
            <w:shd w:val="clear" w:color="auto" w:fill="auto"/>
          </w:tcPr>
          <w:p w:rsidR="0023507A" w:rsidRPr="00057E78" w:rsidRDefault="0023507A"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Чебоксарский</w:t>
            </w:r>
          </w:p>
        </w:tc>
        <w:tc>
          <w:tcPr>
            <w:tcW w:w="2409"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585</w:t>
            </w:r>
          </w:p>
        </w:tc>
        <w:tc>
          <w:tcPr>
            <w:tcW w:w="2268"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689</w:t>
            </w:r>
          </w:p>
        </w:tc>
        <w:tc>
          <w:tcPr>
            <w:tcW w:w="2091"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521</w:t>
            </w:r>
          </w:p>
        </w:tc>
      </w:tr>
      <w:tr w:rsidR="00057E78" w:rsidRPr="00057E78" w:rsidTr="008A756C">
        <w:tc>
          <w:tcPr>
            <w:tcW w:w="770"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17</w:t>
            </w:r>
          </w:p>
        </w:tc>
        <w:tc>
          <w:tcPr>
            <w:tcW w:w="2599" w:type="dxa"/>
            <w:shd w:val="clear" w:color="auto" w:fill="auto"/>
          </w:tcPr>
          <w:p w:rsidR="0023507A" w:rsidRPr="00057E78" w:rsidRDefault="0023507A"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Шемуршинский</w:t>
            </w:r>
          </w:p>
        </w:tc>
        <w:tc>
          <w:tcPr>
            <w:tcW w:w="2409"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240</w:t>
            </w:r>
          </w:p>
        </w:tc>
        <w:tc>
          <w:tcPr>
            <w:tcW w:w="2268"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87</w:t>
            </w:r>
          </w:p>
        </w:tc>
        <w:tc>
          <w:tcPr>
            <w:tcW w:w="2091"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87</w:t>
            </w:r>
          </w:p>
        </w:tc>
      </w:tr>
      <w:tr w:rsidR="00057E78" w:rsidRPr="00057E78" w:rsidTr="008A756C">
        <w:tc>
          <w:tcPr>
            <w:tcW w:w="770"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18</w:t>
            </w:r>
          </w:p>
        </w:tc>
        <w:tc>
          <w:tcPr>
            <w:tcW w:w="2599" w:type="dxa"/>
            <w:shd w:val="clear" w:color="auto" w:fill="auto"/>
          </w:tcPr>
          <w:p w:rsidR="0023507A" w:rsidRPr="00057E78" w:rsidRDefault="0023507A"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Шумерлинский</w:t>
            </w:r>
          </w:p>
        </w:tc>
        <w:tc>
          <w:tcPr>
            <w:tcW w:w="2409"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139</w:t>
            </w:r>
          </w:p>
        </w:tc>
        <w:tc>
          <w:tcPr>
            <w:tcW w:w="2268"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29</w:t>
            </w:r>
          </w:p>
        </w:tc>
        <w:tc>
          <w:tcPr>
            <w:tcW w:w="2091"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22</w:t>
            </w:r>
          </w:p>
        </w:tc>
      </w:tr>
      <w:tr w:rsidR="00057E78" w:rsidRPr="00057E78" w:rsidTr="008A756C">
        <w:tc>
          <w:tcPr>
            <w:tcW w:w="770"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19</w:t>
            </w:r>
          </w:p>
        </w:tc>
        <w:tc>
          <w:tcPr>
            <w:tcW w:w="2599" w:type="dxa"/>
            <w:shd w:val="clear" w:color="auto" w:fill="auto"/>
          </w:tcPr>
          <w:p w:rsidR="0023507A" w:rsidRPr="00057E78" w:rsidRDefault="0023507A"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Ядринский</w:t>
            </w:r>
          </w:p>
        </w:tc>
        <w:tc>
          <w:tcPr>
            <w:tcW w:w="2409"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333</w:t>
            </w:r>
          </w:p>
        </w:tc>
        <w:tc>
          <w:tcPr>
            <w:tcW w:w="2268"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171</w:t>
            </w:r>
          </w:p>
        </w:tc>
        <w:tc>
          <w:tcPr>
            <w:tcW w:w="2091"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163</w:t>
            </w:r>
          </w:p>
        </w:tc>
      </w:tr>
      <w:tr w:rsidR="00057E78" w:rsidRPr="00057E78" w:rsidTr="008A756C">
        <w:tc>
          <w:tcPr>
            <w:tcW w:w="770"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20</w:t>
            </w:r>
          </w:p>
        </w:tc>
        <w:tc>
          <w:tcPr>
            <w:tcW w:w="2599" w:type="dxa"/>
            <w:shd w:val="clear" w:color="auto" w:fill="auto"/>
          </w:tcPr>
          <w:p w:rsidR="0023507A" w:rsidRPr="00057E78" w:rsidRDefault="0023507A" w:rsidP="00715BDD">
            <w:pPr>
              <w:spacing w:line="240" w:lineRule="auto"/>
              <w:rPr>
                <w:rFonts w:ascii="Times New Roman" w:hAnsi="Times New Roman" w:cs="Times New Roman"/>
                <w:sz w:val="26"/>
                <w:szCs w:val="26"/>
              </w:rPr>
            </w:pPr>
            <w:proofErr w:type="spellStart"/>
            <w:r w:rsidRPr="00057E78">
              <w:rPr>
                <w:rFonts w:ascii="Times New Roman" w:hAnsi="Times New Roman" w:cs="Times New Roman"/>
                <w:sz w:val="26"/>
                <w:szCs w:val="26"/>
              </w:rPr>
              <w:t>Яльчикский</w:t>
            </w:r>
            <w:proofErr w:type="spellEnd"/>
          </w:p>
        </w:tc>
        <w:tc>
          <w:tcPr>
            <w:tcW w:w="2409"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319</w:t>
            </w:r>
          </w:p>
        </w:tc>
        <w:tc>
          <w:tcPr>
            <w:tcW w:w="2268"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144</w:t>
            </w:r>
          </w:p>
        </w:tc>
        <w:tc>
          <w:tcPr>
            <w:tcW w:w="2091"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98</w:t>
            </w:r>
          </w:p>
        </w:tc>
      </w:tr>
      <w:tr w:rsidR="00057E78" w:rsidRPr="00057E78" w:rsidTr="008A756C">
        <w:tc>
          <w:tcPr>
            <w:tcW w:w="770"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21</w:t>
            </w:r>
          </w:p>
        </w:tc>
        <w:tc>
          <w:tcPr>
            <w:tcW w:w="2599" w:type="dxa"/>
            <w:shd w:val="clear" w:color="auto" w:fill="auto"/>
          </w:tcPr>
          <w:p w:rsidR="0023507A" w:rsidRPr="00057E78" w:rsidRDefault="0023507A"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Янтиковский</w:t>
            </w:r>
          </w:p>
        </w:tc>
        <w:tc>
          <w:tcPr>
            <w:tcW w:w="2409"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212</w:t>
            </w:r>
          </w:p>
        </w:tc>
        <w:tc>
          <w:tcPr>
            <w:tcW w:w="2268"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110</w:t>
            </w:r>
          </w:p>
        </w:tc>
        <w:tc>
          <w:tcPr>
            <w:tcW w:w="2091"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60</w:t>
            </w:r>
          </w:p>
        </w:tc>
      </w:tr>
      <w:tr w:rsidR="00057E78" w:rsidRPr="00057E78" w:rsidTr="008A756C">
        <w:tc>
          <w:tcPr>
            <w:tcW w:w="770"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22</w:t>
            </w:r>
          </w:p>
        </w:tc>
        <w:tc>
          <w:tcPr>
            <w:tcW w:w="2599" w:type="dxa"/>
            <w:shd w:val="clear" w:color="auto" w:fill="auto"/>
          </w:tcPr>
          <w:p w:rsidR="0023507A" w:rsidRPr="00057E78" w:rsidRDefault="0023507A"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г. Алатырь</w:t>
            </w:r>
          </w:p>
        </w:tc>
        <w:tc>
          <w:tcPr>
            <w:tcW w:w="2409"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182</w:t>
            </w:r>
          </w:p>
        </w:tc>
        <w:tc>
          <w:tcPr>
            <w:tcW w:w="2268"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142</w:t>
            </w:r>
          </w:p>
        </w:tc>
        <w:tc>
          <w:tcPr>
            <w:tcW w:w="2091"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74</w:t>
            </w:r>
          </w:p>
        </w:tc>
      </w:tr>
      <w:tr w:rsidR="00057E78" w:rsidRPr="00057E78" w:rsidTr="008A756C">
        <w:tc>
          <w:tcPr>
            <w:tcW w:w="770"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23</w:t>
            </w:r>
          </w:p>
        </w:tc>
        <w:tc>
          <w:tcPr>
            <w:tcW w:w="2599" w:type="dxa"/>
            <w:shd w:val="clear" w:color="auto" w:fill="auto"/>
          </w:tcPr>
          <w:p w:rsidR="0023507A" w:rsidRPr="00057E78" w:rsidRDefault="0023507A"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г. Канаш</w:t>
            </w:r>
          </w:p>
        </w:tc>
        <w:tc>
          <w:tcPr>
            <w:tcW w:w="2409"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524</w:t>
            </w:r>
          </w:p>
        </w:tc>
        <w:tc>
          <w:tcPr>
            <w:tcW w:w="2268"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391</w:t>
            </w:r>
          </w:p>
        </w:tc>
        <w:tc>
          <w:tcPr>
            <w:tcW w:w="2091"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123</w:t>
            </w:r>
          </w:p>
        </w:tc>
      </w:tr>
      <w:tr w:rsidR="00057E78" w:rsidRPr="00057E78" w:rsidTr="008A756C">
        <w:tc>
          <w:tcPr>
            <w:tcW w:w="770"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24</w:t>
            </w:r>
          </w:p>
        </w:tc>
        <w:tc>
          <w:tcPr>
            <w:tcW w:w="2599" w:type="dxa"/>
            <w:shd w:val="clear" w:color="auto" w:fill="auto"/>
          </w:tcPr>
          <w:p w:rsidR="0023507A" w:rsidRPr="00057E78" w:rsidRDefault="0023507A"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г. Шумерля</w:t>
            </w:r>
          </w:p>
        </w:tc>
        <w:tc>
          <w:tcPr>
            <w:tcW w:w="2409"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163</w:t>
            </w:r>
          </w:p>
        </w:tc>
        <w:tc>
          <w:tcPr>
            <w:tcW w:w="2268"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132</w:t>
            </w:r>
          </w:p>
        </w:tc>
        <w:tc>
          <w:tcPr>
            <w:tcW w:w="2091"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27</w:t>
            </w:r>
          </w:p>
        </w:tc>
      </w:tr>
      <w:tr w:rsidR="00057E78" w:rsidRPr="00057E78" w:rsidTr="008A756C">
        <w:tc>
          <w:tcPr>
            <w:tcW w:w="770"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25</w:t>
            </w:r>
          </w:p>
        </w:tc>
        <w:tc>
          <w:tcPr>
            <w:tcW w:w="2599" w:type="dxa"/>
            <w:shd w:val="clear" w:color="auto" w:fill="auto"/>
          </w:tcPr>
          <w:p w:rsidR="0023507A" w:rsidRPr="00057E78" w:rsidRDefault="0023507A"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г. Новочебоксарск</w:t>
            </w:r>
          </w:p>
        </w:tc>
        <w:tc>
          <w:tcPr>
            <w:tcW w:w="2409"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640</w:t>
            </w:r>
          </w:p>
        </w:tc>
        <w:tc>
          <w:tcPr>
            <w:tcW w:w="2268"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673</w:t>
            </w:r>
          </w:p>
        </w:tc>
        <w:tc>
          <w:tcPr>
            <w:tcW w:w="2091"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216</w:t>
            </w:r>
          </w:p>
        </w:tc>
      </w:tr>
      <w:tr w:rsidR="00057E78" w:rsidRPr="00057E78" w:rsidTr="008A756C">
        <w:tc>
          <w:tcPr>
            <w:tcW w:w="770"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26</w:t>
            </w:r>
          </w:p>
        </w:tc>
        <w:tc>
          <w:tcPr>
            <w:tcW w:w="2599" w:type="dxa"/>
            <w:shd w:val="clear" w:color="auto" w:fill="auto"/>
          </w:tcPr>
          <w:p w:rsidR="0023507A" w:rsidRPr="00057E78" w:rsidRDefault="0023507A"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г. Чебоксары</w:t>
            </w:r>
          </w:p>
        </w:tc>
        <w:tc>
          <w:tcPr>
            <w:tcW w:w="2409"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2 406</w:t>
            </w:r>
          </w:p>
        </w:tc>
        <w:tc>
          <w:tcPr>
            <w:tcW w:w="2268"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2 607</w:t>
            </w:r>
          </w:p>
        </w:tc>
        <w:tc>
          <w:tcPr>
            <w:tcW w:w="2091"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1 130</w:t>
            </w:r>
          </w:p>
        </w:tc>
      </w:tr>
      <w:tr w:rsidR="00057E78" w:rsidRPr="00057E78" w:rsidTr="008A756C">
        <w:tc>
          <w:tcPr>
            <w:tcW w:w="770"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p>
        </w:tc>
        <w:tc>
          <w:tcPr>
            <w:tcW w:w="2599" w:type="dxa"/>
            <w:shd w:val="clear" w:color="auto" w:fill="auto"/>
          </w:tcPr>
          <w:p w:rsidR="0023507A" w:rsidRPr="00057E78" w:rsidRDefault="0023507A" w:rsidP="00715BDD">
            <w:pPr>
              <w:spacing w:line="240" w:lineRule="auto"/>
              <w:jc w:val="center"/>
              <w:rPr>
                <w:rFonts w:ascii="Times New Roman" w:hAnsi="Times New Roman" w:cs="Times New Roman"/>
                <w:b/>
                <w:sz w:val="26"/>
                <w:szCs w:val="26"/>
              </w:rPr>
            </w:pPr>
            <w:r w:rsidRPr="00057E78">
              <w:rPr>
                <w:rFonts w:ascii="Times New Roman" w:hAnsi="Times New Roman" w:cs="Times New Roman"/>
                <w:b/>
                <w:sz w:val="26"/>
                <w:szCs w:val="26"/>
              </w:rPr>
              <w:t>Итого</w:t>
            </w:r>
          </w:p>
        </w:tc>
        <w:tc>
          <w:tcPr>
            <w:tcW w:w="2409" w:type="dxa"/>
            <w:shd w:val="clear" w:color="auto" w:fill="auto"/>
          </w:tcPr>
          <w:p w:rsidR="0023507A" w:rsidRPr="00057E78" w:rsidRDefault="0023507A" w:rsidP="00715BDD">
            <w:pPr>
              <w:spacing w:line="240" w:lineRule="auto"/>
              <w:jc w:val="center"/>
              <w:rPr>
                <w:rFonts w:ascii="Times New Roman" w:hAnsi="Times New Roman" w:cs="Times New Roman"/>
                <w:b/>
                <w:sz w:val="26"/>
                <w:szCs w:val="26"/>
              </w:rPr>
            </w:pPr>
            <w:r w:rsidRPr="00057E78">
              <w:rPr>
                <w:rFonts w:ascii="Times New Roman" w:hAnsi="Times New Roman" w:cs="Times New Roman"/>
                <w:b/>
                <w:sz w:val="26"/>
                <w:szCs w:val="26"/>
              </w:rPr>
              <w:t>11 185</w:t>
            </w:r>
          </w:p>
        </w:tc>
        <w:tc>
          <w:tcPr>
            <w:tcW w:w="2268"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7 629</w:t>
            </w:r>
          </w:p>
        </w:tc>
        <w:tc>
          <w:tcPr>
            <w:tcW w:w="2091" w:type="dxa"/>
            <w:shd w:val="clear" w:color="auto" w:fill="auto"/>
          </w:tcPr>
          <w:p w:rsidR="0023507A" w:rsidRPr="00057E78" w:rsidRDefault="0023507A"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4 140</w:t>
            </w:r>
          </w:p>
        </w:tc>
      </w:tr>
    </w:tbl>
    <w:p w:rsidR="0023507A" w:rsidRPr="00057E78" w:rsidRDefault="0023507A" w:rsidP="00715BDD">
      <w:pPr>
        <w:spacing w:after="0" w:line="240" w:lineRule="auto"/>
        <w:ind w:firstLine="567"/>
        <w:jc w:val="both"/>
        <w:rPr>
          <w:rFonts w:ascii="Times New Roman" w:eastAsia="Times New Roman" w:hAnsi="Times New Roman" w:cs="Times New Roman"/>
          <w:sz w:val="26"/>
          <w:szCs w:val="26"/>
          <w:lang w:eastAsia="ru-RU"/>
        </w:rPr>
      </w:pPr>
    </w:p>
    <w:p w:rsidR="00095E3A" w:rsidRPr="00057E78" w:rsidRDefault="00095E3A" w:rsidP="00715BDD">
      <w:pPr>
        <w:spacing w:after="0" w:line="240" w:lineRule="auto"/>
        <w:ind w:firstLine="567"/>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В целях формирования земельных участков для последующего предоставления их многодетным семьям в муниципальных районах республики земель достаточно. В городских же округах наблюдается дефицит свободных от застройки земель. Данная проблема решается за счет земель близлежащих муниципальных районов.</w:t>
      </w:r>
    </w:p>
    <w:p w:rsidR="009200D7" w:rsidRPr="00057E78" w:rsidRDefault="009200D7" w:rsidP="00715BDD">
      <w:pPr>
        <w:spacing w:after="0" w:line="240" w:lineRule="auto"/>
        <w:ind w:firstLine="567"/>
        <w:jc w:val="both"/>
        <w:rPr>
          <w:rFonts w:ascii="Times New Roman" w:hAnsi="Times New Roman" w:cs="Times New Roman"/>
          <w:sz w:val="26"/>
          <w:szCs w:val="26"/>
          <w:lang w:eastAsia="ru-RU"/>
        </w:rPr>
      </w:pPr>
      <w:r w:rsidRPr="00057E78">
        <w:rPr>
          <w:rFonts w:ascii="Times New Roman" w:hAnsi="Times New Roman" w:cs="Times New Roman"/>
          <w:sz w:val="26"/>
          <w:szCs w:val="26"/>
          <w:lang w:eastAsia="ru-RU"/>
        </w:rPr>
        <w:t xml:space="preserve">В адрес Уполномоченного поступают обращения многодетных семей Чувашской Республики по вопросу предоставления жилого помещения вместо земельного участка. </w:t>
      </w:r>
    </w:p>
    <w:p w:rsidR="009200D7" w:rsidRPr="00057E78" w:rsidRDefault="009200D7" w:rsidP="00715BDD">
      <w:pPr>
        <w:spacing w:after="0" w:line="240" w:lineRule="auto"/>
        <w:jc w:val="both"/>
        <w:rPr>
          <w:rFonts w:ascii="Times New Roman" w:hAnsi="Times New Roman" w:cs="Times New Roman"/>
          <w:sz w:val="26"/>
          <w:szCs w:val="26"/>
          <w:lang w:eastAsia="ru-RU"/>
        </w:rPr>
      </w:pPr>
      <w:proofErr w:type="gramStart"/>
      <w:r w:rsidRPr="00057E78">
        <w:rPr>
          <w:rFonts w:ascii="Times New Roman" w:hAnsi="Times New Roman" w:cs="Times New Roman"/>
          <w:sz w:val="26"/>
          <w:szCs w:val="26"/>
          <w:lang w:eastAsia="ru-RU"/>
        </w:rPr>
        <w:t xml:space="preserve">Пунктом 6 ст.39.5 Земельного кодекса Российской Федерации (вступил  в силу с 1 марта 2015 года) предусмотрено, что органами государственной власти субъектов Российской Федерации может быть установлена возможность предоставления гражданам, имеющим 3 и более детей, с их согласия, иных мер социальной поддержки по обеспечению жилыми помещениями взамен предоставления им земельного участка в собственность бесплатно. </w:t>
      </w:r>
      <w:proofErr w:type="gramEnd"/>
    </w:p>
    <w:p w:rsidR="009200D7" w:rsidRPr="00057E78" w:rsidRDefault="007E7DBB" w:rsidP="00715BDD">
      <w:pPr>
        <w:spacing w:after="0" w:line="240" w:lineRule="auto"/>
        <w:ind w:firstLine="708"/>
        <w:jc w:val="both"/>
        <w:rPr>
          <w:rFonts w:ascii="Times New Roman" w:hAnsi="Times New Roman" w:cs="Times New Roman"/>
          <w:sz w:val="26"/>
          <w:szCs w:val="26"/>
          <w:lang w:eastAsia="ru-RU"/>
        </w:rPr>
      </w:pPr>
      <w:r w:rsidRPr="00057E78">
        <w:rPr>
          <w:rFonts w:ascii="Times New Roman" w:hAnsi="Times New Roman" w:cs="Times New Roman"/>
          <w:sz w:val="26"/>
          <w:szCs w:val="26"/>
          <w:lang w:eastAsia="ru-RU"/>
        </w:rPr>
        <w:t>Для этого</w:t>
      </w:r>
      <w:r w:rsidR="009200D7" w:rsidRPr="00057E78">
        <w:rPr>
          <w:rFonts w:ascii="Times New Roman" w:hAnsi="Times New Roman" w:cs="Times New Roman"/>
          <w:sz w:val="26"/>
          <w:szCs w:val="26"/>
          <w:lang w:eastAsia="ru-RU"/>
        </w:rPr>
        <w:t xml:space="preserve"> должен быть принят нормативный правовой акт Чувашской Республики, устанавливающий возможность предоставления гражданам, имеющим 3 и более детей,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465005" w:rsidRPr="00057E78" w:rsidRDefault="009200D7" w:rsidP="00715BDD">
      <w:pPr>
        <w:spacing w:after="0" w:line="240" w:lineRule="auto"/>
        <w:jc w:val="both"/>
        <w:rPr>
          <w:rFonts w:ascii="Times New Roman" w:hAnsi="Times New Roman" w:cs="Times New Roman"/>
          <w:sz w:val="26"/>
          <w:szCs w:val="26"/>
          <w:lang w:eastAsia="ru-RU"/>
        </w:rPr>
      </w:pPr>
      <w:r w:rsidRPr="00057E78">
        <w:rPr>
          <w:rFonts w:ascii="Times New Roman" w:hAnsi="Times New Roman" w:cs="Times New Roman"/>
          <w:sz w:val="26"/>
          <w:szCs w:val="26"/>
          <w:lang w:eastAsia="ru-RU"/>
        </w:rPr>
        <w:tab/>
        <w:t xml:space="preserve">В связи с этим Уполномоченным направлено предложение в Государственный Совет Чувашской Республики </w:t>
      </w:r>
      <w:proofErr w:type="gramStart"/>
      <w:r w:rsidRPr="00057E78">
        <w:rPr>
          <w:rFonts w:ascii="Times New Roman" w:hAnsi="Times New Roman" w:cs="Times New Roman"/>
          <w:sz w:val="26"/>
          <w:szCs w:val="26"/>
          <w:lang w:eastAsia="ru-RU"/>
        </w:rPr>
        <w:t>рассмотреть</w:t>
      </w:r>
      <w:proofErr w:type="gramEnd"/>
      <w:r w:rsidRPr="00057E78">
        <w:rPr>
          <w:rFonts w:ascii="Times New Roman" w:hAnsi="Times New Roman" w:cs="Times New Roman"/>
          <w:sz w:val="26"/>
          <w:szCs w:val="26"/>
          <w:lang w:eastAsia="ru-RU"/>
        </w:rPr>
        <w:t xml:space="preserve"> возможность внесения изменений в законодательство Чувашской Республики по </w:t>
      </w:r>
      <w:r w:rsidR="007E7DBB" w:rsidRPr="00057E78">
        <w:rPr>
          <w:rFonts w:ascii="Times New Roman" w:hAnsi="Times New Roman" w:cs="Times New Roman"/>
          <w:sz w:val="26"/>
          <w:szCs w:val="26"/>
          <w:lang w:eastAsia="ru-RU"/>
        </w:rPr>
        <w:t>предоставлению</w:t>
      </w:r>
      <w:r w:rsidRPr="00057E78">
        <w:rPr>
          <w:rFonts w:ascii="Times New Roman" w:hAnsi="Times New Roman" w:cs="Times New Roman"/>
          <w:sz w:val="26"/>
          <w:szCs w:val="26"/>
          <w:lang w:eastAsia="ru-RU"/>
        </w:rPr>
        <w:t xml:space="preserve"> гражданам, имеющим 3 и более детей,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7F1F1D" w:rsidRPr="00057E78" w:rsidRDefault="00246809" w:rsidP="00715BDD">
      <w:pPr>
        <w:spacing w:after="0" w:line="240" w:lineRule="auto"/>
        <w:jc w:val="both"/>
        <w:rPr>
          <w:rFonts w:ascii="Times New Roman" w:hAnsi="Times New Roman" w:cs="Times New Roman"/>
          <w:sz w:val="26"/>
          <w:szCs w:val="26"/>
          <w:lang w:eastAsia="ru-RU"/>
        </w:rPr>
      </w:pPr>
      <w:r w:rsidRPr="00057E78">
        <w:rPr>
          <w:rFonts w:ascii="Times New Roman" w:hAnsi="Times New Roman" w:cs="Times New Roman"/>
          <w:sz w:val="26"/>
          <w:szCs w:val="26"/>
          <w:lang w:eastAsia="ru-RU"/>
        </w:rPr>
        <w:t xml:space="preserve"> </w:t>
      </w:r>
    </w:p>
    <w:p w:rsidR="00257AE3" w:rsidRPr="00057E78" w:rsidRDefault="00246809" w:rsidP="00715BDD">
      <w:pPr>
        <w:spacing w:after="0" w:line="240" w:lineRule="auto"/>
        <w:jc w:val="both"/>
        <w:rPr>
          <w:rFonts w:ascii="Times New Roman" w:hAnsi="Times New Roman" w:cs="Times New Roman"/>
          <w:sz w:val="26"/>
          <w:szCs w:val="26"/>
          <w:lang w:eastAsia="ru-RU"/>
        </w:rPr>
      </w:pPr>
      <w:r w:rsidRPr="00057E78">
        <w:rPr>
          <w:rFonts w:ascii="Times New Roman" w:hAnsi="Times New Roman" w:cs="Times New Roman"/>
          <w:sz w:val="26"/>
          <w:szCs w:val="26"/>
          <w:lang w:eastAsia="ru-RU"/>
        </w:rPr>
        <w:tab/>
        <w:t xml:space="preserve">Национальной стратегией действий в интересах детей на 2012-2017 </w:t>
      </w:r>
      <w:proofErr w:type="spellStart"/>
      <w:r w:rsidRPr="00057E78">
        <w:rPr>
          <w:rFonts w:ascii="Times New Roman" w:hAnsi="Times New Roman" w:cs="Times New Roman"/>
          <w:sz w:val="26"/>
          <w:szCs w:val="26"/>
          <w:lang w:eastAsia="ru-RU"/>
        </w:rPr>
        <w:t>г.г</w:t>
      </w:r>
      <w:proofErr w:type="spellEnd"/>
      <w:r w:rsidRPr="00057E78">
        <w:rPr>
          <w:rFonts w:ascii="Times New Roman" w:hAnsi="Times New Roman" w:cs="Times New Roman"/>
          <w:sz w:val="26"/>
          <w:szCs w:val="26"/>
          <w:lang w:eastAsia="ru-RU"/>
        </w:rPr>
        <w:t xml:space="preserve">. предусмотрено обеспечение адресной поддержки нуждающихся в ней семей  с детьми, оказавшимися в трудной жизненной ситуации.  </w:t>
      </w:r>
    </w:p>
    <w:p w:rsidR="007F1F1D" w:rsidRDefault="00257AE3" w:rsidP="00715BDD">
      <w:pPr>
        <w:spacing w:after="0" w:line="240" w:lineRule="auto"/>
        <w:jc w:val="both"/>
        <w:rPr>
          <w:rFonts w:ascii="Times New Roman" w:hAnsi="Times New Roman" w:cs="Times New Roman"/>
          <w:sz w:val="26"/>
          <w:szCs w:val="26"/>
          <w:lang w:eastAsia="ru-RU"/>
        </w:rPr>
      </w:pPr>
      <w:r w:rsidRPr="00057E78">
        <w:rPr>
          <w:rFonts w:ascii="Times New Roman" w:hAnsi="Times New Roman" w:cs="Times New Roman"/>
          <w:sz w:val="26"/>
          <w:szCs w:val="26"/>
          <w:lang w:eastAsia="ru-RU"/>
        </w:rPr>
        <w:tab/>
      </w:r>
      <w:proofErr w:type="gramStart"/>
      <w:r w:rsidRPr="00057E78">
        <w:rPr>
          <w:rFonts w:ascii="Times New Roman" w:hAnsi="Times New Roman" w:cs="Times New Roman"/>
          <w:sz w:val="26"/>
          <w:szCs w:val="26"/>
          <w:lang w:eastAsia="ru-RU"/>
        </w:rPr>
        <w:t>Прокуратурой Чувашской Республики установлено, что в республике  ненадлежащим образом исполняются требования федерального законодательства  в части установления для детей из многодетных и малоимущих семей мер социальной поддержки в виде бесплатного обеспечения школьной формой либо заменяющим ее комплектом детской одежды для посещения школьных занятий, а также спортивной формой на весь период обучения детей в общеобразовательной школе;</w:t>
      </w:r>
      <w:proofErr w:type="gramEnd"/>
      <w:r w:rsidRPr="00057E78">
        <w:rPr>
          <w:rFonts w:ascii="Times New Roman" w:hAnsi="Times New Roman" w:cs="Times New Roman"/>
          <w:sz w:val="26"/>
          <w:szCs w:val="26"/>
          <w:lang w:eastAsia="ru-RU"/>
        </w:rPr>
        <w:t xml:space="preserve"> бесплатного питания (завтраков и обедов) для учащи</w:t>
      </w:r>
      <w:r w:rsidR="007E7DBB" w:rsidRPr="00057E78">
        <w:rPr>
          <w:rFonts w:ascii="Times New Roman" w:hAnsi="Times New Roman" w:cs="Times New Roman"/>
          <w:sz w:val="26"/>
          <w:szCs w:val="26"/>
          <w:lang w:eastAsia="ru-RU"/>
        </w:rPr>
        <w:t>хся образовательных учреждений.</w:t>
      </w:r>
      <w:r w:rsidR="00521EA8" w:rsidRPr="00057E78">
        <w:rPr>
          <w:rFonts w:ascii="Times New Roman" w:hAnsi="Times New Roman" w:cs="Times New Roman"/>
          <w:sz w:val="26"/>
          <w:szCs w:val="26"/>
          <w:lang w:eastAsia="ru-RU"/>
        </w:rPr>
        <w:t xml:space="preserve"> Имеется необходимость принятия закона Чувашской Республики, который бы регулировал предоставление мер поддержки многодетным семьям.</w:t>
      </w:r>
    </w:p>
    <w:p w:rsidR="00A52726" w:rsidRDefault="00A52726" w:rsidP="00715BDD">
      <w:pPr>
        <w:spacing w:after="0" w:line="240" w:lineRule="auto"/>
        <w:jc w:val="both"/>
        <w:rPr>
          <w:rFonts w:ascii="Times New Roman" w:hAnsi="Times New Roman" w:cs="Times New Roman"/>
          <w:sz w:val="26"/>
          <w:szCs w:val="26"/>
          <w:lang w:eastAsia="ru-RU"/>
        </w:rPr>
      </w:pPr>
    </w:p>
    <w:p w:rsidR="0023507A" w:rsidRPr="00057E78" w:rsidRDefault="0023507A" w:rsidP="00715BDD">
      <w:pPr>
        <w:pStyle w:val="3"/>
        <w:rPr>
          <w:szCs w:val="26"/>
        </w:rPr>
      </w:pPr>
      <w:bookmarkStart w:id="10" w:name="_Toc387905435"/>
    </w:p>
    <w:p w:rsidR="002B5762" w:rsidRPr="00057E78" w:rsidRDefault="002B5762" w:rsidP="00715BDD">
      <w:pPr>
        <w:pStyle w:val="3"/>
        <w:rPr>
          <w:szCs w:val="26"/>
        </w:rPr>
      </w:pPr>
      <w:r w:rsidRPr="00057E78">
        <w:rPr>
          <w:szCs w:val="26"/>
        </w:rPr>
        <w:t>Право на образование</w:t>
      </w:r>
      <w:bookmarkEnd w:id="10"/>
    </w:p>
    <w:p w:rsidR="007F1F1D" w:rsidRPr="00057E78" w:rsidRDefault="007F1F1D" w:rsidP="00715BDD">
      <w:pPr>
        <w:spacing w:line="240" w:lineRule="auto"/>
        <w:rPr>
          <w:rFonts w:ascii="Times New Roman" w:hAnsi="Times New Roman" w:cs="Times New Roman"/>
          <w:sz w:val="26"/>
          <w:szCs w:val="26"/>
          <w:lang w:eastAsia="ru-RU"/>
        </w:rPr>
      </w:pPr>
    </w:p>
    <w:p w:rsidR="007F1F1D" w:rsidRPr="00057E78" w:rsidRDefault="007F1F1D" w:rsidP="00715BDD">
      <w:pPr>
        <w:spacing w:line="240" w:lineRule="auto"/>
        <w:ind w:left="4536"/>
        <w:jc w:val="both"/>
        <w:rPr>
          <w:rFonts w:ascii="Times New Roman" w:hAnsi="Times New Roman" w:cs="Times New Roman"/>
          <w:sz w:val="26"/>
          <w:szCs w:val="26"/>
          <w:lang w:eastAsia="ru-RU"/>
        </w:rPr>
      </w:pPr>
      <w:r w:rsidRPr="00057E78">
        <w:rPr>
          <w:rFonts w:ascii="Times New Roman" w:hAnsi="Times New Roman" w:cs="Times New Roman"/>
          <w:sz w:val="26"/>
          <w:szCs w:val="26"/>
          <w:lang w:eastAsia="ru-RU"/>
        </w:rPr>
        <w:t>«По количеству детей, которые получают дополнительное образование и в системе дополнительного, и в системе общего образования, Чувашия входит в десятку лучших субъектов Российской Федерации</w:t>
      </w:r>
      <w:proofErr w:type="gramStart"/>
      <w:r w:rsidRPr="00057E78">
        <w:rPr>
          <w:rFonts w:ascii="Times New Roman" w:hAnsi="Times New Roman" w:cs="Times New Roman"/>
          <w:sz w:val="26"/>
          <w:szCs w:val="26"/>
          <w:lang w:eastAsia="ru-RU"/>
        </w:rPr>
        <w:t>.»</w:t>
      </w:r>
      <w:proofErr w:type="gramEnd"/>
    </w:p>
    <w:p w:rsidR="007F1F1D" w:rsidRPr="00057E78" w:rsidRDefault="007F1F1D" w:rsidP="00715BDD">
      <w:pPr>
        <w:spacing w:after="0" w:line="240" w:lineRule="auto"/>
        <w:ind w:left="4536"/>
        <w:jc w:val="both"/>
        <w:rPr>
          <w:rFonts w:ascii="Times New Roman" w:hAnsi="Times New Roman" w:cs="Times New Roman"/>
          <w:sz w:val="26"/>
          <w:szCs w:val="26"/>
          <w:lang w:eastAsia="ru-RU"/>
        </w:rPr>
      </w:pPr>
      <w:r w:rsidRPr="00057E78">
        <w:rPr>
          <w:rFonts w:ascii="Times New Roman" w:hAnsi="Times New Roman" w:cs="Times New Roman"/>
          <w:sz w:val="26"/>
          <w:szCs w:val="26"/>
          <w:lang w:eastAsia="ru-RU"/>
        </w:rPr>
        <w:t xml:space="preserve">Из Послания Главы Чувашской Республики М.В. Игнатьева Государственному Совету Чувашской Республики 26 января 2016 г. </w:t>
      </w:r>
    </w:p>
    <w:p w:rsidR="007F1F1D" w:rsidRPr="00057E78" w:rsidRDefault="007F1F1D" w:rsidP="00715BDD">
      <w:pPr>
        <w:spacing w:line="240" w:lineRule="auto"/>
        <w:rPr>
          <w:rFonts w:ascii="Times New Roman" w:hAnsi="Times New Roman" w:cs="Times New Roman"/>
          <w:sz w:val="26"/>
          <w:szCs w:val="26"/>
          <w:lang w:eastAsia="ru-RU"/>
        </w:rPr>
      </w:pPr>
    </w:p>
    <w:p w:rsidR="002B5762" w:rsidRPr="00057E78" w:rsidRDefault="002B5762" w:rsidP="00715BDD">
      <w:pPr>
        <w:widowControl w:val="0"/>
        <w:adjustRightInd w:val="0"/>
        <w:spacing w:after="0" w:line="240" w:lineRule="auto"/>
        <w:ind w:firstLine="709"/>
        <w:contextualSpacing/>
        <w:jc w:val="both"/>
        <w:rPr>
          <w:rFonts w:ascii="Times New Roman" w:eastAsia="Times New Roman" w:hAnsi="Times New Roman" w:cs="Times New Roman"/>
          <w:sz w:val="26"/>
          <w:szCs w:val="26"/>
        </w:rPr>
      </w:pPr>
    </w:p>
    <w:p w:rsidR="002B5762" w:rsidRPr="00057E78" w:rsidRDefault="002B5762" w:rsidP="00715BDD">
      <w:pPr>
        <w:widowControl w:val="0"/>
        <w:adjustRightInd w:val="0"/>
        <w:spacing w:after="0" w:line="240" w:lineRule="auto"/>
        <w:ind w:firstLine="709"/>
        <w:contextualSpacing/>
        <w:jc w:val="both"/>
        <w:rPr>
          <w:rFonts w:ascii="Times New Roman" w:eastAsia="Times New Roman" w:hAnsi="Times New Roman" w:cs="Times New Roman"/>
          <w:sz w:val="26"/>
          <w:szCs w:val="26"/>
        </w:rPr>
      </w:pPr>
      <w:r w:rsidRPr="00057E78">
        <w:rPr>
          <w:rFonts w:ascii="Times New Roman" w:eastAsia="Times New Roman" w:hAnsi="Times New Roman" w:cs="Times New Roman"/>
          <w:sz w:val="26"/>
          <w:szCs w:val="26"/>
        </w:rPr>
        <w:t>Сеть образовательных учреждений Чувашской Республики представляют 3</w:t>
      </w:r>
      <w:r w:rsidR="00521EA8" w:rsidRPr="00057E78">
        <w:rPr>
          <w:rFonts w:ascii="Times New Roman" w:eastAsia="Times New Roman" w:hAnsi="Times New Roman" w:cs="Times New Roman"/>
          <w:sz w:val="26"/>
          <w:szCs w:val="26"/>
        </w:rPr>
        <w:t>60</w:t>
      </w:r>
      <w:r w:rsidRPr="00057E78">
        <w:rPr>
          <w:rFonts w:ascii="Times New Roman" w:eastAsia="Times New Roman" w:hAnsi="Times New Roman" w:cs="Times New Roman"/>
          <w:sz w:val="26"/>
          <w:szCs w:val="26"/>
        </w:rPr>
        <w:t xml:space="preserve"> дошкольных образовательных учреждений, 4</w:t>
      </w:r>
      <w:r w:rsidR="00521EA8" w:rsidRPr="00057E78">
        <w:rPr>
          <w:rFonts w:ascii="Times New Roman" w:eastAsia="Times New Roman" w:hAnsi="Times New Roman" w:cs="Times New Roman"/>
          <w:sz w:val="26"/>
          <w:szCs w:val="26"/>
        </w:rPr>
        <w:t>74</w:t>
      </w:r>
      <w:r w:rsidRPr="00057E78">
        <w:rPr>
          <w:rFonts w:ascii="Times New Roman" w:eastAsia="Times New Roman" w:hAnsi="Times New Roman" w:cs="Times New Roman"/>
          <w:sz w:val="26"/>
          <w:szCs w:val="26"/>
        </w:rPr>
        <w:t xml:space="preserve"> общеобразовательных учреждений, 15 специальных (коррекционных) образовательных учреждений для детей с ограниченными возможностями здоровья, 1 специальное учебно-воспитательное учреждение для детей и подростков с </w:t>
      </w:r>
      <w:proofErr w:type="spellStart"/>
      <w:r w:rsidRPr="00057E78">
        <w:rPr>
          <w:rFonts w:ascii="Times New Roman" w:eastAsia="Times New Roman" w:hAnsi="Times New Roman" w:cs="Times New Roman"/>
          <w:sz w:val="26"/>
          <w:szCs w:val="26"/>
        </w:rPr>
        <w:t>деви</w:t>
      </w:r>
      <w:r w:rsidR="0018234B" w:rsidRPr="00057E78">
        <w:rPr>
          <w:rFonts w:ascii="Times New Roman" w:eastAsia="Times New Roman" w:hAnsi="Times New Roman" w:cs="Times New Roman"/>
          <w:sz w:val="26"/>
          <w:szCs w:val="26"/>
        </w:rPr>
        <w:t>а</w:t>
      </w:r>
      <w:r w:rsidRPr="00057E78">
        <w:rPr>
          <w:rFonts w:ascii="Times New Roman" w:eastAsia="Times New Roman" w:hAnsi="Times New Roman" w:cs="Times New Roman"/>
          <w:sz w:val="26"/>
          <w:szCs w:val="26"/>
        </w:rPr>
        <w:t>нтным</w:t>
      </w:r>
      <w:proofErr w:type="spellEnd"/>
      <w:r w:rsidRPr="00057E78">
        <w:rPr>
          <w:rFonts w:ascii="Times New Roman" w:eastAsia="Times New Roman" w:hAnsi="Times New Roman" w:cs="Times New Roman"/>
          <w:sz w:val="26"/>
          <w:szCs w:val="26"/>
        </w:rPr>
        <w:t xml:space="preserve"> поведением. </w:t>
      </w:r>
    </w:p>
    <w:p w:rsidR="0018234B" w:rsidRPr="00057E78" w:rsidRDefault="0018234B" w:rsidP="00715BDD">
      <w:pPr>
        <w:keepNext/>
        <w:widowControl w:val="0"/>
        <w:adjustRightInd w:val="0"/>
        <w:spacing w:after="0" w:line="240" w:lineRule="auto"/>
        <w:ind w:firstLine="709"/>
        <w:contextualSpacing/>
        <w:jc w:val="both"/>
        <w:rPr>
          <w:rFonts w:ascii="Times New Roman" w:hAnsi="Times New Roman" w:cs="Times New Roman"/>
          <w:sz w:val="26"/>
          <w:szCs w:val="26"/>
        </w:rPr>
      </w:pPr>
      <w:r w:rsidRPr="00057E78">
        <w:rPr>
          <w:rFonts w:ascii="Times New Roman" w:hAnsi="Times New Roman" w:cs="Times New Roman"/>
          <w:sz w:val="26"/>
          <w:szCs w:val="26"/>
        </w:rPr>
        <w:t>В Чувашской Республике нет дошкольных и общеобразовательных организаций, размещающихся в аварийных</w:t>
      </w:r>
      <w:r w:rsidR="00521EA8" w:rsidRPr="00057E78">
        <w:rPr>
          <w:rFonts w:ascii="Times New Roman" w:hAnsi="Times New Roman" w:cs="Times New Roman"/>
          <w:sz w:val="26"/>
          <w:szCs w:val="26"/>
        </w:rPr>
        <w:t xml:space="preserve"> помещениях, капитального ремонта требуют 58 детских садов и 37 школ.</w:t>
      </w:r>
    </w:p>
    <w:p w:rsidR="0018234B" w:rsidRPr="00057E78" w:rsidRDefault="0018234B" w:rsidP="00715BDD">
      <w:pPr>
        <w:widowControl w:val="0"/>
        <w:adjustRightInd w:val="0"/>
        <w:spacing w:after="0" w:line="240" w:lineRule="auto"/>
        <w:contextualSpacing/>
        <w:rPr>
          <w:rFonts w:ascii="Times New Roman" w:eastAsia="Times New Roman" w:hAnsi="Times New Roman" w:cs="Times New Roman"/>
          <w:sz w:val="26"/>
          <w:szCs w:val="26"/>
        </w:rPr>
      </w:pPr>
    </w:p>
    <w:p w:rsidR="00521EA8" w:rsidRPr="00057E78" w:rsidRDefault="00521EA8" w:rsidP="00715BDD">
      <w:pPr>
        <w:spacing w:after="0" w:line="240" w:lineRule="auto"/>
        <w:ind w:left="1135"/>
        <w:jc w:val="center"/>
        <w:rPr>
          <w:rFonts w:ascii="Times New Roman" w:hAnsi="Times New Roman" w:cs="Times New Roman"/>
          <w:b/>
          <w:sz w:val="26"/>
          <w:szCs w:val="26"/>
        </w:rPr>
      </w:pPr>
      <w:r w:rsidRPr="00057E78">
        <w:rPr>
          <w:rFonts w:ascii="Times New Roman" w:hAnsi="Times New Roman" w:cs="Times New Roman"/>
          <w:b/>
          <w:sz w:val="26"/>
          <w:szCs w:val="26"/>
        </w:rPr>
        <w:t xml:space="preserve">Сведения о сети общеобразовательных учреждений </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4"/>
        <w:gridCol w:w="6520"/>
        <w:gridCol w:w="900"/>
        <w:gridCol w:w="900"/>
        <w:gridCol w:w="900"/>
      </w:tblGrid>
      <w:tr w:rsidR="00521EA8" w:rsidRPr="00057E78" w:rsidTr="004271DE">
        <w:tc>
          <w:tcPr>
            <w:tcW w:w="454" w:type="dxa"/>
          </w:tcPr>
          <w:p w:rsidR="00521EA8" w:rsidRPr="00057E78" w:rsidRDefault="00521EA8" w:rsidP="00715BDD">
            <w:pPr>
              <w:spacing w:line="240" w:lineRule="auto"/>
              <w:jc w:val="center"/>
              <w:rPr>
                <w:rFonts w:ascii="Times New Roman" w:hAnsi="Times New Roman" w:cs="Times New Roman"/>
                <w:b/>
                <w:sz w:val="26"/>
                <w:szCs w:val="26"/>
              </w:rPr>
            </w:pPr>
          </w:p>
        </w:tc>
        <w:tc>
          <w:tcPr>
            <w:tcW w:w="6520" w:type="dxa"/>
          </w:tcPr>
          <w:p w:rsidR="00521EA8" w:rsidRPr="00057E78" w:rsidRDefault="00521EA8" w:rsidP="00715BDD">
            <w:pPr>
              <w:spacing w:line="240" w:lineRule="auto"/>
              <w:jc w:val="center"/>
              <w:rPr>
                <w:rFonts w:ascii="Times New Roman" w:hAnsi="Times New Roman" w:cs="Times New Roman"/>
                <w:b/>
                <w:sz w:val="26"/>
                <w:szCs w:val="26"/>
              </w:rPr>
            </w:pPr>
            <w:r w:rsidRPr="00057E78">
              <w:rPr>
                <w:rFonts w:ascii="Times New Roman" w:hAnsi="Times New Roman" w:cs="Times New Roman"/>
                <w:b/>
                <w:sz w:val="26"/>
                <w:szCs w:val="26"/>
              </w:rPr>
              <w:t>Учреждения</w:t>
            </w:r>
          </w:p>
        </w:tc>
        <w:tc>
          <w:tcPr>
            <w:tcW w:w="900" w:type="dxa"/>
            <w:vAlign w:val="center"/>
          </w:tcPr>
          <w:p w:rsidR="00521EA8" w:rsidRPr="00057E78" w:rsidRDefault="00521EA8" w:rsidP="00715BDD">
            <w:pPr>
              <w:spacing w:line="240" w:lineRule="auto"/>
              <w:jc w:val="center"/>
              <w:rPr>
                <w:rFonts w:ascii="Times New Roman" w:hAnsi="Times New Roman" w:cs="Times New Roman"/>
                <w:b/>
                <w:sz w:val="26"/>
                <w:szCs w:val="26"/>
              </w:rPr>
            </w:pPr>
            <w:r w:rsidRPr="00057E78">
              <w:rPr>
                <w:rFonts w:ascii="Times New Roman" w:hAnsi="Times New Roman" w:cs="Times New Roman"/>
                <w:b/>
                <w:sz w:val="26"/>
                <w:szCs w:val="26"/>
              </w:rPr>
              <w:t>2013 г.</w:t>
            </w:r>
          </w:p>
        </w:tc>
        <w:tc>
          <w:tcPr>
            <w:tcW w:w="900" w:type="dxa"/>
            <w:vAlign w:val="center"/>
          </w:tcPr>
          <w:p w:rsidR="00521EA8" w:rsidRPr="00057E78" w:rsidRDefault="00521EA8" w:rsidP="00715BDD">
            <w:pPr>
              <w:spacing w:line="240" w:lineRule="auto"/>
              <w:jc w:val="center"/>
              <w:rPr>
                <w:rFonts w:ascii="Times New Roman" w:hAnsi="Times New Roman" w:cs="Times New Roman"/>
                <w:b/>
                <w:sz w:val="26"/>
                <w:szCs w:val="26"/>
              </w:rPr>
            </w:pPr>
            <w:r w:rsidRPr="00057E78">
              <w:rPr>
                <w:rFonts w:ascii="Times New Roman" w:hAnsi="Times New Roman" w:cs="Times New Roman"/>
                <w:b/>
                <w:sz w:val="26"/>
                <w:szCs w:val="26"/>
              </w:rPr>
              <w:t>2014 г.</w:t>
            </w:r>
          </w:p>
        </w:tc>
        <w:tc>
          <w:tcPr>
            <w:tcW w:w="900" w:type="dxa"/>
            <w:vAlign w:val="center"/>
          </w:tcPr>
          <w:p w:rsidR="00521EA8" w:rsidRPr="00057E78" w:rsidRDefault="00521EA8" w:rsidP="00715BDD">
            <w:pPr>
              <w:spacing w:line="240" w:lineRule="auto"/>
              <w:jc w:val="center"/>
              <w:rPr>
                <w:rFonts w:ascii="Times New Roman" w:hAnsi="Times New Roman" w:cs="Times New Roman"/>
                <w:b/>
                <w:sz w:val="26"/>
                <w:szCs w:val="26"/>
              </w:rPr>
            </w:pPr>
            <w:r w:rsidRPr="00057E78">
              <w:rPr>
                <w:rFonts w:ascii="Times New Roman" w:hAnsi="Times New Roman" w:cs="Times New Roman"/>
                <w:b/>
                <w:sz w:val="26"/>
                <w:szCs w:val="26"/>
              </w:rPr>
              <w:t>2015 г.</w:t>
            </w:r>
          </w:p>
        </w:tc>
      </w:tr>
      <w:tr w:rsidR="00521EA8" w:rsidRPr="00057E78" w:rsidTr="004271DE">
        <w:tc>
          <w:tcPr>
            <w:tcW w:w="454" w:type="dxa"/>
          </w:tcPr>
          <w:p w:rsidR="00521EA8" w:rsidRPr="00057E78" w:rsidRDefault="00521EA8" w:rsidP="004F0BB9">
            <w:pPr>
              <w:numPr>
                <w:ilvl w:val="0"/>
                <w:numId w:val="12"/>
              </w:numPr>
              <w:spacing w:after="0" w:line="240" w:lineRule="auto"/>
              <w:ind w:left="357" w:hanging="357"/>
              <w:jc w:val="center"/>
              <w:rPr>
                <w:rFonts w:ascii="Times New Roman" w:hAnsi="Times New Roman" w:cs="Times New Roman"/>
                <w:sz w:val="26"/>
                <w:szCs w:val="26"/>
              </w:rPr>
            </w:pPr>
          </w:p>
        </w:tc>
        <w:tc>
          <w:tcPr>
            <w:tcW w:w="6520" w:type="dxa"/>
          </w:tcPr>
          <w:p w:rsidR="00521EA8" w:rsidRPr="00057E78" w:rsidRDefault="00521EA8" w:rsidP="00715BDD">
            <w:pPr>
              <w:spacing w:line="240" w:lineRule="auto"/>
              <w:rPr>
                <w:rFonts w:ascii="Times New Roman" w:hAnsi="Times New Roman" w:cs="Times New Roman"/>
                <w:b/>
                <w:sz w:val="26"/>
                <w:szCs w:val="26"/>
              </w:rPr>
            </w:pPr>
            <w:r w:rsidRPr="00057E78">
              <w:rPr>
                <w:rFonts w:ascii="Times New Roman" w:hAnsi="Times New Roman" w:cs="Times New Roman"/>
                <w:b/>
                <w:sz w:val="26"/>
                <w:szCs w:val="26"/>
              </w:rPr>
              <w:t>Количество дошкольных учреждений</w:t>
            </w:r>
          </w:p>
        </w:tc>
        <w:tc>
          <w:tcPr>
            <w:tcW w:w="900" w:type="dxa"/>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399</w:t>
            </w:r>
          </w:p>
        </w:tc>
        <w:tc>
          <w:tcPr>
            <w:tcW w:w="900" w:type="dxa"/>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404</w:t>
            </w:r>
          </w:p>
        </w:tc>
        <w:tc>
          <w:tcPr>
            <w:tcW w:w="900" w:type="dxa"/>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360</w:t>
            </w:r>
          </w:p>
        </w:tc>
      </w:tr>
      <w:tr w:rsidR="00521EA8" w:rsidRPr="00057E78" w:rsidTr="004271DE">
        <w:tc>
          <w:tcPr>
            <w:tcW w:w="454" w:type="dxa"/>
          </w:tcPr>
          <w:p w:rsidR="00521EA8" w:rsidRPr="00057E78" w:rsidRDefault="00521EA8" w:rsidP="004F0BB9">
            <w:pPr>
              <w:numPr>
                <w:ilvl w:val="0"/>
                <w:numId w:val="12"/>
              </w:numPr>
              <w:spacing w:after="0" w:line="240" w:lineRule="auto"/>
              <w:ind w:left="357" w:hanging="357"/>
              <w:jc w:val="center"/>
              <w:rPr>
                <w:rFonts w:ascii="Times New Roman" w:hAnsi="Times New Roman" w:cs="Times New Roman"/>
                <w:sz w:val="26"/>
                <w:szCs w:val="26"/>
              </w:rPr>
            </w:pPr>
          </w:p>
        </w:tc>
        <w:tc>
          <w:tcPr>
            <w:tcW w:w="6520" w:type="dxa"/>
          </w:tcPr>
          <w:p w:rsidR="00521EA8" w:rsidRPr="00057E78" w:rsidRDefault="00521EA8" w:rsidP="00715BDD">
            <w:pPr>
              <w:spacing w:line="240" w:lineRule="auto"/>
              <w:ind w:left="540"/>
              <w:rPr>
                <w:rFonts w:ascii="Times New Roman" w:hAnsi="Times New Roman" w:cs="Times New Roman"/>
                <w:sz w:val="26"/>
                <w:szCs w:val="26"/>
              </w:rPr>
            </w:pPr>
            <w:r w:rsidRPr="00057E78">
              <w:rPr>
                <w:rFonts w:ascii="Times New Roman" w:hAnsi="Times New Roman" w:cs="Times New Roman"/>
                <w:sz w:val="26"/>
                <w:szCs w:val="26"/>
              </w:rPr>
              <w:t xml:space="preserve">в том числе: </w:t>
            </w:r>
            <w:proofErr w:type="gramStart"/>
            <w:r w:rsidRPr="00057E78">
              <w:rPr>
                <w:rFonts w:ascii="Times New Roman" w:hAnsi="Times New Roman" w:cs="Times New Roman"/>
                <w:sz w:val="26"/>
                <w:szCs w:val="26"/>
              </w:rPr>
              <w:t>находящихся</w:t>
            </w:r>
            <w:proofErr w:type="gramEnd"/>
            <w:r w:rsidRPr="00057E78">
              <w:rPr>
                <w:rFonts w:ascii="Times New Roman" w:hAnsi="Times New Roman" w:cs="Times New Roman"/>
                <w:sz w:val="26"/>
                <w:szCs w:val="26"/>
              </w:rPr>
              <w:t xml:space="preserve"> в аварийном состоянии</w:t>
            </w:r>
          </w:p>
        </w:tc>
        <w:tc>
          <w:tcPr>
            <w:tcW w:w="900" w:type="dxa"/>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0</w:t>
            </w:r>
          </w:p>
        </w:tc>
        <w:tc>
          <w:tcPr>
            <w:tcW w:w="900" w:type="dxa"/>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0</w:t>
            </w:r>
          </w:p>
        </w:tc>
        <w:tc>
          <w:tcPr>
            <w:tcW w:w="900" w:type="dxa"/>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0</w:t>
            </w:r>
          </w:p>
        </w:tc>
      </w:tr>
      <w:tr w:rsidR="00521EA8" w:rsidRPr="00057E78" w:rsidTr="004271DE">
        <w:tc>
          <w:tcPr>
            <w:tcW w:w="454" w:type="dxa"/>
          </w:tcPr>
          <w:p w:rsidR="00521EA8" w:rsidRPr="00057E78" w:rsidRDefault="00521EA8" w:rsidP="004F0BB9">
            <w:pPr>
              <w:numPr>
                <w:ilvl w:val="0"/>
                <w:numId w:val="12"/>
              </w:numPr>
              <w:spacing w:after="0" w:line="240" w:lineRule="auto"/>
              <w:ind w:left="357" w:hanging="357"/>
              <w:jc w:val="center"/>
              <w:rPr>
                <w:rFonts w:ascii="Times New Roman" w:hAnsi="Times New Roman" w:cs="Times New Roman"/>
                <w:sz w:val="26"/>
                <w:szCs w:val="26"/>
              </w:rPr>
            </w:pPr>
          </w:p>
        </w:tc>
        <w:tc>
          <w:tcPr>
            <w:tcW w:w="6520" w:type="dxa"/>
          </w:tcPr>
          <w:p w:rsidR="00521EA8" w:rsidRPr="00057E78" w:rsidRDefault="00521EA8" w:rsidP="00715BDD">
            <w:pPr>
              <w:spacing w:line="240" w:lineRule="auto"/>
              <w:ind w:left="540"/>
              <w:rPr>
                <w:rFonts w:ascii="Times New Roman" w:hAnsi="Times New Roman" w:cs="Times New Roman"/>
                <w:sz w:val="26"/>
                <w:szCs w:val="26"/>
              </w:rPr>
            </w:pPr>
            <w:proofErr w:type="gramStart"/>
            <w:r w:rsidRPr="00057E78">
              <w:rPr>
                <w:rFonts w:ascii="Times New Roman" w:hAnsi="Times New Roman" w:cs="Times New Roman"/>
                <w:sz w:val="26"/>
                <w:szCs w:val="26"/>
              </w:rPr>
              <w:t>требующих</w:t>
            </w:r>
            <w:proofErr w:type="gramEnd"/>
            <w:r w:rsidRPr="00057E78">
              <w:rPr>
                <w:rFonts w:ascii="Times New Roman" w:hAnsi="Times New Roman" w:cs="Times New Roman"/>
                <w:sz w:val="26"/>
                <w:szCs w:val="26"/>
              </w:rPr>
              <w:t xml:space="preserve"> капитального ремонта</w:t>
            </w:r>
          </w:p>
        </w:tc>
        <w:tc>
          <w:tcPr>
            <w:tcW w:w="900" w:type="dxa"/>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51</w:t>
            </w:r>
          </w:p>
        </w:tc>
        <w:tc>
          <w:tcPr>
            <w:tcW w:w="900" w:type="dxa"/>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49</w:t>
            </w:r>
          </w:p>
        </w:tc>
        <w:tc>
          <w:tcPr>
            <w:tcW w:w="900" w:type="dxa"/>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58</w:t>
            </w:r>
          </w:p>
        </w:tc>
      </w:tr>
      <w:tr w:rsidR="00521EA8" w:rsidRPr="00057E78" w:rsidTr="004271DE">
        <w:tc>
          <w:tcPr>
            <w:tcW w:w="454" w:type="dxa"/>
          </w:tcPr>
          <w:p w:rsidR="00521EA8" w:rsidRPr="00057E78" w:rsidRDefault="00521EA8" w:rsidP="004F0BB9">
            <w:pPr>
              <w:numPr>
                <w:ilvl w:val="0"/>
                <w:numId w:val="12"/>
              </w:numPr>
              <w:spacing w:after="0" w:line="240" w:lineRule="auto"/>
              <w:ind w:left="357" w:hanging="357"/>
              <w:jc w:val="center"/>
              <w:rPr>
                <w:rFonts w:ascii="Times New Roman" w:hAnsi="Times New Roman" w:cs="Times New Roman"/>
                <w:sz w:val="26"/>
                <w:szCs w:val="26"/>
              </w:rPr>
            </w:pPr>
          </w:p>
        </w:tc>
        <w:tc>
          <w:tcPr>
            <w:tcW w:w="6520" w:type="dxa"/>
          </w:tcPr>
          <w:p w:rsidR="00521EA8" w:rsidRPr="00057E78" w:rsidRDefault="00521EA8"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Численность находящихся в них детей</w:t>
            </w:r>
          </w:p>
        </w:tc>
        <w:tc>
          <w:tcPr>
            <w:tcW w:w="900" w:type="dxa"/>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67111</w:t>
            </w:r>
          </w:p>
        </w:tc>
        <w:tc>
          <w:tcPr>
            <w:tcW w:w="900" w:type="dxa"/>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73652</w:t>
            </w:r>
          </w:p>
        </w:tc>
        <w:tc>
          <w:tcPr>
            <w:tcW w:w="900" w:type="dxa"/>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76982</w:t>
            </w:r>
          </w:p>
        </w:tc>
      </w:tr>
      <w:tr w:rsidR="00521EA8" w:rsidRPr="00057E78" w:rsidTr="004271DE">
        <w:tc>
          <w:tcPr>
            <w:tcW w:w="454" w:type="dxa"/>
          </w:tcPr>
          <w:p w:rsidR="00521EA8" w:rsidRPr="00057E78" w:rsidRDefault="00521EA8" w:rsidP="004F0BB9">
            <w:pPr>
              <w:numPr>
                <w:ilvl w:val="0"/>
                <w:numId w:val="12"/>
              </w:numPr>
              <w:spacing w:after="0" w:line="240" w:lineRule="auto"/>
              <w:ind w:left="357" w:hanging="357"/>
              <w:jc w:val="center"/>
              <w:rPr>
                <w:rFonts w:ascii="Times New Roman" w:hAnsi="Times New Roman" w:cs="Times New Roman"/>
                <w:sz w:val="26"/>
                <w:szCs w:val="26"/>
              </w:rPr>
            </w:pPr>
          </w:p>
        </w:tc>
        <w:tc>
          <w:tcPr>
            <w:tcW w:w="6520" w:type="dxa"/>
          </w:tcPr>
          <w:p w:rsidR="00521EA8" w:rsidRPr="00057E78" w:rsidRDefault="00521EA8" w:rsidP="00715BDD">
            <w:pPr>
              <w:spacing w:line="240" w:lineRule="auto"/>
              <w:rPr>
                <w:rFonts w:ascii="Times New Roman" w:hAnsi="Times New Roman" w:cs="Times New Roman"/>
                <w:b/>
                <w:sz w:val="26"/>
                <w:szCs w:val="26"/>
              </w:rPr>
            </w:pPr>
            <w:r w:rsidRPr="00057E78">
              <w:rPr>
                <w:rFonts w:ascii="Times New Roman" w:hAnsi="Times New Roman" w:cs="Times New Roman"/>
                <w:b/>
                <w:sz w:val="26"/>
                <w:szCs w:val="26"/>
              </w:rPr>
              <w:t>Количество общеобразовательных учреждений</w:t>
            </w:r>
          </w:p>
        </w:tc>
        <w:tc>
          <w:tcPr>
            <w:tcW w:w="900" w:type="dxa"/>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490</w:t>
            </w:r>
          </w:p>
        </w:tc>
        <w:tc>
          <w:tcPr>
            <w:tcW w:w="900" w:type="dxa"/>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480</w:t>
            </w:r>
          </w:p>
        </w:tc>
        <w:tc>
          <w:tcPr>
            <w:tcW w:w="900" w:type="dxa"/>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474</w:t>
            </w:r>
          </w:p>
        </w:tc>
      </w:tr>
      <w:tr w:rsidR="00521EA8" w:rsidRPr="00057E78" w:rsidTr="004271DE">
        <w:tc>
          <w:tcPr>
            <w:tcW w:w="454" w:type="dxa"/>
          </w:tcPr>
          <w:p w:rsidR="00521EA8" w:rsidRPr="00057E78" w:rsidRDefault="00521EA8" w:rsidP="004F0BB9">
            <w:pPr>
              <w:numPr>
                <w:ilvl w:val="0"/>
                <w:numId w:val="12"/>
              </w:numPr>
              <w:spacing w:after="0" w:line="240" w:lineRule="auto"/>
              <w:ind w:left="357" w:hanging="357"/>
              <w:jc w:val="center"/>
              <w:rPr>
                <w:rFonts w:ascii="Times New Roman" w:hAnsi="Times New Roman" w:cs="Times New Roman"/>
                <w:sz w:val="26"/>
                <w:szCs w:val="26"/>
              </w:rPr>
            </w:pPr>
          </w:p>
        </w:tc>
        <w:tc>
          <w:tcPr>
            <w:tcW w:w="6520" w:type="dxa"/>
          </w:tcPr>
          <w:p w:rsidR="00521EA8" w:rsidRPr="00057E78" w:rsidRDefault="00521EA8" w:rsidP="00715BDD">
            <w:pPr>
              <w:spacing w:line="240" w:lineRule="auto"/>
              <w:ind w:left="540"/>
              <w:rPr>
                <w:rFonts w:ascii="Times New Roman" w:hAnsi="Times New Roman" w:cs="Times New Roman"/>
                <w:sz w:val="26"/>
                <w:szCs w:val="26"/>
              </w:rPr>
            </w:pPr>
            <w:r w:rsidRPr="00057E78">
              <w:rPr>
                <w:rFonts w:ascii="Times New Roman" w:hAnsi="Times New Roman" w:cs="Times New Roman"/>
                <w:sz w:val="26"/>
                <w:szCs w:val="26"/>
              </w:rPr>
              <w:t xml:space="preserve">в том числе: </w:t>
            </w:r>
            <w:proofErr w:type="gramStart"/>
            <w:r w:rsidRPr="00057E78">
              <w:rPr>
                <w:rFonts w:ascii="Times New Roman" w:hAnsi="Times New Roman" w:cs="Times New Roman"/>
                <w:sz w:val="26"/>
                <w:szCs w:val="26"/>
              </w:rPr>
              <w:t>находящихся</w:t>
            </w:r>
            <w:proofErr w:type="gramEnd"/>
            <w:r w:rsidRPr="00057E78">
              <w:rPr>
                <w:rFonts w:ascii="Times New Roman" w:hAnsi="Times New Roman" w:cs="Times New Roman"/>
                <w:sz w:val="26"/>
                <w:szCs w:val="26"/>
              </w:rPr>
              <w:t xml:space="preserve"> в аварийном состоянии</w:t>
            </w:r>
          </w:p>
        </w:tc>
        <w:tc>
          <w:tcPr>
            <w:tcW w:w="900" w:type="dxa"/>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0</w:t>
            </w:r>
          </w:p>
        </w:tc>
        <w:tc>
          <w:tcPr>
            <w:tcW w:w="900" w:type="dxa"/>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0</w:t>
            </w:r>
          </w:p>
        </w:tc>
        <w:tc>
          <w:tcPr>
            <w:tcW w:w="900" w:type="dxa"/>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0</w:t>
            </w:r>
          </w:p>
        </w:tc>
      </w:tr>
      <w:tr w:rsidR="00521EA8" w:rsidRPr="00057E78" w:rsidTr="004271DE">
        <w:tc>
          <w:tcPr>
            <w:tcW w:w="454" w:type="dxa"/>
          </w:tcPr>
          <w:p w:rsidR="00521EA8" w:rsidRPr="00057E78" w:rsidRDefault="00521EA8" w:rsidP="004F0BB9">
            <w:pPr>
              <w:numPr>
                <w:ilvl w:val="0"/>
                <w:numId w:val="12"/>
              </w:numPr>
              <w:spacing w:after="0" w:line="240" w:lineRule="auto"/>
              <w:ind w:left="357" w:hanging="357"/>
              <w:jc w:val="center"/>
              <w:rPr>
                <w:rFonts w:ascii="Times New Roman" w:hAnsi="Times New Roman" w:cs="Times New Roman"/>
                <w:sz w:val="26"/>
                <w:szCs w:val="26"/>
              </w:rPr>
            </w:pPr>
          </w:p>
        </w:tc>
        <w:tc>
          <w:tcPr>
            <w:tcW w:w="6520" w:type="dxa"/>
          </w:tcPr>
          <w:p w:rsidR="00521EA8" w:rsidRPr="00057E78" w:rsidRDefault="00521EA8" w:rsidP="00715BDD">
            <w:pPr>
              <w:spacing w:line="240" w:lineRule="auto"/>
              <w:ind w:left="540"/>
              <w:rPr>
                <w:rFonts w:ascii="Times New Roman" w:hAnsi="Times New Roman" w:cs="Times New Roman"/>
                <w:sz w:val="26"/>
                <w:szCs w:val="26"/>
              </w:rPr>
            </w:pPr>
            <w:proofErr w:type="gramStart"/>
            <w:r w:rsidRPr="00057E78">
              <w:rPr>
                <w:rFonts w:ascii="Times New Roman" w:hAnsi="Times New Roman" w:cs="Times New Roman"/>
                <w:sz w:val="26"/>
                <w:szCs w:val="26"/>
              </w:rPr>
              <w:t>требующих</w:t>
            </w:r>
            <w:proofErr w:type="gramEnd"/>
            <w:r w:rsidRPr="00057E78">
              <w:rPr>
                <w:rFonts w:ascii="Times New Roman" w:hAnsi="Times New Roman" w:cs="Times New Roman"/>
                <w:sz w:val="26"/>
                <w:szCs w:val="26"/>
              </w:rPr>
              <w:t xml:space="preserve"> капитального ремонта</w:t>
            </w:r>
          </w:p>
        </w:tc>
        <w:tc>
          <w:tcPr>
            <w:tcW w:w="900" w:type="dxa"/>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25</w:t>
            </w:r>
          </w:p>
        </w:tc>
        <w:tc>
          <w:tcPr>
            <w:tcW w:w="900" w:type="dxa"/>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42</w:t>
            </w:r>
          </w:p>
        </w:tc>
        <w:tc>
          <w:tcPr>
            <w:tcW w:w="900" w:type="dxa"/>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37</w:t>
            </w:r>
          </w:p>
        </w:tc>
      </w:tr>
      <w:tr w:rsidR="00521EA8" w:rsidRPr="00057E78" w:rsidTr="004271DE">
        <w:tc>
          <w:tcPr>
            <w:tcW w:w="454" w:type="dxa"/>
          </w:tcPr>
          <w:p w:rsidR="00521EA8" w:rsidRPr="00057E78" w:rsidRDefault="00521EA8" w:rsidP="004F0BB9">
            <w:pPr>
              <w:numPr>
                <w:ilvl w:val="0"/>
                <w:numId w:val="12"/>
              </w:numPr>
              <w:spacing w:after="0" w:line="240" w:lineRule="auto"/>
              <w:ind w:left="357" w:hanging="357"/>
              <w:jc w:val="center"/>
              <w:rPr>
                <w:rFonts w:ascii="Times New Roman" w:hAnsi="Times New Roman" w:cs="Times New Roman"/>
                <w:sz w:val="26"/>
                <w:szCs w:val="26"/>
              </w:rPr>
            </w:pPr>
          </w:p>
        </w:tc>
        <w:tc>
          <w:tcPr>
            <w:tcW w:w="6520" w:type="dxa"/>
          </w:tcPr>
          <w:p w:rsidR="00521EA8" w:rsidRPr="00057E78" w:rsidRDefault="00521EA8"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Численность находящихся в них детей</w:t>
            </w:r>
          </w:p>
        </w:tc>
        <w:tc>
          <w:tcPr>
            <w:tcW w:w="900" w:type="dxa"/>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122929</w:t>
            </w:r>
          </w:p>
        </w:tc>
        <w:tc>
          <w:tcPr>
            <w:tcW w:w="900" w:type="dxa"/>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124563</w:t>
            </w:r>
          </w:p>
        </w:tc>
        <w:tc>
          <w:tcPr>
            <w:tcW w:w="900" w:type="dxa"/>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126991</w:t>
            </w:r>
          </w:p>
        </w:tc>
      </w:tr>
      <w:tr w:rsidR="00521EA8" w:rsidRPr="00057E78" w:rsidTr="004271DE">
        <w:tc>
          <w:tcPr>
            <w:tcW w:w="454" w:type="dxa"/>
          </w:tcPr>
          <w:p w:rsidR="00521EA8" w:rsidRPr="00057E78" w:rsidRDefault="00521EA8" w:rsidP="004F0BB9">
            <w:pPr>
              <w:numPr>
                <w:ilvl w:val="0"/>
                <w:numId w:val="12"/>
              </w:numPr>
              <w:spacing w:after="0" w:line="240" w:lineRule="auto"/>
              <w:ind w:left="357" w:hanging="357"/>
              <w:jc w:val="center"/>
              <w:rPr>
                <w:rFonts w:ascii="Times New Roman" w:hAnsi="Times New Roman" w:cs="Times New Roman"/>
                <w:sz w:val="26"/>
                <w:szCs w:val="26"/>
              </w:rPr>
            </w:pPr>
          </w:p>
        </w:tc>
        <w:tc>
          <w:tcPr>
            <w:tcW w:w="6520" w:type="dxa"/>
          </w:tcPr>
          <w:p w:rsidR="00521EA8" w:rsidRPr="00057E78" w:rsidRDefault="00521EA8" w:rsidP="00715BDD">
            <w:pPr>
              <w:spacing w:line="240" w:lineRule="auto"/>
              <w:rPr>
                <w:rFonts w:ascii="Times New Roman" w:hAnsi="Times New Roman" w:cs="Times New Roman"/>
                <w:b/>
                <w:sz w:val="26"/>
                <w:szCs w:val="26"/>
              </w:rPr>
            </w:pPr>
            <w:r w:rsidRPr="00057E78">
              <w:rPr>
                <w:rFonts w:ascii="Times New Roman" w:hAnsi="Times New Roman" w:cs="Times New Roman"/>
                <w:b/>
                <w:sz w:val="26"/>
                <w:szCs w:val="26"/>
              </w:rPr>
              <w:t>Количество специальных (коррекционных) классов для детей с ограниченными возможностями здоровья в общеобразовательных учреждениях</w:t>
            </w:r>
          </w:p>
        </w:tc>
        <w:tc>
          <w:tcPr>
            <w:tcW w:w="900" w:type="dxa"/>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14</w:t>
            </w:r>
          </w:p>
        </w:tc>
        <w:tc>
          <w:tcPr>
            <w:tcW w:w="900" w:type="dxa"/>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16</w:t>
            </w:r>
          </w:p>
        </w:tc>
        <w:tc>
          <w:tcPr>
            <w:tcW w:w="900" w:type="dxa"/>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21</w:t>
            </w:r>
          </w:p>
        </w:tc>
      </w:tr>
      <w:tr w:rsidR="00521EA8" w:rsidRPr="00057E78" w:rsidTr="004271DE">
        <w:tc>
          <w:tcPr>
            <w:tcW w:w="454" w:type="dxa"/>
          </w:tcPr>
          <w:p w:rsidR="00521EA8" w:rsidRPr="00057E78" w:rsidRDefault="00521EA8" w:rsidP="004F0BB9">
            <w:pPr>
              <w:numPr>
                <w:ilvl w:val="0"/>
                <w:numId w:val="12"/>
              </w:numPr>
              <w:spacing w:after="0" w:line="240" w:lineRule="auto"/>
              <w:ind w:left="357" w:hanging="357"/>
              <w:jc w:val="center"/>
              <w:rPr>
                <w:rFonts w:ascii="Times New Roman" w:hAnsi="Times New Roman" w:cs="Times New Roman"/>
                <w:sz w:val="26"/>
                <w:szCs w:val="26"/>
              </w:rPr>
            </w:pPr>
          </w:p>
        </w:tc>
        <w:tc>
          <w:tcPr>
            <w:tcW w:w="6520" w:type="dxa"/>
          </w:tcPr>
          <w:p w:rsidR="00521EA8" w:rsidRPr="00057E78" w:rsidRDefault="00521EA8"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Численность находящихся в них детей</w:t>
            </w:r>
          </w:p>
        </w:tc>
        <w:tc>
          <w:tcPr>
            <w:tcW w:w="900" w:type="dxa"/>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173</w:t>
            </w:r>
          </w:p>
        </w:tc>
        <w:tc>
          <w:tcPr>
            <w:tcW w:w="900" w:type="dxa"/>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203</w:t>
            </w:r>
          </w:p>
        </w:tc>
        <w:tc>
          <w:tcPr>
            <w:tcW w:w="900" w:type="dxa"/>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228</w:t>
            </w:r>
          </w:p>
        </w:tc>
      </w:tr>
      <w:tr w:rsidR="00521EA8" w:rsidRPr="00057E78" w:rsidTr="004271DE">
        <w:tc>
          <w:tcPr>
            <w:tcW w:w="454" w:type="dxa"/>
          </w:tcPr>
          <w:p w:rsidR="00521EA8" w:rsidRPr="00057E78" w:rsidRDefault="00521EA8" w:rsidP="004F0BB9">
            <w:pPr>
              <w:numPr>
                <w:ilvl w:val="0"/>
                <w:numId w:val="12"/>
              </w:numPr>
              <w:spacing w:after="0" w:line="240" w:lineRule="auto"/>
              <w:ind w:left="357" w:hanging="357"/>
              <w:jc w:val="center"/>
              <w:rPr>
                <w:rFonts w:ascii="Times New Roman" w:hAnsi="Times New Roman" w:cs="Times New Roman"/>
                <w:sz w:val="26"/>
                <w:szCs w:val="26"/>
              </w:rPr>
            </w:pPr>
          </w:p>
        </w:tc>
        <w:tc>
          <w:tcPr>
            <w:tcW w:w="6520" w:type="dxa"/>
          </w:tcPr>
          <w:p w:rsidR="00521EA8" w:rsidRPr="00057E78" w:rsidRDefault="00521EA8" w:rsidP="00715BDD">
            <w:pPr>
              <w:spacing w:line="240" w:lineRule="auto"/>
              <w:rPr>
                <w:rFonts w:ascii="Times New Roman" w:hAnsi="Times New Roman" w:cs="Times New Roman"/>
                <w:b/>
                <w:sz w:val="26"/>
                <w:szCs w:val="26"/>
              </w:rPr>
            </w:pPr>
            <w:r w:rsidRPr="00057E78">
              <w:rPr>
                <w:rFonts w:ascii="Times New Roman" w:hAnsi="Times New Roman" w:cs="Times New Roman"/>
                <w:b/>
                <w:sz w:val="26"/>
                <w:szCs w:val="26"/>
              </w:rPr>
              <w:t>Количество общеобразовательных школ-интернатов</w:t>
            </w:r>
          </w:p>
        </w:tc>
        <w:tc>
          <w:tcPr>
            <w:tcW w:w="900" w:type="dxa"/>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8</w:t>
            </w:r>
          </w:p>
        </w:tc>
        <w:tc>
          <w:tcPr>
            <w:tcW w:w="900" w:type="dxa"/>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8</w:t>
            </w:r>
          </w:p>
        </w:tc>
        <w:tc>
          <w:tcPr>
            <w:tcW w:w="900" w:type="dxa"/>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8</w:t>
            </w:r>
          </w:p>
        </w:tc>
      </w:tr>
      <w:tr w:rsidR="00521EA8" w:rsidRPr="00057E78" w:rsidTr="004271DE">
        <w:tc>
          <w:tcPr>
            <w:tcW w:w="454" w:type="dxa"/>
          </w:tcPr>
          <w:p w:rsidR="00521EA8" w:rsidRPr="00057E78" w:rsidRDefault="00521EA8" w:rsidP="004F0BB9">
            <w:pPr>
              <w:numPr>
                <w:ilvl w:val="0"/>
                <w:numId w:val="12"/>
              </w:numPr>
              <w:spacing w:after="0" w:line="240" w:lineRule="auto"/>
              <w:ind w:left="357" w:hanging="357"/>
              <w:jc w:val="center"/>
              <w:rPr>
                <w:rFonts w:ascii="Times New Roman" w:hAnsi="Times New Roman" w:cs="Times New Roman"/>
                <w:sz w:val="26"/>
                <w:szCs w:val="26"/>
              </w:rPr>
            </w:pPr>
          </w:p>
        </w:tc>
        <w:tc>
          <w:tcPr>
            <w:tcW w:w="6520" w:type="dxa"/>
          </w:tcPr>
          <w:p w:rsidR="00521EA8" w:rsidRPr="00057E78" w:rsidRDefault="00521EA8"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Численность находящихся в них детей</w:t>
            </w:r>
          </w:p>
        </w:tc>
        <w:tc>
          <w:tcPr>
            <w:tcW w:w="900" w:type="dxa"/>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1002</w:t>
            </w:r>
          </w:p>
        </w:tc>
        <w:tc>
          <w:tcPr>
            <w:tcW w:w="900" w:type="dxa"/>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942</w:t>
            </w:r>
          </w:p>
        </w:tc>
        <w:tc>
          <w:tcPr>
            <w:tcW w:w="900" w:type="dxa"/>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899</w:t>
            </w:r>
          </w:p>
        </w:tc>
      </w:tr>
      <w:tr w:rsidR="00521EA8" w:rsidRPr="00057E78" w:rsidTr="004271DE">
        <w:tc>
          <w:tcPr>
            <w:tcW w:w="454" w:type="dxa"/>
          </w:tcPr>
          <w:p w:rsidR="00521EA8" w:rsidRPr="00057E78" w:rsidRDefault="00521EA8" w:rsidP="004F0BB9">
            <w:pPr>
              <w:numPr>
                <w:ilvl w:val="0"/>
                <w:numId w:val="12"/>
              </w:numPr>
              <w:spacing w:after="0" w:line="240" w:lineRule="auto"/>
              <w:ind w:left="357" w:hanging="357"/>
              <w:jc w:val="center"/>
              <w:rPr>
                <w:rFonts w:ascii="Times New Roman" w:hAnsi="Times New Roman" w:cs="Times New Roman"/>
                <w:sz w:val="26"/>
                <w:szCs w:val="26"/>
              </w:rPr>
            </w:pPr>
          </w:p>
        </w:tc>
        <w:tc>
          <w:tcPr>
            <w:tcW w:w="6520" w:type="dxa"/>
          </w:tcPr>
          <w:p w:rsidR="00521EA8" w:rsidRPr="00057E78" w:rsidRDefault="00521EA8" w:rsidP="00715BDD">
            <w:pPr>
              <w:spacing w:line="240" w:lineRule="auto"/>
              <w:rPr>
                <w:rFonts w:ascii="Times New Roman" w:hAnsi="Times New Roman" w:cs="Times New Roman"/>
                <w:b/>
                <w:sz w:val="26"/>
                <w:szCs w:val="26"/>
              </w:rPr>
            </w:pPr>
            <w:r w:rsidRPr="00057E78">
              <w:rPr>
                <w:rFonts w:ascii="Times New Roman" w:hAnsi="Times New Roman" w:cs="Times New Roman"/>
                <w:b/>
                <w:sz w:val="26"/>
                <w:szCs w:val="26"/>
              </w:rPr>
              <w:t>Количество специальных (коррекционных) образовательных учреждений для обучающихся, воспитанников с ограниченными возможностями здоровья</w:t>
            </w:r>
          </w:p>
        </w:tc>
        <w:tc>
          <w:tcPr>
            <w:tcW w:w="900" w:type="dxa"/>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15</w:t>
            </w:r>
          </w:p>
        </w:tc>
        <w:tc>
          <w:tcPr>
            <w:tcW w:w="900" w:type="dxa"/>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15</w:t>
            </w:r>
          </w:p>
        </w:tc>
        <w:tc>
          <w:tcPr>
            <w:tcW w:w="900" w:type="dxa"/>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15</w:t>
            </w:r>
          </w:p>
        </w:tc>
      </w:tr>
      <w:tr w:rsidR="00521EA8" w:rsidRPr="00057E78" w:rsidTr="004271DE">
        <w:tc>
          <w:tcPr>
            <w:tcW w:w="454" w:type="dxa"/>
          </w:tcPr>
          <w:p w:rsidR="00521EA8" w:rsidRPr="00057E78" w:rsidRDefault="00521EA8" w:rsidP="004F0BB9">
            <w:pPr>
              <w:numPr>
                <w:ilvl w:val="0"/>
                <w:numId w:val="12"/>
              </w:numPr>
              <w:spacing w:after="0" w:line="240" w:lineRule="auto"/>
              <w:ind w:left="357" w:hanging="357"/>
              <w:jc w:val="center"/>
              <w:rPr>
                <w:rFonts w:ascii="Times New Roman" w:hAnsi="Times New Roman" w:cs="Times New Roman"/>
                <w:sz w:val="26"/>
                <w:szCs w:val="26"/>
              </w:rPr>
            </w:pPr>
          </w:p>
        </w:tc>
        <w:tc>
          <w:tcPr>
            <w:tcW w:w="6520" w:type="dxa"/>
          </w:tcPr>
          <w:p w:rsidR="00521EA8" w:rsidRPr="00057E78" w:rsidRDefault="00521EA8"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Численность находящихся в них детей</w:t>
            </w:r>
          </w:p>
        </w:tc>
        <w:tc>
          <w:tcPr>
            <w:tcW w:w="900" w:type="dxa"/>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1774</w:t>
            </w:r>
          </w:p>
        </w:tc>
        <w:tc>
          <w:tcPr>
            <w:tcW w:w="900" w:type="dxa"/>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2008</w:t>
            </w:r>
          </w:p>
        </w:tc>
        <w:tc>
          <w:tcPr>
            <w:tcW w:w="900" w:type="dxa"/>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2144</w:t>
            </w:r>
          </w:p>
        </w:tc>
      </w:tr>
      <w:tr w:rsidR="00521EA8" w:rsidRPr="00057E78" w:rsidTr="004271DE">
        <w:tc>
          <w:tcPr>
            <w:tcW w:w="454" w:type="dxa"/>
          </w:tcPr>
          <w:p w:rsidR="00521EA8" w:rsidRPr="00057E78" w:rsidRDefault="00521EA8" w:rsidP="004F0BB9">
            <w:pPr>
              <w:numPr>
                <w:ilvl w:val="0"/>
                <w:numId w:val="12"/>
              </w:numPr>
              <w:spacing w:after="0" w:line="240" w:lineRule="auto"/>
              <w:ind w:left="357" w:hanging="357"/>
              <w:jc w:val="center"/>
              <w:rPr>
                <w:rFonts w:ascii="Times New Roman" w:hAnsi="Times New Roman" w:cs="Times New Roman"/>
                <w:sz w:val="26"/>
                <w:szCs w:val="26"/>
              </w:rPr>
            </w:pPr>
          </w:p>
        </w:tc>
        <w:tc>
          <w:tcPr>
            <w:tcW w:w="6520" w:type="dxa"/>
          </w:tcPr>
          <w:p w:rsidR="00521EA8" w:rsidRPr="00057E78" w:rsidRDefault="00521EA8" w:rsidP="00715BDD">
            <w:pPr>
              <w:spacing w:line="240" w:lineRule="auto"/>
              <w:rPr>
                <w:rFonts w:ascii="Times New Roman" w:hAnsi="Times New Roman" w:cs="Times New Roman"/>
                <w:b/>
                <w:sz w:val="26"/>
                <w:szCs w:val="26"/>
              </w:rPr>
            </w:pPr>
            <w:r w:rsidRPr="00057E78">
              <w:rPr>
                <w:rFonts w:ascii="Times New Roman" w:hAnsi="Times New Roman" w:cs="Times New Roman"/>
                <w:b/>
                <w:sz w:val="26"/>
                <w:szCs w:val="26"/>
              </w:rPr>
              <w:t xml:space="preserve">Количество специальных учебно-воспитательных учреждений для детей и подростков с </w:t>
            </w:r>
            <w:proofErr w:type="spellStart"/>
            <w:r w:rsidRPr="00057E78">
              <w:rPr>
                <w:rFonts w:ascii="Times New Roman" w:hAnsi="Times New Roman" w:cs="Times New Roman"/>
                <w:b/>
                <w:sz w:val="26"/>
                <w:szCs w:val="26"/>
              </w:rPr>
              <w:t>девиантным</w:t>
            </w:r>
            <w:proofErr w:type="spellEnd"/>
            <w:r w:rsidRPr="00057E78">
              <w:rPr>
                <w:rFonts w:ascii="Times New Roman" w:hAnsi="Times New Roman" w:cs="Times New Roman"/>
                <w:b/>
                <w:sz w:val="26"/>
                <w:szCs w:val="26"/>
              </w:rPr>
              <w:t xml:space="preserve"> поведением</w:t>
            </w:r>
          </w:p>
        </w:tc>
        <w:tc>
          <w:tcPr>
            <w:tcW w:w="900" w:type="dxa"/>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w:t>
            </w:r>
          </w:p>
        </w:tc>
        <w:tc>
          <w:tcPr>
            <w:tcW w:w="900" w:type="dxa"/>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w:t>
            </w:r>
          </w:p>
        </w:tc>
        <w:tc>
          <w:tcPr>
            <w:tcW w:w="900" w:type="dxa"/>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w:t>
            </w:r>
          </w:p>
        </w:tc>
      </w:tr>
      <w:tr w:rsidR="00521EA8" w:rsidRPr="00057E78" w:rsidTr="004271DE">
        <w:tc>
          <w:tcPr>
            <w:tcW w:w="454" w:type="dxa"/>
          </w:tcPr>
          <w:p w:rsidR="00521EA8" w:rsidRPr="00057E78" w:rsidRDefault="00521EA8" w:rsidP="004F0BB9">
            <w:pPr>
              <w:numPr>
                <w:ilvl w:val="0"/>
                <w:numId w:val="12"/>
              </w:numPr>
              <w:spacing w:after="0" w:line="240" w:lineRule="auto"/>
              <w:ind w:left="357" w:hanging="357"/>
              <w:jc w:val="center"/>
              <w:rPr>
                <w:rFonts w:ascii="Times New Roman" w:hAnsi="Times New Roman" w:cs="Times New Roman"/>
                <w:sz w:val="26"/>
                <w:szCs w:val="26"/>
              </w:rPr>
            </w:pPr>
          </w:p>
        </w:tc>
        <w:tc>
          <w:tcPr>
            <w:tcW w:w="6520" w:type="dxa"/>
          </w:tcPr>
          <w:p w:rsidR="00521EA8" w:rsidRPr="00057E78" w:rsidRDefault="00521EA8" w:rsidP="00715BDD">
            <w:pPr>
              <w:spacing w:line="240" w:lineRule="auto"/>
              <w:rPr>
                <w:rFonts w:ascii="Times New Roman" w:hAnsi="Times New Roman" w:cs="Times New Roman"/>
                <w:sz w:val="26"/>
                <w:szCs w:val="26"/>
              </w:rPr>
            </w:pPr>
            <w:r w:rsidRPr="00057E78">
              <w:rPr>
                <w:rFonts w:ascii="Times New Roman" w:hAnsi="Times New Roman" w:cs="Times New Roman"/>
                <w:sz w:val="26"/>
                <w:szCs w:val="26"/>
              </w:rPr>
              <w:t>Численность находящихся в них детей</w:t>
            </w:r>
          </w:p>
        </w:tc>
        <w:tc>
          <w:tcPr>
            <w:tcW w:w="900" w:type="dxa"/>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14</w:t>
            </w:r>
          </w:p>
        </w:tc>
        <w:tc>
          <w:tcPr>
            <w:tcW w:w="900" w:type="dxa"/>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18</w:t>
            </w:r>
          </w:p>
        </w:tc>
        <w:tc>
          <w:tcPr>
            <w:tcW w:w="900" w:type="dxa"/>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14</w:t>
            </w:r>
          </w:p>
        </w:tc>
      </w:tr>
    </w:tbl>
    <w:p w:rsidR="0018234B" w:rsidRPr="00057E78" w:rsidRDefault="0018234B" w:rsidP="00715BDD">
      <w:pPr>
        <w:widowControl w:val="0"/>
        <w:adjustRightInd w:val="0"/>
        <w:spacing w:after="0" w:line="240" w:lineRule="auto"/>
        <w:ind w:firstLine="709"/>
        <w:contextualSpacing/>
        <w:jc w:val="center"/>
        <w:rPr>
          <w:rFonts w:ascii="Times New Roman" w:eastAsia="Times New Roman" w:hAnsi="Times New Roman" w:cs="Times New Roman"/>
          <w:sz w:val="26"/>
          <w:szCs w:val="26"/>
        </w:rPr>
      </w:pPr>
    </w:p>
    <w:p w:rsidR="0020341A" w:rsidRPr="00057E78" w:rsidRDefault="0020341A" w:rsidP="00715BDD">
      <w:pPr>
        <w:widowControl w:val="0"/>
        <w:adjustRightInd w:val="0"/>
        <w:spacing w:after="0" w:line="240" w:lineRule="auto"/>
        <w:ind w:firstLine="709"/>
        <w:contextualSpacing/>
        <w:jc w:val="both"/>
        <w:rPr>
          <w:rFonts w:ascii="Times New Roman" w:eastAsia="Times New Roman" w:hAnsi="Times New Roman" w:cs="Times New Roman"/>
          <w:b/>
          <w:sz w:val="26"/>
          <w:szCs w:val="26"/>
        </w:rPr>
      </w:pPr>
      <w:r w:rsidRPr="00057E78">
        <w:rPr>
          <w:rFonts w:ascii="Times New Roman" w:hAnsi="Times New Roman" w:cs="Times New Roman"/>
          <w:b/>
          <w:sz w:val="26"/>
          <w:szCs w:val="26"/>
          <w:u w:val="single"/>
        </w:rPr>
        <w:t>Детские сады</w:t>
      </w:r>
      <w:r w:rsidRPr="00057E78">
        <w:rPr>
          <w:rFonts w:ascii="Times New Roman" w:eastAsia="Times New Roman" w:hAnsi="Times New Roman" w:cs="Times New Roman"/>
          <w:b/>
          <w:sz w:val="26"/>
          <w:szCs w:val="26"/>
        </w:rPr>
        <w:t xml:space="preserve"> </w:t>
      </w:r>
    </w:p>
    <w:p w:rsidR="00C75C10" w:rsidRPr="00057E78" w:rsidRDefault="00C75C10" w:rsidP="00715BDD">
      <w:pPr>
        <w:widowControl w:val="0"/>
        <w:adjustRightInd w:val="0"/>
        <w:spacing w:after="0" w:line="240" w:lineRule="auto"/>
        <w:ind w:firstLine="709"/>
        <w:contextualSpacing/>
        <w:jc w:val="both"/>
        <w:rPr>
          <w:rFonts w:ascii="Times New Roman" w:eastAsia="Times New Roman" w:hAnsi="Times New Roman" w:cs="Times New Roman"/>
          <w:sz w:val="26"/>
          <w:szCs w:val="26"/>
        </w:rPr>
      </w:pPr>
    </w:p>
    <w:p w:rsidR="00C75C10" w:rsidRPr="00057E78" w:rsidRDefault="00C75C10" w:rsidP="00715BDD">
      <w:pPr>
        <w:widowControl w:val="0"/>
        <w:adjustRightInd w:val="0"/>
        <w:spacing w:after="0" w:line="240" w:lineRule="auto"/>
        <w:ind w:firstLine="709"/>
        <w:contextualSpacing/>
        <w:jc w:val="both"/>
        <w:rPr>
          <w:rFonts w:ascii="Times New Roman" w:eastAsia="Times New Roman" w:hAnsi="Times New Roman" w:cs="Times New Roman"/>
          <w:sz w:val="26"/>
          <w:szCs w:val="26"/>
        </w:rPr>
      </w:pPr>
      <w:proofErr w:type="gramStart"/>
      <w:r w:rsidRPr="00057E78">
        <w:rPr>
          <w:rFonts w:ascii="Times New Roman" w:eastAsia="Times New Roman" w:hAnsi="Times New Roman" w:cs="Times New Roman"/>
          <w:sz w:val="26"/>
          <w:szCs w:val="26"/>
        </w:rPr>
        <w:t xml:space="preserve">В рамках Плана мероприятий («дорожной карты») по ликвидации очередности и максимальному охвату детей местами в дошкольных образовательных организациях в 2015 г. введено 6 новых детских садов на 924 места, в том числе 699 мест в 4 новых детских садах (г. Чебоксары-2, пос. Вурнары-1, с. Красные четаи-1), 225 мест в 2 перепрофилированных зданиях (г. Чебоксары и с. </w:t>
      </w:r>
      <w:proofErr w:type="spellStart"/>
      <w:r w:rsidRPr="00057E78">
        <w:rPr>
          <w:rFonts w:ascii="Times New Roman" w:eastAsia="Times New Roman" w:hAnsi="Times New Roman" w:cs="Times New Roman"/>
          <w:sz w:val="26"/>
          <w:szCs w:val="26"/>
        </w:rPr>
        <w:t>Раскильдино</w:t>
      </w:r>
      <w:proofErr w:type="spellEnd"/>
      <w:r w:rsidRPr="00057E78">
        <w:rPr>
          <w:rFonts w:ascii="Times New Roman" w:eastAsia="Times New Roman" w:hAnsi="Times New Roman" w:cs="Times New Roman"/>
          <w:sz w:val="26"/>
          <w:szCs w:val="26"/>
        </w:rPr>
        <w:t xml:space="preserve"> </w:t>
      </w:r>
      <w:proofErr w:type="spellStart"/>
      <w:r w:rsidRPr="00057E78">
        <w:rPr>
          <w:rFonts w:ascii="Times New Roman" w:eastAsia="Times New Roman" w:hAnsi="Times New Roman" w:cs="Times New Roman"/>
          <w:sz w:val="26"/>
          <w:szCs w:val="26"/>
        </w:rPr>
        <w:t>Аликовского</w:t>
      </w:r>
      <w:proofErr w:type="spellEnd"/>
      <w:r w:rsidRPr="00057E78">
        <w:rPr>
          <w:rFonts w:ascii="Times New Roman" w:eastAsia="Times New Roman" w:hAnsi="Times New Roman" w:cs="Times New Roman"/>
          <w:sz w:val="26"/>
          <w:szCs w:val="26"/>
        </w:rPr>
        <w:t xml:space="preserve"> района).</w:t>
      </w:r>
      <w:proofErr w:type="gramEnd"/>
      <w:r w:rsidRPr="00057E78">
        <w:rPr>
          <w:rFonts w:ascii="Times New Roman" w:eastAsia="Times New Roman" w:hAnsi="Times New Roman" w:cs="Times New Roman"/>
          <w:sz w:val="26"/>
          <w:szCs w:val="26"/>
        </w:rPr>
        <w:t xml:space="preserve"> </w:t>
      </w:r>
      <w:r w:rsidR="00863EAC">
        <w:rPr>
          <w:rFonts w:ascii="Times New Roman" w:eastAsia="Times New Roman" w:hAnsi="Times New Roman" w:cs="Times New Roman"/>
          <w:sz w:val="26"/>
          <w:szCs w:val="26"/>
        </w:rPr>
        <w:t>В</w:t>
      </w:r>
      <w:r w:rsidRPr="00057E78">
        <w:rPr>
          <w:rFonts w:ascii="Times New Roman" w:eastAsia="Times New Roman" w:hAnsi="Times New Roman" w:cs="Times New Roman"/>
          <w:sz w:val="26"/>
          <w:szCs w:val="26"/>
        </w:rPr>
        <w:t xml:space="preserve"> муниципальную собственность г. Чебоксары передан частный сад на 100 мест. Функционируют 11 семейных детских садов, 2 домашних детских сада, как структурные подразделения муниципальных образовательных организаций. Как альтернатива муниципальным и государственным образовательным организациям работают 5 негосударственных детских садов, более 20 частных центров и студий. </w:t>
      </w:r>
    </w:p>
    <w:p w:rsidR="00C75C10" w:rsidRPr="00057E78" w:rsidRDefault="00C75C10" w:rsidP="00715BDD">
      <w:pPr>
        <w:widowControl w:val="0"/>
        <w:adjustRightInd w:val="0"/>
        <w:spacing w:after="0" w:line="240" w:lineRule="auto"/>
        <w:ind w:firstLine="709"/>
        <w:contextualSpacing/>
        <w:jc w:val="both"/>
        <w:rPr>
          <w:rFonts w:ascii="Times New Roman" w:eastAsia="Times New Roman" w:hAnsi="Times New Roman" w:cs="Times New Roman"/>
          <w:sz w:val="26"/>
          <w:szCs w:val="26"/>
        </w:rPr>
      </w:pPr>
      <w:r w:rsidRPr="00057E78">
        <w:rPr>
          <w:rFonts w:ascii="Times New Roman" w:eastAsia="Times New Roman" w:hAnsi="Times New Roman" w:cs="Times New Roman"/>
          <w:sz w:val="26"/>
          <w:szCs w:val="26"/>
        </w:rPr>
        <w:t>По состоянию на 1 февраля 2016 года в очереди на получение мест в детские сады Чувашской Республики зарегистрировано 30057 детей, в том числе 11123 (36,6 %) – от полутора до трех лет. Очередность детей старше трех лет ликвидирована во всех муниципальных образованиях. В настоящее время разными формами дошкольного образования охвачено 80% детей в возрасте от 1 до 7 лет.</w:t>
      </w:r>
    </w:p>
    <w:p w:rsidR="00521EA8" w:rsidRPr="00057E78" w:rsidRDefault="00521EA8" w:rsidP="00715BDD">
      <w:pPr>
        <w:widowControl w:val="0"/>
        <w:adjustRightInd w:val="0"/>
        <w:spacing w:after="0" w:line="240" w:lineRule="auto"/>
        <w:ind w:firstLine="709"/>
        <w:contextualSpacing/>
        <w:jc w:val="both"/>
        <w:rPr>
          <w:rFonts w:ascii="Times New Roman" w:eastAsia="Times New Roman" w:hAnsi="Times New Roman" w:cs="Times New Roman"/>
          <w:sz w:val="26"/>
          <w:szCs w:val="26"/>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842"/>
        <w:gridCol w:w="944"/>
        <w:gridCol w:w="944"/>
        <w:gridCol w:w="944"/>
      </w:tblGrid>
      <w:tr w:rsidR="00521EA8" w:rsidRPr="00057E78" w:rsidTr="00E51E31">
        <w:tc>
          <w:tcPr>
            <w:tcW w:w="6842" w:type="dxa"/>
            <w:tcBorders>
              <w:bottom w:val="single" w:sz="4" w:space="0" w:color="auto"/>
            </w:tcBorders>
            <w:tcMar>
              <w:left w:w="28" w:type="dxa"/>
              <w:right w:w="28" w:type="dxa"/>
            </w:tcMar>
            <w:vAlign w:val="center"/>
          </w:tcPr>
          <w:p w:rsidR="00521EA8" w:rsidRPr="00057E78" w:rsidRDefault="00521EA8" w:rsidP="00715BDD">
            <w:pPr>
              <w:spacing w:line="240" w:lineRule="auto"/>
              <w:jc w:val="center"/>
              <w:rPr>
                <w:rFonts w:ascii="Times New Roman" w:hAnsi="Times New Roman" w:cs="Times New Roman"/>
                <w:b/>
                <w:sz w:val="26"/>
                <w:szCs w:val="26"/>
              </w:rPr>
            </w:pPr>
            <w:r w:rsidRPr="00057E78">
              <w:rPr>
                <w:rFonts w:ascii="Times New Roman" w:hAnsi="Times New Roman" w:cs="Times New Roman"/>
                <w:b/>
                <w:sz w:val="26"/>
                <w:szCs w:val="26"/>
              </w:rPr>
              <w:t>Показатели дошкольного воспитания детей</w:t>
            </w:r>
          </w:p>
        </w:tc>
        <w:tc>
          <w:tcPr>
            <w:tcW w:w="944" w:type="dxa"/>
            <w:shd w:val="clear" w:color="auto" w:fill="auto"/>
            <w:tcMar>
              <w:left w:w="28" w:type="dxa"/>
              <w:right w:w="28" w:type="dxa"/>
            </w:tcMar>
            <w:vAlign w:val="center"/>
          </w:tcPr>
          <w:p w:rsidR="00521EA8" w:rsidRPr="00057E78" w:rsidRDefault="00521EA8" w:rsidP="00715BDD">
            <w:pPr>
              <w:spacing w:line="240" w:lineRule="auto"/>
              <w:jc w:val="center"/>
              <w:rPr>
                <w:rFonts w:ascii="Times New Roman" w:hAnsi="Times New Roman" w:cs="Times New Roman"/>
                <w:b/>
                <w:sz w:val="26"/>
                <w:szCs w:val="26"/>
              </w:rPr>
            </w:pPr>
            <w:r w:rsidRPr="00057E78">
              <w:rPr>
                <w:rFonts w:ascii="Times New Roman" w:hAnsi="Times New Roman" w:cs="Times New Roman"/>
                <w:b/>
                <w:sz w:val="26"/>
                <w:szCs w:val="26"/>
              </w:rPr>
              <w:t>2013 г.</w:t>
            </w:r>
          </w:p>
        </w:tc>
        <w:tc>
          <w:tcPr>
            <w:tcW w:w="944" w:type="dxa"/>
            <w:shd w:val="clear" w:color="auto" w:fill="auto"/>
            <w:vAlign w:val="center"/>
          </w:tcPr>
          <w:p w:rsidR="00521EA8" w:rsidRPr="00057E78" w:rsidRDefault="00521EA8" w:rsidP="00715BDD">
            <w:pPr>
              <w:spacing w:line="240" w:lineRule="auto"/>
              <w:jc w:val="center"/>
              <w:rPr>
                <w:rFonts w:ascii="Times New Roman" w:hAnsi="Times New Roman" w:cs="Times New Roman"/>
                <w:b/>
                <w:sz w:val="26"/>
                <w:szCs w:val="26"/>
              </w:rPr>
            </w:pPr>
            <w:r w:rsidRPr="00057E78">
              <w:rPr>
                <w:rFonts w:ascii="Times New Roman" w:hAnsi="Times New Roman" w:cs="Times New Roman"/>
                <w:b/>
                <w:sz w:val="26"/>
                <w:szCs w:val="26"/>
              </w:rPr>
              <w:t>2014 г.</w:t>
            </w:r>
          </w:p>
        </w:tc>
        <w:tc>
          <w:tcPr>
            <w:tcW w:w="944" w:type="dxa"/>
            <w:vAlign w:val="center"/>
          </w:tcPr>
          <w:p w:rsidR="00521EA8" w:rsidRPr="00057E78" w:rsidRDefault="00521EA8" w:rsidP="00715BDD">
            <w:pPr>
              <w:spacing w:line="240" w:lineRule="auto"/>
              <w:jc w:val="center"/>
              <w:rPr>
                <w:rFonts w:ascii="Times New Roman" w:hAnsi="Times New Roman" w:cs="Times New Roman"/>
                <w:b/>
                <w:sz w:val="26"/>
                <w:szCs w:val="26"/>
              </w:rPr>
            </w:pPr>
            <w:r w:rsidRPr="00057E78">
              <w:rPr>
                <w:rFonts w:ascii="Times New Roman" w:hAnsi="Times New Roman" w:cs="Times New Roman"/>
                <w:b/>
                <w:sz w:val="26"/>
                <w:szCs w:val="26"/>
              </w:rPr>
              <w:t>2015 г.</w:t>
            </w:r>
          </w:p>
        </w:tc>
      </w:tr>
      <w:tr w:rsidR="00521EA8" w:rsidRPr="00057E78" w:rsidTr="00E51E31">
        <w:trPr>
          <w:trHeight w:val="189"/>
        </w:trPr>
        <w:tc>
          <w:tcPr>
            <w:tcW w:w="6842" w:type="dxa"/>
            <w:shd w:val="clear" w:color="auto" w:fill="FFFFFF"/>
            <w:tcMar>
              <w:left w:w="28" w:type="dxa"/>
              <w:right w:w="28" w:type="dxa"/>
            </w:tcMar>
            <w:vAlign w:val="center"/>
          </w:tcPr>
          <w:p w:rsidR="00521EA8" w:rsidRPr="00057E78" w:rsidRDefault="00521EA8" w:rsidP="00715BDD">
            <w:pPr>
              <w:spacing w:line="240" w:lineRule="auto"/>
              <w:jc w:val="both"/>
              <w:rPr>
                <w:rFonts w:ascii="Times New Roman" w:hAnsi="Times New Roman" w:cs="Times New Roman"/>
                <w:sz w:val="26"/>
                <w:szCs w:val="26"/>
              </w:rPr>
            </w:pPr>
            <w:r w:rsidRPr="00057E78">
              <w:rPr>
                <w:rFonts w:ascii="Times New Roman" w:hAnsi="Times New Roman" w:cs="Times New Roman"/>
                <w:sz w:val="26"/>
                <w:szCs w:val="26"/>
              </w:rPr>
              <w:t>Общее количество дошкольных учреждений</w:t>
            </w:r>
          </w:p>
        </w:tc>
        <w:tc>
          <w:tcPr>
            <w:tcW w:w="944" w:type="dxa"/>
            <w:shd w:val="clear" w:color="auto" w:fill="auto"/>
            <w:tcMar>
              <w:left w:w="28" w:type="dxa"/>
              <w:right w:w="28" w:type="dxa"/>
            </w:tcMar>
            <w:vAlign w:val="center"/>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399</w:t>
            </w:r>
          </w:p>
        </w:tc>
        <w:tc>
          <w:tcPr>
            <w:tcW w:w="944" w:type="dxa"/>
            <w:shd w:val="clear" w:color="auto" w:fill="auto"/>
            <w:vAlign w:val="center"/>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404</w:t>
            </w:r>
          </w:p>
        </w:tc>
        <w:tc>
          <w:tcPr>
            <w:tcW w:w="944" w:type="dxa"/>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360</w:t>
            </w:r>
          </w:p>
        </w:tc>
      </w:tr>
      <w:tr w:rsidR="00521EA8" w:rsidRPr="00057E78" w:rsidTr="00E51E31">
        <w:tc>
          <w:tcPr>
            <w:tcW w:w="6842" w:type="dxa"/>
            <w:tcBorders>
              <w:bottom w:val="single" w:sz="4" w:space="0" w:color="auto"/>
            </w:tcBorders>
            <w:shd w:val="clear" w:color="auto" w:fill="FFFFFF"/>
            <w:tcMar>
              <w:left w:w="28" w:type="dxa"/>
              <w:right w:w="28" w:type="dxa"/>
            </w:tcMar>
            <w:vAlign w:val="center"/>
          </w:tcPr>
          <w:p w:rsidR="00521EA8" w:rsidRPr="00057E78" w:rsidRDefault="00521EA8" w:rsidP="00715BDD">
            <w:pPr>
              <w:spacing w:line="240" w:lineRule="auto"/>
              <w:jc w:val="both"/>
              <w:rPr>
                <w:rFonts w:ascii="Times New Roman" w:hAnsi="Times New Roman" w:cs="Times New Roman"/>
                <w:sz w:val="26"/>
                <w:szCs w:val="26"/>
              </w:rPr>
            </w:pPr>
            <w:r w:rsidRPr="00057E78">
              <w:rPr>
                <w:rFonts w:ascii="Times New Roman" w:hAnsi="Times New Roman" w:cs="Times New Roman"/>
                <w:sz w:val="26"/>
                <w:szCs w:val="26"/>
              </w:rPr>
              <w:t xml:space="preserve">Численность находящихся в них детей </w:t>
            </w:r>
          </w:p>
        </w:tc>
        <w:tc>
          <w:tcPr>
            <w:tcW w:w="944" w:type="dxa"/>
            <w:shd w:val="clear" w:color="auto" w:fill="auto"/>
            <w:tcMar>
              <w:left w:w="28" w:type="dxa"/>
              <w:right w:w="28" w:type="dxa"/>
            </w:tcMar>
            <w:vAlign w:val="center"/>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61251</w:t>
            </w:r>
          </w:p>
        </w:tc>
        <w:tc>
          <w:tcPr>
            <w:tcW w:w="944" w:type="dxa"/>
            <w:shd w:val="clear" w:color="auto" w:fill="auto"/>
            <w:vAlign w:val="center"/>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73652</w:t>
            </w:r>
          </w:p>
        </w:tc>
        <w:tc>
          <w:tcPr>
            <w:tcW w:w="944" w:type="dxa"/>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74968</w:t>
            </w:r>
          </w:p>
        </w:tc>
      </w:tr>
      <w:tr w:rsidR="00521EA8" w:rsidRPr="00057E78" w:rsidTr="00E51E31">
        <w:tc>
          <w:tcPr>
            <w:tcW w:w="6842" w:type="dxa"/>
            <w:shd w:val="clear" w:color="auto" w:fill="FFFFFF"/>
            <w:tcMar>
              <w:left w:w="28" w:type="dxa"/>
              <w:right w:w="28" w:type="dxa"/>
            </w:tcMar>
            <w:vAlign w:val="center"/>
          </w:tcPr>
          <w:p w:rsidR="00521EA8" w:rsidRPr="00057E78" w:rsidRDefault="00521EA8" w:rsidP="00715BDD">
            <w:pPr>
              <w:spacing w:line="240" w:lineRule="auto"/>
              <w:jc w:val="both"/>
              <w:rPr>
                <w:rFonts w:ascii="Times New Roman" w:hAnsi="Times New Roman" w:cs="Times New Roman"/>
                <w:sz w:val="26"/>
                <w:szCs w:val="26"/>
              </w:rPr>
            </w:pPr>
            <w:r w:rsidRPr="00057E78">
              <w:rPr>
                <w:rFonts w:ascii="Times New Roman" w:hAnsi="Times New Roman" w:cs="Times New Roman"/>
                <w:sz w:val="26"/>
                <w:szCs w:val="26"/>
              </w:rPr>
              <w:t>Численность детей, приходящихся на 100 мест в ДОУ</w:t>
            </w:r>
          </w:p>
        </w:tc>
        <w:tc>
          <w:tcPr>
            <w:tcW w:w="944" w:type="dxa"/>
            <w:shd w:val="clear" w:color="auto" w:fill="auto"/>
            <w:tcMar>
              <w:left w:w="28" w:type="dxa"/>
              <w:right w:w="28" w:type="dxa"/>
            </w:tcMar>
            <w:vAlign w:val="center"/>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99</w:t>
            </w:r>
          </w:p>
        </w:tc>
        <w:tc>
          <w:tcPr>
            <w:tcW w:w="944" w:type="dxa"/>
            <w:shd w:val="clear" w:color="auto" w:fill="auto"/>
            <w:vAlign w:val="center"/>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99</w:t>
            </w:r>
          </w:p>
        </w:tc>
        <w:tc>
          <w:tcPr>
            <w:tcW w:w="944" w:type="dxa"/>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99</w:t>
            </w:r>
          </w:p>
        </w:tc>
      </w:tr>
      <w:tr w:rsidR="00521EA8" w:rsidRPr="00057E78" w:rsidTr="00E51E31">
        <w:tc>
          <w:tcPr>
            <w:tcW w:w="6842" w:type="dxa"/>
            <w:shd w:val="clear" w:color="auto" w:fill="FFFFFF"/>
            <w:tcMar>
              <w:left w:w="28" w:type="dxa"/>
              <w:right w:w="28" w:type="dxa"/>
            </w:tcMar>
            <w:vAlign w:val="center"/>
          </w:tcPr>
          <w:p w:rsidR="00521EA8" w:rsidRPr="00057E78" w:rsidRDefault="00521EA8" w:rsidP="00715BDD">
            <w:pPr>
              <w:spacing w:line="240" w:lineRule="auto"/>
              <w:jc w:val="both"/>
              <w:rPr>
                <w:rFonts w:ascii="Times New Roman" w:hAnsi="Times New Roman" w:cs="Times New Roman"/>
                <w:sz w:val="26"/>
                <w:szCs w:val="26"/>
              </w:rPr>
            </w:pPr>
            <w:r w:rsidRPr="00057E78">
              <w:rPr>
                <w:rFonts w:ascii="Times New Roman" w:hAnsi="Times New Roman" w:cs="Times New Roman"/>
                <w:sz w:val="26"/>
                <w:szCs w:val="26"/>
              </w:rPr>
              <w:t>Численность детей, состоящих на очереди в ДОУ</w:t>
            </w:r>
          </w:p>
        </w:tc>
        <w:tc>
          <w:tcPr>
            <w:tcW w:w="944" w:type="dxa"/>
            <w:shd w:val="clear" w:color="auto" w:fill="auto"/>
            <w:tcMar>
              <w:left w:w="28" w:type="dxa"/>
              <w:right w:w="28" w:type="dxa"/>
            </w:tcMar>
            <w:vAlign w:val="center"/>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15734</w:t>
            </w:r>
          </w:p>
        </w:tc>
        <w:tc>
          <w:tcPr>
            <w:tcW w:w="944" w:type="dxa"/>
            <w:shd w:val="clear" w:color="auto" w:fill="auto"/>
            <w:vAlign w:val="center"/>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32326</w:t>
            </w:r>
          </w:p>
        </w:tc>
        <w:tc>
          <w:tcPr>
            <w:tcW w:w="944" w:type="dxa"/>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29170</w:t>
            </w:r>
          </w:p>
        </w:tc>
      </w:tr>
      <w:tr w:rsidR="00521EA8" w:rsidRPr="00057E78" w:rsidTr="00E51E31">
        <w:tc>
          <w:tcPr>
            <w:tcW w:w="6842" w:type="dxa"/>
            <w:shd w:val="clear" w:color="auto" w:fill="FFFFFF"/>
            <w:tcMar>
              <w:left w:w="28" w:type="dxa"/>
              <w:right w:w="28" w:type="dxa"/>
            </w:tcMar>
            <w:vAlign w:val="center"/>
          </w:tcPr>
          <w:p w:rsidR="00521EA8" w:rsidRPr="00057E78" w:rsidRDefault="00521EA8" w:rsidP="00715BDD">
            <w:pPr>
              <w:spacing w:line="240" w:lineRule="auto"/>
              <w:jc w:val="both"/>
              <w:rPr>
                <w:rFonts w:ascii="Times New Roman" w:hAnsi="Times New Roman" w:cs="Times New Roman"/>
                <w:sz w:val="26"/>
                <w:szCs w:val="26"/>
              </w:rPr>
            </w:pPr>
            <w:r w:rsidRPr="00057E78">
              <w:rPr>
                <w:rFonts w:ascii="Times New Roman" w:hAnsi="Times New Roman" w:cs="Times New Roman"/>
                <w:sz w:val="26"/>
                <w:szCs w:val="26"/>
              </w:rPr>
              <w:t>Количество частных дошкольных учреждений</w:t>
            </w:r>
          </w:p>
        </w:tc>
        <w:tc>
          <w:tcPr>
            <w:tcW w:w="944" w:type="dxa"/>
            <w:shd w:val="clear" w:color="auto" w:fill="auto"/>
            <w:tcMar>
              <w:left w:w="28" w:type="dxa"/>
              <w:right w:w="28" w:type="dxa"/>
            </w:tcMar>
            <w:vAlign w:val="center"/>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7</w:t>
            </w:r>
          </w:p>
        </w:tc>
        <w:tc>
          <w:tcPr>
            <w:tcW w:w="944" w:type="dxa"/>
            <w:shd w:val="clear" w:color="auto" w:fill="auto"/>
            <w:vAlign w:val="center"/>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5</w:t>
            </w:r>
          </w:p>
        </w:tc>
        <w:tc>
          <w:tcPr>
            <w:tcW w:w="944" w:type="dxa"/>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5</w:t>
            </w:r>
          </w:p>
        </w:tc>
      </w:tr>
      <w:tr w:rsidR="00521EA8" w:rsidRPr="00057E78" w:rsidTr="00E51E31">
        <w:tc>
          <w:tcPr>
            <w:tcW w:w="6842" w:type="dxa"/>
            <w:tcBorders>
              <w:bottom w:val="single" w:sz="4" w:space="0" w:color="auto"/>
            </w:tcBorders>
            <w:shd w:val="clear" w:color="auto" w:fill="FFFFFF"/>
            <w:tcMar>
              <w:left w:w="28" w:type="dxa"/>
              <w:right w:w="28" w:type="dxa"/>
            </w:tcMar>
            <w:vAlign w:val="center"/>
          </w:tcPr>
          <w:p w:rsidR="00521EA8" w:rsidRPr="00057E78" w:rsidRDefault="00521EA8" w:rsidP="00715BDD">
            <w:pPr>
              <w:spacing w:line="240" w:lineRule="auto"/>
              <w:jc w:val="both"/>
              <w:rPr>
                <w:rFonts w:ascii="Times New Roman" w:hAnsi="Times New Roman" w:cs="Times New Roman"/>
                <w:sz w:val="26"/>
                <w:szCs w:val="26"/>
              </w:rPr>
            </w:pPr>
            <w:r w:rsidRPr="00057E78">
              <w:rPr>
                <w:rFonts w:ascii="Times New Roman" w:hAnsi="Times New Roman" w:cs="Times New Roman"/>
                <w:sz w:val="26"/>
                <w:szCs w:val="26"/>
              </w:rPr>
              <w:t>Численность находящихся в них детей</w:t>
            </w:r>
          </w:p>
        </w:tc>
        <w:tc>
          <w:tcPr>
            <w:tcW w:w="944" w:type="dxa"/>
            <w:shd w:val="clear" w:color="auto" w:fill="auto"/>
            <w:tcMar>
              <w:left w:w="28" w:type="dxa"/>
              <w:right w:w="28" w:type="dxa"/>
            </w:tcMar>
            <w:vAlign w:val="center"/>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319</w:t>
            </w:r>
          </w:p>
        </w:tc>
        <w:tc>
          <w:tcPr>
            <w:tcW w:w="944" w:type="dxa"/>
            <w:shd w:val="clear" w:color="auto" w:fill="auto"/>
            <w:vAlign w:val="center"/>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419</w:t>
            </w:r>
          </w:p>
        </w:tc>
        <w:tc>
          <w:tcPr>
            <w:tcW w:w="944" w:type="dxa"/>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468</w:t>
            </w:r>
          </w:p>
        </w:tc>
      </w:tr>
      <w:tr w:rsidR="00521EA8" w:rsidRPr="00057E78" w:rsidTr="00E51E31">
        <w:tc>
          <w:tcPr>
            <w:tcW w:w="6842" w:type="dxa"/>
            <w:shd w:val="clear" w:color="auto" w:fill="FFFFFF"/>
            <w:tcMar>
              <w:left w:w="28" w:type="dxa"/>
              <w:right w:w="28" w:type="dxa"/>
            </w:tcMar>
            <w:vAlign w:val="center"/>
          </w:tcPr>
          <w:p w:rsidR="00521EA8" w:rsidRPr="00057E78" w:rsidRDefault="00521EA8" w:rsidP="00715BDD">
            <w:pPr>
              <w:spacing w:line="240" w:lineRule="auto"/>
              <w:jc w:val="both"/>
              <w:rPr>
                <w:rFonts w:ascii="Times New Roman" w:hAnsi="Times New Roman" w:cs="Times New Roman"/>
                <w:sz w:val="26"/>
                <w:szCs w:val="26"/>
              </w:rPr>
            </w:pPr>
            <w:r w:rsidRPr="00057E78">
              <w:rPr>
                <w:rFonts w:ascii="Times New Roman" w:hAnsi="Times New Roman" w:cs="Times New Roman"/>
                <w:sz w:val="26"/>
                <w:szCs w:val="26"/>
              </w:rPr>
              <w:t>Количество детских садов семейного типа</w:t>
            </w:r>
          </w:p>
        </w:tc>
        <w:tc>
          <w:tcPr>
            <w:tcW w:w="944" w:type="dxa"/>
            <w:shd w:val="clear" w:color="auto" w:fill="auto"/>
            <w:tcMar>
              <w:left w:w="28" w:type="dxa"/>
              <w:right w:w="28" w:type="dxa"/>
            </w:tcMar>
            <w:vAlign w:val="center"/>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10</w:t>
            </w:r>
          </w:p>
        </w:tc>
        <w:tc>
          <w:tcPr>
            <w:tcW w:w="944" w:type="dxa"/>
            <w:shd w:val="clear" w:color="auto" w:fill="auto"/>
            <w:vAlign w:val="center"/>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16</w:t>
            </w:r>
          </w:p>
        </w:tc>
        <w:tc>
          <w:tcPr>
            <w:tcW w:w="944" w:type="dxa"/>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11</w:t>
            </w:r>
          </w:p>
        </w:tc>
      </w:tr>
      <w:tr w:rsidR="00521EA8" w:rsidRPr="00057E78" w:rsidTr="00E51E31">
        <w:tc>
          <w:tcPr>
            <w:tcW w:w="6842" w:type="dxa"/>
            <w:tcBorders>
              <w:bottom w:val="single" w:sz="4" w:space="0" w:color="auto"/>
            </w:tcBorders>
            <w:shd w:val="clear" w:color="auto" w:fill="FFFFFF"/>
            <w:tcMar>
              <w:left w:w="28" w:type="dxa"/>
              <w:right w:w="28" w:type="dxa"/>
            </w:tcMar>
            <w:vAlign w:val="center"/>
          </w:tcPr>
          <w:p w:rsidR="00521EA8" w:rsidRPr="00057E78" w:rsidRDefault="00521EA8" w:rsidP="00715BDD">
            <w:pPr>
              <w:spacing w:line="240" w:lineRule="auto"/>
              <w:jc w:val="both"/>
              <w:rPr>
                <w:rFonts w:ascii="Times New Roman" w:hAnsi="Times New Roman" w:cs="Times New Roman"/>
                <w:sz w:val="26"/>
                <w:szCs w:val="26"/>
              </w:rPr>
            </w:pPr>
            <w:r w:rsidRPr="00057E78">
              <w:rPr>
                <w:rFonts w:ascii="Times New Roman" w:hAnsi="Times New Roman" w:cs="Times New Roman"/>
                <w:sz w:val="26"/>
                <w:szCs w:val="26"/>
              </w:rPr>
              <w:t>Численность находящихся в них детей</w:t>
            </w:r>
          </w:p>
        </w:tc>
        <w:tc>
          <w:tcPr>
            <w:tcW w:w="944" w:type="dxa"/>
            <w:shd w:val="clear" w:color="auto" w:fill="auto"/>
            <w:tcMar>
              <w:left w:w="28" w:type="dxa"/>
              <w:right w:w="28" w:type="dxa"/>
            </w:tcMar>
            <w:vAlign w:val="center"/>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31</w:t>
            </w:r>
          </w:p>
        </w:tc>
        <w:tc>
          <w:tcPr>
            <w:tcW w:w="944" w:type="dxa"/>
            <w:shd w:val="clear" w:color="auto" w:fill="auto"/>
            <w:vAlign w:val="center"/>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52</w:t>
            </w:r>
          </w:p>
        </w:tc>
        <w:tc>
          <w:tcPr>
            <w:tcW w:w="944" w:type="dxa"/>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40</w:t>
            </w:r>
          </w:p>
        </w:tc>
      </w:tr>
      <w:tr w:rsidR="00521EA8" w:rsidRPr="00057E78" w:rsidTr="00E51E31">
        <w:tc>
          <w:tcPr>
            <w:tcW w:w="6842" w:type="dxa"/>
            <w:shd w:val="clear" w:color="auto" w:fill="FFFFFF"/>
            <w:tcMar>
              <w:left w:w="28" w:type="dxa"/>
              <w:right w:w="28" w:type="dxa"/>
            </w:tcMar>
            <w:vAlign w:val="center"/>
          </w:tcPr>
          <w:p w:rsidR="00521EA8" w:rsidRPr="00057E78" w:rsidRDefault="00521EA8" w:rsidP="00715BDD">
            <w:pPr>
              <w:spacing w:line="240" w:lineRule="auto"/>
              <w:jc w:val="both"/>
              <w:rPr>
                <w:rFonts w:ascii="Times New Roman" w:hAnsi="Times New Roman" w:cs="Times New Roman"/>
                <w:sz w:val="26"/>
                <w:szCs w:val="26"/>
              </w:rPr>
            </w:pPr>
            <w:r w:rsidRPr="00057E78">
              <w:rPr>
                <w:rFonts w:ascii="Times New Roman" w:hAnsi="Times New Roman" w:cs="Times New Roman"/>
                <w:sz w:val="26"/>
                <w:szCs w:val="26"/>
              </w:rPr>
              <w:t>Количество дошкольных гру</w:t>
            </w:r>
            <w:proofErr w:type="gramStart"/>
            <w:r w:rsidRPr="00057E78">
              <w:rPr>
                <w:rFonts w:ascii="Times New Roman" w:hAnsi="Times New Roman" w:cs="Times New Roman"/>
                <w:sz w:val="26"/>
                <w:szCs w:val="26"/>
              </w:rPr>
              <w:t>пп в шк</w:t>
            </w:r>
            <w:proofErr w:type="gramEnd"/>
            <w:r w:rsidRPr="00057E78">
              <w:rPr>
                <w:rFonts w:ascii="Times New Roman" w:hAnsi="Times New Roman" w:cs="Times New Roman"/>
                <w:sz w:val="26"/>
                <w:szCs w:val="26"/>
              </w:rPr>
              <w:t xml:space="preserve">олах </w:t>
            </w:r>
          </w:p>
        </w:tc>
        <w:tc>
          <w:tcPr>
            <w:tcW w:w="944" w:type="dxa"/>
            <w:shd w:val="clear" w:color="auto" w:fill="auto"/>
            <w:tcMar>
              <w:left w:w="28" w:type="dxa"/>
              <w:right w:w="28" w:type="dxa"/>
            </w:tcMar>
            <w:vAlign w:val="center"/>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198</w:t>
            </w:r>
          </w:p>
        </w:tc>
        <w:tc>
          <w:tcPr>
            <w:tcW w:w="944" w:type="dxa"/>
            <w:shd w:val="clear" w:color="auto" w:fill="auto"/>
            <w:vAlign w:val="center"/>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267</w:t>
            </w:r>
          </w:p>
        </w:tc>
        <w:tc>
          <w:tcPr>
            <w:tcW w:w="944" w:type="dxa"/>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321</w:t>
            </w:r>
          </w:p>
        </w:tc>
      </w:tr>
      <w:tr w:rsidR="00521EA8" w:rsidRPr="00057E78" w:rsidTr="00E51E31">
        <w:tc>
          <w:tcPr>
            <w:tcW w:w="6842" w:type="dxa"/>
            <w:tcBorders>
              <w:bottom w:val="single" w:sz="4" w:space="0" w:color="auto"/>
            </w:tcBorders>
            <w:shd w:val="clear" w:color="auto" w:fill="FFFFFF"/>
            <w:tcMar>
              <w:left w:w="28" w:type="dxa"/>
              <w:right w:w="28" w:type="dxa"/>
            </w:tcMar>
            <w:vAlign w:val="center"/>
          </w:tcPr>
          <w:p w:rsidR="00521EA8" w:rsidRPr="00057E78" w:rsidRDefault="00521EA8" w:rsidP="00715BDD">
            <w:pPr>
              <w:spacing w:line="240" w:lineRule="auto"/>
              <w:jc w:val="both"/>
              <w:rPr>
                <w:rFonts w:ascii="Times New Roman" w:hAnsi="Times New Roman" w:cs="Times New Roman"/>
                <w:sz w:val="26"/>
                <w:szCs w:val="26"/>
              </w:rPr>
            </w:pPr>
            <w:r w:rsidRPr="00057E78">
              <w:rPr>
                <w:rFonts w:ascii="Times New Roman" w:hAnsi="Times New Roman" w:cs="Times New Roman"/>
                <w:sz w:val="26"/>
                <w:szCs w:val="26"/>
              </w:rPr>
              <w:t>Численность находящихся в них детей</w:t>
            </w:r>
          </w:p>
        </w:tc>
        <w:tc>
          <w:tcPr>
            <w:tcW w:w="944" w:type="dxa"/>
            <w:shd w:val="clear" w:color="auto" w:fill="auto"/>
            <w:tcMar>
              <w:left w:w="28" w:type="dxa"/>
              <w:right w:w="28" w:type="dxa"/>
            </w:tcMar>
            <w:vAlign w:val="center"/>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4514</w:t>
            </w:r>
          </w:p>
        </w:tc>
        <w:tc>
          <w:tcPr>
            <w:tcW w:w="944" w:type="dxa"/>
            <w:shd w:val="clear" w:color="auto" w:fill="auto"/>
            <w:vAlign w:val="center"/>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4308</w:t>
            </w:r>
          </w:p>
        </w:tc>
        <w:tc>
          <w:tcPr>
            <w:tcW w:w="944" w:type="dxa"/>
          </w:tcPr>
          <w:p w:rsidR="00521EA8" w:rsidRPr="00057E78" w:rsidRDefault="00521EA8"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5484</w:t>
            </w:r>
          </w:p>
        </w:tc>
      </w:tr>
    </w:tbl>
    <w:p w:rsidR="00521EA8" w:rsidRDefault="00521EA8" w:rsidP="00715BDD">
      <w:pPr>
        <w:widowControl w:val="0"/>
        <w:adjustRightInd w:val="0"/>
        <w:spacing w:after="0" w:line="240" w:lineRule="auto"/>
        <w:ind w:firstLine="709"/>
        <w:contextualSpacing/>
        <w:jc w:val="both"/>
        <w:rPr>
          <w:rFonts w:ascii="Times New Roman" w:eastAsia="Times New Roman" w:hAnsi="Times New Roman" w:cs="Times New Roman"/>
          <w:sz w:val="26"/>
          <w:szCs w:val="26"/>
        </w:rPr>
      </w:pPr>
    </w:p>
    <w:p w:rsidR="007F1F1D" w:rsidRPr="00E51E31" w:rsidRDefault="007F1F1D" w:rsidP="00715BDD">
      <w:pPr>
        <w:pStyle w:val="aff7"/>
        <w:spacing w:line="240" w:lineRule="auto"/>
        <w:ind w:firstLine="709"/>
        <w:jc w:val="center"/>
        <w:rPr>
          <w:rFonts w:ascii="Times New Roman" w:hAnsi="Times New Roman" w:cs="Times New Roman"/>
          <w:b/>
          <w:color w:val="auto"/>
          <w:sz w:val="26"/>
          <w:szCs w:val="26"/>
        </w:rPr>
      </w:pPr>
      <w:r w:rsidRPr="00E51E31">
        <w:rPr>
          <w:rFonts w:ascii="Times New Roman" w:hAnsi="Times New Roman" w:cs="Times New Roman"/>
          <w:b/>
          <w:color w:val="auto"/>
          <w:sz w:val="26"/>
          <w:szCs w:val="26"/>
        </w:rPr>
        <w:t xml:space="preserve">Количество введенных мест для организации дошкольного образования в 2010-2015 годах </w:t>
      </w:r>
    </w:p>
    <w:p w:rsidR="007F1F1D" w:rsidRPr="00057E78" w:rsidRDefault="007F1F1D" w:rsidP="00715BDD">
      <w:pPr>
        <w:pStyle w:val="aff7"/>
        <w:spacing w:line="240" w:lineRule="auto"/>
        <w:ind w:firstLine="709"/>
        <w:rPr>
          <w:rFonts w:ascii="Times New Roman" w:hAnsi="Times New Roman" w:cs="Times New Roman"/>
          <w:color w:val="auto"/>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2"/>
        <w:gridCol w:w="920"/>
        <w:gridCol w:w="3259"/>
        <w:gridCol w:w="2089"/>
        <w:gridCol w:w="2907"/>
      </w:tblGrid>
      <w:tr w:rsidR="007F1F1D" w:rsidRPr="00057E78" w:rsidTr="00BA2144">
        <w:tc>
          <w:tcPr>
            <w:tcW w:w="411" w:type="pct"/>
            <w:vMerge w:val="restart"/>
            <w:tcBorders>
              <w:top w:val="single" w:sz="4" w:space="0" w:color="000000"/>
              <w:left w:val="single" w:sz="4" w:space="0" w:color="000000"/>
              <w:right w:val="single" w:sz="4" w:space="0" w:color="000000"/>
            </w:tcBorders>
          </w:tcPr>
          <w:p w:rsidR="007F1F1D" w:rsidRPr="00057E78" w:rsidRDefault="007F1F1D" w:rsidP="00715BDD">
            <w:pPr>
              <w:pStyle w:val="aff7"/>
              <w:spacing w:line="240" w:lineRule="auto"/>
              <w:ind w:firstLine="709"/>
              <w:jc w:val="center"/>
              <w:rPr>
                <w:rFonts w:ascii="Times New Roman" w:hAnsi="Times New Roman" w:cs="Times New Roman"/>
                <w:color w:val="auto"/>
                <w:sz w:val="26"/>
                <w:szCs w:val="26"/>
              </w:rPr>
            </w:pPr>
            <w:proofErr w:type="spellStart"/>
            <w:r w:rsidRPr="00057E78">
              <w:rPr>
                <w:rFonts w:ascii="Times New Roman" w:hAnsi="Times New Roman" w:cs="Times New Roman"/>
                <w:color w:val="auto"/>
                <w:sz w:val="26"/>
                <w:szCs w:val="26"/>
              </w:rPr>
              <w:t>Гпо</w:t>
            </w:r>
            <w:proofErr w:type="spellEnd"/>
            <w:r w:rsidRPr="00057E78">
              <w:rPr>
                <w:rFonts w:ascii="Times New Roman" w:hAnsi="Times New Roman" w:cs="Times New Roman"/>
                <w:color w:val="auto"/>
                <w:sz w:val="26"/>
                <w:szCs w:val="26"/>
              </w:rPr>
              <w:t xml:space="preserve"> годам</w:t>
            </w:r>
          </w:p>
        </w:tc>
        <w:tc>
          <w:tcPr>
            <w:tcW w:w="460" w:type="pct"/>
            <w:vMerge w:val="restart"/>
            <w:tcBorders>
              <w:top w:val="single" w:sz="4" w:space="0" w:color="000000"/>
              <w:left w:val="single" w:sz="4" w:space="0" w:color="000000"/>
              <w:right w:val="single" w:sz="4" w:space="0" w:color="000000"/>
            </w:tcBorders>
          </w:tcPr>
          <w:p w:rsidR="007F1F1D" w:rsidRPr="00057E78" w:rsidRDefault="007F1F1D" w:rsidP="00715BDD">
            <w:pPr>
              <w:pStyle w:val="aff7"/>
              <w:spacing w:line="240" w:lineRule="auto"/>
              <w:ind w:firstLine="0"/>
              <w:jc w:val="center"/>
              <w:rPr>
                <w:rFonts w:ascii="Times New Roman" w:hAnsi="Times New Roman" w:cs="Times New Roman"/>
                <w:color w:val="auto"/>
                <w:sz w:val="26"/>
                <w:szCs w:val="26"/>
              </w:rPr>
            </w:pPr>
            <w:r w:rsidRPr="00057E78">
              <w:rPr>
                <w:rFonts w:ascii="Times New Roman" w:hAnsi="Times New Roman" w:cs="Times New Roman"/>
                <w:color w:val="auto"/>
                <w:sz w:val="26"/>
                <w:szCs w:val="26"/>
              </w:rPr>
              <w:t>Общее число введенных мест</w:t>
            </w:r>
          </w:p>
        </w:tc>
        <w:tc>
          <w:tcPr>
            <w:tcW w:w="4129" w:type="pct"/>
            <w:gridSpan w:val="3"/>
            <w:tcBorders>
              <w:top w:val="single" w:sz="4" w:space="0" w:color="000000"/>
              <w:left w:val="single" w:sz="4" w:space="0" w:color="000000"/>
              <w:bottom w:val="single" w:sz="4" w:space="0" w:color="000000"/>
              <w:right w:val="single" w:sz="4" w:space="0" w:color="000000"/>
            </w:tcBorders>
          </w:tcPr>
          <w:p w:rsidR="007F1F1D" w:rsidRPr="00057E78" w:rsidRDefault="007F1F1D" w:rsidP="00715BDD">
            <w:pPr>
              <w:pStyle w:val="aff7"/>
              <w:spacing w:line="240" w:lineRule="auto"/>
              <w:ind w:firstLine="0"/>
              <w:jc w:val="center"/>
              <w:rPr>
                <w:rFonts w:ascii="Times New Roman" w:hAnsi="Times New Roman" w:cs="Times New Roman"/>
                <w:color w:val="auto"/>
                <w:sz w:val="26"/>
                <w:szCs w:val="26"/>
              </w:rPr>
            </w:pPr>
            <w:r w:rsidRPr="00057E78">
              <w:rPr>
                <w:rFonts w:ascii="Times New Roman" w:hAnsi="Times New Roman" w:cs="Times New Roman"/>
                <w:color w:val="auto"/>
                <w:sz w:val="26"/>
                <w:szCs w:val="26"/>
              </w:rPr>
              <w:t>в том числе за счет:</w:t>
            </w:r>
          </w:p>
        </w:tc>
      </w:tr>
      <w:tr w:rsidR="007F1F1D" w:rsidRPr="00057E78" w:rsidTr="00BA2144">
        <w:tc>
          <w:tcPr>
            <w:tcW w:w="411" w:type="pct"/>
            <w:vMerge/>
            <w:tcBorders>
              <w:left w:val="single" w:sz="4" w:space="0" w:color="000000"/>
              <w:bottom w:val="single" w:sz="4" w:space="0" w:color="000000"/>
              <w:right w:val="single" w:sz="4" w:space="0" w:color="000000"/>
            </w:tcBorders>
          </w:tcPr>
          <w:p w:rsidR="007F1F1D" w:rsidRPr="00057E78" w:rsidRDefault="007F1F1D" w:rsidP="00715BDD">
            <w:pPr>
              <w:pStyle w:val="aff7"/>
              <w:spacing w:line="240" w:lineRule="auto"/>
              <w:ind w:firstLine="709"/>
              <w:rPr>
                <w:rFonts w:ascii="Times New Roman" w:hAnsi="Times New Roman" w:cs="Times New Roman"/>
                <w:color w:val="auto"/>
                <w:sz w:val="26"/>
                <w:szCs w:val="26"/>
              </w:rPr>
            </w:pPr>
          </w:p>
        </w:tc>
        <w:tc>
          <w:tcPr>
            <w:tcW w:w="460" w:type="pct"/>
            <w:vMerge/>
            <w:tcBorders>
              <w:left w:val="single" w:sz="4" w:space="0" w:color="000000"/>
              <w:bottom w:val="single" w:sz="4" w:space="0" w:color="000000"/>
              <w:right w:val="single" w:sz="4" w:space="0" w:color="000000"/>
            </w:tcBorders>
          </w:tcPr>
          <w:p w:rsidR="007F1F1D" w:rsidRPr="00057E78" w:rsidRDefault="007F1F1D" w:rsidP="00715BDD">
            <w:pPr>
              <w:pStyle w:val="aff7"/>
              <w:spacing w:line="240" w:lineRule="auto"/>
              <w:ind w:firstLine="0"/>
              <w:jc w:val="center"/>
              <w:rPr>
                <w:rFonts w:ascii="Times New Roman" w:hAnsi="Times New Roman" w:cs="Times New Roman"/>
                <w:color w:val="auto"/>
                <w:sz w:val="26"/>
                <w:szCs w:val="26"/>
              </w:rPr>
            </w:pPr>
          </w:p>
        </w:tc>
        <w:tc>
          <w:tcPr>
            <w:tcW w:w="1630" w:type="pct"/>
            <w:tcBorders>
              <w:top w:val="single" w:sz="4" w:space="0" w:color="000000"/>
              <w:left w:val="single" w:sz="4" w:space="0" w:color="000000"/>
              <w:bottom w:val="single" w:sz="4" w:space="0" w:color="000000"/>
              <w:right w:val="single" w:sz="4" w:space="0" w:color="000000"/>
            </w:tcBorders>
          </w:tcPr>
          <w:p w:rsidR="007F1F1D" w:rsidRPr="00057E78" w:rsidRDefault="007F1F1D" w:rsidP="00715BDD">
            <w:pPr>
              <w:pStyle w:val="aff7"/>
              <w:spacing w:line="240" w:lineRule="auto"/>
              <w:ind w:firstLine="0"/>
              <w:jc w:val="center"/>
              <w:rPr>
                <w:rFonts w:ascii="Times New Roman" w:hAnsi="Times New Roman" w:cs="Times New Roman"/>
                <w:color w:val="auto"/>
                <w:sz w:val="26"/>
                <w:szCs w:val="26"/>
              </w:rPr>
            </w:pPr>
            <w:r w:rsidRPr="00057E78">
              <w:rPr>
                <w:rFonts w:ascii="Times New Roman" w:hAnsi="Times New Roman" w:cs="Times New Roman"/>
                <w:color w:val="auto"/>
                <w:sz w:val="26"/>
                <w:szCs w:val="26"/>
              </w:rPr>
              <w:t>строительства и приобретения новых зданий</w:t>
            </w:r>
          </w:p>
        </w:tc>
        <w:tc>
          <w:tcPr>
            <w:tcW w:w="1045" w:type="pct"/>
            <w:tcBorders>
              <w:top w:val="single" w:sz="4" w:space="0" w:color="000000"/>
              <w:left w:val="single" w:sz="4" w:space="0" w:color="000000"/>
              <w:bottom w:val="single" w:sz="4" w:space="0" w:color="000000"/>
              <w:right w:val="single" w:sz="4" w:space="0" w:color="000000"/>
            </w:tcBorders>
          </w:tcPr>
          <w:p w:rsidR="007F1F1D" w:rsidRPr="00057E78" w:rsidRDefault="007F1F1D" w:rsidP="00715BDD">
            <w:pPr>
              <w:pStyle w:val="aff7"/>
              <w:spacing w:line="240" w:lineRule="auto"/>
              <w:ind w:firstLine="0"/>
              <w:jc w:val="center"/>
              <w:rPr>
                <w:rFonts w:ascii="Times New Roman" w:hAnsi="Times New Roman" w:cs="Times New Roman"/>
                <w:color w:val="auto"/>
                <w:sz w:val="26"/>
                <w:szCs w:val="26"/>
              </w:rPr>
            </w:pPr>
            <w:r w:rsidRPr="00057E78">
              <w:rPr>
                <w:rFonts w:ascii="Times New Roman" w:hAnsi="Times New Roman" w:cs="Times New Roman"/>
                <w:color w:val="auto"/>
                <w:sz w:val="26"/>
                <w:szCs w:val="26"/>
              </w:rPr>
              <w:t>реконструкции</w:t>
            </w:r>
          </w:p>
        </w:tc>
        <w:tc>
          <w:tcPr>
            <w:tcW w:w="1454" w:type="pct"/>
            <w:tcBorders>
              <w:top w:val="single" w:sz="4" w:space="0" w:color="000000"/>
              <w:left w:val="single" w:sz="4" w:space="0" w:color="000000"/>
              <w:bottom w:val="single" w:sz="4" w:space="0" w:color="000000"/>
              <w:right w:val="single" w:sz="4" w:space="0" w:color="000000"/>
            </w:tcBorders>
          </w:tcPr>
          <w:p w:rsidR="007F1F1D" w:rsidRPr="00057E78" w:rsidRDefault="007F1F1D" w:rsidP="00715BDD">
            <w:pPr>
              <w:pStyle w:val="aff7"/>
              <w:spacing w:line="240" w:lineRule="auto"/>
              <w:ind w:firstLine="0"/>
              <w:jc w:val="center"/>
              <w:rPr>
                <w:rFonts w:ascii="Times New Roman" w:hAnsi="Times New Roman" w:cs="Times New Roman"/>
                <w:color w:val="auto"/>
                <w:sz w:val="26"/>
                <w:szCs w:val="26"/>
              </w:rPr>
            </w:pPr>
            <w:r w:rsidRPr="00057E78">
              <w:rPr>
                <w:rFonts w:ascii="Times New Roman" w:hAnsi="Times New Roman" w:cs="Times New Roman"/>
                <w:color w:val="auto"/>
                <w:sz w:val="26"/>
                <w:szCs w:val="26"/>
              </w:rPr>
              <w:t>эффективного использования помещений функционирующих ОУ</w:t>
            </w:r>
          </w:p>
        </w:tc>
      </w:tr>
      <w:tr w:rsidR="007F1F1D" w:rsidRPr="00057E78" w:rsidTr="00BA2144">
        <w:tc>
          <w:tcPr>
            <w:tcW w:w="411" w:type="pct"/>
            <w:tcBorders>
              <w:top w:val="single" w:sz="4" w:space="0" w:color="000000"/>
              <w:left w:val="single" w:sz="4" w:space="0" w:color="000000"/>
              <w:bottom w:val="single" w:sz="4" w:space="0" w:color="000000"/>
              <w:right w:val="single" w:sz="4" w:space="0" w:color="000000"/>
            </w:tcBorders>
          </w:tcPr>
          <w:p w:rsidR="007F1F1D" w:rsidRPr="00057E78" w:rsidRDefault="007F1F1D" w:rsidP="00715BDD">
            <w:pPr>
              <w:pStyle w:val="aff7"/>
              <w:spacing w:line="240" w:lineRule="auto"/>
              <w:ind w:firstLine="0"/>
              <w:jc w:val="center"/>
              <w:rPr>
                <w:rFonts w:ascii="Times New Roman" w:hAnsi="Times New Roman" w:cs="Times New Roman"/>
                <w:color w:val="auto"/>
                <w:sz w:val="26"/>
                <w:szCs w:val="26"/>
              </w:rPr>
            </w:pPr>
            <w:r w:rsidRPr="00057E78">
              <w:rPr>
                <w:rFonts w:ascii="Times New Roman" w:hAnsi="Times New Roman" w:cs="Times New Roman"/>
                <w:color w:val="auto"/>
                <w:sz w:val="26"/>
                <w:szCs w:val="26"/>
              </w:rPr>
              <w:t>2010</w:t>
            </w:r>
          </w:p>
        </w:tc>
        <w:tc>
          <w:tcPr>
            <w:tcW w:w="460" w:type="pct"/>
            <w:tcBorders>
              <w:top w:val="single" w:sz="4" w:space="0" w:color="000000"/>
              <w:left w:val="single" w:sz="4" w:space="0" w:color="000000"/>
              <w:bottom w:val="single" w:sz="4" w:space="0" w:color="000000"/>
              <w:right w:val="single" w:sz="4" w:space="0" w:color="000000"/>
            </w:tcBorders>
          </w:tcPr>
          <w:p w:rsidR="007F1F1D" w:rsidRPr="00057E78" w:rsidRDefault="007F1F1D" w:rsidP="00715BDD">
            <w:pPr>
              <w:pStyle w:val="aff7"/>
              <w:spacing w:line="240" w:lineRule="auto"/>
              <w:ind w:firstLine="0"/>
              <w:jc w:val="center"/>
              <w:rPr>
                <w:rFonts w:ascii="Times New Roman" w:hAnsi="Times New Roman" w:cs="Times New Roman"/>
                <w:color w:val="auto"/>
                <w:sz w:val="26"/>
                <w:szCs w:val="26"/>
              </w:rPr>
            </w:pPr>
            <w:r w:rsidRPr="00057E78">
              <w:rPr>
                <w:rFonts w:ascii="Times New Roman" w:hAnsi="Times New Roman" w:cs="Times New Roman"/>
                <w:color w:val="auto"/>
                <w:sz w:val="26"/>
                <w:szCs w:val="26"/>
              </w:rPr>
              <w:t>1284</w:t>
            </w:r>
          </w:p>
        </w:tc>
        <w:tc>
          <w:tcPr>
            <w:tcW w:w="1630" w:type="pct"/>
            <w:tcBorders>
              <w:top w:val="single" w:sz="4" w:space="0" w:color="000000"/>
              <w:left w:val="single" w:sz="4" w:space="0" w:color="000000"/>
              <w:bottom w:val="single" w:sz="4" w:space="0" w:color="000000"/>
              <w:right w:val="single" w:sz="4" w:space="0" w:color="000000"/>
            </w:tcBorders>
          </w:tcPr>
          <w:p w:rsidR="007F1F1D" w:rsidRPr="00057E78" w:rsidRDefault="007F1F1D" w:rsidP="00715BDD">
            <w:pPr>
              <w:pStyle w:val="aff7"/>
              <w:spacing w:line="240" w:lineRule="auto"/>
              <w:ind w:firstLine="0"/>
              <w:jc w:val="center"/>
              <w:rPr>
                <w:rFonts w:ascii="Times New Roman" w:hAnsi="Times New Roman" w:cs="Times New Roman"/>
                <w:color w:val="auto"/>
                <w:sz w:val="26"/>
                <w:szCs w:val="26"/>
              </w:rPr>
            </w:pPr>
          </w:p>
        </w:tc>
        <w:tc>
          <w:tcPr>
            <w:tcW w:w="1045" w:type="pct"/>
            <w:tcBorders>
              <w:top w:val="single" w:sz="4" w:space="0" w:color="000000"/>
              <w:left w:val="single" w:sz="4" w:space="0" w:color="000000"/>
              <w:bottom w:val="single" w:sz="4" w:space="0" w:color="000000"/>
              <w:right w:val="single" w:sz="4" w:space="0" w:color="000000"/>
            </w:tcBorders>
          </w:tcPr>
          <w:p w:rsidR="007F1F1D" w:rsidRPr="00057E78" w:rsidRDefault="007F1F1D" w:rsidP="00715BDD">
            <w:pPr>
              <w:pStyle w:val="aff7"/>
              <w:spacing w:line="240" w:lineRule="auto"/>
              <w:ind w:firstLine="0"/>
              <w:jc w:val="center"/>
              <w:rPr>
                <w:rFonts w:ascii="Times New Roman" w:hAnsi="Times New Roman" w:cs="Times New Roman"/>
                <w:color w:val="auto"/>
                <w:sz w:val="26"/>
                <w:szCs w:val="26"/>
              </w:rPr>
            </w:pPr>
            <w:r w:rsidRPr="00057E78">
              <w:rPr>
                <w:rFonts w:ascii="Times New Roman" w:hAnsi="Times New Roman" w:cs="Times New Roman"/>
                <w:color w:val="auto"/>
                <w:sz w:val="26"/>
                <w:szCs w:val="26"/>
              </w:rPr>
              <w:t xml:space="preserve">270 </w:t>
            </w:r>
          </w:p>
          <w:p w:rsidR="007F1F1D" w:rsidRPr="00057E78" w:rsidRDefault="007F1F1D" w:rsidP="00715BDD">
            <w:pPr>
              <w:pStyle w:val="aff7"/>
              <w:spacing w:line="240" w:lineRule="auto"/>
              <w:ind w:firstLine="0"/>
              <w:jc w:val="center"/>
              <w:rPr>
                <w:rFonts w:ascii="Times New Roman" w:hAnsi="Times New Roman" w:cs="Times New Roman"/>
                <w:i/>
                <w:color w:val="auto"/>
                <w:sz w:val="26"/>
                <w:szCs w:val="26"/>
              </w:rPr>
            </w:pPr>
            <w:proofErr w:type="gramStart"/>
            <w:r w:rsidRPr="00057E78">
              <w:rPr>
                <w:rFonts w:ascii="Times New Roman" w:hAnsi="Times New Roman" w:cs="Times New Roman"/>
                <w:i/>
                <w:color w:val="auto"/>
                <w:sz w:val="26"/>
                <w:szCs w:val="26"/>
              </w:rPr>
              <w:t>(г. Чебоксары,</w:t>
            </w:r>
            <w:proofErr w:type="gramEnd"/>
          </w:p>
          <w:p w:rsidR="007F1F1D" w:rsidRPr="00057E78" w:rsidRDefault="007F1F1D" w:rsidP="00715BDD">
            <w:pPr>
              <w:pStyle w:val="aff7"/>
              <w:spacing w:line="240" w:lineRule="auto"/>
              <w:ind w:firstLine="0"/>
              <w:jc w:val="center"/>
              <w:rPr>
                <w:rFonts w:ascii="Times New Roman" w:hAnsi="Times New Roman" w:cs="Times New Roman"/>
                <w:color w:val="auto"/>
                <w:sz w:val="26"/>
                <w:szCs w:val="26"/>
              </w:rPr>
            </w:pPr>
            <w:r w:rsidRPr="00057E78">
              <w:rPr>
                <w:rFonts w:ascii="Times New Roman" w:hAnsi="Times New Roman" w:cs="Times New Roman"/>
                <w:i/>
                <w:color w:val="auto"/>
                <w:sz w:val="26"/>
                <w:szCs w:val="26"/>
              </w:rPr>
              <w:t>с. Яльчики)</w:t>
            </w:r>
          </w:p>
        </w:tc>
        <w:tc>
          <w:tcPr>
            <w:tcW w:w="1454" w:type="pct"/>
            <w:tcBorders>
              <w:top w:val="single" w:sz="4" w:space="0" w:color="000000"/>
              <w:left w:val="single" w:sz="4" w:space="0" w:color="000000"/>
              <w:bottom w:val="single" w:sz="4" w:space="0" w:color="000000"/>
              <w:right w:val="single" w:sz="4" w:space="0" w:color="000000"/>
            </w:tcBorders>
          </w:tcPr>
          <w:p w:rsidR="007F1F1D" w:rsidRPr="00057E78" w:rsidRDefault="007F1F1D" w:rsidP="00715BDD">
            <w:pPr>
              <w:pStyle w:val="aff7"/>
              <w:spacing w:line="240" w:lineRule="auto"/>
              <w:ind w:firstLine="709"/>
              <w:jc w:val="center"/>
              <w:rPr>
                <w:rFonts w:ascii="Times New Roman" w:hAnsi="Times New Roman" w:cs="Times New Roman"/>
                <w:color w:val="auto"/>
                <w:sz w:val="26"/>
                <w:szCs w:val="26"/>
              </w:rPr>
            </w:pPr>
            <w:r w:rsidRPr="00057E78">
              <w:rPr>
                <w:rFonts w:ascii="Times New Roman" w:hAnsi="Times New Roman" w:cs="Times New Roman"/>
                <w:color w:val="auto"/>
                <w:sz w:val="26"/>
                <w:szCs w:val="26"/>
              </w:rPr>
              <w:t xml:space="preserve">1014 </w:t>
            </w:r>
          </w:p>
          <w:p w:rsidR="007F1F1D" w:rsidRPr="00057E78" w:rsidRDefault="007F1F1D" w:rsidP="00715BDD">
            <w:pPr>
              <w:pStyle w:val="aff7"/>
              <w:spacing w:line="240" w:lineRule="auto"/>
              <w:ind w:firstLine="0"/>
              <w:rPr>
                <w:rFonts w:ascii="Times New Roman" w:hAnsi="Times New Roman" w:cs="Times New Roman"/>
                <w:i/>
                <w:color w:val="auto"/>
                <w:sz w:val="26"/>
                <w:szCs w:val="26"/>
              </w:rPr>
            </w:pPr>
          </w:p>
        </w:tc>
      </w:tr>
      <w:tr w:rsidR="007F1F1D" w:rsidRPr="00057E78" w:rsidTr="00BA2144">
        <w:tc>
          <w:tcPr>
            <w:tcW w:w="411" w:type="pct"/>
            <w:tcBorders>
              <w:top w:val="single" w:sz="4" w:space="0" w:color="000000"/>
              <w:left w:val="single" w:sz="4" w:space="0" w:color="000000"/>
              <w:bottom w:val="single" w:sz="4" w:space="0" w:color="000000"/>
              <w:right w:val="single" w:sz="4" w:space="0" w:color="000000"/>
            </w:tcBorders>
          </w:tcPr>
          <w:p w:rsidR="007F1F1D" w:rsidRPr="00057E78" w:rsidRDefault="007F1F1D" w:rsidP="00715BDD">
            <w:pPr>
              <w:pStyle w:val="aff7"/>
              <w:spacing w:line="240" w:lineRule="auto"/>
              <w:ind w:firstLine="0"/>
              <w:jc w:val="center"/>
              <w:rPr>
                <w:rFonts w:ascii="Times New Roman" w:hAnsi="Times New Roman" w:cs="Times New Roman"/>
                <w:color w:val="auto"/>
                <w:sz w:val="26"/>
                <w:szCs w:val="26"/>
              </w:rPr>
            </w:pPr>
            <w:r w:rsidRPr="00057E78">
              <w:rPr>
                <w:rFonts w:ascii="Times New Roman" w:hAnsi="Times New Roman" w:cs="Times New Roman"/>
                <w:color w:val="auto"/>
                <w:sz w:val="26"/>
                <w:szCs w:val="26"/>
              </w:rPr>
              <w:t>2011</w:t>
            </w:r>
          </w:p>
        </w:tc>
        <w:tc>
          <w:tcPr>
            <w:tcW w:w="460" w:type="pct"/>
            <w:tcBorders>
              <w:top w:val="single" w:sz="4" w:space="0" w:color="000000"/>
              <w:left w:val="single" w:sz="4" w:space="0" w:color="000000"/>
              <w:bottom w:val="single" w:sz="4" w:space="0" w:color="000000"/>
              <w:right w:val="single" w:sz="4" w:space="0" w:color="000000"/>
            </w:tcBorders>
          </w:tcPr>
          <w:p w:rsidR="007F1F1D" w:rsidRPr="00057E78" w:rsidRDefault="007F1F1D" w:rsidP="00715BDD">
            <w:pPr>
              <w:pStyle w:val="aff7"/>
              <w:spacing w:line="240" w:lineRule="auto"/>
              <w:ind w:firstLine="0"/>
              <w:jc w:val="center"/>
              <w:rPr>
                <w:rFonts w:ascii="Times New Roman" w:hAnsi="Times New Roman" w:cs="Times New Roman"/>
                <w:color w:val="auto"/>
                <w:sz w:val="26"/>
                <w:szCs w:val="26"/>
              </w:rPr>
            </w:pPr>
            <w:r w:rsidRPr="00057E78">
              <w:rPr>
                <w:rFonts w:ascii="Times New Roman" w:hAnsi="Times New Roman" w:cs="Times New Roman"/>
                <w:color w:val="auto"/>
                <w:sz w:val="26"/>
                <w:szCs w:val="26"/>
              </w:rPr>
              <w:t>3765</w:t>
            </w:r>
          </w:p>
        </w:tc>
        <w:tc>
          <w:tcPr>
            <w:tcW w:w="1630" w:type="pct"/>
            <w:tcBorders>
              <w:top w:val="single" w:sz="4" w:space="0" w:color="000000"/>
              <w:left w:val="single" w:sz="4" w:space="0" w:color="000000"/>
              <w:bottom w:val="single" w:sz="4" w:space="0" w:color="000000"/>
              <w:right w:val="single" w:sz="4" w:space="0" w:color="000000"/>
            </w:tcBorders>
          </w:tcPr>
          <w:p w:rsidR="007F1F1D" w:rsidRPr="00057E78" w:rsidRDefault="007F1F1D" w:rsidP="00715BDD">
            <w:pPr>
              <w:pStyle w:val="aff7"/>
              <w:spacing w:line="240" w:lineRule="auto"/>
              <w:ind w:firstLine="0"/>
              <w:jc w:val="center"/>
              <w:rPr>
                <w:rFonts w:ascii="Times New Roman" w:hAnsi="Times New Roman" w:cs="Times New Roman"/>
                <w:color w:val="auto"/>
                <w:sz w:val="26"/>
                <w:szCs w:val="26"/>
              </w:rPr>
            </w:pPr>
          </w:p>
        </w:tc>
        <w:tc>
          <w:tcPr>
            <w:tcW w:w="1045" w:type="pct"/>
            <w:tcBorders>
              <w:top w:val="single" w:sz="4" w:space="0" w:color="000000"/>
              <w:left w:val="single" w:sz="4" w:space="0" w:color="000000"/>
              <w:bottom w:val="single" w:sz="4" w:space="0" w:color="000000"/>
              <w:right w:val="single" w:sz="4" w:space="0" w:color="000000"/>
            </w:tcBorders>
          </w:tcPr>
          <w:p w:rsidR="007F1F1D" w:rsidRPr="00057E78" w:rsidRDefault="007F1F1D" w:rsidP="00715BDD">
            <w:pPr>
              <w:pStyle w:val="aff7"/>
              <w:spacing w:line="240" w:lineRule="auto"/>
              <w:ind w:firstLine="0"/>
              <w:jc w:val="center"/>
              <w:rPr>
                <w:rFonts w:ascii="Times New Roman" w:hAnsi="Times New Roman" w:cs="Times New Roman"/>
                <w:color w:val="auto"/>
                <w:sz w:val="26"/>
                <w:szCs w:val="26"/>
              </w:rPr>
            </w:pPr>
            <w:r w:rsidRPr="00057E78">
              <w:rPr>
                <w:rFonts w:ascii="Times New Roman" w:hAnsi="Times New Roman" w:cs="Times New Roman"/>
                <w:color w:val="auto"/>
                <w:sz w:val="26"/>
                <w:szCs w:val="26"/>
              </w:rPr>
              <w:t xml:space="preserve">370 </w:t>
            </w:r>
          </w:p>
          <w:p w:rsidR="007F1F1D" w:rsidRPr="00057E78" w:rsidRDefault="007F1F1D" w:rsidP="00715BDD">
            <w:pPr>
              <w:pStyle w:val="aff7"/>
              <w:spacing w:line="240" w:lineRule="auto"/>
              <w:ind w:firstLine="0"/>
              <w:jc w:val="center"/>
              <w:rPr>
                <w:rFonts w:ascii="Times New Roman" w:hAnsi="Times New Roman" w:cs="Times New Roman"/>
                <w:i/>
                <w:color w:val="auto"/>
                <w:sz w:val="26"/>
                <w:szCs w:val="26"/>
              </w:rPr>
            </w:pPr>
            <w:r w:rsidRPr="00057E78">
              <w:rPr>
                <w:rFonts w:ascii="Times New Roman" w:hAnsi="Times New Roman" w:cs="Times New Roman"/>
                <w:i/>
                <w:color w:val="auto"/>
                <w:sz w:val="26"/>
                <w:szCs w:val="26"/>
              </w:rPr>
              <w:t>(</w:t>
            </w:r>
            <w:proofErr w:type="spellStart"/>
            <w:r w:rsidRPr="00057E78">
              <w:rPr>
                <w:rFonts w:ascii="Times New Roman" w:hAnsi="Times New Roman" w:cs="Times New Roman"/>
                <w:i/>
                <w:color w:val="auto"/>
                <w:sz w:val="26"/>
                <w:szCs w:val="26"/>
              </w:rPr>
              <w:t>г.г</w:t>
            </w:r>
            <w:proofErr w:type="spellEnd"/>
            <w:r w:rsidRPr="00057E78">
              <w:rPr>
                <w:rFonts w:ascii="Times New Roman" w:hAnsi="Times New Roman" w:cs="Times New Roman"/>
                <w:i/>
                <w:color w:val="auto"/>
                <w:sz w:val="26"/>
                <w:szCs w:val="26"/>
              </w:rPr>
              <w:t>. Мариинский Посад и Шумерля)</w:t>
            </w:r>
          </w:p>
        </w:tc>
        <w:tc>
          <w:tcPr>
            <w:tcW w:w="1454" w:type="pct"/>
            <w:tcBorders>
              <w:top w:val="single" w:sz="4" w:space="0" w:color="000000"/>
              <w:left w:val="single" w:sz="4" w:space="0" w:color="000000"/>
              <w:bottom w:val="single" w:sz="4" w:space="0" w:color="000000"/>
              <w:right w:val="single" w:sz="4" w:space="0" w:color="000000"/>
            </w:tcBorders>
          </w:tcPr>
          <w:p w:rsidR="007F1F1D" w:rsidRPr="00057E78" w:rsidRDefault="007F1F1D" w:rsidP="00715BDD">
            <w:pPr>
              <w:pStyle w:val="aff7"/>
              <w:spacing w:line="240" w:lineRule="auto"/>
              <w:ind w:firstLine="709"/>
              <w:jc w:val="center"/>
              <w:rPr>
                <w:rFonts w:ascii="Times New Roman" w:hAnsi="Times New Roman" w:cs="Times New Roman"/>
                <w:color w:val="auto"/>
                <w:sz w:val="26"/>
                <w:szCs w:val="26"/>
              </w:rPr>
            </w:pPr>
            <w:r w:rsidRPr="00057E78">
              <w:rPr>
                <w:rFonts w:ascii="Times New Roman" w:hAnsi="Times New Roman" w:cs="Times New Roman"/>
                <w:color w:val="auto"/>
                <w:sz w:val="26"/>
                <w:szCs w:val="26"/>
              </w:rPr>
              <w:t>3395</w:t>
            </w:r>
          </w:p>
          <w:p w:rsidR="007F1F1D" w:rsidRPr="00057E78" w:rsidRDefault="007F1F1D" w:rsidP="00715BDD">
            <w:pPr>
              <w:pStyle w:val="aff7"/>
              <w:spacing w:line="240" w:lineRule="auto"/>
              <w:ind w:firstLine="0"/>
              <w:rPr>
                <w:rFonts w:ascii="Times New Roman" w:hAnsi="Times New Roman" w:cs="Times New Roman"/>
                <w:i/>
                <w:color w:val="auto"/>
                <w:sz w:val="26"/>
                <w:szCs w:val="26"/>
              </w:rPr>
            </w:pPr>
          </w:p>
        </w:tc>
      </w:tr>
      <w:tr w:rsidR="007F1F1D" w:rsidRPr="00057E78" w:rsidTr="00BA2144">
        <w:tc>
          <w:tcPr>
            <w:tcW w:w="411" w:type="pct"/>
            <w:tcBorders>
              <w:top w:val="single" w:sz="4" w:space="0" w:color="000000"/>
              <w:left w:val="single" w:sz="4" w:space="0" w:color="000000"/>
              <w:bottom w:val="single" w:sz="4" w:space="0" w:color="000000"/>
              <w:right w:val="single" w:sz="4" w:space="0" w:color="000000"/>
            </w:tcBorders>
          </w:tcPr>
          <w:p w:rsidR="007F1F1D" w:rsidRPr="00057E78" w:rsidRDefault="007F1F1D" w:rsidP="00715BDD">
            <w:pPr>
              <w:pStyle w:val="aff7"/>
              <w:spacing w:line="240" w:lineRule="auto"/>
              <w:ind w:firstLine="0"/>
              <w:jc w:val="center"/>
              <w:rPr>
                <w:rFonts w:ascii="Times New Roman" w:hAnsi="Times New Roman" w:cs="Times New Roman"/>
                <w:color w:val="auto"/>
                <w:sz w:val="26"/>
                <w:szCs w:val="26"/>
              </w:rPr>
            </w:pPr>
            <w:r w:rsidRPr="00057E78">
              <w:rPr>
                <w:rFonts w:ascii="Times New Roman" w:hAnsi="Times New Roman" w:cs="Times New Roman"/>
                <w:color w:val="auto"/>
                <w:sz w:val="26"/>
                <w:szCs w:val="26"/>
              </w:rPr>
              <w:t>2012</w:t>
            </w:r>
          </w:p>
        </w:tc>
        <w:tc>
          <w:tcPr>
            <w:tcW w:w="460" w:type="pct"/>
            <w:tcBorders>
              <w:top w:val="single" w:sz="4" w:space="0" w:color="000000"/>
              <w:left w:val="single" w:sz="4" w:space="0" w:color="000000"/>
              <w:bottom w:val="single" w:sz="4" w:space="0" w:color="000000"/>
              <w:right w:val="single" w:sz="4" w:space="0" w:color="000000"/>
            </w:tcBorders>
          </w:tcPr>
          <w:p w:rsidR="007F1F1D" w:rsidRPr="00057E78" w:rsidRDefault="007F1F1D" w:rsidP="00715BDD">
            <w:pPr>
              <w:pStyle w:val="aff7"/>
              <w:spacing w:line="240" w:lineRule="auto"/>
              <w:ind w:firstLine="0"/>
              <w:jc w:val="center"/>
              <w:rPr>
                <w:rFonts w:ascii="Times New Roman" w:hAnsi="Times New Roman" w:cs="Times New Roman"/>
                <w:color w:val="auto"/>
                <w:sz w:val="26"/>
                <w:szCs w:val="26"/>
              </w:rPr>
            </w:pPr>
            <w:r w:rsidRPr="00057E78">
              <w:rPr>
                <w:rFonts w:ascii="Times New Roman" w:hAnsi="Times New Roman" w:cs="Times New Roman"/>
                <w:color w:val="auto"/>
                <w:sz w:val="26"/>
                <w:szCs w:val="26"/>
              </w:rPr>
              <w:t>3514</w:t>
            </w:r>
          </w:p>
        </w:tc>
        <w:tc>
          <w:tcPr>
            <w:tcW w:w="1630" w:type="pct"/>
            <w:tcBorders>
              <w:top w:val="single" w:sz="4" w:space="0" w:color="000000"/>
              <w:left w:val="single" w:sz="4" w:space="0" w:color="000000"/>
              <w:bottom w:val="single" w:sz="4" w:space="0" w:color="000000"/>
              <w:right w:val="single" w:sz="4" w:space="0" w:color="000000"/>
            </w:tcBorders>
          </w:tcPr>
          <w:p w:rsidR="007F1F1D" w:rsidRPr="00057E78" w:rsidRDefault="007F1F1D" w:rsidP="00715BDD">
            <w:pPr>
              <w:pStyle w:val="aff7"/>
              <w:spacing w:line="240" w:lineRule="auto"/>
              <w:ind w:firstLine="0"/>
              <w:jc w:val="center"/>
              <w:rPr>
                <w:rFonts w:ascii="Times New Roman" w:hAnsi="Times New Roman" w:cs="Times New Roman"/>
                <w:color w:val="auto"/>
                <w:sz w:val="26"/>
                <w:szCs w:val="26"/>
              </w:rPr>
            </w:pPr>
            <w:r w:rsidRPr="00057E78">
              <w:rPr>
                <w:rFonts w:ascii="Times New Roman" w:hAnsi="Times New Roman" w:cs="Times New Roman"/>
                <w:color w:val="auto"/>
                <w:sz w:val="26"/>
                <w:szCs w:val="26"/>
              </w:rPr>
              <w:t xml:space="preserve">5 детских садов </w:t>
            </w:r>
          </w:p>
          <w:p w:rsidR="007F1F1D" w:rsidRPr="00057E78" w:rsidRDefault="007F1F1D" w:rsidP="00715BDD">
            <w:pPr>
              <w:pStyle w:val="aff7"/>
              <w:spacing w:line="240" w:lineRule="auto"/>
              <w:ind w:firstLine="0"/>
              <w:jc w:val="center"/>
              <w:rPr>
                <w:rFonts w:ascii="Times New Roman" w:hAnsi="Times New Roman" w:cs="Times New Roman"/>
                <w:color w:val="auto"/>
                <w:sz w:val="26"/>
                <w:szCs w:val="26"/>
              </w:rPr>
            </w:pPr>
            <w:r w:rsidRPr="00057E78">
              <w:rPr>
                <w:rFonts w:ascii="Times New Roman" w:hAnsi="Times New Roman" w:cs="Times New Roman"/>
                <w:color w:val="auto"/>
                <w:sz w:val="26"/>
                <w:szCs w:val="26"/>
              </w:rPr>
              <w:t xml:space="preserve">на 1095 мест </w:t>
            </w:r>
          </w:p>
          <w:p w:rsidR="007F1F1D" w:rsidRPr="00057E78" w:rsidRDefault="007F1F1D" w:rsidP="00715BDD">
            <w:pPr>
              <w:pStyle w:val="aff7"/>
              <w:spacing w:line="240" w:lineRule="auto"/>
              <w:ind w:firstLine="0"/>
              <w:jc w:val="center"/>
              <w:rPr>
                <w:rFonts w:ascii="Times New Roman" w:hAnsi="Times New Roman" w:cs="Times New Roman"/>
                <w:i/>
                <w:color w:val="auto"/>
                <w:sz w:val="26"/>
                <w:szCs w:val="26"/>
              </w:rPr>
            </w:pPr>
            <w:r w:rsidRPr="00057E78">
              <w:rPr>
                <w:rFonts w:ascii="Times New Roman" w:hAnsi="Times New Roman" w:cs="Times New Roman"/>
                <w:i/>
                <w:color w:val="auto"/>
                <w:sz w:val="26"/>
                <w:szCs w:val="26"/>
              </w:rPr>
              <w:t>(</w:t>
            </w:r>
            <w:proofErr w:type="spellStart"/>
            <w:r w:rsidRPr="00057E78">
              <w:rPr>
                <w:rFonts w:ascii="Times New Roman" w:hAnsi="Times New Roman" w:cs="Times New Roman"/>
                <w:i/>
                <w:color w:val="auto"/>
                <w:sz w:val="26"/>
                <w:szCs w:val="26"/>
              </w:rPr>
              <w:t>г</w:t>
            </w:r>
            <w:proofErr w:type="gramStart"/>
            <w:r w:rsidRPr="00057E78">
              <w:rPr>
                <w:rFonts w:ascii="Times New Roman" w:hAnsi="Times New Roman" w:cs="Times New Roman"/>
                <w:i/>
                <w:color w:val="auto"/>
                <w:sz w:val="26"/>
                <w:szCs w:val="26"/>
              </w:rPr>
              <w:t>.Ц</w:t>
            </w:r>
            <w:proofErr w:type="gramEnd"/>
            <w:r w:rsidRPr="00057E78">
              <w:rPr>
                <w:rFonts w:ascii="Times New Roman" w:hAnsi="Times New Roman" w:cs="Times New Roman"/>
                <w:i/>
                <w:color w:val="auto"/>
                <w:sz w:val="26"/>
                <w:szCs w:val="26"/>
              </w:rPr>
              <w:t>ивильск</w:t>
            </w:r>
            <w:proofErr w:type="spellEnd"/>
            <w:r w:rsidRPr="00057E78">
              <w:rPr>
                <w:rFonts w:ascii="Times New Roman" w:hAnsi="Times New Roman" w:cs="Times New Roman"/>
                <w:i/>
                <w:color w:val="auto"/>
                <w:sz w:val="26"/>
                <w:szCs w:val="26"/>
              </w:rPr>
              <w:t xml:space="preserve">, </w:t>
            </w:r>
            <w:proofErr w:type="spellStart"/>
            <w:r w:rsidRPr="00057E78">
              <w:rPr>
                <w:rFonts w:ascii="Times New Roman" w:hAnsi="Times New Roman" w:cs="Times New Roman"/>
                <w:i/>
                <w:color w:val="auto"/>
                <w:sz w:val="26"/>
                <w:szCs w:val="26"/>
              </w:rPr>
              <w:t>с.Шыгырдан</w:t>
            </w:r>
            <w:proofErr w:type="spellEnd"/>
            <w:r w:rsidRPr="00057E78">
              <w:rPr>
                <w:rFonts w:ascii="Times New Roman" w:hAnsi="Times New Roman" w:cs="Times New Roman"/>
                <w:i/>
                <w:color w:val="auto"/>
                <w:sz w:val="26"/>
                <w:szCs w:val="26"/>
              </w:rPr>
              <w:t xml:space="preserve"> </w:t>
            </w:r>
            <w:proofErr w:type="spellStart"/>
            <w:r w:rsidRPr="00057E78">
              <w:rPr>
                <w:rFonts w:ascii="Times New Roman" w:hAnsi="Times New Roman" w:cs="Times New Roman"/>
                <w:i/>
                <w:color w:val="auto"/>
                <w:sz w:val="26"/>
                <w:szCs w:val="26"/>
              </w:rPr>
              <w:t>Батыревского</w:t>
            </w:r>
            <w:proofErr w:type="spellEnd"/>
            <w:r w:rsidRPr="00057E78">
              <w:rPr>
                <w:rFonts w:ascii="Times New Roman" w:hAnsi="Times New Roman" w:cs="Times New Roman"/>
                <w:i/>
                <w:color w:val="auto"/>
                <w:sz w:val="26"/>
                <w:szCs w:val="26"/>
              </w:rPr>
              <w:t xml:space="preserve"> района, </w:t>
            </w:r>
            <w:proofErr w:type="spellStart"/>
            <w:r w:rsidRPr="00057E78">
              <w:rPr>
                <w:rFonts w:ascii="Times New Roman" w:hAnsi="Times New Roman" w:cs="Times New Roman"/>
                <w:i/>
                <w:color w:val="auto"/>
                <w:sz w:val="26"/>
                <w:szCs w:val="26"/>
              </w:rPr>
              <w:t>г.Новочебоксарск</w:t>
            </w:r>
            <w:proofErr w:type="spellEnd"/>
            <w:r w:rsidRPr="00057E78">
              <w:rPr>
                <w:rFonts w:ascii="Times New Roman" w:hAnsi="Times New Roman" w:cs="Times New Roman"/>
                <w:i/>
                <w:color w:val="auto"/>
                <w:sz w:val="26"/>
                <w:szCs w:val="26"/>
              </w:rPr>
              <w:t xml:space="preserve">, </w:t>
            </w:r>
            <w:proofErr w:type="spellStart"/>
            <w:r w:rsidRPr="00057E78">
              <w:rPr>
                <w:rFonts w:ascii="Times New Roman" w:hAnsi="Times New Roman" w:cs="Times New Roman"/>
                <w:i/>
                <w:color w:val="auto"/>
                <w:sz w:val="26"/>
                <w:szCs w:val="26"/>
              </w:rPr>
              <w:t>пр.Тракторостроителей</w:t>
            </w:r>
            <w:proofErr w:type="spellEnd"/>
            <w:r w:rsidRPr="00057E78">
              <w:rPr>
                <w:rFonts w:ascii="Times New Roman" w:hAnsi="Times New Roman" w:cs="Times New Roman"/>
                <w:i/>
                <w:color w:val="auto"/>
                <w:sz w:val="26"/>
                <w:szCs w:val="26"/>
              </w:rPr>
              <w:t xml:space="preserve"> и </w:t>
            </w:r>
            <w:proofErr w:type="spellStart"/>
            <w:r w:rsidRPr="00057E78">
              <w:rPr>
                <w:rFonts w:ascii="Times New Roman" w:hAnsi="Times New Roman" w:cs="Times New Roman"/>
                <w:i/>
                <w:color w:val="auto"/>
                <w:sz w:val="26"/>
                <w:szCs w:val="26"/>
              </w:rPr>
              <w:t>мкр</w:t>
            </w:r>
            <w:proofErr w:type="spellEnd"/>
            <w:r w:rsidRPr="00057E78">
              <w:rPr>
                <w:rFonts w:ascii="Times New Roman" w:hAnsi="Times New Roman" w:cs="Times New Roman"/>
                <w:i/>
                <w:color w:val="auto"/>
                <w:sz w:val="26"/>
                <w:szCs w:val="26"/>
              </w:rPr>
              <w:t xml:space="preserve">. «Волжский-3» </w:t>
            </w:r>
          </w:p>
          <w:p w:rsidR="007F1F1D" w:rsidRPr="00057E78" w:rsidRDefault="007F1F1D" w:rsidP="00715BDD">
            <w:pPr>
              <w:pStyle w:val="aff7"/>
              <w:spacing w:line="240" w:lineRule="auto"/>
              <w:ind w:firstLine="0"/>
              <w:jc w:val="center"/>
              <w:rPr>
                <w:rFonts w:ascii="Times New Roman" w:hAnsi="Times New Roman" w:cs="Times New Roman"/>
                <w:color w:val="auto"/>
                <w:sz w:val="26"/>
                <w:szCs w:val="26"/>
              </w:rPr>
            </w:pPr>
            <w:r w:rsidRPr="00057E78">
              <w:rPr>
                <w:rFonts w:ascii="Times New Roman" w:hAnsi="Times New Roman" w:cs="Times New Roman"/>
                <w:i/>
                <w:color w:val="auto"/>
                <w:sz w:val="26"/>
                <w:szCs w:val="26"/>
              </w:rPr>
              <w:t>г. Чебоксары)</w:t>
            </w:r>
          </w:p>
        </w:tc>
        <w:tc>
          <w:tcPr>
            <w:tcW w:w="1045" w:type="pct"/>
            <w:tcBorders>
              <w:top w:val="single" w:sz="4" w:space="0" w:color="000000"/>
              <w:left w:val="single" w:sz="4" w:space="0" w:color="000000"/>
              <w:bottom w:val="single" w:sz="4" w:space="0" w:color="000000"/>
              <w:right w:val="single" w:sz="4" w:space="0" w:color="000000"/>
            </w:tcBorders>
          </w:tcPr>
          <w:p w:rsidR="007F1F1D" w:rsidRPr="00057E78" w:rsidRDefault="007F1F1D" w:rsidP="00715BDD">
            <w:pPr>
              <w:pStyle w:val="aff7"/>
              <w:spacing w:line="240" w:lineRule="auto"/>
              <w:ind w:firstLine="0"/>
              <w:jc w:val="center"/>
              <w:rPr>
                <w:rFonts w:ascii="Times New Roman" w:hAnsi="Times New Roman" w:cs="Times New Roman"/>
                <w:color w:val="auto"/>
                <w:sz w:val="26"/>
                <w:szCs w:val="26"/>
              </w:rPr>
            </w:pPr>
            <w:r w:rsidRPr="00057E78">
              <w:rPr>
                <w:rFonts w:ascii="Times New Roman" w:hAnsi="Times New Roman" w:cs="Times New Roman"/>
                <w:color w:val="auto"/>
                <w:sz w:val="26"/>
                <w:szCs w:val="26"/>
              </w:rPr>
              <w:t>3 детских сада</w:t>
            </w:r>
          </w:p>
          <w:p w:rsidR="007F1F1D" w:rsidRPr="00057E78" w:rsidRDefault="007F1F1D" w:rsidP="00E51E31">
            <w:pPr>
              <w:pStyle w:val="aff7"/>
              <w:spacing w:line="240" w:lineRule="auto"/>
              <w:ind w:firstLine="0"/>
              <w:jc w:val="center"/>
              <w:rPr>
                <w:rFonts w:ascii="Times New Roman" w:hAnsi="Times New Roman" w:cs="Times New Roman"/>
                <w:color w:val="auto"/>
                <w:sz w:val="26"/>
                <w:szCs w:val="26"/>
              </w:rPr>
            </w:pPr>
            <w:r w:rsidRPr="00057E78">
              <w:rPr>
                <w:rFonts w:ascii="Times New Roman" w:hAnsi="Times New Roman" w:cs="Times New Roman"/>
                <w:color w:val="auto"/>
                <w:sz w:val="26"/>
                <w:szCs w:val="26"/>
              </w:rPr>
              <w:t xml:space="preserve">на 405 мест </w:t>
            </w:r>
            <w:r w:rsidRPr="00057E78">
              <w:rPr>
                <w:rFonts w:ascii="Times New Roman" w:hAnsi="Times New Roman" w:cs="Times New Roman"/>
                <w:i/>
                <w:color w:val="auto"/>
                <w:sz w:val="26"/>
                <w:szCs w:val="26"/>
              </w:rPr>
              <w:t>(</w:t>
            </w:r>
            <w:proofErr w:type="spellStart"/>
            <w:r w:rsidRPr="00057E78">
              <w:rPr>
                <w:rFonts w:ascii="Times New Roman" w:hAnsi="Times New Roman" w:cs="Times New Roman"/>
                <w:i/>
                <w:color w:val="auto"/>
                <w:sz w:val="26"/>
                <w:szCs w:val="26"/>
              </w:rPr>
              <w:t>с</w:t>
            </w:r>
            <w:proofErr w:type="gramStart"/>
            <w:r w:rsidRPr="00057E78">
              <w:rPr>
                <w:rFonts w:ascii="Times New Roman" w:hAnsi="Times New Roman" w:cs="Times New Roman"/>
                <w:i/>
                <w:color w:val="auto"/>
                <w:sz w:val="26"/>
                <w:szCs w:val="26"/>
              </w:rPr>
              <w:t>.Б</w:t>
            </w:r>
            <w:proofErr w:type="gramEnd"/>
            <w:r w:rsidRPr="00057E78">
              <w:rPr>
                <w:rFonts w:ascii="Times New Roman" w:hAnsi="Times New Roman" w:cs="Times New Roman"/>
                <w:i/>
                <w:color w:val="auto"/>
                <w:sz w:val="26"/>
                <w:szCs w:val="26"/>
              </w:rPr>
              <w:t>атырево</w:t>
            </w:r>
            <w:proofErr w:type="spellEnd"/>
            <w:r w:rsidRPr="00057E78">
              <w:rPr>
                <w:rFonts w:ascii="Times New Roman" w:hAnsi="Times New Roman" w:cs="Times New Roman"/>
                <w:i/>
                <w:color w:val="auto"/>
                <w:sz w:val="26"/>
                <w:szCs w:val="26"/>
              </w:rPr>
              <w:t xml:space="preserve">, </w:t>
            </w:r>
            <w:proofErr w:type="spellStart"/>
            <w:r w:rsidRPr="00057E78">
              <w:rPr>
                <w:rFonts w:ascii="Times New Roman" w:hAnsi="Times New Roman" w:cs="Times New Roman"/>
                <w:i/>
                <w:color w:val="auto"/>
                <w:sz w:val="26"/>
                <w:szCs w:val="26"/>
              </w:rPr>
              <w:t>с.Шемурша</w:t>
            </w:r>
            <w:proofErr w:type="spellEnd"/>
            <w:r w:rsidRPr="00057E78">
              <w:rPr>
                <w:rFonts w:ascii="Times New Roman" w:hAnsi="Times New Roman" w:cs="Times New Roman"/>
                <w:i/>
                <w:color w:val="auto"/>
                <w:sz w:val="26"/>
                <w:szCs w:val="26"/>
              </w:rPr>
              <w:t xml:space="preserve">, </w:t>
            </w:r>
            <w:proofErr w:type="spellStart"/>
            <w:r w:rsidRPr="00057E78">
              <w:rPr>
                <w:rFonts w:ascii="Times New Roman" w:hAnsi="Times New Roman" w:cs="Times New Roman"/>
                <w:i/>
                <w:color w:val="auto"/>
                <w:sz w:val="26"/>
                <w:szCs w:val="26"/>
              </w:rPr>
              <w:t>г.Чебоксары</w:t>
            </w:r>
            <w:proofErr w:type="spellEnd"/>
            <w:r w:rsidRPr="00057E78">
              <w:rPr>
                <w:rFonts w:ascii="Times New Roman" w:hAnsi="Times New Roman" w:cs="Times New Roman"/>
                <w:i/>
                <w:color w:val="auto"/>
                <w:sz w:val="26"/>
                <w:szCs w:val="26"/>
              </w:rPr>
              <w:t>)</w:t>
            </w:r>
          </w:p>
        </w:tc>
        <w:tc>
          <w:tcPr>
            <w:tcW w:w="1454" w:type="pct"/>
            <w:tcBorders>
              <w:top w:val="single" w:sz="4" w:space="0" w:color="000000"/>
              <w:left w:val="single" w:sz="4" w:space="0" w:color="000000"/>
              <w:bottom w:val="single" w:sz="4" w:space="0" w:color="000000"/>
              <w:right w:val="single" w:sz="4" w:space="0" w:color="000000"/>
            </w:tcBorders>
          </w:tcPr>
          <w:p w:rsidR="007F1F1D" w:rsidRPr="00057E78" w:rsidRDefault="007F1F1D" w:rsidP="00715BDD">
            <w:pPr>
              <w:pStyle w:val="aff7"/>
              <w:spacing w:line="240" w:lineRule="auto"/>
              <w:ind w:firstLine="709"/>
              <w:jc w:val="center"/>
              <w:rPr>
                <w:rFonts w:ascii="Times New Roman" w:hAnsi="Times New Roman" w:cs="Times New Roman"/>
                <w:color w:val="auto"/>
                <w:sz w:val="26"/>
                <w:szCs w:val="26"/>
              </w:rPr>
            </w:pPr>
            <w:r w:rsidRPr="00057E78">
              <w:rPr>
                <w:rFonts w:ascii="Times New Roman" w:hAnsi="Times New Roman" w:cs="Times New Roman"/>
                <w:color w:val="auto"/>
                <w:sz w:val="26"/>
                <w:szCs w:val="26"/>
              </w:rPr>
              <w:t>2014</w:t>
            </w:r>
          </w:p>
          <w:p w:rsidR="007F1F1D" w:rsidRPr="00057E78" w:rsidRDefault="007F1F1D" w:rsidP="00715BDD">
            <w:pPr>
              <w:pStyle w:val="aff7"/>
              <w:spacing w:line="240" w:lineRule="auto"/>
              <w:ind w:firstLine="0"/>
              <w:rPr>
                <w:rFonts w:ascii="Times New Roman" w:hAnsi="Times New Roman" w:cs="Times New Roman"/>
                <w:i/>
                <w:color w:val="auto"/>
                <w:sz w:val="26"/>
                <w:szCs w:val="26"/>
              </w:rPr>
            </w:pPr>
          </w:p>
        </w:tc>
      </w:tr>
      <w:tr w:rsidR="007F1F1D" w:rsidRPr="00057E78" w:rsidTr="00BA2144">
        <w:tc>
          <w:tcPr>
            <w:tcW w:w="411" w:type="pct"/>
            <w:tcBorders>
              <w:top w:val="single" w:sz="4" w:space="0" w:color="000000"/>
              <w:left w:val="single" w:sz="4" w:space="0" w:color="000000"/>
              <w:bottom w:val="single" w:sz="4" w:space="0" w:color="000000"/>
              <w:right w:val="single" w:sz="4" w:space="0" w:color="000000"/>
            </w:tcBorders>
          </w:tcPr>
          <w:p w:rsidR="007F1F1D" w:rsidRPr="00057E78" w:rsidRDefault="007F1F1D" w:rsidP="00715BDD">
            <w:pPr>
              <w:pStyle w:val="aff7"/>
              <w:spacing w:line="240" w:lineRule="auto"/>
              <w:ind w:firstLine="0"/>
              <w:jc w:val="center"/>
              <w:rPr>
                <w:rFonts w:ascii="Times New Roman" w:hAnsi="Times New Roman" w:cs="Times New Roman"/>
                <w:color w:val="auto"/>
                <w:sz w:val="26"/>
                <w:szCs w:val="26"/>
              </w:rPr>
            </w:pPr>
            <w:r w:rsidRPr="00057E78">
              <w:rPr>
                <w:rFonts w:ascii="Times New Roman" w:hAnsi="Times New Roman" w:cs="Times New Roman"/>
                <w:color w:val="auto"/>
                <w:sz w:val="26"/>
                <w:szCs w:val="26"/>
              </w:rPr>
              <w:t>2013</w:t>
            </w:r>
          </w:p>
        </w:tc>
        <w:tc>
          <w:tcPr>
            <w:tcW w:w="460" w:type="pct"/>
            <w:tcBorders>
              <w:top w:val="single" w:sz="4" w:space="0" w:color="000000"/>
              <w:left w:val="single" w:sz="4" w:space="0" w:color="000000"/>
              <w:bottom w:val="single" w:sz="4" w:space="0" w:color="000000"/>
              <w:right w:val="single" w:sz="4" w:space="0" w:color="000000"/>
            </w:tcBorders>
          </w:tcPr>
          <w:p w:rsidR="007F1F1D" w:rsidRPr="00057E78" w:rsidRDefault="007F1F1D" w:rsidP="00715BDD">
            <w:pPr>
              <w:pStyle w:val="aff7"/>
              <w:spacing w:line="240" w:lineRule="auto"/>
              <w:ind w:firstLine="0"/>
              <w:jc w:val="center"/>
              <w:rPr>
                <w:rFonts w:ascii="Times New Roman" w:hAnsi="Times New Roman" w:cs="Times New Roman"/>
                <w:color w:val="auto"/>
                <w:sz w:val="26"/>
                <w:szCs w:val="26"/>
              </w:rPr>
            </w:pPr>
            <w:r w:rsidRPr="00057E78">
              <w:rPr>
                <w:rFonts w:ascii="Times New Roman" w:hAnsi="Times New Roman" w:cs="Times New Roman"/>
                <w:color w:val="auto"/>
                <w:sz w:val="26"/>
                <w:szCs w:val="26"/>
              </w:rPr>
              <w:t>6577</w:t>
            </w:r>
          </w:p>
        </w:tc>
        <w:tc>
          <w:tcPr>
            <w:tcW w:w="1630" w:type="pct"/>
            <w:tcBorders>
              <w:top w:val="single" w:sz="4" w:space="0" w:color="000000"/>
              <w:left w:val="single" w:sz="4" w:space="0" w:color="000000"/>
              <w:bottom w:val="single" w:sz="4" w:space="0" w:color="000000"/>
              <w:right w:val="single" w:sz="4" w:space="0" w:color="000000"/>
            </w:tcBorders>
          </w:tcPr>
          <w:p w:rsidR="007F1F1D" w:rsidRPr="00057E78" w:rsidRDefault="007F1F1D" w:rsidP="00715BDD">
            <w:pPr>
              <w:pStyle w:val="aff7"/>
              <w:spacing w:line="240" w:lineRule="auto"/>
              <w:ind w:firstLine="0"/>
              <w:jc w:val="center"/>
              <w:rPr>
                <w:rFonts w:ascii="Times New Roman" w:hAnsi="Times New Roman" w:cs="Times New Roman"/>
                <w:color w:val="auto"/>
                <w:sz w:val="26"/>
                <w:szCs w:val="26"/>
              </w:rPr>
            </w:pPr>
            <w:r w:rsidRPr="00057E78">
              <w:rPr>
                <w:rFonts w:ascii="Times New Roman" w:hAnsi="Times New Roman" w:cs="Times New Roman"/>
                <w:color w:val="auto"/>
                <w:sz w:val="26"/>
                <w:szCs w:val="26"/>
              </w:rPr>
              <w:t xml:space="preserve">9 детских садов </w:t>
            </w:r>
          </w:p>
          <w:p w:rsidR="007F1F1D" w:rsidRPr="00057E78" w:rsidRDefault="007F1F1D" w:rsidP="00715BDD">
            <w:pPr>
              <w:pStyle w:val="aff7"/>
              <w:spacing w:line="240" w:lineRule="auto"/>
              <w:ind w:firstLine="0"/>
              <w:jc w:val="center"/>
              <w:rPr>
                <w:rFonts w:ascii="Times New Roman" w:hAnsi="Times New Roman" w:cs="Times New Roman"/>
                <w:color w:val="auto"/>
                <w:sz w:val="26"/>
                <w:szCs w:val="26"/>
              </w:rPr>
            </w:pPr>
            <w:r w:rsidRPr="00057E78">
              <w:rPr>
                <w:rFonts w:ascii="Times New Roman" w:hAnsi="Times New Roman" w:cs="Times New Roman"/>
                <w:color w:val="auto"/>
                <w:sz w:val="26"/>
                <w:szCs w:val="26"/>
              </w:rPr>
              <w:t xml:space="preserve">на 1617 мест </w:t>
            </w:r>
          </w:p>
          <w:p w:rsidR="007F1F1D" w:rsidRPr="00057E78" w:rsidRDefault="007F1F1D" w:rsidP="00715BDD">
            <w:pPr>
              <w:pStyle w:val="aff7"/>
              <w:spacing w:line="240" w:lineRule="auto"/>
              <w:ind w:firstLine="0"/>
              <w:jc w:val="center"/>
              <w:rPr>
                <w:rFonts w:ascii="Times New Roman" w:hAnsi="Times New Roman" w:cs="Times New Roman"/>
                <w:i/>
                <w:color w:val="auto"/>
                <w:sz w:val="26"/>
                <w:szCs w:val="26"/>
              </w:rPr>
            </w:pPr>
            <w:proofErr w:type="gramStart"/>
            <w:r w:rsidRPr="00057E78">
              <w:rPr>
                <w:rFonts w:ascii="Times New Roman" w:hAnsi="Times New Roman" w:cs="Times New Roman"/>
                <w:i/>
                <w:color w:val="auto"/>
                <w:sz w:val="26"/>
                <w:szCs w:val="26"/>
              </w:rPr>
              <w:t xml:space="preserve">(г. Канаш, с. Яльчики, с. </w:t>
            </w:r>
            <w:proofErr w:type="spellStart"/>
            <w:r w:rsidRPr="00057E78">
              <w:rPr>
                <w:rFonts w:ascii="Times New Roman" w:hAnsi="Times New Roman" w:cs="Times New Roman"/>
                <w:i/>
                <w:color w:val="auto"/>
                <w:sz w:val="26"/>
                <w:szCs w:val="26"/>
              </w:rPr>
              <w:t>Токаево</w:t>
            </w:r>
            <w:proofErr w:type="spellEnd"/>
            <w:r w:rsidRPr="00057E78">
              <w:rPr>
                <w:rFonts w:ascii="Times New Roman" w:hAnsi="Times New Roman" w:cs="Times New Roman"/>
                <w:i/>
                <w:color w:val="auto"/>
                <w:sz w:val="26"/>
                <w:szCs w:val="26"/>
              </w:rPr>
              <w:t xml:space="preserve"> и с. Комсомольское Комсомольского района, п. Буинск </w:t>
            </w:r>
            <w:proofErr w:type="spellStart"/>
            <w:r w:rsidRPr="00057E78">
              <w:rPr>
                <w:rFonts w:ascii="Times New Roman" w:hAnsi="Times New Roman" w:cs="Times New Roman"/>
                <w:i/>
                <w:color w:val="auto"/>
                <w:sz w:val="26"/>
                <w:szCs w:val="26"/>
              </w:rPr>
              <w:t>Ибресинского</w:t>
            </w:r>
            <w:proofErr w:type="spellEnd"/>
            <w:r w:rsidRPr="00057E78">
              <w:rPr>
                <w:rFonts w:ascii="Times New Roman" w:hAnsi="Times New Roman" w:cs="Times New Roman"/>
                <w:i/>
                <w:color w:val="auto"/>
                <w:sz w:val="26"/>
                <w:szCs w:val="26"/>
              </w:rPr>
              <w:t xml:space="preserve"> района, в г. Чебоксары – Юго-Зап. бульвар, ул. Гладкова, 2 детсада в </w:t>
            </w:r>
            <w:proofErr w:type="spellStart"/>
            <w:r w:rsidRPr="00057E78">
              <w:rPr>
                <w:rFonts w:ascii="Times New Roman" w:hAnsi="Times New Roman" w:cs="Times New Roman"/>
                <w:i/>
                <w:color w:val="auto"/>
                <w:sz w:val="26"/>
                <w:szCs w:val="26"/>
              </w:rPr>
              <w:t>мкр</w:t>
            </w:r>
            <w:proofErr w:type="spellEnd"/>
            <w:r w:rsidRPr="00057E78">
              <w:rPr>
                <w:rFonts w:ascii="Times New Roman" w:hAnsi="Times New Roman" w:cs="Times New Roman"/>
                <w:i/>
                <w:color w:val="auto"/>
                <w:sz w:val="26"/>
                <w:szCs w:val="26"/>
              </w:rPr>
              <w:t>.</w:t>
            </w:r>
            <w:proofErr w:type="gramEnd"/>
            <w:r w:rsidRPr="00057E78">
              <w:rPr>
                <w:rFonts w:ascii="Times New Roman" w:hAnsi="Times New Roman" w:cs="Times New Roman"/>
                <w:i/>
                <w:color w:val="auto"/>
                <w:sz w:val="26"/>
                <w:szCs w:val="26"/>
              </w:rPr>
              <w:t xml:space="preserve"> </w:t>
            </w:r>
            <w:proofErr w:type="gramStart"/>
            <w:r w:rsidRPr="00057E78">
              <w:rPr>
                <w:rFonts w:ascii="Times New Roman" w:hAnsi="Times New Roman" w:cs="Times New Roman"/>
                <w:i/>
                <w:color w:val="auto"/>
                <w:sz w:val="26"/>
                <w:szCs w:val="26"/>
              </w:rPr>
              <w:t>Университетский)</w:t>
            </w:r>
            <w:proofErr w:type="gramEnd"/>
          </w:p>
        </w:tc>
        <w:tc>
          <w:tcPr>
            <w:tcW w:w="1045" w:type="pct"/>
            <w:tcBorders>
              <w:top w:val="single" w:sz="4" w:space="0" w:color="000000"/>
              <w:left w:val="single" w:sz="4" w:space="0" w:color="000000"/>
              <w:bottom w:val="single" w:sz="4" w:space="0" w:color="000000"/>
              <w:right w:val="single" w:sz="4" w:space="0" w:color="000000"/>
            </w:tcBorders>
          </w:tcPr>
          <w:p w:rsidR="007F1F1D" w:rsidRPr="00057E78" w:rsidRDefault="007F1F1D" w:rsidP="00715BDD">
            <w:pPr>
              <w:pStyle w:val="aff7"/>
              <w:spacing w:line="240" w:lineRule="auto"/>
              <w:ind w:firstLine="0"/>
              <w:jc w:val="center"/>
              <w:rPr>
                <w:rFonts w:ascii="Times New Roman" w:hAnsi="Times New Roman" w:cs="Times New Roman"/>
                <w:color w:val="auto"/>
                <w:sz w:val="26"/>
                <w:szCs w:val="26"/>
              </w:rPr>
            </w:pPr>
            <w:r w:rsidRPr="00057E78">
              <w:rPr>
                <w:rFonts w:ascii="Times New Roman" w:hAnsi="Times New Roman" w:cs="Times New Roman"/>
                <w:color w:val="auto"/>
                <w:sz w:val="26"/>
                <w:szCs w:val="26"/>
              </w:rPr>
              <w:t xml:space="preserve">4 детских сада </w:t>
            </w:r>
          </w:p>
          <w:p w:rsidR="007F1F1D" w:rsidRPr="00057E78" w:rsidRDefault="007F1F1D" w:rsidP="00715BDD">
            <w:pPr>
              <w:pStyle w:val="aff7"/>
              <w:spacing w:line="240" w:lineRule="auto"/>
              <w:ind w:firstLine="0"/>
              <w:jc w:val="center"/>
              <w:rPr>
                <w:rFonts w:ascii="Times New Roman" w:hAnsi="Times New Roman" w:cs="Times New Roman"/>
                <w:color w:val="auto"/>
                <w:sz w:val="26"/>
                <w:szCs w:val="26"/>
              </w:rPr>
            </w:pPr>
            <w:r w:rsidRPr="00057E78">
              <w:rPr>
                <w:rFonts w:ascii="Times New Roman" w:hAnsi="Times New Roman" w:cs="Times New Roman"/>
                <w:color w:val="auto"/>
                <w:sz w:val="26"/>
                <w:szCs w:val="26"/>
              </w:rPr>
              <w:t xml:space="preserve">на 751 место </w:t>
            </w:r>
          </w:p>
          <w:p w:rsidR="007F1F1D" w:rsidRPr="00057E78" w:rsidRDefault="007F1F1D" w:rsidP="00715BDD">
            <w:pPr>
              <w:pStyle w:val="aff7"/>
              <w:spacing w:line="240" w:lineRule="auto"/>
              <w:ind w:firstLine="0"/>
              <w:jc w:val="center"/>
              <w:rPr>
                <w:rFonts w:ascii="Times New Roman" w:hAnsi="Times New Roman" w:cs="Times New Roman"/>
                <w:i/>
                <w:color w:val="auto"/>
                <w:sz w:val="26"/>
                <w:szCs w:val="26"/>
              </w:rPr>
            </w:pPr>
            <w:r w:rsidRPr="00057E78">
              <w:rPr>
                <w:rFonts w:ascii="Times New Roman" w:hAnsi="Times New Roman" w:cs="Times New Roman"/>
                <w:i/>
                <w:color w:val="auto"/>
                <w:sz w:val="26"/>
                <w:szCs w:val="26"/>
              </w:rPr>
              <w:t>(</w:t>
            </w:r>
            <w:proofErr w:type="spellStart"/>
            <w:r w:rsidRPr="00057E78">
              <w:rPr>
                <w:rFonts w:ascii="Times New Roman" w:hAnsi="Times New Roman" w:cs="Times New Roman"/>
                <w:i/>
                <w:color w:val="auto"/>
                <w:sz w:val="26"/>
                <w:szCs w:val="26"/>
              </w:rPr>
              <w:t>г.г</w:t>
            </w:r>
            <w:proofErr w:type="spellEnd"/>
            <w:r w:rsidRPr="00057E78">
              <w:rPr>
                <w:rFonts w:ascii="Times New Roman" w:hAnsi="Times New Roman" w:cs="Times New Roman"/>
                <w:i/>
                <w:color w:val="auto"/>
                <w:sz w:val="26"/>
                <w:szCs w:val="26"/>
              </w:rPr>
              <w:t xml:space="preserve">. Шумерля,  </w:t>
            </w:r>
            <w:proofErr w:type="spellStart"/>
            <w:r w:rsidRPr="00057E78">
              <w:rPr>
                <w:rFonts w:ascii="Times New Roman" w:hAnsi="Times New Roman" w:cs="Times New Roman"/>
                <w:i/>
                <w:color w:val="auto"/>
                <w:sz w:val="26"/>
                <w:szCs w:val="26"/>
              </w:rPr>
              <w:t>Козловка</w:t>
            </w:r>
            <w:proofErr w:type="spellEnd"/>
            <w:r w:rsidRPr="00057E78">
              <w:rPr>
                <w:rFonts w:ascii="Times New Roman" w:hAnsi="Times New Roman" w:cs="Times New Roman"/>
                <w:i/>
                <w:color w:val="auto"/>
                <w:sz w:val="26"/>
                <w:szCs w:val="26"/>
              </w:rPr>
              <w:t>, Чебоксары и Ядрин)</w:t>
            </w:r>
          </w:p>
        </w:tc>
        <w:tc>
          <w:tcPr>
            <w:tcW w:w="1454" w:type="pct"/>
            <w:tcBorders>
              <w:top w:val="single" w:sz="4" w:space="0" w:color="000000"/>
              <w:left w:val="single" w:sz="4" w:space="0" w:color="000000"/>
              <w:bottom w:val="single" w:sz="4" w:space="0" w:color="000000"/>
              <w:right w:val="single" w:sz="4" w:space="0" w:color="000000"/>
            </w:tcBorders>
          </w:tcPr>
          <w:p w:rsidR="007F1F1D" w:rsidRPr="00057E78" w:rsidRDefault="007F1F1D" w:rsidP="00715BDD">
            <w:pPr>
              <w:pStyle w:val="aff7"/>
              <w:spacing w:line="240" w:lineRule="auto"/>
              <w:ind w:firstLine="709"/>
              <w:jc w:val="center"/>
              <w:rPr>
                <w:rFonts w:ascii="Times New Roman" w:hAnsi="Times New Roman" w:cs="Times New Roman"/>
                <w:color w:val="auto"/>
                <w:sz w:val="26"/>
                <w:szCs w:val="26"/>
              </w:rPr>
            </w:pPr>
            <w:r w:rsidRPr="00057E78">
              <w:rPr>
                <w:rFonts w:ascii="Times New Roman" w:hAnsi="Times New Roman" w:cs="Times New Roman"/>
                <w:color w:val="auto"/>
                <w:sz w:val="26"/>
                <w:szCs w:val="26"/>
              </w:rPr>
              <w:t>4209</w:t>
            </w:r>
          </w:p>
          <w:p w:rsidR="007F1F1D" w:rsidRPr="00057E78" w:rsidRDefault="007F1F1D" w:rsidP="00715BDD">
            <w:pPr>
              <w:pStyle w:val="aff7"/>
              <w:spacing w:line="240" w:lineRule="auto"/>
              <w:ind w:firstLine="0"/>
              <w:rPr>
                <w:rFonts w:ascii="Times New Roman" w:hAnsi="Times New Roman" w:cs="Times New Roman"/>
                <w:color w:val="auto"/>
                <w:sz w:val="26"/>
                <w:szCs w:val="26"/>
              </w:rPr>
            </w:pPr>
          </w:p>
        </w:tc>
      </w:tr>
      <w:tr w:rsidR="007F1F1D" w:rsidRPr="00057E78" w:rsidTr="00BA2144">
        <w:tc>
          <w:tcPr>
            <w:tcW w:w="411" w:type="pct"/>
            <w:tcBorders>
              <w:top w:val="single" w:sz="4" w:space="0" w:color="000000"/>
              <w:left w:val="single" w:sz="4" w:space="0" w:color="000000"/>
              <w:bottom w:val="single" w:sz="4" w:space="0" w:color="000000"/>
              <w:right w:val="single" w:sz="4" w:space="0" w:color="000000"/>
            </w:tcBorders>
          </w:tcPr>
          <w:p w:rsidR="007F1F1D" w:rsidRPr="00057E78" w:rsidRDefault="007F1F1D" w:rsidP="00715BDD">
            <w:pPr>
              <w:pStyle w:val="aff7"/>
              <w:spacing w:line="240" w:lineRule="auto"/>
              <w:ind w:firstLine="0"/>
              <w:jc w:val="center"/>
              <w:rPr>
                <w:rFonts w:ascii="Times New Roman" w:hAnsi="Times New Roman" w:cs="Times New Roman"/>
                <w:color w:val="auto"/>
                <w:sz w:val="26"/>
                <w:szCs w:val="26"/>
              </w:rPr>
            </w:pPr>
            <w:r w:rsidRPr="00057E78">
              <w:rPr>
                <w:rFonts w:ascii="Times New Roman" w:hAnsi="Times New Roman" w:cs="Times New Roman"/>
                <w:color w:val="auto"/>
                <w:sz w:val="26"/>
                <w:szCs w:val="26"/>
              </w:rPr>
              <w:t>2014</w:t>
            </w:r>
          </w:p>
        </w:tc>
        <w:tc>
          <w:tcPr>
            <w:tcW w:w="460" w:type="pct"/>
            <w:tcBorders>
              <w:top w:val="single" w:sz="4" w:space="0" w:color="000000"/>
              <w:left w:val="single" w:sz="4" w:space="0" w:color="000000"/>
              <w:bottom w:val="single" w:sz="4" w:space="0" w:color="000000"/>
              <w:right w:val="single" w:sz="4" w:space="0" w:color="000000"/>
            </w:tcBorders>
          </w:tcPr>
          <w:p w:rsidR="007F1F1D" w:rsidRPr="00057E78" w:rsidRDefault="007F1F1D" w:rsidP="00715BDD">
            <w:pPr>
              <w:pStyle w:val="aff7"/>
              <w:spacing w:line="240" w:lineRule="auto"/>
              <w:ind w:firstLine="0"/>
              <w:jc w:val="center"/>
              <w:rPr>
                <w:rFonts w:ascii="Times New Roman" w:hAnsi="Times New Roman" w:cs="Times New Roman"/>
                <w:color w:val="auto"/>
                <w:sz w:val="26"/>
                <w:szCs w:val="26"/>
              </w:rPr>
            </w:pPr>
            <w:r w:rsidRPr="00057E78">
              <w:rPr>
                <w:rFonts w:ascii="Times New Roman" w:hAnsi="Times New Roman" w:cs="Times New Roman"/>
                <w:color w:val="auto"/>
                <w:sz w:val="26"/>
                <w:szCs w:val="26"/>
              </w:rPr>
              <w:t>5750</w:t>
            </w:r>
          </w:p>
        </w:tc>
        <w:tc>
          <w:tcPr>
            <w:tcW w:w="1630" w:type="pct"/>
            <w:tcBorders>
              <w:top w:val="single" w:sz="4" w:space="0" w:color="000000"/>
              <w:left w:val="single" w:sz="4" w:space="0" w:color="000000"/>
              <w:bottom w:val="single" w:sz="4" w:space="0" w:color="000000"/>
              <w:right w:val="single" w:sz="4" w:space="0" w:color="000000"/>
            </w:tcBorders>
          </w:tcPr>
          <w:p w:rsidR="007F1F1D" w:rsidRPr="00057E78" w:rsidRDefault="007F1F1D" w:rsidP="00715BDD">
            <w:pPr>
              <w:pStyle w:val="aff7"/>
              <w:spacing w:line="240" w:lineRule="auto"/>
              <w:ind w:firstLine="0"/>
              <w:jc w:val="center"/>
              <w:rPr>
                <w:rFonts w:ascii="Times New Roman" w:hAnsi="Times New Roman" w:cs="Times New Roman"/>
                <w:color w:val="auto"/>
                <w:sz w:val="26"/>
                <w:szCs w:val="26"/>
              </w:rPr>
            </w:pPr>
            <w:r w:rsidRPr="00057E78">
              <w:rPr>
                <w:rFonts w:ascii="Times New Roman" w:hAnsi="Times New Roman" w:cs="Times New Roman"/>
                <w:color w:val="auto"/>
                <w:sz w:val="26"/>
                <w:szCs w:val="26"/>
              </w:rPr>
              <w:t>10 детских садов на 2024 места (</w:t>
            </w:r>
            <w:proofErr w:type="spellStart"/>
            <w:r w:rsidRPr="00057E78">
              <w:rPr>
                <w:rFonts w:ascii="Times New Roman" w:hAnsi="Times New Roman" w:cs="Times New Roman"/>
                <w:i/>
                <w:color w:val="auto"/>
                <w:sz w:val="26"/>
                <w:szCs w:val="26"/>
              </w:rPr>
              <w:t>с</w:t>
            </w:r>
            <w:proofErr w:type="gramStart"/>
            <w:r w:rsidRPr="00057E78">
              <w:rPr>
                <w:rFonts w:ascii="Times New Roman" w:hAnsi="Times New Roman" w:cs="Times New Roman"/>
                <w:i/>
                <w:color w:val="auto"/>
                <w:sz w:val="26"/>
                <w:szCs w:val="26"/>
              </w:rPr>
              <w:t>.Ч</w:t>
            </w:r>
            <w:proofErr w:type="gramEnd"/>
            <w:r w:rsidRPr="00057E78">
              <w:rPr>
                <w:rFonts w:ascii="Times New Roman" w:hAnsi="Times New Roman" w:cs="Times New Roman"/>
                <w:i/>
                <w:color w:val="auto"/>
                <w:sz w:val="26"/>
                <w:szCs w:val="26"/>
              </w:rPr>
              <w:t>уварлеи</w:t>
            </w:r>
            <w:proofErr w:type="spellEnd"/>
            <w:r w:rsidRPr="00057E78">
              <w:rPr>
                <w:rFonts w:ascii="Times New Roman" w:hAnsi="Times New Roman" w:cs="Times New Roman"/>
                <w:i/>
                <w:color w:val="auto"/>
                <w:sz w:val="26"/>
                <w:szCs w:val="26"/>
              </w:rPr>
              <w:t xml:space="preserve"> </w:t>
            </w:r>
            <w:proofErr w:type="spellStart"/>
            <w:r w:rsidRPr="00057E78">
              <w:rPr>
                <w:rFonts w:ascii="Times New Roman" w:hAnsi="Times New Roman" w:cs="Times New Roman"/>
                <w:i/>
                <w:color w:val="auto"/>
                <w:sz w:val="26"/>
                <w:szCs w:val="26"/>
              </w:rPr>
              <w:t>Алатырского</w:t>
            </w:r>
            <w:proofErr w:type="spellEnd"/>
            <w:r w:rsidRPr="00057E78">
              <w:rPr>
                <w:rFonts w:ascii="Times New Roman" w:hAnsi="Times New Roman" w:cs="Times New Roman"/>
                <w:i/>
                <w:color w:val="auto"/>
                <w:sz w:val="26"/>
                <w:szCs w:val="26"/>
              </w:rPr>
              <w:t xml:space="preserve"> района,</w:t>
            </w:r>
            <w:r w:rsidRPr="00057E78">
              <w:rPr>
                <w:rFonts w:ascii="Times New Roman" w:hAnsi="Times New Roman" w:cs="Times New Roman"/>
                <w:color w:val="auto"/>
                <w:sz w:val="26"/>
                <w:szCs w:val="26"/>
              </w:rPr>
              <w:t xml:space="preserve"> </w:t>
            </w:r>
            <w:proofErr w:type="spellStart"/>
            <w:r w:rsidRPr="00057E78">
              <w:rPr>
                <w:rFonts w:ascii="Times New Roman" w:hAnsi="Times New Roman" w:cs="Times New Roman"/>
                <w:i/>
                <w:color w:val="auto"/>
                <w:sz w:val="26"/>
                <w:szCs w:val="26"/>
              </w:rPr>
              <w:t>п.Урмары</w:t>
            </w:r>
            <w:proofErr w:type="spellEnd"/>
            <w:r w:rsidRPr="00057E78">
              <w:rPr>
                <w:rFonts w:ascii="Times New Roman" w:hAnsi="Times New Roman" w:cs="Times New Roman"/>
                <w:i/>
                <w:color w:val="auto"/>
                <w:sz w:val="26"/>
                <w:szCs w:val="26"/>
              </w:rPr>
              <w:t xml:space="preserve">, </w:t>
            </w:r>
            <w:proofErr w:type="spellStart"/>
            <w:r w:rsidRPr="00057E78">
              <w:rPr>
                <w:rFonts w:ascii="Times New Roman" w:hAnsi="Times New Roman" w:cs="Times New Roman"/>
                <w:i/>
                <w:color w:val="auto"/>
                <w:sz w:val="26"/>
                <w:szCs w:val="26"/>
              </w:rPr>
              <w:t>г.Цивильск</w:t>
            </w:r>
            <w:proofErr w:type="spellEnd"/>
            <w:r w:rsidRPr="00057E78">
              <w:rPr>
                <w:rFonts w:ascii="Times New Roman" w:hAnsi="Times New Roman" w:cs="Times New Roman"/>
                <w:i/>
                <w:color w:val="auto"/>
                <w:sz w:val="26"/>
                <w:szCs w:val="26"/>
              </w:rPr>
              <w:t xml:space="preserve">, </w:t>
            </w:r>
            <w:proofErr w:type="spellStart"/>
            <w:r w:rsidRPr="00057E78">
              <w:rPr>
                <w:rFonts w:ascii="Times New Roman" w:hAnsi="Times New Roman" w:cs="Times New Roman"/>
                <w:i/>
                <w:color w:val="auto"/>
                <w:sz w:val="26"/>
                <w:szCs w:val="26"/>
              </w:rPr>
              <w:t>п.Кугеси</w:t>
            </w:r>
            <w:proofErr w:type="spellEnd"/>
            <w:r w:rsidRPr="00057E78">
              <w:rPr>
                <w:rFonts w:ascii="Times New Roman" w:hAnsi="Times New Roman" w:cs="Times New Roman"/>
                <w:i/>
                <w:color w:val="auto"/>
                <w:sz w:val="26"/>
                <w:szCs w:val="26"/>
              </w:rPr>
              <w:t xml:space="preserve"> Чебоксарского района, </w:t>
            </w:r>
            <w:proofErr w:type="spellStart"/>
            <w:r w:rsidRPr="00057E78">
              <w:rPr>
                <w:rFonts w:ascii="Times New Roman" w:hAnsi="Times New Roman" w:cs="Times New Roman"/>
                <w:i/>
                <w:color w:val="auto"/>
                <w:sz w:val="26"/>
                <w:szCs w:val="26"/>
              </w:rPr>
              <w:t>г.Ядрин</w:t>
            </w:r>
            <w:proofErr w:type="spellEnd"/>
            <w:r w:rsidRPr="00057E78">
              <w:rPr>
                <w:rFonts w:ascii="Times New Roman" w:hAnsi="Times New Roman" w:cs="Times New Roman"/>
                <w:i/>
                <w:color w:val="auto"/>
                <w:sz w:val="26"/>
                <w:szCs w:val="26"/>
              </w:rPr>
              <w:t xml:space="preserve">, </w:t>
            </w:r>
            <w:proofErr w:type="spellStart"/>
            <w:r w:rsidRPr="00057E78">
              <w:rPr>
                <w:rFonts w:ascii="Times New Roman" w:hAnsi="Times New Roman" w:cs="Times New Roman"/>
                <w:i/>
                <w:color w:val="auto"/>
                <w:sz w:val="26"/>
                <w:szCs w:val="26"/>
              </w:rPr>
              <w:t>с.Янтиково</w:t>
            </w:r>
            <w:proofErr w:type="spellEnd"/>
            <w:r w:rsidRPr="00057E78">
              <w:rPr>
                <w:rFonts w:ascii="Times New Roman" w:hAnsi="Times New Roman" w:cs="Times New Roman"/>
                <w:i/>
                <w:color w:val="auto"/>
                <w:sz w:val="26"/>
                <w:szCs w:val="26"/>
              </w:rPr>
              <w:t xml:space="preserve">, </w:t>
            </w:r>
            <w:proofErr w:type="spellStart"/>
            <w:r w:rsidRPr="00057E78">
              <w:rPr>
                <w:rFonts w:ascii="Times New Roman" w:hAnsi="Times New Roman" w:cs="Times New Roman"/>
                <w:i/>
                <w:color w:val="auto"/>
                <w:sz w:val="26"/>
                <w:szCs w:val="26"/>
              </w:rPr>
              <w:t>г.Алатырь</w:t>
            </w:r>
            <w:proofErr w:type="spellEnd"/>
            <w:r w:rsidRPr="00057E78">
              <w:rPr>
                <w:rFonts w:ascii="Times New Roman" w:hAnsi="Times New Roman" w:cs="Times New Roman"/>
                <w:i/>
                <w:color w:val="auto"/>
                <w:sz w:val="26"/>
                <w:szCs w:val="26"/>
              </w:rPr>
              <w:t xml:space="preserve">, </w:t>
            </w:r>
            <w:proofErr w:type="spellStart"/>
            <w:r w:rsidRPr="00057E78">
              <w:rPr>
                <w:rFonts w:ascii="Times New Roman" w:hAnsi="Times New Roman" w:cs="Times New Roman"/>
                <w:i/>
                <w:color w:val="auto"/>
                <w:sz w:val="26"/>
                <w:szCs w:val="26"/>
              </w:rPr>
              <w:t>г.Новочебоксарск</w:t>
            </w:r>
            <w:proofErr w:type="spellEnd"/>
            <w:r w:rsidRPr="00057E78">
              <w:rPr>
                <w:rFonts w:ascii="Times New Roman" w:hAnsi="Times New Roman" w:cs="Times New Roman"/>
                <w:i/>
                <w:color w:val="auto"/>
                <w:sz w:val="26"/>
                <w:szCs w:val="26"/>
              </w:rPr>
              <w:t xml:space="preserve">, </w:t>
            </w:r>
            <w:proofErr w:type="spellStart"/>
            <w:r w:rsidRPr="00057E78">
              <w:rPr>
                <w:rFonts w:ascii="Times New Roman" w:hAnsi="Times New Roman" w:cs="Times New Roman"/>
                <w:i/>
                <w:color w:val="auto"/>
                <w:sz w:val="26"/>
                <w:szCs w:val="26"/>
              </w:rPr>
              <w:t>г.Чебоксары</w:t>
            </w:r>
            <w:proofErr w:type="spellEnd"/>
            <w:r w:rsidRPr="00057E78">
              <w:rPr>
                <w:rFonts w:ascii="Times New Roman" w:hAnsi="Times New Roman" w:cs="Times New Roman"/>
                <w:i/>
                <w:color w:val="auto"/>
                <w:sz w:val="26"/>
                <w:szCs w:val="26"/>
              </w:rPr>
              <w:t xml:space="preserve"> –Центр, </w:t>
            </w:r>
            <w:proofErr w:type="spellStart"/>
            <w:r w:rsidRPr="00057E78">
              <w:rPr>
                <w:rFonts w:ascii="Times New Roman" w:hAnsi="Times New Roman" w:cs="Times New Roman"/>
                <w:i/>
                <w:color w:val="auto"/>
                <w:sz w:val="26"/>
                <w:szCs w:val="26"/>
              </w:rPr>
              <w:t>Б.Хмельницкого</w:t>
            </w:r>
            <w:proofErr w:type="spellEnd"/>
            <w:r w:rsidRPr="00057E78">
              <w:rPr>
                <w:rFonts w:ascii="Times New Roman" w:hAnsi="Times New Roman" w:cs="Times New Roman"/>
                <w:i/>
                <w:color w:val="auto"/>
                <w:sz w:val="26"/>
                <w:szCs w:val="26"/>
              </w:rPr>
              <w:t>)</w:t>
            </w:r>
          </w:p>
        </w:tc>
        <w:tc>
          <w:tcPr>
            <w:tcW w:w="1045" w:type="pct"/>
            <w:tcBorders>
              <w:top w:val="single" w:sz="4" w:space="0" w:color="000000"/>
              <w:left w:val="single" w:sz="4" w:space="0" w:color="000000"/>
              <w:bottom w:val="single" w:sz="4" w:space="0" w:color="000000"/>
              <w:right w:val="single" w:sz="4" w:space="0" w:color="000000"/>
            </w:tcBorders>
          </w:tcPr>
          <w:p w:rsidR="007F1F1D" w:rsidRPr="00057E78" w:rsidRDefault="007F1F1D" w:rsidP="00715BDD">
            <w:pPr>
              <w:pStyle w:val="aff7"/>
              <w:spacing w:line="240" w:lineRule="auto"/>
              <w:ind w:firstLine="0"/>
              <w:jc w:val="center"/>
              <w:rPr>
                <w:rFonts w:ascii="Times New Roman" w:hAnsi="Times New Roman" w:cs="Times New Roman"/>
                <w:color w:val="auto"/>
                <w:sz w:val="26"/>
                <w:szCs w:val="26"/>
              </w:rPr>
            </w:pPr>
            <w:r w:rsidRPr="00057E78">
              <w:rPr>
                <w:rFonts w:ascii="Times New Roman" w:hAnsi="Times New Roman" w:cs="Times New Roman"/>
                <w:color w:val="auto"/>
                <w:sz w:val="26"/>
                <w:szCs w:val="26"/>
              </w:rPr>
              <w:t xml:space="preserve">5 детских садов на 692 места </w:t>
            </w:r>
            <w:r w:rsidRPr="00057E78">
              <w:rPr>
                <w:rFonts w:ascii="Times New Roman" w:hAnsi="Times New Roman" w:cs="Times New Roman"/>
                <w:i/>
                <w:color w:val="auto"/>
                <w:sz w:val="26"/>
                <w:szCs w:val="26"/>
              </w:rPr>
              <w:t>(</w:t>
            </w:r>
            <w:proofErr w:type="spellStart"/>
            <w:r w:rsidRPr="00057E78">
              <w:rPr>
                <w:rFonts w:ascii="Times New Roman" w:hAnsi="Times New Roman" w:cs="Times New Roman"/>
                <w:i/>
                <w:color w:val="auto"/>
                <w:sz w:val="26"/>
                <w:szCs w:val="26"/>
              </w:rPr>
              <w:t>с</w:t>
            </w:r>
            <w:proofErr w:type="gramStart"/>
            <w:r w:rsidRPr="00057E78">
              <w:rPr>
                <w:rFonts w:ascii="Times New Roman" w:hAnsi="Times New Roman" w:cs="Times New Roman"/>
                <w:i/>
                <w:color w:val="auto"/>
                <w:sz w:val="26"/>
                <w:szCs w:val="26"/>
              </w:rPr>
              <w:t>.Ш</w:t>
            </w:r>
            <w:proofErr w:type="gramEnd"/>
            <w:r w:rsidRPr="00057E78">
              <w:rPr>
                <w:rFonts w:ascii="Times New Roman" w:hAnsi="Times New Roman" w:cs="Times New Roman"/>
                <w:i/>
                <w:color w:val="auto"/>
                <w:sz w:val="26"/>
                <w:szCs w:val="26"/>
              </w:rPr>
              <w:t>ихазаны</w:t>
            </w:r>
            <w:proofErr w:type="spellEnd"/>
            <w:r w:rsidRPr="00057E78">
              <w:rPr>
                <w:rFonts w:ascii="Times New Roman" w:hAnsi="Times New Roman" w:cs="Times New Roman"/>
                <w:i/>
                <w:color w:val="auto"/>
                <w:sz w:val="26"/>
                <w:szCs w:val="26"/>
              </w:rPr>
              <w:t xml:space="preserve"> </w:t>
            </w:r>
            <w:proofErr w:type="spellStart"/>
            <w:r w:rsidRPr="00057E78">
              <w:rPr>
                <w:rFonts w:ascii="Times New Roman" w:hAnsi="Times New Roman" w:cs="Times New Roman"/>
                <w:i/>
                <w:color w:val="auto"/>
                <w:sz w:val="26"/>
                <w:szCs w:val="26"/>
              </w:rPr>
              <w:t>Канашского</w:t>
            </w:r>
            <w:proofErr w:type="spellEnd"/>
            <w:r w:rsidRPr="00057E78">
              <w:rPr>
                <w:rFonts w:ascii="Times New Roman" w:hAnsi="Times New Roman" w:cs="Times New Roman"/>
                <w:i/>
                <w:color w:val="auto"/>
                <w:sz w:val="26"/>
                <w:szCs w:val="26"/>
              </w:rPr>
              <w:t xml:space="preserve"> района, </w:t>
            </w:r>
            <w:proofErr w:type="spellStart"/>
            <w:r w:rsidRPr="00057E78">
              <w:rPr>
                <w:rFonts w:ascii="Times New Roman" w:hAnsi="Times New Roman" w:cs="Times New Roman"/>
                <w:i/>
                <w:color w:val="auto"/>
                <w:sz w:val="26"/>
                <w:szCs w:val="26"/>
              </w:rPr>
              <w:t>с.Моргауши</w:t>
            </w:r>
            <w:proofErr w:type="spellEnd"/>
            <w:r w:rsidRPr="00057E78">
              <w:rPr>
                <w:rFonts w:ascii="Times New Roman" w:hAnsi="Times New Roman" w:cs="Times New Roman"/>
                <w:i/>
                <w:color w:val="auto"/>
                <w:sz w:val="26"/>
                <w:szCs w:val="26"/>
              </w:rPr>
              <w:t xml:space="preserve">, </w:t>
            </w:r>
            <w:proofErr w:type="spellStart"/>
            <w:r w:rsidRPr="00057E78">
              <w:rPr>
                <w:rFonts w:ascii="Times New Roman" w:hAnsi="Times New Roman" w:cs="Times New Roman"/>
                <w:i/>
                <w:color w:val="auto"/>
                <w:sz w:val="26"/>
                <w:szCs w:val="26"/>
              </w:rPr>
              <w:t>г.Чебоксары</w:t>
            </w:r>
            <w:proofErr w:type="spellEnd"/>
            <w:r w:rsidRPr="00057E78">
              <w:rPr>
                <w:rFonts w:ascii="Times New Roman" w:hAnsi="Times New Roman" w:cs="Times New Roman"/>
                <w:i/>
                <w:color w:val="auto"/>
                <w:sz w:val="26"/>
                <w:szCs w:val="26"/>
              </w:rPr>
              <w:t xml:space="preserve"> – </w:t>
            </w:r>
            <w:proofErr w:type="spellStart"/>
            <w:r w:rsidRPr="00057E78">
              <w:rPr>
                <w:rFonts w:ascii="Times New Roman" w:hAnsi="Times New Roman" w:cs="Times New Roman"/>
                <w:i/>
                <w:color w:val="auto"/>
                <w:sz w:val="26"/>
                <w:szCs w:val="26"/>
              </w:rPr>
              <w:t>ул.Эльгера</w:t>
            </w:r>
            <w:proofErr w:type="spellEnd"/>
            <w:r w:rsidRPr="00057E78">
              <w:rPr>
                <w:rFonts w:ascii="Times New Roman" w:hAnsi="Times New Roman" w:cs="Times New Roman"/>
                <w:i/>
                <w:color w:val="auto"/>
                <w:sz w:val="26"/>
                <w:szCs w:val="26"/>
              </w:rPr>
              <w:t xml:space="preserve">, </w:t>
            </w:r>
            <w:proofErr w:type="spellStart"/>
            <w:r w:rsidRPr="00057E78">
              <w:rPr>
                <w:rFonts w:ascii="Times New Roman" w:hAnsi="Times New Roman" w:cs="Times New Roman"/>
                <w:i/>
                <w:color w:val="auto"/>
                <w:sz w:val="26"/>
                <w:szCs w:val="26"/>
              </w:rPr>
              <w:t>Б.Юности</w:t>
            </w:r>
            <w:proofErr w:type="spellEnd"/>
            <w:r w:rsidRPr="00057E78">
              <w:rPr>
                <w:rFonts w:ascii="Times New Roman" w:hAnsi="Times New Roman" w:cs="Times New Roman"/>
                <w:i/>
                <w:color w:val="auto"/>
                <w:sz w:val="26"/>
                <w:szCs w:val="26"/>
              </w:rPr>
              <w:t>, Московский пр-т)</w:t>
            </w:r>
          </w:p>
        </w:tc>
        <w:tc>
          <w:tcPr>
            <w:tcW w:w="1454" w:type="pct"/>
            <w:tcBorders>
              <w:top w:val="single" w:sz="4" w:space="0" w:color="000000"/>
              <w:left w:val="single" w:sz="4" w:space="0" w:color="000000"/>
              <w:bottom w:val="single" w:sz="4" w:space="0" w:color="000000"/>
              <w:right w:val="single" w:sz="4" w:space="0" w:color="000000"/>
            </w:tcBorders>
          </w:tcPr>
          <w:p w:rsidR="007F1F1D" w:rsidRPr="00057E78" w:rsidRDefault="007F1F1D" w:rsidP="00715BDD">
            <w:pPr>
              <w:pStyle w:val="aff7"/>
              <w:spacing w:line="240" w:lineRule="auto"/>
              <w:ind w:firstLine="709"/>
              <w:jc w:val="center"/>
              <w:rPr>
                <w:rFonts w:ascii="Times New Roman" w:hAnsi="Times New Roman" w:cs="Times New Roman"/>
                <w:color w:val="auto"/>
                <w:sz w:val="26"/>
                <w:szCs w:val="26"/>
              </w:rPr>
            </w:pPr>
            <w:r w:rsidRPr="00057E78">
              <w:rPr>
                <w:rFonts w:ascii="Times New Roman" w:hAnsi="Times New Roman" w:cs="Times New Roman"/>
                <w:color w:val="auto"/>
                <w:sz w:val="26"/>
                <w:szCs w:val="26"/>
              </w:rPr>
              <w:t>3034</w:t>
            </w:r>
          </w:p>
          <w:p w:rsidR="007F1F1D" w:rsidRPr="00057E78" w:rsidRDefault="007F1F1D" w:rsidP="00715BDD">
            <w:pPr>
              <w:pStyle w:val="aff7"/>
              <w:spacing w:line="240" w:lineRule="auto"/>
              <w:ind w:firstLine="0"/>
              <w:rPr>
                <w:rFonts w:ascii="Times New Roman" w:hAnsi="Times New Roman" w:cs="Times New Roman"/>
                <w:color w:val="auto"/>
                <w:sz w:val="26"/>
                <w:szCs w:val="26"/>
              </w:rPr>
            </w:pPr>
          </w:p>
        </w:tc>
      </w:tr>
      <w:tr w:rsidR="007F1F1D" w:rsidRPr="00057E78" w:rsidTr="00BA2144">
        <w:tc>
          <w:tcPr>
            <w:tcW w:w="411" w:type="pct"/>
            <w:tcBorders>
              <w:top w:val="single" w:sz="4" w:space="0" w:color="000000"/>
              <w:left w:val="single" w:sz="4" w:space="0" w:color="000000"/>
              <w:bottom w:val="single" w:sz="4" w:space="0" w:color="000000"/>
              <w:right w:val="single" w:sz="4" w:space="0" w:color="000000"/>
            </w:tcBorders>
          </w:tcPr>
          <w:p w:rsidR="007F1F1D" w:rsidRPr="00057E78" w:rsidRDefault="007F1F1D" w:rsidP="00715BDD">
            <w:pPr>
              <w:pStyle w:val="aff7"/>
              <w:spacing w:line="240" w:lineRule="auto"/>
              <w:ind w:firstLine="0"/>
              <w:jc w:val="center"/>
              <w:rPr>
                <w:rFonts w:ascii="Times New Roman" w:hAnsi="Times New Roman" w:cs="Times New Roman"/>
                <w:color w:val="auto"/>
                <w:sz w:val="26"/>
                <w:szCs w:val="26"/>
              </w:rPr>
            </w:pPr>
            <w:r w:rsidRPr="00057E78">
              <w:rPr>
                <w:rFonts w:ascii="Times New Roman" w:hAnsi="Times New Roman" w:cs="Times New Roman"/>
                <w:color w:val="auto"/>
                <w:sz w:val="26"/>
                <w:szCs w:val="26"/>
              </w:rPr>
              <w:t>2015</w:t>
            </w:r>
          </w:p>
        </w:tc>
        <w:tc>
          <w:tcPr>
            <w:tcW w:w="460" w:type="pct"/>
            <w:tcBorders>
              <w:top w:val="single" w:sz="4" w:space="0" w:color="000000"/>
              <w:left w:val="single" w:sz="4" w:space="0" w:color="000000"/>
              <w:bottom w:val="single" w:sz="4" w:space="0" w:color="000000"/>
              <w:right w:val="single" w:sz="4" w:space="0" w:color="000000"/>
            </w:tcBorders>
          </w:tcPr>
          <w:p w:rsidR="007F1F1D" w:rsidRPr="00057E78" w:rsidRDefault="007F1F1D" w:rsidP="00715BDD">
            <w:pPr>
              <w:pStyle w:val="aff7"/>
              <w:spacing w:line="240" w:lineRule="auto"/>
              <w:ind w:firstLine="0"/>
              <w:jc w:val="center"/>
              <w:rPr>
                <w:rFonts w:ascii="Times New Roman" w:hAnsi="Times New Roman" w:cs="Times New Roman"/>
                <w:color w:val="auto"/>
                <w:sz w:val="26"/>
                <w:szCs w:val="26"/>
              </w:rPr>
            </w:pPr>
            <w:r w:rsidRPr="00057E78">
              <w:rPr>
                <w:rFonts w:ascii="Times New Roman" w:hAnsi="Times New Roman" w:cs="Times New Roman"/>
                <w:color w:val="auto"/>
                <w:sz w:val="26"/>
                <w:szCs w:val="26"/>
              </w:rPr>
              <w:t>1924</w:t>
            </w:r>
          </w:p>
        </w:tc>
        <w:tc>
          <w:tcPr>
            <w:tcW w:w="1630" w:type="pct"/>
            <w:tcBorders>
              <w:top w:val="single" w:sz="4" w:space="0" w:color="000000"/>
              <w:left w:val="single" w:sz="4" w:space="0" w:color="000000"/>
              <w:bottom w:val="single" w:sz="4" w:space="0" w:color="000000"/>
              <w:right w:val="single" w:sz="4" w:space="0" w:color="000000"/>
            </w:tcBorders>
          </w:tcPr>
          <w:p w:rsidR="007F1F1D" w:rsidRPr="00057E78" w:rsidRDefault="007F1F1D" w:rsidP="00715BDD">
            <w:pPr>
              <w:pStyle w:val="aff7"/>
              <w:spacing w:line="240" w:lineRule="auto"/>
              <w:ind w:firstLine="0"/>
              <w:jc w:val="center"/>
              <w:rPr>
                <w:rFonts w:ascii="Times New Roman" w:hAnsi="Times New Roman" w:cs="Times New Roman"/>
                <w:i/>
                <w:color w:val="auto"/>
                <w:sz w:val="26"/>
                <w:szCs w:val="26"/>
              </w:rPr>
            </w:pPr>
            <w:r w:rsidRPr="00057E78">
              <w:rPr>
                <w:rFonts w:ascii="Times New Roman" w:hAnsi="Times New Roman" w:cs="Times New Roman"/>
                <w:color w:val="auto"/>
                <w:sz w:val="26"/>
                <w:szCs w:val="26"/>
              </w:rPr>
              <w:t xml:space="preserve">5 детских садов на 799 мест </w:t>
            </w:r>
            <w:r w:rsidRPr="00057E78">
              <w:rPr>
                <w:rFonts w:ascii="Times New Roman" w:hAnsi="Times New Roman" w:cs="Times New Roman"/>
                <w:i/>
                <w:color w:val="auto"/>
                <w:sz w:val="26"/>
                <w:szCs w:val="26"/>
              </w:rPr>
              <w:t>(строительство – п</w:t>
            </w:r>
            <w:proofErr w:type="gramStart"/>
            <w:r w:rsidRPr="00057E78">
              <w:rPr>
                <w:rFonts w:ascii="Times New Roman" w:hAnsi="Times New Roman" w:cs="Times New Roman"/>
                <w:i/>
                <w:color w:val="auto"/>
                <w:sz w:val="26"/>
                <w:szCs w:val="26"/>
              </w:rPr>
              <w:t>.В</w:t>
            </w:r>
            <w:proofErr w:type="gramEnd"/>
            <w:r w:rsidRPr="00057E78">
              <w:rPr>
                <w:rFonts w:ascii="Times New Roman" w:hAnsi="Times New Roman" w:cs="Times New Roman"/>
                <w:i/>
                <w:color w:val="auto"/>
                <w:sz w:val="26"/>
                <w:szCs w:val="26"/>
              </w:rPr>
              <w:t xml:space="preserve">урнары-145, </w:t>
            </w:r>
            <w:proofErr w:type="spellStart"/>
            <w:r w:rsidRPr="00057E78">
              <w:rPr>
                <w:rFonts w:ascii="Times New Roman" w:hAnsi="Times New Roman" w:cs="Times New Roman"/>
                <w:i/>
                <w:color w:val="auto"/>
                <w:sz w:val="26"/>
                <w:szCs w:val="26"/>
              </w:rPr>
              <w:t>с.Красные</w:t>
            </w:r>
            <w:proofErr w:type="spellEnd"/>
            <w:r w:rsidRPr="00057E78">
              <w:rPr>
                <w:rFonts w:ascii="Times New Roman" w:hAnsi="Times New Roman" w:cs="Times New Roman"/>
                <w:i/>
                <w:color w:val="auto"/>
                <w:sz w:val="26"/>
                <w:szCs w:val="26"/>
              </w:rPr>
              <w:t xml:space="preserve"> Четаи-160, </w:t>
            </w:r>
            <w:proofErr w:type="spellStart"/>
            <w:r w:rsidRPr="00057E78">
              <w:rPr>
                <w:rFonts w:ascii="Times New Roman" w:hAnsi="Times New Roman" w:cs="Times New Roman"/>
                <w:i/>
                <w:color w:val="auto"/>
                <w:sz w:val="26"/>
                <w:szCs w:val="26"/>
              </w:rPr>
              <w:t>г.Чебоксары</w:t>
            </w:r>
            <w:proofErr w:type="spellEnd"/>
            <w:r w:rsidRPr="00057E78">
              <w:rPr>
                <w:rFonts w:ascii="Times New Roman" w:hAnsi="Times New Roman" w:cs="Times New Roman"/>
                <w:i/>
                <w:color w:val="auto"/>
                <w:sz w:val="26"/>
                <w:szCs w:val="26"/>
              </w:rPr>
              <w:t xml:space="preserve"> </w:t>
            </w:r>
            <w:proofErr w:type="spellStart"/>
            <w:r w:rsidRPr="00057E78">
              <w:rPr>
                <w:rFonts w:ascii="Times New Roman" w:hAnsi="Times New Roman" w:cs="Times New Roman"/>
                <w:i/>
                <w:color w:val="auto"/>
                <w:sz w:val="26"/>
                <w:szCs w:val="26"/>
              </w:rPr>
              <w:t>мкр</w:t>
            </w:r>
            <w:proofErr w:type="spellEnd"/>
            <w:r w:rsidRPr="00057E78">
              <w:rPr>
                <w:rFonts w:ascii="Times New Roman" w:hAnsi="Times New Roman" w:cs="Times New Roman"/>
                <w:i/>
                <w:color w:val="auto"/>
                <w:sz w:val="26"/>
                <w:szCs w:val="26"/>
              </w:rPr>
              <w:t>. Волжский-3-174 и ул. Чернышевского-220, приобретение частного д/с на 100 мест и передача в муниципальную собственность  г</w:t>
            </w:r>
            <w:proofErr w:type="gramStart"/>
            <w:r w:rsidRPr="00057E78">
              <w:rPr>
                <w:rFonts w:ascii="Times New Roman" w:hAnsi="Times New Roman" w:cs="Times New Roman"/>
                <w:i/>
                <w:color w:val="auto"/>
                <w:sz w:val="26"/>
                <w:szCs w:val="26"/>
              </w:rPr>
              <w:t>.Ч</w:t>
            </w:r>
            <w:proofErr w:type="gramEnd"/>
            <w:r w:rsidRPr="00057E78">
              <w:rPr>
                <w:rFonts w:ascii="Times New Roman" w:hAnsi="Times New Roman" w:cs="Times New Roman"/>
                <w:i/>
                <w:color w:val="auto"/>
                <w:sz w:val="26"/>
                <w:szCs w:val="26"/>
              </w:rPr>
              <w:t>ебоксары)</w:t>
            </w:r>
          </w:p>
          <w:p w:rsidR="007F1F1D" w:rsidRPr="00057E78" w:rsidRDefault="007F1F1D" w:rsidP="00715BDD">
            <w:pPr>
              <w:pStyle w:val="aff7"/>
              <w:spacing w:line="240" w:lineRule="auto"/>
              <w:ind w:firstLine="0"/>
              <w:jc w:val="center"/>
              <w:rPr>
                <w:rFonts w:ascii="Times New Roman" w:hAnsi="Times New Roman" w:cs="Times New Roman"/>
                <w:color w:val="auto"/>
                <w:sz w:val="26"/>
                <w:szCs w:val="26"/>
              </w:rPr>
            </w:pPr>
          </w:p>
        </w:tc>
        <w:tc>
          <w:tcPr>
            <w:tcW w:w="1045" w:type="pct"/>
            <w:tcBorders>
              <w:top w:val="single" w:sz="4" w:space="0" w:color="000000"/>
              <w:left w:val="single" w:sz="4" w:space="0" w:color="000000"/>
              <w:bottom w:val="single" w:sz="4" w:space="0" w:color="000000"/>
              <w:right w:val="single" w:sz="4" w:space="0" w:color="000000"/>
            </w:tcBorders>
          </w:tcPr>
          <w:p w:rsidR="007F1F1D" w:rsidRPr="00057E78" w:rsidRDefault="007F1F1D" w:rsidP="00715BDD">
            <w:pPr>
              <w:pStyle w:val="aff7"/>
              <w:spacing w:line="240" w:lineRule="auto"/>
              <w:ind w:firstLine="0"/>
              <w:jc w:val="center"/>
              <w:rPr>
                <w:rFonts w:ascii="Times New Roman" w:hAnsi="Times New Roman" w:cs="Times New Roman"/>
                <w:color w:val="auto"/>
                <w:sz w:val="26"/>
                <w:szCs w:val="26"/>
              </w:rPr>
            </w:pPr>
            <w:r w:rsidRPr="00057E78">
              <w:rPr>
                <w:rFonts w:ascii="Times New Roman" w:hAnsi="Times New Roman" w:cs="Times New Roman"/>
                <w:color w:val="auto"/>
                <w:sz w:val="26"/>
                <w:szCs w:val="26"/>
              </w:rPr>
              <w:t xml:space="preserve">2 детских сада на 225 мест </w:t>
            </w:r>
            <w:r w:rsidRPr="00057E78">
              <w:rPr>
                <w:rFonts w:ascii="Times New Roman" w:hAnsi="Times New Roman" w:cs="Times New Roman"/>
                <w:i/>
                <w:color w:val="auto"/>
                <w:sz w:val="26"/>
                <w:szCs w:val="26"/>
              </w:rPr>
              <w:t>(г</w:t>
            </w:r>
            <w:proofErr w:type="gramStart"/>
            <w:r w:rsidRPr="00057E78">
              <w:rPr>
                <w:rFonts w:ascii="Times New Roman" w:hAnsi="Times New Roman" w:cs="Times New Roman"/>
                <w:i/>
                <w:color w:val="auto"/>
                <w:sz w:val="26"/>
                <w:szCs w:val="26"/>
              </w:rPr>
              <w:t>.Ч</w:t>
            </w:r>
            <w:proofErr w:type="gramEnd"/>
            <w:r w:rsidRPr="00057E78">
              <w:rPr>
                <w:rFonts w:ascii="Times New Roman" w:hAnsi="Times New Roman" w:cs="Times New Roman"/>
                <w:i/>
                <w:color w:val="auto"/>
                <w:sz w:val="26"/>
                <w:szCs w:val="26"/>
              </w:rPr>
              <w:t xml:space="preserve">ебоксары по ул.50 лет Октября-185, </w:t>
            </w:r>
            <w:proofErr w:type="spellStart"/>
            <w:r w:rsidRPr="00057E78">
              <w:rPr>
                <w:rFonts w:ascii="Times New Roman" w:hAnsi="Times New Roman" w:cs="Times New Roman"/>
                <w:i/>
                <w:color w:val="auto"/>
                <w:sz w:val="26"/>
                <w:szCs w:val="26"/>
              </w:rPr>
              <w:t>с.Раскильдино</w:t>
            </w:r>
            <w:proofErr w:type="spellEnd"/>
            <w:r w:rsidRPr="00057E78">
              <w:rPr>
                <w:rFonts w:ascii="Times New Roman" w:hAnsi="Times New Roman" w:cs="Times New Roman"/>
                <w:i/>
                <w:color w:val="auto"/>
                <w:sz w:val="26"/>
                <w:szCs w:val="26"/>
              </w:rPr>
              <w:t xml:space="preserve"> </w:t>
            </w:r>
            <w:proofErr w:type="spellStart"/>
            <w:r w:rsidRPr="00057E78">
              <w:rPr>
                <w:rFonts w:ascii="Times New Roman" w:hAnsi="Times New Roman" w:cs="Times New Roman"/>
                <w:i/>
                <w:color w:val="auto"/>
                <w:sz w:val="26"/>
                <w:szCs w:val="26"/>
              </w:rPr>
              <w:t>Аликовского</w:t>
            </w:r>
            <w:proofErr w:type="spellEnd"/>
            <w:r w:rsidRPr="00057E78">
              <w:rPr>
                <w:rFonts w:ascii="Times New Roman" w:hAnsi="Times New Roman" w:cs="Times New Roman"/>
                <w:i/>
                <w:color w:val="auto"/>
                <w:sz w:val="26"/>
                <w:szCs w:val="26"/>
              </w:rPr>
              <w:t xml:space="preserve"> района-40)</w:t>
            </w:r>
          </w:p>
        </w:tc>
        <w:tc>
          <w:tcPr>
            <w:tcW w:w="1454" w:type="pct"/>
            <w:tcBorders>
              <w:top w:val="single" w:sz="4" w:space="0" w:color="000000"/>
              <w:left w:val="single" w:sz="4" w:space="0" w:color="000000"/>
              <w:bottom w:val="single" w:sz="4" w:space="0" w:color="000000"/>
              <w:right w:val="single" w:sz="4" w:space="0" w:color="000000"/>
            </w:tcBorders>
          </w:tcPr>
          <w:p w:rsidR="007F1F1D" w:rsidRPr="00057E78" w:rsidRDefault="007F1F1D" w:rsidP="00715BDD">
            <w:pPr>
              <w:pStyle w:val="aff7"/>
              <w:spacing w:line="240" w:lineRule="auto"/>
              <w:ind w:firstLine="709"/>
              <w:jc w:val="center"/>
              <w:rPr>
                <w:rFonts w:ascii="Times New Roman" w:hAnsi="Times New Roman" w:cs="Times New Roman"/>
                <w:color w:val="auto"/>
                <w:sz w:val="26"/>
                <w:szCs w:val="26"/>
              </w:rPr>
            </w:pPr>
            <w:r w:rsidRPr="00057E78">
              <w:rPr>
                <w:rFonts w:ascii="Times New Roman" w:hAnsi="Times New Roman" w:cs="Times New Roman"/>
                <w:color w:val="auto"/>
                <w:sz w:val="26"/>
                <w:szCs w:val="26"/>
              </w:rPr>
              <w:t xml:space="preserve">900 </w:t>
            </w:r>
          </w:p>
          <w:p w:rsidR="007F1F1D" w:rsidRPr="00057E78" w:rsidRDefault="007F1F1D" w:rsidP="00715BDD">
            <w:pPr>
              <w:pStyle w:val="aff7"/>
              <w:spacing w:line="240" w:lineRule="auto"/>
              <w:ind w:firstLine="709"/>
              <w:jc w:val="center"/>
              <w:rPr>
                <w:rFonts w:ascii="Times New Roman" w:hAnsi="Times New Roman" w:cs="Times New Roman"/>
                <w:color w:val="auto"/>
                <w:sz w:val="26"/>
                <w:szCs w:val="26"/>
              </w:rPr>
            </w:pPr>
          </w:p>
        </w:tc>
      </w:tr>
    </w:tbl>
    <w:p w:rsidR="007F1F1D" w:rsidRPr="00057E78" w:rsidRDefault="007F1F1D" w:rsidP="00715BDD">
      <w:pPr>
        <w:spacing w:line="240" w:lineRule="auto"/>
        <w:rPr>
          <w:rFonts w:ascii="Times New Roman" w:hAnsi="Times New Roman" w:cs="Times New Roman"/>
          <w:sz w:val="26"/>
          <w:szCs w:val="26"/>
        </w:rPr>
      </w:pPr>
    </w:p>
    <w:p w:rsidR="004E0EE0" w:rsidRPr="00057E78" w:rsidRDefault="004E0EE0" w:rsidP="00715BDD">
      <w:pPr>
        <w:widowControl w:val="0"/>
        <w:adjustRightInd w:val="0"/>
        <w:spacing w:after="0" w:line="240" w:lineRule="auto"/>
        <w:ind w:firstLine="709"/>
        <w:contextualSpacing/>
        <w:jc w:val="both"/>
        <w:rPr>
          <w:rFonts w:ascii="Times New Roman" w:eastAsia="Times New Roman" w:hAnsi="Times New Roman" w:cs="Times New Roman"/>
          <w:sz w:val="26"/>
          <w:szCs w:val="26"/>
        </w:rPr>
      </w:pPr>
    </w:p>
    <w:p w:rsidR="0020341A" w:rsidRPr="00057E78" w:rsidRDefault="0020341A" w:rsidP="00715BDD">
      <w:pPr>
        <w:widowControl w:val="0"/>
        <w:adjustRightInd w:val="0"/>
        <w:spacing w:after="0" w:line="240" w:lineRule="auto"/>
        <w:ind w:firstLine="709"/>
        <w:contextualSpacing/>
        <w:jc w:val="both"/>
        <w:rPr>
          <w:rFonts w:ascii="Times New Roman" w:eastAsia="Times New Roman" w:hAnsi="Times New Roman" w:cs="Times New Roman"/>
          <w:sz w:val="26"/>
          <w:szCs w:val="26"/>
        </w:rPr>
      </w:pPr>
      <w:r w:rsidRPr="00057E78">
        <w:rPr>
          <w:rFonts w:ascii="Times New Roman" w:eastAsia="Times New Roman" w:hAnsi="Times New Roman" w:cs="Times New Roman"/>
          <w:sz w:val="26"/>
          <w:szCs w:val="26"/>
        </w:rPr>
        <w:t>С 2014 года родители могут запис</w:t>
      </w:r>
      <w:r w:rsidR="00CA02A6" w:rsidRPr="00057E78">
        <w:rPr>
          <w:rFonts w:ascii="Times New Roman" w:eastAsia="Times New Roman" w:hAnsi="Times New Roman" w:cs="Times New Roman"/>
          <w:sz w:val="26"/>
          <w:szCs w:val="26"/>
        </w:rPr>
        <w:t>ывать</w:t>
      </w:r>
      <w:r w:rsidRPr="00057E78">
        <w:rPr>
          <w:rFonts w:ascii="Times New Roman" w:eastAsia="Times New Roman" w:hAnsi="Times New Roman" w:cs="Times New Roman"/>
          <w:sz w:val="26"/>
          <w:szCs w:val="26"/>
        </w:rPr>
        <w:t xml:space="preserve"> ребёнка в детский сад в электронном виде. На сайтах муниципальных образований созданы баннеры, которые позволяют родителям ставить ребёнка в электронную очередь в детский сад и отслеживать  ее движение через единый портал государственных и муниципальных услуг. </w:t>
      </w:r>
    </w:p>
    <w:p w:rsidR="0020341A" w:rsidRPr="00057E78" w:rsidRDefault="0020341A" w:rsidP="00715BDD">
      <w:pPr>
        <w:pStyle w:val="a7"/>
        <w:ind w:firstLine="708"/>
        <w:jc w:val="both"/>
        <w:rPr>
          <w:rFonts w:ascii="Times New Roman" w:eastAsia="Times New Roman" w:hAnsi="Times New Roman"/>
          <w:sz w:val="26"/>
          <w:szCs w:val="26"/>
          <w:lang w:eastAsia="ru-RU"/>
        </w:rPr>
      </w:pPr>
      <w:r w:rsidRPr="00057E78">
        <w:rPr>
          <w:rFonts w:ascii="Times New Roman" w:eastAsia="Times New Roman" w:hAnsi="Times New Roman"/>
          <w:sz w:val="26"/>
          <w:szCs w:val="26"/>
          <w:lang w:eastAsia="ru-RU"/>
        </w:rPr>
        <w:t xml:space="preserve">Большинство детей находятся в детском саду 12 часов в день, для них организовано 5-разовое питание (завтрак, второй завтрак, обед, полдник и ужин). В связи со вступлением в силу с 1 сентября 2013 года Федерального закона «Об образовании в Российской Федерации» питание детей в детских садах полностью организуется за счет средств родителей. </w:t>
      </w:r>
    </w:p>
    <w:p w:rsidR="002B5762" w:rsidRPr="00057E78" w:rsidRDefault="002B5762" w:rsidP="00715BDD">
      <w:pPr>
        <w:widowControl w:val="0"/>
        <w:adjustRightInd w:val="0"/>
        <w:spacing w:after="0" w:line="240" w:lineRule="auto"/>
        <w:ind w:firstLine="709"/>
        <w:contextualSpacing/>
        <w:jc w:val="both"/>
        <w:rPr>
          <w:rFonts w:ascii="Times New Roman" w:eastAsia="Times New Roman" w:hAnsi="Times New Roman" w:cs="Times New Roman"/>
          <w:b/>
          <w:sz w:val="26"/>
          <w:szCs w:val="26"/>
        </w:rPr>
      </w:pPr>
    </w:p>
    <w:p w:rsidR="002B5762" w:rsidRPr="00057E78" w:rsidRDefault="002B5762" w:rsidP="00715BDD">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В республике созданы условия для социализации, комплексной реабилитации, непрерывного психолого-медико-педагогического сопровождения детей с ограниченными возможностями здоровья, детей-инвалидов, действует сеть образовательных учреждений, учреждений здравоохранения и социальной защиты, работают центры реабилитации, центры восстановительного лечения и др.</w:t>
      </w:r>
    </w:p>
    <w:p w:rsidR="002B5762" w:rsidRPr="00057E78" w:rsidRDefault="002B5762" w:rsidP="00715BDD">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057E78">
        <w:rPr>
          <w:rFonts w:ascii="Times New Roman" w:eastAsia="Times New Roman" w:hAnsi="Times New Roman" w:cs="Times New Roman"/>
          <w:sz w:val="26"/>
          <w:szCs w:val="26"/>
          <w:lang w:eastAsia="ru-RU"/>
        </w:rPr>
        <w:t>Постановлением Кабинета Министров Чувашской Республики от 25</w:t>
      </w:r>
      <w:r w:rsidR="001A670D" w:rsidRPr="00057E78">
        <w:rPr>
          <w:rFonts w:ascii="Times New Roman" w:eastAsia="Times New Roman" w:hAnsi="Times New Roman" w:cs="Times New Roman"/>
          <w:sz w:val="26"/>
          <w:szCs w:val="26"/>
          <w:lang w:eastAsia="ru-RU"/>
        </w:rPr>
        <w:t xml:space="preserve"> декабря </w:t>
      </w:r>
      <w:r w:rsidRPr="00057E78">
        <w:rPr>
          <w:rFonts w:ascii="Times New Roman" w:eastAsia="Times New Roman" w:hAnsi="Times New Roman" w:cs="Times New Roman"/>
          <w:sz w:val="26"/>
          <w:szCs w:val="26"/>
          <w:lang w:eastAsia="ru-RU"/>
        </w:rPr>
        <w:t>2013</w:t>
      </w:r>
      <w:r w:rsidR="001A670D" w:rsidRPr="00057E78">
        <w:rPr>
          <w:rFonts w:ascii="Times New Roman" w:eastAsia="Times New Roman" w:hAnsi="Times New Roman" w:cs="Times New Roman"/>
          <w:sz w:val="26"/>
          <w:szCs w:val="26"/>
          <w:lang w:eastAsia="ru-RU"/>
        </w:rPr>
        <w:t xml:space="preserve"> года</w:t>
      </w:r>
      <w:r w:rsidRPr="00057E78">
        <w:rPr>
          <w:rFonts w:ascii="Times New Roman" w:eastAsia="Times New Roman" w:hAnsi="Times New Roman" w:cs="Times New Roman"/>
          <w:sz w:val="26"/>
          <w:szCs w:val="26"/>
          <w:lang w:eastAsia="ru-RU"/>
        </w:rPr>
        <w:t xml:space="preserve"> № 536 «О финансовом обеспечении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определены повышающие коэффициенты к нормативам в зависимости</w:t>
      </w:r>
      <w:proofErr w:type="gramEnd"/>
      <w:r w:rsidRPr="00057E78">
        <w:rPr>
          <w:rFonts w:ascii="Times New Roman" w:eastAsia="Times New Roman" w:hAnsi="Times New Roman" w:cs="Times New Roman"/>
          <w:sz w:val="26"/>
          <w:szCs w:val="26"/>
          <w:lang w:eastAsia="ru-RU"/>
        </w:rPr>
        <w:t xml:space="preserve"> от формы получения образования детьми-инвалидами</w:t>
      </w:r>
      <w:r w:rsidR="00FE5395" w:rsidRPr="00057E78">
        <w:rPr>
          <w:rFonts w:ascii="Times New Roman" w:eastAsia="Times New Roman" w:hAnsi="Times New Roman" w:cs="Times New Roman"/>
          <w:sz w:val="26"/>
          <w:szCs w:val="26"/>
          <w:lang w:eastAsia="ru-RU"/>
        </w:rPr>
        <w:t>, детьми с ограниченными возможностями</w:t>
      </w:r>
      <w:r w:rsidRPr="00057E78">
        <w:rPr>
          <w:rFonts w:ascii="Times New Roman" w:eastAsia="Times New Roman" w:hAnsi="Times New Roman" w:cs="Times New Roman"/>
          <w:sz w:val="26"/>
          <w:szCs w:val="26"/>
          <w:lang w:eastAsia="ru-RU"/>
        </w:rPr>
        <w:t xml:space="preserve"> и реализуемых общеобразовательных программ.</w:t>
      </w:r>
    </w:p>
    <w:p w:rsidR="002B5762" w:rsidRPr="00057E78" w:rsidRDefault="002B5762" w:rsidP="00715BDD">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C75C10" w:rsidRPr="00057E78" w:rsidRDefault="00C75C10" w:rsidP="00715BDD">
      <w:pPr>
        <w:widowControl w:val="0"/>
        <w:adjustRightInd w:val="0"/>
        <w:spacing w:after="0" w:line="240" w:lineRule="auto"/>
        <w:ind w:firstLine="709"/>
        <w:contextualSpacing/>
        <w:jc w:val="both"/>
        <w:rPr>
          <w:rFonts w:ascii="Times New Roman" w:eastAsia="Times New Roman" w:hAnsi="Times New Roman" w:cs="Times New Roman"/>
          <w:b/>
          <w:sz w:val="26"/>
          <w:szCs w:val="26"/>
          <w:u w:val="single"/>
          <w:lang w:eastAsia="ru-RU"/>
        </w:rPr>
      </w:pPr>
      <w:r w:rsidRPr="00057E78">
        <w:rPr>
          <w:rFonts w:ascii="Times New Roman" w:eastAsia="Times New Roman" w:hAnsi="Times New Roman" w:cs="Times New Roman"/>
          <w:b/>
          <w:sz w:val="26"/>
          <w:szCs w:val="26"/>
          <w:u w:val="single"/>
          <w:lang w:eastAsia="ru-RU"/>
        </w:rPr>
        <w:t>Школы</w:t>
      </w:r>
    </w:p>
    <w:p w:rsidR="00C75C10" w:rsidRPr="00057E78" w:rsidRDefault="00C75C10" w:rsidP="00715BDD">
      <w:pPr>
        <w:widowControl w:val="0"/>
        <w:adjustRightInd w:val="0"/>
        <w:spacing w:after="0" w:line="240" w:lineRule="auto"/>
        <w:ind w:firstLine="709"/>
        <w:contextualSpacing/>
        <w:jc w:val="both"/>
        <w:rPr>
          <w:rFonts w:ascii="Times New Roman" w:eastAsia="Times New Roman" w:hAnsi="Times New Roman" w:cs="Times New Roman"/>
          <w:b/>
          <w:sz w:val="26"/>
          <w:szCs w:val="26"/>
          <w:u w:val="single"/>
          <w:lang w:eastAsia="ru-RU"/>
        </w:rPr>
      </w:pPr>
    </w:p>
    <w:p w:rsidR="002D3C78" w:rsidRPr="00057E78" w:rsidRDefault="002D3C78" w:rsidP="00715BDD">
      <w:pPr>
        <w:spacing w:before="100" w:beforeAutospacing="1" w:after="100" w:afterAutospacing="1" w:line="240" w:lineRule="auto"/>
        <w:ind w:firstLine="300"/>
        <w:jc w:val="both"/>
        <w:rPr>
          <w:rFonts w:ascii="Times New Roman" w:eastAsia="Times New Roman" w:hAnsi="Times New Roman" w:cs="Times New Roman"/>
          <w:sz w:val="26"/>
          <w:szCs w:val="26"/>
          <w:lang w:eastAsia="ru-RU"/>
        </w:rPr>
      </w:pPr>
      <w:proofErr w:type="gramStart"/>
      <w:r w:rsidRPr="00057E78">
        <w:rPr>
          <w:rFonts w:ascii="Times New Roman" w:eastAsia="Times New Roman" w:hAnsi="Times New Roman" w:cs="Times New Roman"/>
          <w:sz w:val="26"/>
          <w:szCs w:val="26"/>
          <w:lang w:eastAsia="ru-RU"/>
        </w:rPr>
        <w:t>В рейтинге</w:t>
      </w:r>
      <w:r w:rsidR="00AC3D95" w:rsidRPr="00057E78">
        <w:rPr>
          <w:rFonts w:ascii="Times New Roman" w:eastAsia="Times New Roman" w:hAnsi="Times New Roman" w:cs="Times New Roman"/>
          <w:sz w:val="26"/>
          <w:szCs w:val="26"/>
          <w:lang w:eastAsia="ru-RU"/>
        </w:rPr>
        <w:t xml:space="preserve"> </w:t>
      </w:r>
      <w:hyperlink r:id="rId17" w:history="1">
        <w:r w:rsidR="00AC3D95" w:rsidRPr="00863EAC">
          <w:rPr>
            <w:rFonts w:ascii="Times New Roman" w:eastAsia="Times New Roman" w:hAnsi="Times New Roman" w:cs="Times New Roman"/>
            <w:sz w:val="26"/>
            <w:szCs w:val="26"/>
            <w:lang w:eastAsia="ru-RU"/>
          </w:rPr>
          <w:t>Министерства образования и науки Российской Федерации</w:t>
        </w:r>
      </w:hyperlink>
      <w:r w:rsidR="00AC3D95" w:rsidRPr="00057E78">
        <w:rPr>
          <w:rFonts w:ascii="Times New Roman" w:eastAsia="Times New Roman" w:hAnsi="Times New Roman" w:cs="Times New Roman"/>
          <w:sz w:val="26"/>
          <w:szCs w:val="26"/>
          <w:lang w:eastAsia="ru-RU"/>
        </w:rPr>
        <w:t> </w:t>
      </w:r>
      <w:r w:rsidRPr="00057E78">
        <w:rPr>
          <w:rFonts w:ascii="Times New Roman" w:eastAsia="Times New Roman" w:hAnsi="Times New Roman" w:cs="Times New Roman"/>
          <w:sz w:val="26"/>
          <w:szCs w:val="26"/>
          <w:lang w:eastAsia="ru-RU"/>
        </w:rPr>
        <w:t xml:space="preserve"> 2014-2015 учебного года был определен перечень ТОП-500 общеобразовательных организаций, которые продемонстрировали высокие образовательны</w:t>
      </w:r>
      <w:r w:rsidR="00AC3D95" w:rsidRPr="00057E78">
        <w:rPr>
          <w:rFonts w:ascii="Times New Roman" w:eastAsia="Times New Roman" w:hAnsi="Times New Roman" w:cs="Times New Roman"/>
          <w:sz w:val="26"/>
          <w:szCs w:val="26"/>
          <w:lang w:eastAsia="ru-RU"/>
        </w:rPr>
        <w:t>е результаты, в который вошли школы Чувашии:</w:t>
      </w:r>
      <w:proofErr w:type="gramEnd"/>
    </w:p>
    <w:p w:rsidR="002D3C78" w:rsidRPr="00057E78" w:rsidRDefault="002D3C78" w:rsidP="00715BDD">
      <w:pPr>
        <w:spacing w:before="100" w:beforeAutospacing="1" w:after="100" w:afterAutospacing="1" w:line="240" w:lineRule="auto"/>
        <w:ind w:firstLine="300"/>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b/>
          <w:bCs/>
          <w:sz w:val="26"/>
          <w:szCs w:val="26"/>
          <w:lang w:eastAsia="ru-RU"/>
        </w:rPr>
        <w:t>ТОП 500 лучших школ России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91"/>
        <w:gridCol w:w="2240"/>
      </w:tblGrid>
      <w:tr w:rsidR="00057E78" w:rsidRPr="00057E78" w:rsidTr="002D3C78">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C3D95" w:rsidRPr="00057E78" w:rsidRDefault="00AC3D95" w:rsidP="00715BDD">
            <w:pPr>
              <w:spacing w:before="75" w:after="75" w:line="240" w:lineRule="auto"/>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МАОУ Лицей №3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C3D95" w:rsidRPr="00057E78" w:rsidRDefault="00AC3D95" w:rsidP="00715BDD">
            <w:pPr>
              <w:spacing w:before="75" w:after="75" w:line="240" w:lineRule="auto"/>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г. Чебоксары</w:t>
            </w:r>
          </w:p>
        </w:tc>
      </w:tr>
      <w:tr w:rsidR="00057E78" w:rsidRPr="00057E78" w:rsidTr="002D3C78">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C3D95" w:rsidRPr="00057E78" w:rsidRDefault="00AC3D95" w:rsidP="00715BDD">
            <w:pPr>
              <w:spacing w:before="75" w:after="75" w:line="240" w:lineRule="auto"/>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МАОУ Гимназия №5</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C3D95" w:rsidRPr="00057E78" w:rsidRDefault="00AC3D95" w:rsidP="00715BDD">
            <w:pPr>
              <w:spacing w:before="75" w:after="75" w:line="240" w:lineRule="auto"/>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г. Чебоксары</w:t>
            </w:r>
          </w:p>
        </w:tc>
      </w:tr>
      <w:tr w:rsidR="00057E78" w:rsidRPr="00057E78" w:rsidTr="002D3C78">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C3D95" w:rsidRPr="00057E78" w:rsidRDefault="00AC3D95" w:rsidP="00715BDD">
            <w:pPr>
              <w:spacing w:before="75" w:after="75" w:line="240" w:lineRule="auto"/>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МБОУ Гимназия №6</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C3D95" w:rsidRPr="00057E78" w:rsidRDefault="00AC3D95" w:rsidP="00715BDD">
            <w:pPr>
              <w:spacing w:before="75" w:after="75" w:line="240" w:lineRule="auto"/>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г. Новочебоксарск</w:t>
            </w:r>
          </w:p>
        </w:tc>
      </w:tr>
      <w:tr w:rsidR="00057E78" w:rsidRPr="00057E78" w:rsidTr="002D3C78">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C3D95" w:rsidRPr="00057E78" w:rsidRDefault="00AC3D95" w:rsidP="00715BDD">
            <w:pPr>
              <w:spacing w:before="75" w:after="75" w:line="240" w:lineRule="auto"/>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МБОУ Лицей №18</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C3D95" w:rsidRPr="00057E78" w:rsidRDefault="00AC3D95" w:rsidP="00715BDD">
            <w:pPr>
              <w:spacing w:before="75" w:after="75" w:line="240" w:lineRule="auto"/>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г. Новочебоксарск</w:t>
            </w:r>
          </w:p>
        </w:tc>
      </w:tr>
      <w:tr w:rsidR="00057E78" w:rsidRPr="00057E78" w:rsidTr="002D3C78">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C3D95" w:rsidRPr="00057E78" w:rsidRDefault="00AC3D95" w:rsidP="00715BDD">
            <w:pPr>
              <w:spacing w:before="75" w:after="75" w:line="240" w:lineRule="auto"/>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МБОУ Лицей №44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C3D95" w:rsidRPr="00057E78" w:rsidRDefault="00AC3D95" w:rsidP="00715BDD">
            <w:pPr>
              <w:spacing w:before="75" w:after="75" w:line="240" w:lineRule="auto"/>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г. Чебоксары</w:t>
            </w:r>
          </w:p>
        </w:tc>
      </w:tr>
      <w:tr w:rsidR="00057E78" w:rsidRPr="00057E78" w:rsidTr="002D3C78">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C3D95" w:rsidRPr="00057E78" w:rsidRDefault="00AC3D95" w:rsidP="00715BDD">
            <w:pPr>
              <w:spacing w:before="75" w:after="75" w:line="240" w:lineRule="auto"/>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МБОУ Гимназия №4</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C3D95" w:rsidRPr="00057E78" w:rsidRDefault="00AC3D95" w:rsidP="00715BDD">
            <w:pPr>
              <w:spacing w:before="75" w:after="75" w:line="240" w:lineRule="auto"/>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г. Чебоксары</w:t>
            </w:r>
          </w:p>
        </w:tc>
      </w:tr>
      <w:tr w:rsidR="00057E78" w:rsidRPr="00057E78" w:rsidTr="002D3C78">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C3D95" w:rsidRPr="00057E78" w:rsidRDefault="00AC3D95" w:rsidP="00715BDD">
            <w:pPr>
              <w:spacing w:before="75" w:after="75" w:line="240" w:lineRule="auto"/>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МБОУ Лицей №2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C3D95" w:rsidRPr="00057E78" w:rsidRDefault="00AC3D95" w:rsidP="00715BDD">
            <w:pPr>
              <w:spacing w:before="75" w:after="75" w:line="240" w:lineRule="auto"/>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г. Чебоксары</w:t>
            </w:r>
          </w:p>
        </w:tc>
      </w:tr>
      <w:tr w:rsidR="00057E78" w:rsidRPr="00057E78" w:rsidTr="002D3C78">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C3D95" w:rsidRPr="00057E78" w:rsidRDefault="00AC3D95" w:rsidP="00715BDD">
            <w:pPr>
              <w:spacing w:before="75" w:after="75" w:line="240" w:lineRule="auto"/>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МБОУ СОШ №61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C3D95" w:rsidRPr="00057E78" w:rsidRDefault="00AC3D95" w:rsidP="00715BDD">
            <w:pPr>
              <w:spacing w:before="75" w:after="75" w:line="240" w:lineRule="auto"/>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г. Чебоксары</w:t>
            </w:r>
          </w:p>
        </w:tc>
      </w:tr>
      <w:tr w:rsidR="00057E78" w:rsidRPr="00057E78" w:rsidTr="002D3C78">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C3D95" w:rsidRPr="00057E78" w:rsidRDefault="00AC3D95" w:rsidP="00715BDD">
            <w:pPr>
              <w:spacing w:before="75" w:after="75" w:line="240" w:lineRule="auto"/>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МБОУ  Гимназия №1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C3D95" w:rsidRPr="00057E78" w:rsidRDefault="00AC3D95" w:rsidP="00715BDD">
            <w:pPr>
              <w:spacing w:before="75" w:after="75" w:line="240" w:lineRule="auto"/>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г. Чебоксары</w:t>
            </w:r>
          </w:p>
        </w:tc>
      </w:tr>
    </w:tbl>
    <w:p w:rsidR="002D3C78" w:rsidRPr="00057E78" w:rsidRDefault="002D3C78" w:rsidP="00715BDD">
      <w:pPr>
        <w:widowControl w:val="0"/>
        <w:adjustRightInd w:val="0"/>
        <w:spacing w:after="0" w:line="240" w:lineRule="auto"/>
        <w:ind w:firstLine="709"/>
        <w:contextualSpacing/>
        <w:jc w:val="both"/>
        <w:rPr>
          <w:rFonts w:ascii="Times New Roman" w:eastAsia="Times New Roman" w:hAnsi="Times New Roman" w:cs="Times New Roman"/>
          <w:b/>
          <w:sz w:val="26"/>
          <w:szCs w:val="26"/>
          <w:u w:val="single"/>
          <w:lang w:eastAsia="ru-RU"/>
        </w:rPr>
      </w:pPr>
    </w:p>
    <w:p w:rsidR="00795D2B" w:rsidRPr="00057E78" w:rsidRDefault="00795D2B" w:rsidP="00715BDD">
      <w:pPr>
        <w:spacing w:before="100" w:beforeAutospacing="1" w:after="100" w:afterAutospacing="1" w:line="240" w:lineRule="auto"/>
        <w:ind w:firstLine="300"/>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w:t>
      </w:r>
      <w:r w:rsidRPr="00057E78">
        <w:rPr>
          <w:rFonts w:ascii="Times New Roman" w:eastAsia="Times New Roman" w:hAnsi="Times New Roman" w:cs="Times New Roman"/>
          <w:b/>
          <w:bCs/>
          <w:sz w:val="26"/>
          <w:szCs w:val="26"/>
          <w:lang w:eastAsia="ru-RU"/>
        </w:rPr>
        <w:t>ТОП 200 сельских общеобразовательных организаций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16"/>
        <w:gridCol w:w="4275"/>
      </w:tblGrid>
      <w:tr w:rsidR="00057E78" w:rsidRPr="00057E78" w:rsidTr="00795D2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C3D95" w:rsidRPr="00057E78" w:rsidRDefault="00AC3D95" w:rsidP="00F47138">
            <w:pPr>
              <w:spacing w:before="75" w:after="75" w:line="240" w:lineRule="auto"/>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xml:space="preserve">МБОУ </w:t>
            </w:r>
            <w:r w:rsidR="00F47138">
              <w:rPr>
                <w:rFonts w:ascii="Times New Roman" w:eastAsia="Times New Roman" w:hAnsi="Times New Roman" w:cs="Times New Roman"/>
                <w:sz w:val="26"/>
                <w:szCs w:val="26"/>
                <w:lang w:eastAsia="ru-RU"/>
              </w:rPr>
              <w:t>«</w:t>
            </w:r>
            <w:r w:rsidRPr="00057E78">
              <w:rPr>
                <w:rFonts w:ascii="Times New Roman" w:eastAsia="Times New Roman" w:hAnsi="Times New Roman" w:cs="Times New Roman"/>
                <w:sz w:val="26"/>
                <w:szCs w:val="26"/>
                <w:lang w:eastAsia="ru-RU"/>
              </w:rPr>
              <w:t>Урмарская СОШ им. Г.Е. Егорова</w:t>
            </w:r>
            <w:r w:rsidR="00F47138">
              <w:rPr>
                <w:rFonts w:ascii="Times New Roman" w:eastAsia="Times New Roman" w:hAnsi="Times New Roman" w:cs="Times New Roman"/>
                <w:sz w:val="26"/>
                <w:szCs w:val="26"/>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C3D95" w:rsidRPr="00057E78" w:rsidRDefault="00AC3D95" w:rsidP="00715BDD">
            <w:pPr>
              <w:spacing w:before="75" w:after="75" w:line="240" w:lineRule="auto"/>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Урмарский р-н, п. Урмары</w:t>
            </w:r>
          </w:p>
        </w:tc>
      </w:tr>
      <w:tr w:rsidR="00057E78" w:rsidRPr="00057E78" w:rsidTr="00795D2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C3D95" w:rsidRPr="00057E78" w:rsidRDefault="00AC3D95" w:rsidP="00F47138">
            <w:pPr>
              <w:spacing w:before="75" w:after="75" w:line="240" w:lineRule="auto"/>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xml:space="preserve">МБОУ </w:t>
            </w:r>
            <w:r w:rsidR="00F47138">
              <w:rPr>
                <w:rFonts w:ascii="Times New Roman" w:eastAsia="Times New Roman" w:hAnsi="Times New Roman" w:cs="Times New Roman"/>
                <w:sz w:val="26"/>
                <w:szCs w:val="26"/>
                <w:lang w:eastAsia="ru-RU"/>
              </w:rPr>
              <w:t>«</w:t>
            </w:r>
            <w:r w:rsidRPr="00057E78">
              <w:rPr>
                <w:rFonts w:ascii="Times New Roman" w:eastAsia="Times New Roman" w:hAnsi="Times New Roman" w:cs="Times New Roman"/>
                <w:sz w:val="26"/>
                <w:szCs w:val="26"/>
                <w:lang w:eastAsia="ru-RU"/>
              </w:rPr>
              <w:t>Батыревская СОШ №1</w:t>
            </w:r>
            <w:r w:rsidR="00F47138">
              <w:rPr>
                <w:rFonts w:ascii="Times New Roman" w:eastAsia="Times New Roman" w:hAnsi="Times New Roman" w:cs="Times New Roman"/>
                <w:sz w:val="26"/>
                <w:szCs w:val="26"/>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C3D95" w:rsidRPr="00057E78" w:rsidRDefault="00AC3D95" w:rsidP="00715BDD">
            <w:pPr>
              <w:spacing w:before="75" w:after="75" w:line="240" w:lineRule="auto"/>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Батыревский р-н, с. Батырево</w:t>
            </w:r>
          </w:p>
        </w:tc>
      </w:tr>
      <w:tr w:rsidR="00057E78" w:rsidRPr="00057E78" w:rsidTr="00795D2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C3D95" w:rsidRPr="00057E78" w:rsidRDefault="00AC3D95" w:rsidP="00F47138">
            <w:pPr>
              <w:spacing w:before="75" w:after="75" w:line="240" w:lineRule="auto"/>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xml:space="preserve">МОУ </w:t>
            </w:r>
            <w:r w:rsidR="00F47138">
              <w:rPr>
                <w:rFonts w:ascii="Times New Roman" w:eastAsia="Times New Roman" w:hAnsi="Times New Roman" w:cs="Times New Roman"/>
                <w:sz w:val="26"/>
                <w:szCs w:val="26"/>
                <w:lang w:eastAsia="ru-RU"/>
              </w:rPr>
              <w:t>«</w:t>
            </w:r>
            <w:r w:rsidRPr="00057E78">
              <w:rPr>
                <w:rFonts w:ascii="Times New Roman" w:eastAsia="Times New Roman" w:hAnsi="Times New Roman" w:cs="Times New Roman"/>
                <w:sz w:val="26"/>
                <w:szCs w:val="26"/>
                <w:lang w:eastAsia="ru-RU"/>
              </w:rPr>
              <w:t>Янтиковская СОШ</w:t>
            </w:r>
            <w:r w:rsidR="00F47138">
              <w:rPr>
                <w:rFonts w:ascii="Times New Roman" w:eastAsia="Times New Roman" w:hAnsi="Times New Roman" w:cs="Times New Roman"/>
                <w:sz w:val="26"/>
                <w:szCs w:val="26"/>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C3D95" w:rsidRPr="00057E78" w:rsidRDefault="00AC3D95" w:rsidP="00715BDD">
            <w:pPr>
              <w:spacing w:before="75" w:after="75" w:line="240" w:lineRule="auto"/>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Янтиковский р-н, с. Янтиково</w:t>
            </w:r>
          </w:p>
        </w:tc>
      </w:tr>
      <w:tr w:rsidR="00057E78" w:rsidRPr="00057E78" w:rsidTr="00795D2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C3D95" w:rsidRPr="00057E78" w:rsidRDefault="00AC3D95" w:rsidP="00F47138">
            <w:pPr>
              <w:spacing w:before="75" w:after="75" w:line="240" w:lineRule="auto"/>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xml:space="preserve">МБОУ </w:t>
            </w:r>
            <w:r w:rsidR="00F47138">
              <w:rPr>
                <w:rFonts w:ascii="Times New Roman" w:eastAsia="Times New Roman" w:hAnsi="Times New Roman" w:cs="Times New Roman"/>
                <w:sz w:val="26"/>
                <w:szCs w:val="26"/>
                <w:lang w:eastAsia="ru-RU"/>
              </w:rPr>
              <w:t>«</w:t>
            </w:r>
            <w:r w:rsidRPr="00057E78">
              <w:rPr>
                <w:rFonts w:ascii="Times New Roman" w:eastAsia="Times New Roman" w:hAnsi="Times New Roman" w:cs="Times New Roman"/>
                <w:sz w:val="26"/>
                <w:szCs w:val="26"/>
                <w:lang w:eastAsia="ru-RU"/>
              </w:rPr>
              <w:t>Моргаушская СОШ</w:t>
            </w:r>
            <w:r w:rsidR="00F47138">
              <w:rPr>
                <w:rFonts w:ascii="Times New Roman" w:eastAsia="Times New Roman" w:hAnsi="Times New Roman" w:cs="Times New Roman"/>
                <w:sz w:val="26"/>
                <w:szCs w:val="26"/>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C3D95" w:rsidRPr="00057E78" w:rsidRDefault="00AC3D95" w:rsidP="00715BDD">
            <w:pPr>
              <w:spacing w:before="75" w:after="75" w:line="240" w:lineRule="auto"/>
              <w:rPr>
                <w:rFonts w:ascii="Times New Roman" w:eastAsia="Times New Roman" w:hAnsi="Times New Roman" w:cs="Times New Roman"/>
                <w:sz w:val="26"/>
                <w:szCs w:val="26"/>
                <w:lang w:eastAsia="ru-RU"/>
              </w:rPr>
            </w:pPr>
            <w:proofErr w:type="spellStart"/>
            <w:r w:rsidRPr="00057E78">
              <w:rPr>
                <w:rFonts w:ascii="Times New Roman" w:eastAsia="Times New Roman" w:hAnsi="Times New Roman" w:cs="Times New Roman"/>
                <w:sz w:val="26"/>
                <w:szCs w:val="26"/>
                <w:lang w:eastAsia="ru-RU"/>
              </w:rPr>
              <w:t>Моргаушский</w:t>
            </w:r>
            <w:proofErr w:type="spellEnd"/>
            <w:r w:rsidRPr="00057E78">
              <w:rPr>
                <w:rFonts w:ascii="Times New Roman" w:eastAsia="Times New Roman" w:hAnsi="Times New Roman" w:cs="Times New Roman"/>
                <w:sz w:val="26"/>
                <w:szCs w:val="26"/>
                <w:lang w:eastAsia="ru-RU"/>
              </w:rPr>
              <w:t xml:space="preserve"> р-н, с. Моргауши</w:t>
            </w:r>
          </w:p>
        </w:tc>
      </w:tr>
      <w:tr w:rsidR="00057E78" w:rsidRPr="00057E78" w:rsidTr="00795D2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C3D95" w:rsidRPr="00057E78" w:rsidRDefault="00AC3D95" w:rsidP="00F47138">
            <w:pPr>
              <w:spacing w:before="75" w:after="75" w:line="240" w:lineRule="auto"/>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xml:space="preserve">МБОУ </w:t>
            </w:r>
            <w:r w:rsidR="00F47138">
              <w:rPr>
                <w:rFonts w:ascii="Times New Roman" w:eastAsia="Times New Roman" w:hAnsi="Times New Roman" w:cs="Times New Roman"/>
                <w:sz w:val="26"/>
                <w:szCs w:val="26"/>
                <w:lang w:eastAsia="ru-RU"/>
              </w:rPr>
              <w:t>«</w:t>
            </w:r>
            <w:r w:rsidRPr="00057E78">
              <w:rPr>
                <w:rFonts w:ascii="Times New Roman" w:eastAsia="Times New Roman" w:hAnsi="Times New Roman" w:cs="Times New Roman"/>
                <w:sz w:val="26"/>
                <w:szCs w:val="26"/>
                <w:lang w:eastAsia="ru-RU"/>
              </w:rPr>
              <w:t>Вурнарская СОШ №2</w:t>
            </w:r>
            <w:r w:rsidR="00F47138">
              <w:rPr>
                <w:rFonts w:ascii="Times New Roman" w:eastAsia="Times New Roman" w:hAnsi="Times New Roman" w:cs="Times New Roman"/>
                <w:sz w:val="26"/>
                <w:szCs w:val="26"/>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C3D95" w:rsidRPr="00057E78" w:rsidRDefault="00AC3D95" w:rsidP="00715BDD">
            <w:pPr>
              <w:spacing w:before="75" w:after="75" w:line="240" w:lineRule="auto"/>
              <w:rPr>
                <w:rFonts w:ascii="Times New Roman" w:eastAsia="Times New Roman" w:hAnsi="Times New Roman" w:cs="Times New Roman"/>
                <w:sz w:val="26"/>
                <w:szCs w:val="26"/>
                <w:lang w:eastAsia="ru-RU"/>
              </w:rPr>
            </w:pPr>
            <w:proofErr w:type="spellStart"/>
            <w:r w:rsidRPr="00057E78">
              <w:rPr>
                <w:rFonts w:ascii="Times New Roman" w:eastAsia="Times New Roman" w:hAnsi="Times New Roman" w:cs="Times New Roman"/>
                <w:sz w:val="26"/>
                <w:szCs w:val="26"/>
                <w:lang w:eastAsia="ru-RU"/>
              </w:rPr>
              <w:t>Вурнарский</w:t>
            </w:r>
            <w:proofErr w:type="spellEnd"/>
            <w:r w:rsidRPr="00057E78">
              <w:rPr>
                <w:rFonts w:ascii="Times New Roman" w:eastAsia="Times New Roman" w:hAnsi="Times New Roman" w:cs="Times New Roman"/>
                <w:sz w:val="26"/>
                <w:szCs w:val="26"/>
                <w:lang w:eastAsia="ru-RU"/>
              </w:rPr>
              <w:t xml:space="preserve"> р-н, </w:t>
            </w:r>
            <w:proofErr w:type="spellStart"/>
            <w:r w:rsidRPr="00057E78">
              <w:rPr>
                <w:rFonts w:ascii="Times New Roman" w:eastAsia="Times New Roman" w:hAnsi="Times New Roman" w:cs="Times New Roman"/>
                <w:sz w:val="26"/>
                <w:szCs w:val="26"/>
                <w:lang w:eastAsia="ru-RU"/>
              </w:rPr>
              <w:t>пгт</w:t>
            </w:r>
            <w:proofErr w:type="spellEnd"/>
            <w:r w:rsidRPr="00057E78">
              <w:rPr>
                <w:rFonts w:ascii="Times New Roman" w:eastAsia="Times New Roman" w:hAnsi="Times New Roman" w:cs="Times New Roman"/>
                <w:sz w:val="26"/>
                <w:szCs w:val="26"/>
                <w:lang w:eastAsia="ru-RU"/>
              </w:rPr>
              <w:t>. Вурнары</w:t>
            </w:r>
          </w:p>
        </w:tc>
      </w:tr>
      <w:tr w:rsidR="00057E78" w:rsidRPr="00057E78" w:rsidTr="00795D2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C3D95" w:rsidRPr="00057E78" w:rsidRDefault="00AC3D95" w:rsidP="00F47138">
            <w:pPr>
              <w:spacing w:before="75" w:after="75" w:line="240" w:lineRule="auto"/>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xml:space="preserve">МБОУ </w:t>
            </w:r>
            <w:r w:rsidR="00F47138">
              <w:rPr>
                <w:rFonts w:ascii="Times New Roman" w:eastAsia="Times New Roman" w:hAnsi="Times New Roman" w:cs="Times New Roman"/>
                <w:sz w:val="26"/>
                <w:szCs w:val="26"/>
                <w:lang w:eastAsia="ru-RU"/>
              </w:rPr>
              <w:t>«</w:t>
            </w:r>
            <w:r w:rsidRPr="00057E78">
              <w:rPr>
                <w:rFonts w:ascii="Times New Roman" w:eastAsia="Times New Roman" w:hAnsi="Times New Roman" w:cs="Times New Roman"/>
                <w:sz w:val="26"/>
                <w:szCs w:val="26"/>
                <w:lang w:eastAsia="ru-RU"/>
              </w:rPr>
              <w:t>Яльчикская СОШ</w:t>
            </w:r>
            <w:r w:rsidR="00F47138">
              <w:rPr>
                <w:rFonts w:ascii="Times New Roman" w:eastAsia="Times New Roman" w:hAnsi="Times New Roman" w:cs="Times New Roman"/>
                <w:sz w:val="26"/>
                <w:szCs w:val="26"/>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C3D95" w:rsidRPr="00057E78" w:rsidRDefault="00AC3D95" w:rsidP="00715BDD">
            <w:pPr>
              <w:spacing w:before="75" w:after="75" w:line="240" w:lineRule="auto"/>
              <w:rPr>
                <w:rFonts w:ascii="Times New Roman" w:eastAsia="Times New Roman" w:hAnsi="Times New Roman" w:cs="Times New Roman"/>
                <w:sz w:val="26"/>
                <w:szCs w:val="26"/>
                <w:lang w:eastAsia="ru-RU"/>
              </w:rPr>
            </w:pPr>
            <w:proofErr w:type="spellStart"/>
            <w:r w:rsidRPr="00057E78">
              <w:rPr>
                <w:rFonts w:ascii="Times New Roman" w:eastAsia="Times New Roman" w:hAnsi="Times New Roman" w:cs="Times New Roman"/>
                <w:sz w:val="26"/>
                <w:szCs w:val="26"/>
                <w:lang w:eastAsia="ru-RU"/>
              </w:rPr>
              <w:t>Яльчикский</w:t>
            </w:r>
            <w:proofErr w:type="spellEnd"/>
            <w:r w:rsidRPr="00057E78">
              <w:rPr>
                <w:rFonts w:ascii="Times New Roman" w:eastAsia="Times New Roman" w:hAnsi="Times New Roman" w:cs="Times New Roman"/>
                <w:sz w:val="26"/>
                <w:szCs w:val="26"/>
                <w:lang w:eastAsia="ru-RU"/>
              </w:rPr>
              <w:t xml:space="preserve"> р-н, с. Яльчики</w:t>
            </w:r>
          </w:p>
        </w:tc>
      </w:tr>
      <w:tr w:rsidR="00057E78" w:rsidRPr="00057E78" w:rsidTr="00795D2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C3D95" w:rsidRPr="00057E78" w:rsidRDefault="00AC3D95" w:rsidP="00F47138">
            <w:pPr>
              <w:spacing w:before="75" w:after="75" w:line="240" w:lineRule="auto"/>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xml:space="preserve">МБОУ </w:t>
            </w:r>
            <w:r w:rsidR="00F47138">
              <w:rPr>
                <w:rFonts w:ascii="Times New Roman" w:eastAsia="Times New Roman" w:hAnsi="Times New Roman" w:cs="Times New Roman"/>
                <w:sz w:val="26"/>
                <w:szCs w:val="26"/>
                <w:lang w:eastAsia="ru-RU"/>
              </w:rPr>
              <w:t>«</w:t>
            </w:r>
            <w:proofErr w:type="spellStart"/>
            <w:r w:rsidRPr="00057E78">
              <w:rPr>
                <w:rFonts w:ascii="Times New Roman" w:eastAsia="Times New Roman" w:hAnsi="Times New Roman" w:cs="Times New Roman"/>
                <w:sz w:val="26"/>
                <w:szCs w:val="26"/>
                <w:lang w:eastAsia="ru-RU"/>
              </w:rPr>
              <w:t>Кугесьский</w:t>
            </w:r>
            <w:proofErr w:type="spellEnd"/>
            <w:r w:rsidRPr="00057E78">
              <w:rPr>
                <w:rFonts w:ascii="Times New Roman" w:eastAsia="Times New Roman" w:hAnsi="Times New Roman" w:cs="Times New Roman"/>
                <w:sz w:val="26"/>
                <w:szCs w:val="26"/>
                <w:lang w:eastAsia="ru-RU"/>
              </w:rPr>
              <w:t xml:space="preserve"> лицей</w:t>
            </w:r>
            <w:r w:rsidR="00F47138">
              <w:rPr>
                <w:rFonts w:ascii="Times New Roman" w:eastAsia="Times New Roman" w:hAnsi="Times New Roman" w:cs="Times New Roman"/>
                <w:sz w:val="26"/>
                <w:szCs w:val="26"/>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C3D95" w:rsidRPr="00057E78" w:rsidRDefault="00AC3D95" w:rsidP="00715BDD">
            <w:pPr>
              <w:spacing w:before="75" w:after="75" w:line="240" w:lineRule="auto"/>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Чебоксарский р-н, п. Кугеси</w:t>
            </w:r>
          </w:p>
        </w:tc>
      </w:tr>
      <w:tr w:rsidR="00057E78" w:rsidRPr="00057E78" w:rsidTr="00795D2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C3D95" w:rsidRPr="00057E78" w:rsidRDefault="00AC3D95" w:rsidP="00F47138">
            <w:pPr>
              <w:spacing w:before="75" w:after="75" w:line="240" w:lineRule="auto"/>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МБОУ</w:t>
            </w:r>
            <w:r w:rsidR="00F47138">
              <w:rPr>
                <w:rFonts w:ascii="Times New Roman" w:eastAsia="Times New Roman" w:hAnsi="Times New Roman" w:cs="Times New Roman"/>
                <w:sz w:val="26"/>
                <w:szCs w:val="26"/>
                <w:lang w:eastAsia="ru-RU"/>
              </w:rPr>
              <w:t xml:space="preserve"> «</w:t>
            </w:r>
            <w:r w:rsidRPr="00057E78">
              <w:rPr>
                <w:rFonts w:ascii="Times New Roman" w:eastAsia="Times New Roman" w:hAnsi="Times New Roman" w:cs="Times New Roman"/>
                <w:sz w:val="26"/>
                <w:szCs w:val="26"/>
                <w:lang w:eastAsia="ru-RU"/>
              </w:rPr>
              <w:t>Вурнарская СОШ №1 им И.Н. Никифорова</w:t>
            </w:r>
            <w:r w:rsidR="00F47138">
              <w:rPr>
                <w:rFonts w:ascii="Times New Roman" w:eastAsia="Times New Roman" w:hAnsi="Times New Roman" w:cs="Times New Roman"/>
                <w:sz w:val="26"/>
                <w:szCs w:val="26"/>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C3D95" w:rsidRPr="00057E78" w:rsidRDefault="00AC3D95" w:rsidP="00715BDD">
            <w:pPr>
              <w:spacing w:before="75" w:after="75" w:line="240" w:lineRule="auto"/>
              <w:rPr>
                <w:rFonts w:ascii="Times New Roman" w:eastAsia="Times New Roman" w:hAnsi="Times New Roman" w:cs="Times New Roman"/>
                <w:sz w:val="26"/>
                <w:szCs w:val="26"/>
                <w:lang w:eastAsia="ru-RU"/>
              </w:rPr>
            </w:pPr>
            <w:proofErr w:type="spellStart"/>
            <w:r w:rsidRPr="00057E78">
              <w:rPr>
                <w:rFonts w:ascii="Times New Roman" w:eastAsia="Times New Roman" w:hAnsi="Times New Roman" w:cs="Times New Roman"/>
                <w:sz w:val="26"/>
                <w:szCs w:val="26"/>
                <w:lang w:eastAsia="ru-RU"/>
              </w:rPr>
              <w:t>Вурнарский</w:t>
            </w:r>
            <w:proofErr w:type="spellEnd"/>
            <w:r w:rsidRPr="00057E78">
              <w:rPr>
                <w:rFonts w:ascii="Times New Roman" w:eastAsia="Times New Roman" w:hAnsi="Times New Roman" w:cs="Times New Roman"/>
                <w:sz w:val="26"/>
                <w:szCs w:val="26"/>
                <w:lang w:eastAsia="ru-RU"/>
              </w:rPr>
              <w:t xml:space="preserve"> р-н, </w:t>
            </w:r>
            <w:proofErr w:type="spellStart"/>
            <w:r w:rsidRPr="00057E78">
              <w:rPr>
                <w:rFonts w:ascii="Times New Roman" w:eastAsia="Times New Roman" w:hAnsi="Times New Roman" w:cs="Times New Roman"/>
                <w:sz w:val="26"/>
                <w:szCs w:val="26"/>
                <w:lang w:eastAsia="ru-RU"/>
              </w:rPr>
              <w:t>пгт</w:t>
            </w:r>
            <w:proofErr w:type="spellEnd"/>
            <w:r w:rsidRPr="00057E78">
              <w:rPr>
                <w:rFonts w:ascii="Times New Roman" w:eastAsia="Times New Roman" w:hAnsi="Times New Roman" w:cs="Times New Roman"/>
                <w:sz w:val="26"/>
                <w:szCs w:val="26"/>
                <w:lang w:eastAsia="ru-RU"/>
              </w:rPr>
              <w:t>. Вурнары</w:t>
            </w:r>
          </w:p>
        </w:tc>
      </w:tr>
      <w:tr w:rsidR="00057E78" w:rsidRPr="00057E78" w:rsidTr="00795D2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C3D95" w:rsidRPr="00057E78" w:rsidRDefault="00AC3D95" w:rsidP="00F47138">
            <w:pPr>
              <w:spacing w:before="75" w:after="75" w:line="240" w:lineRule="auto"/>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xml:space="preserve">МБОУ </w:t>
            </w:r>
            <w:r w:rsidR="00F47138">
              <w:rPr>
                <w:rFonts w:ascii="Times New Roman" w:eastAsia="Times New Roman" w:hAnsi="Times New Roman" w:cs="Times New Roman"/>
                <w:sz w:val="26"/>
                <w:szCs w:val="26"/>
                <w:lang w:eastAsia="ru-RU"/>
              </w:rPr>
              <w:t>«</w:t>
            </w:r>
            <w:proofErr w:type="spellStart"/>
            <w:r w:rsidRPr="00057E78">
              <w:rPr>
                <w:rFonts w:ascii="Times New Roman" w:eastAsia="Times New Roman" w:hAnsi="Times New Roman" w:cs="Times New Roman"/>
                <w:sz w:val="26"/>
                <w:szCs w:val="26"/>
                <w:lang w:eastAsia="ru-RU"/>
              </w:rPr>
              <w:t>Аликовская</w:t>
            </w:r>
            <w:proofErr w:type="spellEnd"/>
            <w:r w:rsidRPr="00057E78">
              <w:rPr>
                <w:rFonts w:ascii="Times New Roman" w:eastAsia="Times New Roman" w:hAnsi="Times New Roman" w:cs="Times New Roman"/>
                <w:sz w:val="26"/>
                <w:szCs w:val="26"/>
                <w:lang w:eastAsia="ru-RU"/>
              </w:rPr>
              <w:t xml:space="preserve"> СОШ им. И.Я. Яковлева</w:t>
            </w:r>
            <w:r w:rsidR="00F47138">
              <w:rPr>
                <w:rFonts w:ascii="Times New Roman" w:eastAsia="Times New Roman" w:hAnsi="Times New Roman" w:cs="Times New Roman"/>
                <w:sz w:val="26"/>
                <w:szCs w:val="26"/>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C3D95" w:rsidRPr="00057E78" w:rsidRDefault="00AC3D95" w:rsidP="00715BDD">
            <w:pPr>
              <w:spacing w:before="75" w:after="75" w:line="240" w:lineRule="auto"/>
              <w:rPr>
                <w:rFonts w:ascii="Times New Roman" w:eastAsia="Times New Roman" w:hAnsi="Times New Roman" w:cs="Times New Roman"/>
                <w:sz w:val="26"/>
                <w:szCs w:val="26"/>
                <w:lang w:eastAsia="ru-RU"/>
              </w:rPr>
            </w:pPr>
            <w:proofErr w:type="spellStart"/>
            <w:r w:rsidRPr="00057E78">
              <w:rPr>
                <w:rFonts w:ascii="Times New Roman" w:eastAsia="Times New Roman" w:hAnsi="Times New Roman" w:cs="Times New Roman"/>
                <w:sz w:val="26"/>
                <w:szCs w:val="26"/>
                <w:lang w:eastAsia="ru-RU"/>
              </w:rPr>
              <w:t>Аликовский</w:t>
            </w:r>
            <w:proofErr w:type="spellEnd"/>
            <w:r w:rsidRPr="00057E78">
              <w:rPr>
                <w:rFonts w:ascii="Times New Roman" w:eastAsia="Times New Roman" w:hAnsi="Times New Roman" w:cs="Times New Roman"/>
                <w:sz w:val="26"/>
                <w:szCs w:val="26"/>
                <w:lang w:eastAsia="ru-RU"/>
              </w:rPr>
              <w:t xml:space="preserve"> р-н, с. Аликово</w:t>
            </w:r>
          </w:p>
        </w:tc>
      </w:tr>
      <w:tr w:rsidR="00057E78" w:rsidRPr="00057E78" w:rsidTr="00795D2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C3D95" w:rsidRPr="00057E78" w:rsidRDefault="00AC3D95" w:rsidP="00F47138">
            <w:pPr>
              <w:spacing w:before="75" w:after="75" w:line="240" w:lineRule="auto"/>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xml:space="preserve">МБОУ </w:t>
            </w:r>
            <w:r w:rsidR="00F47138">
              <w:rPr>
                <w:rFonts w:ascii="Times New Roman" w:eastAsia="Times New Roman" w:hAnsi="Times New Roman" w:cs="Times New Roman"/>
                <w:sz w:val="26"/>
                <w:szCs w:val="26"/>
                <w:lang w:eastAsia="ru-RU"/>
              </w:rPr>
              <w:t>«</w:t>
            </w:r>
            <w:r w:rsidRPr="00057E78">
              <w:rPr>
                <w:rFonts w:ascii="Times New Roman" w:eastAsia="Times New Roman" w:hAnsi="Times New Roman" w:cs="Times New Roman"/>
                <w:sz w:val="26"/>
                <w:szCs w:val="26"/>
                <w:lang w:eastAsia="ru-RU"/>
              </w:rPr>
              <w:t>Порецкая СОШ</w:t>
            </w:r>
            <w:r w:rsidR="00F47138">
              <w:rPr>
                <w:rFonts w:ascii="Times New Roman" w:eastAsia="Times New Roman" w:hAnsi="Times New Roman" w:cs="Times New Roman"/>
                <w:sz w:val="26"/>
                <w:szCs w:val="26"/>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C3D95" w:rsidRPr="00057E78" w:rsidRDefault="00AC3D95" w:rsidP="00715BDD">
            <w:pPr>
              <w:spacing w:before="75" w:after="75" w:line="240" w:lineRule="auto"/>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Порецкий р-н, с. Порецкое</w:t>
            </w:r>
          </w:p>
        </w:tc>
      </w:tr>
      <w:tr w:rsidR="00057E78" w:rsidRPr="00057E78" w:rsidTr="00795D2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C3D95" w:rsidRPr="00057E78" w:rsidRDefault="00AC3D95" w:rsidP="00F47138">
            <w:pPr>
              <w:spacing w:before="75" w:after="75" w:line="240" w:lineRule="auto"/>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xml:space="preserve">МБОУ </w:t>
            </w:r>
            <w:r w:rsidR="00F47138">
              <w:rPr>
                <w:rFonts w:ascii="Times New Roman" w:eastAsia="Times New Roman" w:hAnsi="Times New Roman" w:cs="Times New Roman"/>
                <w:sz w:val="26"/>
                <w:szCs w:val="26"/>
                <w:lang w:eastAsia="ru-RU"/>
              </w:rPr>
              <w:t>«</w:t>
            </w:r>
            <w:proofErr w:type="spellStart"/>
            <w:r w:rsidRPr="00057E78">
              <w:rPr>
                <w:rFonts w:ascii="Times New Roman" w:eastAsia="Times New Roman" w:hAnsi="Times New Roman" w:cs="Times New Roman"/>
                <w:sz w:val="26"/>
                <w:szCs w:val="26"/>
                <w:lang w:eastAsia="ru-RU"/>
              </w:rPr>
              <w:t>Лащ-Таябинская</w:t>
            </w:r>
            <w:proofErr w:type="spellEnd"/>
            <w:r w:rsidRPr="00057E78">
              <w:rPr>
                <w:rFonts w:ascii="Times New Roman" w:eastAsia="Times New Roman" w:hAnsi="Times New Roman" w:cs="Times New Roman"/>
                <w:sz w:val="26"/>
                <w:szCs w:val="26"/>
                <w:lang w:eastAsia="ru-RU"/>
              </w:rPr>
              <w:t xml:space="preserve"> СОШ им. </w:t>
            </w:r>
            <w:proofErr w:type="spellStart"/>
            <w:r w:rsidRPr="00057E78">
              <w:rPr>
                <w:rFonts w:ascii="Times New Roman" w:eastAsia="Times New Roman" w:hAnsi="Times New Roman" w:cs="Times New Roman"/>
                <w:sz w:val="26"/>
                <w:szCs w:val="26"/>
                <w:lang w:eastAsia="ru-RU"/>
              </w:rPr>
              <w:t>В.В.Андреева</w:t>
            </w:r>
            <w:proofErr w:type="spellEnd"/>
            <w:r w:rsidR="00F47138">
              <w:rPr>
                <w:rFonts w:ascii="Times New Roman" w:eastAsia="Times New Roman" w:hAnsi="Times New Roman" w:cs="Times New Roman"/>
                <w:sz w:val="26"/>
                <w:szCs w:val="26"/>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C3D95" w:rsidRPr="00057E78" w:rsidRDefault="00AC3D95" w:rsidP="00715BDD">
            <w:pPr>
              <w:spacing w:before="75" w:after="75" w:line="240" w:lineRule="auto"/>
              <w:rPr>
                <w:rFonts w:ascii="Times New Roman" w:eastAsia="Times New Roman" w:hAnsi="Times New Roman" w:cs="Times New Roman"/>
                <w:sz w:val="26"/>
                <w:szCs w:val="26"/>
                <w:lang w:eastAsia="ru-RU"/>
              </w:rPr>
            </w:pPr>
            <w:proofErr w:type="spellStart"/>
            <w:r w:rsidRPr="00057E78">
              <w:rPr>
                <w:rFonts w:ascii="Times New Roman" w:eastAsia="Times New Roman" w:hAnsi="Times New Roman" w:cs="Times New Roman"/>
                <w:sz w:val="26"/>
                <w:szCs w:val="26"/>
                <w:lang w:eastAsia="ru-RU"/>
              </w:rPr>
              <w:t>Яльчикский</w:t>
            </w:r>
            <w:proofErr w:type="spellEnd"/>
            <w:r w:rsidRPr="00057E78">
              <w:rPr>
                <w:rFonts w:ascii="Times New Roman" w:eastAsia="Times New Roman" w:hAnsi="Times New Roman" w:cs="Times New Roman"/>
                <w:sz w:val="26"/>
                <w:szCs w:val="26"/>
                <w:lang w:eastAsia="ru-RU"/>
              </w:rPr>
              <w:t xml:space="preserve"> р-н, с. </w:t>
            </w:r>
            <w:proofErr w:type="spellStart"/>
            <w:r w:rsidRPr="00057E78">
              <w:rPr>
                <w:rFonts w:ascii="Times New Roman" w:eastAsia="Times New Roman" w:hAnsi="Times New Roman" w:cs="Times New Roman"/>
                <w:sz w:val="26"/>
                <w:szCs w:val="26"/>
                <w:lang w:eastAsia="ru-RU"/>
              </w:rPr>
              <w:t>Лащ-Таяба</w:t>
            </w:r>
            <w:proofErr w:type="spellEnd"/>
          </w:p>
        </w:tc>
      </w:tr>
      <w:tr w:rsidR="00057E78" w:rsidRPr="00057E78" w:rsidTr="00795D2B">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C3D95" w:rsidRPr="00057E78" w:rsidRDefault="00AC3D95" w:rsidP="00F47138">
            <w:pPr>
              <w:spacing w:before="75" w:after="75" w:line="240" w:lineRule="auto"/>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xml:space="preserve">МБОУ </w:t>
            </w:r>
            <w:r w:rsidR="00F47138">
              <w:rPr>
                <w:rFonts w:ascii="Times New Roman" w:eastAsia="Times New Roman" w:hAnsi="Times New Roman" w:cs="Times New Roman"/>
                <w:sz w:val="26"/>
                <w:szCs w:val="26"/>
                <w:lang w:eastAsia="ru-RU"/>
              </w:rPr>
              <w:t>«</w:t>
            </w:r>
            <w:r w:rsidRPr="00057E78">
              <w:rPr>
                <w:rFonts w:ascii="Times New Roman" w:eastAsia="Times New Roman" w:hAnsi="Times New Roman" w:cs="Times New Roman"/>
                <w:sz w:val="26"/>
                <w:szCs w:val="26"/>
                <w:lang w:eastAsia="ru-RU"/>
              </w:rPr>
              <w:t>Комсомольская СОШ №2</w:t>
            </w:r>
            <w:r w:rsidR="00F47138">
              <w:rPr>
                <w:rFonts w:ascii="Times New Roman" w:eastAsia="Times New Roman" w:hAnsi="Times New Roman" w:cs="Times New Roman"/>
                <w:sz w:val="26"/>
                <w:szCs w:val="26"/>
                <w:lang w:eastAsia="ru-RU"/>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AC3D95" w:rsidRPr="00057E78" w:rsidRDefault="00AC3D95" w:rsidP="00715BDD">
            <w:pPr>
              <w:spacing w:before="75" w:after="75" w:line="240" w:lineRule="auto"/>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xml:space="preserve">Комсомольский р-н, с. </w:t>
            </w:r>
            <w:proofErr w:type="gramStart"/>
            <w:r w:rsidRPr="00057E78">
              <w:rPr>
                <w:rFonts w:ascii="Times New Roman" w:eastAsia="Times New Roman" w:hAnsi="Times New Roman" w:cs="Times New Roman"/>
                <w:sz w:val="26"/>
                <w:szCs w:val="26"/>
                <w:lang w:eastAsia="ru-RU"/>
              </w:rPr>
              <w:t>Комсомольское</w:t>
            </w:r>
            <w:proofErr w:type="gramEnd"/>
          </w:p>
        </w:tc>
      </w:tr>
    </w:tbl>
    <w:p w:rsidR="00795D2B" w:rsidRPr="00057E78" w:rsidRDefault="00795D2B" w:rsidP="00715BDD">
      <w:pPr>
        <w:widowControl w:val="0"/>
        <w:adjustRightInd w:val="0"/>
        <w:spacing w:after="0" w:line="240" w:lineRule="auto"/>
        <w:ind w:firstLine="709"/>
        <w:contextualSpacing/>
        <w:jc w:val="both"/>
        <w:rPr>
          <w:rFonts w:ascii="Times New Roman" w:eastAsia="Times New Roman" w:hAnsi="Times New Roman" w:cs="Times New Roman"/>
          <w:b/>
          <w:sz w:val="26"/>
          <w:szCs w:val="26"/>
          <w:u w:val="single"/>
          <w:lang w:eastAsia="ru-RU"/>
        </w:rPr>
      </w:pPr>
    </w:p>
    <w:p w:rsidR="00AC3D95" w:rsidRPr="00057E78" w:rsidRDefault="00AC3D95" w:rsidP="00715BDD">
      <w:pPr>
        <w:spacing w:before="100" w:beforeAutospacing="1" w:after="100" w:afterAutospacing="1" w:line="240" w:lineRule="auto"/>
        <w:ind w:firstLine="300"/>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Глава Чувашии Михаил Игнатьев отмечает, что данный факт является подтверждением позитивных изменений, происходящих сегодня в системе образования республики.</w:t>
      </w:r>
    </w:p>
    <w:p w:rsidR="00795D2B" w:rsidRPr="00057E78" w:rsidRDefault="00795D2B" w:rsidP="00715BDD">
      <w:pPr>
        <w:widowControl w:val="0"/>
        <w:adjustRightInd w:val="0"/>
        <w:spacing w:after="0" w:line="240" w:lineRule="auto"/>
        <w:ind w:firstLine="709"/>
        <w:contextualSpacing/>
        <w:jc w:val="both"/>
        <w:rPr>
          <w:rFonts w:ascii="Times New Roman" w:eastAsia="Times New Roman" w:hAnsi="Times New Roman" w:cs="Times New Roman"/>
          <w:b/>
          <w:sz w:val="26"/>
          <w:szCs w:val="26"/>
          <w:u w:val="single"/>
          <w:lang w:eastAsia="ru-RU"/>
        </w:rPr>
      </w:pPr>
    </w:p>
    <w:p w:rsidR="00C75C10" w:rsidRPr="00057E78" w:rsidRDefault="00AC3D95" w:rsidP="00715BDD">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057E78">
        <w:rPr>
          <w:rFonts w:ascii="Times New Roman" w:eastAsia="Times New Roman" w:hAnsi="Times New Roman" w:cs="Times New Roman"/>
          <w:sz w:val="26"/>
          <w:szCs w:val="26"/>
          <w:lang w:eastAsia="ru-RU"/>
        </w:rPr>
        <w:t xml:space="preserve">По данным </w:t>
      </w:r>
      <w:proofErr w:type="spellStart"/>
      <w:r w:rsidRPr="00057E78">
        <w:rPr>
          <w:rFonts w:ascii="Times New Roman" w:eastAsia="Times New Roman" w:hAnsi="Times New Roman" w:cs="Times New Roman"/>
          <w:sz w:val="26"/>
          <w:szCs w:val="26"/>
          <w:lang w:eastAsia="ru-RU"/>
        </w:rPr>
        <w:t>Роспотребнадзора</w:t>
      </w:r>
      <w:proofErr w:type="spellEnd"/>
      <w:r w:rsidRPr="00057E78">
        <w:rPr>
          <w:rFonts w:ascii="Times New Roman" w:eastAsia="Times New Roman" w:hAnsi="Times New Roman" w:cs="Times New Roman"/>
          <w:sz w:val="26"/>
          <w:szCs w:val="26"/>
          <w:lang w:eastAsia="ru-RU"/>
        </w:rPr>
        <w:t xml:space="preserve"> с</w:t>
      </w:r>
      <w:r w:rsidR="00C75C10" w:rsidRPr="00057E78">
        <w:rPr>
          <w:rFonts w:ascii="Times New Roman" w:eastAsia="Times New Roman" w:hAnsi="Times New Roman" w:cs="Times New Roman"/>
          <w:sz w:val="26"/>
          <w:szCs w:val="26"/>
          <w:lang w:eastAsia="ru-RU"/>
        </w:rPr>
        <w:t>ократилось количество детских и подростковых учреждений, не отвечающих санитарно-гигиеническим требованиям по уровню освещенности с 7,6 % в 2014 г. до 6,7 % в 2015 г., по показателям микроклимата до 5,8% (в 2014 г.– 14,9%), по уровню электромагнитных полей  в классах информатики в 3,4 раза (с 19,1% в 2014 г. до 5,6% в 2015 г.).</w:t>
      </w:r>
      <w:proofErr w:type="gramEnd"/>
    </w:p>
    <w:p w:rsidR="00C75C10" w:rsidRPr="00057E78" w:rsidRDefault="00C75C10" w:rsidP="00715BDD">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xml:space="preserve">Нарушение допустимых уровней освещенности зафиксировано во всех видах образовательных учреждениях. Так, в дошкольных образовательных организациях зарегистрировано 1,9 % замеров с заниженным уровнем освещенности, в общеобразовательных школах – 4,8 %, в учреждениях профессионального образования – 2,8 % замеров. </w:t>
      </w:r>
    </w:p>
    <w:p w:rsidR="00C75C10" w:rsidRPr="00057E78" w:rsidRDefault="00C75C10" w:rsidP="00715BDD">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xml:space="preserve">В 2015 г. удельный вес образовательных учреждений, в которых ученическая мебель не соответствовала гигиеническим требованиям, снизился и составил 17,9 % (в 2014 г. – 31,6 %), при этом в общеобразовательных учреждениях – 30,7 %, в дошкольных организациях – 6,4 % замеров мебели не соответствовали гигиеническим нормативам. </w:t>
      </w:r>
    </w:p>
    <w:p w:rsidR="00C75C10" w:rsidRPr="00057E78" w:rsidRDefault="00C75C10" w:rsidP="00715BDD">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xml:space="preserve">Охват питанием обучающихся в образовательных учреждениях по Чувашской Республике в 2015 году остался на уровне 2014 года и составил 97,2% в 2014 г. – 97,6%; горячим питанием в начальных классах охвачены – 98,9 %, в 5-11 классах – 96,0 % (в 2014 г. - 99,3% и 96,2% соответственно), показатели выше, чем по Российской Федерации. </w:t>
      </w:r>
    </w:p>
    <w:p w:rsidR="00C75C10" w:rsidRPr="00057E78" w:rsidRDefault="00C75C10" w:rsidP="00715BDD">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xml:space="preserve">В 2015 г. 2-х разовым питанием охвачены учащиеся 5-ти городов (Чебоксары, Новочебоксарск, Канаш, Шумерля, Алатырь) и 17 муниципальных районов Республики (Козловский, </w:t>
      </w:r>
      <w:proofErr w:type="spellStart"/>
      <w:r w:rsidRPr="00057E78">
        <w:rPr>
          <w:rFonts w:ascii="Times New Roman" w:eastAsia="Times New Roman" w:hAnsi="Times New Roman" w:cs="Times New Roman"/>
          <w:sz w:val="26"/>
          <w:szCs w:val="26"/>
          <w:lang w:eastAsia="ru-RU"/>
        </w:rPr>
        <w:t>Урмарский</w:t>
      </w:r>
      <w:proofErr w:type="spellEnd"/>
      <w:r w:rsidRPr="00057E78">
        <w:rPr>
          <w:rFonts w:ascii="Times New Roman" w:eastAsia="Times New Roman" w:hAnsi="Times New Roman" w:cs="Times New Roman"/>
          <w:sz w:val="26"/>
          <w:szCs w:val="26"/>
          <w:lang w:eastAsia="ru-RU"/>
        </w:rPr>
        <w:t xml:space="preserve">, </w:t>
      </w:r>
      <w:proofErr w:type="spellStart"/>
      <w:r w:rsidRPr="00057E78">
        <w:rPr>
          <w:rFonts w:ascii="Times New Roman" w:eastAsia="Times New Roman" w:hAnsi="Times New Roman" w:cs="Times New Roman"/>
          <w:sz w:val="26"/>
          <w:szCs w:val="26"/>
          <w:lang w:eastAsia="ru-RU"/>
        </w:rPr>
        <w:t>Цивильский</w:t>
      </w:r>
      <w:proofErr w:type="spellEnd"/>
      <w:r w:rsidRPr="00057E78">
        <w:rPr>
          <w:rFonts w:ascii="Times New Roman" w:eastAsia="Times New Roman" w:hAnsi="Times New Roman" w:cs="Times New Roman"/>
          <w:sz w:val="26"/>
          <w:szCs w:val="26"/>
          <w:lang w:eastAsia="ru-RU"/>
        </w:rPr>
        <w:t xml:space="preserve">, </w:t>
      </w:r>
      <w:proofErr w:type="spellStart"/>
      <w:r w:rsidRPr="00057E78">
        <w:rPr>
          <w:rFonts w:ascii="Times New Roman" w:eastAsia="Times New Roman" w:hAnsi="Times New Roman" w:cs="Times New Roman"/>
          <w:sz w:val="26"/>
          <w:szCs w:val="26"/>
          <w:lang w:eastAsia="ru-RU"/>
        </w:rPr>
        <w:t>Шемуршинский</w:t>
      </w:r>
      <w:proofErr w:type="spellEnd"/>
      <w:r w:rsidRPr="00057E78">
        <w:rPr>
          <w:rFonts w:ascii="Times New Roman" w:eastAsia="Times New Roman" w:hAnsi="Times New Roman" w:cs="Times New Roman"/>
          <w:sz w:val="26"/>
          <w:szCs w:val="26"/>
          <w:lang w:eastAsia="ru-RU"/>
        </w:rPr>
        <w:t xml:space="preserve">, </w:t>
      </w:r>
      <w:proofErr w:type="spellStart"/>
      <w:r w:rsidRPr="00057E78">
        <w:rPr>
          <w:rFonts w:ascii="Times New Roman" w:eastAsia="Times New Roman" w:hAnsi="Times New Roman" w:cs="Times New Roman"/>
          <w:sz w:val="26"/>
          <w:szCs w:val="26"/>
          <w:lang w:eastAsia="ru-RU"/>
        </w:rPr>
        <w:t>Аликовский</w:t>
      </w:r>
      <w:proofErr w:type="spellEnd"/>
      <w:r w:rsidRPr="00057E78">
        <w:rPr>
          <w:rFonts w:ascii="Times New Roman" w:eastAsia="Times New Roman" w:hAnsi="Times New Roman" w:cs="Times New Roman"/>
          <w:sz w:val="26"/>
          <w:szCs w:val="26"/>
          <w:lang w:eastAsia="ru-RU"/>
        </w:rPr>
        <w:t xml:space="preserve">, </w:t>
      </w:r>
      <w:proofErr w:type="spellStart"/>
      <w:r w:rsidRPr="00057E78">
        <w:rPr>
          <w:rFonts w:ascii="Times New Roman" w:eastAsia="Times New Roman" w:hAnsi="Times New Roman" w:cs="Times New Roman"/>
          <w:sz w:val="26"/>
          <w:szCs w:val="26"/>
          <w:lang w:eastAsia="ru-RU"/>
        </w:rPr>
        <w:t>Батыревский</w:t>
      </w:r>
      <w:proofErr w:type="spellEnd"/>
      <w:r w:rsidRPr="00057E78">
        <w:rPr>
          <w:rFonts w:ascii="Times New Roman" w:eastAsia="Times New Roman" w:hAnsi="Times New Roman" w:cs="Times New Roman"/>
          <w:sz w:val="26"/>
          <w:szCs w:val="26"/>
          <w:lang w:eastAsia="ru-RU"/>
        </w:rPr>
        <w:t xml:space="preserve">, </w:t>
      </w:r>
      <w:proofErr w:type="spellStart"/>
      <w:r w:rsidRPr="00057E78">
        <w:rPr>
          <w:rFonts w:ascii="Times New Roman" w:eastAsia="Times New Roman" w:hAnsi="Times New Roman" w:cs="Times New Roman"/>
          <w:sz w:val="26"/>
          <w:szCs w:val="26"/>
          <w:lang w:eastAsia="ru-RU"/>
        </w:rPr>
        <w:t>Шумерлинский</w:t>
      </w:r>
      <w:proofErr w:type="spellEnd"/>
      <w:r w:rsidRPr="00057E78">
        <w:rPr>
          <w:rFonts w:ascii="Times New Roman" w:eastAsia="Times New Roman" w:hAnsi="Times New Roman" w:cs="Times New Roman"/>
          <w:sz w:val="26"/>
          <w:szCs w:val="26"/>
          <w:lang w:eastAsia="ru-RU"/>
        </w:rPr>
        <w:t xml:space="preserve">, Красноармейский, </w:t>
      </w:r>
      <w:proofErr w:type="spellStart"/>
      <w:r w:rsidRPr="00057E78">
        <w:rPr>
          <w:rFonts w:ascii="Times New Roman" w:eastAsia="Times New Roman" w:hAnsi="Times New Roman" w:cs="Times New Roman"/>
          <w:sz w:val="26"/>
          <w:szCs w:val="26"/>
          <w:lang w:eastAsia="ru-RU"/>
        </w:rPr>
        <w:t>Марпосадский</w:t>
      </w:r>
      <w:proofErr w:type="spellEnd"/>
      <w:r w:rsidRPr="00057E78">
        <w:rPr>
          <w:rFonts w:ascii="Times New Roman" w:eastAsia="Times New Roman" w:hAnsi="Times New Roman" w:cs="Times New Roman"/>
          <w:sz w:val="26"/>
          <w:szCs w:val="26"/>
          <w:lang w:eastAsia="ru-RU"/>
        </w:rPr>
        <w:t xml:space="preserve">, </w:t>
      </w:r>
      <w:proofErr w:type="spellStart"/>
      <w:r w:rsidRPr="00057E78">
        <w:rPr>
          <w:rFonts w:ascii="Times New Roman" w:eastAsia="Times New Roman" w:hAnsi="Times New Roman" w:cs="Times New Roman"/>
          <w:sz w:val="26"/>
          <w:szCs w:val="26"/>
          <w:lang w:eastAsia="ru-RU"/>
        </w:rPr>
        <w:t>Алатырский</w:t>
      </w:r>
      <w:proofErr w:type="spellEnd"/>
      <w:r w:rsidRPr="00057E78">
        <w:rPr>
          <w:rFonts w:ascii="Times New Roman" w:eastAsia="Times New Roman" w:hAnsi="Times New Roman" w:cs="Times New Roman"/>
          <w:sz w:val="26"/>
          <w:szCs w:val="26"/>
          <w:lang w:eastAsia="ru-RU"/>
        </w:rPr>
        <w:t xml:space="preserve">, </w:t>
      </w:r>
      <w:proofErr w:type="spellStart"/>
      <w:r w:rsidRPr="00057E78">
        <w:rPr>
          <w:rFonts w:ascii="Times New Roman" w:eastAsia="Times New Roman" w:hAnsi="Times New Roman" w:cs="Times New Roman"/>
          <w:sz w:val="26"/>
          <w:szCs w:val="26"/>
          <w:lang w:eastAsia="ru-RU"/>
        </w:rPr>
        <w:t>Вурнарский</w:t>
      </w:r>
      <w:proofErr w:type="spellEnd"/>
      <w:r w:rsidRPr="00057E78">
        <w:rPr>
          <w:rFonts w:ascii="Times New Roman" w:eastAsia="Times New Roman" w:hAnsi="Times New Roman" w:cs="Times New Roman"/>
          <w:sz w:val="26"/>
          <w:szCs w:val="26"/>
          <w:lang w:eastAsia="ru-RU"/>
        </w:rPr>
        <w:t xml:space="preserve">, </w:t>
      </w:r>
      <w:proofErr w:type="spellStart"/>
      <w:r w:rsidRPr="00057E78">
        <w:rPr>
          <w:rFonts w:ascii="Times New Roman" w:eastAsia="Times New Roman" w:hAnsi="Times New Roman" w:cs="Times New Roman"/>
          <w:sz w:val="26"/>
          <w:szCs w:val="26"/>
          <w:lang w:eastAsia="ru-RU"/>
        </w:rPr>
        <w:t>Янтиковский</w:t>
      </w:r>
      <w:proofErr w:type="spellEnd"/>
      <w:r w:rsidRPr="00057E78">
        <w:rPr>
          <w:rFonts w:ascii="Times New Roman" w:eastAsia="Times New Roman" w:hAnsi="Times New Roman" w:cs="Times New Roman"/>
          <w:sz w:val="26"/>
          <w:szCs w:val="26"/>
          <w:lang w:eastAsia="ru-RU"/>
        </w:rPr>
        <w:t xml:space="preserve">, Комсомольский, </w:t>
      </w:r>
      <w:proofErr w:type="spellStart"/>
      <w:r w:rsidRPr="00057E78">
        <w:rPr>
          <w:rFonts w:ascii="Times New Roman" w:eastAsia="Times New Roman" w:hAnsi="Times New Roman" w:cs="Times New Roman"/>
          <w:sz w:val="26"/>
          <w:szCs w:val="26"/>
          <w:lang w:eastAsia="ru-RU"/>
        </w:rPr>
        <w:t>Моргаушский</w:t>
      </w:r>
      <w:proofErr w:type="spellEnd"/>
      <w:r w:rsidRPr="00057E78">
        <w:rPr>
          <w:rFonts w:ascii="Times New Roman" w:eastAsia="Times New Roman" w:hAnsi="Times New Roman" w:cs="Times New Roman"/>
          <w:sz w:val="26"/>
          <w:szCs w:val="26"/>
          <w:lang w:eastAsia="ru-RU"/>
        </w:rPr>
        <w:t xml:space="preserve">, Чебоксарский, </w:t>
      </w:r>
      <w:proofErr w:type="spellStart"/>
      <w:r w:rsidRPr="00057E78">
        <w:rPr>
          <w:rFonts w:ascii="Times New Roman" w:eastAsia="Times New Roman" w:hAnsi="Times New Roman" w:cs="Times New Roman"/>
          <w:sz w:val="26"/>
          <w:szCs w:val="26"/>
          <w:lang w:eastAsia="ru-RU"/>
        </w:rPr>
        <w:t>Канашский</w:t>
      </w:r>
      <w:proofErr w:type="spellEnd"/>
      <w:r w:rsidRPr="00057E78">
        <w:rPr>
          <w:rFonts w:ascii="Times New Roman" w:eastAsia="Times New Roman" w:hAnsi="Times New Roman" w:cs="Times New Roman"/>
          <w:sz w:val="26"/>
          <w:szCs w:val="26"/>
          <w:lang w:eastAsia="ru-RU"/>
        </w:rPr>
        <w:t xml:space="preserve">, </w:t>
      </w:r>
      <w:proofErr w:type="spellStart"/>
      <w:r w:rsidRPr="00057E78">
        <w:rPr>
          <w:rFonts w:ascii="Times New Roman" w:eastAsia="Times New Roman" w:hAnsi="Times New Roman" w:cs="Times New Roman"/>
          <w:sz w:val="26"/>
          <w:szCs w:val="26"/>
          <w:lang w:eastAsia="ru-RU"/>
        </w:rPr>
        <w:t>Красночетайский</w:t>
      </w:r>
      <w:proofErr w:type="spellEnd"/>
      <w:r w:rsidRPr="00057E78">
        <w:rPr>
          <w:rFonts w:ascii="Times New Roman" w:eastAsia="Times New Roman" w:hAnsi="Times New Roman" w:cs="Times New Roman"/>
          <w:sz w:val="26"/>
          <w:szCs w:val="26"/>
          <w:lang w:eastAsia="ru-RU"/>
        </w:rPr>
        <w:t xml:space="preserve"> районы). В 2014 году 2-х разовым питанием были охвачены обучающиеся общеобразовательных учреждений 5 городов и 16 районов республики.</w:t>
      </w:r>
    </w:p>
    <w:p w:rsidR="00C75C10" w:rsidRPr="00057E78" w:rsidRDefault="00C75C10" w:rsidP="00715BDD">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xml:space="preserve">Процент охвата </w:t>
      </w:r>
      <w:proofErr w:type="gramStart"/>
      <w:r w:rsidRPr="00057E78">
        <w:rPr>
          <w:rFonts w:ascii="Times New Roman" w:eastAsia="Times New Roman" w:hAnsi="Times New Roman" w:cs="Times New Roman"/>
          <w:sz w:val="26"/>
          <w:szCs w:val="26"/>
          <w:lang w:eastAsia="ru-RU"/>
        </w:rPr>
        <w:t>обучающихся</w:t>
      </w:r>
      <w:proofErr w:type="gramEnd"/>
      <w:r w:rsidRPr="00057E78">
        <w:rPr>
          <w:rFonts w:ascii="Times New Roman" w:eastAsia="Times New Roman" w:hAnsi="Times New Roman" w:cs="Times New Roman"/>
          <w:sz w:val="26"/>
          <w:szCs w:val="26"/>
          <w:lang w:eastAsia="ru-RU"/>
        </w:rPr>
        <w:t xml:space="preserve"> 2-х разовым питанием в 2015 г. незначительно уменьшился и составил 38,02 %, против 41,1 % - в 2014 г., в среднем по Российской Федерации в 2014 г. этот показатель составил – 27,9 %. </w:t>
      </w:r>
    </w:p>
    <w:p w:rsidR="00C75C10" w:rsidRPr="00057E78" w:rsidRDefault="00C75C10" w:rsidP="00715BDD">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xml:space="preserve">В образовательных учреждениях республики в школьных столовых в целях профилактики </w:t>
      </w:r>
      <w:proofErr w:type="spellStart"/>
      <w:r w:rsidRPr="00057E78">
        <w:rPr>
          <w:rFonts w:ascii="Times New Roman" w:eastAsia="Times New Roman" w:hAnsi="Times New Roman" w:cs="Times New Roman"/>
          <w:sz w:val="26"/>
          <w:szCs w:val="26"/>
          <w:lang w:eastAsia="ru-RU"/>
        </w:rPr>
        <w:t>йоддефицитных</w:t>
      </w:r>
      <w:proofErr w:type="spellEnd"/>
      <w:r w:rsidRPr="00057E78">
        <w:rPr>
          <w:rFonts w:ascii="Times New Roman" w:eastAsia="Times New Roman" w:hAnsi="Times New Roman" w:cs="Times New Roman"/>
          <w:sz w:val="26"/>
          <w:szCs w:val="26"/>
          <w:lang w:eastAsia="ru-RU"/>
        </w:rPr>
        <w:t xml:space="preserve"> заболеваний используется йодированная соль, во многих школах организованы витаминные столы, расширен ассортимент салатов. Проводится С-витаминизация третьих блюд.</w:t>
      </w:r>
    </w:p>
    <w:p w:rsidR="00C75C10" w:rsidRPr="00057E78" w:rsidRDefault="00C75C10" w:rsidP="00715BDD">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Питание на платной основе предоставляется всем обучающимся по их желанию в соответствии с действующим законодательством в течение всего учебного дня. Льготное питание предоставляется учащимся из малообеспеченных семей. Предельная стоимость завтраков составляет  10 и 20 рублей, обедов - 40 рублей, дополнительно учащимся предоставляется возможность выбрать завтраки и обеды по большей стоимости.</w:t>
      </w:r>
    </w:p>
    <w:p w:rsidR="00C75C10" w:rsidRPr="00057E78" w:rsidRDefault="00C75C10" w:rsidP="00715BDD">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xml:space="preserve">По сравнению с 2014 годом удельный вес проб готовой продукции, несоответствующих гигиеническим требованиям по микробиологическим показателям, уменьшился и составил 0,9% (против 1,3% - в 2014 г.). По Российской Федерации показатель составил 2,6 %. </w:t>
      </w:r>
      <w:r w:rsidR="009F6668">
        <w:rPr>
          <w:rFonts w:ascii="Times New Roman" w:eastAsia="Times New Roman" w:hAnsi="Times New Roman" w:cs="Times New Roman"/>
          <w:sz w:val="26"/>
          <w:szCs w:val="26"/>
          <w:lang w:eastAsia="ru-RU"/>
        </w:rPr>
        <w:t>В оздоровительных лагерях при школах и загородных оздоровительных лагерях удельный вес проб готовой продукции, не соответствующий по микробиологическим показателям увеличился в 1,3 раза в школах – 1,14%, в загородных лагерях-0,9%.</w:t>
      </w:r>
      <w:r w:rsidRPr="00057E78">
        <w:rPr>
          <w:rFonts w:ascii="Times New Roman" w:eastAsia="Times New Roman" w:hAnsi="Times New Roman" w:cs="Times New Roman"/>
          <w:sz w:val="26"/>
          <w:szCs w:val="26"/>
          <w:lang w:eastAsia="ru-RU"/>
        </w:rPr>
        <w:t xml:space="preserve"> </w:t>
      </w:r>
    </w:p>
    <w:p w:rsidR="00C75C10" w:rsidRPr="00057E78" w:rsidRDefault="00C75C10" w:rsidP="00715BDD">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Увеличился удельный вес проб готовой продукции пищеблоков детских и подростковых учреждениях, не отвечающих гигиеническим требованиям по калорийности и полноте вложения, и составил в 2015г. – 6,9% (в 2014 г. – 5,2 %). При этом</w:t>
      </w:r>
      <w:proofErr w:type="gramStart"/>
      <w:r w:rsidRPr="00057E78">
        <w:rPr>
          <w:rFonts w:ascii="Times New Roman" w:eastAsia="Times New Roman" w:hAnsi="Times New Roman" w:cs="Times New Roman"/>
          <w:sz w:val="26"/>
          <w:szCs w:val="26"/>
          <w:lang w:eastAsia="ru-RU"/>
        </w:rPr>
        <w:t>,</w:t>
      </w:r>
      <w:proofErr w:type="gramEnd"/>
      <w:r w:rsidRPr="00057E78">
        <w:rPr>
          <w:rFonts w:ascii="Times New Roman" w:eastAsia="Times New Roman" w:hAnsi="Times New Roman" w:cs="Times New Roman"/>
          <w:sz w:val="26"/>
          <w:szCs w:val="26"/>
          <w:lang w:eastAsia="ru-RU"/>
        </w:rPr>
        <w:t xml:space="preserve"> удельный вес проб готовой продукции, несоответствующих гигиеническим требованиям по калорийности в дошкольных образовательных учреждениях увеличился в 2 раза и составил 10,6%, против 5,2% в 2014 году,</w:t>
      </w:r>
    </w:p>
    <w:p w:rsidR="00C75C10" w:rsidRPr="00057E78" w:rsidRDefault="00C75C10" w:rsidP="00715BDD">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Доля проб не соответствующих санитарно-гигиеническим требованиям по содержанию витамина «С» в третьем блюде составила в 2015 г. в дошкольных образовательных организациях 18,8 % проб, в общеобразовательных школах - 8,1 % проб, что выше показателей 2014 года.</w:t>
      </w:r>
    </w:p>
    <w:p w:rsidR="00C75C10" w:rsidRPr="00057E78" w:rsidRDefault="00C75C10" w:rsidP="00715BDD">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xml:space="preserve">Несмотря на проводимую работу в системе организации питания детей в  образовательных учреждениях сохраняются нерешенные проблемы. Недостаток средств не позволяет проводить  закупку полноценных натуральных продуктов питания (мяса, рыбы, </w:t>
      </w:r>
      <w:proofErr w:type="spellStart"/>
      <w:r w:rsidRPr="00057E78">
        <w:rPr>
          <w:rFonts w:ascii="Times New Roman" w:eastAsia="Times New Roman" w:hAnsi="Times New Roman" w:cs="Times New Roman"/>
          <w:sz w:val="26"/>
          <w:szCs w:val="26"/>
          <w:lang w:eastAsia="ru-RU"/>
        </w:rPr>
        <w:t>молочно</w:t>
      </w:r>
      <w:proofErr w:type="spellEnd"/>
      <w:r w:rsidRPr="00057E78">
        <w:rPr>
          <w:rFonts w:ascii="Times New Roman" w:eastAsia="Times New Roman" w:hAnsi="Times New Roman" w:cs="Times New Roman"/>
          <w:sz w:val="26"/>
          <w:szCs w:val="26"/>
          <w:lang w:eastAsia="ru-RU"/>
        </w:rPr>
        <w:t xml:space="preserve"> - кислых продуктов, яиц, овощей, фруктов), отсутствует дотация на удешевление стоимости питания. В ходе проверок общеобразовательных учреждений выявлено невыполнение ежедневны</w:t>
      </w:r>
      <w:r w:rsidR="00863EAC">
        <w:rPr>
          <w:rFonts w:ascii="Times New Roman" w:eastAsia="Times New Roman" w:hAnsi="Times New Roman" w:cs="Times New Roman"/>
          <w:sz w:val="26"/>
          <w:szCs w:val="26"/>
          <w:lang w:eastAsia="ru-RU"/>
        </w:rPr>
        <w:t>х</w:t>
      </w:r>
      <w:r w:rsidRPr="00057E78">
        <w:rPr>
          <w:rFonts w:ascii="Times New Roman" w:eastAsia="Times New Roman" w:hAnsi="Times New Roman" w:cs="Times New Roman"/>
          <w:sz w:val="26"/>
          <w:szCs w:val="26"/>
          <w:lang w:eastAsia="ru-RU"/>
        </w:rPr>
        <w:t xml:space="preserve"> норм питания в общеобразовательных школах по мясу 20%, по молоку и творогу 10%, в рационе питания школьников отсутствовали творог, сыр, яйца, кисломолочные продукты.</w:t>
      </w:r>
    </w:p>
    <w:p w:rsidR="00C75C10" w:rsidRPr="00057E78" w:rsidRDefault="00C75C10" w:rsidP="00715BDD">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xml:space="preserve">94,2 % столовых школ построены по типовым проектам, из них  60,6 % столовых имеют минимальный набор помещений, позволяющий работать на полуфабрикатах высокой степени готовности. Однако все столовые работают на сырье. Из 493 школьных столовых только 55,6% имеют централизованное горячее водоснабжение, в остальных оборудовано автономное горячее водоснабжение. В республике 23 школьные столовые (4,6%) размещены в приспособленных помещениях – это школы, расположенные в </w:t>
      </w:r>
      <w:proofErr w:type="spellStart"/>
      <w:r w:rsidRPr="00057E78">
        <w:rPr>
          <w:rFonts w:ascii="Times New Roman" w:eastAsia="Times New Roman" w:hAnsi="Times New Roman" w:cs="Times New Roman"/>
          <w:sz w:val="26"/>
          <w:szCs w:val="26"/>
          <w:lang w:eastAsia="ru-RU"/>
        </w:rPr>
        <w:t>Янтиковском</w:t>
      </w:r>
      <w:proofErr w:type="spellEnd"/>
      <w:r w:rsidRPr="00057E78">
        <w:rPr>
          <w:rFonts w:ascii="Times New Roman" w:eastAsia="Times New Roman" w:hAnsi="Times New Roman" w:cs="Times New Roman"/>
          <w:sz w:val="26"/>
          <w:szCs w:val="26"/>
          <w:lang w:eastAsia="ru-RU"/>
        </w:rPr>
        <w:t xml:space="preserve">, Комсомольском, </w:t>
      </w:r>
      <w:proofErr w:type="spellStart"/>
      <w:r w:rsidRPr="00057E78">
        <w:rPr>
          <w:rFonts w:ascii="Times New Roman" w:eastAsia="Times New Roman" w:hAnsi="Times New Roman" w:cs="Times New Roman"/>
          <w:sz w:val="26"/>
          <w:szCs w:val="26"/>
          <w:lang w:eastAsia="ru-RU"/>
        </w:rPr>
        <w:t>Яльчикском</w:t>
      </w:r>
      <w:proofErr w:type="spellEnd"/>
      <w:r w:rsidRPr="00057E78">
        <w:rPr>
          <w:rFonts w:ascii="Times New Roman" w:eastAsia="Times New Roman" w:hAnsi="Times New Roman" w:cs="Times New Roman"/>
          <w:sz w:val="26"/>
          <w:szCs w:val="26"/>
          <w:lang w:eastAsia="ru-RU"/>
        </w:rPr>
        <w:t xml:space="preserve">, </w:t>
      </w:r>
      <w:proofErr w:type="spellStart"/>
      <w:r w:rsidRPr="00057E78">
        <w:rPr>
          <w:rFonts w:ascii="Times New Roman" w:eastAsia="Times New Roman" w:hAnsi="Times New Roman" w:cs="Times New Roman"/>
          <w:sz w:val="26"/>
          <w:szCs w:val="26"/>
          <w:lang w:eastAsia="ru-RU"/>
        </w:rPr>
        <w:t>Алатырском</w:t>
      </w:r>
      <w:proofErr w:type="spellEnd"/>
      <w:r w:rsidRPr="00057E78">
        <w:rPr>
          <w:rFonts w:ascii="Times New Roman" w:eastAsia="Times New Roman" w:hAnsi="Times New Roman" w:cs="Times New Roman"/>
          <w:sz w:val="26"/>
          <w:szCs w:val="26"/>
          <w:lang w:eastAsia="ru-RU"/>
        </w:rPr>
        <w:t xml:space="preserve">, </w:t>
      </w:r>
      <w:proofErr w:type="spellStart"/>
      <w:r w:rsidRPr="00057E78">
        <w:rPr>
          <w:rFonts w:ascii="Times New Roman" w:eastAsia="Times New Roman" w:hAnsi="Times New Roman" w:cs="Times New Roman"/>
          <w:sz w:val="26"/>
          <w:szCs w:val="26"/>
          <w:lang w:eastAsia="ru-RU"/>
        </w:rPr>
        <w:t>Шемуршинском</w:t>
      </w:r>
      <w:proofErr w:type="spellEnd"/>
      <w:r w:rsidRPr="00057E78">
        <w:rPr>
          <w:rFonts w:ascii="Times New Roman" w:eastAsia="Times New Roman" w:hAnsi="Times New Roman" w:cs="Times New Roman"/>
          <w:sz w:val="26"/>
          <w:szCs w:val="26"/>
          <w:lang w:eastAsia="ru-RU"/>
        </w:rPr>
        <w:t xml:space="preserve">, </w:t>
      </w:r>
      <w:proofErr w:type="spellStart"/>
      <w:r w:rsidRPr="00057E78">
        <w:rPr>
          <w:rFonts w:ascii="Times New Roman" w:eastAsia="Times New Roman" w:hAnsi="Times New Roman" w:cs="Times New Roman"/>
          <w:sz w:val="26"/>
          <w:szCs w:val="26"/>
          <w:lang w:eastAsia="ru-RU"/>
        </w:rPr>
        <w:t>Аликовском</w:t>
      </w:r>
      <w:proofErr w:type="spellEnd"/>
      <w:r w:rsidRPr="00057E78">
        <w:rPr>
          <w:rFonts w:ascii="Times New Roman" w:eastAsia="Times New Roman" w:hAnsi="Times New Roman" w:cs="Times New Roman"/>
          <w:sz w:val="26"/>
          <w:szCs w:val="26"/>
          <w:lang w:eastAsia="ru-RU"/>
        </w:rPr>
        <w:t xml:space="preserve">, </w:t>
      </w:r>
      <w:proofErr w:type="spellStart"/>
      <w:r w:rsidRPr="00057E78">
        <w:rPr>
          <w:rFonts w:ascii="Times New Roman" w:eastAsia="Times New Roman" w:hAnsi="Times New Roman" w:cs="Times New Roman"/>
          <w:sz w:val="26"/>
          <w:szCs w:val="26"/>
          <w:lang w:eastAsia="ru-RU"/>
        </w:rPr>
        <w:t>Красночетайском</w:t>
      </w:r>
      <w:proofErr w:type="spellEnd"/>
      <w:r w:rsidRPr="00057E78">
        <w:rPr>
          <w:rFonts w:ascii="Times New Roman" w:eastAsia="Times New Roman" w:hAnsi="Times New Roman" w:cs="Times New Roman"/>
          <w:sz w:val="26"/>
          <w:szCs w:val="26"/>
          <w:lang w:eastAsia="ru-RU"/>
        </w:rPr>
        <w:t xml:space="preserve">, </w:t>
      </w:r>
      <w:proofErr w:type="spellStart"/>
      <w:r w:rsidRPr="00057E78">
        <w:rPr>
          <w:rFonts w:ascii="Times New Roman" w:eastAsia="Times New Roman" w:hAnsi="Times New Roman" w:cs="Times New Roman"/>
          <w:sz w:val="26"/>
          <w:szCs w:val="26"/>
          <w:lang w:eastAsia="ru-RU"/>
        </w:rPr>
        <w:t>Ядринском</w:t>
      </w:r>
      <w:proofErr w:type="spellEnd"/>
      <w:r w:rsidRPr="00057E78">
        <w:rPr>
          <w:rFonts w:ascii="Times New Roman" w:eastAsia="Times New Roman" w:hAnsi="Times New Roman" w:cs="Times New Roman"/>
          <w:sz w:val="26"/>
          <w:szCs w:val="26"/>
          <w:lang w:eastAsia="ru-RU"/>
        </w:rPr>
        <w:t xml:space="preserve"> районах (в 2014 г. – 5,8%). Требуют проведение капитального ремонта 13 пищеблоков (2,6%) (Янтиковский - 3, Ибресинский - 1, Батыревский -2, </w:t>
      </w:r>
      <w:proofErr w:type="gramStart"/>
      <w:r w:rsidRPr="00057E78">
        <w:rPr>
          <w:rFonts w:ascii="Times New Roman" w:eastAsia="Times New Roman" w:hAnsi="Times New Roman" w:cs="Times New Roman"/>
          <w:sz w:val="26"/>
          <w:szCs w:val="26"/>
          <w:lang w:eastAsia="ru-RU"/>
        </w:rPr>
        <w:t>Комсомольский</w:t>
      </w:r>
      <w:proofErr w:type="gramEnd"/>
      <w:r w:rsidRPr="00057E78">
        <w:rPr>
          <w:rFonts w:ascii="Times New Roman" w:eastAsia="Times New Roman" w:hAnsi="Times New Roman" w:cs="Times New Roman"/>
          <w:sz w:val="26"/>
          <w:szCs w:val="26"/>
          <w:lang w:eastAsia="ru-RU"/>
        </w:rPr>
        <w:t xml:space="preserve"> – 4, </w:t>
      </w:r>
      <w:proofErr w:type="spellStart"/>
      <w:r w:rsidRPr="00057E78">
        <w:rPr>
          <w:rFonts w:ascii="Times New Roman" w:eastAsia="Times New Roman" w:hAnsi="Times New Roman" w:cs="Times New Roman"/>
          <w:sz w:val="26"/>
          <w:szCs w:val="26"/>
          <w:lang w:eastAsia="ru-RU"/>
        </w:rPr>
        <w:t>Яльчикский</w:t>
      </w:r>
      <w:proofErr w:type="spellEnd"/>
      <w:r w:rsidRPr="00057E78">
        <w:rPr>
          <w:rFonts w:ascii="Times New Roman" w:eastAsia="Times New Roman" w:hAnsi="Times New Roman" w:cs="Times New Roman"/>
          <w:sz w:val="26"/>
          <w:szCs w:val="26"/>
          <w:lang w:eastAsia="ru-RU"/>
        </w:rPr>
        <w:t xml:space="preserve"> -2, </w:t>
      </w:r>
      <w:proofErr w:type="spellStart"/>
      <w:r w:rsidRPr="00057E78">
        <w:rPr>
          <w:rFonts w:ascii="Times New Roman" w:eastAsia="Times New Roman" w:hAnsi="Times New Roman" w:cs="Times New Roman"/>
          <w:sz w:val="26"/>
          <w:szCs w:val="26"/>
          <w:lang w:eastAsia="ru-RU"/>
        </w:rPr>
        <w:t>Аликовский</w:t>
      </w:r>
      <w:proofErr w:type="spellEnd"/>
      <w:r w:rsidRPr="00057E78">
        <w:rPr>
          <w:rFonts w:ascii="Times New Roman" w:eastAsia="Times New Roman" w:hAnsi="Times New Roman" w:cs="Times New Roman"/>
          <w:sz w:val="26"/>
          <w:szCs w:val="26"/>
          <w:lang w:eastAsia="ru-RU"/>
        </w:rPr>
        <w:t xml:space="preserve">  - 1) (в 2014 – 7,2 %). Требуется замена холодильного и технологического оборудования в 10,1% пищеблоков.</w:t>
      </w:r>
    </w:p>
    <w:p w:rsidR="00C75C10" w:rsidRPr="00057E78" w:rsidRDefault="00C75C10" w:rsidP="00715BDD">
      <w:pPr>
        <w:widowControl w:val="0"/>
        <w:adjustRightInd w:val="0"/>
        <w:spacing w:after="0" w:line="240" w:lineRule="auto"/>
        <w:ind w:firstLine="709"/>
        <w:contextualSpacing/>
        <w:jc w:val="both"/>
        <w:rPr>
          <w:rFonts w:ascii="Times New Roman" w:eastAsia="Times New Roman" w:hAnsi="Times New Roman" w:cs="Times New Roman"/>
          <w:b/>
          <w:sz w:val="26"/>
          <w:szCs w:val="26"/>
          <w:u w:val="single"/>
          <w:lang w:eastAsia="ru-RU"/>
        </w:rPr>
      </w:pPr>
    </w:p>
    <w:p w:rsidR="00F54CF1" w:rsidRPr="00057E78" w:rsidRDefault="00F54CF1" w:rsidP="00715BDD">
      <w:pPr>
        <w:widowControl w:val="0"/>
        <w:adjustRightInd w:val="0"/>
        <w:spacing w:after="0" w:line="240" w:lineRule="auto"/>
        <w:ind w:firstLine="709"/>
        <w:contextualSpacing/>
        <w:jc w:val="center"/>
        <w:rPr>
          <w:rFonts w:ascii="Times New Roman" w:eastAsia="Times New Roman" w:hAnsi="Times New Roman" w:cs="Times New Roman"/>
          <w:b/>
          <w:sz w:val="26"/>
          <w:szCs w:val="26"/>
          <w:lang w:eastAsia="ru-RU"/>
        </w:rPr>
      </w:pPr>
    </w:p>
    <w:p w:rsidR="00F54CF1" w:rsidRPr="00057E78" w:rsidRDefault="00F54CF1" w:rsidP="00715BDD">
      <w:pPr>
        <w:widowControl w:val="0"/>
        <w:adjustRightInd w:val="0"/>
        <w:spacing w:after="0" w:line="240" w:lineRule="auto"/>
        <w:ind w:firstLine="709"/>
        <w:contextualSpacing/>
        <w:jc w:val="both"/>
        <w:rPr>
          <w:rFonts w:ascii="Times New Roman" w:eastAsia="Times New Roman" w:hAnsi="Times New Roman" w:cs="Times New Roman"/>
          <w:b/>
          <w:sz w:val="26"/>
          <w:szCs w:val="26"/>
          <w:u w:val="single"/>
          <w:lang w:eastAsia="ru-RU"/>
        </w:rPr>
      </w:pPr>
      <w:r w:rsidRPr="00057E78">
        <w:rPr>
          <w:rFonts w:ascii="Times New Roman" w:eastAsia="Times New Roman" w:hAnsi="Times New Roman" w:cs="Times New Roman"/>
          <w:b/>
          <w:sz w:val="26"/>
          <w:szCs w:val="26"/>
          <w:u w:val="single"/>
          <w:lang w:eastAsia="ru-RU"/>
        </w:rPr>
        <w:t>Информация о реализации мер по предоставлению образования и социализации детей с ограниченными возможностями здоровья и детей-инвалидов</w:t>
      </w:r>
    </w:p>
    <w:p w:rsidR="0026109D" w:rsidRPr="00057E78" w:rsidRDefault="0026109D" w:rsidP="00715BDD">
      <w:pPr>
        <w:spacing w:after="0" w:line="240" w:lineRule="auto"/>
        <w:contextualSpacing/>
        <w:jc w:val="center"/>
        <w:rPr>
          <w:rFonts w:ascii="Times New Roman" w:eastAsia="Calibri" w:hAnsi="Times New Roman" w:cs="Times New Roman"/>
          <w:sz w:val="26"/>
          <w:szCs w:val="26"/>
        </w:rPr>
      </w:pPr>
    </w:p>
    <w:p w:rsidR="0026109D" w:rsidRPr="00057E78" w:rsidRDefault="0026109D" w:rsidP="00715BDD">
      <w:pPr>
        <w:spacing w:line="240" w:lineRule="auto"/>
        <w:ind w:firstLine="709"/>
        <w:jc w:val="both"/>
        <w:rPr>
          <w:rFonts w:ascii="Times New Roman" w:hAnsi="Times New Roman" w:cs="Times New Roman"/>
          <w:b/>
          <w:sz w:val="26"/>
          <w:szCs w:val="26"/>
        </w:rPr>
      </w:pPr>
      <w:r w:rsidRPr="00057E78">
        <w:rPr>
          <w:rFonts w:ascii="Times New Roman" w:hAnsi="Times New Roman" w:cs="Times New Roman"/>
          <w:sz w:val="26"/>
          <w:szCs w:val="26"/>
        </w:rPr>
        <w:t>С 2014 года действует подпрограмма «Доступная среда» государственной программы Чувашской Республики «Социальная поддержка граждан» на 2012-2020 годы (постановление Кабинета Министров Чувашской Республики от 30 сентября 2011 г. № 424).</w:t>
      </w:r>
    </w:p>
    <w:p w:rsidR="0026109D" w:rsidRPr="00057E78" w:rsidRDefault="0026109D" w:rsidP="00715BDD">
      <w:pPr>
        <w:spacing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Подпрограмма реализуется по 4 основным направлениям:</w:t>
      </w:r>
    </w:p>
    <w:p w:rsidR="0026109D" w:rsidRPr="00057E78" w:rsidRDefault="0026109D" w:rsidP="00715BDD">
      <w:pPr>
        <w:shd w:val="clear" w:color="auto" w:fill="FFFFFF"/>
        <w:tabs>
          <w:tab w:val="left" w:pos="0"/>
        </w:tabs>
        <w:spacing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 повышение уровня доступности приоритетных объектов и услуг в приоритетных сферах жизнедеятельности инвалидов</w:t>
      </w:r>
      <w:r w:rsidR="009F6668">
        <w:rPr>
          <w:rFonts w:ascii="Times New Roman" w:hAnsi="Times New Roman" w:cs="Times New Roman"/>
          <w:sz w:val="26"/>
          <w:szCs w:val="26"/>
        </w:rPr>
        <w:t xml:space="preserve"> и других маломобильных групп населения.</w:t>
      </w:r>
    </w:p>
    <w:p w:rsidR="0026109D" w:rsidRPr="00057E78" w:rsidRDefault="0026109D" w:rsidP="00715BDD">
      <w:pPr>
        <w:pStyle w:val="afe"/>
        <w:ind w:firstLine="709"/>
        <w:jc w:val="both"/>
        <w:rPr>
          <w:rFonts w:ascii="Times New Roman" w:hAnsi="Times New Roman" w:cs="Times New Roman"/>
          <w:sz w:val="26"/>
          <w:szCs w:val="26"/>
        </w:rPr>
      </w:pPr>
      <w:r w:rsidRPr="00057E78">
        <w:rPr>
          <w:rFonts w:ascii="Times New Roman" w:hAnsi="Times New Roman" w:cs="Times New Roman"/>
          <w:sz w:val="26"/>
          <w:szCs w:val="26"/>
        </w:rPr>
        <w:t>- повышение доступности и качества реабилитационных услуг (развитие системы реабилитации и социальной интеграции инвалидов);</w:t>
      </w:r>
    </w:p>
    <w:p w:rsidR="0026109D" w:rsidRPr="00057E78" w:rsidRDefault="0026109D" w:rsidP="00715BDD">
      <w:pPr>
        <w:spacing w:line="240" w:lineRule="auto"/>
        <w:rPr>
          <w:rFonts w:ascii="Times New Roman" w:hAnsi="Times New Roman" w:cs="Times New Roman"/>
          <w:sz w:val="26"/>
          <w:szCs w:val="26"/>
          <w:lang w:eastAsia="ru-RU"/>
        </w:rPr>
      </w:pPr>
    </w:p>
    <w:p w:rsidR="0026109D" w:rsidRPr="00057E78" w:rsidRDefault="0026109D" w:rsidP="00715BDD">
      <w:pPr>
        <w:spacing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 xml:space="preserve">- информационно-методическое и кадровое обеспечение системы реабилитации и социальной интеграции инвалидов; </w:t>
      </w:r>
    </w:p>
    <w:p w:rsidR="0026109D" w:rsidRPr="00057E78" w:rsidRDefault="0026109D" w:rsidP="00715BDD">
      <w:pPr>
        <w:spacing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 xml:space="preserve">-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маломобильных групп населения. </w:t>
      </w:r>
    </w:p>
    <w:p w:rsidR="004271DE" w:rsidRPr="00057E78" w:rsidRDefault="004271DE" w:rsidP="00715BDD">
      <w:pPr>
        <w:widowControl w:val="0"/>
        <w:adjustRightInd w:val="0"/>
        <w:spacing w:after="0" w:line="240" w:lineRule="auto"/>
        <w:ind w:firstLine="709"/>
        <w:contextualSpacing/>
        <w:jc w:val="both"/>
        <w:rPr>
          <w:rFonts w:ascii="Times New Roman" w:eastAsia="Times New Roman" w:hAnsi="Times New Roman" w:cs="Times New Roman"/>
          <w:b/>
          <w:sz w:val="26"/>
          <w:szCs w:val="26"/>
          <w:u w:val="single"/>
          <w:lang w:eastAsia="ru-RU"/>
        </w:rPr>
      </w:pPr>
    </w:p>
    <w:p w:rsidR="004271DE" w:rsidRPr="00057E78" w:rsidRDefault="004271DE" w:rsidP="00715BDD">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Для предоставления образования детям с ограниченными возможностями здоровья в республике функционирует сеть 16 государственных отдельных образовательных организаций, реализующих адаптированные основные общеобразовательные программы, в них в 2015-2016 учебном году обучается 2144 ребенка с ограниченными возможностями здоровья, в том числе дети-инвалиды:</w:t>
      </w:r>
    </w:p>
    <w:p w:rsidR="004271DE" w:rsidRPr="00057E78" w:rsidRDefault="004271DE" w:rsidP="00715BDD">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- 8 школ-интернатов, из них 6 – для детей с умственной отсталостью, 1 – для слепых и слабовидящих детей, 1 – для глухих и слабослышащих детей;</w:t>
      </w:r>
    </w:p>
    <w:p w:rsidR="004271DE" w:rsidRPr="00057E78" w:rsidRDefault="004271DE" w:rsidP="00715BDD">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xml:space="preserve">- 4 школы, из них 2 – для детей с умственной отсталостью, 1 – для глухих и </w:t>
      </w:r>
      <w:proofErr w:type="spellStart"/>
      <w:proofErr w:type="gramStart"/>
      <w:r w:rsidRPr="00057E78">
        <w:rPr>
          <w:rFonts w:ascii="Times New Roman" w:eastAsia="Times New Roman" w:hAnsi="Times New Roman" w:cs="Times New Roman"/>
          <w:sz w:val="26"/>
          <w:szCs w:val="26"/>
          <w:lang w:eastAsia="ru-RU"/>
        </w:rPr>
        <w:t>сла-бослышащих</w:t>
      </w:r>
      <w:proofErr w:type="spellEnd"/>
      <w:proofErr w:type="gramEnd"/>
      <w:r w:rsidRPr="00057E78">
        <w:rPr>
          <w:rFonts w:ascii="Times New Roman" w:eastAsia="Times New Roman" w:hAnsi="Times New Roman" w:cs="Times New Roman"/>
          <w:sz w:val="26"/>
          <w:szCs w:val="26"/>
          <w:lang w:eastAsia="ru-RU"/>
        </w:rPr>
        <w:t xml:space="preserve"> детей, 1 – для детей с тяжелой речевой патологией и нарушениями опорно-двигательного аппарата; </w:t>
      </w:r>
    </w:p>
    <w:p w:rsidR="004271DE" w:rsidRPr="00057E78" w:rsidRDefault="004271DE" w:rsidP="00715BDD">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- 3 начальные школы, которые реализуют также программы дошкольного образования, из них 2 - для детей с тяжелыми нарушениями речи, 1 – для детей с нарушениями опор-но-двигательного аппарата;</w:t>
      </w:r>
    </w:p>
    <w:p w:rsidR="004271DE" w:rsidRPr="00057E78" w:rsidRDefault="004271DE" w:rsidP="00715BDD">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- 1 Республиканский центр дистанционного образования детей-инвалидов.</w:t>
      </w:r>
    </w:p>
    <w:p w:rsidR="004271DE" w:rsidRPr="00057E78" w:rsidRDefault="004271DE" w:rsidP="00715BDD">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В муниципальных общеобразовательных организациях республики открыт 21 специальный (коррекционный) класс, в них обучаются 228 детей с ограниченными возможностями здоровья и детей-инвалидов. Специальные (коррекционные) классы открываются по мере необходимости.</w:t>
      </w:r>
    </w:p>
    <w:p w:rsidR="0026109D" w:rsidRPr="00057E78" w:rsidRDefault="0026109D" w:rsidP="00715BDD">
      <w:pPr>
        <w:spacing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Для организации образования детей-инвалидов сформирована республиканская сеть дистанционных муниципальных центров, включающая 72 общеобразовательных организаций, функционирует Республиканский центр дистанционного образования детей-инвалидов. В настоящее время дистанционным образованием охвачено 170 детей-инвалидов, что составляет 100 % детей с ограниченными возможностями здоровья, которым не противопоказано обучение с использованием дистанционных технологий по заключениям психолого-медико-педагогических комиссий.</w:t>
      </w: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4"/>
        <w:gridCol w:w="6662"/>
        <w:gridCol w:w="900"/>
        <w:gridCol w:w="900"/>
        <w:gridCol w:w="900"/>
      </w:tblGrid>
      <w:tr w:rsidR="0026109D" w:rsidRPr="00057E78" w:rsidTr="004D7CCF">
        <w:tc>
          <w:tcPr>
            <w:tcW w:w="454" w:type="dxa"/>
          </w:tcPr>
          <w:p w:rsidR="0026109D" w:rsidRPr="00057E78" w:rsidRDefault="0026109D" w:rsidP="004F0BB9">
            <w:pPr>
              <w:numPr>
                <w:ilvl w:val="0"/>
                <w:numId w:val="13"/>
              </w:numPr>
              <w:spacing w:after="0" w:line="240" w:lineRule="auto"/>
              <w:ind w:left="357" w:hanging="357"/>
              <w:rPr>
                <w:rFonts w:ascii="Times New Roman" w:hAnsi="Times New Roman" w:cs="Times New Roman"/>
                <w:sz w:val="26"/>
                <w:szCs w:val="26"/>
              </w:rPr>
            </w:pPr>
          </w:p>
        </w:tc>
        <w:tc>
          <w:tcPr>
            <w:tcW w:w="6662" w:type="dxa"/>
            <w:shd w:val="clear" w:color="auto" w:fill="auto"/>
            <w:tcMar>
              <w:left w:w="28" w:type="dxa"/>
              <w:right w:w="28" w:type="dxa"/>
            </w:tcMar>
            <w:vAlign w:val="center"/>
          </w:tcPr>
          <w:p w:rsidR="0026109D" w:rsidRPr="00057E78" w:rsidRDefault="0026109D" w:rsidP="00715BDD">
            <w:pPr>
              <w:spacing w:line="240" w:lineRule="auto"/>
              <w:jc w:val="both"/>
              <w:rPr>
                <w:rFonts w:ascii="Times New Roman" w:hAnsi="Times New Roman" w:cs="Times New Roman"/>
                <w:sz w:val="26"/>
                <w:szCs w:val="26"/>
              </w:rPr>
            </w:pPr>
          </w:p>
        </w:tc>
        <w:tc>
          <w:tcPr>
            <w:tcW w:w="900" w:type="dxa"/>
            <w:shd w:val="clear" w:color="auto" w:fill="auto"/>
            <w:tcMar>
              <w:left w:w="28" w:type="dxa"/>
              <w:right w:w="28" w:type="dxa"/>
            </w:tcMar>
            <w:vAlign w:val="center"/>
          </w:tcPr>
          <w:p w:rsidR="0026109D" w:rsidRPr="00057E78" w:rsidRDefault="0026109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2013</w:t>
            </w:r>
          </w:p>
        </w:tc>
        <w:tc>
          <w:tcPr>
            <w:tcW w:w="900" w:type="dxa"/>
            <w:shd w:val="clear" w:color="auto" w:fill="auto"/>
            <w:vAlign w:val="center"/>
          </w:tcPr>
          <w:p w:rsidR="0026109D" w:rsidRPr="00057E78" w:rsidRDefault="0026109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2014</w:t>
            </w:r>
          </w:p>
        </w:tc>
        <w:tc>
          <w:tcPr>
            <w:tcW w:w="900" w:type="dxa"/>
            <w:vAlign w:val="center"/>
          </w:tcPr>
          <w:p w:rsidR="0026109D" w:rsidRPr="00057E78" w:rsidRDefault="0026109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2015</w:t>
            </w:r>
          </w:p>
        </w:tc>
      </w:tr>
      <w:tr w:rsidR="00057E78" w:rsidRPr="00057E78" w:rsidTr="004D7CCF">
        <w:tc>
          <w:tcPr>
            <w:tcW w:w="454" w:type="dxa"/>
          </w:tcPr>
          <w:p w:rsidR="0026109D" w:rsidRPr="00057E78" w:rsidRDefault="0026109D" w:rsidP="004F0BB9">
            <w:pPr>
              <w:numPr>
                <w:ilvl w:val="0"/>
                <w:numId w:val="13"/>
              </w:numPr>
              <w:spacing w:after="0" w:line="240" w:lineRule="auto"/>
              <w:ind w:left="357" w:hanging="357"/>
              <w:rPr>
                <w:rFonts w:ascii="Times New Roman" w:hAnsi="Times New Roman" w:cs="Times New Roman"/>
                <w:sz w:val="26"/>
                <w:szCs w:val="26"/>
              </w:rPr>
            </w:pPr>
          </w:p>
        </w:tc>
        <w:tc>
          <w:tcPr>
            <w:tcW w:w="6662" w:type="dxa"/>
            <w:shd w:val="clear" w:color="auto" w:fill="auto"/>
            <w:tcMar>
              <w:left w:w="28" w:type="dxa"/>
              <w:right w:w="28" w:type="dxa"/>
            </w:tcMar>
            <w:vAlign w:val="center"/>
          </w:tcPr>
          <w:p w:rsidR="0026109D" w:rsidRPr="00057E78" w:rsidRDefault="0026109D" w:rsidP="00715BDD">
            <w:pPr>
              <w:spacing w:line="240" w:lineRule="auto"/>
              <w:jc w:val="both"/>
              <w:rPr>
                <w:rFonts w:ascii="Times New Roman" w:hAnsi="Times New Roman" w:cs="Times New Roman"/>
                <w:sz w:val="26"/>
                <w:szCs w:val="26"/>
              </w:rPr>
            </w:pPr>
            <w:r w:rsidRPr="00057E78">
              <w:rPr>
                <w:rFonts w:ascii="Times New Roman" w:hAnsi="Times New Roman" w:cs="Times New Roman"/>
                <w:sz w:val="26"/>
                <w:szCs w:val="26"/>
              </w:rPr>
              <w:t>Количество общеобразовательных школ, реализующих инклюзивное образование</w:t>
            </w:r>
          </w:p>
        </w:tc>
        <w:tc>
          <w:tcPr>
            <w:tcW w:w="900" w:type="dxa"/>
            <w:shd w:val="clear" w:color="auto" w:fill="auto"/>
            <w:tcMar>
              <w:left w:w="28" w:type="dxa"/>
              <w:right w:w="28" w:type="dxa"/>
            </w:tcMar>
            <w:vAlign w:val="center"/>
          </w:tcPr>
          <w:p w:rsidR="0026109D" w:rsidRPr="00057E78" w:rsidRDefault="0026109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30</w:t>
            </w:r>
          </w:p>
        </w:tc>
        <w:tc>
          <w:tcPr>
            <w:tcW w:w="900" w:type="dxa"/>
            <w:shd w:val="clear" w:color="auto" w:fill="auto"/>
            <w:vAlign w:val="center"/>
          </w:tcPr>
          <w:p w:rsidR="0026109D" w:rsidRPr="00057E78" w:rsidRDefault="0026109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66</w:t>
            </w:r>
          </w:p>
        </w:tc>
        <w:tc>
          <w:tcPr>
            <w:tcW w:w="900" w:type="dxa"/>
            <w:vAlign w:val="center"/>
          </w:tcPr>
          <w:p w:rsidR="0026109D" w:rsidRPr="00057E78" w:rsidRDefault="0026109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97</w:t>
            </w:r>
          </w:p>
        </w:tc>
      </w:tr>
      <w:tr w:rsidR="00057E78" w:rsidRPr="00057E78" w:rsidTr="004D7CCF">
        <w:tc>
          <w:tcPr>
            <w:tcW w:w="454" w:type="dxa"/>
          </w:tcPr>
          <w:p w:rsidR="0026109D" w:rsidRPr="00057E78" w:rsidRDefault="0026109D" w:rsidP="004F0BB9">
            <w:pPr>
              <w:numPr>
                <w:ilvl w:val="0"/>
                <w:numId w:val="13"/>
              </w:numPr>
              <w:spacing w:after="0" w:line="240" w:lineRule="auto"/>
              <w:ind w:left="357" w:hanging="357"/>
              <w:rPr>
                <w:rFonts w:ascii="Times New Roman" w:hAnsi="Times New Roman" w:cs="Times New Roman"/>
                <w:sz w:val="26"/>
                <w:szCs w:val="26"/>
              </w:rPr>
            </w:pPr>
          </w:p>
        </w:tc>
        <w:tc>
          <w:tcPr>
            <w:tcW w:w="6662" w:type="dxa"/>
            <w:shd w:val="clear" w:color="auto" w:fill="auto"/>
            <w:tcMar>
              <w:left w:w="28" w:type="dxa"/>
              <w:right w:w="28" w:type="dxa"/>
            </w:tcMar>
            <w:vAlign w:val="center"/>
          </w:tcPr>
          <w:p w:rsidR="0026109D" w:rsidRPr="00057E78" w:rsidRDefault="0026109D" w:rsidP="00715BDD">
            <w:pPr>
              <w:spacing w:line="240" w:lineRule="auto"/>
              <w:jc w:val="both"/>
              <w:rPr>
                <w:rFonts w:ascii="Times New Roman" w:hAnsi="Times New Roman" w:cs="Times New Roman"/>
                <w:sz w:val="26"/>
                <w:szCs w:val="26"/>
              </w:rPr>
            </w:pPr>
            <w:r w:rsidRPr="00057E78">
              <w:rPr>
                <w:rFonts w:ascii="Times New Roman" w:hAnsi="Times New Roman" w:cs="Times New Roman"/>
                <w:sz w:val="26"/>
                <w:szCs w:val="26"/>
              </w:rPr>
              <w:t xml:space="preserve">Количество обучающихся в них детей с ограниченными возможностями здоровья </w:t>
            </w:r>
          </w:p>
        </w:tc>
        <w:tc>
          <w:tcPr>
            <w:tcW w:w="900" w:type="dxa"/>
            <w:shd w:val="clear" w:color="auto" w:fill="auto"/>
            <w:tcMar>
              <w:left w:w="28" w:type="dxa"/>
              <w:right w:w="28" w:type="dxa"/>
            </w:tcMar>
            <w:vAlign w:val="center"/>
          </w:tcPr>
          <w:p w:rsidR="0026109D" w:rsidRPr="00057E78" w:rsidRDefault="0026109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27</w:t>
            </w:r>
          </w:p>
        </w:tc>
        <w:tc>
          <w:tcPr>
            <w:tcW w:w="900" w:type="dxa"/>
            <w:shd w:val="clear" w:color="auto" w:fill="auto"/>
            <w:vAlign w:val="center"/>
          </w:tcPr>
          <w:p w:rsidR="0026109D" w:rsidRPr="00057E78" w:rsidRDefault="0026109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35</w:t>
            </w:r>
          </w:p>
        </w:tc>
        <w:tc>
          <w:tcPr>
            <w:tcW w:w="900" w:type="dxa"/>
            <w:vAlign w:val="center"/>
          </w:tcPr>
          <w:p w:rsidR="0026109D" w:rsidRPr="00057E78" w:rsidRDefault="0026109D" w:rsidP="00715BDD">
            <w:pPr>
              <w:spacing w:line="240" w:lineRule="auto"/>
              <w:jc w:val="center"/>
              <w:rPr>
                <w:rFonts w:ascii="Times New Roman" w:hAnsi="Times New Roman" w:cs="Times New Roman"/>
                <w:sz w:val="26"/>
                <w:szCs w:val="26"/>
              </w:rPr>
            </w:pPr>
            <w:r w:rsidRPr="00057E78">
              <w:rPr>
                <w:rFonts w:ascii="Times New Roman" w:hAnsi="Times New Roman" w:cs="Times New Roman"/>
                <w:sz w:val="26"/>
                <w:szCs w:val="26"/>
              </w:rPr>
              <w:t>164</w:t>
            </w:r>
          </w:p>
        </w:tc>
      </w:tr>
    </w:tbl>
    <w:p w:rsidR="00EA5AD2" w:rsidRPr="00057E78" w:rsidRDefault="0026109D" w:rsidP="00715BDD">
      <w:pPr>
        <w:spacing w:before="100" w:beforeAutospacing="1" w:after="100" w:afterAutospacing="1" w:line="240" w:lineRule="auto"/>
        <w:ind w:firstLine="708"/>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xml:space="preserve">В 2015 году в рамках </w:t>
      </w:r>
      <w:r w:rsidR="00EA5AD2" w:rsidRPr="00057E78">
        <w:rPr>
          <w:rFonts w:ascii="Times New Roman" w:eastAsia="Times New Roman" w:hAnsi="Times New Roman" w:cs="Times New Roman"/>
          <w:sz w:val="26"/>
          <w:szCs w:val="26"/>
          <w:lang w:eastAsia="ru-RU"/>
        </w:rPr>
        <w:t>реализации программы «Доступная среда» в МАДОУ «Детский сад № 7 «Созвездие» в бассейне установили специальный подъемник, благодаря которому дети с ограниченными возможностями здоровья смогут без каких-либо препятствий заниматься плаванием.</w:t>
      </w:r>
      <w:r w:rsidR="00CC33A9" w:rsidRPr="00057E78">
        <w:rPr>
          <w:rFonts w:ascii="Times New Roman" w:eastAsia="Times New Roman" w:hAnsi="Times New Roman" w:cs="Times New Roman"/>
          <w:sz w:val="26"/>
          <w:szCs w:val="26"/>
          <w:lang w:eastAsia="ru-RU"/>
        </w:rPr>
        <w:t xml:space="preserve"> </w:t>
      </w:r>
      <w:r w:rsidR="00EA5AD2" w:rsidRPr="00057E78">
        <w:rPr>
          <w:rFonts w:ascii="Times New Roman" w:eastAsia="Times New Roman" w:hAnsi="Times New Roman" w:cs="Times New Roman"/>
          <w:sz w:val="26"/>
          <w:szCs w:val="26"/>
          <w:lang w:eastAsia="ru-RU"/>
        </w:rPr>
        <w:t>Специальные упражнения и комплексы позволяют малышам оздоровиться, проявить свои эмоции и пообщаться с педагогами.</w:t>
      </w:r>
    </w:p>
    <w:p w:rsidR="002B5762" w:rsidRPr="00057E78" w:rsidRDefault="002B5762" w:rsidP="00715BDD">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xml:space="preserve">С 2011 года в рамках Федеральной целевой программы развития образования на 2011-2015 годы реализуются проекты по успешной социализации детей, в </w:t>
      </w:r>
      <w:proofErr w:type="spellStart"/>
      <w:r w:rsidRPr="00057E78">
        <w:rPr>
          <w:rFonts w:ascii="Times New Roman" w:eastAsia="Times New Roman" w:hAnsi="Times New Roman" w:cs="Times New Roman"/>
          <w:sz w:val="26"/>
          <w:szCs w:val="26"/>
          <w:lang w:eastAsia="ru-RU"/>
        </w:rPr>
        <w:t>т.ч</w:t>
      </w:r>
      <w:proofErr w:type="spellEnd"/>
      <w:r w:rsidRPr="00057E78">
        <w:rPr>
          <w:rFonts w:ascii="Times New Roman" w:eastAsia="Times New Roman" w:hAnsi="Times New Roman" w:cs="Times New Roman"/>
          <w:sz w:val="26"/>
          <w:szCs w:val="26"/>
          <w:lang w:eastAsia="ru-RU"/>
        </w:rPr>
        <w:t xml:space="preserve">. проект «Социализация детей с ограниченными возможностями здоровья и детей-инвалидов». В рамках проектов созданы </w:t>
      </w:r>
      <w:proofErr w:type="spellStart"/>
      <w:r w:rsidRPr="00057E78">
        <w:rPr>
          <w:rFonts w:ascii="Times New Roman" w:eastAsia="Times New Roman" w:hAnsi="Times New Roman" w:cs="Times New Roman"/>
          <w:sz w:val="26"/>
          <w:szCs w:val="26"/>
          <w:lang w:eastAsia="ru-RU"/>
        </w:rPr>
        <w:t>стажировочные</w:t>
      </w:r>
      <w:proofErr w:type="spellEnd"/>
      <w:r w:rsidRPr="00057E78">
        <w:rPr>
          <w:rFonts w:ascii="Times New Roman" w:eastAsia="Times New Roman" w:hAnsi="Times New Roman" w:cs="Times New Roman"/>
          <w:sz w:val="26"/>
          <w:szCs w:val="26"/>
          <w:lang w:eastAsia="ru-RU"/>
        </w:rPr>
        <w:t xml:space="preserve"> площадки, куда входят специальные (коррекционные) школы, детские дома, психолого-педагогические и медико-социальные центры и др.), приобретено современное техническое (компьютерное, </w:t>
      </w:r>
      <w:proofErr w:type="gramStart"/>
      <w:r w:rsidRPr="00057E78">
        <w:rPr>
          <w:rFonts w:ascii="Times New Roman" w:eastAsia="Times New Roman" w:hAnsi="Times New Roman" w:cs="Times New Roman"/>
          <w:sz w:val="26"/>
          <w:szCs w:val="26"/>
          <w:lang w:eastAsia="ru-RU"/>
        </w:rPr>
        <w:t xml:space="preserve">реабилитационное) </w:t>
      </w:r>
      <w:proofErr w:type="gramEnd"/>
      <w:r w:rsidRPr="00057E78">
        <w:rPr>
          <w:rFonts w:ascii="Times New Roman" w:eastAsia="Times New Roman" w:hAnsi="Times New Roman" w:cs="Times New Roman"/>
          <w:sz w:val="26"/>
          <w:szCs w:val="26"/>
          <w:lang w:eastAsia="ru-RU"/>
        </w:rPr>
        <w:t xml:space="preserve">оборудование, обучено более 1300 педагогов. Занятиями коррекции, развития, реабилитации охвачено более 2,5 </w:t>
      </w:r>
      <w:proofErr w:type="spellStart"/>
      <w:r w:rsidRPr="00057E78">
        <w:rPr>
          <w:rFonts w:ascii="Times New Roman" w:eastAsia="Times New Roman" w:hAnsi="Times New Roman" w:cs="Times New Roman"/>
          <w:sz w:val="26"/>
          <w:szCs w:val="26"/>
          <w:lang w:eastAsia="ru-RU"/>
        </w:rPr>
        <w:t>тыс</w:t>
      </w:r>
      <w:proofErr w:type="gramStart"/>
      <w:r w:rsidRPr="00057E78">
        <w:rPr>
          <w:rFonts w:ascii="Times New Roman" w:eastAsia="Times New Roman" w:hAnsi="Times New Roman" w:cs="Times New Roman"/>
          <w:sz w:val="26"/>
          <w:szCs w:val="26"/>
          <w:lang w:eastAsia="ru-RU"/>
        </w:rPr>
        <w:t>.д</w:t>
      </w:r>
      <w:proofErr w:type="gramEnd"/>
      <w:r w:rsidRPr="00057E78">
        <w:rPr>
          <w:rFonts w:ascii="Times New Roman" w:eastAsia="Times New Roman" w:hAnsi="Times New Roman" w:cs="Times New Roman"/>
          <w:sz w:val="26"/>
          <w:szCs w:val="26"/>
          <w:lang w:eastAsia="ru-RU"/>
        </w:rPr>
        <w:t>етей</w:t>
      </w:r>
      <w:proofErr w:type="spellEnd"/>
      <w:r w:rsidRPr="00057E78">
        <w:rPr>
          <w:rFonts w:ascii="Times New Roman" w:eastAsia="Times New Roman" w:hAnsi="Times New Roman" w:cs="Times New Roman"/>
          <w:sz w:val="26"/>
          <w:szCs w:val="26"/>
          <w:lang w:eastAsia="ru-RU"/>
        </w:rPr>
        <w:t xml:space="preserve">-инвалидов. </w:t>
      </w:r>
    </w:p>
    <w:p w:rsidR="002B5762" w:rsidRPr="00057E78" w:rsidRDefault="00FE5395" w:rsidP="00715BDD">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Всё же о</w:t>
      </w:r>
      <w:r w:rsidR="002B5762" w:rsidRPr="00057E78">
        <w:rPr>
          <w:rFonts w:ascii="Times New Roman" w:eastAsia="Times New Roman" w:hAnsi="Times New Roman" w:cs="Times New Roman"/>
          <w:sz w:val="26"/>
          <w:szCs w:val="26"/>
          <w:lang w:eastAsia="ru-RU"/>
        </w:rPr>
        <w:t xml:space="preserve">дной из проблем в системе общего образования </w:t>
      </w:r>
      <w:r w:rsidRPr="00057E78">
        <w:rPr>
          <w:rFonts w:ascii="Times New Roman" w:eastAsia="Times New Roman" w:hAnsi="Times New Roman" w:cs="Times New Roman"/>
          <w:sz w:val="26"/>
          <w:szCs w:val="26"/>
          <w:lang w:eastAsia="ru-RU"/>
        </w:rPr>
        <w:t xml:space="preserve">остается </w:t>
      </w:r>
      <w:r w:rsidR="002B5762" w:rsidRPr="00057E78">
        <w:rPr>
          <w:rFonts w:ascii="Times New Roman" w:eastAsia="Times New Roman" w:hAnsi="Times New Roman" w:cs="Times New Roman"/>
          <w:sz w:val="26"/>
          <w:szCs w:val="26"/>
          <w:lang w:eastAsia="ru-RU"/>
        </w:rPr>
        <w:t xml:space="preserve">отсутствие полноценных условий для качественного образования детей с ограниченными возможностями здоровья. Недостаточно активно развиваются интегрированные и инклюзивные формы обучения таких детей, педагоги не в полной мере готовы к учету их специфики, индивидуально-типологических особенностей при организации учебно-воспитательного процесса. </w:t>
      </w:r>
    </w:p>
    <w:p w:rsidR="002B5762" w:rsidRPr="00057E78" w:rsidRDefault="002B5762" w:rsidP="00715BDD">
      <w:pPr>
        <w:widowControl w:val="0"/>
        <w:adjustRightInd w:val="0"/>
        <w:spacing w:after="0" w:line="240" w:lineRule="auto"/>
        <w:ind w:firstLine="709"/>
        <w:contextualSpacing/>
        <w:jc w:val="center"/>
        <w:rPr>
          <w:rFonts w:ascii="Times New Roman" w:eastAsia="Times New Roman" w:hAnsi="Times New Roman" w:cs="Times New Roman"/>
          <w:sz w:val="26"/>
          <w:szCs w:val="26"/>
          <w:lang w:eastAsia="ru-RU"/>
        </w:rPr>
      </w:pPr>
    </w:p>
    <w:p w:rsidR="002B5762" w:rsidRPr="00057E78" w:rsidRDefault="002B5762" w:rsidP="00715BDD">
      <w:pPr>
        <w:widowControl w:val="0"/>
        <w:adjustRightInd w:val="0"/>
        <w:spacing w:after="0" w:line="240" w:lineRule="auto"/>
        <w:ind w:firstLine="708"/>
        <w:contextualSpacing/>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xml:space="preserve">Приоритетными направлениями дальнейшего совершенствования системы </w:t>
      </w:r>
      <w:proofErr w:type="gramStart"/>
      <w:r w:rsidRPr="00057E78">
        <w:rPr>
          <w:rFonts w:ascii="Times New Roman" w:eastAsia="Times New Roman" w:hAnsi="Times New Roman" w:cs="Times New Roman"/>
          <w:sz w:val="26"/>
          <w:szCs w:val="26"/>
          <w:lang w:eastAsia="ru-RU"/>
        </w:rPr>
        <w:t>медико-социальной</w:t>
      </w:r>
      <w:proofErr w:type="gramEnd"/>
      <w:r w:rsidRPr="00057E78">
        <w:rPr>
          <w:rFonts w:ascii="Times New Roman" w:eastAsia="Times New Roman" w:hAnsi="Times New Roman" w:cs="Times New Roman"/>
          <w:sz w:val="26"/>
          <w:szCs w:val="26"/>
          <w:lang w:eastAsia="ru-RU"/>
        </w:rPr>
        <w:t xml:space="preserve"> реабилитации и социализации детей-инвалидов остаются:</w:t>
      </w:r>
    </w:p>
    <w:p w:rsidR="002B5762" w:rsidRPr="00057E78" w:rsidRDefault="00575464" w:rsidP="00715BDD">
      <w:pPr>
        <w:widowControl w:val="0"/>
        <w:adjustRightInd w:val="0"/>
        <w:spacing w:after="0" w:line="240" w:lineRule="auto"/>
        <w:ind w:firstLine="709"/>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р</w:t>
      </w:r>
      <w:r w:rsidR="002B5762" w:rsidRPr="00057E78">
        <w:rPr>
          <w:rFonts w:ascii="Times New Roman" w:eastAsia="Times New Roman" w:hAnsi="Times New Roman" w:cs="Times New Roman"/>
          <w:sz w:val="26"/>
          <w:szCs w:val="26"/>
          <w:lang w:eastAsia="ru-RU"/>
        </w:rPr>
        <w:t xml:space="preserve">аннее выявление и лечение заболеваний, приводящих к инвалидности, совершенствование реабилитационной помощи и санаторно-курортного лечения и др. </w:t>
      </w:r>
    </w:p>
    <w:p w:rsidR="002B5762" w:rsidRPr="00057E78" w:rsidRDefault="00575464" w:rsidP="00715BDD">
      <w:pPr>
        <w:widowControl w:val="0"/>
        <w:adjustRightInd w:val="0"/>
        <w:spacing w:after="0" w:line="240" w:lineRule="auto"/>
        <w:ind w:firstLine="709"/>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р</w:t>
      </w:r>
      <w:r w:rsidR="002B5762" w:rsidRPr="00057E78">
        <w:rPr>
          <w:rFonts w:ascii="Times New Roman" w:eastAsia="Times New Roman" w:hAnsi="Times New Roman" w:cs="Times New Roman"/>
          <w:sz w:val="26"/>
          <w:szCs w:val="26"/>
          <w:lang w:eastAsia="ru-RU"/>
        </w:rPr>
        <w:t>азвитие сети образовательных и реабилитационных учреждений для детей-инвалидов различного типа (совершенствование инфраструктуры и повышение эффективности деятельности существующих учреждений, внедрение современных технологий; укрепление кадрового потенциала и др.).</w:t>
      </w:r>
    </w:p>
    <w:p w:rsidR="002B5762" w:rsidRPr="00057E78" w:rsidRDefault="00575464" w:rsidP="00715BDD">
      <w:pPr>
        <w:widowControl w:val="0"/>
        <w:adjustRightInd w:val="0"/>
        <w:spacing w:after="0" w:line="240" w:lineRule="auto"/>
        <w:ind w:firstLine="709"/>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д</w:t>
      </w:r>
      <w:r w:rsidR="002B5762" w:rsidRPr="00057E78">
        <w:rPr>
          <w:rFonts w:ascii="Times New Roman" w:eastAsia="Times New Roman" w:hAnsi="Times New Roman" w:cs="Times New Roman"/>
          <w:sz w:val="26"/>
          <w:szCs w:val="26"/>
          <w:lang w:eastAsia="ru-RU"/>
        </w:rPr>
        <w:t>альнейшее развитие нормативной правовой базы по вопросам реабилитации и социализации детей-инвалидов.</w:t>
      </w:r>
    </w:p>
    <w:p w:rsidR="002B5762" w:rsidRPr="00057E78" w:rsidRDefault="002B5762" w:rsidP="00715BDD">
      <w:pPr>
        <w:pStyle w:val="ad"/>
        <w:widowControl w:val="0"/>
        <w:adjustRightInd w:val="0"/>
        <w:spacing w:after="0" w:line="240" w:lineRule="auto"/>
        <w:ind w:left="0"/>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xml:space="preserve"> </w:t>
      </w:r>
    </w:p>
    <w:p w:rsidR="002B5762" w:rsidRPr="00057E78" w:rsidRDefault="002B5762" w:rsidP="00715BDD">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xml:space="preserve">Для развития интеллектуальных, творческих способностей детей функционируют </w:t>
      </w:r>
      <w:r w:rsidR="003E503A" w:rsidRPr="00057E78">
        <w:rPr>
          <w:rFonts w:ascii="Times New Roman" w:eastAsia="Times New Roman" w:hAnsi="Times New Roman" w:cs="Times New Roman"/>
          <w:sz w:val="26"/>
          <w:szCs w:val="26"/>
          <w:lang w:eastAsia="ru-RU"/>
        </w:rPr>
        <w:t xml:space="preserve">свыше ста </w:t>
      </w:r>
      <w:r w:rsidRPr="00057E78">
        <w:rPr>
          <w:rFonts w:ascii="Times New Roman" w:eastAsia="Times New Roman" w:hAnsi="Times New Roman" w:cs="Times New Roman"/>
          <w:sz w:val="26"/>
          <w:szCs w:val="26"/>
          <w:lang w:eastAsia="ru-RU"/>
        </w:rPr>
        <w:t>учреждени</w:t>
      </w:r>
      <w:r w:rsidR="003E503A" w:rsidRPr="00057E78">
        <w:rPr>
          <w:rFonts w:ascii="Times New Roman" w:eastAsia="Times New Roman" w:hAnsi="Times New Roman" w:cs="Times New Roman"/>
          <w:sz w:val="26"/>
          <w:szCs w:val="26"/>
          <w:lang w:eastAsia="ru-RU"/>
        </w:rPr>
        <w:t>й</w:t>
      </w:r>
      <w:r w:rsidRPr="00057E78">
        <w:rPr>
          <w:rFonts w:ascii="Times New Roman" w:eastAsia="Times New Roman" w:hAnsi="Times New Roman" w:cs="Times New Roman"/>
          <w:sz w:val="26"/>
          <w:szCs w:val="26"/>
          <w:lang w:eastAsia="ru-RU"/>
        </w:rPr>
        <w:t xml:space="preserve"> дополнительного образования детей разной ведомственной принадлежности, в которых реализуются свыше 1600 программ. В них  занято более 90 </w:t>
      </w:r>
      <w:r w:rsidR="00E20CEF" w:rsidRPr="00057E78">
        <w:rPr>
          <w:rFonts w:ascii="Times New Roman" w:eastAsia="Times New Roman" w:hAnsi="Times New Roman" w:cs="Times New Roman"/>
          <w:sz w:val="26"/>
          <w:szCs w:val="26"/>
          <w:lang w:eastAsia="ru-RU"/>
        </w:rPr>
        <w:t>тысяч детей.</w:t>
      </w:r>
      <w:r w:rsidRPr="00057E78">
        <w:rPr>
          <w:rFonts w:ascii="Times New Roman" w:eastAsia="Times New Roman" w:hAnsi="Times New Roman" w:cs="Times New Roman"/>
          <w:sz w:val="26"/>
          <w:szCs w:val="26"/>
          <w:lang w:eastAsia="ru-RU"/>
        </w:rPr>
        <w:t xml:space="preserve"> </w:t>
      </w:r>
    </w:p>
    <w:p w:rsidR="002B5762" w:rsidRPr="00057E78" w:rsidRDefault="002B5762" w:rsidP="00715BDD">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xml:space="preserve">Одной из проблем в системе дополнительного образования детей является неравенство доступности образовательных услуг по районам и городам республики. </w:t>
      </w:r>
    </w:p>
    <w:p w:rsidR="002B5762" w:rsidRPr="00057E78" w:rsidRDefault="002B5762" w:rsidP="00715BDD">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xml:space="preserve">Значительно отличаются друг от друга муниципалитеты и по расходам, выделяемым на дополнительное образование на одного учащегося. Есть административно-территориальные единицы, где расходы составляют более 5 тысяч в год на одного учащегося, а есть такие, где эта сумма в 2-3 раза меньше. Отсутствие необходимых ресурсов у органов местного самоуправления затрудняет развитие технических, спортивно-технических направлений, требующих дорогостоящего оборудования.  </w:t>
      </w:r>
    </w:p>
    <w:p w:rsidR="002B5762" w:rsidRPr="00057E78" w:rsidRDefault="002B5762" w:rsidP="00715BDD">
      <w:pPr>
        <w:widowControl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537C85" w:rsidRPr="00057E78" w:rsidRDefault="0040666A" w:rsidP="00715BDD">
      <w:pPr>
        <w:tabs>
          <w:tab w:val="left" w:pos="0"/>
        </w:tabs>
        <w:spacing w:after="0" w:line="240" w:lineRule="auto"/>
        <w:rPr>
          <w:rFonts w:ascii="Times New Roman" w:hAnsi="Times New Roman" w:cs="Times New Roman"/>
          <w:b/>
          <w:sz w:val="26"/>
          <w:szCs w:val="26"/>
          <w:u w:val="single"/>
        </w:rPr>
      </w:pPr>
      <w:r w:rsidRPr="00057E78">
        <w:rPr>
          <w:rFonts w:ascii="Times New Roman" w:hAnsi="Times New Roman" w:cs="Times New Roman"/>
          <w:sz w:val="26"/>
          <w:szCs w:val="26"/>
        </w:rPr>
        <w:tab/>
      </w:r>
      <w:r w:rsidR="00537C85" w:rsidRPr="00057E78">
        <w:rPr>
          <w:rFonts w:ascii="Times New Roman" w:hAnsi="Times New Roman" w:cs="Times New Roman"/>
          <w:b/>
          <w:sz w:val="26"/>
          <w:szCs w:val="26"/>
          <w:u w:val="single"/>
        </w:rPr>
        <w:t>Информация по школьным автобусам</w:t>
      </w:r>
    </w:p>
    <w:p w:rsidR="00D83064" w:rsidRPr="00057E78" w:rsidRDefault="00537C85" w:rsidP="00715BDD">
      <w:pPr>
        <w:tabs>
          <w:tab w:val="left" w:pos="0"/>
        </w:tabs>
        <w:spacing w:after="0" w:line="240" w:lineRule="auto"/>
        <w:jc w:val="both"/>
        <w:rPr>
          <w:rFonts w:ascii="Times New Roman" w:eastAsia="Times New Roman" w:hAnsi="Times New Roman" w:cs="Times New Roman"/>
          <w:sz w:val="26"/>
          <w:szCs w:val="26"/>
          <w:lang w:eastAsia="ru-RU"/>
        </w:rPr>
      </w:pPr>
      <w:r w:rsidRPr="00057E78">
        <w:rPr>
          <w:rFonts w:ascii="Times New Roman" w:hAnsi="Times New Roman" w:cs="Times New Roman"/>
          <w:sz w:val="26"/>
          <w:szCs w:val="26"/>
        </w:rPr>
        <w:tab/>
      </w:r>
      <w:r w:rsidR="00D83064" w:rsidRPr="00057E78">
        <w:rPr>
          <w:rFonts w:ascii="Times New Roman" w:eastAsia="Times New Roman" w:hAnsi="Times New Roman" w:cs="Times New Roman"/>
          <w:sz w:val="26"/>
          <w:szCs w:val="26"/>
          <w:lang w:eastAsia="ru-RU"/>
        </w:rPr>
        <w:t xml:space="preserve"> </w:t>
      </w:r>
    </w:p>
    <w:p w:rsidR="00D83064" w:rsidRPr="00057E78" w:rsidRDefault="00D83064" w:rsidP="00715BDD">
      <w:pPr>
        <w:widowControl w:val="0"/>
        <w:spacing w:after="0" w:line="240" w:lineRule="auto"/>
        <w:ind w:firstLine="709"/>
        <w:jc w:val="both"/>
        <w:rPr>
          <w:rFonts w:ascii="Times New Roman" w:eastAsia="Times New Roman" w:hAnsi="Times New Roman" w:cs="Times New Roman"/>
          <w:sz w:val="26"/>
          <w:szCs w:val="26"/>
          <w:lang w:eastAsia="ru-RU"/>
        </w:rPr>
      </w:pPr>
      <w:proofErr w:type="gramStart"/>
      <w:r w:rsidRPr="00057E78">
        <w:rPr>
          <w:rFonts w:ascii="Times New Roman" w:eastAsia="Times New Roman" w:hAnsi="Times New Roman" w:cs="Times New Roman"/>
          <w:sz w:val="26"/>
          <w:szCs w:val="26"/>
          <w:lang w:eastAsia="ru-RU"/>
        </w:rPr>
        <w:t>По состоянию на 1 января 2016 года на территории республики зарегистрировано 324 школьных автобуса, из них 32 осуществляют разовые перевозки.</w:t>
      </w:r>
      <w:proofErr w:type="gramEnd"/>
      <w:r w:rsidRPr="00057E78">
        <w:rPr>
          <w:rFonts w:ascii="Times New Roman" w:eastAsia="Times New Roman" w:hAnsi="Times New Roman" w:cs="Times New Roman"/>
          <w:sz w:val="26"/>
          <w:szCs w:val="26"/>
          <w:lang w:eastAsia="ru-RU"/>
        </w:rPr>
        <w:t xml:space="preserve"> Непосредственную перевозку детей к местам расположения общеобразовательных организаций осуществляет 292 школьных автобус</w:t>
      </w:r>
      <w:r w:rsidR="009F6668">
        <w:rPr>
          <w:rFonts w:ascii="Times New Roman" w:eastAsia="Times New Roman" w:hAnsi="Times New Roman" w:cs="Times New Roman"/>
          <w:sz w:val="26"/>
          <w:szCs w:val="26"/>
          <w:lang w:eastAsia="ru-RU"/>
        </w:rPr>
        <w:t>а</w:t>
      </w:r>
      <w:r w:rsidRPr="00057E78">
        <w:rPr>
          <w:rFonts w:ascii="Times New Roman" w:eastAsia="Times New Roman" w:hAnsi="Times New Roman" w:cs="Times New Roman"/>
          <w:sz w:val="26"/>
          <w:szCs w:val="26"/>
          <w:lang w:eastAsia="ru-RU"/>
        </w:rPr>
        <w:t xml:space="preserve">. Требованиям ГОСТ </w:t>
      </w:r>
      <w:proofErr w:type="gramStart"/>
      <w:r w:rsidRPr="00057E78">
        <w:rPr>
          <w:rFonts w:ascii="Times New Roman" w:eastAsia="Times New Roman" w:hAnsi="Times New Roman" w:cs="Times New Roman"/>
          <w:sz w:val="26"/>
          <w:szCs w:val="26"/>
          <w:lang w:eastAsia="ru-RU"/>
        </w:rPr>
        <w:t>Р</w:t>
      </w:r>
      <w:proofErr w:type="gramEnd"/>
      <w:r w:rsidRPr="00057E78">
        <w:rPr>
          <w:rFonts w:ascii="Times New Roman" w:eastAsia="Times New Roman" w:hAnsi="Times New Roman" w:cs="Times New Roman"/>
          <w:sz w:val="26"/>
          <w:szCs w:val="26"/>
          <w:lang w:eastAsia="ru-RU"/>
        </w:rPr>
        <w:t xml:space="preserve"> 51160-98 «Автобусы для перевозки детей. Технические требования» соответствует 271 автобус, что составляет 83 % от общего количества </w:t>
      </w:r>
      <w:proofErr w:type="gramStart"/>
      <w:r w:rsidRPr="00057E78">
        <w:rPr>
          <w:rFonts w:ascii="Times New Roman" w:eastAsia="Times New Roman" w:hAnsi="Times New Roman" w:cs="Times New Roman"/>
          <w:sz w:val="26"/>
          <w:szCs w:val="26"/>
          <w:lang w:eastAsia="ru-RU"/>
        </w:rPr>
        <w:t>находящихся</w:t>
      </w:r>
      <w:proofErr w:type="gramEnd"/>
      <w:r w:rsidRPr="00057E78">
        <w:rPr>
          <w:rFonts w:ascii="Times New Roman" w:eastAsia="Times New Roman" w:hAnsi="Times New Roman" w:cs="Times New Roman"/>
          <w:sz w:val="26"/>
          <w:szCs w:val="26"/>
          <w:lang w:eastAsia="ru-RU"/>
        </w:rPr>
        <w:t xml:space="preserve"> в эксплуатации. </w:t>
      </w:r>
    </w:p>
    <w:p w:rsidR="00D83064" w:rsidRPr="00057E78" w:rsidRDefault="00D83064" w:rsidP="00715BDD">
      <w:pPr>
        <w:spacing w:after="0" w:line="240" w:lineRule="auto"/>
        <w:ind w:firstLine="709"/>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xml:space="preserve">Фактически, оснащенность </w:t>
      </w:r>
      <w:proofErr w:type="spellStart"/>
      <w:r w:rsidRPr="00057E78">
        <w:rPr>
          <w:rFonts w:ascii="Times New Roman" w:eastAsia="Times New Roman" w:hAnsi="Times New Roman" w:cs="Times New Roman"/>
          <w:sz w:val="26"/>
          <w:szCs w:val="26"/>
          <w:lang w:eastAsia="ru-RU"/>
        </w:rPr>
        <w:t>тахографами</w:t>
      </w:r>
      <w:proofErr w:type="spellEnd"/>
      <w:r w:rsidRPr="00057E78">
        <w:rPr>
          <w:rFonts w:ascii="Times New Roman" w:eastAsia="Times New Roman" w:hAnsi="Times New Roman" w:cs="Times New Roman"/>
          <w:sz w:val="26"/>
          <w:szCs w:val="26"/>
          <w:lang w:eastAsia="ru-RU"/>
        </w:rPr>
        <w:t xml:space="preserve"> составляет 100 % школьных автобусов. Все школьные автобусы оборудованы аппаратурой спутниковой навигации ГЛОНАСС и подключены к диспетчерским пунктам контроля.</w:t>
      </w:r>
    </w:p>
    <w:p w:rsidR="00ED7FD9" w:rsidRPr="00ED7FD9" w:rsidRDefault="00ED7FD9" w:rsidP="00715BDD">
      <w:pPr>
        <w:widowControl w:val="0"/>
        <w:tabs>
          <w:tab w:val="left" w:pos="3150"/>
        </w:tabs>
        <w:spacing w:after="0" w:line="240" w:lineRule="auto"/>
        <w:ind w:firstLine="709"/>
        <w:jc w:val="both"/>
        <w:rPr>
          <w:rFonts w:ascii="Times New Roman" w:eastAsia="Times New Roman" w:hAnsi="Times New Roman" w:cs="Times New Roman"/>
          <w:sz w:val="26"/>
          <w:szCs w:val="26"/>
          <w:lang w:eastAsia="ru-RU"/>
        </w:rPr>
      </w:pPr>
      <w:r w:rsidRPr="00ED7FD9">
        <w:rPr>
          <w:rFonts w:ascii="Times New Roman" w:eastAsia="Times New Roman" w:hAnsi="Times New Roman" w:cs="Times New Roman"/>
          <w:sz w:val="26"/>
          <w:szCs w:val="26"/>
          <w:lang w:eastAsia="ru-RU"/>
        </w:rPr>
        <w:t xml:space="preserve">За </w:t>
      </w:r>
      <w:r>
        <w:rPr>
          <w:rFonts w:ascii="Times New Roman" w:eastAsia="Times New Roman" w:hAnsi="Times New Roman" w:cs="Times New Roman"/>
          <w:sz w:val="26"/>
          <w:szCs w:val="26"/>
          <w:lang w:eastAsia="ru-RU"/>
        </w:rPr>
        <w:t>2015 г.</w:t>
      </w:r>
      <w:r w:rsidRPr="00ED7FD9">
        <w:rPr>
          <w:rFonts w:ascii="Times New Roman" w:eastAsia="Times New Roman" w:hAnsi="Times New Roman" w:cs="Times New Roman"/>
          <w:sz w:val="26"/>
          <w:szCs w:val="26"/>
          <w:lang w:eastAsia="ru-RU"/>
        </w:rPr>
        <w:t xml:space="preserve"> на территории республики зарегистрировано 1 дорожно-транспортное происшествие с участием школьного автобуса (20.04.2015 в 07 час. 25 мин. Л</w:t>
      </w:r>
      <w:r>
        <w:rPr>
          <w:rFonts w:ascii="Times New Roman" w:eastAsia="Times New Roman" w:hAnsi="Times New Roman" w:cs="Times New Roman"/>
          <w:sz w:val="26"/>
          <w:szCs w:val="26"/>
          <w:lang w:eastAsia="ru-RU"/>
        </w:rPr>
        <w:t>.,</w:t>
      </w:r>
      <w:r w:rsidR="00C75581">
        <w:rPr>
          <w:rFonts w:ascii="Times New Roman" w:eastAsia="Times New Roman" w:hAnsi="Times New Roman" w:cs="Times New Roman"/>
          <w:sz w:val="26"/>
          <w:szCs w:val="26"/>
          <w:lang w:eastAsia="ru-RU"/>
        </w:rPr>
        <w:t xml:space="preserve"> </w:t>
      </w:r>
      <w:r w:rsidRPr="00ED7FD9">
        <w:rPr>
          <w:rFonts w:ascii="Times New Roman" w:eastAsia="Times New Roman" w:hAnsi="Times New Roman" w:cs="Times New Roman"/>
          <w:sz w:val="26"/>
          <w:szCs w:val="26"/>
          <w:lang w:eastAsia="ru-RU"/>
        </w:rPr>
        <w:t>управляя а/м ВАЗ-21103</w:t>
      </w:r>
      <w:r>
        <w:rPr>
          <w:rFonts w:ascii="Times New Roman" w:eastAsia="Times New Roman" w:hAnsi="Times New Roman" w:cs="Times New Roman"/>
          <w:sz w:val="26"/>
          <w:szCs w:val="26"/>
          <w:lang w:eastAsia="ru-RU"/>
        </w:rPr>
        <w:t xml:space="preserve"> </w:t>
      </w:r>
      <w:r w:rsidRPr="00ED7FD9">
        <w:rPr>
          <w:rFonts w:ascii="Times New Roman" w:eastAsia="Times New Roman" w:hAnsi="Times New Roman" w:cs="Times New Roman"/>
          <w:sz w:val="26"/>
          <w:szCs w:val="26"/>
          <w:lang w:eastAsia="ru-RU"/>
        </w:rPr>
        <w:t xml:space="preserve">из-за несоблюдения безопасной дистанции до движущегося впереди т/с совершил столкновение </w:t>
      </w:r>
      <w:proofErr w:type="gramStart"/>
      <w:r w:rsidRPr="00ED7FD9">
        <w:rPr>
          <w:rFonts w:ascii="Times New Roman" w:eastAsia="Times New Roman" w:hAnsi="Times New Roman" w:cs="Times New Roman"/>
          <w:sz w:val="26"/>
          <w:szCs w:val="26"/>
          <w:lang w:eastAsia="ru-RU"/>
        </w:rPr>
        <w:t>с</w:t>
      </w:r>
      <w:proofErr w:type="gramEnd"/>
      <w:r w:rsidRPr="00ED7FD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школьным </w:t>
      </w:r>
      <w:r w:rsidRPr="00ED7FD9">
        <w:rPr>
          <w:rFonts w:ascii="Times New Roman" w:eastAsia="Times New Roman" w:hAnsi="Times New Roman" w:cs="Times New Roman"/>
          <w:sz w:val="26"/>
          <w:szCs w:val="26"/>
          <w:lang w:eastAsia="ru-RU"/>
        </w:rPr>
        <w:t>автобусом ПАЗ-3206-110-70</w:t>
      </w:r>
      <w:r>
        <w:rPr>
          <w:rFonts w:ascii="Times New Roman" w:eastAsia="Times New Roman" w:hAnsi="Times New Roman" w:cs="Times New Roman"/>
          <w:sz w:val="26"/>
          <w:szCs w:val="26"/>
          <w:lang w:eastAsia="ru-RU"/>
        </w:rPr>
        <w:t xml:space="preserve"> (</w:t>
      </w:r>
      <w:r w:rsidRPr="00ED7FD9">
        <w:rPr>
          <w:rFonts w:ascii="Times New Roman" w:eastAsia="Times New Roman" w:hAnsi="Times New Roman" w:cs="Times New Roman"/>
          <w:sz w:val="26"/>
          <w:szCs w:val="26"/>
          <w:lang w:eastAsia="ru-RU"/>
        </w:rPr>
        <w:t>принадлежит МБОУ «Моргаушская СОШ»).</w:t>
      </w:r>
    </w:p>
    <w:p w:rsidR="00ED7FD9" w:rsidRDefault="00ED7FD9" w:rsidP="00715BDD">
      <w:pPr>
        <w:widowControl w:val="0"/>
        <w:tabs>
          <w:tab w:val="left" w:pos="3150"/>
        </w:tabs>
        <w:spacing w:after="0" w:line="240" w:lineRule="auto"/>
        <w:ind w:firstLine="709"/>
        <w:jc w:val="both"/>
        <w:rPr>
          <w:rFonts w:ascii="Times New Roman" w:eastAsia="Times New Roman" w:hAnsi="Times New Roman" w:cs="Times New Roman"/>
          <w:sz w:val="26"/>
          <w:szCs w:val="26"/>
          <w:lang w:eastAsia="ru-RU"/>
        </w:rPr>
      </w:pPr>
      <w:r w:rsidRPr="00ED7FD9">
        <w:rPr>
          <w:rFonts w:ascii="Times New Roman" w:eastAsia="Times New Roman" w:hAnsi="Times New Roman" w:cs="Times New Roman"/>
          <w:sz w:val="26"/>
          <w:szCs w:val="26"/>
          <w:lang w:eastAsia="ru-RU"/>
        </w:rPr>
        <w:t xml:space="preserve">Имеется 2 факта дорожно-транспортных происшествий, в которых транспортные средства получили механические повреждения (на территориях Чебоксарского района – 24.04.2015 и </w:t>
      </w:r>
      <w:proofErr w:type="spellStart"/>
      <w:r w:rsidRPr="00ED7FD9">
        <w:rPr>
          <w:rFonts w:ascii="Times New Roman" w:eastAsia="Times New Roman" w:hAnsi="Times New Roman" w:cs="Times New Roman"/>
          <w:sz w:val="26"/>
          <w:szCs w:val="26"/>
          <w:lang w:eastAsia="ru-RU"/>
        </w:rPr>
        <w:t>Канашского</w:t>
      </w:r>
      <w:proofErr w:type="spellEnd"/>
      <w:r w:rsidRPr="00ED7FD9">
        <w:rPr>
          <w:rFonts w:ascii="Times New Roman" w:eastAsia="Times New Roman" w:hAnsi="Times New Roman" w:cs="Times New Roman"/>
          <w:sz w:val="26"/>
          <w:szCs w:val="26"/>
          <w:lang w:eastAsia="ru-RU"/>
        </w:rPr>
        <w:t xml:space="preserve"> района – 25.04.2015). Одно из них совершено по вине водителя школьного автобуса (</w:t>
      </w:r>
      <w:r w:rsidR="00523420">
        <w:rPr>
          <w:rFonts w:ascii="Times New Roman" w:eastAsia="Times New Roman" w:hAnsi="Times New Roman" w:cs="Times New Roman"/>
          <w:sz w:val="26"/>
          <w:szCs w:val="26"/>
          <w:lang w:eastAsia="ru-RU"/>
        </w:rPr>
        <w:t>МБОУ «</w:t>
      </w:r>
      <w:proofErr w:type="spellStart"/>
      <w:r w:rsidR="00523420">
        <w:rPr>
          <w:rFonts w:ascii="Times New Roman" w:eastAsia="Times New Roman" w:hAnsi="Times New Roman" w:cs="Times New Roman"/>
          <w:sz w:val="26"/>
          <w:szCs w:val="26"/>
          <w:lang w:eastAsia="ru-RU"/>
        </w:rPr>
        <w:t>Шихазанская</w:t>
      </w:r>
      <w:proofErr w:type="spellEnd"/>
      <w:r w:rsidR="00523420">
        <w:rPr>
          <w:rFonts w:ascii="Times New Roman" w:eastAsia="Times New Roman" w:hAnsi="Times New Roman" w:cs="Times New Roman"/>
          <w:sz w:val="26"/>
          <w:szCs w:val="26"/>
          <w:lang w:eastAsia="ru-RU"/>
        </w:rPr>
        <w:t xml:space="preserve"> СОШ» </w:t>
      </w:r>
      <w:proofErr w:type="spellStart"/>
      <w:r w:rsidRPr="00ED7FD9">
        <w:rPr>
          <w:rFonts w:ascii="Times New Roman" w:eastAsia="Times New Roman" w:hAnsi="Times New Roman" w:cs="Times New Roman"/>
          <w:sz w:val="26"/>
          <w:szCs w:val="26"/>
          <w:lang w:eastAsia="ru-RU"/>
        </w:rPr>
        <w:t>Канашский</w:t>
      </w:r>
      <w:proofErr w:type="spellEnd"/>
      <w:r w:rsidRPr="00ED7FD9">
        <w:rPr>
          <w:rFonts w:ascii="Times New Roman" w:eastAsia="Times New Roman" w:hAnsi="Times New Roman" w:cs="Times New Roman"/>
          <w:sz w:val="26"/>
          <w:szCs w:val="26"/>
          <w:lang w:eastAsia="ru-RU"/>
        </w:rPr>
        <w:t xml:space="preserve"> район).</w:t>
      </w:r>
      <w:r>
        <w:rPr>
          <w:rFonts w:ascii="Times New Roman" w:eastAsia="Times New Roman" w:hAnsi="Times New Roman" w:cs="Times New Roman"/>
          <w:sz w:val="26"/>
          <w:szCs w:val="26"/>
          <w:lang w:eastAsia="ru-RU"/>
        </w:rPr>
        <w:t xml:space="preserve"> </w:t>
      </w:r>
    </w:p>
    <w:p w:rsidR="00D83064" w:rsidRPr="00057E78" w:rsidRDefault="00D83064" w:rsidP="00715BDD">
      <w:pPr>
        <w:widowControl w:val="0"/>
        <w:tabs>
          <w:tab w:val="left" w:pos="3150"/>
        </w:tabs>
        <w:spacing w:after="0" w:line="240" w:lineRule="auto"/>
        <w:ind w:firstLine="709"/>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При надзоре за дорожным движен</w:t>
      </w:r>
      <w:r w:rsidR="00AC3D95" w:rsidRPr="00057E78">
        <w:rPr>
          <w:rFonts w:ascii="Times New Roman" w:eastAsia="Times New Roman" w:hAnsi="Times New Roman" w:cs="Times New Roman"/>
          <w:sz w:val="26"/>
          <w:szCs w:val="26"/>
          <w:lang w:eastAsia="ru-RU"/>
        </w:rPr>
        <w:t>ием в январе-декабре 2015 года сотрудниками</w:t>
      </w:r>
      <w:r w:rsidRPr="00057E78">
        <w:rPr>
          <w:rFonts w:ascii="Times New Roman" w:eastAsia="Times New Roman" w:hAnsi="Times New Roman" w:cs="Times New Roman"/>
          <w:sz w:val="26"/>
          <w:szCs w:val="26"/>
          <w:lang w:eastAsia="ru-RU"/>
        </w:rPr>
        <w:t xml:space="preserve"> </w:t>
      </w:r>
      <w:r w:rsidR="00AC3D95" w:rsidRPr="00057E78">
        <w:rPr>
          <w:rFonts w:ascii="Times New Roman" w:eastAsia="Times New Roman" w:hAnsi="Times New Roman" w:cs="Times New Roman"/>
          <w:sz w:val="26"/>
          <w:szCs w:val="26"/>
          <w:lang w:eastAsia="ru-RU"/>
        </w:rPr>
        <w:t xml:space="preserve">ГИБДД к </w:t>
      </w:r>
      <w:r w:rsidRPr="00057E78">
        <w:rPr>
          <w:rFonts w:ascii="Times New Roman" w:eastAsia="Times New Roman" w:hAnsi="Times New Roman" w:cs="Times New Roman"/>
          <w:sz w:val="26"/>
          <w:szCs w:val="26"/>
          <w:lang w:eastAsia="ru-RU"/>
        </w:rPr>
        <w:t>административной ответственности</w:t>
      </w:r>
      <w:r w:rsidR="00AC3D95" w:rsidRPr="00057E78">
        <w:rPr>
          <w:rFonts w:ascii="Times New Roman" w:eastAsia="Times New Roman" w:hAnsi="Times New Roman" w:cs="Times New Roman"/>
          <w:sz w:val="26"/>
          <w:szCs w:val="26"/>
          <w:lang w:eastAsia="ru-RU"/>
        </w:rPr>
        <w:t xml:space="preserve"> </w:t>
      </w:r>
      <w:r w:rsidRPr="00057E78">
        <w:rPr>
          <w:rFonts w:ascii="Times New Roman" w:eastAsia="Times New Roman" w:hAnsi="Times New Roman" w:cs="Times New Roman"/>
          <w:sz w:val="26"/>
          <w:szCs w:val="26"/>
          <w:lang w:eastAsia="ru-RU"/>
        </w:rPr>
        <w:t xml:space="preserve">привлечено 35 (в 2014 г. – 30) водителей школьных автобусов, из них имеется 2 факта управления автобусами в состоянии алкогольного управления (ч. 1 ст. 12.8 КоАП РФ) </w:t>
      </w:r>
      <w:r w:rsidR="009F6668">
        <w:rPr>
          <w:rFonts w:ascii="Times New Roman" w:eastAsia="Times New Roman" w:hAnsi="Times New Roman" w:cs="Times New Roman"/>
          <w:sz w:val="26"/>
          <w:szCs w:val="26"/>
          <w:lang w:eastAsia="ru-RU"/>
        </w:rPr>
        <w:t>в обоих случая</w:t>
      </w:r>
      <w:proofErr w:type="gramStart"/>
      <w:r w:rsidR="009F6668">
        <w:rPr>
          <w:rFonts w:ascii="Times New Roman" w:eastAsia="Times New Roman" w:hAnsi="Times New Roman" w:cs="Times New Roman"/>
          <w:sz w:val="26"/>
          <w:szCs w:val="26"/>
          <w:lang w:eastAsia="ru-RU"/>
        </w:rPr>
        <w:t>х-</w:t>
      </w:r>
      <w:proofErr w:type="gramEnd"/>
      <w:r w:rsidRPr="00057E78">
        <w:rPr>
          <w:rFonts w:ascii="Times New Roman" w:eastAsia="Times New Roman" w:hAnsi="Times New Roman" w:cs="Times New Roman"/>
          <w:sz w:val="26"/>
          <w:szCs w:val="26"/>
          <w:lang w:eastAsia="ru-RU"/>
        </w:rPr>
        <w:t xml:space="preserve"> МБОУ </w:t>
      </w:r>
      <w:proofErr w:type="spellStart"/>
      <w:r w:rsidRPr="00057E78">
        <w:rPr>
          <w:rFonts w:ascii="Times New Roman" w:eastAsia="Times New Roman" w:hAnsi="Times New Roman" w:cs="Times New Roman"/>
          <w:sz w:val="26"/>
          <w:szCs w:val="26"/>
          <w:lang w:eastAsia="ru-RU"/>
        </w:rPr>
        <w:t>Новоатайская</w:t>
      </w:r>
      <w:proofErr w:type="spellEnd"/>
      <w:r w:rsidRPr="00057E78">
        <w:rPr>
          <w:rFonts w:ascii="Times New Roman" w:eastAsia="Times New Roman" w:hAnsi="Times New Roman" w:cs="Times New Roman"/>
          <w:sz w:val="26"/>
          <w:szCs w:val="26"/>
          <w:lang w:eastAsia="ru-RU"/>
        </w:rPr>
        <w:t xml:space="preserve"> СОШ </w:t>
      </w:r>
      <w:proofErr w:type="spellStart"/>
      <w:r w:rsidRPr="00057E78">
        <w:rPr>
          <w:rFonts w:ascii="Times New Roman" w:eastAsia="Times New Roman" w:hAnsi="Times New Roman" w:cs="Times New Roman"/>
          <w:sz w:val="26"/>
          <w:szCs w:val="26"/>
          <w:lang w:eastAsia="ru-RU"/>
        </w:rPr>
        <w:t>Красночетайского</w:t>
      </w:r>
      <w:proofErr w:type="spellEnd"/>
      <w:r w:rsidRPr="00057E78">
        <w:rPr>
          <w:rFonts w:ascii="Times New Roman" w:eastAsia="Times New Roman" w:hAnsi="Times New Roman" w:cs="Times New Roman"/>
          <w:sz w:val="26"/>
          <w:szCs w:val="26"/>
          <w:lang w:eastAsia="ru-RU"/>
        </w:rPr>
        <w:t xml:space="preserve"> района. </w:t>
      </w:r>
      <w:r w:rsidR="00C75581">
        <w:rPr>
          <w:rFonts w:ascii="Times New Roman" w:eastAsia="Times New Roman" w:hAnsi="Times New Roman" w:cs="Times New Roman"/>
          <w:sz w:val="26"/>
          <w:szCs w:val="26"/>
          <w:lang w:eastAsia="ru-RU"/>
        </w:rPr>
        <w:t xml:space="preserve">К </w:t>
      </w:r>
      <w:r w:rsidRPr="00057E78">
        <w:rPr>
          <w:rFonts w:ascii="Times New Roman" w:eastAsia="Times New Roman" w:hAnsi="Times New Roman" w:cs="Times New Roman"/>
          <w:sz w:val="26"/>
          <w:szCs w:val="26"/>
          <w:lang w:eastAsia="ru-RU"/>
        </w:rPr>
        <w:t xml:space="preserve"> административной ответственности привлечено 9 должностных лиц, в частности: </w:t>
      </w:r>
    </w:p>
    <w:p w:rsidR="00D83064" w:rsidRPr="00057E78" w:rsidRDefault="00D83064" w:rsidP="00715BDD">
      <w:pPr>
        <w:tabs>
          <w:tab w:val="left" w:pos="3150"/>
        </w:tabs>
        <w:spacing w:after="0" w:line="240" w:lineRule="auto"/>
        <w:ind w:firstLine="709"/>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за выпуск на линию транспортного средства, имеющего технические неисправности, по ч. 2 ст. 12.31 КоАП РФ привлечено 3 должностных лица (</w:t>
      </w:r>
      <w:proofErr w:type="spellStart"/>
      <w:r w:rsidRPr="00057E78">
        <w:rPr>
          <w:rFonts w:ascii="Times New Roman" w:eastAsia="Times New Roman" w:hAnsi="Times New Roman" w:cs="Times New Roman"/>
          <w:sz w:val="26"/>
          <w:szCs w:val="26"/>
          <w:lang w:eastAsia="ru-RU"/>
        </w:rPr>
        <w:t>Нюргечинская</w:t>
      </w:r>
      <w:proofErr w:type="spellEnd"/>
      <w:r w:rsidRPr="00057E78">
        <w:rPr>
          <w:rFonts w:ascii="Times New Roman" w:eastAsia="Times New Roman" w:hAnsi="Times New Roman" w:cs="Times New Roman"/>
          <w:sz w:val="26"/>
          <w:szCs w:val="26"/>
          <w:lang w:eastAsia="ru-RU"/>
        </w:rPr>
        <w:t xml:space="preserve"> СОШ Комсомольского района, </w:t>
      </w:r>
      <w:proofErr w:type="spellStart"/>
      <w:r w:rsidRPr="00057E78">
        <w:rPr>
          <w:rFonts w:ascii="Times New Roman" w:eastAsia="Times New Roman" w:hAnsi="Times New Roman" w:cs="Times New Roman"/>
          <w:sz w:val="26"/>
          <w:szCs w:val="26"/>
          <w:lang w:eastAsia="ru-RU"/>
        </w:rPr>
        <w:t>Тюрлеминская</w:t>
      </w:r>
      <w:proofErr w:type="spellEnd"/>
      <w:r w:rsidRPr="00057E78">
        <w:rPr>
          <w:rFonts w:ascii="Times New Roman" w:eastAsia="Times New Roman" w:hAnsi="Times New Roman" w:cs="Times New Roman"/>
          <w:sz w:val="26"/>
          <w:szCs w:val="26"/>
          <w:lang w:eastAsia="ru-RU"/>
        </w:rPr>
        <w:t xml:space="preserve"> СОШ Козловского района, </w:t>
      </w:r>
      <w:proofErr w:type="spellStart"/>
      <w:r w:rsidRPr="00057E78">
        <w:rPr>
          <w:rFonts w:ascii="Times New Roman" w:eastAsia="Times New Roman" w:hAnsi="Times New Roman" w:cs="Times New Roman"/>
          <w:sz w:val="26"/>
          <w:szCs w:val="26"/>
          <w:lang w:eastAsia="ru-RU"/>
        </w:rPr>
        <w:t>Ярабайкасинская</w:t>
      </w:r>
      <w:proofErr w:type="spellEnd"/>
      <w:r w:rsidRPr="00057E78">
        <w:rPr>
          <w:rFonts w:ascii="Times New Roman" w:eastAsia="Times New Roman" w:hAnsi="Times New Roman" w:cs="Times New Roman"/>
          <w:sz w:val="26"/>
          <w:szCs w:val="26"/>
          <w:lang w:eastAsia="ru-RU"/>
        </w:rPr>
        <w:t xml:space="preserve"> СОШ </w:t>
      </w:r>
      <w:proofErr w:type="spellStart"/>
      <w:r w:rsidRPr="00057E78">
        <w:rPr>
          <w:rFonts w:ascii="Times New Roman" w:eastAsia="Times New Roman" w:hAnsi="Times New Roman" w:cs="Times New Roman"/>
          <w:sz w:val="26"/>
          <w:szCs w:val="26"/>
          <w:lang w:eastAsia="ru-RU"/>
        </w:rPr>
        <w:t>Моргаушского</w:t>
      </w:r>
      <w:proofErr w:type="spellEnd"/>
      <w:r w:rsidRPr="00057E78">
        <w:rPr>
          <w:rFonts w:ascii="Times New Roman" w:eastAsia="Times New Roman" w:hAnsi="Times New Roman" w:cs="Times New Roman"/>
          <w:sz w:val="26"/>
          <w:szCs w:val="26"/>
          <w:lang w:eastAsia="ru-RU"/>
        </w:rPr>
        <w:t xml:space="preserve"> района);</w:t>
      </w:r>
    </w:p>
    <w:p w:rsidR="00D83064" w:rsidRPr="00057E78" w:rsidRDefault="00D83064" w:rsidP="00715BDD">
      <w:pPr>
        <w:tabs>
          <w:tab w:val="left" w:pos="3150"/>
        </w:tabs>
        <w:spacing w:after="0" w:line="240" w:lineRule="auto"/>
        <w:ind w:firstLine="709"/>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за выпуск на линию автобуса без технического средства контроля режима труда и отдыха водителя (</w:t>
      </w:r>
      <w:proofErr w:type="spellStart"/>
      <w:r w:rsidRPr="00057E78">
        <w:rPr>
          <w:rFonts w:ascii="Times New Roman" w:eastAsia="Times New Roman" w:hAnsi="Times New Roman" w:cs="Times New Roman"/>
          <w:sz w:val="26"/>
          <w:szCs w:val="26"/>
          <w:lang w:eastAsia="ru-RU"/>
        </w:rPr>
        <w:t>тахографа</w:t>
      </w:r>
      <w:proofErr w:type="spellEnd"/>
      <w:r w:rsidRPr="00057E78">
        <w:rPr>
          <w:rFonts w:ascii="Times New Roman" w:eastAsia="Times New Roman" w:hAnsi="Times New Roman" w:cs="Times New Roman"/>
          <w:sz w:val="26"/>
          <w:szCs w:val="26"/>
          <w:lang w:eastAsia="ru-RU"/>
        </w:rPr>
        <w:t xml:space="preserve">) по ч. 1 ст. 11.23 КоАП РФ привлечено 5 должностных лиц (МБОУ Гимназия № 1 г. </w:t>
      </w:r>
      <w:proofErr w:type="spellStart"/>
      <w:r w:rsidRPr="00057E78">
        <w:rPr>
          <w:rFonts w:ascii="Times New Roman" w:eastAsia="Times New Roman" w:hAnsi="Times New Roman" w:cs="Times New Roman"/>
          <w:sz w:val="26"/>
          <w:szCs w:val="26"/>
          <w:lang w:eastAsia="ru-RU"/>
        </w:rPr>
        <w:t>Марпосад</w:t>
      </w:r>
      <w:proofErr w:type="spellEnd"/>
      <w:r w:rsidRPr="00057E78">
        <w:rPr>
          <w:rFonts w:ascii="Times New Roman" w:eastAsia="Times New Roman" w:hAnsi="Times New Roman" w:cs="Times New Roman"/>
          <w:sz w:val="26"/>
          <w:szCs w:val="26"/>
          <w:lang w:eastAsia="ru-RU"/>
        </w:rPr>
        <w:t xml:space="preserve">, МБОУ </w:t>
      </w:r>
      <w:proofErr w:type="spellStart"/>
      <w:r w:rsidRPr="00057E78">
        <w:rPr>
          <w:rFonts w:ascii="Times New Roman" w:eastAsia="Times New Roman" w:hAnsi="Times New Roman" w:cs="Times New Roman"/>
          <w:sz w:val="26"/>
          <w:szCs w:val="26"/>
          <w:lang w:eastAsia="ru-RU"/>
        </w:rPr>
        <w:t>Моргаушская</w:t>
      </w:r>
      <w:proofErr w:type="spellEnd"/>
      <w:r w:rsidRPr="00057E78">
        <w:rPr>
          <w:rFonts w:ascii="Times New Roman" w:eastAsia="Times New Roman" w:hAnsi="Times New Roman" w:cs="Times New Roman"/>
          <w:sz w:val="26"/>
          <w:szCs w:val="26"/>
          <w:lang w:eastAsia="ru-RU"/>
        </w:rPr>
        <w:t xml:space="preserve"> СОШ и </w:t>
      </w:r>
      <w:proofErr w:type="spellStart"/>
      <w:r w:rsidRPr="00057E78">
        <w:rPr>
          <w:rFonts w:ascii="Times New Roman" w:eastAsia="Times New Roman" w:hAnsi="Times New Roman" w:cs="Times New Roman"/>
          <w:sz w:val="26"/>
          <w:szCs w:val="26"/>
          <w:lang w:eastAsia="ru-RU"/>
        </w:rPr>
        <w:t>Чубаевская</w:t>
      </w:r>
      <w:proofErr w:type="spellEnd"/>
      <w:r w:rsidRPr="00057E78">
        <w:rPr>
          <w:rFonts w:ascii="Times New Roman" w:eastAsia="Times New Roman" w:hAnsi="Times New Roman" w:cs="Times New Roman"/>
          <w:sz w:val="26"/>
          <w:szCs w:val="26"/>
          <w:lang w:eastAsia="ru-RU"/>
        </w:rPr>
        <w:t xml:space="preserve"> ООШ, МБОУ </w:t>
      </w:r>
      <w:proofErr w:type="spellStart"/>
      <w:r w:rsidRPr="00057E78">
        <w:rPr>
          <w:rFonts w:ascii="Times New Roman" w:eastAsia="Times New Roman" w:hAnsi="Times New Roman" w:cs="Times New Roman"/>
          <w:sz w:val="26"/>
          <w:szCs w:val="26"/>
          <w:lang w:eastAsia="ru-RU"/>
        </w:rPr>
        <w:t>Чиршкасинская</w:t>
      </w:r>
      <w:proofErr w:type="spellEnd"/>
      <w:r w:rsidRPr="00057E78">
        <w:rPr>
          <w:rFonts w:ascii="Times New Roman" w:eastAsia="Times New Roman" w:hAnsi="Times New Roman" w:cs="Times New Roman"/>
          <w:sz w:val="26"/>
          <w:szCs w:val="26"/>
          <w:lang w:eastAsia="ru-RU"/>
        </w:rPr>
        <w:t xml:space="preserve"> СОШ Чебоксарского района, МБОУ </w:t>
      </w:r>
      <w:proofErr w:type="spellStart"/>
      <w:r w:rsidRPr="00057E78">
        <w:rPr>
          <w:rFonts w:ascii="Times New Roman" w:eastAsia="Times New Roman" w:hAnsi="Times New Roman" w:cs="Times New Roman"/>
          <w:sz w:val="26"/>
          <w:szCs w:val="26"/>
          <w:lang w:eastAsia="ru-RU"/>
        </w:rPr>
        <w:t>Ковалинская</w:t>
      </w:r>
      <w:proofErr w:type="spellEnd"/>
      <w:r w:rsidRPr="00057E78">
        <w:rPr>
          <w:rFonts w:ascii="Times New Roman" w:eastAsia="Times New Roman" w:hAnsi="Times New Roman" w:cs="Times New Roman"/>
          <w:sz w:val="26"/>
          <w:szCs w:val="26"/>
          <w:lang w:eastAsia="ru-RU"/>
        </w:rPr>
        <w:t xml:space="preserve"> СОШ </w:t>
      </w:r>
      <w:proofErr w:type="spellStart"/>
      <w:r w:rsidRPr="00057E78">
        <w:rPr>
          <w:rFonts w:ascii="Times New Roman" w:eastAsia="Times New Roman" w:hAnsi="Times New Roman" w:cs="Times New Roman"/>
          <w:sz w:val="26"/>
          <w:szCs w:val="26"/>
          <w:lang w:eastAsia="ru-RU"/>
        </w:rPr>
        <w:t>Урмарского</w:t>
      </w:r>
      <w:proofErr w:type="spellEnd"/>
      <w:r w:rsidRPr="00057E78">
        <w:rPr>
          <w:rFonts w:ascii="Times New Roman" w:eastAsia="Times New Roman" w:hAnsi="Times New Roman" w:cs="Times New Roman"/>
          <w:sz w:val="26"/>
          <w:szCs w:val="26"/>
          <w:lang w:eastAsia="ru-RU"/>
        </w:rPr>
        <w:t xml:space="preserve"> района);</w:t>
      </w:r>
    </w:p>
    <w:p w:rsidR="00D83064" w:rsidRPr="00057E78" w:rsidRDefault="00D83064" w:rsidP="00715BDD">
      <w:pPr>
        <w:tabs>
          <w:tab w:val="left" w:pos="3150"/>
        </w:tabs>
        <w:spacing w:after="0" w:line="240" w:lineRule="auto"/>
        <w:ind w:firstLine="709"/>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xml:space="preserve">за невыполнение в срок законного предписания органа (должностного лица), осуществляющего государственный надзор (контроль) по ч. 1 ст. 19.5 КоАП РФ привлечено 1 должностное лицо (СОШ № 2 г. Цивильск).  </w:t>
      </w:r>
    </w:p>
    <w:p w:rsidR="0040666A" w:rsidRPr="00057E78" w:rsidRDefault="0040666A" w:rsidP="00715BDD">
      <w:pPr>
        <w:widowControl w:val="0"/>
        <w:adjustRightInd w:val="0"/>
        <w:spacing w:after="0" w:line="240" w:lineRule="auto"/>
        <w:contextualSpacing/>
        <w:rPr>
          <w:rFonts w:ascii="Times New Roman" w:hAnsi="Times New Roman" w:cs="Times New Roman"/>
          <w:b/>
          <w:sz w:val="26"/>
          <w:szCs w:val="26"/>
          <w:u w:val="single"/>
        </w:rPr>
      </w:pPr>
    </w:p>
    <w:p w:rsidR="00454F9E" w:rsidRPr="00057E78" w:rsidRDefault="00454F9E" w:rsidP="00715BDD">
      <w:pPr>
        <w:pStyle w:val="3"/>
        <w:rPr>
          <w:rFonts w:eastAsiaTheme="minorEastAsia"/>
          <w:szCs w:val="26"/>
        </w:rPr>
      </w:pPr>
      <w:bookmarkStart w:id="11" w:name="_Toc387905440"/>
      <w:r w:rsidRPr="00057E78">
        <w:rPr>
          <w:rFonts w:eastAsiaTheme="minorEastAsia"/>
          <w:szCs w:val="26"/>
        </w:rPr>
        <w:t>Защита детей от информации, причиняющей вред их здоровью и развитию</w:t>
      </w:r>
      <w:bookmarkEnd w:id="11"/>
    </w:p>
    <w:p w:rsidR="00454F9E" w:rsidRPr="00057E78" w:rsidRDefault="00454F9E" w:rsidP="00715BDD">
      <w:pPr>
        <w:widowControl w:val="0"/>
        <w:autoSpaceDE w:val="0"/>
        <w:autoSpaceDN w:val="0"/>
        <w:adjustRightInd w:val="0"/>
        <w:spacing w:after="0" w:line="240" w:lineRule="auto"/>
        <w:ind w:left="4536"/>
        <w:jc w:val="both"/>
        <w:rPr>
          <w:rFonts w:ascii="Times New Roman" w:eastAsiaTheme="minorEastAsia" w:hAnsi="Times New Roman" w:cs="Times New Roman"/>
          <w:sz w:val="26"/>
          <w:szCs w:val="26"/>
          <w:lang w:eastAsia="ru-RU"/>
        </w:rPr>
      </w:pPr>
    </w:p>
    <w:p w:rsidR="00454F9E" w:rsidRPr="00057E78" w:rsidRDefault="00454F9E" w:rsidP="00715BDD">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 xml:space="preserve">Создание для детей комфортной и безопасной среды обитания, обеспечивающей всестороннее и гармоничное развитие </w:t>
      </w:r>
      <w:r w:rsidR="009964DF" w:rsidRPr="00057E78">
        <w:rPr>
          <w:rFonts w:ascii="Times New Roman" w:eastAsiaTheme="minorEastAsia" w:hAnsi="Times New Roman" w:cs="Times New Roman"/>
          <w:sz w:val="26"/>
          <w:szCs w:val="26"/>
          <w:lang w:eastAsia="ru-RU"/>
        </w:rPr>
        <w:t>ребёнка</w:t>
      </w:r>
      <w:r w:rsidRPr="00057E78">
        <w:rPr>
          <w:rFonts w:ascii="Times New Roman" w:eastAsiaTheme="minorEastAsia" w:hAnsi="Times New Roman" w:cs="Times New Roman"/>
          <w:sz w:val="26"/>
          <w:szCs w:val="26"/>
          <w:lang w:eastAsia="ru-RU"/>
        </w:rPr>
        <w:t xml:space="preserve">, невозможно без решения вопроса обеспечения безопасного информационного пространства для детей. </w:t>
      </w:r>
    </w:p>
    <w:p w:rsidR="00454F9E" w:rsidRPr="00057E78" w:rsidRDefault="00181D5F" w:rsidP="00715BDD">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 xml:space="preserve">Интернет-источник знаний, в то же время в </w:t>
      </w:r>
      <w:r w:rsidR="00454F9E" w:rsidRPr="00057E78">
        <w:rPr>
          <w:rFonts w:ascii="Times New Roman" w:eastAsiaTheme="minorEastAsia" w:hAnsi="Times New Roman" w:cs="Times New Roman"/>
          <w:sz w:val="26"/>
          <w:szCs w:val="26"/>
          <w:lang w:eastAsia="ru-RU"/>
        </w:rPr>
        <w:t xml:space="preserve"> Интернете совершенно неожиданно можно столкнуться с пропагандой насилия, жестокости, порнографии, много случаев  вовлечения детей в социальные группы, предлагающие наркотики</w:t>
      </w:r>
      <w:r w:rsidR="00700205" w:rsidRPr="00057E78">
        <w:rPr>
          <w:rFonts w:ascii="Times New Roman" w:eastAsiaTheme="minorEastAsia" w:hAnsi="Times New Roman" w:cs="Times New Roman"/>
          <w:sz w:val="26"/>
          <w:szCs w:val="26"/>
          <w:lang w:eastAsia="ru-RU"/>
        </w:rPr>
        <w:t>, пропагандирующие суицид, насилие</w:t>
      </w:r>
      <w:r w:rsidR="00454F9E" w:rsidRPr="00057E78">
        <w:rPr>
          <w:rFonts w:ascii="Times New Roman" w:eastAsiaTheme="minorEastAsia" w:hAnsi="Times New Roman" w:cs="Times New Roman"/>
          <w:sz w:val="26"/>
          <w:szCs w:val="26"/>
          <w:lang w:eastAsia="ru-RU"/>
        </w:rPr>
        <w:t xml:space="preserve">. </w:t>
      </w:r>
      <w:r w:rsidR="00C35F2D" w:rsidRPr="00057E78">
        <w:rPr>
          <w:rFonts w:ascii="Times New Roman" w:eastAsiaTheme="minorEastAsia" w:hAnsi="Times New Roman" w:cs="Times New Roman"/>
          <w:sz w:val="26"/>
          <w:szCs w:val="26"/>
          <w:lang w:eastAsia="ru-RU"/>
        </w:rPr>
        <w:t>Т</w:t>
      </w:r>
      <w:r w:rsidR="00454F9E" w:rsidRPr="00057E78">
        <w:rPr>
          <w:rFonts w:ascii="Times New Roman" w:eastAsiaTheme="minorEastAsia" w:hAnsi="Times New Roman" w:cs="Times New Roman"/>
          <w:sz w:val="26"/>
          <w:szCs w:val="26"/>
          <w:lang w:eastAsia="ru-RU"/>
        </w:rPr>
        <w:t>елевидени</w:t>
      </w:r>
      <w:r w:rsidR="00C35F2D" w:rsidRPr="00057E78">
        <w:rPr>
          <w:rFonts w:ascii="Times New Roman" w:eastAsiaTheme="minorEastAsia" w:hAnsi="Times New Roman" w:cs="Times New Roman"/>
          <w:sz w:val="26"/>
          <w:szCs w:val="26"/>
          <w:lang w:eastAsia="ru-RU"/>
        </w:rPr>
        <w:t>е, особенно, центральные каналы, демонстрируют</w:t>
      </w:r>
      <w:r w:rsidR="00454F9E" w:rsidRPr="00057E78">
        <w:rPr>
          <w:rFonts w:ascii="Times New Roman" w:eastAsiaTheme="minorEastAsia" w:hAnsi="Times New Roman" w:cs="Times New Roman"/>
          <w:sz w:val="26"/>
          <w:szCs w:val="26"/>
          <w:lang w:eastAsia="ru-RU"/>
        </w:rPr>
        <w:t xml:space="preserve"> много сцен насилия, жестокости, примеров асоциального поведения и др.</w:t>
      </w:r>
    </w:p>
    <w:p w:rsidR="00454F9E" w:rsidRPr="00057E78" w:rsidRDefault="00454F9E" w:rsidP="00715BDD">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Это стало причиной того, что возникла необходимость на законодательном уровне защитить наших детей от отрицательной  информации. 29 декабря 2010 г. Государственной Думой был принят Федеральный закон № 436-ФЗ «О защите детей от информации, причиняющ</w:t>
      </w:r>
      <w:r w:rsidR="00C35F2D" w:rsidRPr="00057E78">
        <w:rPr>
          <w:rFonts w:ascii="Times New Roman" w:eastAsiaTheme="minorEastAsia" w:hAnsi="Times New Roman" w:cs="Times New Roman"/>
          <w:sz w:val="26"/>
          <w:szCs w:val="26"/>
          <w:lang w:eastAsia="ru-RU"/>
        </w:rPr>
        <w:t>ей вред их здоровью и развитию»</w:t>
      </w:r>
      <w:r w:rsidRPr="00057E78">
        <w:rPr>
          <w:rFonts w:ascii="Times New Roman" w:eastAsiaTheme="minorEastAsia" w:hAnsi="Times New Roman" w:cs="Times New Roman"/>
          <w:sz w:val="26"/>
          <w:szCs w:val="26"/>
          <w:lang w:eastAsia="ru-RU"/>
        </w:rPr>
        <w:t>, с 1 сентября 2012 г. закон вступил в силу.</w:t>
      </w:r>
    </w:p>
    <w:p w:rsidR="00454F9E" w:rsidRPr="00057E78" w:rsidRDefault="00454F9E" w:rsidP="00715BDD">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 xml:space="preserve">С 1 июня 2013 года по инициативе Уполномоченного при Президенте Российской Федерация по правам ребёнка стартовала Общероссийская кампания против насилия и жестокости в СМИ, включающая комплекс мер информационного, обучающего и организационного характера.   </w:t>
      </w:r>
    </w:p>
    <w:p w:rsidR="00454F9E" w:rsidRPr="00057E78" w:rsidRDefault="00454F9E" w:rsidP="00715BDD">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 xml:space="preserve">Минобразования Чувашии, Мининформполитики Чувашии, Минздрав Чувашии, Минкультуры Чувашии, Минспорта Чувашии утвержден Межведомственный план мероприятий, направленных на обеспечение защиты детей от информации, причиняющей вред их здоровью и (или) нравственному развитию. В муниципалитетах утверждены  планы реализации мероприятий Концепции информационной кампании против насилия и жестокости в СМИ и других средствах массовой коммуникации, в соответствии с которыми проводятся мероприятия, направленные, в первую очередь, на обучение детей и их родителей (законных представителей) распознаванию негативной информации и способам защиты от ее воздействия. </w:t>
      </w:r>
    </w:p>
    <w:p w:rsidR="00454F9E" w:rsidRPr="00057E78" w:rsidRDefault="00454F9E" w:rsidP="00715BDD">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При Управлении Федеральной службы по надзору в сфере связи, информационных технологий и массовых коммуникаций по Чувашской Республике – Чувашии образован Консультативный совет по применению законодательства Р</w:t>
      </w:r>
      <w:r w:rsidR="00C35F2D" w:rsidRPr="00057E78">
        <w:rPr>
          <w:rFonts w:ascii="Times New Roman" w:eastAsiaTheme="minorEastAsia" w:hAnsi="Times New Roman" w:cs="Times New Roman"/>
          <w:sz w:val="26"/>
          <w:szCs w:val="26"/>
          <w:lang w:eastAsia="ru-RU"/>
        </w:rPr>
        <w:t>оссийской Федерации</w:t>
      </w:r>
      <w:r w:rsidRPr="00057E78">
        <w:rPr>
          <w:rFonts w:ascii="Times New Roman" w:eastAsiaTheme="minorEastAsia" w:hAnsi="Times New Roman" w:cs="Times New Roman"/>
          <w:sz w:val="26"/>
          <w:szCs w:val="26"/>
          <w:lang w:eastAsia="ru-RU"/>
        </w:rPr>
        <w:t xml:space="preserve"> о средствах массовой информации. В состав совета вошел Уполномоченный. </w:t>
      </w:r>
    </w:p>
    <w:p w:rsidR="00454F9E" w:rsidRPr="00057E78" w:rsidRDefault="00F217CB" w:rsidP="00715BDD">
      <w:pPr>
        <w:widowControl w:val="0"/>
        <w:autoSpaceDE w:val="0"/>
        <w:autoSpaceDN w:val="0"/>
        <w:adjustRightInd w:val="0"/>
        <w:spacing w:after="0" w:line="240" w:lineRule="auto"/>
        <w:ind w:firstLine="708"/>
        <w:jc w:val="both"/>
        <w:outlineLvl w:val="0"/>
        <w:rPr>
          <w:rFonts w:ascii="Times New Roman" w:eastAsiaTheme="minorEastAsia" w:hAnsi="Times New Roman" w:cs="Times New Roman"/>
          <w:bCs/>
          <w:sz w:val="26"/>
          <w:szCs w:val="26"/>
          <w:lang w:eastAsia="ru-RU"/>
        </w:rPr>
      </w:pPr>
      <w:hyperlink r:id="rId18" w:history="1">
        <w:bookmarkStart w:id="12" w:name="_Toc385257342"/>
        <w:bookmarkStart w:id="13" w:name="_Toc385257469"/>
        <w:bookmarkStart w:id="14" w:name="_Toc385519114"/>
        <w:bookmarkStart w:id="15" w:name="_Toc386196918"/>
        <w:bookmarkStart w:id="16" w:name="_Toc387905441"/>
        <w:r w:rsidR="00454F9E" w:rsidRPr="00057E78">
          <w:rPr>
            <w:rFonts w:ascii="Times New Roman" w:eastAsiaTheme="minorEastAsia" w:hAnsi="Times New Roman" w:cs="Times New Roman"/>
            <w:bCs/>
            <w:sz w:val="26"/>
            <w:szCs w:val="26"/>
            <w:lang w:eastAsia="ru-RU"/>
          </w:rPr>
          <w:t xml:space="preserve">Указом Президента </w:t>
        </w:r>
        <w:r w:rsidR="00596C8D" w:rsidRPr="00057E78">
          <w:rPr>
            <w:rFonts w:ascii="Times New Roman" w:eastAsiaTheme="minorEastAsia" w:hAnsi="Times New Roman" w:cs="Times New Roman"/>
            <w:bCs/>
            <w:sz w:val="26"/>
            <w:szCs w:val="26"/>
            <w:lang w:eastAsia="ru-RU"/>
          </w:rPr>
          <w:t>Российской Федерации</w:t>
        </w:r>
        <w:r w:rsidR="00454F9E" w:rsidRPr="00057E78">
          <w:rPr>
            <w:rFonts w:ascii="Times New Roman" w:eastAsiaTheme="minorEastAsia" w:hAnsi="Times New Roman" w:cs="Times New Roman"/>
            <w:bCs/>
            <w:sz w:val="26"/>
            <w:szCs w:val="26"/>
            <w:lang w:eastAsia="ru-RU"/>
          </w:rPr>
          <w:t xml:space="preserve"> от 1 июня 2012 года № 761 «О Национальной стратегии действий в интересах детей на 2012 - 2017 годы»</w:t>
        </w:r>
      </w:hyperlink>
      <w:r w:rsidR="00454F9E" w:rsidRPr="00057E78">
        <w:rPr>
          <w:rFonts w:ascii="Times New Roman" w:eastAsiaTheme="minorEastAsia" w:hAnsi="Times New Roman" w:cs="Times New Roman"/>
          <w:bCs/>
          <w:sz w:val="26"/>
          <w:szCs w:val="26"/>
          <w:lang w:eastAsia="ru-RU"/>
        </w:rPr>
        <w:t xml:space="preserve"> определены меры, направленные на обеспечение информационной безопасности детства, к числу которых относятся:</w:t>
      </w:r>
      <w:bookmarkEnd w:id="12"/>
      <w:bookmarkEnd w:id="13"/>
      <w:bookmarkEnd w:id="14"/>
      <w:bookmarkEnd w:id="15"/>
      <w:bookmarkEnd w:id="16"/>
      <w:r w:rsidR="00454F9E" w:rsidRPr="00057E78">
        <w:rPr>
          <w:rFonts w:ascii="Times New Roman" w:eastAsiaTheme="minorEastAsia" w:hAnsi="Times New Roman" w:cs="Times New Roman"/>
          <w:bCs/>
          <w:sz w:val="26"/>
          <w:szCs w:val="26"/>
          <w:lang w:eastAsia="ru-RU"/>
        </w:rPr>
        <w:t xml:space="preserve"> </w:t>
      </w:r>
    </w:p>
    <w:p w:rsidR="00454F9E" w:rsidRPr="00057E78" w:rsidRDefault="00454F9E" w:rsidP="00715BDD">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 xml:space="preserve">- создание и внедрение программ обучения детей и подростков правилам безопасного поведения в </w:t>
      </w:r>
      <w:proofErr w:type="gramStart"/>
      <w:r w:rsidRPr="00057E78">
        <w:rPr>
          <w:rFonts w:ascii="Times New Roman" w:eastAsiaTheme="minorEastAsia" w:hAnsi="Times New Roman" w:cs="Times New Roman"/>
          <w:sz w:val="26"/>
          <w:szCs w:val="26"/>
          <w:lang w:eastAsia="ru-RU"/>
        </w:rPr>
        <w:t>интернет-пространстве</w:t>
      </w:r>
      <w:proofErr w:type="gramEnd"/>
      <w:r w:rsidRPr="00057E78">
        <w:rPr>
          <w:rFonts w:ascii="Times New Roman" w:eastAsiaTheme="minorEastAsia" w:hAnsi="Times New Roman" w:cs="Times New Roman"/>
          <w:sz w:val="26"/>
          <w:szCs w:val="26"/>
          <w:lang w:eastAsia="ru-RU"/>
        </w:rPr>
        <w:t>, профилактики интернет-зависимости, предупреждения рисков вовлечения в противоправную деятельность</w:t>
      </w:r>
      <w:r w:rsidR="00700205" w:rsidRPr="00057E78">
        <w:rPr>
          <w:rFonts w:ascii="Times New Roman" w:eastAsiaTheme="minorEastAsia" w:hAnsi="Times New Roman" w:cs="Times New Roman"/>
          <w:sz w:val="26"/>
          <w:szCs w:val="26"/>
          <w:lang w:eastAsia="ru-RU"/>
        </w:rPr>
        <w:t>.</w:t>
      </w:r>
    </w:p>
    <w:p w:rsidR="00454F9E" w:rsidRPr="00057E78" w:rsidRDefault="00454F9E" w:rsidP="00715BDD">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 создание правовых механизмов блокирования информационных каналов проникновения через источники массовой информации в детско-подростковую среду элементов криминальной психологии, культа насилия, других откровенных антиобщественных тенденций и соответствующей им атрибутики;</w:t>
      </w:r>
    </w:p>
    <w:p w:rsidR="00454F9E" w:rsidRPr="00057E78" w:rsidRDefault="00454F9E" w:rsidP="00715BDD">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 внедрение системы мониторинговых исследований по вопросам обеспечения безопасности образовательной среды образовательных учреждений, а также по вопросам научно-методического и нормативно-правового обеспечения соблюдения санитарно-гигиенических требований к использованию информационно-компьютерных средств в образовании детей;</w:t>
      </w:r>
    </w:p>
    <w:p w:rsidR="00454F9E" w:rsidRPr="00057E78" w:rsidRDefault="00454F9E" w:rsidP="00715BDD">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 создание общественных механизмов экспертизы интернет-контента для детей;</w:t>
      </w:r>
    </w:p>
    <w:p w:rsidR="00454F9E" w:rsidRPr="00057E78" w:rsidRDefault="00454F9E" w:rsidP="00715BDD">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 xml:space="preserve">- создание порталов и сайтов, аккумулирующих сведения о лучших ресурсах для детей и родителей; стимулирование родителей к использованию услуги «Родительский контроль», позволяющей устанавливать ограничения доступа </w:t>
      </w:r>
      <w:r w:rsidR="00BB2026" w:rsidRPr="00057E78">
        <w:rPr>
          <w:rFonts w:ascii="Times New Roman" w:eastAsiaTheme="minorEastAsia" w:hAnsi="Times New Roman" w:cs="Times New Roman"/>
          <w:sz w:val="26"/>
          <w:szCs w:val="26"/>
          <w:lang w:eastAsia="ru-RU"/>
        </w:rPr>
        <w:t>в</w:t>
      </w:r>
      <w:r w:rsidRPr="00057E78">
        <w:rPr>
          <w:rFonts w:ascii="Times New Roman" w:eastAsiaTheme="minorEastAsia" w:hAnsi="Times New Roman" w:cs="Times New Roman"/>
          <w:sz w:val="26"/>
          <w:szCs w:val="26"/>
          <w:lang w:eastAsia="ru-RU"/>
        </w:rPr>
        <w:t xml:space="preserve"> «Интернет». </w:t>
      </w:r>
    </w:p>
    <w:p w:rsidR="00454F9E" w:rsidRPr="00057E78" w:rsidRDefault="00454F9E" w:rsidP="00715BDD">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 xml:space="preserve">Управлением </w:t>
      </w:r>
      <w:proofErr w:type="spellStart"/>
      <w:r w:rsidRPr="00057E78">
        <w:rPr>
          <w:rFonts w:ascii="Times New Roman" w:eastAsiaTheme="minorEastAsia" w:hAnsi="Times New Roman" w:cs="Times New Roman"/>
          <w:sz w:val="26"/>
          <w:szCs w:val="26"/>
          <w:lang w:eastAsia="ru-RU"/>
        </w:rPr>
        <w:t>Роскомнадзора</w:t>
      </w:r>
      <w:proofErr w:type="spellEnd"/>
      <w:r w:rsidRPr="00057E78">
        <w:rPr>
          <w:rFonts w:ascii="Times New Roman" w:eastAsiaTheme="minorEastAsia" w:hAnsi="Times New Roman" w:cs="Times New Roman"/>
          <w:sz w:val="26"/>
          <w:szCs w:val="26"/>
          <w:lang w:eastAsia="ru-RU"/>
        </w:rPr>
        <w:t xml:space="preserve"> по Чувашской Республике - Чувашии в 201</w:t>
      </w:r>
      <w:r w:rsidR="0026109D" w:rsidRPr="00057E78">
        <w:rPr>
          <w:rFonts w:ascii="Times New Roman" w:eastAsiaTheme="minorEastAsia" w:hAnsi="Times New Roman" w:cs="Times New Roman"/>
          <w:sz w:val="26"/>
          <w:szCs w:val="26"/>
          <w:lang w:eastAsia="ru-RU"/>
        </w:rPr>
        <w:t>5</w:t>
      </w:r>
      <w:r w:rsidRPr="00057E78">
        <w:rPr>
          <w:rFonts w:ascii="Times New Roman" w:eastAsiaTheme="minorEastAsia" w:hAnsi="Times New Roman" w:cs="Times New Roman"/>
          <w:sz w:val="26"/>
          <w:szCs w:val="26"/>
          <w:lang w:eastAsia="ru-RU"/>
        </w:rPr>
        <w:t xml:space="preserve"> году проведено 5 проверок юридических лиц (владельцев лицензии на осуществление телерадиовещания) и 12 мероприятий систематического наблюдения за соблюдением требований законодательства </w:t>
      </w:r>
      <w:r w:rsidR="00596C8D" w:rsidRPr="00057E78">
        <w:rPr>
          <w:rFonts w:ascii="Times New Roman" w:eastAsiaTheme="minorEastAsia" w:hAnsi="Times New Roman" w:cs="Times New Roman"/>
          <w:sz w:val="26"/>
          <w:szCs w:val="26"/>
          <w:lang w:eastAsia="ru-RU"/>
        </w:rPr>
        <w:t>Российской Федерации</w:t>
      </w:r>
      <w:r w:rsidRPr="00057E78">
        <w:rPr>
          <w:rFonts w:ascii="Times New Roman" w:eastAsiaTheme="minorEastAsia" w:hAnsi="Times New Roman" w:cs="Times New Roman"/>
          <w:sz w:val="26"/>
          <w:szCs w:val="26"/>
          <w:lang w:eastAsia="ru-RU"/>
        </w:rPr>
        <w:t>, в том числе за соблюдением требований по ограничению рекламы потребления пива и иной спиртосодержащей продукции. В ходе мероприятий нарушений не выявлено.</w:t>
      </w:r>
    </w:p>
    <w:p w:rsidR="00454F9E" w:rsidRPr="00057E78" w:rsidRDefault="0026109D" w:rsidP="00715BDD">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 xml:space="preserve">За отчетный период Управлением </w:t>
      </w:r>
      <w:proofErr w:type="spellStart"/>
      <w:r w:rsidRPr="00057E78">
        <w:rPr>
          <w:rFonts w:ascii="Times New Roman" w:eastAsiaTheme="minorEastAsia" w:hAnsi="Times New Roman" w:cs="Times New Roman"/>
          <w:sz w:val="26"/>
          <w:szCs w:val="26"/>
          <w:lang w:eastAsia="ru-RU"/>
        </w:rPr>
        <w:t>Роскомнадзора</w:t>
      </w:r>
      <w:proofErr w:type="spellEnd"/>
      <w:r w:rsidRPr="00057E78">
        <w:rPr>
          <w:rFonts w:ascii="Times New Roman" w:eastAsiaTheme="minorEastAsia" w:hAnsi="Times New Roman" w:cs="Times New Roman"/>
          <w:sz w:val="26"/>
          <w:szCs w:val="26"/>
          <w:lang w:eastAsia="ru-RU"/>
        </w:rPr>
        <w:t xml:space="preserve"> по Чувашской Республике - Чувашии проведен мониторинг в отношении 4765 выпусков средств массовой информации, самое частое нарушени</w:t>
      </w:r>
      <w:proofErr w:type="gramStart"/>
      <w:r w:rsidRPr="00057E78">
        <w:rPr>
          <w:rFonts w:ascii="Times New Roman" w:eastAsiaTheme="minorEastAsia" w:hAnsi="Times New Roman" w:cs="Times New Roman"/>
          <w:sz w:val="26"/>
          <w:szCs w:val="26"/>
          <w:lang w:eastAsia="ru-RU"/>
        </w:rPr>
        <w:t>е-</w:t>
      </w:r>
      <w:proofErr w:type="gramEnd"/>
      <w:r w:rsidRPr="00057E78">
        <w:rPr>
          <w:rFonts w:ascii="Times New Roman" w:eastAsiaTheme="minorEastAsia" w:hAnsi="Times New Roman" w:cs="Times New Roman"/>
          <w:sz w:val="26"/>
          <w:szCs w:val="26"/>
          <w:lang w:eastAsia="ru-RU"/>
        </w:rPr>
        <w:t xml:space="preserve"> отсутствие знака информационной продукции в выходных данных.  </w:t>
      </w:r>
      <w:r w:rsidR="00454F9E" w:rsidRPr="00057E78">
        <w:rPr>
          <w:rFonts w:ascii="Times New Roman" w:eastAsiaTheme="minorEastAsia" w:hAnsi="Times New Roman" w:cs="Times New Roman"/>
          <w:sz w:val="26"/>
          <w:szCs w:val="26"/>
          <w:lang w:eastAsia="ru-RU"/>
        </w:rPr>
        <w:t>Проверки исполнения законодательства о защите детей от информации, причиняющей вред их здоровью и развитию</w:t>
      </w:r>
      <w:r w:rsidR="00045B32" w:rsidRPr="00057E78">
        <w:rPr>
          <w:rFonts w:ascii="Times New Roman" w:eastAsiaTheme="minorEastAsia" w:hAnsi="Times New Roman" w:cs="Times New Roman"/>
          <w:sz w:val="26"/>
          <w:szCs w:val="26"/>
          <w:lang w:eastAsia="ru-RU"/>
        </w:rPr>
        <w:t>,</w:t>
      </w:r>
      <w:r w:rsidR="00454F9E" w:rsidRPr="00057E78">
        <w:rPr>
          <w:rFonts w:ascii="Times New Roman" w:eastAsiaTheme="minorEastAsia" w:hAnsi="Times New Roman" w:cs="Times New Roman"/>
          <w:sz w:val="26"/>
          <w:szCs w:val="26"/>
          <w:lang w:eastAsia="ru-RU"/>
        </w:rPr>
        <w:t xml:space="preserve"> свидетельствуют о том, что органами государственной власти республики и органами местного самоуправления принимаются определенные меры, направленные на обеспечение информационной безопасности детей. </w:t>
      </w:r>
    </w:p>
    <w:p w:rsidR="00454F9E" w:rsidRPr="00057E78" w:rsidRDefault="00454F9E" w:rsidP="00715BDD">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Однако, несмотря на достигнутые положительные результаты, принимаемые меры пока нельзя назвать достаточными и эффективными.</w:t>
      </w:r>
    </w:p>
    <w:p w:rsidR="00325D84" w:rsidRPr="00057E78" w:rsidRDefault="009F6668" w:rsidP="00715BDD">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Тема безопасного интернета входит в повестку одного-</w:t>
      </w:r>
      <w:r w:rsidR="0014502E">
        <w:rPr>
          <w:rFonts w:ascii="Times New Roman" w:eastAsiaTheme="minorEastAsia" w:hAnsi="Times New Roman" w:cs="Times New Roman"/>
          <w:sz w:val="26"/>
          <w:szCs w:val="26"/>
          <w:lang w:eastAsia="ru-RU"/>
        </w:rPr>
        <w:t>двух Единых информационных дней в республике ежегодно.</w:t>
      </w:r>
    </w:p>
    <w:p w:rsidR="003445BB" w:rsidRPr="00057E78" w:rsidRDefault="003445BB" w:rsidP="00715BDD">
      <w:pPr>
        <w:spacing w:after="0" w:line="240" w:lineRule="auto"/>
        <w:ind w:firstLine="567"/>
        <w:jc w:val="both"/>
        <w:rPr>
          <w:rFonts w:ascii="Times New Roman" w:hAnsi="Times New Roman" w:cs="Times New Roman"/>
          <w:sz w:val="26"/>
          <w:szCs w:val="26"/>
        </w:rPr>
      </w:pPr>
      <w:r w:rsidRPr="00057E78">
        <w:rPr>
          <w:rFonts w:ascii="Times New Roman" w:hAnsi="Times New Roman" w:cs="Times New Roman"/>
          <w:sz w:val="26"/>
          <w:szCs w:val="26"/>
        </w:rPr>
        <w:t xml:space="preserve">20 марта 2015 года Уполномоченный провел рабочее совещание по вопросам безопасности несовершеннолетних в Интернете и «круглый стол» по теме «Интернет. Безопасный Интернет. Угрозы, исходящие из Интернета для детей. Итоги 2014 г.» с участием представителей общественности, органов власти, правоохранительных и надзорных структур. </w:t>
      </w:r>
    </w:p>
    <w:p w:rsidR="00EC3823" w:rsidRPr="00057E78" w:rsidRDefault="00EC3823" w:rsidP="00715BDD">
      <w:pPr>
        <w:spacing w:after="0" w:line="240" w:lineRule="auto"/>
        <w:ind w:firstLine="567"/>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 xml:space="preserve">С 30 октября 2014 </w:t>
      </w:r>
      <w:r w:rsidR="00CE3DAD" w:rsidRPr="00057E78">
        <w:rPr>
          <w:rFonts w:ascii="Times New Roman" w:eastAsiaTheme="minorEastAsia" w:hAnsi="Times New Roman" w:cs="Times New Roman"/>
          <w:sz w:val="26"/>
          <w:szCs w:val="26"/>
          <w:lang w:eastAsia="ru-RU"/>
        </w:rPr>
        <w:t xml:space="preserve">года </w:t>
      </w:r>
      <w:r w:rsidRPr="00057E78">
        <w:rPr>
          <w:rFonts w:ascii="Times New Roman" w:eastAsiaTheme="minorEastAsia" w:hAnsi="Times New Roman" w:cs="Times New Roman"/>
          <w:sz w:val="26"/>
          <w:szCs w:val="26"/>
          <w:lang w:eastAsia="ru-RU"/>
        </w:rPr>
        <w:t xml:space="preserve">по 30 января 2015 года </w:t>
      </w:r>
      <w:r w:rsidR="00BA30D3" w:rsidRPr="00057E78">
        <w:rPr>
          <w:rFonts w:ascii="Times New Roman" w:eastAsiaTheme="minorEastAsia" w:hAnsi="Times New Roman" w:cs="Times New Roman"/>
          <w:sz w:val="26"/>
          <w:szCs w:val="26"/>
          <w:lang w:eastAsia="ru-RU"/>
        </w:rPr>
        <w:t xml:space="preserve">ОАО «Ростелеком» провёл </w:t>
      </w:r>
      <w:r w:rsidRPr="00057E78">
        <w:rPr>
          <w:rFonts w:ascii="Times New Roman" w:eastAsiaTheme="minorEastAsia" w:hAnsi="Times New Roman" w:cs="Times New Roman"/>
          <w:sz w:val="26"/>
          <w:szCs w:val="26"/>
          <w:lang w:eastAsia="ru-RU"/>
        </w:rPr>
        <w:t xml:space="preserve">ежегодный конкурс творческих работ </w:t>
      </w:r>
      <w:r w:rsidR="00BA30D3" w:rsidRPr="00057E78">
        <w:rPr>
          <w:rFonts w:ascii="Times New Roman" w:eastAsiaTheme="minorEastAsia" w:hAnsi="Times New Roman" w:cs="Times New Roman"/>
          <w:sz w:val="26"/>
          <w:szCs w:val="26"/>
          <w:lang w:eastAsia="ru-RU"/>
        </w:rPr>
        <w:t>«Безопасный Интернет», при поддержке уполномоченных по правам ребёнка в регион</w:t>
      </w:r>
      <w:r w:rsidR="009F6668">
        <w:rPr>
          <w:rFonts w:ascii="Times New Roman" w:eastAsiaTheme="minorEastAsia" w:hAnsi="Times New Roman" w:cs="Times New Roman"/>
          <w:sz w:val="26"/>
          <w:szCs w:val="26"/>
          <w:lang w:eastAsia="ru-RU"/>
        </w:rPr>
        <w:t>ах</w:t>
      </w:r>
      <w:r w:rsidR="00BA30D3" w:rsidRPr="00057E78">
        <w:rPr>
          <w:rFonts w:ascii="Times New Roman" w:eastAsiaTheme="minorEastAsia" w:hAnsi="Times New Roman" w:cs="Times New Roman"/>
          <w:sz w:val="26"/>
          <w:szCs w:val="26"/>
          <w:lang w:eastAsia="ru-RU"/>
        </w:rPr>
        <w:t xml:space="preserve"> ПФО,</w:t>
      </w:r>
      <w:r w:rsidR="00D858BF" w:rsidRPr="00057E78">
        <w:rPr>
          <w:rFonts w:ascii="Times New Roman" w:eastAsiaTheme="minorEastAsia" w:hAnsi="Times New Roman" w:cs="Times New Roman"/>
          <w:sz w:val="26"/>
          <w:szCs w:val="26"/>
          <w:lang w:eastAsia="ru-RU"/>
        </w:rPr>
        <w:t xml:space="preserve"> </w:t>
      </w:r>
      <w:r w:rsidRPr="00057E78">
        <w:rPr>
          <w:rFonts w:ascii="Times New Roman" w:eastAsiaTheme="minorEastAsia" w:hAnsi="Times New Roman" w:cs="Times New Roman"/>
          <w:sz w:val="26"/>
          <w:szCs w:val="26"/>
          <w:lang w:eastAsia="ru-RU"/>
        </w:rPr>
        <w:t>на который от учеников школ и учащихся средних специальных учебных заведений Чувашской Республики поступило более 10</w:t>
      </w:r>
      <w:r w:rsidR="00BA30D3" w:rsidRPr="00057E78">
        <w:rPr>
          <w:rFonts w:ascii="Times New Roman" w:eastAsiaTheme="minorEastAsia" w:hAnsi="Times New Roman" w:cs="Times New Roman"/>
          <w:sz w:val="26"/>
          <w:szCs w:val="26"/>
          <w:lang w:eastAsia="ru-RU"/>
        </w:rPr>
        <w:t>0 работ.  Уполномоченный выступи</w:t>
      </w:r>
      <w:r w:rsidRPr="00057E78">
        <w:rPr>
          <w:rFonts w:ascii="Times New Roman" w:eastAsiaTheme="minorEastAsia" w:hAnsi="Times New Roman" w:cs="Times New Roman"/>
          <w:sz w:val="26"/>
          <w:szCs w:val="26"/>
          <w:lang w:eastAsia="ru-RU"/>
        </w:rPr>
        <w:t xml:space="preserve">л в качестве одного из членов жюри. Конкурс вызвал большой интерес у школьников и студентов из </w:t>
      </w:r>
      <w:r w:rsidR="00C71258" w:rsidRPr="00057E78">
        <w:rPr>
          <w:rFonts w:ascii="Times New Roman" w:eastAsiaTheme="minorEastAsia" w:hAnsi="Times New Roman" w:cs="Times New Roman"/>
          <w:sz w:val="26"/>
          <w:szCs w:val="26"/>
          <w:lang w:eastAsia="ru-RU"/>
        </w:rPr>
        <w:t>всех</w:t>
      </w:r>
      <w:r w:rsidRPr="00057E78">
        <w:rPr>
          <w:rFonts w:ascii="Times New Roman" w:eastAsiaTheme="minorEastAsia" w:hAnsi="Times New Roman" w:cs="Times New Roman"/>
          <w:sz w:val="26"/>
          <w:szCs w:val="26"/>
          <w:lang w:eastAsia="ru-RU"/>
        </w:rPr>
        <w:t xml:space="preserve"> регионов ПФО. Более половин</w:t>
      </w:r>
      <w:r w:rsidR="0014502E">
        <w:rPr>
          <w:rFonts w:ascii="Times New Roman" w:eastAsiaTheme="minorEastAsia" w:hAnsi="Times New Roman" w:cs="Times New Roman"/>
          <w:sz w:val="26"/>
          <w:szCs w:val="26"/>
          <w:lang w:eastAsia="ru-RU"/>
        </w:rPr>
        <w:t>ы</w:t>
      </w:r>
      <w:r w:rsidRPr="00057E78">
        <w:rPr>
          <w:rFonts w:ascii="Times New Roman" w:eastAsiaTheme="minorEastAsia" w:hAnsi="Times New Roman" w:cs="Times New Roman"/>
          <w:sz w:val="26"/>
          <w:szCs w:val="26"/>
          <w:lang w:eastAsia="ru-RU"/>
        </w:rPr>
        <w:t xml:space="preserve"> всех присланных работ пришла от детей, проживающих </w:t>
      </w:r>
      <w:r w:rsidR="00BA30D3" w:rsidRPr="00057E78">
        <w:rPr>
          <w:rFonts w:ascii="Times New Roman" w:eastAsiaTheme="minorEastAsia" w:hAnsi="Times New Roman" w:cs="Times New Roman"/>
          <w:sz w:val="26"/>
          <w:szCs w:val="26"/>
          <w:lang w:eastAsia="ru-RU"/>
        </w:rPr>
        <w:t>в сельской местности</w:t>
      </w:r>
      <w:r w:rsidRPr="00057E78">
        <w:rPr>
          <w:rFonts w:ascii="Times New Roman" w:eastAsiaTheme="minorEastAsia" w:hAnsi="Times New Roman" w:cs="Times New Roman"/>
          <w:sz w:val="26"/>
          <w:szCs w:val="26"/>
          <w:lang w:eastAsia="ru-RU"/>
        </w:rPr>
        <w:t xml:space="preserve">. Оценка работ участников проходила в два этапа: на </w:t>
      </w:r>
      <w:proofErr w:type="gramStart"/>
      <w:r w:rsidRPr="00057E78">
        <w:rPr>
          <w:rFonts w:ascii="Times New Roman" w:eastAsiaTheme="minorEastAsia" w:hAnsi="Times New Roman" w:cs="Times New Roman"/>
          <w:sz w:val="26"/>
          <w:szCs w:val="26"/>
          <w:lang w:eastAsia="ru-RU"/>
        </w:rPr>
        <w:t>региональном</w:t>
      </w:r>
      <w:proofErr w:type="gramEnd"/>
      <w:r w:rsidRPr="00057E78">
        <w:rPr>
          <w:rFonts w:ascii="Times New Roman" w:eastAsiaTheme="minorEastAsia" w:hAnsi="Times New Roman" w:cs="Times New Roman"/>
          <w:sz w:val="26"/>
          <w:szCs w:val="26"/>
          <w:lang w:eastAsia="ru-RU"/>
        </w:rPr>
        <w:t xml:space="preserve"> и макрорегиональном уровнях. На уровень </w:t>
      </w:r>
      <w:r w:rsidR="00D858BF" w:rsidRPr="00057E78">
        <w:rPr>
          <w:rFonts w:ascii="Times New Roman" w:eastAsiaTheme="minorEastAsia" w:hAnsi="Times New Roman" w:cs="Times New Roman"/>
          <w:sz w:val="26"/>
          <w:szCs w:val="26"/>
          <w:lang w:eastAsia="ru-RU"/>
        </w:rPr>
        <w:t>ПФО</w:t>
      </w:r>
      <w:r w:rsidRPr="00057E78">
        <w:rPr>
          <w:rFonts w:ascii="Times New Roman" w:eastAsiaTheme="minorEastAsia" w:hAnsi="Times New Roman" w:cs="Times New Roman"/>
          <w:sz w:val="26"/>
          <w:szCs w:val="26"/>
          <w:lang w:eastAsia="ru-RU"/>
        </w:rPr>
        <w:t xml:space="preserve"> по итогам отбора на региональном уровне вышло 100 работ в трех номинациях: видеоролик, рисунок/социальный плакат, стихотворение. Второе место</w:t>
      </w:r>
      <w:r w:rsidR="009B0D04" w:rsidRPr="00057E78">
        <w:rPr>
          <w:rFonts w:ascii="Times New Roman" w:eastAsiaTheme="minorEastAsia" w:hAnsi="Times New Roman" w:cs="Times New Roman"/>
          <w:sz w:val="26"/>
          <w:szCs w:val="26"/>
          <w:lang w:eastAsia="ru-RU"/>
        </w:rPr>
        <w:t xml:space="preserve"> в ПФО</w:t>
      </w:r>
      <w:r w:rsidRPr="00057E78">
        <w:rPr>
          <w:rFonts w:ascii="Times New Roman" w:eastAsiaTheme="minorEastAsia" w:hAnsi="Times New Roman" w:cs="Times New Roman"/>
          <w:sz w:val="26"/>
          <w:szCs w:val="26"/>
          <w:lang w:eastAsia="ru-RU"/>
        </w:rPr>
        <w:t xml:space="preserve"> в номинации «Видеоролик» заняли ученики 6 класса МБОУ  «Средняя общеобразовательная школа №3» города Алатыр</w:t>
      </w:r>
      <w:r w:rsidR="0014502E">
        <w:rPr>
          <w:rFonts w:ascii="Times New Roman" w:eastAsiaTheme="minorEastAsia" w:hAnsi="Times New Roman" w:cs="Times New Roman"/>
          <w:sz w:val="26"/>
          <w:szCs w:val="26"/>
          <w:lang w:eastAsia="ru-RU"/>
        </w:rPr>
        <w:t xml:space="preserve">ь </w:t>
      </w:r>
      <w:r w:rsidRPr="00057E78">
        <w:rPr>
          <w:rFonts w:ascii="Times New Roman" w:eastAsiaTheme="minorEastAsia" w:hAnsi="Times New Roman" w:cs="Times New Roman"/>
          <w:sz w:val="26"/>
          <w:szCs w:val="26"/>
          <w:lang w:eastAsia="ru-RU"/>
        </w:rPr>
        <w:t xml:space="preserve"> Чувашской Республики.</w:t>
      </w:r>
    </w:p>
    <w:p w:rsidR="00454F9E" w:rsidRPr="00057E78" w:rsidRDefault="00454F9E" w:rsidP="00715BDD">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 xml:space="preserve">Основной проблемой формирования безопасной среды для детей в сети Интернет является постоянное создание </w:t>
      </w:r>
      <w:r w:rsidR="00B0784D" w:rsidRPr="00057E78">
        <w:rPr>
          <w:rFonts w:ascii="Times New Roman" w:eastAsiaTheme="minorEastAsia" w:hAnsi="Times New Roman" w:cs="Times New Roman"/>
          <w:sz w:val="26"/>
          <w:szCs w:val="26"/>
          <w:lang w:eastAsia="ru-RU"/>
        </w:rPr>
        <w:t xml:space="preserve">негативных </w:t>
      </w:r>
      <w:r w:rsidRPr="00057E78">
        <w:rPr>
          <w:rFonts w:ascii="Times New Roman" w:eastAsiaTheme="minorEastAsia" w:hAnsi="Times New Roman" w:cs="Times New Roman"/>
          <w:sz w:val="26"/>
          <w:szCs w:val="26"/>
          <w:lang w:eastAsia="ru-RU"/>
        </w:rPr>
        <w:t xml:space="preserve">новых сайтов, которые </w:t>
      </w:r>
      <w:r w:rsidR="00FC0D85" w:rsidRPr="00057E78">
        <w:rPr>
          <w:rFonts w:ascii="Times New Roman" w:eastAsiaTheme="minorEastAsia" w:hAnsi="Times New Roman" w:cs="Times New Roman"/>
          <w:sz w:val="26"/>
          <w:szCs w:val="26"/>
          <w:lang w:eastAsia="ru-RU"/>
        </w:rPr>
        <w:t xml:space="preserve">своевременно </w:t>
      </w:r>
      <w:r w:rsidRPr="00057E78">
        <w:rPr>
          <w:rFonts w:ascii="Times New Roman" w:eastAsiaTheme="minorEastAsia" w:hAnsi="Times New Roman" w:cs="Times New Roman"/>
          <w:sz w:val="26"/>
          <w:szCs w:val="26"/>
          <w:lang w:eastAsia="ru-RU"/>
        </w:rPr>
        <w:t xml:space="preserve">не блокируются программными продуктами для контент-фильтрации. </w:t>
      </w:r>
    </w:p>
    <w:p w:rsidR="00454F9E" w:rsidRPr="00057E78" w:rsidRDefault="00454F9E" w:rsidP="00715BDD">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 xml:space="preserve">Нам надо добиться того, чтобы и дети, и родители знали, помнили, осознавали, что интернет – это не только возможность получения знаний, развития и развлечений, но также и опасность, незаметная опасность для неокрепшей психики </w:t>
      </w:r>
      <w:r w:rsidR="009964DF" w:rsidRPr="00057E78">
        <w:rPr>
          <w:rFonts w:ascii="Times New Roman" w:eastAsiaTheme="minorEastAsia" w:hAnsi="Times New Roman" w:cs="Times New Roman"/>
          <w:sz w:val="26"/>
          <w:szCs w:val="26"/>
          <w:lang w:eastAsia="ru-RU"/>
        </w:rPr>
        <w:t>ребёнка</w:t>
      </w:r>
      <w:r w:rsidRPr="00057E78">
        <w:rPr>
          <w:rFonts w:ascii="Times New Roman" w:eastAsiaTheme="minorEastAsia" w:hAnsi="Times New Roman" w:cs="Times New Roman"/>
          <w:sz w:val="26"/>
          <w:szCs w:val="26"/>
          <w:lang w:eastAsia="ru-RU"/>
        </w:rPr>
        <w:t xml:space="preserve">, подростка. </w:t>
      </w:r>
    </w:p>
    <w:p w:rsidR="001E3835" w:rsidRPr="00057E78" w:rsidRDefault="00454F9E" w:rsidP="00715BDD">
      <w:pPr>
        <w:widowControl w:val="0"/>
        <w:autoSpaceDE w:val="0"/>
        <w:autoSpaceDN w:val="0"/>
        <w:adjustRightInd w:val="0"/>
        <w:spacing w:after="0" w:line="240" w:lineRule="auto"/>
        <w:ind w:firstLine="708"/>
        <w:jc w:val="both"/>
        <w:outlineLvl w:val="0"/>
        <w:rPr>
          <w:rFonts w:ascii="Times New Roman" w:eastAsiaTheme="minorEastAsia" w:hAnsi="Times New Roman" w:cs="Times New Roman"/>
          <w:bCs/>
          <w:sz w:val="26"/>
          <w:szCs w:val="26"/>
          <w:lang w:eastAsia="ru-RU"/>
        </w:rPr>
      </w:pPr>
      <w:bookmarkStart w:id="17" w:name="_Toc385257343"/>
      <w:bookmarkStart w:id="18" w:name="_Toc385257470"/>
      <w:bookmarkStart w:id="19" w:name="_Toc385519115"/>
      <w:bookmarkStart w:id="20" w:name="_Toc386181074"/>
      <w:bookmarkStart w:id="21" w:name="_Toc386196919"/>
      <w:bookmarkStart w:id="22" w:name="_Toc387905442"/>
      <w:r w:rsidRPr="00057E78">
        <w:rPr>
          <w:rFonts w:ascii="Times New Roman" w:eastAsiaTheme="minorEastAsia" w:hAnsi="Times New Roman" w:cs="Times New Roman"/>
          <w:bCs/>
          <w:sz w:val="26"/>
          <w:szCs w:val="26"/>
          <w:lang w:eastAsia="ru-RU"/>
        </w:rPr>
        <w:t xml:space="preserve">Для </w:t>
      </w:r>
      <w:r w:rsidR="003A4A9F" w:rsidRPr="00057E78">
        <w:rPr>
          <w:rFonts w:ascii="Times New Roman" w:eastAsiaTheme="minorEastAsia" w:hAnsi="Times New Roman" w:cs="Times New Roman"/>
          <w:bCs/>
          <w:sz w:val="26"/>
          <w:szCs w:val="26"/>
          <w:lang w:eastAsia="ru-RU"/>
        </w:rPr>
        <w:t>защиты</w:t>
      </w:r>
      <w:r w:rsidRPr="00057E78">
        <w:rPr>
          <w:rFonts w:ascii="Times New Roman" w:eastAsiaTheme="minorEastAsia" w:hAnsi="Times New Roman" w:cs="Times New Roman"/>
          <w:bCs/>
          <w:sz w:val="26"/>
          <w:szCs w:val="26"/>
          <w:lang w:eastAsia="ru-RU"/>
        </w:rPr>
        <w:t xml:space="preserve"> детей от просмотра не предназначенных для них сайтов, недостаточно просто ограничивать их свободу в использовании ресурсов сети. Сегодня подросток нередко оказывается более грамотным в вопросах настройки персонального компьютера и установки соответствующих программ, чем его родители, а значит, обход родительских методов защиты для него не представляет сложности.</w:t>
      </w:r>
      <w:bookmarkEnd w:id="17"/>
      <w:bookmarkEnd w:id="18"/>
      <w:bookmarkEnd w:id="19"/>
      <w:bookmarkEnd w:id="20"/>
      <w:bookmarkEnd w:id="21"/>
      <w:bookmarkEnd w:id="22"/>
      <w:r w:rsidR="00357B2A" w:rsidRPr="00057E78">
        <w:rPr>
          <w:rFonts w:ascii="Times New Roman" w:eastAsiaTheme="minorEastAsia" w:hAnsi="Times New Roman" w:cs="Times New Roman"/>
          <w:bCs/>
          <w:sz w:val="26"/>
          <w:szCs w:val="26"/>
          <w:lang w:eastAsia="ru-RU"/>
        </w:rPr>
        <w:t xml:space="preserve"> </w:t>
      </w:r>
      <w:r w:rsidR="00BC3E18" w:rsidRPr="00057E78">
        <w:rPr>
          <w:rFonts w:ascii="Times New Roman" w:eastAsiaTheme="minorEastAsia" w:hAnsi="Times New Roman" w:cs="Times New Roman"/>
          <w:bCs/>
          <w:sz w:val="26"/>
          <w:szCs w:val="26"/>
          <w:lang w:eastAsia="ru-RU"/>
        </w:rPr>
        <w:t>Безопасному</w:t>
      </w:r>
      <w:r w:rsidR="00357B2A" w:rsidRPr="00057E78">
        <w:rPr>
          <w:rFonts w:ascii="Times New Roman" w:eastAsiaTheme="minorEastAsia" w:hAnsi="Times New Roman" w:cs="Times New Roman"/>
          <w:bCs/>
          <w:sz w:val="26"/>
          <w:szCs w:val="26"/>
          <w:lang w:eastAsia="ru-RU"/>
        </w:rPr>
        <w:t xml:space="preserve"> пользованию интернетом нужно обучать в  </w:t>
      </w:r>
      <w:r w:rsidR="00BC3E18" w:rsidRPr="00057E78">
        <w:rPr>
          <w:rFonts w:ascii="Times New Roman" w:eastAsiaTheme="minorEastAsia" w:hAnsi="Times New Roman" w:cs="Times New Roman"/>
          <w:bCs/>
          <w:sz w:val="26"/>
          <w:szCs w:val="26"/>
          <w:lang w:eastAsia="ru-RU"/>
        </w:rPr>
        <w:t>первую очередь</w:t>
      </w:r>
      <w:r w:rsidR="00357B2A" w:rsidRPr="00057E78">
        <w:rPr>
          <w:rFonts w:ascii="Times New Roman" w:eastAsiaTheme="minorEastAsia" w:hAnsi="Times New Roman" w:cs="Times New Roman"/>
          <w:bCs/>
          <w:sz w:val="26"/>
          <w:szCs w:val="26"/>
          <w:lang w:eastAsia="ru-RU"/>
        </w:rPr>
        <w:t xml:space="preserve"> р</w:t>
      </w:r>
      <w:r w:rsidR="00BC3E18" w:rsidRPr="00057E78">
        <w:rPr>
          <w:rFonts w:ascii="Times New Roman" w:eastAsiaTheme="minorEastAsia" w:hAnsi="Times New Roman" w:cs="Times New Roman"/>
          <w:bCs/>
          <w:sz w:val="26"/>
          <w:szCs w:val="26"/>
          <w:lang w:eastAsia="ru-RU"/>
        </w:rPr>
        <w:t>одителей.</w:t>
      </w:r>
      <w:r w:rsidR="001E3835" w:rsidRPr="00057E78">
        <w:rPr>
          <w:rFonts w:ascii="Times New Roman" w:eastAsiaTheme="minorEastAsia" w:hAnsi="Times New Roman" w:cs="Times New Roman"/>
          <w:bCs/>
          <w:sz w:val="26"/>
          <w:szCs w:val="26"/>
          <w:lang w:eastAsia="ru-RU"/>
        </w:rPr>
        <w:t xml:space="preserve"> </w:t>
      </w:r>
    </w:p>
    <w:p w:rsidR="00454F9E" w:rsidRPr="00057E78" w:rsidRDefault="001E3835" w:rsidP="00715BDD">
      <w:pPr>
        <w:widowControl w:val="0"/>
        <w:autoSpaceDE w:val="0"/>
        <w:autoSpaceDN w:val="0"/>
        <w:adjustRightInd w:val="0"/>
        <w:spacing w:after="0" w:line="240" w:lineRule="auto"/>
        <w:ind w:firstLine="708"/>
        <w:jc w:val="both"/>
        <w:outlineLvl w:val="0"/>
        <w:rPr>
          <w:rFonts w:ascii="Times New Roman" w:eastAsiaTheme="minorEastAsia" w:hAnsi="Times New Roman" w:cs="Times New Roman"/>
          <w:bCs/>
          <w:sz w:val="26"/>
          <w:szCs w:val="26"/>
          <w:lang w:eastAsia="ru-RU"/>
        </w:rPr>
      </w:pPr>
      <w:r w:rsidRPr="00057E78">
        <w:rPr>
          <w:rFonts w:ascii="Times New Roman" w:eastAsiaTheme="minorEastAsia" w:hAnsi="Times New Roman" w:cs="Times New Roman"/>
          <w:bCs/>
          <w:sz w:val="26"/>
          <w:szCs w:val="26"/>
          <w:lang w:eastAsia="ru-RU"/>
        </w:rPr>
        <w:t>Дети и взрослые должны и обязаны соблюдать требования без</w:t>
      </w:r>
      <w:r w:rsidR="00025143" w:rsidRPr="00057E78">
        <w:rPr>
          <w:rFonts w:ascii="Times New Roman" w:eastAsiaTheme="minorEastAsia" w:hAnsi="Times New Roman" w:cs="Times New Roman"/>
          <w:bCs/>
          <w:sz w:val="26"/>
          <w:szCs w:val="26"/>
          <w:lang w:eastAsia="ru-RU"/>
        </w:rPr>
        <w:t>опасного пользования Интернетом понимая друг друга.</w:t>
      </w:r>
    </w:p>
    <w:p w:rsidR="000B6F14" w:rsidRPr="00057E78" w:rsidRDefault="005C5883" w:rsidP="00715BDD">
      <w:pPr>
        <w:widowControl w:val="0"/>
        <w:autoSpaceDE w:val="0"/>
        <w:autoSpaceDN w:val="0"/>
        <w:adjustRightInd w:val="0"/>
        <w:spacing w:after="0" w:line="240" w:lineRule="auto"/>
        <w:ind w:firstLine="708"/>
        <w:jc w:val="both"/>
        <w:outlineLvl w:val="0"/>
        <w:rPr>
          <w:rFonts w:ascii="Times New Roman" w:eastAsiaTheme="minorEastAsia" w:hAnsi="Times New Roman" w:cs="Times New Roman"/>
          <w:bCs/>
          <w:sz w:val="26"/>
          <w:szCs w:val="26"/>
          <w:lang w:eastAsia="ru-RU"/>
        </w:rPr>
      </w:pPr>
      <w:r>
        <w:rPr>
          <w:rFonts w:ascii="Times New Roman" w:eastAsiaTheme="minorEastAsia" w:hAnsi="Times New Roman" w:cs="Times New Roman"/>
          <w:bCs/>
          <w:sz w:val="26"/>
          <w:szCs w:val="26"/>
          <w:lang w:eastAsia="ru-RU"/>
        </w:rPr>
        <w:t>В</w:t>
      </w:r>
      <w:r w:rsidR="0026109D" w:rsidRPr="00057E78">
        <w:rPr>
          <w:rFonts w:ascii="Times New Roman" w:eastAsiaTheme="minorEastAsia" w:hAnsi="Times New Roman" w:cs="Times New Roman"/>
          <w:bCs/>
          <w:sz w:val="26"/>
          <w:szCs w:val="26"/>
          <w:lang w:eastAsia="ru-RU"/>
        </w:rPr>
        <w:t xml:space="preserve"> последнее врем</w:t>
      </w:r>
      <w:r w:rsidR="000B6F14" w:rsidRPr="00057E78">
        <w:rPr>
          <w:rFonts w:ascii="Times New Roman" w:eastAsiaTheme="minorEastAsia" w:hAnsi="Times New Roman" w:cs="Times New Roman"/>
          <w:bCs/>
          <w:sz w:val="26"/>
          <w:szCs w:val="26"/>
          <w:lang w:eastAsia="ru-RU"/>
        </w:rPr>
        <w:t>я</w:t>
      </w:r>
      <w:r w:rsidR="0026109D" w:rsidRPr="00057E78">
        <w:rPr>
          <w:rFonts w:ascii="Times New Roman" w:eastAsiaTheme="minorEastAsia" w:hAnsi="Times New Roman" w:cs="Times New Roman"/>
          <w:bCs/>
          <w:sz w:val="26"/>
          <w:szCs w:val="26"/>
          <w:lang w:eastAsia="ru-RU"/>
        </w:rPr>
        <w:t xml:space="preserve"> все чаще дети становятся зависимыми от компьютерных игр, к сожалению, иногда такие случаи заканчиваются трагически.</w:t>
      </w:r>
    </w:p>
    <w:p w:rsidR="000B6F14" w:rsidRPr="00057E78" w:rsidRDefault="000B6F14" w:rsidP="00715BDD">
      <w:pPr>
        <w:spacing w:after="0" w:line="240" w:lineRule="auto"/>
        <w:ind w:right="-81" w:firstLine="708"/>
        <w:jc w:val="both"/>
        <w:rPr>
          <w:rFonts w:ascii="Times New Roman" w:eastAsia="Times New Roman" w:hAnsi="Times New Roman" w:cs="Times New Roman"/>
          <w:bCs/>
          <w:sz w:val="26"/>
          <w:szCs w:val="26"/>
          <w:lang w:eastAsia="ru-RU"/>
        </w:rPr>
      </w:pPr>
      <w:r w:rsidRPr="00057E78">
        <w:rPr>
          <w:rFonts w:ascii="Times New Roman" w:eastAsia="Times New Roman" w:hAnsi="Times New Roman" w:cs="Times New Roman"/>
          <w:bCs/>
          <w:sz w:val="26"/>
          <w:szCs w:val="26"/>
          <w:lang w:eastAsia="ru-RU"/>
        </w:rPr>
        <w:t>Так, 16.04.2015 возбуждено уголовное дело по факту убийства по месту жительства в    г. Чебоксары несовершеннолетнего М., 2006 года рождения. В ходе расследования установлено, что преступление совершено братом потерпевшего М., 1999 года рождения, в состоянии психического расстройства. Установлено, что подросток часто играл до ночи в компьютерные игры.</w:t>
      </w:r>
    </w:p>
    <w:p w:rsidR="000B6F14" w:rsidRPr="00057E78" w:rsidRDefault="000B6F14" w:rsidP="00715BDD">
      <w:pPr>
        <w:spacing w:after="0" w:line="240" w:lineRule="auto"/>
        <w:ind w:right="-81" w:firstLine="708"/>
        <w:jc w:val="both"/>
        <w:rPr>
          <w:rFonts w:ascii="Times New Roman" w:eastAsia="Times New Roman" w:hAnsi="Times New Roman" w:cs="Times New Roman"/>
          <w:bCs/>
          <w:sz w:val="26"/>
          <w:szCs w:val="26"/>
          <w:lang w:eastAsia="ru-RU"/>
        </w:rPr>
      </w:pPr>
      <w:r w:rsidRPr="00057E78">
        <w:rPr>
          <w:rFonts w:ascii="Times New Roman" w:eastAsia="Times New Roman" w:hAnsi="Times New Roman" w:cs="Times New Roman"/>
          <w:bCs/>
          <w:sz w:val="26"/>
          <w:szCs w:val="26"/>
          <w:lang w:eastAsia="ru-RU"/>
        </w:rPr>
        <w:t xml:space="preserve">Еще один случай в Башкирии закончился трагедией. 17-летний </w:t>
      </w:r>
      <w:r w:rsidR="009F6668">
        <w:rPr>
          <w:rFonts w:ascii="Times New Roman" w:eastAsia="Times New Roman" w:hAnsi="Times New Roman" w:cs="Times New Roman"/>
          <w:bCs/>
          <w:sz w:val="26"/>
          <w:szCs w:val="26"/>
          <w:lang w:eastAsia="ru-RU"/>
        </w:rPr>
        <w:t>подросток,</w:t>
      </w:r>
      <w:r w:rsidRPr="00057E78">
        <w:rPr>
          <w:rFonts w:ascii="Times New Roman" w:eastAsia="Times New Roman" w:hAnsi="Times New Roman" w:cs="Times New Roman"/>
          <w:bCs/>
          <w:sz w:val="26"/>
          <w:szCs w:val="26"/>
          <w:lang w:eastAsia="ru-RU"/>
        </w:rPr>
        <w:t xml:space="preserve"> проживавший в небольшом селе близ башкирского города Учалы, в последнее время все время </w:t>
      </w:r>
      <w:r w:rsidR="005C5883">
        <w:rPr>
          <w:rFonts w:ascii="Times New Roman" w:eastAsia="Times New Roman" w:hAnsi="Times New Roman" w:cs="Times New Roman"/>
          <w:bCs/>
          <w:sz w:val="26"/>
          <w:szCs w:val="26"/>
          <w:lang w:eastAsia="ru-RU"/>
        </w:rPr>
        <w:t>находился</w:t>
      </w:r>
      <w:r w:rsidRPr="00057E78">
        <w:rPr>
          <w:rFonts w:ascii="Times New Roman" w:eastAsia="Times New Roman" w:hAnsi="Times New Roman" w:cs="Times New Roman"/>
          <w:bCs/>
          <w:sz w:val="26"/>
          <w:szCs w:val="26"/>
          <w:lang w:eastAsia="ru-RU"/>
        </w:rPr>
        <w:t xml:space="preserve"> дома </w:t>
      </w:r>
      <w:r w:rsidR="005C5883" w:rsidRPr="00057E78">
        <w:rPr>
          <w:rFonts w:ascii="Times New Roman" w:eastAsia="Times New Roman" w:hAnsi="Times New Roman" w:cs="Times New Roman"/>
          <w:bCs/>
          <w:sz w:val="26"/>
          <w:szCs w:val="26"/>
          <w:lang w:eastAsia="ru-RU"/>
        </w:rPr>
        <w:t xml:space="preserve">из-за травмы ноги </w:t>
      </w:r>
      <w:r w:rsidRPr="00057E78">
        <w:rPr>
          <w:rFonts w:ascii="Times New Roman" w:eastAsia="Times New Roman" w:hAnsi="Times New Roman" w:cs="Times New Roman"/>
          <w:bCs/>
          <w:sz w:val="26"/>
          <w:szCs w:val="26"/>
          <w:lang w:eastAsia="ru-RU"/>
        </w:rPr>
        <w:t>перед экраном компьютера, что могло его и погубить. Ребенок ночью 30 августа потерял сознание, сидя за компьютером и играя. Выяснилось, что старшеклассник две недели находился на</w:t>
      </w:r>
      <w:r w:rsidR="005C5883">
        <w:rPr>
          <w:rFonts w:ascii="Times New Roman" w:eastAsia="Times New Roman" w:hAnsi="Times New Roman" w:cs="Times New Roman"/>
          <w:bCs/>
          <w:sz w:val="26"/>
          <w:szCs w:val="26"/>
          <w:lang w:eastAsia="ru-RU"/>
        </w:rPr>
        <w:t xml:space="preserve"> дома</w:t>
      </w:r>
      <w:r w:rsidRPr="00057E78">
        <w:rPr>
          <w:rFonts w:ascii="Times New Roman" w:eastAsia="Times New Roman" w:hAnsi="Times New Roman" w:cs="Times New Roman"/>
          <w:bCs/>
          <w:sz w:val="26"/>
          <w:szCs w:val="26"/>
          <w:lang w:eastAsia="ru-RU"/>
        </w:rPr>
        <w:t xml:space="preserve"> </w:t>
      </w:r>
      <w:r w:rsidR="005C5883">
        <w:rPr>
          <w:rFonts w:ascii="Times New Roman" w:eastAsia="Times New Roman" w:hAnsi="Times New Roman" w:cs="Times New Roman"/>
          <w:bCs/>
          <w:sz w:val="26"/>
          <w:szCs w:val="26"/>
          <w:lang w:eastAsia="ru-RU"/>
        </w:rPr>
        <w:t>из-за</w:t>
      </w:r>
      <w:r w:rsidRPr="00057E78">
        <w:rPr>
          <w:rFonts w:ascii="Times New Roman" w:eastAsia="Times New Roman" w:hAnsi="Times New Roman" w:cs="Times New Roman"/>
          <w:bCs/>
          <w:sz w:val="26"/>
          <w:szCs w:val="26"/>
          <w:lang w:eastAsia="ru-RU"/>
        </w:rPr>
        <w:t xml:space="preserve"> перелом</w:t>
      </w:r>
      <w:r w:rsidR="005C5883">
        <w:rPr>
          <w:rFonts w:ascii="Times New Roman" w:eastAsia="Times New Roman" w:hAnsi="Times New Roman" w:cs="Times New Roman"/>
          <w:bCs/>
          <w:sz w:val="26"/>
          <w:szCs w:val="26"/>
          <w:lang w:eastAsia="ru-RU"/>
        </w:rPr>
        <w:t xml:space="preserve">а </w:t>
      </w:r>
      <w:r w:rsidRPr="00057E78">
        <w:rPr>
          <w:rFonts w:ascii="Times New Roman" w:eastAsia="Times New Roman" w:hAnsi="Times New Roman" w:cs="Times New Roman"/>
          <w:bCs/>
          <w:sz w:val="26"/>
          <w:szCs w:val="26"/>
          <w:lang w:eastAsia="ru-RU"/>
        </w:rPr>
        <w:t xml:space="preserve">ноги, и все свободное время посвящал онлайн-игре. Одиннадцатиклассник был активным </w:t>
      </w:r>
      <w:proofErr w:type="gramStart"/>
      <w:r w:rsidRPr="00057E78">
        <w:rPr>
          <w:rFonts w:ascii="Times New Roman" w:eastAsia="Times New Roman" w:hAnsi="Times New Roman" w:cs="Times New Roman"/>
          <w:bCs/>
          <w:sz w:val="26"/>
          <w:szCs w:val="26"/>
          <w:lang w:eastAsia="ru-RU"/>
        </w:rPr>
        <w:t>членом</w:t>
      </w:r>
      <w:proofErr w:type="gramEnd"/>
      <w:r w:rsidRPr="00057E78">
        <w:rPr>
          <w:rFonts w:ascii="Times New Roman" w:eastAsia="Times New Roman" w:hAnsi="Times New Roman" w:cs="Times New Roman"/>
          <w:bCs/>
          <w:sz w:val="26"/>
          <w:szCs w:val="26"/>
          <w:lang w:eastAsia="ru-RU"/>
        </w:rPr>
        <w:t xml:space="preserve"> так называемого </w:t>
      </w:r>
      <w:proofErr w:type="spellStart"/>
      <w:r w:rsidRPr="00057E78">
        <w:rPr>
          <w:rFonts w:ascii="Times New Roman" w:eastAsia="Times New Roman" w:hAnsi="Times New Roman" w:cs="Times New Roman"/>
          <w:bCs/>
          <w:sz w:val="26"/>
          <w:szCs w:val="26"/>
          <w:lang w:eastAsia="ru-RU"/>
        </w:rPr>
        <w:t>DotA</w:t>
      </w:r>
      <w:proofErr w:type="spellEnd"/>
      <w:r w:rsidRPr="00057E78">
        <w:rPr>
          <w:rFonts w:ascii="Times New Roman" w:eastAsia="Times New Roman" w:hAnsi="Times New Roman" w:cs="Times New Roman"/>
          <w:bCs/>
          <w:sz w:val="26"/>
          <w:szCs w:val="26"/>
          <w:lang w:eastAsia="ru-RU"/>
        </w:rPr>
        <w:t xml:space="preserve">-сообщества — группы поклонников многопользовательской компьютерной игры </w:t>
      </w:r>
      <w:proofErr w:type="spellStart"/>
      <w:r w:rsidRPr="00057E78">
        <w:rPr>
          <w:rFonts w:ascii="Times New Roman" w:eastAsia="Times New Roman" w:hAnsi="Times New Roman" w:cs="Times New Roman"/>
          <w:bCs/>
          <w:sz w:val="26"/>
          <w:szCs w:val="26"/>
          <w:lang w:eastAsia="ru-RU"/>
        </w:rPr>
        <w:t>DotA</w:t>
      </w:r>
      <w:proofErr w:type="spellEnd"/>
      <w:r w:rsidRPr="00057E78">
        <w:rPr>
          <w:rFonts w:ascii="Times New Roman" w:eastAsia="Times New Roman" w:hAnsi="Times New Roman" w:cs="Times New Roman"/>
          <w:bCs/>
          <w:sz w:val="26"/>
          <w:szCs w:val="26"/>
          <w:lang w:eastAsia="ru-RU"/>
        </w:rPr>
        <w:t xml:space="preserve">. Название игры — аббревиатура, расшифровываемая, как «Оборона Древних». </w:t>
      </w:r>
      <w:proofErr w:type="spellStart"/>
      <w:r w:rsidRPr="00057E78">
        <w:rPr>
          <w:rFonts w:ascii="Times New Roman" w:eastAsia="Times New Roman" w:hAnsi="Times New Roman" w:cs="Times New Roman"/>
          <w:bCs/>
          <w:sz w:val="26"/>
          <w:szCs w:val="26"/>
          <w:lang w:eastAsia="ru-RU"/>
        </w:rPr>
        <w:t>DotA</w:t>
      </w:r>
      <w:proofErr w:type="spellEnd"/>
      <w:r w:rsidRPr="00057E78">
        <w:rPr>
          <w:rFonts w:ascii="Times New Roman" w:eastAsia="Times New Roman" w:hAnsi="Times New Roman" w:cs="Times New Roman"/>
          <w:bCs/>
          <w:sz w:val="26"/>
          <w:szCs w:val="26"/>
          <w:lang w:eastAsia="ru-RU"/>
        </w:rPr>
        <w:t xml:space="preserve"> — </w:t>
      </w:r>
      <w:proofErr w:type="spellStart"/>
      <w:r w:rsidRPr="00057E78">
        <w:rPr>
          <w:rFonts w:ascii="Times New Roman" w:eastAsia="Times New Roman" w:hAnsi="Times New Roman" w:cs="Times New Roman"/>
          <w:bCs/>
          <w:sz w:val="26"/>
          <w:szCs w:val="26"/>
          <w:lang w:eastAsia="ru-RU"/>
        </w:rPr>
        <w:t>фэнтези</w:t>
      </w:r>
      <w:proofErr w:type="spellEnd"/>
      <w:r w:rsidRPr="00057E78">
        <w:rPr>
          <w:rFonts w:ascii="Times New Roman" w:eastAsia="Times New Roman" w:hAnsi="Times New Roman" w:cs="Times New Roman"/>
          <w:bCs/>
          <w:sz w:val="26"/>
          <w:szCs w:val="26"/>
          <w:lang w:eastAsia="ru-RU"/>
        </w:rPr>
        <w:t xml:space="preserve">-игра, стратегия в реальном времени. Игроки в ней управляют фантазийным персонажем, сражаются с другими и собирают артефакты. </w:t>
      </w:r>
    </w:p>
    <w:p w:rsidR="0026109D" w:rsidRPr="00057E78" w:rsidRDefault="0026109D" w:rsidP="00715BDD">
      <w:pPr>
        <w:widowControl w:val="0"/>
        <w:autoSpaceDE w:val="0"/>
        <w:autoSpaceDN w:val="0"/>
        <w:adjustRightInd w:val="0"/>
        <w:spacing w:after="0" w:line="240" w:lineRule="auto"/>
        <w:ind w:firstLine="708"/>
        <w:jc w:val="both"/>
        <w:outlineLvl w:val="0"/>
        <w:rPr>
          <w:rFonts w:ascii="Times New Roman" w:eastAsiaTheme="minorEastAsia" w:hAnsi="Times New Roman" w:cs="Times New Roman"/>
          <w:bCs/>
          <w:sz w:val="26"/>
          <w:szCs w:val="26"/>
          <w:lang w:eastAsia="ru-RU"/>
        </w:rPr>
      </w:pPr>
      <w:r w:rsidRPr="00057E78">
        <w:rPr>
          <w:rFonts w:ascii="Times New Roman" w:eastAsiaTheme="minorEastAsia" w:hAnsi="Times New Roman" w:cs="Times New Roman"/>
          <w:bCs/>
          <w:sz w:val="26"/>
          <w:szCs w:val="26"/>
          <w:lang w:eastAsia="ru-RU"/>
        </w:rPr>
        <w:t xml:space="preserve"> </w:t>
      </w:r>
    </w:p>
    <w:p w:rsidR="00454F9E" w:rsidRPr="00057E78" w:rsidRDefault="00454F9E" w:rsidP="00715BDD">
      <w:pPr>
        <w:spacing w:after="0" w:line="240" w:lineRule="auto"/>
        <w:ind w:firstLine="709"/>
        <w:jc w:val="both"/>
        <w:rPr>
          <w:rFonts w:ascii="Times New Roman" w:eastAsiaTheme="minorEastAsia" w:hAnsi="Times New Roman" w:cs="Times New Roman"/>
          <w:sz w:val="26"/>
          <w:szCs w:val="26"/>
          <w:lang w:eastAsia="ru-RU"/>
        </w:rPr>
      </w:pPr>
      <w:proofErr w:type="gramStart"/>
      <w:r w:rsidRPr="00057E78">
        <w:rPr>
          <w:rFonts w:ascii="Times New Roman" w:eastAsiaTheme="minorEastAsia" w:hAnsi="Times New Roman" w:cs="Times New Roman"/>
          <w:sz w:val="26"/>
          <w:szCs w:val="26"/>
          <w:lang w:eastAsia="ru-RU"/>
        </w:rPr>
        <w:t>В связи с изложенным, необходимо созда</w:t>
      </w:r>
      <w:r w:rsidR="00325D84" w:rsidRPr="00057E78">
        <w:rPr>
          <w:rFonts w:ascii="Times New Roman" w:eastAsiaTheme="minorEastAsia" w:hAnsi="Times New Roman" w:cs="Times New Roman"/>
          <w:sz w:val="26"/>
          <w:szCs w:val="26"/>
          <w:lang w:eastAsia="ru-RU"/>
        </w:rPr>
        <w:t xml:space="preserve">вать </w:t>
      </w:r>
      <w:r w:rsidRPr="00057E78">
        <w:rPr>
          <w:rFonts w:ascii="Times New Roman" w:eastAsiaTheme="minorEastAsia" w:hAnsi="Times New Roman" w:cs="Times New Roman"/>
          <w:sz w:val="26"/>
          <w:szCs w:val="26"/>
          <w:lang w:eastAsia="ru-RU"/>
        </w:rPr>
        <w:t>и внедр</w:t>
      </w:r>
      <w:r w:rsidR="00325D84" w:rsidRPr="00057E78">
        <w:rPr>
          <w:rFonts w:ascii="Times New Roman" w:eastAsiaTheme="minorEastAsia" w:hAnsi="Times New Roman" w:cs="Times New Roman"/>
          <w:sz w:val="26"/>
          <w:szCs w:val="26"/>
          <w:lang w:eastAsia="ru-RU"/>
        </w:rPr>
        <w:t>ять</w:t>
      </w:r>
      <w:r w:rsidRPr="00057E78">
        <w:rPr>
          <w:rFonts w:ascii="Times New Roman" w:eastAsiaTheme="minorEastAsia" w:hAnsi="Times New Roman" w:cs="Times New Roman"/>
          <w:sz w:val="26"/>
          <w:szCs w:val="26"/>
          <w:lang w:eastAsia="ru-RU"/>
        </w:rPr>
        <w:t xml:space="preserve"> программ</w:t>
      </w:r>
      <w:r w:rsidR="00325D84" w:rsidRPr="00057E78">
        <w:rPr>
          <w:rFonts w:ascii="Times New Roman" w:eastAsiaTheme="minorEastAsia" w:hAnsi="Times New Roman" w:cs="Times New Roman"/>
          <w:sz w:val="26"/>
          <w:szCs w:val="26"/>
          <w:lang w:eastAsia="ru-RU"/>
        </w:rPr>
        <w:t>ы</w:t>
      </w:r>
      <w:r w:rsidRPr="00057E78">
        <w:rPr>
          <w:rFonts w:ascii="Times New Roman" w:eastAsiaTheme="minorEastAsia" w:hAnsi="Times New Roman" w:cs="Times New Roman"/>
          <w:sz w:val="26"/>
          <w:szCs w:val="26"/>
          <w:lang w:eastAsia="ru-RU"/>
        </w:rPr>
        <w:t xml:space="preserve"> обучения навыкам безопасного поведения в интернет-пространстве, профилактики интернет-зависимости, рисков вовлечения в противоправную деятельность, а также поддерж</w:t>
      </w:r>
      <w:r w:rsidR="00325D84" w:rsidRPr="00057E78">
        <w:rPr>
          <w:rFonts w:ascii="Times New Roman" w:eastAsiaTheme="minorEastAsia" w:hAnsi="Times New Roman" w:cs="Times New Roman"/>
          <w:sz w:val="26"/>
          <w:szCs w:val="26"/>
          <w:lang w:eastAsia="ru-RU"/>
        </w:rPr>
        <w:t>ивать</w:t>
      </w:r>
      <w:r w:rsidRPr="00057E78">
        <w:rPr>
          <w:rFonts w:ascii="Times New Roman" w:eastAsiaTheme="minorEastAsia" w:hAnsi="Times New Roman" w:cs="Times New Roman"/>
          <w:sz w:val="26"/>
          <w:szCs w:val="26"/>
          <w:lang w:eastAsia="ru-RU"/>
        </w:rPr>
        <w:t xml:space="preserve"> сем</w:t>
      </w:r>
      <w:r w:rsidR="00325D84" w:rsidRPr="00057E78">
        <w:rPr>
          <w:rFonts w:ascii="Times New Roman" w:eastAsiaTheme="minorEastAsia" w:hAnsi="Times New Roman" w:cs="Times New Roman"/>
          <w:sz w:val="26"/>
          <w:szCs w:val="26"/>
          <w:lang w:eastAsia="ru-RU"/>
        </w:rPr>
        <w:t>ьи</w:t>
      </w:r>
      <w:r w:rsidRPr="00057E78">
        <w:rPr>
          <w:rFonts w:ascii="Times New Roman" w:eastAsiaTheme="minorEastAsia" w:hAnsi="Times New Roman" w:cs="Times New Roman"/>
          <w:sz w:val="26"/>
          <w:szCs w:val="26"/>
          <w:lang w:eastAsia="ru-RU"/>
        </w:rPr>
        <w:t xml:space="preserve"> и детей в построении индивидуальных образовательных траекторий и эффективном использовании ресурсов сферы открытого образования</w:t>
      </w:r>
      <w:r w:rsidR="0014502E">
        <w:rPr>
          <w:rFonts w:ascii="Times New Roman" w:eastAsiaTheme="minorEastAsia" w:hAnsi="Times New Roman" w:cs="Times New Roman"/>
          <w:sz w:val="26"/>
          <w:szCs w:val="26"/>
          <w:lang w:eastAsia="ru-RU"/>
        </w:rPr>
        <w:t xml:space="preserve">, </w:t>
      </w:r>
      <w:r w:rsidR="00325D84" w:rsidRPr="00057E78">
        <w:rPr>
          <w:rFonts w:ascii="Times New Roman" w:eastAsiaTheme="minorEastAsia" w:hAnsi="Times New Roman" w:cs="Times New Roman"/>
          <w:sz w:val="26"/>
          <w:szCs w:val="26"/>
          <w:lang w:eastAsia="ru-RU"/>
        </w:rPr>
        <w:t xml:space="preserve">обеспечивать </w:t>
      </w:r>
      <w:proofErr w:type="spellStart"/>
      <w:r w:rsidRPr="00057E78">
        <w:rPr>
          <w:rFonts w:ascii="Times New Roman" w:eastAsiaTheme="minorEastAsia" w:hAnsi="Times New Roman" w:cs="Times New Roman"/>
          <w:sz w:val="26"/>
          <w:szCs w:val="26"/>
          <w:lang w:eastAsia="ru-RU"/>
        </w:rPr>
        <w:t>тьюторское</w:t>
      </w:r>
      <w:proofErr w:type="spellEnd"/>
      <w:r w:rsidRPr="00057E78">
        <w:rPr>
          <w:rFonts w:ascii="Times New Roman" w:eastAsiaTheme="minorEastAsia" w:hAnsi="Times New Roman" w:cs="Times New Roman"/>
          <w:sz w:val="26"/>
          <w:szCs w:val="26"/>
          <w:lang w:eastAsia="ru-RU"/>
        </w:rPr>
        <w:t xml:space="preserve"> сопровождение, созда</w:t>
      </w:r>
      <w:r w:rsidR="007511DB" w:rsidRPr="00057E78">
        <w:rPr>
          <w:rFonts w:ascii="Times New Roman" w:eastAsiaTheme="minorEastAsia" w:hAnsi="Times New Roman" w:cs="Times New Roman"/>
          <w:sz w:val="26"/>
          <w:szCs w:val="26"/>
          <w:lang w:eastAsia="ru-RU"/>
        </w:rPr>
        <w:t>вать</w:t>
      </w:r>
      <w:r w:rsidRPr="00057E78">
        <w:rPr>
          <w:rFonts w:ascii="Times New Roman" w:eastAsiaTheme="minorEastAsia" w:hAnsi="Times New Roman" w:cs="Times New Roman"/>
          <w:sz w:val="26"/>
          <w:szCs w:val="26"/>
          <w:lang w:eastAsia="ru-RU"/>
        </w:rPr>
        <w:t xml:space="preserve"> информационны</w:t>
      </w:r>
      <w:r w:rsidR="007511DB" w:rsidRPr="00057E78">
        <w:rPr>
          <w:rFonts w:ascii="Times New Roman" w:eastAsiaTheme="minorEastAsia" w:hAnsi="Times New Roman" w:cs="Times New Roman"/>
          <w:sz w:val="26"/>
          <w:szCs w:val="26"/>
          <w:lang w:eastAsia="ru-RU"/>
        </w:rPr>
        <w:t>е</w:t>
      </w:r>
      <w:r w:rsidRPr="00057E78">
        <w:rPr>
          <w:rFonts w:ascii="Times New Roman" w:eastAsiaTheme="minorEastAsia" w:hAnsi="Times New Roman" w:cs="Times New Roman"/>
          <w:sz w:val="26"/>
          <w:szCs w:val="26"/>
          <w:lang w:eastAsia="ru-RU"/>
        </w:rPr>
        <w:t xml:space="preserve"> навигатор</w:t>
      </w:r>
      <w:r w:rsidR="007511DB" w:rsidRPr="00057E78">
        <w:rPr>
          <w:rFonts w:ascii="Times New Roman" w:eastAsiaTheme="minorEastAsia" w:hAnsi="Times New Roman" w:cs="Times New Roman"/>
          <w:sz w:val="26"/>
          <w:szCs w:val="26"/>
          <w:lang w:eastAsia="ru-RU"/>
        </w:rPr>
        <w:t>ы.</w:t>
      </w:r>
      <w:proofErr w:type="gramEnd"/>
    </w:p>
    <w:p w:rsidR="00454F9E" w:rsidRPr="00057E78" w:rsidRDefault="00454F9E" w:rsidP="00715BDD">
      <w:pPr>
        <w:spacing w:after="0" w:line="240" w:lineRule="auto"/>
        <w:ind w:firstLine="709"/>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Уполномоченный считает необходимым принять меры к разработке и реализации региональной программы информационной безопасности детей.</w:t>
      </w:r>
    </w:p>
    <w:p w:rsidR="00463B01" w:rsidRDefault="00463B01" w:rsidP="00715BDD">
      <w:pPr>
        <w:spacing w:after="0" w:line="240" w:lineRule="auto"/>
        <w:ind w:firstLine="709"/>
        <w:jc w:val="both"/>
        <w:rPr>
          <w:rFonts w:ascii="Times New Roman" w:eastAsiaTheme="minorEastAsia" w:hAnsi="Times New Roman" w:cs="Times New Roman"/>
          <w:sz w:val="26"/>
          <w:szCs w:val="26"/>
          <w:lang w:eastAsia="ru-RU"/>
        </w:rPr>
      </w:pPr>
    </w:p>
    <w:p w:rsidR="00E73126" w:rsidRPr="00057E78" w:rsidRDefault="00E73126" w:rsidP="00715BDD">
      <w:pPr>
        <w:widowControl w:val="0"/>
        <w:autoSpaceDE w:val="0"/>
        <w:autoSpaceDN w:val="0"/>
        <w:adjustRightInd w:val="0"/>
        <w:spacing w:after="0" w:line="240" w:lineRule="auto"/>
        <w:ind w:firstLine="720"/>
        <w:jc w:val="center"/>
        <w:rPr>
          <w:rFonts w:ascii="Times New Roman" w:eastAsiaTheme="minorEastAsia" w:hAnsi="Times New Roman" w:cs="Times New Roman"/>
          <w:b/>
          <w:sz w:val="26"/>
          <w:szCs w:val="26"/>
          <w:lang w:eastAsia="ru-RU"/>
        </w:rPr>
      </w:pPr>
      <w:bookmarkStart w:id="23" w:name="_Toc386181076"/>
      <w:bookmarkStart w:id="24" w:name="_Toc387905444"/>
      <w:r w:rsidRPr="00057E78">
        <w:rPr>
          <w:rFonts w:ascii="Times New Roman" w:eastAsiaTheme="minorEastAsia" w:hAnsi="Times New Roman" w:cs="Times New Roman"/>
          <w:b/>
          <w:sz w:val="26"/>
          <w:szCs w:val="26"/>
        </w:rPr>
        <w:t>О состоянии преступности против несовершеннолетних</w:t>
      </w:r>
      <w:bookmarkEnd w:id="23"/>
      <w:bookmarkEnd w:id="24"/>
      <w:r w:rsidRPr="00057E78">
        <w:rPr>
          <w:rFonts w:ascii="Times New Roman" w:eastAsiaTheme="minorEastAsia" w:hAnsi="Times New Roman" w:cs="Times New Roman"/>
          <w:b/>
          <w:sz w:val="26"/>
          <w:szCs w:val="26"/>
        </w:rPr>
        <w:t>.</w:t>
      </w:r>
    </w:p>
    <w:p w:rsidR="00E73126" w:rsidRPr="00057E78" w:rsidRDefault="00E73126" w:rsidP="00715BD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6B12BD" w:rsidRPr="00057E78" w:rsidRDefault="00E73126" w:rsidP="00715BDD">
      <w:pPr>
        <w:widowControl w:val="0"/>
        <w:autoSpaceDE w:val="0"/>
        <w:autoSpaceDN w:val="0"/>
        <w:adjustRightInd w:val="0"/>
        <w:spacing w:after="0" w:line="240" w:lineRule="auto"/>
        <w:ind w:firstLine="720"/>
        <w:contextualSpacing/>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 xml:space="preserve">Ежедневно Уполномоченный получает сводки </w:t>
      </w:r>
      <w:r w:rsidR="006B12BD" w:rsidRPr="00057E78">
        <w:rPr>
          <w:rFonts w:ascii="Times New Roman" w:eastAsiaTheme="minorEastAsia" w:hAnsi="Times New Roman" w:cs="Times New Roman"/>
          <w:sz w:val="26"/>
          <w:szCs w:val="26"/>
          <w:lang w:eastAsia="ru-RU"/>
        </w:rPr>
        <w:t xml:space="preserve">из дежурной части МВД по Чувашской Республике </w:t>
      </w:r>
      <w:r w:rsidRPr="00057E78">
        <w:rPr>
          <w:rFonts w:ascii="Times New Roman" w:eastAsiaTheme="minorEastAsia" w:hAnsi="Times New Roman" w:cs="Times New Roman"/>
          <w:sz w:val="26"/>
          <w:szCs w:val="26"/>
          <w:lang w:eastAsia="ru-RU"/>
        </w:rPr>
        <w:t xml:space="preserve">о преступлениях, совершенных в отношении несовершеннолетних и совершенных несовершеннолетними. </w:t>
      </w:r>
    </w:p>
    <w:p w:rsidR="00E73126" w:rsidRPr="00057E78" w:rsidRDefault="00E73126" w:rsidP="00715BDD">
      <w:pPr>
        <w:widowControl w:val="0"/>
        <w:autoSpaceDE w:val="0"/>
        <w:autoSpaceDN w:val="0"/>
        <w:adjustRightInd w:val="0"/>
        <w:spacing w:after="0" w:line="240" w:lineRule="auto"/>
        <w:ind w:firstLine="720"/>
        <w:contextualSpacing/>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 xml:space="preserve">Данное взаимодействие </w:t>
      </w:r>
      <w:r w:rsidR="006B12BD" w:rsidRPr="00057E78">
        <w:rPr>
          <w:rFonts w:ascii="Times New Roman" w:eastAsiaTheme="minorEastAsia" w:hAnsi="Times New Roman" w:cs="Times New Roman"/>
          <w:sz w:val="26"/>
          <w:szCs w:val="26"/>
          <w:lang w:eastAsia="ru-RU"/>
        </w:rPr>
        <w:t>осуществляется</w:t>
      </w:r>
      <w:r w:rsidRPr="00057E78">
        <w:rPr>
          <w:rFonts w:ascii="Times New Roman" w:eastAsiaTheme="minorEastAsia" w:hAnsi="Times New Roman" w:cs="Times New Roman"/>
          <w:sz w:val="26"/>
          <w:szCs w:val="26"/>
          <w:lang w:eastAsia="ru-RU"/>
        </w:rPr>
        <w:t xml:space="preserve"> в рамках подписанного между Уполномоченным по правам ребёнка в Ч</w:t>
      </w:r>
      <w:r w:rsidR="00BE4E1B" w:rsidRPr="00057E78">
        <w:rPr>
          <w:rFonts w:ascii="Times New Roman" w:eastAsiaTheme="minorEastAsia" w:hAnsi="Times New Roman" w:cs="Times New Roman"/>
          <w:sz w:val="26"/>
          <w:szCs w:val="26"/>
          <w:lang w:eastAsia="ru-RU"/>
        </w:rPr>
        <w:t>увашской Республике</w:t>
      </w:r>
      <w:r w:rsidRPr="00057E78">
        <w:rPr>
          <w:rFonts w:ascii="Times New Roman" w:eastAsiaTheme="minorEastAsia" w:hAnsi="Times New Roman" w:cs="Times New Roman"/>
          <w:sz w:val="26"/>
          <w:szCs w:val="26"/>
          <w:lang w:eastAsia="ru-RU"/>
        </w:rPr>
        <w:t xml:space="preserve"> и Министерством внутренних дел по Чувашской Республике Соглашения о сотрудничестве от 6 мая 2013 года.</w:t>
      </w:r>
    </w:p>
    <w:p w:rsidR="00E73126" w:rsidRPr="00057E78" w:rsidRDefault="00E73126" w:rsidP="00715BDD">
      <w:pPr>
        <w:widowControl w:val="0"/>
        <w:autoSpaceDE w:val="0"/>
        <w:autoSpaceDN w:val="0"/>
        <w:adjustRightInd w:val="0"/>
        <w:spacing w:after="0" w:line="240" w:lineRule="auto"/>
        <w:ind w:firstLine="720"/>
        <w:contextualSpacing/>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Кроме того, тесное взаимодействие Уполномоченный осуществляет со Следственным управлением Следственного комитета Российской Федерации по Чувашской Республике (соглашение подписано 23 мая 2013 года).</w:t>
      </w:r>
    </w:p>
    <w:p w:rsidR="00A12A7C" w:rsidRPr="00057E78" w:rsidRDefault="00A12A7C" w:rsidP="00715BDD">
      <w:pPr>
        <w:spacing w:after="0" w:line="240" w:lineRule="auto"/>
        <w:ind w:right="-81" w:firstLine="708"/>
        <w:jc w:val="both"/>
        <w:rPr>
          <w:rFonts w:ascii="Times New Roman" w:eastAsia="Times New Roman" w:hAnsi="Times New Roman" w:cs="Times New Roman"/>
          <w:bCs/>
          <w:sz w:val="26"/>
          <w:szCs w:val="26"/>
          <w:lang w:eastAsia="ru-RU"/>
        </w:rPr>
      </w:pPr>
    </w:p>
    <w:p w:rsidR="00A12A7C" w:rsidRPr="00057E78" w:rsidRDefault="00A12A7C" w:rsidP="00715BDD">
      <w:pPr>
        <w:spacing w:after="0" w:line="240" w:lineRule="auto"/>
        <w:ind w:right="-81" w:firstLine="708"/>
        <w:jc w:val="both"/>
        <w:rPr>
          <w:rFonts w:ascii="Times New Roman" w:eastAsia="Times New Roman" w:hAnsi="Times New Roman" w:cs="Times New Roman"/>
          <w:bCs/>
          <w:sz w:val="26"/>
          <w:szCs w:val="26"/>
          <w:lang w:eastAsia="ru-RU"/>
        </w:rPr>
      </w:pPr>
      <w:r w:rsidRPr="00057E78">
        <w:rPr>
          <w:rFonts w:ascii="Times New Roman" w:eastAsia="Times New Roman" w:hAnsi="Times New Roman" w:cs="Times New Roman"/>
          <w:bCs/>
          <w:sz w:val="26"/>
          <w:szCs w:val="26"/>
          <w:lang w:eastAsia="ru-RU"/>
        </w:rPr>
        <w:t>По итогам 2015 года больше</w:t>
      </w:r>
      <w:r w:rsidR="009F6668">
        <w:rPr>
          <w:rFonts w:ascii="Times New Roman" w:eastAsia="Times New Roman" w:hAnsi="Times New Roman" w:cs="Times New Roman"/>
          <w:bCs/>
          <w:sz w:val="26"/>
          <w:szCs w:val="26"/>
          <w:lang w:eastAsia="ru-RU"/>
        </w:rPr>
        <w:t xml:space="preserve"> чем в 2014 году</w:t>
      </w:r>
      <w:r w:rsidRPr="00057E78">
        <w:rPr>
          <w:rFonts w:ascii="Times New Roman" w:eastAsia="Times New Roman" w:hAnsi="Times New Roman" w:cs="Times New Roman"/>
          <w:bCs/>
          <w:sz w:val="26"/>
          <w:szCs w:val="26"/>
          <w:lang w:eastAsia="ru-RU"/>
        </w:rPr>
        <w:t xml:space="preserve"> поставлено на учет преступлений, совершенных в отношении несовершеннолетних. </w:t>
      </w:r>
      <w:proofErr w:type="gramStart"/>
      <w:r w:rsidRPr="00057E78">
        <w:rPr>
          <w:rFonts w:ascii="Times New Roman" w:eastAsia="Times New Roman" w:hAnsi="Times New Roman" w:cs="Times New Roman"/>
          <w:bCs/>
          <w:sz w:val="26"/>
          <w:szCs w:val="26"/>
          <w:lang w:eastAsia="ru-RU"/>
        </w:rPr>
        <w:t>Рост составил</w:t>
      </w:r>
      <w:r w:rsidR="00C41E1F" w:rsidRPr="00057E78">
        <w:rPr>
          <w:rFonts w:ascii="Times New Roman" w:eastAsia="Times New Roman" w:hAnsi="Times New Roman" w:cs="Times New Roman"/>
          <w:bCs/>
          <w:sz w:val="26"/>
          <w:szCs w:val="26"/>
          <w:lang w:eastAsia="ru-RU"/>
        </w:rPr>
        <w:t xml:space="preserve"> </w:t>
      </w:r>
      <w:r w:rsidRPr="00057E78">
        <w:rPr>
          <w:rFonts w:ascii="Times New Roman" w:eastAsia="Times New Roman" w:hAnsi="Times New Roman" w:cs="Times New Roman"/>
          <w:bCs/>
          <w:sz w:val="26"/>
          <w:szCs w:val="26"/>
          <w:lang w:eastAsia="ru-RU"/>
        </w:rPr>
        <w:t xml:space="preserve"> 5,0% (с 845 до 887), за счет инициативно выявленных преступлений, совершенных в отношении несовершеннолетних по: ст. 116 УК РФ</w:t>
      </w:r>
      <w:r w:rsidR="00E967A5" w:rsidRPr="00057E78">
        <w:rPr>
          <w:rFonts w:ascii="Times New Roman" w:eastAsia="Times New Roman" w:hAnsi="Times New Roman" w:cs="Times New Roman"/>
          <w:bCs/>
          <w:sz w:val="26"/>
          <w:szCs w:val="26"/>
          <w:lang w:eastAsia="ru-RU"/>
        </w:rPr>
        <w:t xml:space="preserve"> «Побои»</w:t>
      </w:r>
      <w:r w:rsidRPr="00057E78">
        <w:rPr>
          <w:rFonts w:ascii="Times New Roman" w:eastAsia="Times New Roman" w:hAnsi="Times New Roman" w:cs="Times New Roman"/>
          <w:bCs/>
          <w:sz w:val="26"/>
          <w:szCs w:val="26"/>
          <w:lang w:eastAsia="ru-RU"/>
        </w:rPr>
        <w:t xml:space="preserve"> (с 312 до 368), ст. 117 УК РФ</w:t>
      </w:r>
      <w:r w:rsidR="00E967A5" w:rsidRPr="00057E78">
        <w:rPr>
          <w:rFonts w:ascii="Times New Roman" w:eastAsia="Times New Roman" w:hAnsi="Times New Roman" w:cs="Times New Roman"/>
          <w:bCs/>
          <w:sz w:val="26"/>
          <w:szCs w:val="26"/>
          <w:lang w:eastAsia="ru-RU"/>
        </w:rPr>
        <w:t xml:space="preserve"> «Истязание»</w:t>
      </w:r>
      <w:r w:rsidRPr="00057E78">
        <w:rPr>
          <w:rFonts w:ascii="Times New Roman" w:eastAsia="Times New Roman" w:hAnsi="Times New Roman" w:cs="Times New Roman"/>
          <w:bCs/>
          <w:sz w:val="26"/>
          <w:szCs w:val="26"/>
          <w:lang w:eastAsia="ru-RU"/>
        </w:rPr>
        <w:t xml:space="preserve"> (с 13 до 19), ст. 150 УК РФ</w:t>
      </w:r>
      <w:r w:rsidR="00E967A5" w:rsidRPr="00057E78">
        <w:rPr>
          <w:rFonts w:ascii="Times New Roman" w:eastAsia="Times New Roman" w:hAnsi="Times New Roman" w:cs="Times New Roman"/>
          <w:bCs/>
          <w:sz w:val="26"/>
          <w:szCs w:val="26"/>
          <w:lang w:eastAsia="ru-RU"/>
        </w:rPr>
        <w:t xml:space="preserve"> «</w:t>
      </w:r>
      <w:r w:rsidR="00E967A5" w:rsidRPr="00057E78">
        <w:rPr>
          <w:rFonts w:ascii="Times New Roman" w:hAnsi="Times New Roman" w:cs="Times New Roman"/>
          <w:sz w:val="26"/>
          <w:szCs w:val="26"/>
        </w:rPr>
        <w:t>Вовлечение несовершеннолетнего в совершение преступления»</w:t>
      </w:r>
      <w:r w:rsidRPr="00057E78">
        <w:rPr>
          <w:rFonts w:ascii="Times New Roman" w:eastAsia="Times New Roman" w:hAnsi="Times New Roman" w:cs="Times New Roman"/>
          <w:bCs/>
          <w:sz w:val="26"/>
          <w:szCs w:val="26"/>
          <w:lang w:eastAsia="ru-RU"/>
        </w:rPr>
        <w:t xml:space="preserve"> (с 7 до 27), ст. 156 УК РФ</w:t>
      </w:r>
      <w:r w:rsidR="00E967A5" w:rsidRPr="00057E78">
        <w:rPr>
          <w:rFonts w:ascii="Times New Roman" w:eastAsia="Times New Roman" w:hAnsi="Times New Roman" w:cs="Times New Roman"/>
          <w:bCs/>
          <w:sz w:val="26"/>
          <w:szCs w:val="26"/>
          <w:lang w:eastAsia="ru-RU"/>
        </w:rPr>
        <w:t xml:space="preserve"> «</w:t>
      </w:r>
      <w:r w:rsidR="00E967A5" w:rsidRPr="00057E78">
        <w:rPr>
          <w:rFonts w:ascii="Times New Roman" w:hAnsi="Times New Roman" w:cs="Times New Roman"/>
          <w:kern w:val="36"/>
          <w:sz w:val="26"/>
          <w:szCs w:val="26"/>
        </w:rPr>
        <w:t>Неисполнение обязанностей по воспитанию несовершеннолетнего</w:t>
      </w:r>
      <w:r w:rsidR="00E967A5" w:rsidRPr="00057E78">
        <w:rPr>
          <w:rFonts w:ascii="Times New Roman" w:eastAsia="Times New Roman" w:hAnsi="Times New Roman" w:cs="Times New Roman"/>
          <w:bCs/>
          <w:sz w:val="26"/>
          <w:szCs w:val="26"/>
          <w:lang w:eastAsia="ru-RU"/>
        </w:rPr>
        <w:t>»</w:t>
      </w:r>
      <w:r w:rsidRPr="00057E78">
        <w:rPr>
          <w:rFonts w:ascii="Times New Roman" w:eastAsia="Times New Roman" w:hAnsi="Times New Roman" w:cs="Times New Roman"/>
          <w:bCs/>
          <w:sz w:val="26"/>
          <w:szCs w:val="26"/>
          <w:lang w:eastAsia="ru-RU"/>
        </w:rPr>
        <w:t xml:space="preserve"> (с 18 до</w:t>
      </w:r>
      <w:proofErr w:type="gramEnd"/>
      <w:r w:rsidRPr="00057E78">
        <w:rPr>
          <w:rFonts w:ascii="Times New Roman" w:eastAsia="Times New Roman" w:hAnsi="Times New Roman" w:cs="Times New Roman"/>
          <w:bCs/>
          <w:sz w:val="26"/>
          <w:szCs w:val="26"/>
          <w:lang w:eastAsia="ru-RU"/>
        </w:rPr>
        <w:t xml:space="preserve"> 21). По ст. 157 УК РФ </w:t>
      </w:r>
      <w:r w:rsidR="00E967A5" w:rsidRPr="00057E78">
        <w:rPr>
          <w:rFonts w:ascii="Times New Roman" w:eastAsia="Times New Roman" w:hAnsi="Times New Roman" w:cs="Times New Roman"/>
          <w:bCs/>
          <w:sz w:val="26"/>
          <w:szCs w:val="26"/>
          <w:lang w:eastAsia="ru-RU"/>
        </w:rPr>
        <w:t>«</w:t>
      </w:r>
      <w:r w:rsidR="00E967A5" w:rsidRPr="00057E78">
        <w:rPr>
          <w:rFonts w:ascii="Times New Roman" w:hAnsi="Times New Roman" w:cs="Times New Roman"/>
          <w:kern w:val="36"/>
          <w:sz w:val="26"/>
          <w:szCs w:val="26"/>
        </w:rPr>
        <w:t xml:space="preserve">Злостное уклонение от уплаты средств на содержание детей или нетрудоспособных родителей» </w:t>
      </w:r>
      <w:r w:rsidRPr="00057E78">
        <w:rPr>
          <w:rFonts w:ascii="Times New Roman" w:eastAsia="Times New Roman" w:hAnsi="Times New Roman" w:cs="Times New Roman"/>
          <w:bCs/>
          <w:sz w:val="26"/>
          <w:szCs w:val="26"/>
          <w:lang w:eastAsia="ru-RU"/>
        </w:rPr>
        <w:t>зарегистрировано - 178 (2014 г. - 200) фактов.</w:t>
      </w:r>
    </w:p>
    <w:p w:rsidR="00A12A7C" w:rsidRPr="00057E78" w:rsidRDefault="00A12A7C" w:rsidP="00715BDD">
      <w:pPr>
        <w:spacing w:after="0" w:line="240" w:lineRule="auto"/>
        <w:ind w:right="-81" w:firstLine="708"/>
        <w:jc w:val="both"/>
        <w:rPr>
          <w:rFonts w:ascii="Times New Roman" w:eastAsia="Times New Roman" w:hAnsi="Times New Roman" w:cs="Times New Roman"/>
          <w:bCs/>
          <w:sz w:val="26"/>
          <w:szCs w:val="26"/>
          <w:lang w:eastAsia="ru-RU"/>
        </w:rPr>
      </w:pPr>
      <w:r w:rsidRPr="00057E78">
        <w:rPr>
          <w:rFonts w:ascii="Times New Roman" w:eastAsia="Times New Roman" w:hAnsi="Times New Roman" w:cs="Times New Roman"/>
          <w:bCs/>
          <w:sz w:val="26"/>
          <w:szCs w:val="26"/>
          <w:lang w:eastAsia="ru-RU"/>
        </w:rPr>
        <w:t>Вместе с тем, на 35,7% (с 84 до 54) сократилось количество преступлений, совершенных против половой неприкосновенности и половой свободы личности.</w:t>
      </w:r>
    </w:p>
    <w:p w:rsidR="00A12A7C" w:rsidRPr="00057E78" w:rsidRDefault="00A12A7C" w:rsidP="00715BDD">
      <w:pPr>
        <w:spacing w:after="0" w:line="240" w:lineRule="auto"/>
        <w:ind w:right="-81" w:firstLine="708"/>
        <w:jc w:val="both"/>
        <w:rPr>
          <w:rFonts w:ascii="Times New Roman" w:eastAsia="Times New Roman" w:hAnsi="Times New Roman" w:cs="Times New Roman"/>
          <w:bCs/>
          <w:sz w:val="26"/>
          <w:szCs w:val="26"/>
          <w:lang w:eastAsia="ru-RU"/>
        </w:rPr>
      </w:pPr>
      <w:r w:rsidRPr="00057E78">
        <w:rPr>
          <w:rFonts w:ascii="Times New Roman" w:eastAsia="Times New Roman" w:hAnsi="Times New Roman" w:cs="Times New Roman"/>
          <w:bCs/>
          <w:sz w:val="26"/>
          <w:szCs w:val="26"/>
          <w:lang w:eastAsia="ru-RU"/>
        </w:rPr>
        <w:t xml:space="preserve">Значительный рост количества преступлений, совершенных родителями, произошел на территории 6 районов республики: Красночетайского на 100% (с 5 до 10), Мариинско-Посадского – на 69% (с 26 до 44), </w:t>
      </w:r>
      <w:proofErr w:type="spellStart"/>
      <w:r w:rsidRPr="00057E78">
        <w:rPr>
          <w:rFonts w:ascii="Times New Roman" w:eastAsia="Times New Roman" w:hAnsi="Times New Roman" w:cs="Times New Roman"/>
          <w:bCs/>
          <w:sz w:val="26"/>
          <w:szCs w:val="26"/>
          <w:lang w:eastAsia="ru-RU"/>
        </w:rPr>
        <w:t>Моргаушского</w:t>
      </w:r>
      <w:proofErr w:type="spellEnd"/>
      <w:r w:rsidRPr="00057E78">
        <w:rPr>
          <w:rFonts w:ascii="Times New Roman" w:eastAsia="Times New Roman" w:hAnsi="Times New Roman" w:cs="Times New Roman"/>
          <w:bCs/>
          <w:sz w:val="26"/>
          <w:szCs w:val="26"/>
          <w:lang w:eastAsia="ru-RU"/>
        </w:rPr>
        <w:t xml:space="preserve"> -на 55,5% (с 9 до 14), </w:t>
      </w:r>
      <w:proofErr w:type="spellStart"/>
      <w:r w:rsidRPr="00057E78">
        <w:rPr>
          <w:rFonts w:ascii="Times New Roman" w:eastAsia="Times New Roman" w:hAnsi="Times New Roman" w:cs="Times New Roman"/>
          <w:bCs/>
          <w:sz w:val="26"/>
          <w:szCs w:val="26"/>
          <w:lang w:eastAsia="ru-RU"/>
        </w:rPr>
        <w:t>Ядринского</w:t>
      </w:r>
      <w:proofErr w:type="spellEnd"/>
      <w:r w:rsidRPr="00057E78">
        <w:rPr>
          <w:rFonts w:ascii="Times New Roman" w:eastAsia="Times New Roman" w:hAnsi="Times New Roman" w:cs="Times New Roman"/>
          <w:bCs/>
          <w:sz w:val="26"/>
          <w:szCs w:val="26"/>
          <w:lang w:eastAsia="ru-RU"/>
        </w:rPr>
        <w:t xml:space="preserve"> -на 45% (с 20 до 29), ОП № 3 -на 175% (с 4 до 11) и ОП № 6 - на </w:t>
      </w:r>
      <w:r w:rsidR="0014502E">
        <w:rPr>
          <w:rFonts w:ascii="Times New Roman" w:eastAsia="Times New Roman" w:hAnsi="Times New Roman" w:cs="Times New Roman"/>
          <w:bCs/>
          <w:sz w:val="26"/>
          <w:szCs w:val="26"/>
          <w:lang w:eastAsia="ru-RU"/>
        </w:rPr>
        <w:t>1</w:t>
      </w:r>
      <w:r w:rsidRPr="00057E78">
        <w:rPr>
          <w:rFonts w:ascii="Times New Roman" w:eastAsia="Times New Roman" w:hAnsi="Times New Roman" w:cs="Times New Roman"/>
          <w:bCs/>
          <w:sz w:val="26"/>
          <w:szCs w:val="26"/>
          <w:lang w:eastAsia="ru-RU"/>
        </w:rPr>
        <w:t>11% (с 9 до 19) г</w:t>
      </w:r>
      <w:proofErr w:type="gramStart"/>
      <w:r w:rsidRPr="00057E78">
        <w:rPr>
          <w:rFonts w:ascii="Times New Roman" w:eastAsia="Times New Roman" w:hAnsi="Times New Roman" w:cs="Times New Roman"/>
          <w:bCs/>
          <w:sz w:val="26"/>
          <w:szCs w:val="26"/>
          <w:lang w:eastAsia="ru-RU"/>
        </w:rPr>
        <w:t>.Ч</w:t>
      </w:r>
      <w:proofErr w:type="gramEnd"/>
      <w:r w:rsidRPr="00057E78">
        <w:rPr>
          <w:rFonts w:ascii="Times New Roman" w:eastAsia="Times New Roman" w:hAnsi="Times New Roman" w:cs="Times New Roman"/>
          <w:bCs/>
          <w:sz w:val="26"/>
          <w:szCs w:val="26"/>
          <w:lang w:eastAsia="ru-RU"/>
        </w:rPr>
        <w:t>ебоксары.</w:t>
      </w:r>
    </w:p>
    <w:p w:rsidR="00A12A7C" w:rsidRPr="00057E78" w:rsidRDefault="00A12A7C" w:rsidP="00715BDD">
      <w:pPr>
        <w:spacing w:after="0" w:line="240" w:lineRule="auto"/>
        <w:ind w:right="-81" w:firstLine="708"/>
        <w:jc w:val="both"/>
        <w:rPr>
          <w:rFonts w:ascii="Times New Roman" w:eastAsia="Times New Roman" w:hAnsi="Times New Roman" w:cs="Times New Roman"/>
          <w:bCs/>
          <w:sz w:val="26"/>
          <w:szCs w:val="26"/>
          <w:lang w:eastAsia="ru-RU"/>
        </w:rPr>
      </w:pPr>
    </w:p>
    <w:p w:rsidR="00A02A5B" w:rsidRPr="00057E78" w:rsidRDefault="00A02A5B" w:rsidP="00715BDD">
      <w:pPr>
        <w:spacing w:after="0" w:line="240" w:lineRule="auto"/>
        <w:ind w:right="-81" w:firstLine="708"/>
        <w:jc w:val="both"/>
        <w:rPr>
          <w:rFonts w:ascii="Times New Roman" w:eastAsia="Times New Roman" w:hAnsi="Times New Roman" w:cs="Times New Roman"/>
          <w:bCs/>
          <w:sz w:val="26"/>
          <w:szCs w:val="26"/>
          <w:lang w:eastAsia="ru-RU"/>
        </w:rPr>
      </w:pPr>
      <w:r w:rsidRPr="00057E78">
        <w:rPr>
          <w:rFonts w:ascii="Times New Roman" w:eastAsia="Times New Roman" w:hAnsi="Times New Roman" w:cs="Times New Roman"/>
          <w:bCs/>
          <w:sz w:val="26"/>
          <w:szCs w:val="26"/>
          <w:lang w:eastAsia="ru-RU"/>
        </w:rPr>
        <w:t xml:space="preserve">В 2015 году в органы </w:t>
      </w:r>
      <w:r w:rsidRPr="00057E78">
        <w:rPr>
          <w:rFonts w:ascii="Times New Roman" w:eastAsiaTheme="minorEastAsia" w:hAnsi="Times New Roman" w:cs="Times New Roman"/>
          <w:sz w:val="26"/>
          <w:szCs w:val="26"/>
          <w:lang w:eastAsia="ru-RU"/>
        </w:rPr>
        <w:t xml:space="preserve">Следственного </w:t>
      </w:r>
      <w:r w:rsidR="004A6325" w:rsidRPr="00057E78">
        <w:rPr>
          <w:rFonts w:ascii="Times New Roman" w:eastAsiaTheme="minorEastAsia" w:hAnsi="Times New Roman" w:cs="Times New Roman"/>
          <w:sz w:val="26"/>
          <w:szCs w:val="26"/>
          <w:lang w:eastAsia="ru-RU"/>
        </w:rPr>
        <w:t>У</w:t>
      </w:r>
      <w:r w:rsidRPr="00057E78">
        <w:rPr>
          <w:rFonts w:ascii="Times New Roman" w:eastAsiaTheme="minorEastAsia" w:hAnsi="Times New Roman" w:cs="Times New Roman"/>
          <w:sz w:val="26"/>
          <w:szCs w:val="26"/>
          <w:lang w:eastAsia="ru-RU"/>
        </w:rPr>
        <w:t xml:space="preserve">правления Следственного комитета Российской Федерации по Чувашской Республике </w:t>
      </w:r>
      <w:r w:rsidRPr="00057E78">
        <w:rPr>
          <w:rFonts w:ascii="Times New Roman" w:eastAsia="Times New Roman" w:hAnsi="Times New Roman" w:cs="Times New Roman"/>
          <w:bCs/>
          <w:sz w:val="26"/>
          <w:szCs w:val="26"/>
          <w:lang w:eastAsia="ru-RU"/>
        </w:rPr>
        <w:t>поступило 293 сообщения о преступлениях, совершенных в отношении несовершеннолетних (остаток нерассмотренных сообщений на начало года – 6 сообщений)                  (АППГ – 297, остаток нерассмотренных сообщений на начало года – 10 сообщений).</w:t>
      </w:r>
    </w:p>
    <w:p w:rsidR="00A02A5B" w:rsidRPr="00057E78" w:rsidRDefault="00A02A5B" w:rsidP="00715BDD">
      <w:pPr>
        <w:spacing w:after="0" w:line="240" w:lineRule="auto"/>
        <w:ind w:right="-81" w:firstLine="708"/>
        <w:jc w:val="both"/>
        <w:rPr>
          <w:rFonts w:ascii="Times New Roman" w:eastAsia="Times New Roman" w:hAnsi="Times New Roman" w:cs="Times New Roman"/>
          <w:bCs/>
          <w:sz w:val="26"/>
          <w:szCs w:val="26"/>
          <w:lang w:eastAsia="ru-RU"/>
        </w:rPr>
      </w:pPr>
      <w:r w:rsidRPr="00057E78">
        <w:rPr>
          <w:rFonts w:ascii="Times New Roman" w:eastAsia="Times New Roman" w:hAnsi="Times New Roman" w:cs="Times New Roman"/>
          <w:bCs/>
          <w:sz w:val="26"/>
          <w:szCs w:val="26"/>
          <w:lang w:eastAsia="ru-RU"/>
        </w:rPr>
        <w:t xml:space="preserve">По данным сообщениям возбуждено 158 уголовных дел (АППГ – 154),                           в возбуждении уголовного дела отказано по 101 сообщению (АППГ – 118),                   по </w:t>
      </w:r>
      <w:proofErr w:type="spellStart"/>
      <w:r w:rsidRPr="00057E78">
        <w:rPr>
          <w:rFonts w:ascii="Times New Roman" w:eastAsia="Times New Roman" w:hAnsi="Times New Roman" w:cs="Times New Roman"/>
          <w:bCs/>
          <w:sz w:val="26"/>
          <w:szCs w:val="26"/>
          <w:lang w:eastAsia="ru-RU"/>
        </w:rPr>
        <w:t>подследственности</w:t>
      </w:r>
      <w:proofErr w:type="spellEnd"/>
      <w:r w:rsidRPr="00057E78">
        <w:rPr>
          <w:rFonts w:ascii="Times New Roman" w:eastAsia="Times New Roman" w:hAnsi="Times New Roman" w:cs="Times New Roman"/>
          <w:bCs/>
          <w:sz w:val="26"/>
          <w:szCs w:val="26"/>
          <w:lang w:eastAsia="ru-RU"/>
        </w:rPr>
        <w:t xml:space="preserve"> передано 35 сообщений (АППГ – 21). Остаток нерассмотренных сообщений – 10 (АППГ – 9).  </w:t>
      </w:r>
    </w:p>
    <w:p w:rsidR="00730796" w:rsidRPr="00057E78" w:rsidRDefault="00730796" w:rsidP="00715BDD">
      <w:pPr>
        <w:spacing w:after="0" w:line="240" w:lineRule="auto"/>
        <w:ind w:right="-81" w:firstLine="708"/>
        <w:jc w:val="both"/>
        <w:rPr>
          <w:rFonts w:ascii="Times New Roman" w:eastAsia="Times New Roman" w:hAnsi="Times New Roman" w:cs="Times New Roman"/>
          <w:bCs/>
          <w:sz w:val="26"/>
          <w:szCs w:val="26"/>
          <w:lang w:eastAsia="ru-RU"/>
        </w:rPr>
      </w:pPr>
    </w:p>
    <w:p w:rsidR="0023507A" w:rsidRPr="00057E78" w:rsidRDefault="0023507A" w:rsidP="00715BDD">
      <w:pPr>
        <w:spacing w:after="0" w:line="240" w:lineRule="auto"/>
        <w:ind w:right="-81" w:firstLine="708"/>
        <w:jc w:val="both"/>
        <w:rPr>
          <w:rFonts w:ascii="Times New Roman" w:eastAsia="Times New Roman" w:hAnsi="Times New Roman" w:cs="Times New Roman"/>
          <w:bCs/>
          <w:sz w:val="26"/>
          <w:szCs w:val="26"/>
          <w:lang w:eastAsia="ru-RU"/>
        </w:rPr>
      </w:pPr>
    </w:p>
    <w:p w:rsidR="008F4178" w:rsidRPr="00057E78" w:rsidRDefault="00730796" w:rsidP="00715BDD">
      <w:pPr>
        <w:spacing w:after="0" w:line="240" w:lineRule="auto"/>
        <w:ind w:right="-81" w:firstLine="708"/>
        <w:jc w:val="center"/>
        <w:rPr>
          <w:rFonts w:ascii="Times New Roman" w:eastAsia="Times New Roman" w:hAnsi="Times New Roman" w:cs="Times New Roman"/>
          <w:bCs/>
          <w:sz w:val="26"/>
          <w:szCs w:val="26"/>
          <w:lang w:eastAsia="ru-RU"/>
        </w:rPr>
      </w:pPr>
      <w:r w:rsidRPr="00057E78">
        <w:rPr>
          <w:rFonts w:ascii="Times New Roman" w:eastAsia="Times New Roman" w:hAnsi="Times New Roman" w:cs="Times New Roman"/>
          <w:bCs/>
          <w:sz w:val="26"/>
          <w:szCs w:val="26"/>
          <w:lang w:eastAsia="ru-RU"/>
        </w:rPr>
        <w:t>Преступления против несовершеннолетних</w:t>
      </w:r>
    </w:p>
    <w:p w:rsidR="00730796" w:rsidRPr="00057E78" w:rsidRDefault="00730796" w:rsidP="00715BDD">
      <w:pPr>
        <w:spacing w:after="0" w:line="240" w:lineRule="auto"/>
        <w:ind w:right="-81" w:firstLine="708"/>
        <w:jc w:val="center"/>
        <w:rPr>
          <w:rFonts w:ascii="Times New Roman" w:eastAsia="Times New Roman" w:hAnsi="Times New Roman" w:cs="Times New Roman"/>
          <w:bCs/>
          <w:sz w:val="26"/>
          <w:szCs w:val="26"/>
          <w:lang w:eastAsia="ru-RU"/>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1843"/>
        <w:gridCol w:w="1275"/>
      </w:tblGrid>
      <w:tr w:rsidR="008F4178" w:rsidRPr="00057E78" w:rsidTr="0023507A">
        <w:trPr>
          <w:trHeight w:val="379"/>
        </w:trPr>
        <w:tc>
          <w:tcPr>
            <w:tcW w:w="6379" w:type="dxa"/>
            <w:shd w:val="clear" w:color="auto" w:fill="auto"/>
            <w:vAlign w:val="center"/>
          </w:tcPr>
          <w:p w:rsidR="008F4178" w:rsidRPr="00057E78" w:rsidRDefault="008F4178" w:rsidP="00715BDD">
            <w:pPr>
              <w:spacing w:line="240" w:lineRule="auto"/>
              <w:ind w:right="-81" w:firstLine="709"/>
              <w:jc w:val="center"/>
              <w:rPr>
                <w:rFonts w:ascii="Times New Roman" w:hAnsi="Times New Roman" w:cs="Times New Roman"/>
                <w:sz w:val="26"/>
                <w:szCs w:val="26"/>
              </w:rPr>
            </w:pPr>
          </w:p>
        </w:tc>
        <w:tc>
          <w:tcPr>
            <w:tcW w:w="1843" w:type="dxa"/>
            <w:shd w:val="clear" w:color="auto" w:fill="auto"/>
            <w:vAlign w:val="center"/>
          </w:tcPr>
          <w:p w:rsidR="008F4178" w:rsidRPr="00057E78" w:rsidRDefault="008F4178" w:rsidP="00715BDD">
            <w:pPr>
              <w:spacing w:line="240" w:lineRule="auto"/>
              <w:ind w:right="-81" w:firstLine="709"/>
              <w:jc w:val="center"/>
              <w:rPr>
                <w:rFonts w:ascii="Times New Roman" w:hAnsi="Times New Roman" w:cs="Times New Roman"/>
                <w:sz w:val="26"/>
                <w:szCs w:val="26"/>
              </w:rPr>
            </w:pPr>
            <w:r w:rsidRPr="00057E78">
              <w:rPr>
                <w:rFonts w:ascii="Times New Roman" w:hAnsi="Times New Roman" w:cs="Times New Roman"/>
                <w:sz w:val="26"/>
                <w:szCs w:val="26"/>
              </w:rPr>
              <w:t>2014 г.</w:t>
            </w:r>
          </w:p>
        </w:tc>
        <w:tc>
          <w:tcPr>
            <w:tcW w:w="1275" w:type="dxa"/>
            <w:shd w:val="clear" w:color="auto" w:fill="auto"/>
            <w:vAlign w:val="center"/>
          </w:tcPr>
          <w:p w:rsidR="008F4178" w:rsidRPr="00057E78" w:rsidRDefault="008F4178" w:rsidP="00715BDD">
            <w:pPr>
              <w:spacing w:line="240" w:lineRule="auto"/>
              <w:ind w:right="-81"/>
              <w:rPr>
                <w:rFonts w:ascii="Times New Roman" w:hAnsi="Times New Roman" w:cs="Times New Roman"/>
                <w:sz w:val="26"/>
                <w:szCs w:val="26"/>
              </w:rPr>
            </w:pPr>
            <w:r w:rsidRPr="00057E78">
              <w:rPr>
                <w:rFonts w:ascii="Times New Roman" w:hAnsi="Times New Roman" w:cs="Times New Roman"/>
                <w:sz w:val="26"/>
                <w:szCs w:val="26"/>
              </w:rPr>
              <w:t>2015 г.</w:t>
            </w:r>
          </w:p>
        </w:tc>
      </w:tr>
      <w:tr w:rsidR="008F4178" w:rsidRPr="00057E78" w:rsidTr="0023507A">
        <w:trPr>
          <w:trHeight w:val="259"/>
        </w:trPr>
        <w:tc>
          <w:tcPr>
            <w:tcW w:w="6379" w:type="dxa"/>
            <w:shd w:val="clear" w:color="auto" w:fill="auto"/>
            <w:vAlign w:val="center"/>
          </w:tcPr>
          <w:p w:rsidR="008F4178" w:rsidRPr="00057E78" w:rsidRDefault="008F4178" w:rsidP="00715BDD">
            <w:pPr>
              <w:spacing w:line="240" w:lineRule="auto"/>
              <w:ind w:right="-81" w:firstLine="709"/>
              <w:jc w:val="center"/>
              <w:rPr>
                <w:rFonts w:ascii="Times New Roman" w:hAnsi="Times New Roman" w:cs="Times New Roman"/>
                <w:sz w:val="26"/>
                <w:szCs w:val="26"/>
              </w:rPr>
            </w:pPr>
            <w:r w:rsidRPr="00057E78">
              <w:rPr>
                <w:rFonts w:ascii="Times New Roman" w:hAnsi="Times New Roman" w:cs="Times New Roman"/>
                <w:sz w:val="26"/>
                <w:szCs w:val="26"/>
              </w:rPr>
              <w:t xml:space="preserve">Убийство (105-107 УК РФ) </w:t>
            </w:r>
          </w:p>
        </w:tc>
        <w:tc>
          <w:tcPr>
            <w:tcW w:w="1843" w:type="dxa"/>
            <w:shd w:val="clear" w:color="auto" w:fill="auto"/>
            <w:vAlign w:val="center"/>
          </w:tcPr>
          <w:p w:rsidR="008F4178" w:rsidRPr="00057E78" w:rsidRDefault="008F4178" w:rsidP="00715BDD">
            <w:pPr>
              <w:spacing w:line="240" w:lineRule="auto"/>
              <w:ind w:right="-81" w:firstLine="709"/>
              <w:jc w:val="center"/>
              <w:rPr>
                <w:rFonts w:ascii="Times New Roman" w:hAnsi="Times New Roman" w:cs="Times New Roman"/>
                <w:sz w:val="26"/>
                <w:szCs w:val="26"/>
              </w:rPr>
            </w:pPr>
            <w:r w:rsidRPr="00057E78">
              <w:rPr>
                <w:rFonts w:ascii="Times New Roman" w:hAnsi="Times New Roman" w:cs="Times New Roman"/>
                <w:sz w:val="26"/>
                <w:szCs w:val="26"/>
              </w:rPr>
              <w:t>6</w:t>
            </w:r>
          </w:p>
        </w:tc>
        <w:tc>
          <w:tcPr>
            <w:tcW w:w="1275" w:type="dxa"/>
            <w:shd w:val="clear" w:color="auto" w:fill="auto"/>
            <w:vAlign w:val="center"/>
          </w:tcPr>
          <w:p w:rsidR="008F4178" w:rsidRPr="00057E78" w:rsidRDefault="008F4178" w:rsidP="00715BDD">
            <w:pPr>
              <w:spacing w:line="240" w:lineRule="auto"/>
              <w:ind w:right="-81" w:firstLine="709"/>
              <w:jc w:val="center"/>
              <w:rPr>
                <w:rFonts w:ascii="Times New Roman" w:hAnsi="Times New Roman" w:cs="Times New Roman"/>
                <w:sz w:val="26"/>
                <w:szCs w:val="26"/>
              </w:rPr>
            </w:pPr>
            <w:r w:rsidRPr="00057E78">
              <w:rPr>
                <w:rFonts w:ascii="Times New Roman" w:hAnsi="Times New Roman" w:cs="Times New Roman"/>
                <w:sz w:val="26"/>
                <w:szCs w:val="26"/>
              </w:rPr>
              <w:t>14</w:t>
            </w:r>
          </w:p>
        </w:tc>
      </w:tr>
      <w:tr w:rsidR="008F4178" w:rsidRPr="00057E78" w:rsidTr="00450CAB">
        <w:tc>
          <w:tcPr>
            <w:tcW w:w="6379" w:type="dxa"/>
            <w:shd w:val="clear" w:color="auto" w:fill="auto"/>
            <w:vAlign w:val="center"/>
          </w:tcPr>
          <w:p w:rsidR="008F4178" w:rsidRPr="00057E78" w:rsidRDefault="008F4178" w:rsidP="00715BDD">
            <w:pPr>
              <w:spacing w:line="240" w:lineRule="auto"/>
              <w:ind w:right="-81" w:firstLine="709"/>
              <w:jc w:val="center"/>
              <w:rPr>
                <w:rFonts w:ascii="Times New Roman" w:hAnsi="Times New Roman" w:cs="Times New Roman"/>
                <w:sz w:val="26"/>
                <w:szCs w:val="26"/>
              </w:rPr>
            </w:pPr>
            <w:r w:rsidRPr="00057E78">
              <w:rPr>
                <w:rFonts w:ascii="Times New Roman" w:hAnsi="Times New Roman" w:cs="Times New Roman"/>
                <w:sz w:val="26"/>
                <w:szCs w:val="26"/>
              </w:rPr>
              <w:t xml:space="preserve">Причинение смерти по неосторожности </w:t>
            </w:r>
          </w:p>
        </w:tc>
        <w:tc>
          <w:tcPr>
            <w:tcW w:w="1843" w:type="dxa"/>
            <w:shd w:val="clear" w:color="auto" w:fill="auto"/>
            <w:vAlign w:val="center"/>
          </w:tcPr>
          <w:p w:rsidR="008F4178" w:rsidRPr="00057E78" w:rsidRDefault="008F4178" w:rsidP="00715BDD">
            <w:pPr>
              <w:spacing w:line="240" w:lineRule="auto"/>
              <w:ind w:right="-81" w:firstLine="709"/>
              <w:jc w:val="center"/>
              <w:rPr>
                <w:rFonts w:ascii="Times New Roman" w:hAnsi="Times New Roman" w:cs="Times New Roman"/>
                <w:sz w:val="26"/>
                <w:szCs w:val="26"/>
              </w:rPr>
            </w:pPr>
            <w:r w:rsidRPr="00057E78">
              <w:rPr>
                <w:rFonts w:ascii="Times New Roman" w:hAnsi="Times New Roman" w:cs="Times New Roman"/>
                <w:sz w:val="26"/>
                <w:szCs w:val="26"/>
              </w:rPr>
              <w:t>20</w:t>
            </w:r>
          </w:p>
        </w:tc>
        <w:tc>
          <w:tcPr>
            <w:tcW w:w="1275" w:type="dxa"/>
            <w:shd w:val="clear" w:color="auto" w:fill="auto"/>
            <w:vAlign w:val="center"/>
          </w:tcPr>
          <w:p w:rsidR="008F4178" w:rsidRPr="00057E78" w:rsidRDefault="008F4178" w:rsidP="00715BDD">
            <w:pPr>
              <w:spacing w:line="240" w:lineRule="auto"/>
              <w:ind w:right="-81" w:firstLine="709"/>
              <w:jc w:val="center"/>
              <w:rPr>
                <w:rFonts w:ascii="Times New Roman" w:hAnsi="Times New Roman" w:cs="Times New Roman"/>
                <w:sz w:val="26"/>
                <w:szCs w:val="26"/>
              </w:rPr>
            </w:pPr>
            <w:r w:rsidRPr="00057E78">
              <w:rPr>
                <w:rFonts w:ascii="Times New Roman" w:hAnsi="Times New Roman" w:cs="Times New Roman"/>
                <w:sz w:val="26"/>
                <w:szCs w:val="26"/>
              </w:rPr>
              <w:t>16</w:t>
            </w:r>
          </w:p>
        </w:tc>
      </w:tr>
      <w:tr w:rsidR="008F4178" w:rsidRPr="00057E78" w:rsidTr="00450CAB">
        <w:tc>
          <w:tcPr>
            <w:tcW w:w="6379" w:type="dxa"/>
            <w:shd w:val="clear" w:color="auto" w:fill="auto"/>
            <w:vAlign w:val="center"/>
          </w:tcPr>
          <w:p w:rsidR="008F4178" w:rsidRPr="00057E78" w:rsidRDefault="00730796" w:rsidP="00715BDD">
            <w:pPr>
              <w:spacing w:line="240" w:lineRule="auto"/>
              <w:ind w:right="-81" w:firstLine="709"/>
              <w:jc w:val="center"/>
              <w:rPr>
                <w:rFonts w:ascii="Times New Roman" w:hAnsi="Times New Roman" w:cs="Times New Roman"/>
                <w:sz w:val="26"/>
                <w:szCs w:val="26"/>
              </w:rPr>
            </w:pPr>
            <w:r w:rsidRPr="00057E78">
              <w:rPr>
                <w:rFonts w:ascii="Times New Roman" w:hAnsi="Times New Roman" w:cs="Times New Roman"/>
                <w:sz w:val="26"/>
                <w:szCs w:val="26"/>
              </w:rPr>
              <w:t>Причинение тяжкого вреда здоровью</w:t>
            </w:r>
          </w:p>
        </w:tc>
        <w:tc>
          <w:tcPr>
            <w:tcW w:w="1843" w:type="dxa"/>
            <w:shd w:val="clear" w:color="auto" w:fill="auto"/>
            <w:vAlign w:val="center"/>
          </w:tcPr>
          <w:p w:rsidR="008F4178" w:rsidRPr="00057E78" w:rsidRDefault="008F4178" w:rsidP="00715BDD">
            <w:pPr>
              <w:spacing w:line="240" w:lineRule="auto"/>
              <w:ind w:right="-81" w:firstLine="709"/>
              <w:jc w:val="center"/>
              <w:rPr>
                <w:rFonts w:ascii="Times New Roman" w:hAnsi="Times New Roman" w:cs="Times New Roman"/>
                <w:sz w:val="26"/>
                <w:szCs w:val="26"/>
              </w:rPr>
            </w:pPr>
            <w:r w:rsidRPr="00057E78">
              <w:rPr>
                <w:rFonts w:ascii="Times New Roman" w:hAnsi="Times New Roman" w:cs="Times New Roman"/>
                <w:sz w:val="26"/>
                <w:szCs w:val="26"/>
              </w:rPr>
              <w:t>1</w:t>
            </w:r>
          </w:p>
        </w:tc>
        <w:tc>
          <w:tcPr>
            <w:tcW w:w="1275" w:type="dxa"/>
            <w:shd w:val="clear" w:color="auto" w:fill="auto"/>
            <w:vAlign w:val="center"/>
          </w:tcPr>
          <w:p w:rsidR="008F4178" w:rsidRPr="00057E78" w:rsidRDefault="008F4178" w:rsidP="00715BDD">
            <w:pPr>
              <w:spacing w:line="240" w:lineRule="auto"/>
              <w:ind w:right="-81" w:firstLine="709"/>
              <w:jc w:val="center"/>
              <w:rPr>
                <w:rFonts w:ascii="Times New Roman" w:hAnsi="Times New Roman" w:cs="Times New Roman"/>
                <w:sz w:val="26"/>
                <w:szCs w:val="26"/>
              </w:rPr>
            </w:pPr>
            <w:r w:rsidRPr="00057E78">
              <w:rPr>
                <w:rFonts w:ascii="Times New Roman" w:hAnsi="Times New Roman" w:cs="Times New Roman"/>
                <w:sz w:val="26"/>
                <w:szCs w:val="26"/>
              </w:rPr>
              <w:t>1</w:t>
            </w:r>
          </w:p>
        </w:tc>
      </w:tr>
      <w:tr w:rsidR="008F4178" w:rsidRPr="00057E78" w:rsidTr="00450CAB">
        <w:tc>
          <w:tcPr>
            <w:tcW w:w="6379" w:type="dxa"/>
            <w:shd w:val="clear" w:color="auto" w:fill="auto"/>
            <w:vAlign w:val="center"/>
          </w:tcPr>
          <w:p w:rsidR="008F4178" w:rsidRPr="00057E78" w:rsidRDefault="008F4178" w:rsidP="00715BDD">
            <w:pPr>
              <w:spacing w:line="240" w:lineRule="auto"/>
              <w:ind w:right="-81" w:firstLine="709"/>
              <w:jc w:val="center"/>
              <w:rPr>
                <w:rFonts w:ascii="Times New Roman" w:hAnsi="Times New Roman" w:cs="Times New Roman"/>
                <w:sz w:val="26"/>
                <w:szCs w:val="26"/>
              </w:rPr>
            </w:pPr>
            <w:r w:rsidRPr="00057E78">
              <w:rPr>
                <w:rFonts w:ascii="Times New Roman" w:hAnsi="Times New Roman" w:cs="Times New Roman"/>
                <w:sz w:val="26"/>
                <w:szCs w:val="26"/>
              </w:rPr>
              <w:t>Побои и истязание</w:t>
            </w:r>
          </w:p>
        </w:tc>
        <w:tc>
          <w:tcPr>
            <w:tcW w:w="1843" w:type="dxa"/>
            <w:shd w:val="clear" w:color="auto" w:fill="auto"/>
            <w:vAlign w:val="center"/>
          </w:tcPr>
          <w:p w:rsidR="008F4178" w:rsidRPr="00057E78" w:rsidRDefault="008F4178" w:rsidP="00715BDD">
            <w:pPr>
              <w:spacing w:line="240" w:lineRule="auto"/>
              <w:ind w:right="-81" w:firstLine="709"/>
              <w:jc w:val="center"/>
              <w:rPr>
                <w:rFonts w:ascii="Times New Roman" w:hAnsi="Times New Roman" w:cs="Times New Roman"/>
                <w:sz w:val="26"/>
                <w:szCs w:val="26"/>
              </w:rPr>
            </w:pPr>
            <w:r w:rsidRPr="00057E78">
              <w:rPr>
                <w:rFonts w:ascii="Times New Roman" w:hAnsi="Times New Roman" w:cs="Times New Roman"/>
                <w:sz w:val="26"/>
                <w:szCs w:val="26"/>
              </w:rPr>
              <w:t>17</w:t>
            </w:r>
          </w:p>
        </w:tc>
        <w:tc>
          <w:tcPr>
            <w:tcW w:w="1275" w:type="dxa"/>
            <w:shd w:val="clear" w:color="auto" w:fill="auto"/>
            <w:vAlign w:val="center"/>
          </w:tcPr>
          <w:p w:rsidR="008F4178" w:rsidRPr="00057E78" w:rsidRDefault="008F4178" w:rsidP="00715BDD">
            <w:pPr>
              <w:spacing w:line="240" w:lineRule="auto"/>
              <w:ind w:right="-81" w:firstLine="709"/>
              <w:jc w:val="center"/>
              <w:rPr>
                <w:rFonts w:ascii="Times New Roman" w:hAnsi="Times New Roman" w:cs="Times New Roman"/>
                <w:sz w:val="26"/>
                <w:szCs w:val="26"/>
              </w:rPr>
            </w:pPr>
            <w:r w:rsidRPr="00057E78">
              <w:rPr>
                <w:rFonts w:ascii="Times New Roman" w:hAnsi="Times New Roman" w:cs="Times New Roman"/>
                <w:sz w:val="26"/>
                <w:szCs w:val="26"/>
              </w:rPr>
              <w:t>26</w:t>
            </w:r>
          </w:p>
        </w:tc>
      </w:tr>
      <w:tr w:rsidR="008F4178" w:rsidRPr="00057E78" w:rsidTr="00450CAB">
        <w:tc>
          <w:tcPr>
            <w:tcW w:w="6379" w:type="dxa"/>
            <w:shd w:val="clear" w:color="auto" w:fill="auto"/>
            <w:vAlign w:val="center"/>
          </w:tcPr>
          <w:p w:rsidR="008F4178" w:rsidRPr="00057E78" w:rsidRDefault="008F4178" w:rsidP="00715BDD">
            <w:pPr>
              <w:spacing w:line="240" w:lineRule="auto"/>
              <w:ind w:right="-81" w:firstLine="709"/>
              <w:jc w:val="center"/>
              <w:rPr>
                <w:rFonts w:ascii="Times New Roman" w:hAnsi="Times New Roman" w:cs="Times New Roman"/>
                <w:sz w:val="26"/>
                <w:szCs w:val="26"/>
              </w:rPr>
            </w:pPr>
            <w:r w:rsidRPr="00057E78">
              <w:rPr>
                <w:rFonts w:ascii="Times New Roman" w:hAnsi="Times New Roman" w:cs="Times New Roman"/>
                <w:sz w:val="26"/>
                <w:szCs w:val="26"/>
              </w:rPr>
              <w:t>Половые преступления</w:t>
            </w:r>
          </w:p>
        </w:tc>
        <w:tc>
          <w:tcPr>
            <w:tcW w:w="1843" w:type="dxa"/>
            <w:shd w:val="clear" w:color="auto" w:fill="auto"/>
            <w:vAlign w:val="center"/>
          </w:tcPr>
          <w:p w:rsidR="008F4178" w:rsidRPr="00057E78" w:rsidRDefault="008F4178" w:rsidP="00715BDD">
            <w:pPr>
              <w:spacing w:line="240" w:lineRule="auto"/>
              <w:ind w:right="-81" w:firstLine="709"/>
              <w:jc w:val="center"/>
              <w:rPr>
                <w:rFonts w:ascii="Times New Roman" w:hAnsi="Times New Roman" w:cs="Times New Roman"/>
                <w:sz w:val="26"/>
                <w:szCs w:val="26"/>
              </w:rPr>
            </w:pPr>
            <w:r w:rsidRPr="00057E78">
              <w:rPr>
                <w:rFonts w:ascii="Times New Roman" w:hAnsi="Times New Roman" w:cs="Times New Roman"/>
                <w:sz w:val="26"/>
                <w:szCs w:val="26"/>
              </w:rPr>
              <w:t>62</w:t>
            </w:r>
          </w:p>
        </w:tc>
        <w:tc>
          <w:tcPr>
            <w:tcW w:w="1275" w:type="dxa"/>
            <w:shd w:val="clear" w:color="auto" w:fill="auto"/>
            <w:vAlign w:val="center"/>
          </w:tcPr>
          <w:p w:rsidR="008F4178" w:rsidRPr="00057E78" w:rsidRDefault="008F4178" w:rsidP="00715BDD">
            <w:pPr>
              <w:spacing w:line="240" w:lineRule="auto"/>
              <w:ind w:right="-81" w:firstLine="709"/>
              <w:jc w:val="center"/>
              <w:rPr>
                <w:rFonts w:ascii="Times New Roman" w:hAnsi="Times New Roman" w:cs="Times New Roman"/>
                <w:sz w:val="26"/>
                <w:szCs w:val="26"/>
              </w:rPr>
            </w:pPr>
            <w:r w:rsidRPr="00057E78">
              <w:rPr>
                <w:rFonts w:ascii="Times New Roman" w:hAnsi="Times New Roman" w:cs="Times New Roman"/>
                <w:sz w:val="26"/>
                <w:szCs w:val="26"/>
              </w:rPr>
              <w:t>48</w:t>
            </w:r>
          </w:p>
        </w:tc>
      </w:tr>
      <w:tr w:rsidR="008F4178" w:rsidRPr="00057E78" w:rsidTr="00450CAB">
        <w:tc>
          <w:tcPr>
            <w:tcW w:w="6379" w:type="dxa"/>
            <w:shd w:val="clear" w:color="auto" w:fill="auto"/>
            <w:vAlign w:val="center"/>
          </w:tcPr>
          <w:p w:rsidR="008F4178" w:rsidRPr="00057E78" w:rsidRDefault="008F4178" w:rsidP="00715BDD">
            <w:pPr>
              <w:spacing w:line="240" w:lineRule="auto"/>
              <w:ind w:right="-81" w:firstLine="709"/>
              <w:jc w:val="center"/>
              <w:rPr>
                <w:rFonts w:ascii="Times New Roman" w:hAnsi="Times New Roman" w:cs="Times New Roman"/>
                <w:sz w:val="26"/>
                <w:szCs w:val="26"/>
              </w:rPr>
            </w:pPr>
            <w:r w:rsidRPr="00057E78">
              <w:rPr>
                <w:rFonts w:ascii="Times New Roman" w:hAnsi="Times New Roman" w:cs="Times New Roman"/>
                <w:sz w:val="26"/>
                <w:szCs w:val="26"/>
              </w:rPr>
              <w:t xml:space="preserve">Грабеж </w:t>
            </w:r>
          </w:p>
        </w:tc>
        <w:tc>
          <w:tcPr>
            <w:tcW w:w="1843" w:type="dxa"/>
            <w:shd w:val="clear" w:color="auto" w:fill="auto"/>
            <w:vAlign w:val="center"/>
          </w:tcPr>
          <w:p w:rsidR="008F4178" w:rsidRPr="00057E78" w:rsidRDefault="008F4178" w:rsidP="00715BDD">
            <w:pPr>
              <w:spacing w:line="240" w:lineRule="auto"/>
              <w:ind w:right="-81" w:firstLine="709"/>
              <w:jc w:val="center"/>
              <w:rPr>
                <w:rFonts w:ascii="Times New Roman" w:hAnsi="Times New Roman" w:cs="Times New Roman"/>
                <w:sz w:val="26"/>
                <w:szCs w:val="26"/>
              </w:rPr>
            </w:pPr>
            <w:r w:rsidRPr="00057E78">
              <w:rPr>
                <w:rFonts w:ascii="Times New Roman" w:hAnsi="Times New Roman" w:cs="Times New Roman"/>
                <w:sz w:val="26"/>
                <w:szCs w:val="26"/>
              </w:rPr>
              <w:t>12</w:t>
            </w:r>
          </w:p>
        </w:tc>
        <w:tc>
          <w:tcPr>
            <w:tcW w:w="1275" w:type="dxa"/>
            <w:shd w:val="clear" w:color="auto" w:fill="auto"/>
            <w:vAlign w:val="center"/>
          </w:tcPr>
          <w:p w:rsidR="008F4178" w:rsidRPr="00057E78" w:rsidRDefault="008F4178" w:rsidP="00715BDD">
            <w:pPr>
              <w:spacing w:line="240" w:lineRule="auto"/>
              <w:ind w:right="-81" w:firstLine="709"/>
              <w:jc w:val="center"/>
              <w:rPr>
                <w:rFonts w:ascii="Times New Roman" w:hAnsi="Times New Roman" w:cs="Times New Roman"/>
                <w:sz w:val="26"/>
                <w:szCs w:val="26"/>
              </w:rPr>
            </w:pPr>
            <w:r w:rsidRPr="00057E78">
              <w:rPr>
                <w:rFonts w:ascii="Times New Roman" w:hAnsi="Times New Roman" w:cs="Times New Roman"/>
                <w:sz w:val="26"/>
                <w:szCs w:val="26"/>
              </w:rPr>
              <w:t>14</w:t>
            </w:r>
          </w:p>
        </w:tc>
      </w:tr>
      <w:tr w:rsidR="008F4178" w:rsidRPr="00057E78" w:rsidTr="00450CAB">
        <w:tc>
          <w:tcPr>
            <w:tcW w:w="6379" w:type="dxa"/>
            <w:shd w:val="clear" w:color="auto" w:fill="auto"/>
            <w:vAlign w:val="center"/>
          </w:tcPr>
          <w:p w:rsidR="008F4178" w:rsidRPr="00057E78" w:rsidRDefault="008F4178" w:rsidP="00715BDD">
            <w:pPr>
              <w:spacing w:line="240" w:lineRule="auto"/>
              <w:ind w:right="-81" w:firstLine="709"/>
              <w:jc w:val="center"/>
              <w:rPr>
                <w:rFonts w:ascii="Times New Roman" w:hAnsi="Times New Roman" w:cs="Times New Roman"/>
                <w:sz w:val="26"/>
                <w:szCs w:val="26"/>
              </w:rPr>
            </w:pPr>
            <w:r w:rsidRPr="00057E78">
              <w:rPr>
                <w:rFonts w:ascii="Times New Roman" w:hAnsi="Times New Roman" w:cs="Times New Roman"/>
                <w:sz w:val="26"/>
                <w:szCs w:val="26"/>
              </w:rPr>
              <w:t>Вымогательство</w:t>
            </w:r>
          </w:p>
        </w:tc>
        <w:tc>
          <w:tcPr>
            <w:tcW w:w="1843" w:type="dxa"/>
            <w:shd w:val="clear" w:color="auto" w:fill="auto"/>
            <w:vAlign w:val="center"/>
          </w:tcPr>
          <w:p w:rsidR="008F4178" w:rsidRPr="00057E78" w:rsidRDefault="008F4178" w:rsidP="00715BDD">
            <w:pPr>
              <w:spacing w:line="240" w:lineRule="auto"/>
              <w:ind w:right="-81" w:firstLine="709"/>
              <w:jc w:val="center"/>
              <w:rPr>
                <w:rFonts w:ascii="Times New Roman" w:hAnsi="Times New Roman" w:cs="Times New Roman"/>
                <w:sz w:val="26"/>
                <w:szCs w:val="26"/>
              </w:rPr>
            </w:pPr>
            <w:r w:rsidRPr="00057E78">
              <w:rPr>
                <w:rFonts w:ascii="Times New Roman" w:hAnsi="Times New Roman" w:cs="Times New Roman"/>
                <w:sz w:val="26"/>
                <w:szCs w:val="26"/>
              </w:rPr>
              <w:t>0</w:t>
            </w:r>
          </w:p>
        </w:tc>
        <w:tc>
          <w:tcPr>
            <w:tcW w:w="1275" w:type="dxa"/>
            <w:shd w:val="clear" w:color="auto" w:fill="auto"/>
            <w:vAlign w:val="center"/>
          </w:tcPr>
          <w:p w:rsidR="008F4178" w:rsidRPr="00057E78" w:rsidRDefault="008F4178" w:rsidP="00715BDD">
            <w:pPr>
              <w:spacing w:line="240" w:lineRule="auto"/>
              <w:ind w:right="-81" w:firstLine="709"/>
              <w:jc w:val="center"/>
              <w:rPr>
                <w:rFonts w:ascii="Times New Roman" w:hAnsi="Times New Roman" w:cs="Times New Roman"/>
                <w:sz w:val="26"/>
                <w:szCs w:val="26"/>
              </w:rPr>
            </w:pPr>
            <w:r w:rsidRPr="00057E78">
              <w:rPr>
                <w:rFonts w:ascii="Times New Roman" w:hAnsi="Times New Roman" w:cs="Times New Roman"/>
                <w:sz w:val="26"/>
                <w:szCs w:val="26"/>
              </w:rPr>
              <w:t>2</w:t>
            </w:r>
          </w:p>
        </w:tc>
      </w:tr>
    </w:tbl>
    <w:p w:rsidR="00A12A7C" w:rsidRPr="00057E78" w:rsidRDefault="00A12A7C" w:rsidP="00715BDD">
      <w:pPr>
        <w:spacing w:after="0" w:line="240" w:lineRule="auto"/>
        <w:ind w:right="-81" w:firstLine="708"/>
        <w:jc w:val="both"/>
        <w:rPr>
          <w:rFonts w:ascii="Times New Roman" w:eastAsia="Times New Roman" w:hAnsi="Times New Roman" w:cs="Times New Roman"/>
          <w:bCs/>
          <w:sz w:val="26"/>
          <w:szCs w:val="26"/>
          <w:lang w:eastAsia="ru-RU"/>
        </w:rPr>
      </w:pPr>
    </w:p>
    <w:p w:rsidR="00C41E1F" w:rsidRPr="00057E78" w:rsidRDefault="00A12A7C" w:rsidP="00715BDD">
      <w:pPr>
        <w:spacing w:after="0" w:line="240" w:lineRule="auto"/>
        <w:ind w:right="-81" w:firstLine="708"/>
        <w:jc w:val="both"/>
        <w:rPr>
          <w:rFonts w:ascii="Times New Roman" w:eastAsia="Times New Roman" w:hAnsi="Times New Roman" w:cs="Times New Roman"/>
          <w:bCs/>
          <w:sz w:val="26"/>
          <w:szCs w:val="26"/>
          <w:lang w:eastAsia="ru-RU"/>
        </w:rPr>
      </w:pPr>
      <w:proofErr w:type="gramStart"/>
      <w:r w:rsidRPr="00057E78">
        <w:rPr>
          <w:rFonts w:ascii="Times New Roman" w:hAnsi="Times New Roman" w:cs="Times New Roman"/>
          <w:sz w:val="26"/>
          <w:szCs w:val="26"/>
        </w:rPr>
        <w:t xml:space="preserve">В 2014 году произошёл рост преступлений, совершенных в отношении несовершеннолетних родителями или иными законными представителями,  (с 330 до 360), рост составил 9,1%. В 2015 году </w:t>
      </w:r>
      <w:r w:rsidR="00C41E1F" w:rsidRPr="00057E78">
        <w:rPr>
          <w:rFonts w:ascii="Times New Roman" w:eastAsia="Times New Roman" w:hAnsi="Times New Roman" w:cs="Times New Roman"/>
          <w:bCs/>
          <w:sz w:val="26"/>
          <w:szCs w:val="26"/>
          <w:lang w:eastAsia="ru-RU"/>
        </w:rPr>
        <w:t>на 3,1 % (с 360 до 371) больше поставлено на учет преступлений, совершенных родителями в отношении собственных детей, преимущественно по превентивным составам преступлений: по ст.116 УК РФ - на 40% (с 99 до 139);</w:t>
      </w:r>
      <w:proofErr w:type="gramEnd"/>
      <w:r w:rsidR="00C41E1F" w:rsidRPr="00057E78">
        <w:rPr>
          <w:rFonts w:ascii="Times New Roman" w:eastAsia="Times New Roman" w:hAnsi="Times New Roman" w:cs="Times New Roman"/>
          <w:bCs/>
          <w:sz w:val="26"/>
          <w:szCs w:val="26"/>
          <w:lang w:eastAsia="ru-RU"/>
        </w:rPr>
        <w:t xml:space="preserve"> по ст.156 УК РФ - на 10,5% (с 19 до 21),  </w:t>
      </w:r>
      <w:r w:rsidRPr="00057E78">
        <w:rPr>
          <w:rFonts w:ascii="Times New Roman" w:eastAsia="Times New Roman" w:hAnsi="Times New Roman" w:cs="Times New Roman"/>
          <w:bCs/>
          <w:sz w:val="26"/>
          <w:szCs w:val="26"/>
          <w:lang w:eastAsia="ru-RU"/>
        </w:rPr>
        <w:t>произошел значительный рост фактов убийств матерями новорожденных (с 0 до 3), совершения общественно-опасных деяний  лицами, не подлежащими уголовной ответственности в связи    с нахождением в состоянии невменяемости (</w:t>
      </w:r>
      <w:proofErr w:type="gramStart"/>
      <w:r w:rsidRPr="00057E78">
        <w:rPr>
          <w:rFonts w:ascii="Times New Roman" w:eastAsia="Times New Roman" w:hAnsi="Times New Roman" w:cs="Times New Roman"/>
          <w:bCs/>
          <w:sz w:val="26"/>
          <w:szCs w:val="26"/>
          <w:lang w:eastAsia="ru-RU"/>
        </w:rPr>
        <w:t>с</w:t>
      </w:r>
      <w:proofErr w:type="gramEnd"/>
      <w:r w:rsidRPr="00057E78">
        <w:rPr>
          <w:rFonts w:ascii="Times New Roman" w:eastAsia="Times New Roman" w:hAnsi="Times New Roman" w:cs="Times New Roman"/>
          <w:bCs/>
          <w:sz w:val="26"/>
          <w:szCs w:val="26"/>
          <w:lang w:eastAsia="ru-RU"/>
        </w:rPr>
        <w:t xml:space="preserve"> 1 до 3). </w:t>
      </w:r>
    </w:p>
    <w:p w:rsidR="00450CAB" w:rsidRPr="00057E78" w:rsidRDefault="00450CAB" w:rsidP="00715BDD">
      <w:pPr>
        <w:spacing w:after="0" w:line="240" w:lineRule="auto"/>
        <w:ind w:right="-81" w:firstLine="708"/>
        <w:jc w:val="both"/>
        <w:rPr>
          <w:rFonts w:ascii="Times New Roman" w:eastAsia="Times New Roman" w:hAnsi="Times New Roman" w:cs="Times New Roman"/>
          <w:bCs/>
          <w:sz w:val="26"/>
          <w:szCs w:val="26"/>
          <w:lang w:eastAsia="ru-RU"/>
        </w:rPr>
      </w:pPr>
    </w:p>
    <w:p w:rsidR="00A02A5B" w:rsidRPr="00057E78" w:rsidRDefault="00A02A5B" w:rsidP="00715BDD">
      <w:pPr>
        <w:spacing w:after="0" w:line="240" w:lineRule="auto"/>
        <w:ind w:right="-81" w:firstLine="708"/>
        <w:jc w:val="both"/>
        <w:rPr>
          <w:rFonts w:ascii="Times New Roman" w:eastAsia="Times New Roman" w:hAnsi="Times New Roman" w:cs="Times New Roman"/>
          <w:bCs/>
          <w:sz w:val="26"/>
          <w:szCs w:val="26"/>
          <w:lang w:eastAsia="ru-RU"/>
        </w:rPr>
      </w:pPr>
      <w:proofErr w:type="gramStart"/>
      <w:r w:rsidRPr="00057E78">
        <w:rPr>
          <w:rFonts w:ascii="Times New Roman" w:eastAsia="Times New Roman" w:hAnsi="Times New Roman" w:cs="Times New Roman"/>
          <w:bCs/>
          <w:sz w:val="26"/>
          <w:szCs w:val="26"/>
          <w:lang w:eastAsia="ru-RU"/>
        </w:rPr>
        <w:t xml:space="preserve">В 2015 году число несовершеннолетних потерпевших, пострадавших  </w:t>
      </w:r>
      <w:r w:rsidR="003A5AD4">
        <w:rPr>
          <w:rFonts w:ascii="Times New Roman" w:eastAsia="Times New Roman" w:hAnsi="Times New Roman" w:cs="Times New Roman"/>
          <w:bCs/>
          <w:sz w:val="26"/>
          <w:szCs w:val="26"/>
          <w:lang w:eastAsia="ru-RU"/>
        </w:rPr>
        <w:t>о</w:t>
      </w:r>
      <w:r w:rsidRPr="00057E78">
        <w:rPr>
          <w:rFonts w:ascii="Times New Roman" w:eastAsia="Times New Roman" w:hAnsi="Times New Roman" w:cs="Times New Roman"/>
          <w:bCs/>
          <w:sz w:val="26"/>
          <w:szCs w:val="26"/>
          <w:lang w:eastAsia="ru-RU"/>
        </w:rPr>
        <w:t>т преступных посягательств со стороны близких, членов семей составило</w:t>
      </w:r>
      <w:r w:rsidR="003A5AD4">
        <w:rPr>
          <w:rFonts w:ascii="Times New Roman" w:eastAsia="Times New Roman" w:hAnsi="Times New Roman" w:cs="Times New Roman"/>
          <w:bCs/>
          <w:sz w:val="26"/>
          <w:szCs w:val="26"/>
          <w:lang w:eastAsia="ru-RU"/>
        </w:rPr>
        <w:t xml:space="preserve"> – 39 (АППГ – 37), в том числе </w:t>
      </w:r>
      <w:r w:rsidRPr="00057E78">
        <w:rPr>
          <w:rFonts w:ascii="Times New Roman" w:eastAsia="Times New Roman" w:hAnsi="Times New Roman" w:cs="Times New Roman"/>
          <w:bCs/>
          <w:sz w:val="26"/>
          <w:szCs w:val="26"/>
          <w:lang w:eastAsia="ru-RU"/>
        </w:rPr>
        <w:t xml:space="preserve"> убийств – 5 (АППГ – 3), причинения смерти по неосторожности – 4 (АППГ – 11), доведения до самоубийства – 0    (АППГ – 1), нанесения побоев – 6 (АППГ – 2), истязаний – 22 (АППГ – 13), незаконного лишения свободы – 0 (АППГ – 1), преступлений против половой свободы – 2 (АППГ</w:t>
      </w:r>
      <w:proofErr w:type="gramEnd"/>
      <w:r w:rsidRPr="00057E78">
        <w:rPr>
          <w:rFonts w:ascii="Times New Roman" w:eastAsia="Times New Roman" w:hAnsi="Times New Roman" w:cs="Times New Roman"/>
          <w:bCs/>
          <w:sz w:val="26"/>
          <w:szCs w:val="26"/>
          <w:lang w:eastAsia="ru-RU"/>
        </w:rPr>
        <w:t xml:space="preserve"> – 1). Из указанного количества потерпевших от противоправных действий родителей пострадало 28 детей (АППГ – 26). </w:t>
      </w:r>
    </w:p>
    <w:p w:rsidR="00A02A5B" w:rsidRPr="00057E78" w:rsidRDefault="00A02A5B" w:rsidP="00715BDD">
      <w:pPr>
        <w:spacing w:after="0" w:line="240" w:lineRule="auto"/>
        <w:ind w:right="-81" w:firstLine="708"/>
        <w:jc w:val="both"/>
        <w:rPr>
          <w:rFonts w:ascii="Times New Roman" w:eastAsia="Times New Roman" w:hAnsi="Times New Roman" w:cs="Times New Roman"/>
          <w:bCs/>
          <w:sz w:val="26"/>
          <w:szCs w:val="26"/>
          <w:lang w:eastAsia="ru-RU"/>
        </w:rPr>
      </w:pPr>
      <w:proofErr w:type="gramStart"/>
      <w:r w:rsidRPr="00057E78">
        <w:rPr>
          <w:rFonts w:ascii="Times New Roman" w:eastAsia="Times New Roman" w:hAnsi="Times New Roman" w:cs="Times New Roman"/>
          <w:bCs/>
          <w:sz w:val="26"/>
          <w:szCs w:val="26"/>
          <w:lang w:eastAsia="ru-RU"/>
        </w:rPr>
        <w:t xml:space="preserve">В 2015 году наблюдается значительный рост возбужденных уголовных дел по фактам убийств несовершеннолетних с 6 до 14 (рост на 133 %), при этом  уголовные дела возбуждены по п. «в» ч. 2 ст. 105 УК РФ – 7   (АППГ – 6), ч. 1 ст. 105 УК РФ (с покушениями) – 4  (АППГ – 0), 106 УК РФ – 3 (АППГ – 0).   </w:t>
      </w:r>
      <w:proofErr w:type="gramEnd"/>
    </w:p>
    <w:p w:rsidR="00A02A5B" w:rsidRPr="00057E78" w:rsidRDefault="00A02A5B" w:rsidP="00715BDD">
      <w:pPr>
        <w:spacing w:after="0" w:line="240" w:lineRule="auto"/>
        <w:ind w:right="-81" w:firstLine="708"/>
        <w:jc w:val="both"/>
        <w:rPr>
          <w:rFonts w:ascii="Times New Roman" w:eastAsia="Times New Roman" w:hAnsi="Times New Roman" w:cs="Times New Roman"/>
          <w:bCs/>
          <w:sz w:val="26"/>
          <w:szCs w:val="26"/>
          <w:lang w:eastAsia="ru-RU"/>
        </w:rPr>
      </w:pPr>
      <w:r w:rsidRPr="00057E78">
        <w:rPr>
          <w:rFonts w:ascii="Times New Roman" w:eastAsia="Times New Roman" w:hAnsi="Times New Roman" w:cs="Times New Roman"/>
          <w:bCs/>
          <w:sz w:val="26"/>
          <w:szCs w:val="26"/>
          <w:lang w:eastAsia="ru-RU"/>
        </w:rPr>
        <w:t xml:space="preserve">В ПФО по ст. 105-107 УК РФ возбуждено 137 уголовных дел против  75 (рост на 82,7 %), всего по России 594 против 724 (снижение на 18,0%)  </w:t>
      </w:r>
    </w:p>
    <w:p w:rsidR="00A02A5B" w:rsidRPr="00057E78" w:rsidRDefault="00A02A5B" w:rsidP="00715BDD">
      <w:pPr>
        <w:spacing w:after="0" w:line="240" w:lineRule="auto"/>
        <w:ind w:right="-81"/>
        <w:jc w:val="both"/>
        <w:rPr>
          <w:rFonts w:ascii="Times New Roman" w:eastAsia="Times New Roman" w:hAnsi="Times New Roman" w:cs="Times New Roman"/>
          <w:bCs/>
          <w:sz w:val="26"/>
          <w:szCs w:val="26"/>
          <w:lang w:eastAsia="ru-RU"/>
        </w:rPr>
      </w:pPr>
    </w:p>
    <w:p w:rsidR="001634F4" w:rsidRPr="00057E78" w:rsidRDefault="001634F4" w:rsidP="00715BDD">
      <w:pPr>
        <w:spacing w:after="0" w:line="240" w:lineRule="auto"/>
        <w:ind w:right="-81" w:firstLine="708"/>
        <w:jc w:val="both"/>
        <w:rPr>
          <w:rFonts w:ascii="Times New Roman" w:eastAsia="Times New Roman" w:hAnsi="Times New Roman" w:cs="Times New Roman"/>
          <w:bCs/>
          <w:sz w:val="26"/>
          <w:szCs w:val="26"/>
          <w:lang w:eastAsia="ru-RU"/>
        </w:rPr>
      </w:pPr>
      <w:r w:rsidRPr="00057E78">
        <w:rPr>
          <w:rFonts w:ascii="Times New Roman" w:eastAsia="Times New Roman" w:hAnsi="Times New Roman" w:cs="Times New Roman"/>
          <w:bCs/>
          <w:sz w:val="26"/>
          <w:szCs w:val="26"/>
          <w:lang w:eastAsia="ru-RU"/>
        </w:rPr>
        <w:t xml:space="preserve">Таким образом, приведенные данные свидетельствуют о сохраняющейся негативной динамике преступности в отношении несовершеннолетних, в том числе преступлений, влекущих их гибель. </w:t>
      </w:r>
    </w:p>
    <w:p w:rsidR="001634F4" w:rsidRPr="00057E78" w:rsidRDefault="001634F4" w:rsidP="00715BDD">
      <w:pPr>
        <w:spacing w:after="0" w:line="240" w:lineRule="auto"/>
        <w:ind w:right="-81" w:firstLine="708"/>
        <w:jc w:val="both"/>
        <w:rPr>
          <w:rFonts w:ascii="Times New Roman" w:eastAsia="Times New Roman" w:hAnsi="Times New Roman" w:cs="Times New Roman"/>
          <w:bCs/>
          <w:sz w:val="26"/>
          <w:szCs w:val="26"/>
          <w:lang w:eastAsia="ru-RU"/>
        </w:rPr>
      </w:pPr>
      <w:proofErr w:type="gramStart"/>
      <w:r w:rsidRPr="00057E78">
        <w:rPr>
          <w:rFonts w:ascii="Times New Roman" w:eastAsia="Times New Roman" w:hAnsi="Times New Roman" w:cs="Times New Roman"/>
          <w:bCs/>
          <w:sz w:val="26"/>
          <w:szCs w:val="26"/>
          <w:lang w:eastAsia="ru-RU"/>
        </w:rPr>
        <w:t>Изложенное</w:t>
      </w:r>
      <w:proofErr w:type="gramEnd"/>
      <w:r w:rsidRPr="00057E78">
        <w:rPr>
          <w:rFonts w:ascii="Times New Roman" w:eastAsia="Times New Roman" w:hAnsi="Times New Roman" w:cs="Times New Roman"/>
          <w:bCs/>
          <w:sz w:val="26"/>
          <w:szCs w:val="26"/>
          <w:lang w:eastAsia="ru-RU"/>
        </w:rPr>
        <w:t xml:space="preserve"> требует организации эффективного межведомственного взаимодействия правоохранительных органов, субъектов профилактики                          по предупреждению, выявлению и расследованию преступлений, влекущих гибель детей.</w:t>
      </w:r>
    </w:p>
    <w:p w:rsidR="001634F4" w:rsidRPr="00057E78" w:rsidRDefault="001634F4" w:rsidP="00715BDD">
      <w:pPr>
        <w:spacing w:after="0" w:line="240" w:lineRule="auto"/>
        <w:ind w:right="-81" w:firstLine="708"/>
        <w:jc w:val="both"/>
        <w:rPr>
          <w:rFonts w:ascii="Times New Roman" w:hAnsi="Times New Roman" w:cs="Times New Roman"/>
          <w:sz w:val="26"/>
          <w:szCs w:val="26"/>
        </w:rPr>
      </w:pPr>
      <w:proofErr w:type="gramStart"/>
      <w:r w:rsidRPr="00057E78">
        <w:rPr>
          <w:rFonts w:ascii="Times New Roman" w:eastAsia="Times New Roman" w:hAnsi="Times New Roman" w:cs="Times New Roman"/>
          <w:bCs/>
          <w:sz w:val="26"/>
          <w:szCs w:val="26"/>
          <w:lang w:eastAsia="ru-RU"/>
        </w:rPr>
        <w:t>С целью предотвращения преступлений против жизни несовершеннолетних 11 февраля 2015  года под председательством    У</w:t>
      </w:r>
      <w:r w:rsidR="00E80814" w:rsidRPr="00057E78">
        <w:rPr>
          <w:rFonts w:ascii="Times New Roman" w:eastAsia="Times New Roman" w:hAnsi="Times New Roman" w:cs="Times New Roman"/>
          <w:bCs/>
          <w:sz w:val="26"/>
          <w:szCs w:val="26"/>
          <w:lang w:eastAsia="ru-RU"/>
        </w:rPr>
        <w:t xml:space="preserve">полномоченного </w:t>
      </w:r>
      <w:r w:rsidRPr="00057E78">
        <w:rPr>
          <w:rFonts w:ascii="Times New Roman" w:eastAsia="Times New Roman" w:hAnsi="Times New Roman" w:cs="Times New Roman"/>
          <w:bCs/>
          <w:sz w:val="26"/>
          <w:szCs w:val="26"/>
          <w:lang w:eastAsia="ru-RU"/>
        </w:rPr>
        <w:t>по правам ребенка в Чувашской Республике состоялось  межведомственно</w:t>
      </w:r>
      <w:r w:rsidR="00BA2144" w:rsidRPr="00057E78">
        <w:rPr>
          <w:rFonts w:ascii="Times New Roman" w:eastAsia="Times New Roman" w:hAnsi="Times New Roman" w:cs="Times New Roman"/>
          <w:bCs/>
          <w:sz w:val="26"/>
          <w:szCs w:val="26"/>
          <w:lang w:eastAsia="ru-RU"/>
        </w:rPr>
        <w:t>е</w:t>
      </w:r>
      <w:r w:rsidRPr="00057E78">
        <w:rPr>
          <w:rFonts w:ascii="Times New Roman" w:eastAsia="Times New Roman" w:hAnsi="Times New Roman" w:cs="Times New Roman"/>
          <w:bCs/>
          <w:sz w:val="26"/>
          <w:szCs w:val="26"/>
          <w:lang w:eastAsia="ru-RU"/>
        </w:rPr>
        <w:t xml:space="preserve"> совещани</w:t>
      </w:r>
      <w:r w:rsidR="00BA2144" w:rsidRPr="00057E78">
        <w:rPr>
          <w:rFonts w:ascii="Times New Roman" w:eastAsia="Times New Roman" w:hAnsi="Times New Roman" w:cs="Times New Roman"/>
          <w:bCs/>
          <w:sz w:val="26"/>
          <w:szCs w:val="26"/>
          <w:lang w:eastAsia="ru-RU"/>
        </w:rPr>
        <w:t>е</w:t>
      </w:r>
      <w:r w:rsidRPr="00057E78">
        <w:rPr>
          <w:rFonts w:ascii="Times New Roman" w:eastAsia="Times New Roman" w:hAnsi="Times New Roman" w:cs="Times New Roman"/>
          <w:bCs/>
          <w:sz w:val="26"/>
          <w:szCs w:val="26"/>
          <w:lang w:eastAsia="ru-RU"/>
        </w:rPr>
        <w:t xml:space="preserve"> с участием представителей </w:t>
      </w:r>
      <w:r w:rsidR="00BA2144" w:rsidRPr="00057E78">
        <w:rPr>
          <w:rFonts w:ascii="Times New Roman" w:eastAsia="Times New Roman" w:hAnsi="Times New Roman" w:cs="Times New Roman"/>
          <w:bCs/>
          <w:sz w:val="26"/>
          <w:szCs w:val="26"/>
          <w:lang w:eastAsia="ru-RU"/>
        </w:rPr>
        <w:t xml:space="preserve">следственного управления, </w:t>
      </w:r>
      <w:r w:rsidRPr="00057E78">
        <w:rPr>
          <w:rFonts w:ascii="Times New Roman" w:eastAsia="Times New Roman" w:hAnsi="Times New Roman" w:cs="Times New Roman"/>
          <w:bCs/>
          <w:sz w:val="26"/>
          <w:szCs w:val="26"/>
          <w:lang w:eastAsia="ru-RU"/>
        </w:rPr>
        <w:t xml:space="preserve">прокуратуры республики, МВД по Чувашской Республике, министерства образования и молодежной политики </w:t>
      </w:r>
      <w:r w:rsidR="00E80814" w:rsidRPr="00057E78">
        <w:rPr>
          <w:rFonts w:ascii="Times New Roman" w:eastAsia="Times New Roman" w:hAnsi="Times New Roman" w:cs="Times New Roman"/>
          <w:bCs/>
          <w:sz w:val="26"/>
          <w:szCs w:val="26"/>
          <w:lang w:eastAsia="ru-RU"/>
        </w:rPr>
        <w:t xml:space="preserve">Чувашской Республики, комиссий </w:t>
      </w:r>
      <w:r w:rsidRPr="00057E78">
        <w:rPr>
          <w:rFonts w:ascii="Times New Roman" w:eastAsia="Times New Roman" w:hAnsi="Times New Roman" w:cs="Times New Roman"/>
          <w:bCs/>
          <w:sz w:val="26"/>
          <w:szCs w:val="26"/>
          <w:lang w:eastAsia="ru-RU"/>
        </w:rPr>
        <w:t>по делам несовершеннолетних и защите их прав администраций муниципальных районов и городских округов.</w:t>
      </w:r>
      <w:proofErr w:type="gramEnd"/>
      <w:r w:rsidRPr="00057E78">
        <w:rPr>
          <w:rFonts w:ascii="Times New Roman" w:eastAsia="Times New Roman" w:hAnsi="Times New Roman" w:cs="Times New Roman"/>
          <w:bCs/>
          <w:sz w:val="26"/>
          <w:szCs w:val="26"/>
          <w:lang w:eastAsia="ru-RU"/>
        </w:rPr>
        <w:t xml:space="preserve"> На совещании обсуждены вопросы эффективности работы комиссий по делам </w:t>
      </w:r>
      <w:r w:rsidR="00BA2144" w:rsidRPr="00057E78">
        <w:rPr>
          <w:rFonts w:ascii="Times New Roman" w:eastAsia="Times New Roman" w:hAnsi="Times New Roman" w:cs="Times New Roman"/>
          <w:bCs/>
          <w:sz w:val="26"/>
          <w:szCs w:val="26"/>
          <w:lang w:eastAsia="ru-RU"/>
        </w:rPr>
        <w:t xml:space="preserve">         </w:t>
      </w:r>
      <w:r w:rsidRPr="00057E78">
        <w:rPr>
          <w:rFonts w:ascii="Times New Roman" w:eastAsia="Times New Roman" w:hAnsi="Times New Roman" w:cs="Times New Roman"/>
          <w:bCs/>
          <w:sz w:val="26"/>
          <w:szCs w:val="26"/>
          <w:lang w:eastAsia="ru-RU"/>
        </w:rPr>
        <w:t>несов</w:t>
      </w:r>
      <w:r w:rsidR="00E80814" w:rsidRPr="00057E78">
        <w:rPr>
          <w:rFonts w:ascii="Times New Roman" w:eastAsia="Times New Roman" w:hAnsi="Times New Roman" w:cs="Times New Roman"/>
          <w:bCs/>
          <w:sz w:val="26"/>
          <w:szCs w:val="26"/>
          <w:lang w:eastAsia="ru-RU"/>
        </w:rPr>
        <w:t>ершеннолетних</w:t>
      </w:r>
      <w:r w:rsidRPr="00057E78">
        <w:rPr>
          <w:rFonts w:ascii="Times New Roman" w:eastAsia="Times New Roman" w:hAnsi="Times New Roman" w:cs="Times New Roman"/>
          <w:bCs/>
          <w:sz w:val="26"/>
          <w:szCs w:val="26"/>
          <w:lang w:eastAsia="ru-RU"/>
        </w:rPr>
        <w:t xml:space="preserve"> и защите их прав, на </w:t>
      </w:r>
      <w:proofErr w:type="gramStart"/>
      <w:r w:rsidRPr="00057E78">
        <w:rPr>
          <w:rFonts w:ascii="Times New Roman" w:eastAsia="Times New Roman" w:hAnsi="Times New Roman" w:cs="Times New Roman"/>
          <w:bCs/>
          <w:sz w:val="26"/>
          <w:szCs w:val="26"/>
          <w:lang w:eastAsia="ru-RU"/>
        </w:rPr>
        <w:t>территории</w:t>
      </w:r>
      <w:proofErr w:type="gramEnd"/>
      <w:r w:rsidRPr="00057E78">
        <w:rPr>
          <w:rFonts w:ascii="Times New Roman" w:eastAsia="Times New Roman" w:hAnsi="Times New Roman" w:cs="Times New Roman"/>
          <w:bCs/>
          <w:sz w:val="26"/>
          <w:szCs w:val="26"/>
          <w:lang w:eastAsia="ru-RU"/>
        </w:rPr>
        <w:t xml:space="preserve"> обслуживания которых зафиксированы факты гибели несовершеннолетних в результате преступных посягательств. </w:t>
      </w:r>
      <w:proofErr w:type="gramStart"/>
      <w:r w:rsidRPr="00057E78">
        <w:rPr>
          <w:rFonts w:ascii="Times New Roman" w:eastAsia="Times New Roman" w:hAnsi="Times New Roman" w:cs="Times New Roman"/>
          <w:bCs/>
          <w:sz w:val="26"/>
          <w:szCs w:val="26"/>
          <w:lang w:eastAsia="ru-RU"/>
        </w:rPr>
        <w:t>Уполномоченным по правам ребенка в Чувашской Республике инициировано заслушивание на заседании Правительственной комиссии по делам несовершеннолетних и защите их прав председателей комиссий по делам несовершеннолетних и защите их прав администраций муниципалитетов,  на территории которых зафиксированы криминальные факты гибели несовершеннолетних, о проводимой работе по профилактике таких преступлений, а также с семьями, находящимися в социально опасном положении.</w:t>
      </w:r>
      <w:proofErr w:type="gramEnd"/>
      <w:r w:rsidRPr="00057E78">
        <w:rPr>
          <w:rFonts w:ascii="Times New Roman" w:eastAsia="Times New Roman" w:hAnsi="Times New Roman" w:cs="Times New Roman"/>
          <w:bCs/>
          <w:sz w:val="26"/>
          <w:szCs w:val="26"/>
          <w:lang w:eastAsia="ru-RU"/>
        </w:rPr>
        <w:t xml:space="preserve"> </w:t>
      </w:r>
      <w:proofErr w:type="gramStart"/>
      <w:r w:rsidRPr="00057E78">
        <w:rPr>
          <w:rFonts w:ascii="Times New Roman" w:eastAsia="Times New Roman" w:hAnsi="Times New Roman" w:cs="Times New Roman"/>
          <w:bCs/>
          <w:sz w:val="26"/>
          <w:szCs w:val="26"/>
          <w:lang w:eastAsia="ru-RU"/>
        </w:rPr>
        <w:t>В связи с этим 12</w:t>
      </w:r>
      <w:r w:rsidR="00BA2144" w:rsidRPr="00057E78">
        <w:rPr>
          <w:rFonts w:ascii="Times New Roman" w:eastAsia="Times New Roman" w:hAnsi="Times New Roman" w:cs="Times New Roman"/>
          <w:bCs/>
          <w:sz w:val="26"/>
          <w:szCs w:val="26"/>
          <w:lang w:eastAsia="ru-RU"/>
        </w:rPr>
        <w:t xml:space="preserve"> марта </w:t>
      </w:r>
      <w:r w:rsidRPr="00057E78">
        <w:rPr>
          <w:rFonts w:ascii="Times New Roman" w:eastAsia="Times New Roman" w:hAnsi="Times New Roman" w:cs="Times New Roman"/>
          <w:bCs/>
          <w:sz w:val="26"/>
          <w:szCs w:val="26"/>
          <w:lang w:eastAsia="ru-RU"/>
        </w:rPr>
        <w:t>2015</w:t>
      </w:r>
      <w:r w:rsidR="00BA2144" w:rsidRPr="00057E78">
        <w:rPr>
          <w:rFonts w:ascii="Times New Roman" w:eastAsia="Times New Roman" w:hAnsi="Times New Roman" w:cs="Times New Roman"/>
          <w:bCs/>
          <w:sz w:val="26"/>
          <w:szCs w:val="26"/>
          <w:lang w:eastAsia="ru-RU"/>
        </w:rPr>
        <w:t xml:space="preserve"> года</w:t>
      </w:r>
      <w:r w:rsidRPr="00057E78">
        <w:rPr>
          <w:rFonts w:ascii="Times New Roman" w:eastAsia="Times New Roman" w:hAnsi="Times New Roman" w:cs="Times New Roman"/>
          <w:bCs/>
          <w:sz w:val="26"/>
          <w:szCs w:val="26"/>
          <w:lang w:eastAsia="ru-RU"/>
        </w:rPr>
        <w:t xml:space="preserve"> на заседании Правительственной комиссии по делам несовершеннолетних и защите их прав обсуждены проблемы организации межведомственного взаимодействия при выявлении несовершеннолетних, находящихся в трудной жизненной ситуации, и приняты дополнительные меры по своевременному информационному обмену                             и совместным действиям всех органов и учреждений системы профилактики безнадзорности и правонарушений несовершеннолетних в отношении семей, находящихся в социально опасном</w:t>
      </w:r>
      <w:proofErr w:type="gramEnd"/>
      <w:r w:rsidRPr="00057E78">
        <w:rPr>
          <w:rFonts w:ascii="Times New Roman" w:eastAsia="Times New Roman" w:hAnsi="Times New Roman" w:cs="Times New Roman"/>
          <w:bCs/>
          <w:sz w:val="26"/>
          <w:szCs w:val="26"/>
          <w:lang w:eastAsia="ru-RU"/>
        </w:rPr>
        <w:t xml:space="preserve"> </w:t>
      </w:r>
      <w:proofErr w:type="gramStart"/>
      <w:r w:rsidRPr="00057E78">
        <w:rPr>
          <w:rFonts w:ascii="Times New Roman" w:eastAsia="Times New Roman" w:hAnsi="Times New Roman" w:cs="Times New Roman"/>
          <w:bCs/>
          <w:sz w:val="26"/>
          <w:szCs w:val="26"/>
          <w:lang w:eastAsia="ru-RU"/>
        </w:rPr>
        <w:t>положении</w:t>
      </w:r>
      <w:proofErr w:type="gramEnd"/>
      <w:r w:rsidRPr="00057E78">
        <w:rPr>
          <w:rFonts w:ascii="Times New Roman" w:eastAsia="Times New Roman" w:hAnsi="Times New Roman" w:cs="Times New Roman"/>
          <w:bCs/>
          <w:sz w:val="26"/>
          <w:szCs w:val="26"/>
          <w:lang w:eastAsia="ru-RU"/>
        </w:rPr>
        <w:t xml:space="preserve">. </w:t>
      </w:r>
    </w:p>
    <w:p w:rsidR="00E73126" w:rsidRPr="00057E78" w:rsidRDefault="005B0279" w:rsidP="00715BDD">
      <w:pPr>
        <w:spacing w:after="0" w:line="240" w:lineRule="auto"/>
        <w:ind w:right="-81" w:firstLine="709"/>
        <w:jc w:val="both"/>
        <w:rPr>
          <w:rFonts w:ascii="Times New Roman" w:eastAsia="Times New Roman" w:hAnsi="Times New Roman" w:cs="Times New Roman"/>
          <w:bCs/>
          <w:sz w:val="26"/>
          <w:szCs w:val="26"/>
          <w:lang w:eastAsia="ru-RU"/>
        </w:rPr>
      </w:pPr>
      <w:r w:rsidRPr="00057E78">
        <w:rPr>
          <w:rFonts w:ascii="Times New Roman" w:eastAsia="Times New Roman" w:hAnsi="Times New Roman" w:cs="Times New Roman"/>
          <w:bCs/>
          <w:sz w:val="26"/>
          <w:szCs w:val="26"/>
          <w:lang w:eastAsia="ru-RU"/>
        </w:rPr>
        <w:t xml:space="preserve">По представлениям по уголовным делам о преступлениях, совершенных в отношении несовершеннолетних, в 2015 году и в 2014 году привлечено к дисциплинарной ответственности 85 и 56 должностных лиц соответственно. </w:t>
      </w:r>
    </w:p>
    <w:p w:rsidR="00C6416A" w:rsidRPr="00587D06" w:rsidRDefault="00C6416A" w:rsidP="00715BDD">
      <w:pPr>
        <w:widowControl w:val="0"/>
        <w:autoSpaceDE w:val="0"/>
        <w:autoSpaceDN w:val="0"/>
        <w:adjustRightInd w:val="0"/>
        <w:spacing w:after="0" w:line="240" w:lineRule="auto"/>
        <w:jc w:val="center"/>
        <w:rPr>
          <w:rFonts w:ascii="Times New Roman" w:eastAsiaTheme="minorEastAsia" w:hAnsi="Times New Roman" w:cs="Times New Roman"/>
          <w:b/>
          <w:sz w:val="26"/>
          <w:szCs w:val="26"/>
          <w:lang w:eastAsia="ru-RU"/>
        </w:rPr>
      </w:pPr>
    </w:p>
    <w:p w:rsidR="00587D06" w:rsidRPr="00B62013" w:rsidRDefault="00587D06" w:rsidP="00715BDD">
      <w:pPr>
        <w:widowControl w:val="0"/>
        <w:autoSpaceDE w:val="0"/>
        <w:autoSpaceDN w:val="0"/>
        <w:adjustRightInd w:val="0"/>
        <w:spacing w:after="0" w:line="240" w:lineRule="auto"/>
        <w:jc w:val="center"/>
        <w:rPr>
          <w:rFonts w:ascii="Times New Roman" w:eastAsiaTheme="minorEastAsia" w:hAnsi="Times New Roman" w:cs="Times New Roman"/>
          <w:b/>
          <w:sz w:val="26"/>
          <w:szCs w:val="26"/>
          <w:lang w:eastAsia="ru-RU"/>
        </w:rPr>
      </w:pPr>
    </w:p>
    <w:p w:rsidR="00E73126" w:rsidRPr="00057E78" w:rsidRDefault="00E73126" w:rsidP="00715BDD">
      <w:pPr>
        <w:widowControl w:val="0"/>
        <w:autoSpaceDE w:val="0"/>
        <w:autoSpaceDN w:val="0"/>
        <w:adjustRightInd w:val="0"/>
        <w:spacing w:after="0" w:line="240" w:lineRule="auto"/>
        <w:jc w:val="center"/>
        <w:rPr>
          <w:rFonts w:ascii="Times New Roman" w:eastAsiaTheme="minorEastAsia" w:hAnsi="Times New Roman" w:cs="Times New Roman"/>
          <w:b/>
          <w:sz w:val="26"/>
          <w:szCs w:val="26"/>
          <w:lang w:eastAsia="ru-RU"/>
        </w:rPr>
      </w:pPr>
      <w:r w:rsidRPr="00057E78">
        <w:rPr>
          <w:rFonts w:ascii="Times New Roman" w:eastAsiaTheme="minorEastAsia" w:hAnsi="Times New Roman" w:cs="Times New Roman"/>
          <w:b/>
          <w:sz w:val="26"/>
          <w:szCs w:val="26"/>
          <w:lang w:eastAsia="ru-RU"/>
        </w:rPr>
        <w:t>Состояние преступности  среди несовершеннолетних</w:t>
      </w:r>
      <w:r w:rsidRPr="00057E78">
        <w:rPr>
          <w:rFonts w:ascii="Times New Roman" w:eastAsiaTheme="minorEastAsia" w:hAnsi="Times New Roman" w:cs="Times New Roman"/>
          <w:b/>
          <w:sz w:val="26"/>
          <w:szCs w:val="26"/>
          <w:lang w:eastAsia="ru-RU"/>
        </w:rPr>
        <w:br/>
      </w:r>
    </w:p>
    <w:p w:rsidR="0040596E" w:rsidRPr="00057E78" w:rsidRDefault="0040596E" w:rsidP="00715BDD">
      <w:pPr>
        <w:tabs>
          <w:tab w:val="left" w:pos="720"/>
        </w:tabs>
        <w:suppressAutoHyphens/>
        <w:autoSpaceDE w:val="0"/>
        <w:autoSpaceDN w:val="0"/>
        <w:adjustRightInd w:val="0"/>
        <w:spacing w:after="0"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 xml:space="preserve">Глава Чувашской Республики </w:t>
      </w:r>
      <w:proofErr w:type="spellStart"/>
      <w:r w:rsidRPr="00057E78">
        <w:rPr>
          <w:rFonts w:ascii="Times New Roman" w:hAnsi="Times New Roman" w:cs="Times New Roman"/>
          <w:sz w:val="26"/>
          <w:szCs w:val="26"/>
        </w:rPr>
        <w:t>М.В.Игнатьев</w:t>
      </w:r>
      <w:proofErr w:type="spellEnd"/>
      <w:r w:rsidRPr="00057E78">
        <w:rPr>
          <w:rFonts w:ascii="Times New Roman" w:hAnsi="Times New Roman" w:cs="Times New Roman"/>
          <w:sz w:val="26"/>
          <w:szCs w:val="26"/>
        </w:rPr>
        <w:t xml:space="preserve"> в Послании</w:t>
      </w:r>
      <w:r w:rsidR="00825583" w:rsidRPr="00057E78">
        <w:rPr>
          <w:rFonts w:ascii="Times New Roman" w:hAnsi="Times New Roman" w:cs="Times New Roman"/>
          <w:sz w:val="26"/>
          <w:szCs w:val="26"/>
        </w:rPr>
        <w:t xml:space="preserve"> Государственному Совету Чувашской Республики от</w:t>
      </w:r>
      <w:r w:rsidRPr="00057E78">
        <w:rPr>
          <w:rFonts w:ascii="Times New Roman" w:hAnsi="Times New Roman" w:cs="Times New Roman"/>
          <w:sz w:val="26"/>
          <w:szCs w:val="26"/>
        </w:rPr>
        <w:t xml:space="preserve"> 26 января 2016 года обратил внимание </w:t>
      </w:r>
      <w:r w:rsidR="00825583" w:rsidRPr="00057E78">
        <w:rPr>
          <w:rFonts w:ascii="Times New Roman" w:hAnsi="Times New Roman" w:cs="Times New Roman"/>
          <w:sz w:val="26"/>
          <w:szCs w:val="26"/>
        </w:rPr>
        <w:t>на</w:t>
      </w:r>
      <w:r w:rsidRPr="00057E78">
        <w:rPr>
          <w:rFonts w:ascii="Times New Roman" w:hAnsi="Times New Roman" w:cs="Times New Roman"/>
          <w:sz w:val="26"/>
          <w:szCs w:val="26"/>
        </w:rPr>
        <w:t xml:space="preserve"> </w:t>
      </w:r>
      <w:r w:rsidR="00825583" w:rsidRPr="00057E78">
        <w:rPr>
          <w:rFonts w:ascii="Times New Roman" w:hAnsi="Times New Roman" w:cs="Times New Roman"/>
          <w:sz w:val="26"/>
          <w:szCs w:val="26"/>
        </w:rPr>
        <w:t xml:space="preserve">то, что в </w:t>
      </w:r>
      <w:r w:rsidRPr="00057E78">
        <w:rPr>
          <w:rFonts w:ascii="Times New Roman" w:hAnsi="Times New Roman" w:cs="Times New Roman"/>
          <w:sz w:val="26"/>
          <w:szCs w:val="26"/>
        </w:rPr>
        <w:t xml:space="preserve"> 2015 году произошел рост подростковой преступности.</w:t>
      </w:r>
    </w:p>
    <w:p w:rsidR="007A71C1" w:rsidRPr="00057E78" w:rsidRDefault="00E73126" w:rsidP="00715BDD">
      <w:pPr>
        <w:tabs>
          <w:tab w:val="left" w:pos="720"/>
        </w:tabs>
        <w:suppressAutoHyphens/>
        <w:autoSpaceDE w:val="0"/>
        <w:autoSpaceDN w:val="0"/>
        <w:adjustRightInd w:val="0"/>
        <w:spacing w:after="0"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Статистические сведения последних лет свидетельств</w:t>
      </w:r>
      <w:r w:rsidR="001634F4" w:rsidRPr="00057E78">
        <w:rPr>
          <w:rFonts w:ascii="Times New Roman" w:hAnsi="Times New Roman" w:cs="Times New Roman"/>
          <w:sz w:val="26"/>
          <w:szCs w:val="26"/>
        </w:rPr>
        <w:t>овали</w:t>
      </w:r>
      <w:r w:rsidRPr="00057E78">
        <w:rPr>
          <w:rFonts w:ascii="Times New Roman" w:hAnsi="Times New Roman" w:cs="Times New Roman"/>
          <w:sz w:val="26"/>
          <w:szCs w:val="26"/>
        </w:rPr>
        <w:t xml:space="preserve"> о положительной тенденции сокращения подростковой преступности в республике. </w:t>
      </w:r>
      <w:r w:rsidR="001634F4" w:rsidRPr="00057E78">
        <w:rPr>
          <w:rFonts w:ascii="Times New Roman" w:hAnsi="Times New Roman" w:cs="Times New Roman"/>
          <w:sz w:val="26"/>
          <w:szCs w:val="26"/>
        </w:rPr>
        <w:t>П</w:t>
      </w:r>
      <w:r w:rsidRPr="00057E78">
        <w:rPr>
          <w:rFonts w:ascii="Times New Roman" w:hAnsi="Times New Roman" w:cs="Times New Roman"/>
          <w:sz w:val="26"/>
          <w:szCs w:val="26"/>
        </w:rPr>
        <w:t xml:space="preserve">о итогам 2014 года зарегистрировано снижение на 20,7 % (с 584 до 463). </w:t>
      </w:r>
      <w:r w:rsidR="001634F4" w:rsidRPr="00057E78">
        <w:rPr>
          <w:rFonts w:ascii="Times New Roman" w:hAnsi="Times New Roman" w:cs="Times New Roman"/>
          <w:sz w:val="26"/>
          <w:szCs w:val="26"/>
        </w:rPr>
        <w:t xml:space="preserve"> </w:t>
      </w:r>
    </w:p>
    <w:p w:rsidR="007A71C1" w:rsidRPr="00057E78" w:rsidRDefault="00CD3827" w:rsidP="00715BDD">
      <w:pPr>
        <w:tabs>
          <w:tab w:val="left" w:pos="720"/>
        </w:tabs>
        <w:suppressAutoHyphens/>
        <w:autoSpaceDE w:val="0"/>
        <w:autoSpaceDN w:val="0"/>
        <w:adjustRightInd w:val="0"/>
        <w:spacing w:after="0"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П</w:t>
      </w:r>
      <w:r w:rsidR="007A71C1" w:rsidRPr="00057E78">
        <w:rPr>
          <w:rFonts w:ascii="Times New Roman" w:hAnsi="Times New Roman" w:cs="Times New Roman"/>
          <w:sz w:val="26"/>
          <w:szCs w:val="26"/>
        </w:rPr>
        <w:t xml:space="preserve">о итогам 6 месяцев 2015 года рост </w:t>
      </w:r>
      <w:r w:rsidRPr="00057E78">
        <w:rPr>
          <w:rFonts w:ascii="Times New Roman" w:hAnsi="Times New Roman" w:cs="Times New Roman"/>
          <w:sz w:val="26"/>
          <w:szCs w:val="26"/>
        </w:rPr>
        <w:t>совершенных</w:t>
      </w:r>
      <w:r w:rsidR="007A71C1" w:rsidRPr="00057E78">
        <w:rPr>
          <w:rFonts w:ascii="Times New Roman" w:hAnsi="Times New Roman" w:cs="Times New Roman"/>
          <w:sz w:val="26"/>
          <w:szCs w:val="26"/>
        </w:rPr>
        <w:t xml:space="preserve"> преступлений </w:t>
      </w:r>
      <w:r w:rsidRPr="00057E78">
        <w:rPr>
          <w:rFonts w:ascii="Times New Roman" w:hAnsi="Times New Roman" w:cs="Times New Roman"/>
          <w:sz w:val="26"/>
          <w:szCs w:val="26"/>
        </w:rPr>
        <w:t>несовершеннолетними составил 49,0%,</w:t>
      </w:r>
      <w:r w:rsidR="007A71C1" w:rsidRPr="00057E78">
        <w:rPr>
          <w:rFonts w:ascii="Times New Roman" w:hAnsi="Times New Roman" w:cs="Times New Roman"/>
          <w:sz w:val="26"/>
          <w:szCs w:val="26"/>
        </w:rPr>
        <w:t xml:space="preserve"> по итогам 9 месяцев 2015 года - 43,7%, по итогам 12 месяцев 2015 года - 11,9%. </w:t>
      </w:r>
    </w:p>
    <w:p w:rsidR="00886FCB" w:rsidRPr="00057E78" w:rsidRDefault="00886FCB" w:rsidP="00715BDD">
      <w:pPr>
        <w:shd w:val="clear" w:color="auto" w:fill="FFFFFF"/>
        <w:spacing w:after="0"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 xml:space="preserve">Подростковая преступность в целом </w:t>
      </w:r>
      <w:r w:rsidR="00CD3827" w:rsidRPr="00057E78">
        <w:rPr>
          <w:rFonts w:ascii="Times New Roman" w:hAnsi="Times New Roman" w:cs="Times New Roman"/>
          <w:sz w:val="26"/>
          <w:szCs w:val="26"/>
        </w:rPr>
        <w:t xml:space="preserve">по году </w:t>
      </w:r>
      <w:r w:rsidRPr="00057E78">
        <w:rPr>
          <w:rFonts w:ascii="Times New Roman" w:hAnsi="Times New Roman" w:cs="Times New Roman"/>
          <w:sz w:val="26"/>
          <w:szCs w:val="26"/>
        </w:rPr>
        <w:t xml:space="preserve">увеличилась - на 11,9% (с 463 до 518). Рост зарегистрирован на территориях: </w:t>
      </w:r>
      <w:proofErr w:type="spellStart"/>
      <w:proofErr w:type="gramStart"/>
      <w:r w:rsidRPr="00057E78">
        <w:rPr>
          <w:rFonts w:ascii="Times New Roman" w:hAnsi="Times New Roman" w:cs="Times New Roman"/>
          <w:sz w:val="26"/>
          <w:szCs w:val="26"/>
        </w:rPr>
        <w:t>Яльчикского</w:t>
      </w:r>
      <w:proofErr w:type="spellEnd"/>
      <w:r w:rsidRPr="00057E78">
        <w:rPr>
          <w:rFonts w:ascii="Times New Roman" w:hAnsi="Times New Roman" w:cs="Times New Roman"/>
          <w:sz w:val="26"/>
          <w:szCs w:val="26"/>
        </w:rPr>
        <w:t xml:space="preserve"> (с 2 до 4), Комсомольского (с 2 до 5), Красноармейского (с 4 до 7), </w:t>
      </w:r>
      <w:proofErr w:type="spellStart"/>
      <w:r w:rsidRPr="00057E78">
        <w:rPr>
          <w:rFonts w:ascii="Times New Roman" w:hAnsi="Times New Roman" w:cs="Times New Roman"/>
          <w:sz w:val="26"/>
          <w:szCs w:val="26"/>
        </w:rPr>
        <w:t>Марпосадского</w:t>
      </w:r>
      <w:proofErr w:type="spellEnd"/>
      <w:r w:rsidRPr="00057E78">
        <w:rPr>
          <w:rFonts w:ascii="Times New Roman" w:hAnsi="Times New Roman" w:cs="Times New Roman"/>
          <w:sz w:val="26"/>
          <w:szCs w:val="26"/>
        </w:rPr>
        <w:t xml:space="preserve"> (с 5 до 9), Порецкого (с 7 до 8), Козловского (с 11 до 13), Урмарского (с 2 до 17) районов, г. Новочебоксарска (с 35 до 40), УМВД России по г. Чебоксары (со 172 до 261), в том числе:</w:t>
      </w:r>
      <w:proofErr w:type="gramEnd"/>
      <w:r w:rsidRPr="00057E78">
        <w:rPr>
          <w:rFonts w:ascii="Times New Roman" w:hAnsi="Times New Roman" w:cs="Times New Roman"/>
          <w:sz w:val="26"/>
          <w:szCs w:val="26"/>
        </w:rPr>
        <w:t xml:space="preserve"> ОП № 1 </w:t>
      </w:r>
      <w:r w:rsidR="00E8755C">
        <w:rPr>
          <w:rFonts w:ascii="Times New Roman" w:hAnsi="Times New Roman" w:cs="Times New Roman"/>
          <w:sz w:val="26"/>
          <w:szCs w:val="26"/>
        </w:rPr>
        <w:t xml:space="preserve"> г</w:t>
      </w:r>
      <w:proofErr w:type="gramStart"/>
      <w:r w:rsidR="00E8755C">
        <w:rPr>
          <w:rFonts w:ascii="Times New Roman" w:hAnsi="Times New Roman" w:cs="Times New Roman"/>
          <w:sz w:val="26"/>
          <w:szCs w:val="26"/>
        </w:rPr>
        <w:t>.Ч</w:t>
      </w:r>
      <w:proofErr w:type="gramEnd"/>
      <w:r w:rsidR="00E8755C">
        <w:rPr>
          <w:rFonts w:ascii="Times New Roman" w:hAnsi="Times New Roman" w:cs="Times New Roman"/>
          <w:sz w:val="26"/>
          <w:szCs w:val="26"/>
        </w:rPr>
        <w:t xml:space="preserve">ебоксары, </w:t>
      </w:r>
      <w:r w:rsidRPr="00057E78">
        <w:rPr>
          <w:rFonts w:ascii="Times New Roman" w:hAnsi="Times New Roman" w:cs="Times New Roman"/>
          <w:sz w:val="26"/>
          <w:szCs w:val="26"/>
        </w:rPr>
        <w:t xml:space="preserve">(с 35 до 47), ОП № 2 </w:t>
      </w:r>
      <w:r w:rsidR="00E8755C">
        <w:rPr>
          <w:rFonts w:ascii="Times New Roman" w:hAnsi="Times New Roman" w:cs="Times New Roman"/>
          <w:sz w:val="26"/>
          <w:szCs w:val="26"/>
        </w:rPr>
        <w:t>г.Чебоксары</w:t>
      </w:r>
      <w:r w:rsidR="00E8755C" w:rsidRPr="00057E78">
        <w:rPr>
          <w:rFonts w:ascii="Times New Roman" w:hAnsi="Times New Roman" w:cs="Times New Roman"/>
          <w:sz w:val="26"/>
          <w:szCs w:val="26"/>
        </w:rPr>
        <w:t xml:space="preserve"> </w:t>
      </w:r>
      <w:r w:rsidRPr="00057E78">
        <w:rPr>
          <w:rFonts w:ascii="Times New Roman" w:hAnsi="Times New Roman" w:cs="Times New Roman"/>
          <w:sz w:val="26"/>
          <w:szCs w:val="26"/>
        </w:rPr>
        <w:t xml:space="preserve">(с 24 до 53), ОП № 3 </w:t>
      </w:r>
      <w:r w:rsidR="00E8755C">
        <w:rPr>
          <w:rFonts w:ascii="Times New Roman" w:hAnsi="Times New Roman" w:cs="Times New Roman"/>
          <w:sz w:val="26"/>
          <w:szCs w:val="26"/>
        </w:rPr>
        <w:t>г.Чебоксары</w:t>
      </w:r>
      <w:r w:rsidR="00E8755C" w:rsidRPr="00057E78">
        <w:rPr>
          <w:rFonts w:ascii="Times New Roman" w:hAnsi="Times New Roman" w:cs="Times New Roman"/>
          <w:sz w:val="26"/>
          <w:szCs w:val="26"/>
        </w:rPr>
        <w:t xml:space="preserve"> </w:t>
      </w:r>
      <w:r w:rsidRPr="00057E78">
        <w:rPr>
          <w:rFonts w:ascii="Times New Roman" w:hAnsi="Times New Roman" w:cs="Times New Roman"/>
          <w:sz w:val="26"/>
          <w:szCs w:val="26"/>
        </w:rPr>
        <w:t xml:space="preserve">(с 33 до 38), ОП № 4 </w:t>
      </w:r>
      <w:r w:rsidR="00E8755C">
        <w:rPr>
          <w:rFonts w:ascii="Times New Roman" w:hAnsi="Times New Roman" w:cs="Times New Roman"/>
          <w:sz w:val="26"/>
          <w:szCs w:val="26"/>
        </w:rPr>
        <w:t>г.Чебоксары</w:t>
      </w:r>
      <w:r w:rsidR="00E8755C" w:rsidRPr="00057E78">
        <w:rPr>
          <w:rFonts w:ascii="Times New Roman" w:hAnsi="Times New Roman" w:cs="Times New Roman"/>
          <w:sz w:val="26"/>
          <w:szCs w:val="26"/>
        </w:rPr>
        <w:t xml:space="preserve"> </w:t>
      </w:r>
      <w:r w:rsidRPr="00057E78">
        <w:rPr>
          <w:rFonts w:ascii="Times New Roman" w:hAnsi="Times New Roman" w:cs="Times New Roman"/>
          <w:sz w:val="26"/>
          <w:szCs w:val="26"/>
        </w:rPr>
        <w:t xml:space="preserve">(с 31 до 40), ОП № 5 </w:t>
      </w:r>
      <w:r w:rsidR="00E8755C">
        <w:rPr>
          <w:rFonts w:ascii="Times New Roman" w:hAnsi="Times New Roman" w:cs="Times New Roman"/>
          <w:sz w:val="26"/>
          <w:szCs w:val="26"/>
        </w:rPr>
        <w:t>г.Чебоксары</w:t>
      </w:r>
      <w:r w:rsidR="00E8755C" w:rsidRPr="00057E78">
        <w:rPr>
          <w:rFonts w:ascii="Times New Roman" w:hAnsi="Times New Roman" w:cs="Times New Roman"/>
          <w:sz w:val="26"/>
          <w:szCs w:val="26"/>
        </w:rPr>
        <w:t xml:space="preserve"> </w:t>
      </w:r>
      <w:r w:rsidRPr="00057E78">
        <w:rPr>
          <w:rFonts w:ascii="Times New Roman" w:hAnsi="Times New Roman" w:cs="Times New Roman"/>
          <w:sz w:val="26"/>
          <w:szCs w:val="26"/>
        </w:rPr>
        <w:t>(с 19 до 27), ОП № 6 (с 30 до 56).  Доля подростковой преступности составляет - 5,1 % (АППГ- 5,0 %, по  ПФО – 4,7%, по России – 4,9%).</w:t>
      </w:r>
      <w:r w:rsidR="00DC514F" w:rsidRPr="00057E78">
        <w:rPr>
          <w:rFonts w:ascii="Times New Roman" w:hAnsi="Times New Roman" w:cs="Times New Roman"/>
          <w:sz w:val="26"/>
          <w:szCs w:val="26"/>
        </w:rPr>
        <w:t xml:space="preserve"> </w:t>
      </w:r>
    </w:p>
    <w:p w:rsidR="006B4FF2" w:rsidRPr="00057E78" w:rsidRDefault="006B4FF2" w:rsidP="00715BDD">
      <w:pPr>
        <w:shd w:val="clear" w:color="auto" w:fill="FFFFFF"/>
        <w:spacing w:after="0" w:line="240" w:lineRule="auto"/>
        <w:ind w:firstLine="709"/>
        <w:jc w:val="both"/>
        <w:rPr>
          <w:rFonts w:ascii="Times New Roman" w:hAnsi="Times New Roman" w:cs="Times New Roman"/>
          <w:sz w:val="26"/>
          <w:szCs w:val="26"/>
        </w:rPr>
      </w:pPr>
    </w:p>
    <w:p w:rsidR="005B0279" w:rsidRPr="00057E78" w:rsidRDefault="005B0279" w:rsidP="00715BDD">
      <w:pPr>
        <w:spacing w:after="0" w:line="240" w:lineRule="auto"/>
        <w:ind w:right="-81" w:firstLine="709"/>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В 2015 году в органы следственного управления поступило 209 сообщений о преступлениях, совершенных несовершеннолетними (остаток нерассмотренных сообщений на начало года – 2 сообщения) (АППГ – 193, остаток нерассмотренных сообщений на начало года – 5 сообщений).  По данным сообщениям возбуждено 158 уголовных дел (АППГ – 141),</w:t>
      </w:r>
      <w:r w:rsidR="00716BB2" w:rsidRPr="00716BB2">
        <w:rPr>
          <w:rFonts w:ascii="Times New Roman" w:eastAsia="Times New Roman" w:hAnsi="Times New Roman" w:cs="Times New Roman"/>
          <w:sz w:val="26"/>
          <w:szCs w:val="26"/>
          <w:lang w:eastAsia="ru-RU"/>
        </w:rPr>
        <w:t xml:space="preserve"> </w:t>
      </w:r>
      <w:r w:rsidRPr="00057E78">
        <w:rPr>
          <w:rFonts w:ascii="Times New Roman" w:eastAsia="Times New Roman" w:hAnsi="Times New Roman" w:cs="Times New Roman"/>
          <w:sz w:val="26"/>
          <w:szCs w:val="26"/>
          <w:lang w:eastAsia="ru-RU"/>
        </w:rPr>
        <w:t xml:space="preserve">в возбуждении уголовного дела отказано по 37 сообщениям (АППГ – 28), по </w:t>
      </w:r>
      <w:proofErr w:type="spellStart"/>
      <w:r w:rsidRPr="00057E78">
        <w:rPr>
          <w:rFonts w:ascii="Times New Roman" w:eastAsia="Times New Roman" w:hAnsi="Times New Roman" w:cs="Times New Roman"/>
          <w:sz w:val="26"/>
          <w:szCs w:val="26"/>
          <w:lang w:eastAsia="ru-RU"/>
        </w:rPr>
        <w:t>подследственности</w:t>
      </w:r>
      <w:proofErr w:type="spellEnd"/>
      <w:r w:rsidRPr="00057E78">
        <w:rPr>
          <w:rFonts w:ascii="Times New Roman" w:eastAsia="Times New Roman" w:hAnsi="Times New Roman" w:cs="Times New Roman"/>
          <w:sz w:val="26"/>
          <w:szCs w:val="26"/>
          <w:lang w:eastAsia="ru-RU"/>
        </w:rPr>
        <w:t xml:space="preserve"> передано 16 сообщений (АППГ 27). Остаток нерассмотренных сообщений – 9 (АППГ – 10).  </w:t>
      </w:r>
    </w:p>
    <w:p w:rsidR="005B0279" w:rsidRPr="00057E78" w:rsidRDefault="005B0279" w:rsidP="00715BDD">
      <w:pPr>
        <w:spacing w:after="0" w:line="240" w:lineRule="auto"/>
        <w:ind w:right="-81" w:firstLine="709"/>
        <w:jc w:val="both"/>
        <w:rPr>
          <w:rFonts w:ascii="Times New Roman" w:eastAsia="Times New Roman" w:hAnsi="Times New Roman" w:cs="Times New Roman"/>
          <w:sz w:val="26"/>
          <w:szCs w:val="26"/>
          <w:lang w:eastAsia="ru-RU"/>
        </w:rPr>
      </w:pPr>
    </w:p>
    <w:p w:rsidR="005B0279" w:rsidRPr="00057E78" w:rsidRDefault="005B0279" w:rsidP="00715BDD">
      <w:pPr>
        <w:spacing w:after="0" w:line="240" w:lineRule="auto"/>
        <w:ind w:right="-81" w:firstLine="709"/>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Структура преступлений по возбужденным уголовным делам выглядит следующим образом:</w:t>
      </w:r>
    </w:p>
    <w:p w:rsidR="005B0279" w:rsidRPr="00057E78" w:rsidRDefault="005B0279" w:rsidP="00715BDD">
      <w:pPr>
        <w:spacing w:after="0" w:line="240" w:lineRule="auto"/>
        <w:ind w:right="-81" w:firstLine="709"/>
        <w:jc w:val="both"/>
        <w:rPr>
          <w:rFonts w:ascii="Times New Roman" w:eastAsia="Times New Roman" w:hAnsi="Times New Roman" w:cs="Times New Roman"/>
          <w:sz w:val="26"/>
          <w:szCs w:val="26"/>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268"/>
        <w:gridCol w:w="2126"/>
      </w:tblGrid>
      <w:tr w:rsidR="005B0279" w:rsidRPr="00057E78" w:rsidTr="00716BB2">
        <w:tc>
          <w:tcPr>
            <w:tcW w:w="5529" w:type="dxa"/>
            <w:shd w:val="clear" w:color="auto" w:fill="auto"/>
            <w:vAlign w:val="center"/>
          </w:tcPr>
          <w:p w:rsidR="005B0279" w:rsidRPr="00057E78" w:rsidRDefault="005B0279" w:rsidP="00715BDD">
            <w:pPr>
              <w:spacing w:after="0" w:line="240" w:lineRule="auto"/>
              <w:ind w:right="-81" w:firstLine="709"/>
              <w:jc w:val="center"/>
              <w:rPr>
                <w:rFonts w:ascii="Times New Roman" w:eastAsia="Times New Roman" w:hAnsi="Times New Roman" w:cs="Times New Roman"/>
                <w:sz w:val="26"/>
                <w:szCs w:val="26"/>
                <w:lang w:eastAsia="ru-RU"/>
              </w:rPr>
            </w:pPr>
          </w:p>
        </w:tc>
        <w:tc>
          <w:tcPr>
            <w:tcW w:w="2268" w:type="dxa"/>
            <w:shd w:val="clear" w:color="auto" w:fill="auto"/>
            <w:vAlign w:val="center"/>
          </w:tcPr>
          <w:p w:rsidR="005B0279" w:rsidRPr="00057E78" w:rsidRDefault="005B0279" w:rsidP="00715BDD">
            <w:pPr>
              <w:spacing w:after="0" w:line="240" w:lineRule="auto"/>
              <w:ind w:right="-81" w:firstLine="709"/>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2014 г.</w:t>
            </w:r>
          </w:p>
        </w:tc>
        <w:tc>
          <w:tcPr>
            <w:tcW w:w="2126" w:type="dxa"/>
            <w:shd w:val="clear" w:color="auto" w:fill="auto"/>
            <w:vAlign w:val="center"/>
          </w:tcPr>
          <w:p w:rsidR="005B0279" w:rsidRPr="00057E78" w:rsidRDefault="005B0279" w:rsidP="00715BDD">
            <w:pPr>
              <w:spacing w:after="0" w:line="240" w:lineRule="auto"/>
              <w:ind w:right="-81" w:firstLine="709"/>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2015 г.</w:t>
            </w:r>
          </w:p>
        </w:tc>
      </w:tr>
      <w:tr w:rsidR="005B0279" w:rsidRPr="00057E78" w:rsidTr="00716BB2">
        <w:tc>
          <w:tcPr>
            <w:tcW w:w="5529" w:type="dxa"/>
            <w:shd w:val="clear" w:color="auto" w:fill="auto"/>
            <w:vAlign w:val="center"/>
          </w:tcPr>
          <w:p w:rsidR="005B0279" w:rsidRPr="00057E78" w:rsidRDefault="005B0279" w:rsidP="00715BDD">
            <w:pPr>
              <w:spacing w:after="0" w:line="240" w:lineRule="auto"/>
              <w:ind w:right="-81" w:firstLine="709"/>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xml:space="preserve">Убийство </w:t>
            </w:r>
          </w:p>
        </w:tc>
        <w:tc>
          <w:tcPr>
            <w:tcW w:w="2268" w:type="dxa"/>
            <w:shd w:val="clear" w:color="auto" w:fill="auto"/>
            <w:vAlign w:val="center"/>
          </w:tcPr>
          <w:p w:rsidR="005B0279" w:rsidRPr="00057E78" w:rsidRDefault="005B0279" w:rsidP="00715BDD">
            <w:pPr>
              <w:spacing w:after="0" w:line="240" w:lineRule="auto"/>
              <w:ind w:right="-81" w:firstLine="709"/>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1</w:t>
            </w:r>
          </w:p>
        </w:tc>
        <w:tc>
          <w:tcPr>
            <w:tcW w:w="2126" w:type="dxa"/>
            <w:shd w:val="clear" w:color="auto" w:fill="auto"/>
            <w:vAlign w:val="center"/>
          </w:tcPr>
          <w:p w:rsidR="005B0279" w:rsidRPr="00057E78" w:rsidRDefault="005B0279" w:rsidP="00715BDD">
            <w:pPr>
              <w:spacing w:after="0" w:line="240" w:lineRule="auto"/>
              <w:ind w:right="-81" w:firstLine="709"/>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2</w:t>
            </w:r>
          </w:p>
        </w:tc>
      </w:tr>
      <w:tr w:rsidR="005B0279" w:rsidRPr="00057E78" w:rsidTr="00716BB2">
        <w:tc>
          <w:tcPr>
            <w:tcW w:w="5529" w:type="dxa"/>
            <w:shd w:val="clear" w:color="auto" w:fill="auto"/>
            <w:vAlign w:val="center"/>
          </w:tcPr>
          <w:p w:rsidR="005B0279" w:rsidRPr="00057E78" w:rsidRDefault="005B0279" w:rsidP="00715BDD">
            <w:pPr>
              <w:spacing w:after="0" w:line="240" w:lineRule="auto"/>
              <w:ind w:right="-81" w:firstLine="709"/>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xml:space="preserve">Причинение </w:t>
            </w:r>
            <w:r w:rsidR="00D31CBB" w:rsidRPr="00057E78">
              <w:rPr>
                <w:rFonts w:ascii="Times New Roman" w:eastAsia="Times New Roman" w:hAnsi="Times New Roman" w:cs="Times New Roman"/>
                <w:sz w:val="26"/>
                <w:szCs w:val="26"/>
                <w:lang w:eastAsia="ru-RU"/>
              </w:rPr>
              <w:t>тяжкого вреда здоровью</w:t>
            </w:r>
            <w:r w:rsidRPr="00057E78">
              <w:rPr>
                <w:rFonts w:ascii="Times New Roman" w:eastAsia="Times New Roman" w:hAnsi="Times New Roman" w:cs="Times New Roman"/>
                <w:sz w:val="26"/>
                <w:szCs w:val="26"/>
                <w:lang w:eastAsia="ru-RU"/>
              </w:rPr>
              <w:t xml:space="preserve">, повлекшего смерть  </w:t>
            </w:r>
          </w:p>
        </w:tc>
        <w:tc>
          <w:tcPr>
            <w:tcW w:w="2268" w:type="dxa"/>
            <w:shd w:val="clear" w:color="auto" w:fill="auto"/>
            <w:vAlign w:val="center"/>
          </w:tcPr>
          <w:p w:rsidR="005B0279" w:rsidRPr="00057E78" w:rsidRDefault="005B0279" w:rsidP="00715BDD">
            <w:pPr>
              <w:spacing w:after="0" w:line="240" w:lineRule="auto"/>
              <w:ind w:right="-81" w:firstLine="709"/>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0</w:t>
            </w:r>
          </w:p>
        </w:tc>
        <w:tc>
          <w:tcPr>
            <w:tcW w:w="2126" w:type="dxa"/>
            <w:shd w:val="clear" w:color="auto" w:fill="auto"/>
            <w:vAlign w:val="center"/>
          </w:tcPr>
          <w:p w:rsidR="005B0279" w:rsidRPr="00057E78" w:rsidRDefault="005B0279" w:rsidP="00715BDD">
            <w:pPr>
              <w:spacing w:after="0" w:line="240" w:lineRule="auto"/>
              <w:ind w:right="-81" w:firstLine="709"/>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1</w:t>
            </w:r>
          </w:p>
        </w:tc>
      </w:tr>
      <w:tr w:rsidR="005B0279" w:rsidRPr="00057E78" w:rsidTr="00716BB2">
        <w:tc>
          <w:tcPr>
            <w:tcW w:w="5529" w:type="dxa"/>
            <w:shd w:val="clear" w:color="auto" w:fill="auto"/>
            <w:vAlign w:val="center"/>
          </w:tcPr>
          <w:p w:rsidR="005B0279" w:rsidRPr="00057E78" w:rsidRDefault="005B0279" w:rsidP="00715BDD">
            <w:pPr>
              <w:spacing w:after="0" w:line="240" w:lineRule="auto"/>
              <w:ind w:right="-81" w:firstLine="709"/>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Половые преступления</w:t>
            </w:r>
          </w:p>
        </w:tc>
        <w:tc>
          <w:tcPr>
            <w:tcW w:w="2268" w:type="dxa"/>
            <w:shd w:val="clear" w:color="auto" w:fill="auto"/>
            <w:vAlign w:val="center"/>
          </w:tcPr>
          <w:p w:rsidR="005B0279" w:rsidRPr="00057E78" w:rsidRDefault="005B0279" w:rsidP="00715BDD">
            <w:pPr>
              <w:spacing w:after="0" w:line="240" w:lineRule="auto"/>
              <w:ind w:right="-81" w:firstLine="709"/>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12</w:t>
            </w:r>
          </w:p>
        </w:tc>
        <w:tc>
          <w:tcPr>
            <w:tcW w:w="2126" w:type="dxa"/>
            <w:shd w:val="clear" w:color="auto" w:fill="auto"/>
            <w:vAlign w:val="center"/>
          </w:tcPr>
          <w:p w:rsidR="005B0279" w:rsidRPr="00057E78" w:rsidRDefault="005B0279" w:rsidP="00715BDD">
            <w:pPr>
              <w:spacing w:after="0" w:line="240" w:lineRule="auto"/>
              <w:ind w:right="-81" w:firstLine="709"/>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11</w:t>
            </w:r>
          </w:p>
        </w:tc>
      </w:tr>
      <w:tr w:rsidR="005B0279" w:rsidRPr="00057E78" w:rsidTr="00716BB2">
        <w:tc>
          <w:tcPr>
            <w:tcW w:w="5529" w:type="dxa"/>
            <w:shd w:val="clear" w:color="auto" w:fill="auto"/>
            <w:vAlign w:val="center"/>
          </w:tcPr>
          <w:p w:rsidR="005B0279" w:rsidRPr="00057E78" w:rsidRDefault="005B0279" w:rsidP="00715BDD">
            <w:pPr>
              <w:spacing w:after="0" w:line="240" w:lineRule="auto"/>
              <w:ind w:right="-81" w:firstLine="709"/>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Незаконное проникновение в жилище</w:t>
            </w:r>
          </w:p>
        </w:tc>
        <w:tc>
          <w:tcPr>
            <w:tcW w:w="2268" w:type="dxa"/>
            <w:shd w:val="clear" w:color="auto" w:fill="auto"/>
            <w:vAlign w:val="center"/>
          </w:tcPr>
          <w:p w:rsidR="005B0279" w:rsidRPr="00057E78" w:rsidRDefault="005B0279" w:rsidP="00715BDD">
            <w:pPr>
              <w:spacing w:after="0" w:line="240" w:lineRule="auto"/>
              <w:ind w:right="-81" w:firstLine="709"/>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9</w:t>
            </w:r>
          </w:p>
        </w:tc>
        <w:tc>
          <w:tcPr>
            <w:tcW w:w="2126" w:type="dxa"/>
            <w:shd w:val="clear" w:color="auto" w:fill="auto"/>
            <w:vAlign w:val="center"/>
          </w:tcPr>
          <w:p w:rsidR="005B0279" w:rsidRPr="00057E78" w:rsidRDefault="005B0279" w:rsidP="00715BDD">
            <w:pPr>
              <w:spacing w:after="0" w:line="240" w:lineRule="auto"/>
              <w:ind w:right="-81" w:firstLine="709"/>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1</w:t>
            </w:r>
          </w:p>
        </w:tc>
      </w:tr>
      <w:tr w:rsidR="005B0279" w:rsidRPr="00057E78" w:rsidTr="00716BB2">
        <w:tc>
          <w:tcPr>
            <w:tcW w:w="5529" w:type="dxa"/>
            <w:shd w:val="clear" w:color="auto" w:fill="auto"/>
            <w:vAlign w:val="center"/>
          </w:tcPr>
          <w:p w:rsidR="005B0279" w:rsidRPr="00057E78" w:rsidRDefault="005B0279" w:rsidP="00715BDD">
            <w:pPr>
              <w:spacing w:after="0" w:line="240" w:lineRule="auto"/>
              <w:ind w:right="-81" w:firstLine="709"/>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 xml:space="preserve">Хищение имущества </w:t>
            </w:r>
          </w:p>
        </w:tc>
        <w:tc>
          <w:tcPr>
            <w:tcW w:w="2268" w:type="dxa"/>
            <w:shd w:val="clear" w:color="auto" w:fill="auto"/>
            <w:vAlign w:val="center"/>
          </w:tcPr>
          <w:p w:rsidR="005B0279" w:rsidRPr="00057E78" w:rsidRDefault="005B0279" w:rsidP="00715BDD">
            <w:pPr>
              <w:spacing w:after="0" w:line="240" w:lineRule="auto"/>
              <w:ind w:right="-81" w:firstLine="709"/>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58</w:t>
            </w:r>
          </w:p>
        </w:tc>
        <w:tc>
          <w:tcPr>
            <w:tcW w:w="2126" w:type="dxa"/>
            <w:shd w:val="clear" w:color="auto" w:fill="auto"/>
            <w:vAlign w:val="center"/>
          </w:tcPr>
          <w:p w:rsidR="005B0279" w:rsidRPr="00057E78" w:rsidRDefault="005B0279" w:rsidP="00715BDD">
            <w:pPr>
              <w:spacing w:after="0" w:line="240" w:lineRule="auto"/>
              <w:ind w:right="-81" w:firstLine="709"/>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65</w:t>
            </w:r>
          </w:p>
        </w:tc>
      </w:tr>
      <w:tr w:rsidR="005B0279" w:rsidRPr="00057E78" w:rsidTr="00716BB2">
        <w:tc>
          <w:tcPr>
            <w:tcW w:w="5529" w:type="dxa"/>
            <w:shd w:val="clear" w:color="auto" w:fill="auto"/>
            <w:vAlign w:val="center"/>
          </w:tcPr>
          <w:p w:rsidR="005B0279" w:rsidRPr="00057E78" w:rsidRDefault="005B0279" w:rsidP="00715BDD">
            <w:pPr>
              <w:spacing w:after="0" w:line="240" w:lineRule="auto"/>
              <w:ind w:right="-81" w:firstLine="709"/>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Незаконный оборот наркотиков</w:t>
            </w:r>
          </w:p>
        </w:tc>
        <w:tc>
          <w:tcPr>
            <w:tcW w:w="2268" w:type="dxa"/>
            <w:shd w:val="clear" w:color="auto" w:fill="auto"/>
            <w:vAlign w:val="center"/>
          </w:tcPr>
          <w:p w:rsidR="005B0279" w:rsidRPr="00057E78" w:rsidRDefault="005B0279" w:rsidP="00715BDD">
            <w:pPr>
              <w:spacing w:after="0" w:line="240" w:lineRule="auto"/>
              <w:ind w:right="-81" w:firstLine="709"/>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38</w:t>
            </w:r>
          </w:p>
        </w:tc>
        <w:tc>
          <w:tcPr>
            <w:tcW w:w="2126" w:type="dxa"/>
            <w:shd w:val="clear" w:color="auto" w:fill="auto"/>
            <w:vAlign w:val="center"/>
          </w:tcPr>
          <w:p w:rsidR="005B0279" w:rsidRPr="00057E78" w:rsidRDefault="005B0279" w:rsidP="00715BDD">
            <w:pPr>
              <w:spacing w:after="0" w:line="240" w:lineRule="auto"/>
              <w:ind w:right="-81" w:firstLine="709"/>
              <w:jc w:val="center"/>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46</w:t>
            </w:r>
          </w:p>
        </w:tc>
      </w:tr>
    </w:tbl>
    <w:p w:rsidR="00451523" w:rsidRPr="00451523" w:rsidRDefault="00451523" w:rsidP="00715BDD">
      <w:pPr>
        <w:spacing w:after="0" w:line="240" w:lineRule="auto"/>
        <w:ind w:right="-81" w:firstLine="709"/>
        <w:jc w:val="both"/>
        <w:rPr>
          <w:rFonts w:ascii="Times New Roman" w:eastAsia="Times New Roman" w:hAnsi="Times New Roman" w:cs="Times New Roman"/>
          <w:i/>
          <w:sz w:val="26"/>
          <w:szCs w:val="26"/>
          <w:lang w:eastAsia="ru-RU"/>
        </w:rPr>
      </w:pPr>
      <w:r w:rsidRPr="00451523">
        <w:rPr>
          <w:rFonts w:ascii="Times New Roman" w:eastAsia="Times New Roman" w:hAnsi="Times New Roman" w:cs="Times New Roman"/>
          <w:b/>
          <w:sz w:val="26"/>
          <w:szCs w:val="26"/>
          <w:lang w:eastAsia="ru-RU"/>
        </w:rPr>
        <w:t>Убийства:</w:t>
      </w:r>
      <w:r>
        <w:rPr>
          <w:rFonts w:ascii="Times New Roman" w:eastAsia="Times New Roman" w:hAnsi="Times New Roman" w:cs="Times New Roman"/>
          <w:sz w:val="26"/>
          <w:szCs w:val="26"/>
          <w:lang w:eastAsia="ru-RU"/>
        </w:rPr>
        <w:t xml:space="preserve"> </w:t>
      </w:r>
      <w:r w:rsidRPr="00451523">
        <w:rPr>
          <w:rFonts w:ascii="Times New Roman" w:eastAsia="Times New Roman" w:hAnsi="Times New Roman" w:cs="Times New Roman"/>
          <w:i/>
          <w:sz w:val="26"/>
          <w:szCs w:val="26"/>
          <w:lang w:eastAsia="ru-RU"/>
        </w:rPr>
        <w:t>1)</w:t>
      </w:r>
      <w:r>
        <w:rPr>
          <w:rFonts w:ascii="Times New Roman" w:eastAsia="Times New Roman" w:hAnsi="Times New Roman" w:cs="Times New Roman"/>
          <w:i/>
          <w:sz w:val="26"/>
          <w:szCs w:val="26"/>
          <w:lang w:eastAsia="ru-RU"/>
        </w:rPr>
        <w:t xml:space="preserve">16 апреля </w:t>
      </w:r>
      <w:r w:rsidRPr="00451523">
        <w:rPr>
          <w:rFonts w:ascii="Times New Roman" w:eastAsia="Times New Roman" w:hAnsi="Times New Roman" w:cs="Times New Roman"/>
          <w:i/>
          <w:sz w:val="26"/>
          <w:szCs w:val="26"/>
          <w:lang w:eastAsia="ru-RU"/>
        </w:rPr>
        <w:t>2015 в г</w:t>
      </w:r>
      <w:proofErr w:type="gramStart"/>
      <w:r w:rsidRPr="00451523">
        <w:rPr>
          <w:rFonts w:ascii="Times New Roman" w:eastAsia="Times New Roman" w:hAnsi="Times New Roman" w:cs="Times New Roman"/>
          <w:i/>
          <w:sz w:val="26"/>
          <w:szCs w:val="26"/>
          <w:lang w:eastAsia="ru-RU"/>
        </w:rPr>
        <w:t>.Ч</w:t>
      </w:r>
      <w:proofErr w:type="gramEnd"/>
      <w:r w:rsidRPr="00451523">
        <w:rPr>
          <w:rFonts w:ascii="Times New Roman" w:eastAsia="Times New Roman" w:hAnsi="Times New Roman" w:cs="Times New Roman"/>
          <w:i/>
          <w:sz w:val="26"/>
          <w:szCs w:val="26"/>
          <w:lang w:eastAsia="ru-RU"/>
        </w:rPr>
        <w:t xml:space="preserve">ебоксары был убит М. 2006 года рождения. В ходе расследования установлено, что преступление совершено братом потерпевшего 1999 года рождения, в состоянии психического расстройства. </w:t>
      </w:r>
    </w:p>
    <w:p w:rsidR="00451523" w:rsidRPr="00451523" w:rsidRDefault="00451523" w:rsidP="00715BDD">
      <w:pPr>
        <w:spacing w:after="0" w:line="240" w:lineRule="auto"/>
        <w:ind w:right="-81" w:firstLine="709"/>
        <w:jc w:val="both"/>
        <w:rPr>
          <w:rFonts w:ascii="Times New Roman" w:eastAsia="Times New Roman" w:hAnsi="Times New Roman" w:cs="Times New Roman"/>
          <w:i/>
          <w:sz w:val="26"/>
          <w:szCs w:val="26"/>
          <w:lang w:eastAsia="ru-RU"/>
        </w:rPr>
      </w:pPr>
      <w:r w:rsidRPr="00451523">
        <w:rPr>
          <w:rFonts w:ascii="Times New Roman" w:eastAsia="Times New Roman" w:hAnsi="Times New Roman" w:cs="Times New Roman"/>
          <w:i/>
          <w:sz w:val="26"/>
          <w:szCs w:val="26"/>
          <w:lang w:eastAsia="ru-RU"/>
        </w:rPr>
        <w:t xml:space="preserve">2) </w:t>
      </w:r>
      <w:r>
        <w:rPr>
          <w:rFonts w:ascii="Times New Roman" w:eastAsia="Times New Roman" w:hAnsi="Times New Roman" w:cs="Times New Roman"/>
          <w:i/>
          <w:sz w:val="26"/>
          <w:szCs w:val="26"/>
          <w:lang w:eastAsia="ru-RU"/>
        </w:rPr>
        <w:t xml:space="preserve">в мае 2015 года в </w:t>
      </w:r>
      <w:proofErr w:type="spellStart"/>
      <w:r>
        <w:rPr>
          <w:rFonts w:ascii="Times New Roman" w:eastAsia="Times New Roman" w:hAnsi="Times New Roman" w:cs="Times New Roman"/>
          <w:i/>
          <w:sz w:val="26"/>
          <w:szCs w:val="26"/>
          <w:lang w:eastAsia="ru-RU"/>
        </w:rPr>
        <w:t>Алатыр</w:t>
      </w:r>
      <w:r w:rsidR="0010340A">
        <w:rPr>
          <w:rFonts w:ascii="Times New Roman" w:eastAsia="Times New Roman" w:hAnsi="Times New Roman" w:cs="Times New Roman"/>
          <w:i/>
          <w:sz w:val="26"/>
          <w:szCs w:val="26"/>
          <w:lang w:eastAsia="ru-RU"/>
        </w:rPr>
        <w:t>ском</w:t>
      </w:r>
      <w:proofErr w:type="spellEnd"/>
      <w:r w:rsidR="0010340A">
        <w:rPr>
          <w:rFonts w:ascii="Times New Roman" w:eastAsia="Times New Roman" w:hAnsi="Times New Roman" w:cs="Times New Roman"/>
          <w:i/>
          <w:sz w:val="26"/>
          <w:szCs w:val="26"/>
          <w:lang w:eastAsia="ru-RU"/>
        </w:rPr>
        <w:t xml:space="preserve"> районе</w:t>
      </w:r>
      <w:r>
        <w:rPr>
          <w:rFonts w:ascii="Times New Roman" w:eastAsia="Times New Roman" w:hAnsi="Times New Roman" w:cs="Times New Roman"/>
          <w:i/>
          <w:sz w:val="26"/>
          <w:szCs w:val="26"/>
          <w:lang w:eastAsia="ru-RU"/>
        </w:rPr>
        <w:t xml:space="preserve"> обнаружен труп Н., 1968 г.р., с колото-резаными повреждениями в области шеи и туловища. </w:t>
      </w:r>
      <w:proofErr w:type="gramStart"/>
      <w:r>
        <w:rPr>
          <w:rFonts w:ascii="Times New Roman" w:eastAsia="Times New Roman" w:hAnsi="Times New Roman" w:cs="Times New Roman"/>
          <w:i/>
          <w:sz w:val="26"/>
          <w:szCs w:val="26"/>
          <w:lang w:eastAsia="ru-RU"/>
        </w:rPr>
        <w:t xml:space="preserve">Следствием установлено, что преступление совершил несовершеннолетний </w:t>
      </w:r>
      <w:r w:rsidR="00A974F1">
        <w:rPr>
          <w:rFonts w:ascii="Times New Roman" w:eastAsia="Times New Roman" w:hAnsi="Times New Roman" w:cs="Times New Roman"/>
          <w:i/>
          <w:sz w:val="26"/>
          <w:szCs w:val="26"/>
          <w:lang w:eastAsia="ru-RU"/>
        </w:rPr>
        <w:t xml:space="preserve"> </w:t>
      </w:r>
      <w:r>
        <w:rPr>
          <w:rFonts w:ascii="Times New Roman" w:eastAsia="Times New Roman" w:hAnsi="Times New Roman" w:cs="Times New Roman"/>
          <w:i/>
          <w:sz w:val="26"/>
          <w:szCs w:val="26"/>
          <w:lang w:eastAsia="ru-RU"/>
        </w:rPr>
        <w:t>Г., 1997 г.р. Установлено, что между Г. и Н., находящи</w:t>
      </w:r>
      <w:r w:rsidR="0097521E">
        <w:rPr>
          <w:rFonts w:ascii="Times New Roman" w:eastAsia="Times New Roman" w:hAnsi="Times New Roman" w:cs="Times New Roman"/>
          <w:i/>
          <w:sz w:val="26"/>
          <w:szCs w:val="26"/>
          <w:lang w:eastAsia="ru-RU"/>
        </w:rPr>
        <w:t>хся</w:t>
      </w:r>
      <w:r>
        <w:rPr>
          <w:rFonts w:ascii="Times New Roman" w:eastAsia="Times New Roman" w:hAnsi="Times New Roman" w:cs="Times New Roman"/>
          <w:i/>
          <w:sz w:val="26"/>
          <w:szCs w:val="26"/>
          <w:lang w:eastAsia="ru-RU"/>
        </w:rPr>
        <w:t xml:space="preserve"> в алкогольном </w:t>
      </w:r>
      <w:r w:rsidR="00A974F1">
        <w:rPr>
          <w:rFonts w:ascii="Times New Roman" w:eastAsia="Times New Roman" w:hAnsi="Times New Roman" w:cs="Times New Roman"/>
          <w:i/>
          <w:sz w:val="26"/>
          <w:szCs w:val="26"/>
          <w:lang w:eastAsia="ru-RU"/>
        </w:rPr>
        <w:t>опьянении</w:t>
      </w:r>
      <w:r w:rsidR="0097521E">
        <w:rPr>
          <w:rFonts w:ascii="Times New Roman" w:eastAsia="Times New Roman" w:hAnsi="Times New Roman" w:cs="Times New Roman"/>
          <w:i/>
          <w:sz w:val="26"/>
          <w:szCs w:val="26"/>
          <w:lang w:eastAsia="ru-RU"/>
        </w:rPr>
        <w:t>,</w:t>
      </w:r>
      <w:r>
        <w:rPr>
          <w:rFonts w:ascii="Times New Roman" w:eastAsia="Times New Roman" w:hAnsi="Times New Roman" w:cs="Times New Roman"/>
          <w:i/>
          <w:sz w:val="26"/>
          <w:szCs w:val="26"/>
          <w:lang w:eastAsia="ru-RU"/>
        </w:rPr>
        <w:t xml:space="preserve"> произошла ссора, в  </w:t>
      </w:r>
      <w:r w:rsidR="00A974F1">
        <w:rPr>
          <w:rFonts w:ascii="Times New Roman" w:eastAsia="Times New Roman" w:hAnsi="Times New Roman" w:cs="Times New Roman"/>
          <w:i/>
          <w:sz w:val="26"/>
          <w:szCs w:val="26"/>
          <w:lang w:eastAsia="ru-RU"/>
        </w:rPr>
        <w:t xml:space="preserve">ходе которой Г. нанес  множественные </w:t>
      </w:r>
      <w:r w:rsidR="0010340A">
        <w:rPr>
          <w:rFonts w:ascii="Times New Roman" w:eastAsia="Times New Roman" w:hAnsi="Times New Roman" w:cs="Times New Roman"/>
          <w:i/>
          <w:sz w:val="26"/>
          <w:szCs w:val="26"/>
          <w:lang w:eastAsia="ru-RU"/>
        </w:rPr>
        <w:t>удары ножом, Н. о</w:t>
      </w:r>
      <w:r w:rsidR="0097521E">
        <w:rPr>
          <w:rFonts w:ascii="Times New Roman" w:eastAsia="Times New Roman" w:hAnsi="Times New Roman" w:cs="Times New Roman"/>
          <w:i/>
          <w:sz w:val="26"/>
          <w:szCs w:val="26"/>
          <w:lang w:eastAsia="ru-RU"/>
        </w:rPr>
        <w:t>т</w:t>
      </w:r>
      <w:r w:rsidR="0010340A">
        <w:rPr>
          <w:rFonts w:ascii="Times New Roman" w:eastAsia="Times New Roman" w:hAnsi="Times New Roman" w:cs="Times New Roman"/>
          <w:i/>
          <w:sz w:val="26"/>
          <w:szCs w:val="26"/>
          <w:lang w:eastAsia="ru-RU"/>
        </w:rPr>
        <w:t xml:space="preserve"> полученных повреждений скончалась.</w:t>
      </w:r>
      <w:proofErr w:type="gramEnd"/>
    </w:p>
    <w:p w:rsidR="00FC3A3C" w:rsidRDefault="00FC3A3C" w:rsidP="00715BDD">
      <w:pPr>
        <w:spacing w:after="0" w:line="240" w:lineRule="auto"/>
        <w:ind w:right="-81" w:firstLine="709"/>
        <w:jc w:val="both"/>
        <w:rPr>
          <w:rFonts w:ascii="Times New Roman" w:eastAsia="Times New Roman" w:hAnsi="Times New Roman" w:cs="Times New Roman"/>
          <w:b/>
          <w:sz w:val="26"/>
          <w:szCs w:val="26"/>
          <w:lang w:eastAsia="ru-RU"/>
        </w:rPr>
      </w:pPr>
      <w:proofErr w:type="gramStart"/>
      <w:r w:rsidRPr="00FC3A3C">
        <w:rPr>
          <w:rFonts w:ascii="Times New Roman" w:eastAsia="Times New Roman" w:hAnsi="Times New Roman" w:cs="Times New Roman"/>
          <w:b/>
          <w:sz w:val="26"/>
          <w:szCs w:val="26"/>
          <w:lang w:eastAsia="ru-RU"/>
        </w:rPr>
        <w:t>Причинение тяжкого вреда здоровью, повлекшего смерть</w:t>
      </w:r>
      <w:r>
        <w:rPr>
          <w:rFonts w:ascii="Times New Roman" w:eastAsia="Times New Roman" w:hAnsi="Times New Roman" w:cs="Times New Roman"/>
          <w:b/>
          <w:sz w:val="26"/>
          <w:szCs w:val="26"/>
          <w:lang w:eastAsia="ru-RU"/>
        </w:rPr>
        <w:t>:</w:t>
      </w:r>
      <w:r w:rsidRPr="00FC3A3C">
        <w:rPr>
          <w:rFonts w:ascii="Times New Roman" w:eastAsia="Times New Roman" w:hAnsi="Times New Roman" w:cs="Times New Roman"/>
          <w:b/>
          <w:sz w:val="26"/>
          <w:szCs w:val="26"/>
          <w:lang w:eastAsia="ru-RU"/>
        </w:rPr>
        <w:t xml:space="preserve">  </w:t>
      </w:r>
      <w:r w:rsidRPr="00FC3A3C">
        <w:rPr>
          <w:rFonts w:ascii="Times New Roman" w:eastAsia="Times New Roman" w:hAnsi="Times New Roman" w:cs="Times New Roman"/>
          <w:i/>
          <w:sz w:val="26"/>
          <w:szCs w:val="26"/>
          <w:lang w:eastAsia="ru-RU"/>
        </w:rPr>
        <w:t>30 июля 2015 года</w:t>
      </w:r>
      <w:r>
        <w:rPr>
          <w:rFonts w:ascii="Times New Roman" w:eastAsia="Times New Roman" w:hAnsi="Times New Roman" w:cs="Times New Roman"/>
          <w:b/>
          <w:sz w:val="26"/>
          <w:szCs w:val="26"/>
          <w:lang w:eastAsia="ru-RU"/>
        </w:rPr>
        <w:t xml:space="preserve"> </w:t>
      </w:r>
      <w:r w:rsidRPr="00FC3A3C">
        <w:rPr>
          <w:rFonts w:ascii="Times New Roman" w:eastAsia="Times New Roman" w:hAnsi="Times New Roman" w:cs="Times New Roman"/>
          <w:i/>
          <w:sz w:val="26"/>
          <w:szCs w:val="26"/>
          <w:lang w:eastAsia="ru-RU"/>
        </w:rPr>
        <w:t xml:space="preserve">в </w:t>
      </w:r>
      <w:proofErr w:type="spellStart"/>
      <w:r w:rsidRPr="00FC3A3C">
        <w:rPr>
          <w:rFonts w:ascii="Times New Roman" w:eastAsia="Times New Roman" w:hAnsi="Times New Roman" w:cs="Times New Roman"/>
          <w:i/>
          <w:sz w:val="26"/>
          <w:szCs w:val="26"/>
          <w:lang w:eastAsia="ru-RU"/>
        </w:rPr>
        <w:t>Ядринском</w:t>
      </w:r>
      <w:proofErr w:type="spellEnd"/>
      <w:r w:rsidRPr="00FC3A3C">
        <w:rPr>
          <w:rFonts w:ascii="Times New Roman" w:eastAsia="Times New Roman" w:hAnsi="Times New Roman" w:cs="Times New Roman"/>
          <w:i/>
          <w:sz w:val="26"/>
          <w:szCs w:val="26"/>
          <w:lang w:eastAsia="ru-RU"/>
        </w:rPr>
        <w:t xml:space="preserve"> районе обнаружен труп К., 1971 г.р., в ходе рассл</w:t>
      </w:r>
      <w:r>
        <w:rPr>
          <w:rFonts w:ascii="Times New Roman" w:eastAsia="Times New Roman" w:hAnsi="Times New Roman" w:cs="Times New Roman"/>
          <w:i/>
          <w:sz w:val="26"/>
          <w:szCs w:val="26"/>
          <w:lang w:eastAsia="ru-RU"/>
        </w:rPr>
        <w:t>едования выяснилось, что несовершеннолетний К., 1999 г.р., в ходе ссоры с отцом К., 1971 г.р., возникшей на почве личных неприязненных отношений, нанес К., 1971 г.р., удары металличес</w:t>
      </w:r>
      <w:r w:rsidR="0097521E">
        <w:rPr>
          <w:rFonts w:ascii="Times New Roman" w:eastAsia="Times New Roman" w:hAnsi="Times New Roman" w:cs="Times New Roman"/>
          <w:i/>
          <w:sz w:val="26"/>
          <w:szCs w:val="26"/>
          <w:lang w:eastAsia="ru-RU"/>
        </w:rPr>
        <w:t>кой болванкой по грудной клетке, от чего он скончался.</w:t>
      </w:r>
      <w:proofErr w:type="gramEnd"/>
    </w:p>
    <w:p w:rsidR="00FC3A3C" w:rsidRDefault="00FC3A3C" w:rsidP="00715BDD">
      <w:pPr>
        <w:spacing w:after="0" w:line="240" w:lineRule="auto"/>
        <w:ind w:right="-81" w:firstLine="709"/>
        <w:jc w:val="both"/>
        <w:rPr>
          <w:rFonts w:ascii="Times New Roman" w:eastAsia="Times New Roman" w:hAnsi="Times New Roman" w:cs="Times New Roman"/>
          <w:b/>
          <w:sz w:val="26"/>
          <w:szCs w:val="26"/>
          <w:lang w:eastAsia="ru-RU"/>
        </w:rPr>
      </w:pPr>
      <w:r w:rsidRPr="00FC3A3C">
        <w:rPr>
          <w:rFonts w:ascii="Times New Roman" w:eastAsia="Times New Roman" w:hAnsi="Times New Roman" w:cs="Times New Roman"/>
          <w:b/>
          <w:sz w:val="26"/>
          <w:szCs w:val="26"/>
          <w:lang w:eastAsia="ru-RU"/>
        </w:rPr>
        <w:t>Половые преступления</w:t>
      </w:r>
      <w:r>
        <w:rPr>
          <w:rFonts w:ascii="Times New Roman" w:eastAsia="Times New Roman" w:hAnsi="Times New Roman" w:cs="Times New Roman"/>
          <w:b/>
          <w:sz w:val="26"/>
          <w:szCs w:val="26"/>
          <w:lang w:eastAsia="ru-RU"/>
        </w:rPr>
        <w:t>:</w:t>
      </w:r>
    </w:p>
    <w:p w:rsidR="00FC3A3C" w:rsidRDefault="00FC3A3C" w:rsidP="00715BDD">
      <w:pPr>
        <w:spacing w:after="0" w:line="240" w:lineRule="auto"/>
        <w:ind w:right="-81"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b/>
          <w:sz w:val="26"/>
          <w:szCs w:val="26"/>
          <w:lang w:eastAsia="ru-RU"/>
        </w:rPr>
        <w:t>-</w:t>
      </w:r>
      <w:r w:rsidRPr="00D2307E">
        <w:rPr>
          <w:rFonts w:ascii="Times New Roman" w:eastAsia="Times New Roman" w:hAnsi="Times New Roman" w:cs="Times New Roman"/>
          <w:i/>
          <w:sz w:val="26"/>
          <w:szCs w:val="26"/>
          <w:lang w:eastAsia="ru-RU"/>
        </w:rPr>
        <w:t xml:space="preserve"> учащийся 10 класса одной из школ  г. Новочебоксарск в январе 2015 года, находясь в подъезде многоквартирного дома в г. Новочебоксарск, с целью удовлетворения своих половых потребностей, с согласия несовершеннолетней, 2000 года рождения, также обучающейся в указанной школе, совершил в отношении неё действия сексуального характера. При этом обвиняемый без согласия потерпевшей производил видеосъемку происходящего на камеру своего мобильного телефона, сохранив видеозапись в карте памяти.  В последующем </w:t>
      </w:r>
      <w:proofErr w:type="gramStart"/>
      <w:r w:rsidRPr="00D2307E">
        <w:rPr>
          <w:rFonts w:ascii="Times New Roman" w:eastAsia="Times New Roman" w:hAnsi="Times New Roman" w:cs="Times New Roman"/>
          <w:i/>
          <w:sz w:val="26"/>
          <w:szCs w:val="26"/>
          <w:lang w:eastAsia="ru-RU"/>
        </w:rPr>
        <w:t>подозреваемый</w:t>
      </w:r>
      <w:proofErr w:type="gramEnd"/>
      <w:r w:rsidRPr="00D2307E">
        <w:rPr>
          <w:rFonts w:ascii="Times New Roman" w:eastAsia="Times New Roman" w:hAnsi="Times New Roman" w:cs="Times New Roman"/>
          <w:i/>
          <w:sz w:val="26"/>
          <w:szCs w:val="26"/>
          <w:lang w:eastAsia="ru-RU"/>
        </w:rPr>
        <w:t xml:space="preserve"> по месту обучения продемонстрировал одноклассникам ранее указанную видеозапись интимного характера с изображением несовершеннолетней. Затем подросток, угрожая девочке распространением компрометирующей потерпевшую видеозаписи в сети Интернет и среди её родственников, понудил её к совершению во время учебного процесса в туалете школы действий сексуального характера с другим подростком, обучающимся в одном классе с обвиняемым.</w:t>
      </w:r>
    </w:p>
    <w:p w:rsidR="00716BB2" w:rsidRDefault="00D2307E" w:rsidP="00715BDD">
      <w:pPr>
        <w:spacing w:after="0" w:line="240" w:lineRule="auto"/>
        <w:ind w:right="-81"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 xml:space="preserve">- </w:t>
      </w:r>
      <w:r w:rsidRPr="00D2307E">
        <w:rPr>
          <w:rFonts w:ascii="Times New Roman" w:eastAsia="Times New Roman" w:hAnsi="Times New Roman" w:cs="Times New Roman"/>
          <w:i/>
          <w:sz w:val="26"/>
          <w:szCs w:val="26"/>
          <w:lang w:eastAsia="ru-RU"/>
        </w:rPr>
        <w:t>совершени</w:t>
      </w:r>
      <w:r>
        <w:rPr>
          <w:rFonts w:ascii="Times New Roman" w:eastAsia="Times New Roman" w:hAnsi="Times New Roman" w:cs="Times New Roman"/>
          <w:i/>
          <w:sz w:val="26"/>
          <w:szCs w:val="26"/>
          <w:lang w:eastAsia="ru-RU"/>
        </w:rPr>
        <w:t>е</w:t>
      </w:r>
      <w:r w:rsidRPr="00D2307E">
        <w:rPr>
          <w:rFonts w:ascii="Times New Roman" w:eastAsia="Times New Roman" w:hAnsi="Times New Roman" w:cs="Times New Roman"/>
          <w:i/>
          <w:sz w:val="26"/>
          <w:szCs w:val="26"/>
          <w:lang w:eastAsia="ru-RU"/>
        </w:rPr>
        <w:t xml:space="preserve"> изнасилования несовершеннолетней, 2001 года рождения, обучающейся в одной из школ г. Алатырь. Установлено, что потерпевшая в мае 2015 года после конфликта с родителями ушла из дома, где не проживала на про</w:t>
      </w:r>
      <w:r w:rsidR="0014502E">
        <w:rPr>
          <w:rFonts w:ascii="Times New Roman" w:eastAsia="Times New Roman" w:hAnsi="Times New Roman" w:cs="Times New Roman"/>
          <w:i/>
          <w:sz w:val="26"/>
          <w:szCs w:val="26"/>
          <w:lang w:eastAsia="ru-RU"/>
        </w:rPr>
        <w:t>тяжении нескольких дней. П</w:t>
      </w:r>
      <w:r w:rsidRPr="00D2307E">
        <w:rPr>
          <w:rFonts w:ascii="Times New Roman" w:eastAsia="Times New Roman" w:hAnsi="Times New Roman" w:cs="Times New Roman"/>
          <w:i/>
          <w:sz w:val="26"/>
          <w:szCs w:val="26"/>
          <w:lang w:eastAsia="ru-RU"/>
        </w:rPr>
        <w:t xml:space="preserve">отерпевшая вместе с подругой выехала в один из населенных пунктов </w:t>
      </w:r>
      <w:proofErr w:type="spellStart"/>
      <w:r w:rsidRPr="00D2307E">
        <w:rPr>
          <w:rFonts w:ascii="Times New Roman" w:eastAsia="Times New Roman" w:hAnsi="Times New Roman" w:cs="Times New Roman"/>
          <w:i/>
          <w:sz w:val="26"/>
          <w:szCs w:val="26"/>
          <w:lang w:eastAsia="ru-RU"/>
        </w:rPr>
        <w:t>Алатырского</w:t>
      </w:r>
      <w:proofErr w:type="spellEnd"/>
      <w:r w:rsidRPr="00D2307E">
        <w:rPr>
          <w:rFonts w:ascii="Times New Roman" w:eastAsia="Times New Roman" w:hAnsi="Times New Roman" w:cs="Times New Roman"/>
          <w:i/>
          <w:sz w:val="26"/>
          <w:szCs w:val="26"/>
          <w:lang w:eastAsia="ru-RU"/>
        </w:rPr>
        <w:t xml:space="preserve"> района, где проживала в заброшенном доме семьи местного несовершеннолетнего жителя. В доме на протяжении нескольких дней собирались подростки, которые распивали спиртные напитки  и совершали иные антиобщественные действия. В указанный период потерпевшая в ходе конфликта была избита сверстниками, а затем в результате применения угроз со стороны последних в отношении потерпевшей 17-летним подростком, обучающимся в техникуме и 17-летней девушкой, обучавшейся до февраля 2015 года в 9 классе одной из общеобразовательных школ г. Алатырь, совершены насильственные действия сексуального характера.  </w:t>
      </w:r>
    </w:p>
    <w:p w:rsidR="00D2307E" w:rsidRPr="00D2307E" w:rsidRDefault="00D2307E" w:rsidP="00715BDD">
      <w:pPr>
        <w:spacing w:after="0" w:line="240" w:lineRule="auto"/>
        <w:ind w:right="-81"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 xml:space="preserve">- </w:t>
      </w:r>
      <w:r w:rsidRPr="00D2307E">
        <w:rPr>
          <w:rFonts w:ascii="Times New Roman" w:eastAsia="Times New Roman" w:hAnsi="Times New Roman" w:cs="Times New Roman"/>
          <w:i/>
          <w:sz w:val="26"/>
          <w:szCs w:val="26"/>
          <w:lang w:eastAsia="ru-RU"/>
        </w:rPr>
        <w:t>по факту совершения покушения на изнасилование несовершеннолетней</w:t>
      </w:r>
      <w:r w:rsidR="0097521E">
        <w:rPr>
          <w:rFonts w:ascii="Times New Roman" w:eastAsia="Times New Roman" w:hAnsi="Times New Roman" w:cs="Times New Roman"/>
          <w:i/>
          <w:sz w:val="26"/>
          <w:szCs w:val="26"/>
          <w:lang w:eastAsia="ru-RU"/>
        </w:rPr>
        <w:t>:</w:t>
      </w:r>
      <w:r w:rsidRPr="00D2307E">
        <w:rPr>
          <w:rFonts w:ascii="Times New Roman" w:eastAsia="Times New Roman" w:hAnsi="Times New Roman" w:cs="Times New Roman"/>
          <w:i/>
          <w:sz w:val="26"/>
          <w:szCs w:val="26"/>
          <w:lang w:eastAsia="ru-RU"/>
        </w:rPr>
        <w:t xml:space="preserve"> в сентябре 2015 года учащаяся 8 класса одной из школ  г. Алатырь после окончания занятий вышла из учебного заведения, где её в это время ожидал учащийся 9 класса этой же школы. После этого подросток принудительно усадил несовершеннолетнюю в автомобиль, где также находились двое одноклассников последней. Далее потерпевшая была перевезена на незначительное удаление от школы в безлюдное место, где подросток, применяя насилие, пытался совершить изнасилование девочки, однако благодаря </w:t>
      </w:r>
      <w:proofErr w:type="gramStart"/>
      <w:r w:rsidRPr="00D2307E">
        <w:rPr>
          <w:rFonts w:ascii="Times New Roman" w:eastAsia="Times New Roman" w:hAnsi="Times New Roman" w:cs="Times New Roman"/>
          <w:i/>
          <w:sz w:val="26"/>
          <w:szCs w:val="26"/>
          <w:lang w:eastAsia="ru-RU"/>
        </w:rPr>
        <w:t>активному вмешательству её подруг, подозреваемому не удалось</w:t>
      </w:r>
      <w:proofErr w:type="gramEnd"/>
      <w:r w:rsidRPr="00D2307E">
        <w:rPr>
          <w:rFonts w:ascii="Times New Roman" w:eastAsia="Times New Roman" w:hAnsi="Times New Roman" w:cs="Times New Roman"/>
          <w:i/>
          <w:sz w:val="26"/>
          <w:szCs w:val="26"/>
          <w:lang w:eastAsia="ru-RU"/>
        </w:rPr>
        <w:t xml:space="preserve"> завершить свои преступные действия. Как следует из материалов дела, несовершеннолетний подозреваемый состоит на учете в подразделении по делам несовершеннолетних органов внутренних дел и на </w:t>
      </w:r>
      <w:proofErr w:type="spellStart"/>
      <w:r w:rsidRPr="00D2307E">
        <w:rPr>
          <w:rFonts w:ascii="Times New Roman" w:eastAsia="Times New Roman" w:hAnsi="Times New Roman" w:cs="Times New Roman"/>
          <w:i/>
          <w:sz w:val="26"/>
          <w:szCs w:val="26"/>
          <w:lang w:eastAsia="ru-RU"/>
        </w:rPr>
        <w:t>внутришкольном</w:t>
      </w:r>
      <w:proofErr w:type="spellEnd"/>
      <w:r w:rsidRPr="00D2307E">
        <w:rPr>
          <w:rFonts w:ascii="Times New Roman" w:eastAsia="Times New Roman" w:hAnsi="Times New Roman" w:cs="Times New Roman"/>
          <w:i/>
          <w:sz w:val="26"/>
          <w:szCs w:val="26"/>
          <w:lang w:eastAsia="ru-RU"/>
        </w:rPr>
        <w:t xml:space="preserve"> учете, характеризуется крайне отрицательно, законные представители подростка должного внимания воспитанию ребенка не уделяют. На протяжении одного года до совершения преступления </w:t>
      </w:r>
      <w:proofErr w:type="gramStart"/>
      <w:r w:rsidRPr="00D2307E">
        <w:rPr>
          <w:rFonts w:ascii="Times New Roman" w:eastAsia="Times New Roman" w:hAnsi="Times New Roman" w:cs="Times New Roman"/>
          <w:i/>
          <w:sz w:val="26"/>
          <w:szCs w:val="26"/>
          <w:lang w:eastAsia="ru-RU"/>
        </w:rPr>
        <w:t>подозреваемый</w:t>
      </w:r>
      <w:proofErr w:type="gramEnd"/>
      <w:r w:rsidRPr="00D2307E">
        <w:rPr>
          <w:rFonts w:ascii="Times New Roman" w:eastAsia="Times New Roman" w:hAnsi="Times New Roman" w:cs="Times New Roman"/>
          <w:i/>
          <w:sz w:val="26"/>
          <w:szCs w:val="26"/>
          <w:lang w:eastAsia="ru-RU"/>
        </w:rPr>
        <w:t xml:space="preserve"> безуспешно пытался оказывать знаки внимания потерпевшей.   </w:t>
      </w:r>
    </w:p>
    <w:p w:rsidR="00716BB2" w:rsidRPr="00716BB2" w:rsidRDefault="00716BB2" w:rsidP="00715BDD">
      <w:pPr>
        <w:spacing w:after="0" w:line="240" w:lineRule="auto"/>
        <w:ind w:right="-81" w:firstLine="709"/>
        <w:jc w:val="both"/>
        <w:rPr>
          <w:rFonts w:ascii="Times New Roman" w:eastAsia="Times New Roman" w:hAnsi="Times New Roman" w:cs="Times New Roman"/>
          <w:sz w:val="26"/>
          <w:szCs w:val="26"/>
          <w:lang w:eastAsia="ru-RU"/>
        </w:rPr>
      </w:pPr>
    </w:p>
    <w:p w:rsidR="005B0279" w:rsidRPr="00057E78" w:rsidRDefault="005B0279" w:rsidP="00715BDD">
      <w:pPr>
        <w:spacing w:after="0" w:line="240" w:lineRule="auto"/>
        <w:ind w:right="-81" w:firstLine="709"/>
        <w:jc w:val="both"/>
        <w:rPr>
          <w:rFonts w:ascii="Times New Roman" w:eastAsia="Times New Roman" w:hAnsi="Times New Roman" w:cs="Times New Roman"/>
          <w:sz w:val="26"/>
          <w:szCs w:val="26"/>
          <w:lang w:eastAsia="ru-RU"/>
        </w:rPr>
      </w:pPr>
      <w:r w:rsidRPr="00057E78">
        <w:rPr>
          <w:rFonts w:ascii="Times New Roman" w:eastAsia="Times New Roman" w:hAnsi="Times New Roman" w:cs="Times New Roman"/>
          <w:sz w:val="26"/>
          <w:szCs w:val="26"/>
          <w:lang w:eastAsia="ru-RU"/>
        </w:rPr>
        <w:t>Количество находившихся в производстве дел практически  не изменилось –   252 против 251, при этом окончено 110 уголовных дел против 119 в АППГ, направлено в суд 110 дел о 248 преступлении (АППГ – 109 дел  о 205 преступлении). Прекращено 4 уголовных дела против 4 за АППГ.</w:t>
      </w:r>
    </w:p>
    <w:p w:rsidR="005B0279" w:rsidRPr="00ED7FD9" w:rsidRDefault="005B0279" w:rsidP="00715BDD">
      <w:pPr>
        <w:spacing w:after="0" w:line="240" w:lineRule="auto"/>
        <w:ind w:right="-81" w:firstLine="708"/>
        <w:jc w:val="both"/>
        <w:rPr>
          <w:rFonts w:ascii="Times New Roman" w:eastAsia="Times New Roman" w:hAnsi="Times New Roman" w:cs="Times New Roman"/>
          <w:bCs/>
          <w:sz w:val="26"/>
          <w:szCs w:val="26"/>
          <w:lang w:eastAsia="ru-RU"/>
        </w:rPr>
      </w:pPr>
      <w:r w:rsidRPr="00057E78">
        <w:rPr>
          <w:rFonts w:ascii="Times New Roman" w:eastAsia="Times New Roman" w:hAnsi="Times New Roman" w:cs="Times New Roman"/>
          <w:bCs/>
          <w:sz w:val="26"/>
          <w:szCs w:val="26"/>
          <w:lang w:eastAsia="ru-RU"/>
        </w:rPr>
        <w:t>В течение 2015 года по всем 110 уголовным делам о преступлениях, совершенных несовершеннолетними внесено 139 представлений об устранении обстоятельств, способствовавших совершению преступлений. В 2014 году   из 119 уголовных дел о преступлениях, совершенными несовершеннолетними, по 117 уголовным делам внесено 123 представления.</w:t>
      </w:r>
    </w:p>
    <w:p w:rsidR="005B0279" w:rsidRPr="00057E78" w:rsidRDefault="00AF00DD" w:rsidP="00715BDD">
      <w:pPr>
        <w:spacing w:after="0" w:line="240" w:lineRule="auto"/>
        <w:ind w:right="-81" w:firstLine="708"/>
        <w:jc w:val="both"/>
        <w:rPr>
          <w:rFonts w:ascii="Times New Roman" w:eastAsia="Times New Roman" w:hAnsi="Times New Roman" w:cs="Times New Roman"/>
          <w:bCs/>
          <w:sz w:val="26"/>
          <w:szCs w:val="26"/>
          <w:lang w:eastAsia="ru-RU"/>
        </w:rPr>
      </w:pPr>
      <w:proofErr w:type="gramStart"/>
      <w:r w:rsidRPr="00057E78">
        <w:rPr>
          <w:rFonts w:ascii="Times New Roman" w:eastAsia="Times New Roman" w:hAnsi="Times New Roman" w:cs="Times New Roman"/>
          <w:bCs/>
          <w:sz w:val="26"/>
          <w:szCs w:val="26"/>
          <w:lang w:eastAsia="ru-RU"/>
        </w:rPr>
        <w:t>П</w:t>
      </w:r>
      <w:r w:rsidR="005B0279" w:rsidRPr="00057E78">
        <w:rPr>
          <w:rFonts w:ascii="Times New Roman" w:eastAsia="Times New Roman" w:hAnsi="Times New Roman" w:cs="Times New Roman"/>
          <w:bCs/>
          <w:sz w:val="26"/>
          <w:szCs w:val="26"/>
          <w:lang w:eastAsia="ru-RU"/>
        </w:rPr>
        <w:t xml:space="preserve">о результатам проведенного обобщения рассмотрения сообщений и расследования уголовных дел о преступлениях против половой неприкосновенности несовершеннолетних 08.10.2015 под председательством Уполномоченного по правам ребенка в Чувашской Республике с участием </w:t>
      </w:r>
      <w:r w:rsidR="00E8755C">
        <w:rPr>
          <w:rFonts w:ascii="Times New Roman" w:eastAsia="Times New Roman" w:hAnsi="Times New Roman" w:cs="Times New Roman"/>
          <w:bCs/>
          <w:sz w:val="26"/>
          <w:szCs w:val="26"/>
          <w:lang w:eastAsia="ru-RU"/>
        </w:rPr>
        <w:t>представителя</w:t>
      </w:r>
      <w:r w:rsidR="005B0279" w:rsidRPr="00057E78">
        <w:rPr>
          <w:rFonts w:ascii="Times New Roman" w:eastAsia="Times New Roman" w:hAnsi="Times New Roman" w:cs="Times New Roman"/>
          <w:bCs/>
          <w:sz w:val="26"/>
          <w:szCs w:val="26"/>
          <w:lang w:eastAsia="ru-RU"/>
        </w:rPr>
        <w:t xml:space="preserve"> следственного управления и представителей органов и учреждений системы профилактики безнадзорности и правонарушений несовершеннолетних проведено рабочее совещание по вопросам профилактики преступлений </w:t>
      </w:r>
      <w:r w:rsidR="00E8755C">
        <w:rPr>
          <w:rFonts w:ascii="Times New Roman" w:eastAsia="Times New Roman" w:hAnsi="Times New Roman" w:cs="Times New Roman"/>
          <w:bCs/>
          <w:sz w:val="26"/>
          <w:szCs w:val="26"/>
          <w:lang w:eastAsia="ru-RU"/>
        </w:rPr>
        <w:t>против половой неприкосновенности.</w:t>
      </w:r>
      <w:r w:rsidR="005B0279" w:rsidRPr="00057E78">
        <w:rPr>
          <w:rFonts w:ascii="Times New Roman" w:eastAsia="Times New Roman" w:hAnsi="Times New Roman" w:cs="Times New Roman"/>
          <w:bCs/>
          <w:sz w:val="26"/>
          <w:szCs w:val="26"/>
          <w:lang w:eastAsia="ru-RU"/>
        </w:rPr>
        <w:t xml:space="preserve">  </w:t>
      </w:r>
      <w:proofErr w:type="gramEnd"/>
    </w:p>
    <w:p w:rsidR="005B0279" w:rsidRPr="00057E78" w:rsidRDefault="005B0279" w:rsidP="00715BDD">
      <w:pPr>
        <w:spacing w:after="0" w:line="240" w:lineRule="auto"/>
        <w:ind w:right="-81" w:firstLine="708"/>
        <w:jc w:val="both"/>
        <w:rPr>
          <w:rFonts w:ascii="Times New Roman" w:eastAsia="Times New Roman" w:hAnsi="Times New Roman" w:cs="Times New Roman"/>
          <w:bCs/>
          <w:sz w:val="26"/>
          <w:szCs w:val="26"/>
          <w:lang w:eastAsia="ru-RU"/>
        </w:rPr>
      </w:pPr>
      <w:proofErr w:type="gramStart"/>
      <w:r w:rsidRPr="00057E78">
        <w:rPr>
          <w:rFonts w:ascii="Times New Roman" w:eastAsia="Times New Roman" w:hAnsi="Times New Roman" w:cs="Times New Roman"/>
          <w:bCs/>
          <w:sz w:val="26"/>
          <w:szCs w:val="26"/>
          <w:lang w:eastAsia="ru-RU"/>
        </w:rPr>
        <w:t>Участникам совещания предложено объединить усилия всех субъектов профилактики безнадзорности и правонарушений несовершеннолетних для того, чтобы формировать у обучающихся необходимые нравственные основы и духовные ориентиры, доводить до них в образовательных учреждениях соответствующие знания   для предупреждения совершения указанных преступлений и происшествий.</w:t>
      </w:r>
      <w:proofErr w:type="gramEnd"/>
    </w:p>
    <w:p w:rsidR="005B0279" w:rsidRPr="00057E78" w:rsidRDefault="005B0279" w:rsidP="00715BDD">
      <w:pPr>
        <w:spacing w:after="0" w:line="240" w:lineRule="auto"/>
        <w:ind w:right="-81" w:firstLine="708"/>
        <w:jc w:val="both"/>
        <w:rPr>
          <w:rFonts w:ascii="Times New Roman" w:eastAsia="Times New Roman" w:hAnsi="Times New Roman" w:cs="Times New Roman"/>
          <w:bCs/>
          <w:sz w:val="26"/>
          <w:szCs w:val="26"/>
          <w:lang w:eastAsia="ru-RU"/>
        </w:rPr>
      </w:pPr>
      <w:proofErr w:type="gramStart"/>
      <w:r w:rsidRPr="00057E78">
        <w:rPr>
          <w:rFonts w:ascii="Times New Roman" w:eastAsia="Times New Roman" w:hAnsi="Times New Roman" w:cs="Times New Roman"/>
          <w:bCs/>
          <w:sz w:val="26"/>
          <w:szCs w:val="26"/>
          <w:lang w:eastAsia="ru-RU"/>
        </w:rPr>
        <w:t>Практическая реализация такой деятельности с учетом сложности                           и деликатности проблемы полового воспитания несовершеннолетних  следственным управлением предложена в форме разработки Министерством образования и молодежной политики Чувашской Республики совместно со специалистами Министерства здравоохранения Чувашской Республики  и сотрудниками следственного управления Следственного комитета Российской Федерации по Чувашской Республике методических рекомендаций, посвященных вопросам нравственных основ взаимоотношения юношей      и девушек, полового просвещения и планирования семьи, правовых</w:t>
      </w:r>
      <w:proofErr w:type="gramEnd"/>
      <w:r w:rsidRPr="00057E78">
        <w:rPr>
          <w:rFonts w:ascii="Times New Roman" w:eastAsia="Times New Roman" w:hAnsi="Times New Roman" w:cs="Times New Roman"/>
          <w:bCs/>
          <w:sz w:val="26"/>
          <w:szCs w:val="26"/>
          <w:lang w:eastAsia="ru-RU"/>
        </w:rPr>
        <w:t xml:space="preserve"> последствий сексуальных отношений с участием несовершеннолетних. Кроме того, предложено организовать регулярные выступления среди учащихся образовательных учреждений представителей учреждений здравоохранения, психологических служб, правоохранительных органов с целью распространения соответственно санитарно-гигиенических знаний, направленных на сохранение репродуктивного здоровья несовершеннолетних, а также посвященных вопросам психологии межличностных отношений подростков и предстоящей семейной жизни, профилактики данного вида преступлений. </w:t>
      </w:r>
    </w:p>
    <w:p w:rsidR="005B0279" w:rsidRDefault="005B0279" w:rsidP="00715BDD">
      <w:pPr>
        <w:spacing w:after="0" w:line="240" w:lineRule="auto"/>
        <w:ind w:right="-81" w:firstLine="708"/>
        <w:jc w:val="both"/>
        <w:rPr>
          <w:rFonts w:ascii="Times New Roman" w:eastAsia="Times New Roman" w:hAnsi="Times New Roman" w:cs="Times New Roman"/>
          <w:bCs/>
          <w:sz w:val="26"/>
          <w:szCs w:val="26"/>
          <w:lang w:eastAsia="ru-RU"/>
        </w:rPr>
      </w:pPr>
      <w:r w:rsidRPr="00057E78">
        <w:rPr>
          <w:rFonts w:ascii="Times New Roman" w:eastAsia="Times New Roman" w:hAnsi="Times New Roman" w:cs="Times New Roman"/>
          <w:bCs/>
          <w:sz w:val="26"/>
          <w:szCs w:val="26"/>
          <w:lang w:eastAsia="ru-RU"/>
        </w:rPr>
        <w:t xml:space="preserve">Данные предложения нашли поддержку среди участников совещания, приняты меры по их реализации.  </w:t>
      </w:r>
      <w:r w:rsidR="002C2CA5" w:rsidRPr="00057E78">
        <w:rPr>
          <w:rFonts w:ascii="Times New Roman" w:eastAsia="Times New Roman" w:hAnsi="Times New Roman" w:cs="Times New Roman"/>
          <w:bCs/>
          <w:sz w:val="26"/>
          <w:szCs w:val="26"/>
          <w:lang w:eastAsia="ru-RU"/>
        </w:rPr>
        <w:t xml:space="preserve">Так, 25 февраля 2016 года по инициативе Уполномоченного по правам ребенка в Чувашской Республике состоялось рабочее совещание по вопросам формирования системы скоординированной и постоянной работы по половому воспитанию учащихся образовательных учреждений. </w:t>
      </w:r>
      <w:proofErr w:type="gramStart"/>
      <w:r w:rsidR="002C2CA5" w:rsidRPr="00057E78">
        <w:rPr>
          <w:rFonts w:ascii="Times New Roman" w:eastAsia="Times New Roman" w:hAnsi="Times New Roman" w:cs="Times New Roman"/>
          <w:bCs/>
          <w:sz w:val="26"/>
          <w:szCs w:val="26"/>
          <w:lang w:eastAsia="ru-RU"/>
        </w:rPr>
        <w:t>В совещании приняли участие представители Следственного управления Следственного Комитета Российской Федерации по Чувашской Республике, Министерства внутренних дел по Чувашской Республике, Министерства образования и молодежной политики Чувашской Республики, Министерства здравоохранения Чувашской Республики, БУ ЧР «Президентский перинатальный центр» Министерства здравоохранения Чувашской Республики, БОУ «Центр образования и комплексного сопровождения детей» Министерства образования и молодежной политики Чувашской Республики, БУ «Центр ППМСП «Содружество»,  Чувашской Митрополии</w:t>
      </w:r>
      <w:proofErr w:type="gramEnd"/>
      <w:r w:rsidR="002C2CA5" w:rsidRPr="00057E78">
        <w:rPr>
          <w:rFonts w:ascii="Times New Roman" w:eastAsia="Times New Roman" w:hAnsi="Times New Roman" w:cs="Times New Roman"/>
          <w:bCs/>
          <w:sz w:val="26"/>
          <w:szCs w:val="26"/>
          <w:lang w:eastAsia="ru-RU"/>
        </w:rPr>
        <w:t>. Участники совещания сошлись во мнении, что необходимо объединить усилия правоохранительных органов, медицински</w:t>
      </w:r>
      <w:r w:rsidR="00EA7759" w:rsidRPr="00057E78">
        <w:rPr>
          <w:rFonts w:ascii="Times New Roman" w:eastAsia="Times New Roman" w:hAnsi="Times New Roman" w:cs="Times New Roman"/>
          <w:bCs/>
          <w:sz w:val="26"/>
          <w:szCs w:val="26"/>
          <w:lang w:eastAsia="ru-RU"/>
        </w:rPr>
        <w:t>х</w:t>
      </w:r>
      <w:r w:rsidR="002C2CA5" w:rsidRPr="00057E78">
        <w:rPr>
          <w:rFonts w:ascii="Times New Roman" w:eastAsia="Times New Roman" w:hAnsi="Times New Roman" w:cs="Times New Roman"/>
          <w:bCs/>
          <w:sz w:val="26"/>
          <w:szCs w:val="26"/>
          <w:lang w:eastAsia="ru-RU"/>
        </w:rPr>
        <w:t xml:space="preserve"> работников, педагогов, психологов в этом направлении. По итогам совещания создали  рабочую группу по межведомственному взаимодействию по половому воспитанию несовершеннолетних, профилактике ранних половых связей несовершеннолетних и решили определить в муниципалитетах ответственных лиц - координаторов работы по вопросам формирования систем</w:t>
      </w:r>
      <w:r w:rsidR="00CD53F6">
        <w:rPr>
          <w:rFonts w:ascii="Times New Roman" w:eastAsia="Times New Roman" w:hAnsi="Times New Roman" w:cs="Times New Roman"/>
          <w:bCs/>
          <w:sz w:val="26"/>
          <w:szCs w:val="26"/>
          <w:lang w:eastAsia="ru-RU"/>
        </w:rPr>
        <w:t>ной</w:t>
      </w:r>
      <w:r w:rsidR="002C2CA5" w:rsidRPr="00057E78">
        <w:rPr>
          <w:rFonts w:ascii="Times New Roman" w:eastAsia="Times New Roman" w:hAnsi="Times New Roman" w:cs="Times New Roman"/>
          <w:bCs/>
          <w:sz w:val="26"/>
          <w:szCs w:val="26"/>
          <w:lang w:eastAsia="ru-RU"/>
        </w:rPr>
        <w:t xml:space="preserve"> работы по половому воспитанию несовершеннолетних. Необходимо проводить совместную межведомственную работу в сфере профилактики преступлений против половой неприкосновенности и половой свободы личности, совершенных в отношении несовершеннолетних  и несовершеннолетними, профилактики ранних половых связей несовершеннолетних, проведения мероприятий, направленных на сохранение репродуктивного здоровья несовершеннолетних.  </w:t>
      </w:r>
    </w:p>
    <w:p w:rsidR="0005721E" w:rsidRPr="00057E78" w:rsidRDefault="0005721E" w:rsidP="00715BDD">
      <w:pPr>
        <w:spacing w:after="0" w:line="240" w:lineRule="auto"/>
        <w:ind w:right="-81" w:firstLine="708"/>
        <w:jc w:val="both"/>
        <w:rPr>
          <w:rFonts w:ascii="Times New Roman" w:eastAsia="Times New Roman" w:hAnsi="Times New Roman" w:cs="Times New Roman"/>
          <w:bCs/>
          <w:sz w:val="26"/>
          <w:szCs w:val="26"/>
          <w:lang w:eastAsia="ru-RU"/>
        </w:rPr>
      </w:pPr>
    </w:p>
    <w:p w:rsidR="00AF00DD" w:rsidRPr="00057E78" w:rsidRDefault="00AF00DD" w:rsidP="00715BDD">
      <w:pPr>
        <w:shd w:val="clear" w:color="auto" w:fill="FFFFFF"/>
        <w:spacing w:after="0" w:line="240" w:lineRule="auto"/>
        <w:ind w:firstLine="709"/>
        <w:jc w:val="both"/>
        <w:rPr>
          <w:rFonts w:ascii="Times New Roman" w:hAnsi="Times New Roman" w:cs="Times New Roman"/>
          <w:sz w:val="26"/>
          <w:szCs w:val="26"/>
        </w:rPr>
      </w:pPr>
      <w:proofErr w:type="gramStart"/>
      <w:r w:rsidRPr="00057E78">
        <w:rPr>
          <w:rFonts w:ascii="Times New Roman" w:hAnsi="Times New Roman" w:cs="Times New Roman"/>
          <w:sz w:val="26"/>
          <w:szCs w:val="26"/>
        </w:rPr>
        <w:t xml:space="preserve">На территории Чувашской Республики находится одно казенное специальное учебно-воспитательное учреждение для детей и подростков с </w:t>
      </w:r>
      <w:proofErr w:type="spellStart"/>
      <w:r w:rsidRPr="00057E78">
        <w:rPr>
          <w:rFonts w:ascii="Times New Roman" w:hAnsi="Times New Roman" w:cs="Times New Roman"/>
          <w:sz w:val="26"/>
          <w:szCs w:val="26"/>
        </w:rPr>
        <w:t>девиантным</w:t>
      </w:r>
      <w:proofErr w:type="spellEnd"/>
      <w:r w:rsidRPr="00057E78">
        <w:rPr>
          <w:rFonts w:ascii="Times New Roman" w:hAnsi="Times New Roman" w:cs="Times New Roman"/>
          <w:sz w:val="26"/>
          <w:szCs w:val="26"/>
        </w:rPr>
        <w:t xml:space="preserve"> поведением «</w:t>
      </w:r>
      <w:proofErr w:type="spellStart"/>
      <w:r w:rsidRPr="00057E78">
        <w:rPr>
          <w:rFonts w:ascii="Times New Roman" w:hAnsi="Times New Roman" w:cs="Times New Roman"/>
          <w:sz w:val="26"/>
          <w:szCs w:val="26"/>
        </w:rPr>
        <w:t>Убеевская</w:t>
      </w:r>
      <w:proofErr w:type="spellEnd"/>
      <w:r w:rsidRPr="00057E78">
        <w:rPr>
          <w:rFonts w:ascii="Times New Roman" w:hAnsi="Times New Roman" w:cs="Times New Roman"/>
          <w:sz w:val="26"/>
          <w:szCs w:val="26"/>
        </w:rPr>
        <w:t xml:space="preserve"> специальная общеобразовательная школа закрытого типа» Министерства образования и молодежно</w:t>
      </w:r>
      <w:r w:rsidR="00B047D6" w:rsidRPr="00057E78">
        <w:rPr>
          <w:rFonts w:ascii="Times New Roman" w:hAnsi="Times New Roman" w:cs="Times New Roman"/>
          <w:sz w:val="26"/>
          <w:szCs w:val="26"/>
        </w:rPr>
        <w:t>й политики Чувашской Республики</w:t>
      </w:r>
      <w:r w:rsidR="00CD53F6">
        <w:rPr>
          <w:rFonts w:ascii="Times New Roman" w:hAnsi="Times New Roman" w:cs="Times New Roman"/>
          <w:sz w:val="26"/>
          <w:szCs w:val="26"/>
        </w:rPr>
        <w:t>. 16</w:t>
      </w:r>
      <w:r w:rsidRPr="00057E78">
        <w:rPr>
          <w:rFonts w:ascii="Times New Roman" w:hAnsi="Times New Roman" w:cs="Times New Roman"/>
          <w:sz w:val="26"/>
          <w:szCs w:val="26"/>
        </w:rPr>
        <w:t xml:space="preserve"> августа 2015 года </w:t>
      </w:r>
      <w:r w:rsidR="00CD53F6">
        <w:rPr>
          <w:rFonts w:ascii="Times New Roman" w:hAnsi="Times New Roman" w:cs="Times New Roman"/>
          <w:sz w:val="26"/>
          <w:szCs w:val="26"/>
        </w:rPr>
        <w:t>ночью</w:t>
      </w:r>
      <w:r w:rsidRPr="00057E78">
        <w:rPr>
          <w:rFonts w:ascii="Times New Roman" w:hAnsi="Times New Roman" w:cs="Times New Roman"/>
          <w:sz w:val="26"/>
          <w:szCs w:val="26"/>
        </w:rPr>
        <w:t>, воспользовавшись отсутствием на 2 этаже дежурного по режиму, а также отсутствием ночного освещения в спальной палате, открыв форточку окна спальной палаты № 5, перекинув через окно</w:t>
      </w:r>
      <w:proofErr w:type="gramEnd"/>
      <w:r w:rsidRPr="00057E78">
        <w:rPr>
          <w:rFonts w:ascii="Times New Roman" w:hAnsi="Times New Roman" w:cs="Times New Roman"/>
          <w:sz w:val="26"/>
          <w:szCs w:val="26"/>
        </w:rPr>
        <w:t xml:space="preserve"> связанные покрывала, спустились со второго этажа в палисадник школы, откуда самовольно покинули территорию школы </w:t>
      </w:r>
      <w:r w:rsidR="00B047D6" w:rsidRPr="00057E78">
        <w:rPr>
          <w:rFonts w:ascii="Times New Roman" w:hAnsi="Times New Roman" w:cs="Times New Roman"/>
          <w:sz w:val="26"/>
          <w:szCs w:val="26"/>
        </w:rPr>
        <w:t>3 воспитаннико</w:t>
      </w:r>
      <w:r w:rsidR="00AD4BFE">
        <w:rPr>
          <w:rFonts w:ascii="Times New Roman" w:hAnsi="Times New Roman" w:cs="Times New Roman"/>
          <w:sz w:val="26"/>
          <w:szCs w:val="26"/>
        </w:rPr>
        <w:t>в, подростки возвращены в школу на другой день.</w:t>
      </w:r>
    </w:p>
    <w:p w:rsidR="00B047D6" w:rsidRPr="00057E78" w:rsidRDefault="00B047D6" w:rsidP="00715BDD">
      <w:pPr>
        <w:shd w:val="clear" w:color="auto" w:fill="FFFFFF"/>
        <w:spacing w:after="0" w:line="240" w:lineRule="auto"/>
        <w:ind w:firstLine="709"/>
        <w:jc w:val="both"/>
        <w:rPr>
          <w:rFonts w:ascii="Times New Roman" w:hAnsi="Times New Roman" w:cs="Times New Roman"/>
          <w:sz w:val="26"/>
          <w:szCs w:val="26"/>
        </w:rPr>
      </w:pPr>
    </w:p>
    <w:p w:rsidR="00E024DD" w:rsidRPr="00057E78" w:rsidRDefault="00E024DD" w:rsidP="00715BDD">
      <w:pPr>
        <w:tabs>
          <w:tab w:val="left" w:pos="720"/>
        </w:tabs>
        <w:suppressAutoHyphens/>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057E78">
        <w:rPr>
          <w:rFonts w:ascii="Times New Roman" w:hAnsi="Times New Roman" w:cs="Times New Roman"/>
          <w:sz w:val="26"/>
          <w:szCs w:val="26"/>
        </w:rPr>
        <w:t xml:space="preserve">По состоянию на 1 января 2016 года на профилактическом учете в ПДН территориальных органов МВД России на районном уровне республики  состояло 1243 подростка, в </w:t>
      </w:r>
      <w:proofErr w:type="spellStart"/>
      <w:r w:rsidRPr="00057E78">
        <w:rPr>
          <w:rFonts w:ascii="Times New Roman" w:hAnsi="Times New Roman" w:cs="Times New Roman"/>
          <w:sz w:val="26"/>
          <w:szCs w:val="26"/>
        </w:rPr>
        <w:t>т.ч</w:t>
      </w:r>
      <w:proofErr w:type="spellEnd"/>
      <w:r w:rsidRPr="00057E78">
        <w:rPr>
          <w:rFonts w:ascii="Times New Roman" w:hAnsi="Times New Roman" w:cs="Times New Roman"/>
          <w:sz w:val="26"/>
          <w:szCs w:val="26"/>
        </w:rPr>
        <w:t xml:space="preserve">. условно осужденных - 53, осужденных </w:t>
      </w:r>
      <w:r w:rsidR="00CD53F6">
        <w:rPr>
          <w:rFonts w:ascii="Times New Roman" w:hAnsi="Times New Roman" w:cs="Times New Roman"/>
          <w:sz w:val="26"/>
          <w:szCs w:val="26"/>
        </w:rPr>
        <w:t xml:space="preserve">к </w:t>
      </w:r>
      <w:r w:rsidRPr="00057E78">
        <w:rPr>
          <w:rFonts w:ascii="Times New Roman" w:hAnsi="Times New Roman" w:cs="Times New Roman"/>
          <w:sz w:val="26"/>
          <w:szCs w:val="26"/>
        </w:rPr>
        <w:t>обязательным работам - 16, осужденных к исправительным работам - 1, осужденных к иным мерам наказания не связанных с лишением свободы - 22, вернувшихся из исправительных учреждений - 6, находящихся под следствием - 84, неподлежащих</w:t>
      </w:r>
      <w:proofErr w:type="gramEnd"/>
      <w:r w:rsidRPr="00057E78">
        <w:rPr>
          <w:rFonts w:ascii="Times New Roman" w:hAnsi="Times New Roman" w:cs="Times New Roman"/>
          <w:sz w:val="26"/>
          <w:szCs w:val="26"/>
        </w:rPr>
        <w:t xml:space="preserve"> к уголовной ответственности - 375, за употребление токсических средств - 20, за употребление наркотических веществ - 9, за употребление спиртных напитков – 235, из них воспитанников детских государственных учреждений – 9.</w:t>
      </w:r>
    </w:p>
    <w:p w:rsidR="00E024DD" w:rsidRPr="00057E78" w:rsidRDefault="00E024DD" w:rsidP="00715BDD">
      <w:pPr>
        <w:tabs>
          <w:tab w:val="left" w:pos="720"/>
        </w:tabs>
        <w:suppressAutoHyphens/>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057E78">
        <w:rPr>
          <w:rFonts w:ascii="Times New Roman" w:hAnsi="Times New Roman" w:cs="Times New Roman"/>
          <w:sz w:val="26"/>
          <w:szCs w:val="26"/>
        </w:rPr>
        <w:t>Из 1243 несовершеннолетних, состоящих на профилактическом учете в ПДН,: от 0 до 13 лет - 314, от 14 до 15 лет - 347, от 16 до 17 лет - 582, учащихся образовательных школ - 848, учреждений начального образовательного образования - 22, учреждений среднего профессионального образования - 249, ВУЗов - 29, других образовательных организаций - 15, работающих - 27, не работающих и не учащихся - 53.</w:t>
      </w:r>
      <w:proofErr w:type="gramEnd"/>
    </w:p>
    <w:p w:rsidR="00E024DD" w:rsidRPr="00057E78" w:rsidRDefault="00E024DD" w:rsidP="00715BDD">
      <w:pPr>
        <w:tabs>
          <w:tab w:val="left" w:pos="720"/>
        </w:tabs>
        <w:suppressAutoHyphens/>
        <w:autoSpaceDE w:val="0"/>
        <w:autoSpaceDN w:val="0"/>
        <w:adjustRightInd w:val="0"/>
        <w:spacing w:after="0"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В 2015 году на профилактический учет ПДН поставлено 1028 подростков. Снято с профилактического учета по различным основаниям - 1511, из них по исправлению - 528.</w:t>
      </w:r>
    </w:p>
    <w:p w:rsidR="00AF00DD" w:rsidRPr="00057E78" w:rsidRDefault="00AF00DD" w:rsidP="00715BDD">
      <w:pPr>
        <w:shd w:val="clear" w:color="auto" w:fill="FFFFFF"/>
        <w:spacing w:after="0"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За истекший период 2015 года воспитанниками детских государственных учреждений повторные преступления и общественно-опасные деяния не совершались.</w:t>
      </w:r>
    </w:p>
    <w:p w:rsidR="00AF00DD" w:rsidRPr="00057E78" w:rsidRDefault="00AF00DD" w:rsidP="00715BDD">
      <w:pPr>
        <w:shd w:val="clear" w:color="auto" w:fill="FFFFFF"/>
        <w:spacing w:after="0"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В период самовольных уходов несовершеннолетними совершено 1 общественно-опасное деяние и 1 административное правонарушение.</w:t>
      </w:r>
    </w:p>
    <w:p w:rsidR="00AF00DD" w:rsidRPr="00057E78" w:rsidRDefault="00AF00DD" w:rsidP="00715BDD">
      <w:pPr>
        <w:shd w:val="clear" w:color="auto" w:fill="FFFFFF"/>
        <w:spacing w:after="0"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09.04.15 г. около 13.00 час. К</w:t>
      </w:r>
      <w:r w:rsidR="00B047D6" w:rsidRPr="00057E78">
        <w:rPr>
          <w:rFonts w:ascii="Times New Roman" w:hAnsi="Times New Roman" w:cs="Times New Roman"/>
          <w:sz w:val="26"/>
          <w:szCs w:val="26"/>
        </w:rPr>
        <w:t xml:space="preserve">., </w:t>
      </w:r>
      <w:r w:rsidRPr="00057E78">
        <w:rPr>
          <w:rFonts w:ascii="Times New Roman" w:hAnsi="Times New Roman" w:cs="Times New Roman"/>
          <w:sz w:val="26"/>
          <w:szCs w:val="26"/>
        </w:rPr>
        <w:t xml:space="preserve">2002 г.р., проживающая </w:t>
      </w:r>
      <w:r w:rsidR="00B047D6" w:rsidRPr="00057E78">
        <w:rPr>
          <w:rFonts w:ascii="Times New Roman" w:hAnsi="Times New Roman" w:cs="Times New Roman"/>
          <w:sz w:val="26"/>
          <w:szCs w:val="26"/>
        </w:rPr>
        <w:t xml:space="preserve"> в </w:t>
      </w:r>
      <w:r w:rsidRPr="00057E78">
        <w:rPr>
          <w:rFonts w:ascii="Times New Roman" w:hAnsi="Times New Roman" w:cs="Times New Roman"/>
          <w:sz w:val="26"/>
          <w:szCs w:val="26"/>
        </w:rPr>
        <w:t xml:space="preserve"> г. Цивильск, находясь в надземном пеше</w:t>
      </w:r>
      <w:r w:rsidR="00227BB7" w:rsidRPr="00057E78">
        <w:rPr>
          <w:rFonts w:ascii="Times New Roman" w:hAnsi="Times New Roman" w:cs="Times New Roman"/>
          <w:sz w:val="26"/>
          <w:szCs w:val="26"/>
        </w:rPr>
        <w:t>ходном переходе через автодорогу</w:t>
      </w:r>
      <w:r w:rsidRPr="00057E78">
        <w:rPr>
          <w:rFonts w:ascii="Times New Roman" w:hAnsi="Times New Roman" w:cs="Times New Roman"/>
          <w:sz w:val="26"/>
          <w:szCs w:val="26"/>
        </w:rPr>
        <w:t xml:space="preserve"> «М-7», открыто похитила дамскую </w:t>
      </w:r>
      <w:proofErr w:type="gramStart"/>
      <w:r w:rsidRPr="00057E78">
        <w:rPr>
          <w:rFonts w:ascii="Times New Roman" w:hAnsi="Times New Roman" w:cs="Times New Roman"/>
          <w:sz w:val="26"/>
          <w:szCs w:val="26"/>
        </w:rPr>
        <w:t>сумку</w:t>
      </w:r>
      <w:proofErr w:type="gramEnd"/>
      <w:r w:rsidRPr="00057E78">
        <w:rPr>
          <w:rFonts w:ascii="Times New Roman" w:hAnsi="Times New Roman" w:cs="Times New Roman"/>
          <w:sz w:val="26"/>
          <w:szCs w:val="26"/>
        </w:rPr>
        <w:t xml:space="preserve"> в которой находились деньги в сумме 416 руб., мобильный телефон</w:t>
      </w:r>
      <w:r w:rsidR="0005721E">
        <w:rPr>
          <w:rFonts w:ascii="Times New Roman" w:hAnsi="Times New Roman" w:cs="Times New Roman"/>
          <w:sz w:val="26"/>
          <w:szCs w:val="26"/>
        </w:rPr>
        <w:t>.</w:t>
      </w:r>
    </w:p>
    <w:p w:rsidR="00AF00DD" w:rsidRPr="00057E78" w:rsidRDefault="00AF00DD" w:rsidP="00715BDD">
      <w:pPr>
        <w:shd w:val="clear" w:color="auto" w:fill="FFFFFF"/>
        <w:spacing w:after="0"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В отношении самовольно ушедших несовершеннолетних преступлений, административных правонарушений по результатам проведенных проверок не зарегистрировано.</w:t>
      </w:r>
    </w:p>
    <w:p w:rsidR="005B0279" w:rsidRPr="00057E78" w:rsidRDefault="00AF00DD" w:rsidP="00715BDD">
      <w:pPr>
        <w:shd w:val="clear" w:color="auto" w:fill="FFFFFF"/>
        <w:spacing w:after="0"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По данным оперативных сводок, на 19 февраля 2016 года в розыске находятся 3 несовершеннолетних, объявленных</w:t>
      </w:r>
      <w:r w:rsidR="00AD4BFE">
        <w:rPr>
          <w:rFonts w:ascii="Times New Roman" w:hAnsi="Times New Roman" w:cs="Times New Roman"/>
          <w:sz w:val="26"/>
          <w:szCs w:val="26"/>
        </w:rPr>
        <w:t xml:space="preserve"> в розыск </w:t>
      </w:r>
      <w:r w:rsidRPr="00057E78">
        <w:rPr>
          <w:rFonts w:ascii="Times New Roman" w:hAnsi="Times New Roman" w:cs="Times New Roman"/>
          <w:sz w:val="26"/>
          <w:szCs w:val="26"/>
        </w:rPr>
        <w:t>в 2015 году и 5 – в 2016 году.</w:t>
      </w:r>
    </w:p>
    <w:p w:rsidR="00E73126" w:rsidRPr="00057E78" w:rsidRDefault="00E73126" w:rsidP="00715BDD">
      <w:pPr>
        <w:spacing w:after="0"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 xml:space="preserve">Причинами и условиями, способствующими самовольным уходам из учреждений для постоянного пребывания детей, в основном, являются: </w:t>
      </w:r>
    </w:p>
    <w:p w:rsidR="00E73126" w:rsidRPr="00057E78" w:rsidRDefault="00584141" w:rsidP="00715BDD">
      <w:pPr>
        <w:spacing w:after="0"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w:t>
      </w:r>
      <w:r w:rsidR="00E73126" w:rsidRPr="00057E78">
        <w:rPr>
          <w:rFonts w:ascii="Times New Roman" w:hAnsi="Times New Roman" w:cs="Times New Roman"/>
          <w:sz w:val="26"/>
          <w:szCs w:val="26"/>
        </w:rPr>
        <w:t>недостаточный контроль со стороны воспитателей и дежурных</w:t>
      </w:r>
      <w:r w:rsidR="005C34D6" w:rsidRPr="00057E78">
        <w:rPr>
          <w:rFonts w:ascii="Times New Roman" w:hAnsi="Times New Roman" w:cs="Times New Roman"/>
          <w:sz w:val="26"/>
          <w:szCs w:val="26"/>
        </w:rPr>
        <w:t xml:space="preserve"> сотрудников</w:t>
      </w:r>
      <w:r w:rsidR="00E73126" w:rsidRPr="00057E78">
        <w:rPr>
          <w:rFonts w:ascii="Times New Roman" w:hAnsi="Times New Roman" w:cs="Times New Roman"/>
          <w:sz w:val="26"/>
          <w:szCs w:val="26"/>
        </w:rPr>
        <w:t xml:space="preserve"> учреждений; недостатки в индивидуальной профилактике самовольных уходов со стороны социальных педагогов и специалистов – психологов учреждений; </w:t>
      </w:r>
    </w:p>
    <w:p w:rsidR="00E73126" w:rsidRPr="00057E78" w:rsidRDefault="00584141" w:rsidP="00715BDD">
      <w:pPr>
        <w:spacing w:after="0"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w:t>
      </w:r>
      <w:r w:rsidR="00E73126" w:rsidRPr="00057E78">
        <w:rPr>
          <w:rFonts w:ascii="Times New Roman" w:hAnsi="Times New Roman" w:cs="Times New Roman"/>
          <w:sz w:val="26"/>
          <w:szCs w:val="26"/>
        </w:rPr>
        <w:t xml:space="preserve">недостатки в организации профилактической работы с детьми, склонными к самовольным уходам, со стороны руководителей учреждений и их заместителей по воспитательной работе; </w:t>
      </w:r>
    </w:p>
    <w:p w:rsidR="00E73126" w:rsidRPr="00057E78" w:rsidRDefault="00584141" w:rsidP="00715BDD">
      <w:pPr>
        <w:spacing w:after="0"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w:t>
      </w:r>
      <w:r w:rsidR="00E73126" w:rsidRPr="00057E78">
        <w:rPr>
          <w:rFonts w:ascii="Times New Roman" w:hAnsi="Times New Roman" w:cs="Times New Roman"/>
          <w:sz w:val="26"/>
          <w:szCs w:val="26"/>
        </w:rPr>
        <w:t xml:space="preserve">неспособность детей к быстрой адаптации условиям и режиму пребывания в детских учреждениях; </w:t>
      </w:r>
    </w:p>
    <w:p w:rsidR="00E73126" w:rsidRPr="00057E78" w:rsidRDefault="00584141" w:rsidP="00715BDD">
      <w:pPr>
        <w:spacing w:after="0"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w:t>
      </w:r>
      <w:r w:rsidR="00E73126" w:rsidRPr="00057E78">
        <w:rPr>
          <w:rFonts w:ascii="Times New Roman" w:hAnsi="Times New Roman" w:cs="Times New Roman"/>
          <w:sz w:val="26"/>
          <w:szCs w:val="26"/>
        </w:rPr>
        <w:t xml:space="preserve">устоявшиеся привычки подростков, ранее воспитывавшихся в социально неблагополучных семьях, к самостоятельной жизни и бродяжничеству; </w:t>
      </w:r>
    </w:p>
    <w:p w:rsidR="00E73126" w:rsidRPr="00057E78" w:rsidRDefault="00584141" w:rsidP="00715BDD">
      <w:pPr>
        <w:spacing w:after="0"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w:t>
      </w:r>
      <w:r w:rsidR="00E73126" w:rsidRPr="00057E78">
        <w:rPr>
          <w:rFonts w:ascii="Times New Roman" w:hAnsi="Times New Roman" w:cs="Times New Roman"/>
          <w:sz w:val="26"/>
          <w:szCs w:val="26"/>
        </w:rPr>
        <w:t xml:space="preserve">психологические трудности детей в преодолении резкого разрыва </w:t>
      </w:r>
      <w:r w:rsidR="00E73126" w:rsidRPr="00057E78">
        <w:rPr>
          <w:rFonts w:ascii="Times New Roman" w:hAnsi="Times New Roman" w:cs="Times New Roman"/>
          <w:sz w:val="26"/>
          <w:szCs w:val="26"/>
        </w:rPr>
        <w:br/>
        <w:t xml:space="preserve">в отношениях с родными и близкими, с обычным кругом общения. </w:t>
      </w:r>
    </w:p>
    <w:p w:rsidR="00913072" w:rsidRPr="00057E78" w:rsidRDefault="00913072" w:rsidP="00715BDD">
      <w:pPr>
        <w:spacing w:after="0"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 xml:space="preserve">Причинами и условиями, способствующими самовольным уходам детей из семей, в основном, являются: </w:t>
      </w:r>
    </w:p>
    <w:p w:rsidR="00913072" w:rsidRPr="00057E78" w:rsidRDefault="00584141" w:rsidP="00715BDD">
      <w:pPr>
        <w:spacing w:after="0"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w:t>
      </w:r>
      <w:r w:rsidR="00913072" w:rsidRPr="00057E78">
        <w:rPr>
          <w:rFonts w:ascii="Times New Roman" w:hAnsi="Times New Roman" w:cs="Times New Roman"/>
          <w:sz w:val="26"/>
          <w:szCs w:val="26"/>
        </w:rPr>
        <w:t>нежелание родителей, родственников понять проблем</w:t>
      </w:r>
      <w:r w:rsidR="00151083" w:rsidRPr="00057E78">
        <w:rPr>
          <w:rFonts w:ascii="Times New Roman" w:hAnsi="Times New Roman" w:cs="Times New Roman"/>
          <w:sz w:val="26"/>
          <w:szCs w:val="26"/>
        </w:rPr>
        <w:t xml:space="preserve">ы </w:t>
      </w:r>
      <w:r w:rsidR="009964DF" w:rsidRPr="00057E78">
        <w:rPr>
          <w:rFonts w:ascii="Times New Roman" w:hAnsi="Times New Roman" w:cs="Times New Roman"/>
          <w:sz w:val="26"/>
          <w:szCs w:val="26"/>
        </w:rPr>
        <w:t>ребёнка</w:t>
      </w:r>
      <w:r w:rsidR="00913072" w:rsidRPr="00057E78">
        <w:rPr>
          <w:rFonts w:ascii="Times New Roman" w:hAnsi="Times New Roman" w:cs="Times New Roman"/>
          <w:sz w:val="26"/>
          <w:szCs w:val="26"/>
        </w:rPr>
        <w:t xml:space="preserve">, </w:t>
      </w:r>
      <w:r w:rsidRPr="00057E78">
        <w:rPr>
          <w:rFonts w:ascii="Times New Roman" w:hAnsi="Times New Roman" w:cs="Times New Roman"/>
          <w:sz w:val="26"/>
          <w:szCs w:val="26"/>
        </w:rPr>
        <w:t xml:space="preserve"> уделять ему время, </w:t>
      </w:r>
      <w:r w:rsidR="00913072" w:rsidRPr="00057E78">
        <w:rPr>
          <w:rFonts w:ascii="Times New Roman" w:hAnsi="Times New Roman" w:cs="Times New Roman"/>
          <w:sz w:val="26"/>
          <w:szCs w:val="26"/>
        </w:rPr>
        <w:t>помочь ему</w:t>
      </w:r>
      <w:r w:rsidR="00372BDC" w:rsidRPr="00057E78">
        <w:rPr>
          <w:rFonts w:ascii="Times New Roman" w:hAnsi="Times New Roman" w:cs="Times New Roman"/>
          <w:sz w:val="26"/>
          <w:szCs w:val="26"/>
        </w:rPr>
        <w:t>, недостаточное общение с ребенком</w:t>
      </w:r>
      <w:r w:rsidR="00913072" w:rsidRPr="00057E78">
        <w:rPr>
          <w:rFonts w:ascii="Times New Roman" w:hAnsi="Times New Roman" w:cs="Times New Roman"/>
          <w:sz w:val="26"/>
          <w:szCs w:val="26"/>
        </w:rPr>
        <w:t>;</w:t>
      </w:r>
    </w:p>
    <w:p w:rsidR="00913072" w:rsidRPr="00057E78" w:rsidRDefault="00913072" w:rsidP="00715BDD">
      <w:pPr>
        <w:shd w:val="clear" w:color="auto" w:fill="FFFFFF"/>
        <w:spacing w:after="0"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 xml:space="preserve">-занятость родителей на работе, при этом у подростка не организован </w:t>
      </w:r>
      <w:proofErr w:type="gramStart"/>
      <w:r w:rsidRPr="00057E78">
        <w:rPr>
          <w:rFonts w:ascii="Times New Roman" w:hAnsi="Times New Roman" w:cs="Times New Roman"/>
          <w:sz w:val="26"/>
          <w:szCs w:val="26"/>
        </w:rPr>
        <w:t>досуг</w:t>
      </w:r>
      <w:proofErr w:type="gramEnd"/>
      <w:r w:rsidRPr="00057E78">
        <w:rPr>
          <w:rFonts w:ascii="Times New Roman" w:hAnsi="Times New Roman" w:cs="Times New Roman"/>
          <w:sz w:val="26"/>
          <w:szCs w:val="26"/>
        </w:rPr>
        <w:t xml:space="preserve"> и он предоставлен сам себе.</w:t>
      </w:r>
    </w:p>
    <w:p w:rsidR="00050270" w:rsidRPr="00057E78" w:rsidRDefault="00050270" w:rsidP="00715BDD">
      <w:pPr>
        <w:shd w:val="clear" w:color="auto" w:fill="FFFFFF"/>
        <w:spacing w:after="0"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w:t>
      </w:r>
      <w:r w:rsidR="005C34D6" w:rsidRPr="00057E78">
        <w:rPr>
          <w:rFonts w:ascii="Times New Roman" w:hAnsi="Times New Roman" w:cs="Times New Roman"/>
          <w:sz w:val="26"/>
          <w:szCs w:val="26"/>
        </w:rPr>
        <w:t xml:space="preserve">неполные, неблагополучные семьи, </w:t>
      </w:r>
      <w:r w:rsidR="00584141" w:rsidRPr="00057E78">
        <w:rPr>
          <w:rFonts w:ascii="Times New Roman" w:hAnsi="Times New Roman" w:cs="Times New Roman"/>
          <w:sz w:val="26"/>
          <w:szCs w:val="26"/>
        </w:rPr>
        <w:t>з</w:t>
      </w:r>
      <w:r w:rsidRPr="00057E78">
        <w:rPr>
          <w:rFonts w:ascii="Times New Roman" w:hAnsi="Times New Roman" w:cs="Times New Roman"/>
          <w:sz w:val="26"/>
          <w:szCs w:val="26"/>
        </w:rPr>
        <w:t>лоупотребление родителями спиртными напитками, социальное неблагополучие семей, родители зачастую не знают, где и с кем и как проводят время их дети;</w:t>
      </w:r>
    </w:p>
    <w:p w:rsidR="00913072" w:rsidRPr="00057E78" w:rsidRDefault="00913072" w:rsidP="00715BDD">
      <w:pPr>
        <w:shd w:val="clear" w:color="auto" w:fill="FFFFFF"/>
        <w:spacing w:after="0" w:line="240" w:lineRule="auto"/>
        <w:ind w:firstLine="709"/>
        <w:jc w:val="both"/>
        <w:rPr>
          <w:rFonts w:ascii="Times New Roman" w:hAnsi="Times New Roman" w:cs="Times New Roman"/>
          <w:sz w:val="26"/>
          <w:szCs w:val="26"/>
        </w:rPr>
      </w:pPr>
    </w:p>
    <w:p w:rsidR="008F4178" w:rsidRPr="00057E78" w:rsidRDefault="008F4178" w:rsidP="00715BDD">
      <w:pPr>
        <w:shd w:val="clear" w:color="auto" w:fill="FFFFFF"/>
        <w:spacing w:after="0" w:line="240" w:lineRule="auto"/>
        <w:ind w:firstLine="709"/>
        <w:jc w:val="both"/>
        <w:rPr>
          <w:rFonts w:ascii="Times New Roman" w:eastAsia="Times New Roman" w:hAnsi="Times New Roman" w:cs="Times New Roman"/>
          <w:spacing w:val="-9"/>
          <w:sz w:val="26"/>
          <w:szCs w:val="26"/>
          <w:lang w:eastAsia="ru-RU"/>
        </w:rPr>
      </w:pPr>
      <w:r w:rsidRPr="00057E78">
        <w:rPr>
          <w:rFonts w:ascii="Times New Roman" w:eastAsia="Times New Roman" w:hAnsi="Times New Roman" w:cs="Times New Roman"/>
          <w:spacing w:val="-9"/>
          <w:sz w:val="26"/>
          <w:szCs w:val="26"/>
          <w:lang w:eastAsia="ru-RU"/>
        </w:rPr>
        <w:t xml:space="preserve">В течение 2015 года, в </w:t>
      </w:r>
      <w:r w:rsidR="00E024DD" w:rsidRPr="00057E78">
        <w:rPr>
          <w:rFonts w:ascii="Times New Roman" w:eastAsia="Times New Roman" w:hAnsi="Times New Roman" w:cs="Times New Roman"/>
          <w:spacing w:val="-9"/>
          <w:sz w:val="26"/>
          <w:szCs w:val="26"/>
          <w:lang w:eastAsia="ru-RU"/>
        </w:rPr>
        <w:t xml:space="preserve">Центр временного содержания несовершеннолетних правонарушителей МВД по Чувашской Республике </w:t>
      </w:r>
      <w:r w:rsidR="0005721E">
        <w:rPr>
          <w:rFonts w:ascii="Times New Roman" w:eastAsia="Times New Roman" w:hAnsi="Times New Roman" w:cs="Times New Roman"/>
          <w:spacing w:val="-9"/>
          <w:sz w:val="26"/>
          <w:szCs w:val="26"/>
          <w:lang w:eastAsia="ru-RU"/>
        </w:rPr>
        <w:t xml:space="preserve">(далее – </w:t>
      </w:r>
      <w:r w:rsidRPr="00057E78">
        <w:rPr>
          <w:rFonts w:ascii="Times New Roman" w:eastAsia="Times New Roman" w:hAnsi="Times New Roman" w:cs="Times New Roman"/>
          <w:spacing w:val="-9"/>
          <w:sz w:val="26"/>
          <w:szCs w:val="26"/>
          <w:lang w:eastAsia="ru-RU"/>
        </w:rPr>
        <w:t>ЦВСНП</w:t>
      </w:r>
      <w:r w:rsidR="0005721E">
        <w:rPr>
          <w:rFonts w:ascii="Times New Roman" w:eastAsia="Times New Roman" w:hAnsi="Times New Roman" w:cs="Times New Roman"/>
          <w:spacing w:val="-9"/>
          <w:sz w:val="26"/>
          <w:szCs w:val="26"/>
          <w:lang w:eastAsia="ru-RU"/>
        </w:rPr>
        <w:t>)</w:t>
      </w:r>
      <w:r w:rsidRPr="00057E78">
        <w:rPr>
          <w:rFonts w:ascii="Times New Roman" w:eastAsia="Times New Roman" w:hAnsi="Times New Roman" w:cs="Times New Roman"/>
          <w:spacing w:val="-9"/>
          <w:sz w:val="26"/>
          <w:szCs w:val="26"/>
          <w:lang w:eastAsia="ru-RU"/>
        </w:rPr>
        <w:t xml:space="preserve"> помещено 169 несовершеннолетних правонарушителей (2014 г. - 126), </w:t>
      </w:r>
      <w:r w:rsidR="0005721E">
        <w:rPr>
          <w:rFonts w:ascii="Times New Roman" w:eastAsia="Times New Roman" w:hAnsi="Times New Roman" w:cs="Times New Roman"/>
          <w:spacing w:val="-9"/>
          <w:sz w:val="26"/>
          <w:szCs w:val="26"/>
          <w:lang w:eastAsia="ru-RU"/>
        </w:rPr>
        <w:t xml:space="preserve"> </w:t>
      </w:r>
      <w:r w:rsidRPr="00057E78">
        <w:rPr>
          <w:rFonts w:ascii="Times New Roman" w:eastAsia="Times New Roman" w:hAnsi="Times New Roman" w:cs="Times New Roman"/>
          <w:spacing w:val="-9"/>
          <w:sz w:val="26"/>
          <w:szCs w:val="26"/>
          <w:lang w:eastAsia="ru-RU"/>
        </w:rPr>
        <w:t>из них:</w:t>
      </w:r>
    </w:p>
    <w:p w:rsidR="008F4178" w:rsidRPr="00057E78" w:rsidRDefault="008F4178" w:rsidP="00715BDD">
      <w:pPr>
        <w:shd w:val="clear" w:color="auto" w:fill="FFFFFF"/>
        <w:spacing w:after="0" w:line="240" w:lineRule="auto"/>
        <w:ind w:firstLine="709"/>
        <w:jc w:val="both"/>
        <w:rPr>
          <w:rFonts w:ascii="Times New Roman" w:eastAsia="Times New Roman" w:hAnsi="Times New Roman" w:cs="Times New Roman"/>
          <w:spacing w:val="-9"/>
          <w:sz w:val="26"/>
          <w:szCs w:val="26"/>
          <w:lang w:eastAsia="ru-RU"/>
        </w:rPr>
      </w:pPr>
      <w:r w:rsidRPr="00057E78">
        <w:rPr>
          <w:rFonts w:ascii="Times New Roman" w:eastAsia="Times New Roman" w:hAnsi="Times New Roman" w:cs="Times New Roman"/>
          <w:spacing w:val="-9"/>
          <w:sz w:val="26"/>
          <w:szCs w:val="26"/>
          <w:lang w:eastAsia="ru-RU"/>
        </w:rPr>
        <w:t>- 42 (2014 г. - 44) - совершившие общественно опасные деяния до достижения возраста, с которого наступает уголовная ответственность;</w:t>
      </w:r>
    </w:p>
    <w:p w:rsidR="008F4178" w:rsidRPr="00057E78" w:rsidRDefault="008F4178" w:rsidP="00715BDD">
      <w:pPr>
        <w:shd w:val="clear" w:color="auto" w:fill="FFFFFF"/>
        <w:spacing w:after="0" w:line="240" w:lineRule="auto"/>
        <w:ind w:firstLine="709"/>
        <w:jc w:val="both"/>
        <w:rPr>
          <w:rFonts w:ascii="Times New Roman" w:eastAsia="Times New Roman" w:hAnsi="Times New Roman" w:cs="Times New Roman"/>
          <w:spacing w:val="-9"/>
          <w:sz w:val="26"/>
          <w:szCs w:val="26"/>
          <w:lang w:eastAsia="ru-RU"/>
        </w:rPr>
      </w:pPr>
      <w:r w:rsidRPr="00057E78">
        <w:rPr>
          <w:rFonts w:ascii="Times New Roman" w:eastAsia="Times New Roman" w:hAnsi="Times New Roman" w:cs="Times New Roman"/>
          <w:spacing w:val="-9"/>
          <w:sz w:val="26"/>
          <w:szCs w:val="26"/>
          <w:lang w:eastAsia="ru-RU"/>
        </w:rPr>
        <w:t xml:space="preserve">- 36 (2014 г. - 20) - совершившие правонарушение, влекущее административную ответственность, до достижения возраста привлечения к </w:t>
      </w:r>
      <w:r w:rsidR="0005721E" w:rsidRPr="00057E78">
        <w:rPr>
          <w:rFonts w:ascii="Times New Roman" w:eastAsia="Times New Roman" w:hAnsi="Times New Roman" w:cs="Times New Roman"/>
          <w:spacing w:val="-9"/>
          <w:sz w:val="26"/>
          <w:szCs w:val="26"/>
          <w:lang w:eastAsia="ru-RU"/>
        </w:rPr>
        <w:t>адм</w:t>
      </w:r>
      <w:r w:rsidR="0005721E">
        <w:rPr>
          <w:rFonts w:ascii="Times New Roman" w:eastAsia="Times New Roman" w:hAnsi="Times New Roman" w:cs="Times New Roman"/>
          <w:spacing w:val="-9"/>
          <w:sz w:val="26"/>
          <w:szCs w:val="26"/>
          <w:lang w:eastAsia="ru-RU"/>
        </w:rPr>
        <w:t xml:space="preserve">инистративной </w:t>
      </w:r>
      <w:r w:rsidRPr="00057E78">
        <w:rPr>
          <w:rFonts w:ascii="Times New Roman" w:eastAsia="Times New Roman" w:hAnsi="Times New Roman" w:cs="Times New Roman"/>
          <w:spacing w:val="-9"/>
          <w:sz w:val="26"/>
          <w:szCs w:val="26"/>
          <w:lang w:eastAsia="ru-RU"/>
        </w:rPr>
        <w:t>ответственности;</w:t>
      </w:r>
    </w:p>
    <w:p w:rsidR="008F4178" w:rsidRPr="00057E78" w:rsidRDefault="008F4178" w:rsidP="00715BDD">
      <w:pPr>
        <w:shd w:val="clear" w:color="auto" w:fill="FFFFFF"/>
        <w:spacing w:after="0" w:line="240" w:lineRule="auto"/>
        <w:ind w:firstLine="709"/>
        <w:jc w:val="both"/>
        <w:rPr>
          <w:rFonts w:ascii="Times New Roman" w:eastAsia="Times New Roman" w:hAnsi="Times New Roman" w:cs="Times New Roman"/>
          <w:spacing w:val="-9"/>
          <w:sz w:val="26"/>
          <w:szCs w:val="26"/>
          <w:lang w:eastAsia="ru-RU"/>
        </w:rPr>
      </w:pPr>
      <w:r w:rsidRPr="00057E78">
        <w:rPr>
          <w:rFonts w:ascii="Times New Roman" w:eastAsia="Times New Roman" w:hAnsi="Times New Roman" w:cs="Times New Roman"/>
          <w:spacing w:val="-9"/>
          <w:sz w:val="26"/>
          <w:szCs w:val="26"/>
          <w:lang w:eastAsia="ru-RU"/>
        </w:rPr>
        <w:t>- 81 (2014 г. - 55) - совершившие правонарушения, влекущие административную ответственность;</w:t>
      </w:r>
    </w:p>
    <w:p w:rsidR="008F4178" w:rsidRPr="00057E78" w:rsidRDefault="008F4178" w:rsidP="00715BDD">
      <w:pPr>
        <w:shd w:val="clear" w:color="auto" w:fill="FFFFFF"/>
        <w:spacing w:after="0" w:line="240" w:lineRule="auto"/>
        <w:ind w:firstLine="709"/>
        <w:jc w:val="both"/>
        <w:rPr>
          <w:rFonts w:ascii="Times New Roman" w:eastAsia="Times New Roman" w:hAnsi="Times New Roman" w:cs="Times New Roman"/>
          <w:spacing w:val="-9"/>
          <w:sz w:val="26"/>
          <w:szCs w:val="26"/>
          <w:lang w:eastAsia="ru-RU"/>
        </w:rPr>
      </w:pPr>
      <w:r w:rsidRPr="00057E78">
        <w:rPr>
          <w:rFonts w:ascii="Times New Roman" w:eastAsia="Times New Roman" w:hAnsi="Times New Roman" w:cs="Times New Roman"/>
          <w:spacing w:val="-9"/>
          <w:sz w:val="26"/>
          <w:szCs w:val="26"/>
          <w:lang w:eastAsia="ru-RU"/>
        </w:rPr>
        <w:t xml:space="preserve">- 10 (2014 г. - 6) - направляемые по приговору или постановлению суда в специальные учебно-воспитательные учреждения закрытого типа; </w:t>
      </w:r>
    </w:p>
    <w:p w:rsidR="008F4178" w:rsidRPr="00057E78" w:rsidRDefault="008F4178" w:rsidP="00715BDD">
      <w:pPr>
        <w:shd w:val="clear" w:color="auto" w:fill="FFFFFF"/>
        <w:spacing w:after="0" w:line="240" w:lineRule="auto"/>
        <w:ind w:firstLine="709"/>
        <w:jc w:val="both"/>
        <w:rPr>
          <w:rFonts w:ascii="Times New Roman" w:eastAsia="Times New Roman" w:hAnsi="Times New Roman" w:cs="Times New Roman"/>
          <w:spacing w:val="-9"/>
          <w:sz w:val="26"/>
          <w:szCs w:val="26"/>
          <w:lang w:eastAsia="ru-RU"/>
        </w:rPr>
      </w:pPr>
      <w:r w:rsidRPr="00057E78">
        <w:rPr>
          <w:rFonts w:ascii="Times New Roman" w:eastAsia="Times New Roman" w:hAnsi="Times New Roman" w:cs="Times New Roman"/>
          <w:spacing w:val="-9"/>
          <w:sz w:val="26"/>
          <w:szCs w:val="26"/>
          <w:lang w:eastAsia="ru-RU"/>
        </w:rPr>
        <w:t>- 0 (2014 г. - 1) - временно ожидающи</w:t>
      </w:r>
      <w:r w:rsidR="0005721E">
        <w:rPr>
          <w:rFonts w:ascii="Times New Roman" w:eastAsia="Times New Roman" w:hAnsi="Times New Roman" w:cs="Times New Roman"/>
          <w:spacing w:val="-9"/>
          <w:sz w:val="26"/>
          <w:szCs w:val="26"/>
          <w:lang w:eastAsia="ru-RU"/>
        </w:rPr>
        <w:t>е</w:t>
      </w:r>
      <w:r w:rsidRPr="00057E78">
        <w:rPr>
          <w:rFonts w:ascii="Times New Roman" w:eastAsia="Times New Roman" w:hAnsi="Times New Roman" w:cs="Times New Roman"/>
          <w:spacing w:val="-9"/>
          <w:sz w:val="26"/>
          <w:szCs w:val="26"/>
          <w:lang w:eastAsia="ru-RU"/>
        </w:rPr>
        <w:t xml:space="preserve"> рассмотрения судом вопроса о помещении их в </w:t>
      </w:r>
      <w:r w:rsidR="00CD53F6" w:rsidRPr="00CD53F6">
        <w:rPr>
          <w:rFonts w:ascii="Times New Roman" w:eastAsia="Times New Roman" w:hAnsi="Times New Roman" w:cs="Times New Roman"/>
          <w:spacing w:val="-9"/>
          <w:sz w:val="26"/>
          <w:szCs w:val="26"/>
          <w:lang w:eastAsia="ru-RU"/>
        </w:rPr>
        <w:t>специальное учебно-воспитательное учреждение закрытого типа</w:t>
      </w:r>
    </w:p>
    <w:p w:rsidR="008F4178" w:rsidRPr="0005721E" w:rsidRDefault="008F4178" w:rsidP="00715BDD">
      <w:pPr>
        <w:shd w:val="clear" w:color="auto" w:fill="FFFFFF"/>
        <w:spacing w:after="0" w:line="240" w:lineRule="auto"/>
        <w:ind w:firstLine="709"/>
        <w:jc w:val="both"/>
        <w:rPr>
          <w:rFonts w:ascii="Times New Roman" w:eastAsia="Times New Roman" w:hAnsi="Times New Roman" w:cs="Times New Roman"/>
          <w:spacing w:val="-9"/>
          <w:sz w:val="26"/>
          <w:szCs w:val="26"/>
          <w:lang w:eastAsia="ru-RU"/>
        </w:rPr>
      </w:pPr>
      <w:r w:rsidRPr="0005721E">
        <w:rPr>
          <w:rFonts w:ascii="Times New Roman" w:eastAsia="Times New Roman" w:hAnsi="Times New Roman" w:cs="Times New Roman"/>
          <w:spacing w:val="-9"/>
          <w:sz w:val="26"/>
          <w:szCs w:val="26"/>
          <w:lang w:eastAsia="ru-RU"/>
        </w:rPr>
        <w:t xml:space="preserve">Из проведенного анализа следует, что в совершенных несовершеннолетними общественно опасных деяниях, </w:t>
      </w:r>
      <w:r w:rsidR="00322DEF" w:rsidRPr="0005721E">
        <w:rPr>
          <w:rFonts w:ascii="Times New Roman" w:eastAsia="Times New Roman" w:hAnsi="Times New Roman" w:cs="Times New Roman"/>
          <w:spacing w:val="-9"/>
          <w:sz w:val="26"/>
          <w:szCs w:val="26"/>
          <w:lang w:eastAsia="ru-RU"/>
        </w:rPr>
        <w:t xml:space="preserve">в большинстве своем </w:t>
      </w:r>
      <w:r w:rsidRPr="0005721E">
        <w:rPr>
          <w:rFonts w:ascii="Times New Roman" w:eastAsia="Times New Roman" w:hAnsi="Times New Roman" w:cs="Times New Roman"/>
          <w:spacing w:val="-9"/>
          <w:sz w:val="26"/>
          <w:szCs w:val="26"/>
          <w:lang w:eastAsia="ru-RU"/>
        </w:rPr>
        <w:t>усматриваются признаки составов преступлений, предусмотренных статьями Уголовного кодекса Российской Федерации:</w:t>
      </w:r>
    </w:p>
    <w:p w:rsidR="008F4178" w:rsidRPr="0005721E" w:rsidRDefault="008F4178" w:rsidP="00715BDD">
      <w:pPr>
        <w:shd w:val="clear" w:color="auto" w:fill="FFFFFF"/>
        <w:spacing w:after="0" w:line="240" w:lineRule="auto"/>
        <w:ind w:firstLine="709"/>
        <w:jc w:val="both"/>
        <w:rPr>
          <w:rFonts w:ascii="Times New Roman" w:eastAsia="Times New Roman" w:hAnsi="Times New Roman" w:cs="Times New Roman"/>
          <w:spacing w:val="-9"/>
          <w:sz w:val="26"/>
          <w:szCs w:val="26"/>
          <w:lang w:eastAsia="ru-RU"/>
        </w:rPr>
      </w:pPr>
      <w:r w:rsidRPr="0005721E">
        <w:rPr>
          <w:rFonts w:ascii="Times New Roman" w:eastAsia="Times New Roman" w:hAnsi="Times New Roman" w:cs="Times New Roman"/>
          <w:spacing w:val="-9"/>
          <w:sz w:val="26"/>
          <w:szCs w:val="26"/>
          <w:lang w:eastAsia="ru-RU"/>
        </w:rPr>
        <w:t xml:space="preserve">- ст. 158 </w:t>
      </w:r>
      <w:r w:rsidR="00322DEF" w:rsidRPr="0005721E">
        <w:rPr>
          <w:rFonts w:ascii="Times New Roman" w:eastAsia="Times New Roman" w:hAnsi="Times New Roman" w:cs="Times New Roman"/>
          <w:spacing w:val="-9"/>
          <w:sz w:val="26"/>
          <w:szCs w:val="26"/>
          <w:lang w:eastAsia="ru-RU"/>
        </w:rPr>
        <w:t>(кража)</w:t>
      </w:r>
      <w:r w:rsidRPr="0005721E">
        <w:rPr>
          <w:rFonts w:ascii="Times New Roman" w:eastAsia="Times New Roman" w:hAnsi="Times New Roman" w:cs="Times New Roman"/>
          <w:spacing w:val="-9"/>
          <w:sz w:val="26"/>
          <w:szCs w:val="26"/>
          <w:lang w:eastAsia="ru-RU"/>
        </w:rPr>
        <w:t xml:space="preserve">–36 </w:t>
      </w:r>
    </w:p>
    <w:p w:rsidR="008F4178" w:rsidRPr="0005721E" w:rsidRDefault="008F4178" w:rsidP="00715BDD">
      <w:pPr>
        <w:shd w:val="clear" w:color="auto" w:fill="FFFFFF"/>
        <w:spacing w:after="0" w:line="240" w:lineRule="auto"/>
        <w:ind w:firstLine="709"/>
        <w:jc w:val="both"/>
        <w:rPr>
          <w:rFonts w:ascii="Times New Roman" w:eastAsia="Times New Roman" w:hAnsi="Times New Roman" w:cs="Times New Roman"/>
          <w:spacing w:val="-9"/>
          <w:sz w:val="26"/>
          <w:szCs w:val="26"/>
          <w:lang w:eastAsia="ru-RU"/>
        </w:rPr>
      </w:pPr>
      <w:r w:rsidRPr="0005721E">
        <w:rPr>
          <w:rFonts w:ascii="Times New Roman" w:eastAsia="Times New Roman" w:hAnsi="Times New Roman" w:cs="Times New Roman"/>
          <w:spacing w:val="-9"/>
          <w:sz w:val="26"/>
          <w:szCs w:val="26"/>
          <w:lang w:eastAsia="ru-RU"/>
        </w:rPr>
        <w:t xml:space="preserve">- ст. 116 </w:t>
      </w:r>
      <w:r w:rsidR="00322DEF" w:rsidRPr="0005721E">
        <w:rPr>
          <w:rFonts w:ascii="Times New Roman" w:eastAsia="Times New Roman" w:hAnsi="Times New Roman" w:cs="Times New Roman"/>
          <w:spacing w:val="-9"/>
          <w:sz w:val="26"/>
          <w:szCs w:val="26"/>
          <w:lang w:eastAsia="ru-RU"/>
        </w:rPr>
        <w:t xml:space="preserve">(побои) </w:t>
      </w:r>
      <w:r w:rsidRPr="0005721E">
        <w:rPr>
          <w:rFonts w:ascii="Times New Roman" w:eastAsia="Times New Roman" w:hAnsi="Times New Roman" w:cs="Times New Roman"/>
          <w:spacing w:val="-9"/>
          <w:sz w:val="26"/>
          <w:szCs w:val="26"/>
          <w:lang w:eastAsia="ru-RU"/>
        </w:rPr>
        <w:t xml:space="preserve">–11 </w:t>
      </w:r>
    </w:p>
    <w:p w:rsidR="00322DEF" w:rsidRPr="0005721E" w:rsidRDefault="00322DEF" w:rsidP="00715BDD">
      <w:pPr>
        <w:shd w:val="clear" w:color="auto" w:fill="FFFFFF"/>
        <w:spacing w:after="0" w:line="240" w:lineRule="auto"/>
        <w:ind w:firstLine="709"/>
        <w:jc w:val="both"/>
        <w:rPr>
          <w:rFonts w:ascii="Times New Roman" w:eastAsia="Times New Roman" w:hAnsi="Times New Roman" w:cs="Times New Roman"/>
          <w:spacing w:val="-3"/>
          <w:sz w:val="26"/>
          <w:szCs w:val="26"/>
          <w:lang w:eastAsia="ru-RU"/>
        </w:rPr>
      </w:pPr>
    </w:p>
    <w:p w:rsidR="00C85129" w:rsidRPr="0005721E" w:rsidRDefault="00C85129" w:rsidP="00715BDD">
      <w:pPr>
        <w:tabs>
          <w:tab w:val="left" w:pos="0"/>
          <w:tab w:val="left" w:pos="540"/>
        </w:tabs>
        <w:spacing w:after="0" w:line="240" w:lineRule="auto"/>
        <w:ind w:firstLine="709"/>
        <w:jc w:val="both"/>
        <w:rPr>
          <w:rFonts w:ascii="Times New Roman" w:hAnsi="Times New Roman" w:cs="Times New Roman"/>
          <w:bCs/>
          <w:sz w:val="26"/>
          <w:szCs w:val="26"/>
        </w:rPr>
      </w:pPr>
      <w:r w:rsidRPr="0005721E">
        <w:rPr>
          <w:rFonts w:ascii="Times New Roman" w:hAnsi="Times New Roman" w:cs="Times New Roman"/>
          <w:bCs/>
          <w:sz w:val="26"/>
          <w:szCs w:val="26"/>
        </w:rPr>
        <w:t>Основными причинами совершения несовершеннолетними лицами преступлений, в том числе повторных, послужили:</w:t>
      </w:r>
    </w:p>
    <w:p w:rsidR="00C85129" w:rsidRPr="0005721E" w:rsidRDefault="00C85129" w:rsidP="00715BDD">
      <w:pPr>
        <w:widowControl w:val="0"/>
        <w:tabs>
          <w:tab w:val="left" w:pos="360"/>
          <w:tab w:val="left" w:pos="540"/>
        </w:tabs>
        <w:autoSpaceDE w:val="0"/>
        <w:autoSpaceDN w:val="0"/>
        <w:adjustRightInd w:val="0"/>
        <w:spacing w:after="0" w:line="240" w:lineRule="auto"/>
        <w:ind w:firstLine="709"/>
        <w:jc w:val="both"/>
        <w:rPr>
          <w:rFonts w:ascii="Times New Roman" w:hAnsi="Times New Roman" w:cs="Times New Roman"/>
          <w:bCs/>
          <w:sz w:val="26"/>
          <w:szCs w:val="26"/>
        </w:rPr>
      </w:pPr>
      <w:r w:rsidRPr="0005721E">
        <w:rPr>
          <w:rFonts w:ascii="Times New Roman" w:hAnsi="Times New Roman" w:cs="Times New Roman"/>
          <w:bCs/>
          <w:sz w:val="26"/>
          <w:szCs w:val="26"/>
        </w:rPr>
        <w:t xml:space="preserve">- отсутствие надлежащего </w:t>
      </w:r>
      <w:proofErr w:type="gramStart"/>
      <w:r w:rsidRPr="0005721E">
        <w:rPr>
          <w:rFonts w:ascii="Times New Roman" w:hAnsi="Times New Roman" w:cs="Times New Roman"/>
          <w:bCs/>
          <w:sz w:val="26"/>
          <w:szCs w:val="26"/>
        </w:rPr>
        <w:t>контроля за</w:t>
      </w:r>
      <w:proofErr w:type="gramEnd"/>
      <w:r w:rsidRPr="0005721E">
        <w:rPr>
          <w:rFonts w:ascii="Times New Roman" w:hAnsi="Times New Roman" w:cs="Times New Roman"/>
          <w:bCs/>
          <w:sz w:val="26"/>
          <w:szCs w:val="26"/>
        </w:rPr>
        <w:t xml:space="preserve"> несовершеннолетними в семье, (около 70% преступлений совершаются подростками, воспитывающимися в неполных и неблагополучных семьях, </w:t>
      </w:r>
      <w:r w:rsidR="00584141" w:rsidRPr="0005721E">
        <w:rPr>
          <w:rFonts w:ascii="Times New Roman" w:hAnsi="Times New Roman" w:cs="Times New Roman"/>
          <w:bCs/>
          <w:sz w:val="26"/>
          <w:szCs w:val="26"/>
        </w:rPr>
        <w:t xml:space="preserve">в некоторых из этих семей </w:t>
      </w:r>
      <w:r w:rsidRPr="0005721E">
        <w:rPr>
          <w:rFonts w:ascii="Times New Roman" w:hAnsi="Times New Roman" w:cs="Times New Roman"/>
          <w:bCs/>
          <w:sz w:val="26"/>
          <w:szCs w:val="26"/>
        </w:rPr>
        <w:t xml:space="preserve"> родители судимы и продолжают совершать преступления), </w:t>
      </w:r>
      <w:r w:rsidR="005C34D6" w:rsidRPr="0005721E">
        <w:rPr>
          <w:rFonts w:ascii="Times New Roman" w:hAnsi="Times New Roman" w:cs="Times New Roman"/>
          <w:bCs/>
          <w:sz w:val="26"/>
          <w:szCs w:val="26"/>
        </w:rPr>
        <w:t xml:space="preserve">и круглосуточных детских </w:t>
      </w:r>
      <w:r w:rsidRPr="0005721E">
        <w:rPr>
          <w:rFonts w:ascii="Times New Roman" w:hAnsi="Times New Roman" w:cs="Times New Roman"/>
          <w:bCs/>
          <w:sz w:val="26"/>
          <w:szCs w:val="26"/>
        </w:rPr>
        <w:t xml:space="preserve">учреждениях, в </w:t>
      </w:r>
      <w:proofErr w:type="spellStart"/>
      <w:r w:rsidRPr="0005721E">
        <w:rPr>
          <w:rFonts w:ascii="Times New Roman" w:hAnsi="Times New Roman" w:cs="Times New Roman"/>
          <w:bCs/>
          <w:sz w:val="26"/>
          <w:szCs w:val="26"/>
        </w:rPr>
        <w:t>т.ч</w:t>
      </w:r>
      <w:proofErr w:type="spellEnd"/>
      <w:r w:rsidRPr="0005721E">
        <w:rPr>
          <w:rFonts w:ascii="Times New Roman" w:hAnsi="Times New Roman" w:cs="Times New Roman"/>
          <w:bCs/>
          <w:sz w:val="26"/>
          <w:szCs w:val="26"/>
        </w:rPr>
        <w:t xml:space="preserve">. коррекционного типа;  </w:t>
      </w:r>
    </w:p>
    <w:p w:rsidR="00C85129" w:rsidRPr="0005721E" w:rsidRDefault="00C85129" w:rsidP="00715BDD">
      <w:pPr>
        <w:tabs>
          <w:tab w:val="left" w:pos="540"/>
        </w:tabs>
        <w:spacing w:after="0" w:line="240" w:lineRule="auto"/>
        <w:ind w:firstLine="709"/>
        <w:jc w:val="both"/>
        <w:rPr>
          <w:rFonts w:ascii="Times New Roman" w:hAnsi="Times New Roman" w:cs="Times New Roman"/>
          <w:sz w:val="26"/>
          <w:szCs w:val="26"/>
        </w:rPr>
      </w:pPr>
      <w:r w:rsidRPr="0005721E">
        <w:rPr>
          <w:rFonts w:ascii="Times New Roman" w:hAnsi="Times New Roman" w:cs="Times New Roman"/>
          <w:bCs/>
          <w:sz w:val="26"/>
          <w:szCs w:val="26"/>
        </w:rPr>
        <w:t>- недостаточная профилактическая работа со стороны органов и учреждений системы профилактики безнадзорности и правонарушений несовершеннолетних, при недостаточной координирующей роли комиссий по делам несовершеннолетних и защите их прав;</w:t>
      </w:r>
    </w:p>
    <w:p w:rsidR="00C85129" w:rsidRPr="0005721E" w:rsidRDefault="00C85129" w:rsidP="00715BDD">
      <w:pPr>
        <w:tabs>
          <w:tab w:val="left" w:pos="720"/>
        </w:tabs>
        <w:spacing w:after="0" w:line="240" w:lineRule="auto"/>
        <w:ind w:firstLine="709"/>
        <w:jc w:val="both"/>
        <w:rPr>
          <w:rFonts w:ascii="Times New Roman" w:hAnsi="Times New Roman" w:cs="Times New Roman"/>
          <w:sz w:val="26"/>
          <w:szCs w:val="26"/>
        </w:rPr>
      </w:pPr>
      <w:r w:rsidRPr="0005721E">
        <w:rPr>
          <w:rFonts w:ascii="Times New Roman" w:hAnsi="Times New Roman" w:cs="Times New Roman"/>
          <w:bCs/>
          <w:sz w:val="26"/>
          <w:szCs w:val="26"/>
        </w:rPr>
        <w:t xml:space="preserve">- проблема трудоустройства и занятости, отсутствие реального механизма квотирования рабочих мест для подростков, а также недоступность из-за высоких цен многих организованных форм досуга, </w:t>
      </w:r>
      <w:r w:rsidRPr="0005721E">
        <w:rPr>
          <w:rFonts w:ascii="Times New Roman" w:hAnsi="Times New Roman" w:cs="Times New Roman"/>
          <w:sz w:val="26"/>
          <w:szCs w:val="26"/>
        </w:rPr>
        <w:t>потребление ими спиртных напитков.</w:t>
      </w:r>
    </w:p>
    <w:p w:rsidR="002B0309" w:rsidRPr="0005721E" w:rsidRDefault="002B0309" w:rsidP="00715BDD">
      <w:pPr>
        <w:shd w:val="clear" w:color="auto" w:fill="FFFFFF"/>
        <w:spacing w:after="0" w:line="240" w:lineRule="auto"/>
        <w:ind w:firstLine="709"/>
        <w:jc w:val="both"/>
        <w:rPr>
          <w:rFonts w:ascii="Times New Roman" w:hAnsi="Times New Roman" w:cs="Times New Roman"/>
          <w:b/>
          <w:sz w:val="26"/>
          <w:szCs w:val="26"/>
        </w:rPr>
      </w:pPr>
      <w:bookmarkStart w:id="25" w:name="_Toc387905447"/>
      <w:r w:rsidRPr="0005721E">
        <w:rPr>
          <w:rFonts w:ascii="Times New Roman" w:hAnsi="Times New Roman" w:cs="Times New Roman"/>
          <w:b/>
          <w:sz w:val="26"/>
          <w:szCs w:val="26"/>
        </w:rPr>
        <w:t xml:space="preserve">К сожалению, зачастую отсутствует должное взаимодействие между ведомствами, субъектами профилактики на ранней стадии выявления неблагополучных семей и детей, находящихся в опасной жизненной ситуации. Данные обстоятельства в ряде случаев приводят к совершению противоправных деяний в отношении несовершеннолетних и асоциальному поведению подростков.   </w:t>
      </w:r>
    </w:p>
    <w:p w:rsidR="002B0309" w:rsidRPr="0005721E" w:rsidRDefault="002B0309" w:rsidP="00715BDD">
      <w:pPr>
        <w:shd w:val="clear" w:color="auto" w:fill="FFFFFF"/>
        <w:spacing w:after="0" w:line="240" w:lineRule="auto"/>
        <w:ind w:firstLine="709"/>
        <w:jc w:val="both"/>
        <w:rPr>
          <w:rFonts w:ascii="Times New Roman" w:hAnsi="Times New Roman" w:cs="Times New Roman"/>
          <w:sz w:val="26"/>
          <w:szCs w:val="26"/>
        </w:rPr>
      </w:pPr>
      <w:r w:rsidRPr="0005721E">
        <w:rPr>
          <w:rFonts w:ascii="Times New Roman" w:hAnsi="Times New Roman" w:cs="Times New Roman"/>
          <w:sz w:val="26"/>
          <w:szCs w:val="26"/>
        </w:rPr>
        <w:t xml:space="preserve">Не всегда принимают необходимые меры образовательные учреждения, подразделения по делам несовершеннолетних территориальных отделов полиции, центры занятости населения, комиссии по делам несовершеннолетних и защите их прав, советы профилактики сельских поселений. Недостаточно принимаются меры по стопроцентному охвату подростков «группы риска» учебой, работой, занятием в кружках и спортивных секциях с целью исключения возможности праздного, бесцельного времяпрепровождения, что зачастую является одной из причин совершения правонарушений.  </w:t>
      </w:r>
      <w:r w:rsidRPr="0005721E">
        <w:rPr>
          <w:rFonts w:ascii="Times New Roman" w:hAnsi="Times New Roman" w:cs="Times New Roman"/>
          <w:b/>
          <w:sz w:val="26"/>
          <w:szCs w:val="26"/>
        </w:rPr>
        <w:t>Отсутствует индивидуальный подход к каждому подростку, профилактическая работа ограничивается проведением бесед, при этом не выясняется, имеются ли у несовершеннолетнего проблемы с трудоустройством и учебой, нужна ли ему социальная или психологическая помощь</w:t>
      </w:r>
      <w:r w:rsidRPr="0005721E">
        <w:rPr>
          <w:rFonts w:ascii="Times New Roman" w:hAnsi="Times New Roman" w:cs="Times New Roman"/>
          <w:sz w:val="26"/>
          <w:szCs w:val="26"/>
        </w:rPr>
        <w:t>.  Эта помощь нуждающимся реально не оказывается.</w:t>
      </w:r>
    </w:p>
    <w:p w:rsidR="002B0309" w:rsidRPr="0005721E" w:rsidRDefault="002B0309" w:rsidP="00715BDD">
      <w:pPr>
        <w:shd w:val="clear" w:color="auto" w:fill="FFFFFF"/>
        <w:spacing w:after="0" w:line="240" w:lineRule="auto"/>
        <w:ind w:firstLine="709"/>
        <w:jc w:val="both"/>
        <w:rPr>
          <w:rFonts w:ascii="Times New Roman" w:hAnsi="Times New Roman" w:cs="Times New Roman"/>
          <w:b/>
          <w:sz w:val="26"/>
          <w:szCs w:val="26"/>
        </w:rPr>
      </w:pPr>
      <w:r w:rsidRPr="0005721E">
        <w:rPr>
          <w:rFonts w:ascii="Times New Roman" w:hAnsi="Times New Roman" w:cs="Times New Roman"/>
          <w:b/>
          <w:sz w:val="26"/>
          <w:szCs w:val="26"/>
        </w:rPr>
        <w:t>Существенные недоработки со стороны субъектов профилактики правонарушений и безнадзорности несовершеннолетних обусловлены в том числе ослаблением координирующей функции районных (городских) комиссий по делам несовершеннолетних и защите их прав.</w:t>
      </w:r>
    </w:p>
    <w:p w:rsidR="002B0309" w:rsidRPr="0005721E" w:rsidRDefault="002B0309" w:rsidP="00715BDD">
      <w:pPr>
        <w:shd w:val="clear" w:color="auto" w:fill="FFFFFF"/>
        <w:spacing w:after="0" w:line="240" w:lineRule="auto"/>
        <w:ind w:firstLine="709"/>
        <w:jc w:val="both"/>
        <w:rPr>
          <w:rFonts w:ascii="Times New Roman" w:hAnsi="Times New Roman" w:cs="Times New Roman"/>
          <w:sz w:val="26"/>
          <w:szCs w:val="26"/>
        </w:rPr>
      </w:pPr>
      <w:r w:rsidRPr="0005721E">
        <w:rPr>
          <w:rFonts w:ascii="Times New Roman" w:hAnsi="Times New Roman" w:cs="Times New Roman"/>
          <w:sz w:val="26"/>
          <w:szCs w:val="26"/>
        </w:rPr>
        <w:t>С целью предупреждения совершения несовершеннолетними правонарушений необходимо принять дополнительные меры по вовлечению подростков, состоящих на учете в органах и учреждениях системы профилактики безнадзорности и правонарушений несовершеннолетних в учебу и внеклассные занятия. Органам местного самоуправления пред</w:t>
      </w:r>
      <w:r w:rsidR="00AD4BFE">
        <w:rPr>
          <w:rFonts w:ascii="Times New Roman" w:hAnsi="Times New Roman" w:cs="Times New Roman"/>
          <w:sz w:val="26"/>
          <w:szCs w:val="26"/>
        </w:rPr>
        <w:t>усмотреть возможность льготного, лучше бесплатного,</w:t>
      </w:r>
      <w:r w:rsidRPr="0005721E">
        <w:rPr>
          <w:rFonts w:ascii="Times New Roman" w:hAnsi="Times New Roman" w:cs="Times New Roman"/>
          <w:sz w:val="26"/>
          <w:szCs w:val="26"/>
        </w:rPr>
        <w:t xml:space="preserve"> посещения данными лицами спортивных секций и кружков</w:t>
      </w:r>
      <w:r w:rsidR="00AD4BFE">
        <w:rPr>
          <w:rFonts w:ascii="Times New Roman" w:hAnsi="Times New Roman" w:cs="Times New Roman"/>
          <w:sz w:val="26"/>
          <w:szCs w:val="26"/>
        </w:rPr>
        <w:t xml:space="preserve"> по направлению </w:t>
      </w:r>
      <w:proofErr w:type="spellStart"/>
      <w:r w:rsidR="00AD4BFE">
        <w:rPr>
          <w:rFonts w:ascii="Times New Roman" w:hAnsi="Times New Roman" w:cs="Times New Roman"/>
          <w:sz w:val="26"/>
          <w:szCs w:val="26"/>
        </w:rPr>
        <w:t>КДНиЗП</w:t>
      </w:r>
      <w:proofErr w:type="spellEnd"/>
      <w:r w:rsidRPr="0005721E">
        <w:rPr>
          <w:rFonts w:ascii="Times New Roman" w:hAnsi="Times New Roman" w:cs="Times New Roman"/>
          <w:sz w:val="26"/>
          <w:szCs w:val="26"/>
        </w:rPr>
        <w:t xml:space="preserve">.  В период каникул субъекты профилактики должны знать о месте нахождения каждого ребенка. </w:t>
      </w:r>
    </w:p>
    <w:p w:rsidR="002B0309" w:rsidRPr="0005721E" w:rsidRDefault="002B0309" w:rsidP="00715BDD">
      <w:pPr>
        <w:shd w:val="clear" w:color="auto" w:fill="FFFFFF"/>
        <w:spacing w:after="0" w:line="240" w:lineRule="auto"/>
        <w:ind w:firstLine="709"/>
        <w:jc w:val="both"/>
        <w:rPr>
          <w:rFonts w:ascii="Times New Roman" w:hAnsi="Times New Roman" w:cs="Times New Roman"/>
          <w:sz w:val="26"/>
          <w:szCs w:val="26"/>
        </w:rPr>
      </w:pPr>
      <w:r w:rsidRPr="0005721E">
        <w:rPr>
          <w:rFonts w:ascii="Times New Roman" w:hAnsi="Times New Roman" w:cs="Times New Roman"/>
          <w:sz w:val="26"/>
          <w:szCs w:val="26"/>
        </w:rPr>
        <w:t xml:space="preserve">Необходимо охватить вниманием тех детей, которые после окончания 9 класса не идут ни в школы, ни в </w:t>
      </w:r>
      <w:proofErr w:type="spellStart"/>
      <w:r w:rsidRPr="0005721E">
        <w:rPr>
          <w:rFonts w:ascii="Times New Roman" w:hAnsi="Times New Roman" w:cs="Times New Roman"/>
          <w:sz w:val="26"/>
          <w:szCs w:val="26"/>
        </w:rPr>
        <w:t>ссузы</w:t>
      </w:r>
      <w:proofErr w:type="spellEnd"/>
      <w:r w:rsidRPr="0005721E">
        <w:rPr>
          <w:rFonts w:ascii="Times New Roman" w:hAnsi="Times New Roman" w:cs="Times New Roman"/>
          <w:sz w:val="26"/>
          <w:szCs w:val="26"/>
        </w:rPr>
        <w:t xml:space="preserve">, а также по тем или иным причинам отчисляются из </w:t>
      </w:r>
      <w:proofErr w:type="spellStart"/>
      <w:r w:rsidRPr="0005721E">
        <w:rPr>
          <w:rFonts w:ascii="Times New Roman" w:hAnsi="Times New Roman" w:cs="Times New Roman"/>
          <w:sz w:val="26"/>
          <w:szCs w:val="26"/>
        </w:rPr>
        <w:t>ссузов</w:t>
      </w:r>
      <w:proofErr w:type="spellEnd"/>
      <w:r w:rsidRPr="0005721E">
        <w:rPr>
          <w:rFonts w:ascii="Times New Roman" w:hAnsi="Times New Roman" w:cs="Times New Roman"/>
          <w:sz w:val="26"/>
          <w:szCs w:val="26"/>
        </w:rPr>
        <w:t xml:space="preserve"> и вузов. Такие дети находятся в группе риска.</w:t>
      </w:r>
    </w:p>
    <w:p w:rsidR="002B0309" w:rsidRPr="0005721E" w:rsidRDefault="002B0309" w:rsidP="00715BDD">
      <w:pPr>
        <w:shd w:val="clear" w:color="auto" w:fill="FFFFFF"/>
        <w:spacing w:after="0" w:line="240" w:lineRule="auto"/>
        <w:ind w:firstLine="709"/>
        <w:jc w:val="both"/>
        <w:rPr>
          <w:rFonts w:ascii="Times New Roman" w:hAnsi="Times New Roman" w:cs="Times New Roman"/>
          <w:sz w:val="26"/>
          <w:szCs w:val="26"/>
        </w:rPr>
      </w:pPr>
      <w:r w:rsidRPr="0005721E">
        <w:rPr>
          <w:rFonts w:ascii="Times New Roman" w:hAnsi="Times New Roman" w:cs="Times New Roman"/>
          <w:sz w:val="26"/>
          <w:szCs w:val="26"/>
        </w:rPr>
        <w:t xml:space="preserve">Кроме того, необходимо активизировать деятельность психолого-педагогических служб в образовательных учреждениях по ранней профилактике </w:t>
      </w:r>
      <w:proofErr w:type="spellStart"/>
      <w:r w:rsidRPr="0005721E">
        <w:rPr>
          <w:rFonts w:ascii="Times New Roman" w:hAnsi="Times New Roman" w:cs="Times New Roman"/>
          <w:sz w:val="26"/>
          <w:szCs w:val="26"/>
        </w:rPr>
        <w:t>девиантного</w:t>
      </w:r>
      <w:proofErr w:type="spellEnd"/>
      <w:r w:rsidRPr="0005721E">
        <w:rPr>
          <w:rFonts w:ascii="Times New Roman" w:hAnsi="Times New Roman" w:cs="Times New Roman"/>
          <w:sz w:val="26"/>
          <w:szCs w:val="26"/>
        </w:rPr>
        <w:t xml:space="preserve"> поведения среди несовершеннолетних, выявлению фактов семейного неблагополучия и формирования среди учащихся законопослушного поведения, организовать проведение методико-практических мероприятий по повышению качества работы и квалификации специалистов психолого-педагогических служб. </w:t>
      </w:r>
    </w:p>
    <w:p w:rsidR="004C1FFA" w:rsidRPr="0005721E" w:rsidRDefault="004C1FFA" w:rsidP="00715BDD">
      <w:pPr>
        <w:spacing w:after="0" w:line="240" w:lineRule="auto"/>
        <w:rPr>
          <w:rFonts w:ascii="Times New Roman" w:hAnsi="Times New Roman" w:cs="Times New Roman"/>
          <w:sz w:val="26"/>
          <w:szCs w:val="26"/>
          <w:lang w:eastAsia="ru-RU"/>
        </w:rPr>
      </w:pPr>
    </w:p>
    <w:bookmarkEnd w:id="25"/>
    <w:p w:rsidR="005D398C" w:rsidRPr="00587D06" w:rsidRDefault="00587D06" w:rsidP="00715BDD">
      <w:pPr>
        <w:pStyle w:val="3"/>
        <w:rPr>
          <w:rFonts w:eastAsiaTheme="minorEastAsia"/>
          <w:szCs w:val="26"/>
        </w:rPr>
      </w:pPr>
      <w:r>
        <w:rPr>
          <w:rFonts w:eastAsiaTheme="minorEastAsia"/>
          <w:szCs w:val="26"/>
        </w:rPr>
        <w:t>Дружественное к ребенку правосудие.</w:t>
      </w:r>
    </w:p>
    <w:p w:rsidR="005D398C" w:rsidRPr="00057E78" w:rsidRDefault="005D398C" w:rsidP="00715BDD">
      <w:pPr>
        <w:widowControl w:val="0"/>
        <w:autoSpaceDE w:val="0"/>
        <w:autoSpaceDN w:val="0"/>
        <w:adjustRightInd w:val="0"/>
        <w:spacing w:after="0" w:line="240" w:lineRule="auto"/>
        <w:ind w:firstLine="720"/>
        <w:jc w:val="right"/>
        <w:rPr>
          <w:rFonts w:ascii="Times New Roman" w:eastAsiaTheme="minorEastAsia" w:hAnsi="Times New Roman" w:cs="Times New Roman"/>
          <w:b/>
          <w:sz w:val="26"/>
          <w:szCs w:val="26"/>
          <w:lang w:eastAsia="ru-RU"/>
        </w:rPr>
      </w:pPr>
    </w:p>
    <w:p w:rsidR="00A561B5" w:rsidRPr="00057E78" w:rsidRDefault="00A561B5" w:rsidP="00715BDD">
      <w:pPr>
        <w:autoSpaceDE w:val="0"/>
        <w:autoSpaceDN w:val="0"/>
        <w:adjustRightInd w:val="0"/>
        <w:spacing w:after="0" w:line="240" w:lineRule="auto"/>
        <w:ind w:firstLine="540"/>
        <w:jc w:val="both"/>
        <w:rPr>
          <w:rFonts w:ascii="Times New Roman" w:hAnsi="Times New Roman" w:cs="Times New Roman"/>
          <w:sz w:val="26"/>
          <w:szCs w:val="26"/>
        </w:rPr>
      </w:pPr>
      <w:r w:rsidRPr="00057E78">
        <w:rPr>
          <w:rFonts w:ascii="Times New Roman" w:eastAsiaTheme="minorEastAsia" w:hAnsi="Times New Roman" w:cs="Times New Roman"/>
          <w:sz w:val="26"/>
          <w:szCs w:val="26"/>
          <w:lang w:eastAsia="ru-RU"/>
        </w:rPr>
        <w:t>Национальной стратегией действий в интересах детей на 2012 - 2017 годы, утвержденной Указом Президента Российской Федераци</w:t>
      </w:r>
      <w:r w:rsidR="00780EA0" w:rsidRPr="00057E78">
        <w:rPr>
          <w:rFonts w:ascii="Times New Roman" w:eastAsiaTheme="minorEastAsia" w:hAnsi="Times New Roman" w:cs="Times New Roman"/>
          <w:sz w:val="26"/>
          <w:szCs w:val="26"/>
          <w:lang w:eastAsia="ru-RU"/>
        </w:rPr>
        <w:t>и</w:t>
      </w:r>
      <w:r w:rsidRPr="00057E78">
        <w:rPr>
          <w:rFonts w:ascii="Times New Roman" w:eastAsiaTheme="minorEastAsia" w:hAnsi="Times New Roman" w:cs="Times New Roman"/>
          <w:sz w:val="26"/>
          <w:szCs w:val="26"/>
          <w:lang w:eastAsia="ru-RU"/>
        </w:rPr>
        <w:t xml:space="preserve"> от 1 июня 2012 года № 761 предусмотрен раздел 4, посвященный мерам, направленным на создание дружественного к </w:t>
      </w:r>
      <w:r w:rsidR="00006F64" w:rsidRPr="00057E78">
        <w:rPr>
          <w:rFonts w:ascii="Times New Roman" w:eastAsiaTheme="minorEastAsia" w:hAnsi="Times New Roman" w:cs="Times New Roman"/>
          <w:sz w:val="26"/>
          <w:szCs w:val="26"/>
          <w:lang w:eastAsia="ru-RU"/>
        </w:rPr>
        <w:t>ребёнку</w:t>
      </w:r>
      <w:r w:rsidRPr="00057E78">
        <w:rPr>
          <w:rFonts w:ascii="Times New Roman" w:eastAsiaTheme="minorEastAsia" w:hAnsi="Times New Roman" w:cs="Times New Roman"/>
          <w:sz w:val="26"/>
          <w:szCs w:val="26"/>
          <w:lang w:eastAsia="ru-RU"/>
        </w:rPr>
        <w:t xml:space="preserve"> правосудия. </w:t>
      </w:r>
      <w:r w:rsidRPr="00057E78">
        <w:rPr>
          <w:rFonts w:ascii="Times New Roman" w:hAnsi="Times New Roman" w:cs="Times New Roman"/>
          <w:sz w:val="26"/>
          <w:szCs w:val="26"/>
        </w:rPr>
        <w:t xml:space="preserve">Под дружественным к </w:t>
      </w:r>
      <w:r w:rsidR="00006F64" w:rsidRPr="00057E78">
        <w:rPr>
          <w:rFonts w:ascii="Times New Roman" w:hAnsi="Times New Roman" w:cs="Times New Roman"/>
          <w:sz w:val="26"/>
          <w:szCs w:val="26"/>
        </w:rPr>
        <w:t>ребёнку</w:t>
      </w:r>
      <w:r w:rsidRPr="00057E78">
        <w:rPr>
          <w:rFonts w:ascii="Times New Roman" w:hAnsi="Times New Roman" w:cs="Times New Roman"/>
          <w:sz w:val="26"/>
          <w:szCs w:val="26"/>
        </w:rPr>
        <w:t xml:space="preserve"> правосудием подразумевается система гражданского, административного и уголовного судопроизводства, гарантирующая уважение прав </w:t>
      </w:r>
      <w:r w:rsidR="009964DF" w:rsidRPr="00057E78">
        <w:rPr>
          <w:rFonts w:ascii="Times New Roman" w:hAnsi="Times New Roman" w:cs="Times New Roman"/>
          <w:sz w:val="26"/>
          <w:szCs w:val="26"/>
        </w:rPr>
        <w:t>ребёнка</w:t>
      </w:r>
      <w:r w:rsidRPr="00057E78">
        <w:rPr>
          <w:rFonts w:ascii="Times New Roman" w:hAnsi="Times New Roman" w:cs="Times New Roman"/>
          <w:sz w:val="26"/>
          <w:szCs w:val="26"/>
        </w:rPr>
        <w:t xml:space="preserve"> и их эффективное обеспечение с учетом принципов, закрепленных в рекомендациях Совета Европы по правосудию в отношении детей, а также с учетом возраста, степени зрелости </w:t>
      </w:r>
      <w:r w:rsidR="009964DF" w:rsidRPr="00057E78">
        <w:rPr>
          <w:rFonts w:ascii="Times New Roman" w:hAnsi="Times New Roman" w:cs="Times New Roman"/>
          <w:sz w:val="26"/>
          <w:szCs w:val="26"/>
        </w:rPr>
        <w:t>ребёнка</w:t>
      </w:r>
      <w:r w:rsidRPr="00057E78">
        <w:rPr>
          <w:rFonts w:ascii="Times New Roman" w:hAnsi="Times New Roman" w:cs="Times New Roman"/>
          <w:sz w:val="26"/>
          <w:szCs w:val="26"/>
        </w:rPr>
        <w:t xml:space="preserve"> и понимания им обстоятельств дела.</w:t>
      </w:r>
    </w:p>
    <w:p w:rsidR="00A561B5" w:rsidRPr="00057E78" w:rsidRDefault="00A561B5" w:rsidP="00715BDD">
      <w:pPr>
        <w:autoSpaceDE w:val="0"/>
        <w:autoSpaceDN w:val="0"/>
        <w:adjustRightInd w:val="0"/>
        <w:spacing w:after="0" w:line="240" w:lineRule="auto"/>
        <w:ind w:firstLine="540"/>
        <w:jc w:val="both"/>
        <w:rPr>
          <w:rFonts w:ascii="Times New Roman" w:hAnsi="Times New Roman" w:cs="Times New Roman"/>
          <w:sz w:val="26"/>
          <w:szCs w:val="26"/>
        </w:rPr>
      </w:pPr>
      <w:r w:rsidRPr="00057E78">
        <w:rPr>
          <w:rFonts w:ascii="Times New Roman" w:hAnsi="Times New Roman" w:cs="Times New Roman"/>
          <w:sz w:val="26"/>
          <w:szCs w:val="26"/>
        </w:rPr>
        <w:t xml:space="preserve">Основные принципы и элементы дружественного к </w:t>
      </w:r>
      <w:r w:rsidR="00006F64" w:rsidRPr="00057E78">
        <w:rPr>
          <w:rFonts w:ascii="Times New Roman" w:hAnsi="Times New Roman" w:cs="Times New Roman"/>
          <w:sz w:val="26"/>
          <w:szCs w:val="26"/>
        </w:rPr>
        <w:t>ребёнку</w:t>
      </w:r>
      <w:r w:rsidRPr="00057E78">
        <w:rPr>
          <w:rFonts w:ascii="Times New Roman" w:hAnsi="Times New Roman" w:cs="Times New Roman"/>
          <w:sz w:val="26"/>
          <w:szCs w:val="26"/>
        </w:rPr>
        <w:t xml:space="preserve"> правосудия: общедоступность; соответствие возрасту и развитию </w:t>
      </w:r>
      <w:r w:rsidR="009964DF" w:rsidRPr="00057E78">
        <w:rPr>
          <w:rFonts w:ascii="Times New Roman" w:hAnsi="Times New Roman" w:cs="Times New Roman"/>
          <w:sz w:val="26"/>
          <w:szCs w:val="26"/>
        </w:rPr>
        <w:t>ребёнка</w:t>
      </w:r>
      <w:r w:rsidRPr="00057E78">
        <w:rPr>
          <w:rFonts w:ascii="Times New Roman" w:hAnsi="Times New Roman" w:cs="Times New Roman"/>
          <w:sz w:val="26"/>
          <w:szCs w:val="26"/>
        </w:rPr>
        <w:t xml:space="preserve">; незамедлительное принятие решений; направленность на обеспечение потребностей, прав и интересов </w:t>
      </w:r>
      <w:r w:rsidR="009964DF" w:rsidRPr="00057E78">
        <w:rPr>
          <w:rFonts w:ascii="Times New Roman" w:hAnsi="Times New Roman" w:cs="Times New Roman"/>
          <w:sz w:val="26"/>
          <w:szCs w:val="26"/>
        </w:rPr>
        <w:t>ребёнка</w:t>
      </w:r>
      <w:r w:rsidRPr="00057E78">
        <w:rPr>
          <w:rFonts w:ascii="Times New Roman" w:hAnsi="Times New Roman" w:cs="Times New Roman"/>
          <w:sz w:val="26"/>
          <w:szCs w:val="26"/>
        </w:rPr>
        <w:t xml:space="preserve">; уважение личности и достоинства </w:t>
      </w:r>
      <w:r w:rsidR="009964DF" w:rsidRPr="00057E78">
        <w:rPr>
          <w:rFonts w:ascii="Times New Roman" w:hAnsi="Times New Roman" w:cs="Times New Roman"/>
          <w:sz w:val="26"/>
          <w:szCs w:val="26"/>
        </w:rPr>
        <w:t>ребёнка</w:t>
      </w:r>
      <w:r w:rsidRPr="00057E78">
        <w:rPr>
          <w:rFonts w:ascii="Times New Roman" w:hAnsi="Times New Roman" w:cs="Times New Roman"/>
          <w:sz w:val="26"/>
          <w:szCs w:val="26"/>
        </w:rPr>
        <w:t xml:space="preserve">, его частной и семейной жизни; признание ключевой роли семьи для выживания, защиты прав и развития </w:t>
      </w:r>
      <w:r w:rsidR="009964DF" w:rsidRPr="00057E78">
        <w:rPr>
          <w:rFonts w:ascii="Times New Roman" w:hAnsi="Times New Roman" w:cs="Times New Roman"/>
          <w:sz w:val="26"/>
          <w:szCs w:val="26"/>
        </w:rPr>
        <w:t>ребёнка</w:t>
      </w:r>
      <w:r w:rsidRPr="00057E78">
        <w:rPr>
          <w:rFonts w:ascii="Times New Roman" w:hAnsi="Times New Roman" w:cs="Times New Roman"/>
          <w:sz w:val="26"/>
          <w:szCs w:val="26"/>
        </w:rPr>
        <w:t xml:space="preserve">; активное использование в судебном процессе данных о детях, условиях их жизни и воспитания, полученных судом в установленном законом порядке; усиление охранительной функции суда по отношению к </w:t>
      </w:r>
      <w:r w:rsidR="00006F64" w:rsidRPr="00057E78">
        <w:rPr>
          <w:rFonts w:ascii="Times New Roman" w:hAnsi="Times New Roman" w:cs="Times New Roman"/>
          <w:sz w:val="26"/>
          <w:szCs w:val="26"/>
        </w:rPr>
        <w:t>ребёнку</w:t>
      </w:r>
      <w:r w:rsidRPr="00057E78">
        <w:rPr>
          <w:rFonts w:ascii="Times New Roman" w:hAnsi="Times New Roman" w:cs="Times New Roman"/>
          <w:sz w:val="26"/>
          <w:szCs w:val="26"/>
        </w:rPr>
        <w:t xml:space="preserve">; приоритет восстановительного подхода и мер воспитательного воздействия; специальная подготовка судей по делам несовершеннолетних; наличие системы специализированных вспомогательных служб (в том числе служб примирения), а также процедур и норм общественного контроля за соблюдением прав </w:t>
      </w:r>
      <w:r w:rsidR="009964DF" w:rsidRPr="00057E78">
        <w:rPr>
          <w:rFonts w:ascii="Times New Roman" w:hAnsi="Times New Roman" w:cs="Times New Roman"/>
          <w:sz w:val="26"/>
          <w:szCs w:val="26"/>
        </w:rPr>
        <w:t>ребёнка</w:t>
      </w:r>
      <w:r w:rsidRPr="00057E78">
        <w:rPr>
          <w:rFonts w:ascii="Times New Roman" w:hAnsi="Times New Roman" w:cs="Times New Roman"/>
          <w:sz w:val="26"/>
          <w:szCs w:val="26"/>
        </w:rPr>
        <w:t>.</w:t>
      </w:r>
    </w:p>
    <w:p w:rsidR="00A561B5" w:rsidRPr="00057E78" w:rsidRDefault="00A561B5" w:rsidP="00715BDD">
      <w:pPr>
        <w:autoSpaceDE w:val="0"/>
        <w:autoSpaceDN w:val="0"/>
        <w:adjustRightInd w:val="0"/>
        <w:spacing w:after="0" w:line="240" w:lineRule="auto"/>
        <w:ind w:firstLine="540"/>
        <w:jc w:val="both"/>
        <w:rPr>
          <w:rFonts w:ascii="Times New Roman" w:hAnsi="Times New Roman" w:cs="Times New Roman"/>
          <w:sz w:val="26"/>
          <w:szCs w:val="26"/>
        </w:rPr>
      </w:pPr>
      <w:r w:rsidRPr="00057E78">
        <w:rPr>
          <w:rFonts w:ascii="Times New Roman" w:hAnsi="Times New Roman" w:cs="Times New Roman"/>
          <w:sz w:val="26"/>
          <w:szCs w:val="26"/>
        </w:rPr>
        <w:t xml:space="preserve">В целях развития дружественного к </w:t>
      </w:r>
      <w:r w:rsidR="00006F64" w:rsidRPr="00057E78">
        <w:rPr>
          <w:rFonts w:ascii="Times New Roman" w:hAnsi="Times New Roman" w:cs="Times New Roman"/>
          <w:sz w:val="26"/>
          <w:szCs w:val="26"/>
        </w:rPr>
        <w:t>ребёнку</w:t>
      </w:r>
      <w:r w:rsidRPr="00057E78">
        <w:rPr>
          <w:rFonts w:ascii="Times New Roman" w:hAnsi="Times New Roman" w:cs="Times New Roman"/>
          <w:sz w:val="26"/>
          <w:szCs w:val="26"/>
        </w:rPr>
        <w:t xml:space="preserve"> правосудия предусматривается:</w:t>
      </w:r>
    </w:p>
    <w:p w:rsidR="00A561B5" w:rsidRPr="00057E78" w:rsidRDefault="00A561B5" w:rsidP="00715BDD">
      <w:pPr>
        <w:autoSpaceDE w:val="0"/>
        <w:autoSpaceDN w:val="0"/>
        <w:adjustRightInd w:val="0"/>
        <w:spacing w:after="0" w:line="240" w:lineRule="auto"/>
        <w:ind w:firstLine="540"/>
        <w:jc w:val="both"/>
        <w:rPr>
          <w:rFonts w:ascii="Times New Roman" w:hAnsi="Times New Roman" w:cs="Times New Roman"/>
          <w:sz w:val="26"/>
          <w:szCs w:val="26"/>
        </w:rPr>
      </w:pPr>
      <w:r w:rsidRPr="00057E78">
        <w:rPr>
          <w:rFonts w:ascii="Times New Roman" w:hAnsi="Times New Roman" w:cs="Times New Roman"/>
          <w:sz w:val="26"/>
          <w:szCs w:val="26"/>
        </w:rPr>
        <w:t xml:space="preserve">законодательное установление поэтапного введения дружественного к </w:t>
      </w:r>
      <w:r w:rsidR="00006F64" w:rsidRPr="00057E78">
        <w:rPr>
          <w:rFonts w:ascii="Times New Roman" w:hAnsi="Times New Roman" w:cs="Times New Roman"/>
          <w:sz w:val="26"/>
          <w:szCs w:val="26"/>
        </w:rPr>
        <w:t>ребёнку</w:t>
      </w:r>
      <w:r w:rsidRPr="00057E78">
        <w:rPr>
          <w:rFonts w:ascii="Times New Roman" w:hAnsi="Times New Roman" w:cs="Times New Roman"/>
          <w:sz w:val="26"/>
          <w:szCs w:val="26"/>
        </w:rPr>
        <w:t xml:space="preserve"> правосудия, определение его форм, принципов и механизмов осуществления;</w:t>
      </w:r>
    </w:p>
    <w:p w:rsidR="00A561B5" w:rsidRPr="00057E78" w:rsidRDefault="00A561B5" w:rsidP="00715BDD">
      <w:pPr>
        <w:autoSpaceDE w:val="0"/>
        <w:autoSpaceDN w:val="0"/>
        <w:adjustRightInd w:val="0"/>
        <w:spacing w:after="0" w:line="240" w:lineRule="auto"/>
        <w:ind w:firstLine="540"/>
        <w:jc w:val="both"/>
        <w:rPr>
          <w:rFonts w:ascii="Times New Roman" w:hAnsi="Times New Roman" w:cs="Times New Roman"/>
          <w:sz w:val="26"/>
          <w:szCs w:val="26"/>
        </w:rPr>
      </w:pPr>
      <w:r w:rsidRPr="00057E78">
        <w:rPr>
          <w:rFonts w:ascii="Times New Roman" w:hAnsi="Times New Roman" w:cs="Times New Roman"/>
          <w:sz w:val="26"/>
          <w:szCs w:val="26"/>
        </w:rPr>
        <w:t>обеспечение выполнения Минимальных стандартных правил ООН, касающихся отправления правосудия в отношении несовершеннолетних (Пекинские правила 1985 года), Руководящих принципов ООН для предупреждения преступности среди несовершеннолетних (Эр-</w:t>
      </w:r>
      <w:proofErr w:type="spellStart"/>
      <w:r w:rsidRPr="00057E78">
        <w:rPr>
          <w:rFonts w:ascii="Times New Roman" w:hAnsi="Times New Roman" w:cs="Times New Roman"/>
          <w:sz w:val="26"/>
          <w:szCs w:val="26"/>
        </w:rPr>
        <w:t>Риядские</w:t>
      </w:r>
      <w:proofErr w:type="spellEnd"/>
      <w:r w:rsidRPr="00057E78">
        <w:rPr>
          <w:rFonts w:ascii="Times New Roman" w:hAnsi="Times New Roman" w:cs="Times New Roman"/>
          <w:sz w:val="26"/>
          <w:szCs w:val="26"/>
        </w:rPr>
        <w:t xml:space="preserve"> руководящие принципы 1990 года), рекомендаций Комитета министров Совета Европы о европейских правилах для несовершеннолетних правонарушителей, подвергаемых наказанию и мерам воздействия;</w:t>
      </w:r>
    </w:p>
    <w:p w:rsidR="00A561B5" w:rsidRPr="00057E78" w:rsidRDefault="00A561B5" w:rsidP="00715BDD">
      <w:pPr>
        <w:autoSpaceDE w:val="0"/>
        <w:autoSpaceDN w:val="0"/>
        <w:adjustRightInd w:val="0"/>
        <w:spacing w:after="0" w:line="240" w:lineRule="auto"/>
        <w:ind w:firstLine="540"/>
        <w:jc w:val="both"/>
        <w:rPr>
          <w:rFonts w:ascii="Times New Roman" w:hAnsi="Times New Roman" w:cs="Times New Roman"/>
          <w:sz w:val="26"/>
          <w:szCs w:val="26"/>
        </w:rPr>
      </w:pPr>
      <w:r w:rsidRPr="00057E78">
        <w:rPr>
          <w:rFonts w:ascii="Times New Roman" w:hAnsi="Times New Roman" w:cs="Times New Roman"/>
          <w:sz w:val="26"/>
          <w:szCs w:val="26"/>
        </w:rPr>
        <w:t>проведение научных, социологических исследований в целях выработки эффективной политики в отношении детей, совершивших правонарушения, планирования ее реализации и оценки достигнутых результатов;</w:t>
      </w:r>
    </w:p>
    <w:p w:rsidR="00A561B5" w:rsidRPr="00057E78" w:rsidRDefault="00A561B5" w:rsidP="00715BDD">
      <w:pPr>
        <w:autoSpaceDE w:val="0"/>
        <w:autoSpaceDN w:val="0"/>
        <w:adjustRightInd w:val="0"/>
        <w:spacing w:after="0" w:line="240" w:lineRule="auto"/>
        <w:ind w:firstLine="540"/>
        <w:jc w:val="both"/>
        <w:rPr>
          <w:rFonts w:ascii="Times New Roman" w:hAnsi="Times New Roman" w:cs="Times New Roman"/>
          <w:sz w:val="26"/>
          <w:szCs w:val="26"/>
        </w:rPr>
      </w:pPr>
      <w:r w:rsidRPr="00057E78">
        <w:rPr>
          <w:rFonts w:ascii="Times New Roman" w:hAnsi="Times New Roman" w:cs="Times New Roman"/>
          <w:sz w:val="26"/>
          <w:szCs w:val="26"/>
        </w:rPr>
        <w:t xml:space="preserve">проведение научных исследований в области психологии </w:t>
      </w:r>
      <w:proofErr w:type="spellStart"/>
      <w:r w:rsidRPr="00057E78">
        <w:rPr>
          <w:rFonts w:ascii="Times New Roman" w:hAnsi="Times New Roman" w:cs="Times New Roman"/>
          <w:sz w:val="26"/>
          <w:szCs w:val="26"/>
        </w:rPr>
        <w:t>девиантного</w:t>
      </w:r>
      <w:proofErr w:type="spellEnd"/>
      <w:r w:rsidRPr="00057E78">
        <w:rPr>
          <w:rFonts w:ascii="Times New Roman" w:hAnsi="Times New Roman" w:cs="Times New Roman"/>
          <w:sz w:val="26"/>
          <w:szCs w:val="26"/>
        </w:rPr>
        <w:t xml:space="preserve"> поведения и разработка методов воздействия, не связанных с применением наказания;</w:t>
      </w:r>
    </w:p>
    <w:p w:rsidR="00A561B5" w:rsidRPr="00057E78" w:rsidRDefault="00A561B5" w:rsidP="00715BDD">
      <w:pPr>
        <w:autoSpaceDE w:val="0"/>
        <w:autoSpaceDN w:val="0"/>
        <w:adjustRightInd w:val="0"/>
        <w:spacing w:after="0" w:line="240" w:lineRule="auto"/>
        <w:ind w:firstLine="540"/>
        <w:jc w:val="both"/>
        <w:rPr>
          <w:rFonts w:ascii="Times New Roman" w:hAnsi="Times New Roman" w:cs="Times New Roman"/>
          <w:sz w:val="26"/>
          <w:szCs w:val="26"/>
        </w:rPr>
      </w:pPr>
      <w:r w:rsidRPr="00057E78">
        <w:rPr>
          <w:rFonts w:ascii="Times New Roman" w:hAnsi="Times New Roman" w:cs="Times New Roman"/>
          <w:sz w:val="26"/>
          <w:szCs w:val="26"/>
        </w:rPr>
        <w:t>создание сети психолого-педагогических учреждений для работы с детьми, находящимися в конфликте с законом, и их социальным окружением;</w:t>
      </w:r>
    </w:p>
    <w:p w:rsidR="00A561B5" w:rsidRPr="00057E78" w:rsidRDefault="00A561B5" w:rsidP="00715BDD">
      <w:pPr>
        <w:autoSpaceDE w:val="0"/>
        <w:autoSpaceDN w:val="0"/>
        <w:adjustRightInd w:val="0"/>
        <w:spacing w:after="0" w:line="240" w:lineRule="auto"/>
        <w:ind w:firstLine="540"/>
        <w:jc w:val="both"/>
        <w:rPr>
          <w:rFonts w:ascii="Times New Roman" w:hAnsi="Times New Roman" w:cs="Times New Roman"/>
          <w:sz w:val="26"/>
          <w:szCs w:val="26"/>
        </w:rPr>
      </w:pPr>
      <w:r w:rsidRPr="00057E78">
        <w:rPr>
          <w:rFonts w:ascii="Times New Roman" w:hAnsi="Times New Roman" w:cs="Times New Roman"/>
          <w:sz w:val="26"/>
          <w:szCs w:val="26"/>
        </w:rPr>
        <w:t>развитие сети служб примирения в целях реализации восстановительного правосудия;</w:t>
      </w:r>
    </w:p>
    <w:p w:rsidR="00A561B5" w:rsidRPr="002B0309" w:rsidRDefault="00A561B5" w:rsidP="00715BDD">
      <w:pPr>
        <w:autoSpaceDE w:val="0"/>
        <w:autoSpaceDN w:val="0"/>
        <w:adjustRightInd w:val="0"/>
        <w:spacing w:after="0" w:line="240" w:lineRule="auto"/>
        <w:ind w:firstLine="540"/>
        <w:jc w:val="both"/>
        <w:rPr>
          <w:rFonts w:ascii="Times New Roman" w:hAnsi="Times New Roman" w:cs="Times New Roman"/>
          <w:sz w:val="26"/>
          <w:szCs w:val="26"/>
        </w:rPr>
      </w:pPr>
      <w:r w:rsidRPr="00057E78">
        <w:rPr>
          <w:rFonts w:ascii="Times New Roman" w:hAnsi="Times New Roman" w:cs="Times New Roman"/>
          <w:sz w:val="26"/>
          <w:szCs w:val="26"/>
        </w:rPr>
        <w:t>организация школьных служб примирения, нацеленных на разрешение конфликтов в образовательных учреждениях, профилактику правонарушений детей и подростков, улучшение отношений в образовательном учреждении.</w:t>
      </w:r>
    </w:p>
    <w:p w:rsidR="00CF144B" w:rsidRDefault="00CF144B" w:rsidP="00CF144B">
      <w:pPr>
        <w:widowControl w:val="0"/>
        <w:autoSpaceDE w:val="0"/>
        <w:autoSpaceDN w:val="0"/>
        <w:adjustRightInd w:val="0"/>
        <w:spacing w:after="0" w:line="240" w:lineRule="auto"/>
        <w:ind w:firstLine="720"/>
        <w:jc w:val="both"/>
        <w:rPr>
          <w:rFonts w:ascii="Times New Roman" w:hAnsi="Times New Roman" w:cs="Times New Roman"/>
          <w:sz w:val="26"/>
          <w:szCs w:val="26"/>
        </w:rPr>
      </w:pPr>
      <w:proofErr w:type="gramStart"/>
      <w:r>
        <w:rPr>
          <w:rFonts w:ascii="Times New Roman" w:hAnsi="Times New Roman" w:cs="Times New Roman"/>
          <w:sz w:val="26"/>
          <w:szCs w:val="26"/>
        </w:rPr>
        <w:t xml:space="preserve">В 2015 году на территории республики осуществляли свою деятельность 21 школьная служба примирения (в </w:t>
      </w:r>
      <w:r w:rsidR="00042EC3">
        <w:rPr>
          <w:rFonts w:ascii="Times New Roman" w:hAnsi="Times New Roman" w:cs="Times New Roman"/>
          <w:sz w:val="26"/>
          <w:szCs w:val="26"/>
        </w:rPr>
        <w:t>2014 г.-20, в 2013 г.-25, в 2012</w:t>
      </w:r>
      <w:r>
        <w:rPr>
          <w:rFonts w:ascii="Times New Roman" w:hAnsi="Times New Roman" w:cs="Times New Roman"/>
          <w:sz w:val="26"/>
          <w:szCs w:val="26"/>
        </w:rPr>
        <w:t xml:space="preserve"> г.-21), в которой работают 28 взрослых медиатора и 93 юных медиаторов из числа подростков.</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За 2015 год им передано 215 конфликтных случая (в 2014 г.-153, в 2013 г.-103, в 201</w:t>
      </w:r>
      <w:r w:rsidR="00042EC3">
        <w:rPr>
          <w:rFonts w:ascii="Times New Roman" w:hAnsi="Times New Roman" w:cs="Times New Roman"/>
          <w:sz w:val="26"/>
          <w:szCs w:val="26"/>
        </w:rPr>
        <w:t>2</w:t>
      </w:r>
      <w:r>
        <w:rPr>
          <w:rFonts w:ascii="Times New Roman" w:hAnsi="Times New Roman" w:cs="Times New Roman"/>
          <w:sz w:val="26"/>
          <w:szCs w:val="26"/>
        </w:rPr>
        <w:t xml:space="preserve"> г.-185), из них 125 – успешно завершены (в 2014 г.-126, в 2013 г.-87, в 201</w:t>
      </w:r>
      <w:r w:rsidR="00042EC3">
        <w:rPr>
          <w:rFonts w:ascii="Times New Roman" w:hAnsi="Times New Roman" w:cs="Times New Roman"/>
          <w:sz w:val="26"/>
          <w:szCs w:val="26"/>
        </w:rPr>
        <w:t>2</w:t>
      </w:r>
      <w:r>
        <w:rPr>
          <w:rFonts w:ascii="Times New Roman" w:hAnsi="Times New Roman" w:cs="Times New Roman"/>
          <w:sz w:val="26"/>
          <w:szCs w:val="26"/>
        </w:rPr>
        <w:t xml:space="preserve"> г.-150), общее число участников примирительных программ из числа несовершеннолетних – 336  человек, из числа взрослых – 155 человека (по результатам мониторинга 13 ШСП). </w:t>
      </w:r>
      <w:proofErr w:type="gramEnd"/>
    </w:p>
    <w:p w:rsidR="006C00BF" w:rsidRPr="00057E78" w:rsidRDefault="00B62013" w:rsidP="00715BDD">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В</w:t>
      </w:r>
      <w:r w:rsidR="006C00BF" w:rsidRPr="00057E78">
        <w:rPr>
          <w:rFonts w:ascii="Times New Roman" w:hAnsi="Times New Roman" w:cs="Times New Roman"/>
          <w:sz w:val="26"/>
          <w:szCs w:val="26"/>
        </w:rPr>
        <w:t xml:space="preserve"> республике действуют 1 территориальная служба примирения – в г. Чебоксары, где действуют 2 медиатора из числа взрослых. За 2015 год им было передано 33 случая конфликтных и криминальных ситуаций с участием несовершеннолетних, 27 из которых получили разрешение. Общее число участников примирительных программ из числа несовершеннолетних – </w:t>
      </w:r>
      <w:r w:rsidR="005B7047" w:rsidRPr="00057E78">
        <w:rPr>
          <w:rFonts w:ascii="Times New Roman" w:hAnsi="Times New Roman" w:cs="Times New Roman"/>
          <w:sz w:val="26"/>
          <w:szCs w:val="26"/>
        </w:rPr>
        <w:t>644</w:t>
      </w:r>
      <w:r w:rsidR="006C00BF" w:rsidRPr="00057E78">
        <w:rPr>
          <w:rFonts w:ascii="Times New Roman" w:hAnsi="Times New Roman" w:cs="Times New Roman"/>
          <w:sz w:val="26"/>
          <w:szCs w:val="26"/>
        </w:rPr>
        <w:t xml:space="preserve"> человек,  из числа взрослых – 14</w:t>
      </w:r>
      <w:r w:rsidR="005B7047" w:rsidRPr="00057E78">
        <w:rPr>
          <w:rFonts w:ascii="Times New Roman" w:hAnsi="Times New Roman" w:cs="Times New Roman"/>
          <w:sz w:val="26"/>
          <w:szCs w:val="26"/>
        </w:rPr>
        <w:t>3</w:t>
      </w:r>
      <w:r w:rsidR="006C00BF" w:rsidRPr="00057E78">
        <w:rPr>
          <w:rFonts w:ascii="Times New Roman" w:hAnsi="Times New Roman" w:cs="Times New Roman"/>
          <w:sz w:val="26"/>
          <w:szCs w:val="26"/>
        </w:rPr>
        <w:t xml:space="preserve"> человека.</w:t>
      </w:r>
    </w:p>
    <w:p w:rsidR="006C00BF" w:rsidRPr="00057E78" w:rsidRDefault="006C00BF" w:rsidP="00715BDD">
      <w:pPr>
        <w:autoSpaceDE w:val="0"/>
        <w:autoSpaceDN w:val="0"/>
        <w:adjustRightInd w:val="0"/>
        <w:spacing w:after="0" w:line="240" w:lineRule="auto"/>
        <w:ind w:firstLine="540"/>
        <w:jc w:val="both"/>
        <w:rPr>
          <w:rFonts w:ascii="Times New Roman" w:hAnsi="Times New Roman" w:cs="Times New Roman"/>
          <w:sz w:val="26"/>
          <w:szCs w:val="26"/>
        </w:rPr>
      </w:pPr>
    </w:p>
    <w:p w:rsidR="000B28AB" w:rsidRPr="00057E78" w:rsidRDefault="000B28AB" w:rsidP="00715BD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roofErr w:type="gramStart"/>
      <w:r w:rsidRPr="00057E78">
        <w:rPr>
          <w:rFonts w:ascii="Times New Roman" w:eastAsiaTheme="minorEastAsia" w:hAnsi="Times New Roman" w:cs="Times New Roman"/>
          <w:sz w:val="26"/>
          <w:szCs w:val="26"/>
          <w:lang w:eastAsia="ru-RU"/>
        </w:rPr>
        <w:t>С октября 2013 года в республике начала проводиться восстановительная медиация по уголовным делам (процедура примирения конфликтующих сторон путем их вступления в добровольные переговоры с помощью третьей стороны (медиатора), оказывающего содействие для урегулирования конфликта), сначала в рамках одной пилотной площадки – Московского района г. Чебоксары, а с 2015 года – во всех трех районах г. Чебоксары при взаимодействии с Московским, Ленинским и Калининским</w:t>
      </w:r>
      <w:proofErr w:type="gramEnd"/>
      <w:r w:rsidRPr="00057E78">
        <w:rPr>
          <w:rFonts w:ascii="Times New Roman" w:eastAsiaTheme="minorEastAsia" w:hAnsi="Times New Roman" w:cs="Times New Roman"/>
          <w:sz w:val="26"/>
          <w:szCs w:val="26"/>
          <w:lang w:eastAsia="ru-RU"/>
        </w:rPr>
        <w:t xml:space="preserve"> районными судами г. Чебоксары. Был разработан алгоритм взаимодействия, согласно которому специалист </w:t>
      </w:r>
      <w:proofErr w:type="spellStart"/>
      <w:r w:rsidRPr="00057E78">
        <w:rPr>
          <w:rFonts w:ascii="Times New Roman" w:eastAsiaTheme="minorEastAsia" w:hAnsi="Times New Roman" w:cs="Times New Roman"/>
          <w:sz w:val="26"/>
          <w:szCs w:val="26"/>
          <w:lang w:eastAsia="ru-RU"/>
        </w:rPr>
        <w:t>КДНиЗП</w:t>
      </w:r>
      <w:proofErr w:type="spellEnd"/>
      <w:r w:rsidRPr="00057E78">
        <w:rPr>
          <w:rFonts w:ascii="Times New Roman" w:eastAsiaTheme="minorEastAsia" w:hAnsi="Times New Roman" w:cs="Times New Roman"/>
          <w:sz w:val="26"/>
          <w:szCs w:val="26"/>
          <w:lang w:eastAsia="ru-RU"/>
        </w:rPr>
        <w:t>, получив от следователя совместно с запросом о предоставлении характеризующих данных информацию о несовершеннолетнем правонарушителе и потерпевшем, направляет органу, оказывающему услуги по проведению восстановительных программ, сведения для возможности проведения с несовершеннолетним подозреваемым (обвиняемым) и потерпевшим восстановительных программ.</w:t>
      </w:r>
    </w:p>
    <w:p w:rsidR="00BE7888" w:rsidRPr="00057E78" w:rsidRDefault="00BE7888" w:rsidP="00715BD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 xml:space="preserve">В 2014 г. и первом полугодии 2015 года успешно завершены 36 случаев, в работе с которыми были применены программы по заглаживанию вреда с участием несовершеннолетних, оказавшихся в конфликте с законом. </w:t>
      </w:r>
    </w:p>
    <w:p w:rsidR="00BE7888" w:rsidRPr="00057E78" w:rsidRDefault="00BE7888" w:rsidP="00715BD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 xml:space="preserve">Суды, использующие в своей работе ювенальные технологии, отмечают улучшение процедуры судебного разбирательства, повышение воспитательного воздействия судебных процессов. Более детальное изучение личности подсудимого, его внутреннего потенциала, предпринятых действий по заглаживанию вреда и т.д. дают возможность судам делать акцент на назначение принудительных мер воспитательного воздействия, а также уголовных наказаний, которые отбываются </w:t>
      </w:r>
      <w:r w:rsidR="005C5883">
        <w:rPr>
          <w:rFonts w:ascii="Times New Roman" w:eastAsiaTheme="minorEastAsia" w:hAnsi="Times New Roman" w:cs="Times New Roman"/>
          <w:sz w:val="26"/>
          <w:szCs w:val="26"/>
          <w:lang w:eastAsia="ru-RU"/>
        </w:rPr>
        <w:t>без лишения свободы.</w:t>
      </w:r>
    </w:p>
    <w:p w:rsidR="00BE7888" w:rsidRPr="00057E78" w:rsidRDefault="00BE7888" w:rsidP="00715BD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По данным, предоставленным судами, в первом полугодии 2015 года рассмотрено 118 уголовных дел в отношении 164 несовершеннолетних.</w:t>
      </w:r>
    </w:p>
    <w:p w:rsidR="00BE7888" w:rsidRPr="00057E78" w:rsidRDefault="00BE7888" w:rsidP="00715BD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Из общего количества рассмотренных дел  доля дел, по которым вынесены приговоры (в скобках – тот же период 2014 года), составила 72,9% (72,3%); 24,7% (25,0%) составили дела, производство по которым прекращено (8% или треть прекращены в связи с применением принудительных мер воспитательного воздействия). Ни одного обращения в суд об отмене принудительных мер воспитательного воздействия не было.</w:t>
      </w:r>
    </w:p>
    <w:p w:rsidR="00BE7888" w:rsidRPr="00057E78" w:rsidRDefault="00BE7888" w:rsidP="00715BD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Из общего числа осужденных несовершеннолетних:</w:t>
      </w:r>
    </w:p>
    <w:p w:rsidR="00BE7888" w:rsidRPr="00057E78" w:rsidRDefault="00BE7888" w:rsidP="00715BD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а) приговорены к лишению свободы на определенный срок – 15,5% (23,7%);</w:t>
      </w:r>
    </w:p>
    <w:p w:rsidR="00BE7888" w:rsidRPr="00057E78" w:rsidRDefault="00BE7888" w:rsidP="00715BD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к ограничению свободы – 2,0% (2,2%);</w:t>
      </w:r>
    </w:p>
    <w:p w:rsidR="00BE7888" w:rsidRPr="00057E78" w:rsidRDefault="00BE7888" w:rsidP="00715BD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к обязательным работам – 16,9% (10,8%);</w:t>
      </w:r>
    </w:p>
    <w:p w:rsidR="00BE7888" w:rsidRPr="00057E78" w:rsidRDefault="00BE7888" w:rsidP="00715BD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к исправительным работам – 2,0% (4,3%);</w:t>
      </w:r>
    </w:p>
    <w:p w:rsidR="00BE7888" w:rsidRPr="00057E78" w:rsidRDefault="00BE7888" w:rsidP="00715BD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к штрафу – 18,9% (9,7%);</w:t>
      </w:r>
    </w:p>
    <w:p w:rsidR="00BE7888" w:rsidRPr="00057E78" w:rsidRDefault="00BE7888" w:rsidP="00715BD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к лишению свободы условно – 35,1% (43,0%);</w:t>
      </w:r>
    </w:p>
    <w:p w:rsidR="000B28AB" w:rsidRPr="00057E78" w:rsidRDefault="00BE7888" w:rsidP="00715BD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7,8% (7,3%) – освобождены от наказания, из них - 41,7% по амнистии, 58,3% - в связи с применением принудительных мер воспитательного воздействия (ст. 92 УК РФ).</w:t>
      </w:r>
    </w:p>
    <w:p w:rsidR="00962528" w:rsidRPr="00057E78" w:rsidRDefault="00962528" w:rsidP="00715BDD">
      <w:pPr>
        <w:spacing w:after="0" w:line="240" w:lineRule="auto"/>
        <w:ind w:firstLine="709"/>
        <w:jc w:val="both"/>
        <w:rPr>
          <w:rFonts w:ascii="Times New Roman" w:hAnsi="Times New Roman" w:cs="Times New Roman"/>
          <w:b/>
          <w:sz w:val="26"/>
          <w:szCs w:val="26"/>
        </w:rPr>
      </w:pPr>
      <w:r w:rsidRPr="00057E78">
        <w:rPr>
          <w:rFonts w:ascii="Times New Roman" w:hAnsi="Times New Roman" w:cs="Times New Roman"/>
          <w:sz w:val="26"/>
          <w:szCs w:val="26"/>
        </w:rPr>
        <w:t>28-29 января 2016 года</w:t>
      </w:r>
      <w:proofErr w:type="gramStart"/>
      <w:r w:rsidRPr="00057E78">
        <w:rPr>
          <w:rFonts w:ascii="Times New Roman" w:hAnsi="Times New Roman" w:cs="Times New Roman"/>
          <w:sz w:val="26"/>
          <w:szCs w:val="26"/>
        </w:rPr>
        <w:t xml:space="preserve"> В</w:t>
      </w:r>
      <w:proofErr w:type="gramEnd"/>
      <w:r w:rsidRPr="00057E78">
        <w:rPr>
          <w:rFonts w:ascii="Times New Roman" w:hAnsi="Times New Roman" w:cs="Times New Roman"/>
          <w:sz w:val="26"/>
          <w:szCs w:val="26"/>
        </w:rPr>
        <w:t xml:space="preserve"> Верховном Суде Чувашской Республики в рамках </w:t>
      </w:r>
      <w:r w:rsidR="00AD4BFE">
        <w:rPr>
          <w:rFonts w:ascii="Times New Roman" w:hAnsi="Times New Roman" w:cs="Times New Roman"/>
          <w:sz w:val="26"/>
          <w:szCs w:val="26"/>
        </w:rPr>
        <w:t xml:space="preserve">исполнения </w:t>
      </w:r>
      <w:r w:rsidRPr="00057E78">
        <w:rPr>
          <w:rFonts w:ascii="Times New Roman" w:hAnsi="Times New Roman" w:cs="Times New Roman"/>
          <w:sz w:val="26"/>
          <w:szCs w:val="26"/>
        </w:rPr>
        <w:t xml:space="preserve">Национальной стратегии действий в интересах детей на 2012-2017 годы, утвержденной Указом Президента Российской Федерации от 1 июня 2012 года №761, а также Соглашения о сотрудничестве от 31 июля 2013 года по внедрению восстановительного правосудия проведена региональная научно-практическая конференция «Восстановительное правосудие в Чувашии: реальность и перспективы развития» с участием представителей судейского сообщества республики, аппарата Уполномоченного по правам ребенка, Министерства образования и молодёжной политики, органов прокуратуры, внутренних дел, предварительного расследования и дознания, образовательных учреждений, комиссий по делам несовершеннолетних и защите их прав, </w:t>
      </w:r>
      <w:r w:rsidR="00587D06">
        <w:rPr>
          <w:rFonts w:ascii="Times New Roman" w:hAnsi="Times New Roman" w:cs="Times New Roman"/>
          <w:sz w:val="26"/>
          <w:szCs w:val="26"/>
        </w:rPr>
        <w:t xml:space="preserve"> отделов </w:t>
      </w:r>
      <w:r w:rsidRPr="00057E78">
        <w:rPr>
          <w:rFonts w:ascii="Times New Roman" w:hAnsi="Times New Roman" w:cs="Times New Roman"/>
          <w:sz w:val="26"/>
          <w:szCs w:val="26"/>
        </w:rPr>
        <w:t xml:space="preserve">социальной защиты населения. В конференции приняли участие более 80 человек. По результатам конференции разработан примерный алгоритм взаимодействия при проведении программ восстановительного правосудия в рамках уголовного судопроизводства. </w:t>
      </w:r>
    </w:p>
    <w:p w:rsidR="005D398C" w:rsidRPr="00057E78" w:rsidRDefault="005D398C" w:rsidP="00715BD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 xml:space="preserve">Проведение с несовершеннолетним реабилитационных мероприятий  и программ восстановительного правосудия со стадии расследования уголовного дела, сбор исчерпывающей информации о несовершеннолетнем  позволяют судам вместо уголовного наказания более активно применять принудительные меры воспитательного воздействия, а также виды наказаний, не связанные с лишением свободы, включая условное осуждение. </w:t>
      </w:r>
    </w:p>
    <w:p w:rsidR="005D398C" w:rsidRPr="00057E78" w:rsidRDefault="005D398C" w:rsidP="00715BD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r w:rsidRPr="00057E78">
        <w:rPr>
          <w:rFonts w:ascii="Times New Roman" w:eastAsiaTheme="minorEastAsia" w:hAnsi="Times New Roman" w:cs="Times New Roman"/>
          <w:sz w:val="26"/>
          <w:szCs w:val="26"/>
          <w:lang w:eastAsia="ru-RU"/>
        </w:rPr>
        <w:t xml:space="preserve">Кроме того, такая работа является эффективным средством профилактики преступлений среди несовершеннолетних, поскольку вовлеченные в процесс непрерывного социального сопровождения несовершеннолетние, совершившие преступления, повторные преступления совершают значительно реже. </w:t>
      </w:r>
    </w:p>
    <w:p w:rsidR="00640619" w:rsidRPr="00057E78" w:rsidRDefault="00640619" w:rsidP="00715BDD">
      <w:pPr>
        <w:widowControl w:val="0"/>
        <w:autoSpaceDE w:val="0"/>
        <w:autoSpaceDN w:val="0"/>
        <w:adjustRightInd w:val="0"/>
        <w:spacing w:after="0" w:line="240" w:lineRule="auto"/>
        <w:ind w:firstLine="720"/>
        <w:jc w:val="both"/>
        <w:rPr>
          <w:rFonts w:ascii="Times New Roman" w:eastAsiaTheme="minorEastAsia" w:hAnsi="Times New Roman" w:cs="Times New Roman"/>
          <w:sz w:val="26"/>
          <w:szCs w:val="26"/>
          <w:lang w:eastAsia="ru-RU"/>
        </w:rPr>
      </w:pPr>
    </w:p>
    <w:p w:rsidR="00361C9D" w:rsidRPr="00057E78" w:rsidRDefault="00361C9D" w:rsidP="00715BDD">
      <w:pPr>
        <w:pStyle w:val="3"/>
        <w:rPr>
          <w:rFonts w:eastAsiaTheme="minorEastAsia"/>
          <w:szCs w:val="26"/>
        </w:rPr>
      </w:pPr>
      <w:bookmarkStart w:id="26" w:name="_Toc387905448"/>
      <w:r w:rsidRPr="00057E78">
        <w:rPr>
          <w:rFonts w:eastAsiaTheme="minorEastAsia"/>
          <w:szCs w:val="26"/>
        </w:rPr>
        <w:t>Профилактика наркомании среди несовершеннолетних</w:t>
      </w:r>
      <w:bookmarkEnd w:id="26"/>
      <w:r w:rsidRPr="00057E78">
        <w:rPr>
          <w:rFonts w:eastAsiaTheme="minorEastAsia"/>
          <w:szCs w:val="26"/>
        </w:rPr>
        <w:t xml:space="preserve"> </w:t>
      </w:r>
    </w:p>
    <w:p w:rsidR="00C764CB" w:rsidRPr="00057E78" w:rsidRDefault="00C764CB" w:rsidP="00715BDD">
      <w:pPr>
        <w:spacing w:after="0" w:line="240" w:lineRule="auto"/>
        <w:ind w:firstLine="708"/>
        <w:jc w:val="both"/>
        <w:rPr>
          <w:rFonts w:ascii="Times New Roman" w:eastAsiaTheme="minorEastAsia" w:hAnsi="Times New Roman" w:cs="Times New Roman"/>
          <w:bCs/>
          <w:sz w:val="26"/>
          <w:szCs w:val="26"/>
          <w:lang w:eastAsia="ru-RU"/>
        </w:rPr>
      </w:pPr>
    </w:p>
    <w:p w:rsidR="00C764CB" w:rsidRPr="00057E78" w:rsidRDefault="00C764CB" w:rsidP="00715BDD">
      <w:pPr>
        <w:spacing w:after="0" w:line="240" w:lineRule="auto"/>
        <w:ind w:firstLine="708"/>
        <w:jc w:val="both"/>
        <w:rPr>
          <w:rFonts w:ascii="Times New Roman" w:eastAsiaTheme="minorEastAsia" w:hAnsi="Times New Roman" w:cs="Times New Roman"/>
          <w:bCs/>
          <w:sz w:val="26"/>
          <w:szCs w:val="26"/>
          <w:lang w:eastAsia="ru-RU"/>
        </w:rPr>
      </w:pPr>
      <w:r w:rsidRPr="00057E78">
        <w:rPr>
          <w:rFonts w:ascii="Times New Roman" w:eastAsiaTheme="minorEastAsia" w:hAnsi="Times New Roman" w:cs="Times New Roman"/>
          <w:bCs/>
          <w:sz w:val="26"/>
          <w:szCs w:val="26"/>
          <w:lang w:eastAsia="ru-RU"/>
        </w:rPr>
        <w:t xml:space="preserve">Анализ сложившейся </w:t>
      </w:r>
      <w:proofErr w:type="spellStart"/>
      <w:r w:rsidRPr="00057E78">
        <w:rPr>
          <w:rFonts w:ascii="Times New Roman" w:eastAsiaTheme="minorEastAsia" w:hAnsi="Times New Roman" w:cs="Times New Roman"/>
          <w:bCs/>
          <w:sz w:val="26"/>
          <w:szCs w:val="26"/>
          <w:lang w:eastAsia="ru-RU"/>
        </w:rPr>
        <w:t>наркоситуации</w:t>
      </w:r>
      <w:proofErr w:type="spellEnd"/>
      <w:r w:rsidRPr="00057E78">
        <w:rPr>
          <w:rFonts w:ascii="Times New Roman" w:eastAsiaTheme="minorEastAsia" w:hAnsi="Times New Roman" w:cs="Times New Roman"/>
          <w:bCs/>
          <w:sz w:val="26"/>
          <w:szCs w:val="26"/>
          <w:lang w:eastAsia="ru-RU"/>
        </w:rPr>
        <w:t xml:space="preserve"> в 2015 году в Чувашской Республике показывает, что распространение незаконного потребления наркотиков продолжает оставаться актуальной проблемой, особую опасность представляет вовлечение молодежи, в том числе несовершеннолетних в преступную деятельность, связанную с незаконным оборотом наркотиков, и употребление наркотических средств и психотропных веществ. </w:t>
      </w:r>
    </w:p>
    <w:p w:rsidR="00C764CB" w:rsidRPr="00057E78" w:rsidRDefault="00C764CB" w:rsidP="00715BDD">
      <w:pPr>
        <w:spacing w:after="0" w:line="240" w:lineRule="auto"/>
        <w:ind w:firstLine="708"/>
        <w:jc w:val="both"/>
        <w:rPr>
          <w:rFonts w:ascii="Times New Roman" w:eastAsiaTheme="minorEastAsia" w:hAnsi="Times New Roman" w:cs="Times New Roman"/>
          <w:bCs/>
          <w:sz w:val="26"/>
          <w:szCs w:val="26"/>
          <w:lang w:eastAsia="ru-RU"/>
        </w:rPr>
      </w:pPr>
    </w:p>
    <w:p w:rsidR="00C764CB" w:rsidRPr="00057E78" w:rsidRDefault="00C764CB" w:rsidP="00715BDD">
      <w:pPr>
        <w:spacing w:after="0" w:line="240" w:lineRule="auto"/>
        <w:ind w:firstLine="708"/>
        <w:jc w:val="both"/>
        <w:rPr>
          <w:rFonts w:ascii="Times New Roman" w:eastAsiaTheme="minorEastAsia" w:hAnsi="Times New Roman" w:cs="Times New Roman"/>
          <w:bCs/>
          <w:sz w:val="26"/>
          <w:szCs w:val="26"/>
          <w:lang w:eastAsia="ru-RU"/>
        </w:rPr>
      </w:pPr>
      <w:r w:rsidRPr="00057E78">
        <w:rPr>
          <w:rFonts w:ascii="Times New Roman" w:eastAsiaTheme="minorEastAsia" w:hAnsi="Times New Roman" w:cs="Times New Roman"/>
          <w:bCs/>
          <w:sz w:val="26"/>
          <w:szCs w:val="26"/>
          <w:lang w:eastAsia="ru-RU"/>
        </w:rPr>
        <w:t xml:space="preserve">Удельный вес преступлений наркотической направленности остался на уровне предыдущих периодов - 5,5 % от общего числа зарегистрированных преступлений. Правоохранительными органами Чувашии выявлено 858 преступлений в сфере незаконного оборота наркотических средств, психотропных и сильнодействующих веществ (АППГ – 950). </w:t>
      </w:r>
    </w:p>
    <w:p w:rsidR="00C764CB" w:rsidRPr="00057E78" w:rsidRDefault="00C764CB" w:rsidP="00715BDD">
      <w:pPr>
        <w:spacing w:after="0" w:line="240" w:lineRule="auto"/>
        <w:ind w:firstLine="708"/>
        <w:jc w:val="both"/>
        <w:rPr>
          <w:rFonts w:ascii="Times New Roman" w:eastAsiaTheme="minorEastAsia" w:hAnsi="Times New Roman" w:cs="Times New Roman"/>
          <w:bCs/>
          <w:sz w:val="26"/>
          <w:szCs w:val="26"/>
          <w:lang w:eastAsia="ru-RU"/>
        </w:rPr>
      </w:pPr>
      <w:proofErr w:type="gramStart"/>
      <w:r w:rsidRPr="00057E78">
        <w:rPr>
          <w:rFonts w:ascii="Times New Roman" w:eastAsiaTheme="minorEastAsia" w:hAnsi="Times New Roman" w:cs="Times New Roman"/>
          <w:bCs/>
          <w:sz w:val="26"/>
          <w:szCs w:val="26"/>
          <w:lang w:eastAsia="ru-RU"/>
        </w:rPr>
        <w:t>В результате принимаемых всеми субъектами профилактики мер в 2015 году наблюда</w:t>
      </w:r>
      <w:r w:rsidR="0005721E">
        <w:rPr>
          <w:rFonts w:ascii="Times New Roman" w:eastAsiaTheme="minorEastAsia" w:hAnsi="Times New Roman" w:cs="Times New Roman"/>
          <w:bCs/>
          <w:sz w:val="26"/>
          <w:szCs w:val="26"/>
          <w:lang w:eastAsia="ru-RU"/>
        </w:rPr>
        <w:t>лось</w:t>
      </w:r>
      <w:r w:rsidRPr="00057E78">
        <w:rPr>
          <w:rFonts w:ascii="Times New Roman" w:eastAsiaTheme="minorEastAsia" w:hAnsi="Times New Roman" w:cs="Times New Roman"/>
          <w:bCs/>
          <w:sz w:val="26"/>
          <w:szCs w:val="26"/>
          <w:lang w:eastAsia="ru-RU"/>
        </w:rPr>
        <w:t xml:space="preserve"> снижение темпов роста </w:t>
      </w:r>
      <w:r w:rsidR="00587D06">
        <w:rPr>
          <w:rFonts w:ascii="Times New Roman" w:eastAsiaTheme="minorEastAsia" w:hAnsi="Times New Roman" w:cs="Times New Roman"/>
          <w:bCs/>
          <w:sz w:val="26"/>
          <w:szCs w:val="26"/>
          <w:lang w:eastAsia="ru-RU"/>
        </w:rPr>
        <w:t xml:space="preserve">числа </w:t>
      </w:r>
      <w:r w:rsidRPr="00057E78">
        <w:rPr>
          <w:rFonts w:ascii="Times New Roman" w:eastAsiaTheme="minorEastAsia" w:hAnsi="Times New Roman" w:cs="Times New Roman"/>
          <w:bCs/>
          <w:sz w:val="26"/>
          <w:szCs w:val="26"/>
          <w:lang w:eastAsia="ru-RU"/>
        </w:rPr>
        <w:t>несовершеннолетних, вовлекаемых в преступную деятельность в сфере незаконного оборота наркотиков, с 161,5% до 5,8%</w:t>
      </w:r>
      <w:r w:rsidR="00587D06">
        <w:rPr>
          <w:rFonts w:ascii="Times New Roman" w:eastAsiaTheme="minorEastAsia" w:hAnsi="Times New Roman" w:cs="Times New Roman"/>
          <w:bCs/>
          <w:sz w:val="26"/>
          <w:szCs w:val="26"/>
          <w:lang w:eastAsia="ru-RU"/>
        </w:rPr>
        <w:t xml:space="preserve">. </w:t>
      </w:r>
      <w:r w:rsidRPr="00057E78">
        <w:rPr>
          <w:rFonts w:ascii="Times New Roman" w:eastAsiaTheme="minorEastAsia" w:hAnsi="Times New Roman" w:cs="Times New Roman"/>
          <w:bCs/>
          <w:sz w:val="26"/>
          <w:szCs w:val="26"/>
          <w:lang w:eastAsia="ru-RU"/>
        </w:rPr>
        <w:t>В прошедшем году правоохранительными органами республики выявлено 48 учащихся и студентов, совершивших преступления в сфере незаконного оборота наркотиков (2014г – 42, 2013г. – 32), из них 36 – несовершеннолетних (2014г. – 34, 2013г. – 13).</w:t>
      </w:r>
      <w:proofErr w:type="gramEnd"/>
    </w:p>
    <w:p w:rsidR="00C764CB" w:rsidRPr="00057E78" w:rsidRDefault="00C764CB" w:rsidP="00715BDD">
      <w:pPr>
        <w:spacing w:after="0" w:line="240" w:lineRule="auto"/>
        <w:ind w:firstLine="708"/>
        <w:jc w:val="both"/>
        <w:rPr>
          <w:rFonts w:ascii="Times New Roman" w:eastAsiaTheme="minorEastAsia" w:hAnsi="Times New Roman" w:cs="Times New Roman"/>
          <w:bCs/>
          <w:sz w:val="26"/>
          <w:szCs w:val="26"/>
          <w:lang w:eastAsia="ru-RU"/>
        </w:rPr>
      </w:pPr>
      <w:r w:rsidRPr="00057E78">
        <w:rPr>
          <w:rFonts w:ascii="Times New Roman" w:eastAsiaTheme="minorEastAsia" w:hAnsi="Times New Roman" w:cs="Times New Roman"/>
          <w:bCs/>
          <w:sz w:val="26"/>
          <w:szCs w:val="26"/>
          <w:lang w:eastAsia="ru-RU"/>
        </w:rPr>
        <w:t xml:space="preserve">Основными видами наркотических средств, характерными для преступлений, совершаемых учащимися и студентами республики, являются новые синтетические наркотические средства и </w:t>
      </w:r>
      <w:proofErr w:type="spellStart"/>
      <w:r w:rsidRPr="00057E78">
        <w:rPr>
          <w:rFonts w:ascii="Times New Roman" w:eastAsiaTheme="minorEastAsia" w:hAnsi="Times New Roman" w:cs="Times New Roman"/>
          <w:bCs/>
          <w:sz w:val="26"/>
          <w:szCs w:val="26"/>
          <w:lang w:eastAsia="ru-RU"/>
        </w:rPr>
        <w:t>психоактивные</w:t>
      </w:r>
      <w:proofErr w:type="spellEnd"/>
      <w:r w:rsidRPr="00057E78">
        <w:rPr>
          <w:rFonts w:ascii="Times New Roman" w:eastAsiaTheme="minorEastAsia" w:hAnsi="Times New Roman" w:cs="Times New Roman"/>
          <w:bCs/>
          <w:sz w:val="26"/>
          <w:szCs w:val="26"/>
          <w:lang w:eastAsia="ru-RU"/>
        </w:rPr>
        <w:t xml:space="preserve"> вещества. Если в 2010 году доля синтетических препаратов в общей массе изъятого всеми правоохранительными органами составляла 0,4 %, в 2013 г. - 4,5%, то в 2015 году – 30%. Указанные вещества распространяются преступными группами, при этом в состав некоторых из них входят несовершеннолетние. </w:t>
      </w:r>
    </w:p>
    <w:p w:rsidR="00C764CB" w:rsidRPr="00057E78" w:rsidRDefault="00C764CB" w:rsidP="00715BDD">
      <w:pPr>
        <w:spacing w:after="0" w:line="240" w:lineRule="auto"/>
        <w:ind w:firstLine="708"/>
        <w:jc w:val="both"/>
        <w:rPr>
          <w:rFonts w:ascii="Times New Roman" w:eastAsiaTheme="minorEastAsia" w:hAnsi="Times New Roman" w:cs="Times New Roman"/>
          <w:bCs/>
          <w:sz w:val="26"/>
          <w:szCs w:val="26"/>
          <w:lang w:eastAsia="ru-RU"/>
        </w:rPr>
      </w:pPr>
      <w:r w:rsidRPr="00057E78">
        <w:rPr>
          <w:rFonts w:ascii="Times New Roman" w:eastAsiaTheme="minorEastAsia" w:hAnsi="Times New Roman" w:cs="Times New Roman"/>
          <w:bCs/>
          <w:sz w:val="26"/>
          <w:szCs w:val="26"/>
          <w:lang w:eastAsia="ru-RU"/>
        </w:rPr>
        <w:t>Факты употребления и распространения наркотических средств на территории учебных заведений общего, начального профессионального образования не выявлены, уголовные дела не возбуждались. Следственным отделом Управления ФСКН по Чувашии в прошедшем году возбуждено 12 уголовных дел, связанных с незаконным сбытом и хранением наркотических средств, совершенных студентами и учащимися образовательных организаций республики, 5 из них возбуждены в отношении несовершеннолетних лиц за сбыт и хранение наркотических средств.</w:t>
      </w:r>
    </w:p>
    <w:p w:rsidR="00C764CB" w:rsidRPr="00057E78" w:rsidRDefault="00C764CB" w:rsidP="00715BDD">
      <w:pPr>
        <w:spacing w:after="0" w:line="240" w:lineRule="auto"/>
        <w:ind w:firstLine="708"/>
        <w:jc w:val="both"/>
        <w:rPr>
          <w:rFonts w:ascii="Times New Roman" w:eastAsiaTheme="minorEastAsia" w:hAnsi="Times New Roman" w:cs="Times New Roman"/>
          <w:bCs/>
          <w:sz w:val="26"/>
          <w:szCs w:val="26"/>
          <w:lang w:eastAsia="ru-RU"/>
        </w:rPr>
      </w:pPr>
      <w:r w:rsidRPr="00057E78">
        <w:rPr>
          <w:rFonts w:ascii="Times New Roman" w:eastAsiaTheme="minorEastAsia" w:hAnsi="Times New Roman" w:cs="Times New Roman"/>
          <w:bCs/>
          <w:i/>
          <w:sz w:val="26"/>
          <w:szCs w:val="26"/>
          <w:lang w:eastAsia="ru-RU"/>
        </w:rPr>
        <w:t>В мае 2015 г. СУ СК РФ по ЧР направлено в суд уголовное дело в отношении организатора и участников ОПГ Д</w:t>
      </w:r>
      <w:r w:rsidR="00587D06">
        <w:rPr>
          <w:rFonts w:ascii="Times New Roman" w:eastAsiaTheme="minorEastAsia" w:hAnsi="Times New Roman" w:cs="Times New Roman"/>
          <w:bCs/>
          <w:i/>
          <w:sz w:val="26"/>
          <w:szCs w:val="26"/>
          <w:lang w:eastAsia="ru-RU"/>
        </w:rPr>
        <w:t xml:space="preserve">. </w:t>
      </w:r>
      <w:r w:rsidRPr="00057E78">
        <w:rPr>
          <w:rFonts w:ascii="Times New Roman" w:eastAsiaTheme="minorEastAsia" w:hAnsi="Times New Roman" w:cs="Times New Roman"/>
          <w:bCs/>
          <w:i/>
          <w:sz w:val="26"/>
          <w:szCs w:val="26"/>
          <w:lang w:eastAsia="ru-RU"/>
        </w:rPr>
        <w:t>Данная преступная группа из 9 человек занималась поставками и сбытом синтетических «дизайнерских» наркотиков и их аналогов на территории г</w:t>
      </w:r>
      <w:proofErr w:type="gramStart"/>
      <w:r w:rsidRPr="00057E78">
        <w:rPr>
          <w:rFonts w:ascii="Times New Roman" w:eastAsiaTheme="minorEastAsia" w:hAnsi="Times New Roman" w:cs="Times New Roman"/>
          <w:bCs/>
          <w:i/>
          <w:sz w:val="26"/>
          <w:szCs w:val="26"/>
          <w:lang w:eastAsia="ru-RU"/>
        </w:rPr>
        <w:t>.Ч</w:t>
      </w:r>
      <w:proofErr w:type="gramEnd"/>
      <w:r w:rsidRPr="00057E78">
        <w:rPr>
          <w:rFonts w:ascii="Times New Roman" w:eastAsiaTheme="minorEastAsia" w:hAnsi="Times New Roman" w:cs="Times New Roman"/>
          <w:bCs/>
          <w:i/>
          <w:sz w:val="26"/>
          <w:szCs w:val="26"/>
          <w:lang w:eastAsia="ru-RU"/>
        </w:rPr>
        <w:t>ебоксары и г. Канаш Чувашской Республики. В состав ОПГ входили несовершеннолетние. Организаторы ОПГ наладили систему бесконтактного сбыта синтетических наркотиков путем осуществления закладок, используя при этом возможности сети Интернет. Доставка наркотиков осуществлялась посредством их пересылки курьерскими службами. Организатору и участникам ОПГ предъявлено обвинение по 21 эпизоду сбыта наркотических сре</w:t>
      </w:r>
      <w:proofErr w:type="gramStart"/>
      <w:r w:rsidRPr="00057E78">
        <w:rPr>
          <w:rFonts w:ascii="Times New Roman" w:eastAsiaTheme="minorEastAsia" w:hAnsi="Times New Roman" w:cs="Times New Roman"/>
          <w:bCs/>
          <w:i/>
          <w:sz w:val="26"/>
          <w:szCs w:val="26"/>
          <w:lang w:eastAsia="ru-RU"/>
        </w:rPr>
        <w:t>дств в с</w:t>
      </w:r>
      <w:proofErr w:type="gramEnd"/>
      <w:r w:rsidRPr="00057E78">
        <w:rPr>
          <w:rFonts w:ascii="Times New Roman" w:eastAsiaTheme="minorEastAsia" w:hAnsi="Times New Roman" w:cs="Times New Roman"/>
          <w:bCs/>
          <w:i/>
          <w:sz w:val="26"/>
          <w:szCs w:val="26"/>
          <w:lang w:eastAsia="ru-RU"/>
        </w:rPr>
        <w:t>оставе ОПГ</w:t>
      </w:r>
      <w:r w:rsidRPr="00057E78">
        <w:rPr>
          <w:rFonts w:ascii="Times New Roman" w:eastAsiaTheme="minorEastAsia" w:hAnsi="Times New Roman" w:cs="Times New Roman"/>
          <w:bCs/>
          <w:sz w:val="26"/>
          <w:szCs w:val="26"/>
          <w:lang w:eastAsia="ru-RU"/>
        </w:rPr>
        <w:t>.</w:t>
      </w:r>
    </w:p>
    <w:p w:rsidR="00C764CB" w:rsidRPr="00057E78" w:rsidRDefault="00C764CB" w:rsidP="00715BDD">
      <w:pPr>
        <w:spacing w:after="0" w:line="240" w:lineRule="auto"/>
        <w:ind w:firstLine="708"/>
        <w:jc w:val="both"/>
        <w:rPr>
          <w:rFonts w:ascii="Times New Roman" w:eastAsiaTheme="minorEastAsia" w:hAnsi="Times New Roman" w:cs="Times New Roman"/>
          <w:bCs/>
          <w:sz w:val="26"/>
          <w:szCs w:val="26"/>
          <w:lang w:eastAsia="ru-RU"/>
        </w:rPr>
      </w:pPr>
      <w:r w:rsidRPr="00057E78">
        <w:rPr>
          <w:rFonts w:ascii="Times New Roman" w:eastAsiaTheme="minorEastAsia" w:hAnsi="Times New Roman" w:cs="Times New Roman"/>
          <w:bCs/>
          <w:sz w:val="26"/>
          <w:szCs w:val="26"/>
          <w:lang w:eastAsia="ru-RU"/>
        </w:rPr>
        <w:t>В течение года организовано участие заинтересованных министерств и ведомств республики, органов местного самоуправления в проведении профилактических и информационно-пропагандистских мероприятий в рамках всероссийских и республиканских акций: «За здоровье и безопасность наших детей», «Сообщи, где торгуют смертью», «Молодежь за здоровый образ жизни», «Здоровая школа», мероприятий, приуроченных к Международному дню борьбы с наркоманией и др. Всего всеми субъектами профилактики проведено 799 мероприятий с охватом около 50000 человек.</w:t>
      </w:r>
    </w:p>
    <w:p w:rsidR="00C764CB" w:rsidRPr="00DE6624" w:rsidRDefault="00C764CB" w:rsidP="00715BDD">
      <w:pPr>
        <w:spacing w:after="0" w:line="240" w:lineRule="auto"/>
        <w:ind w:firstLine="708"/>
        <w:jc w:val="both"/>
        <w:rPr>
          <w:rFonts w:ascii="Times New Roman" w:eastAsiaTheme="minorEastAsia" w:hAnsi="Times New Roman" w:cs="Times New Roman"/>
          <w:bCs/>
          <w:sz w:val="26"/>
          <w:szCs w:val="26"/>
          <w:lang w:eastAsia="ru-RU"/>
        </w:rPr>
      </w:pPr>
      <w:r w:rsidRPr="00057E78">
        <w:rPr>
          <w:rFonts w:ascii="Times New Roman" w:eastAsiaTheme="minorEastAsia" w:hAnsi="Times New Roman" w:cs="Times New Roman"/>
          <w:bCs/>
          <w:sz w:val="26"/>
          <w:szCs w:val="26"/>
          <w:lang w:eastAsia="ru-RU"/>
        </w:rPr>
        <w:t xml:space="preserve">С целью организации и проведения усиленной профилактической работы среди учащихся общеобразовательных учреждений с напряженной </w:t>
      </w:r>
      <w:proofErr w:type="gramStart"/>
      <w:r w:rsidRPr="00057E78">
        <w:rPr>
          <w:rFonts w:ascii="Times New Roman" w:eastAsiaTheme="minorEastAsia" w:hAnsi="Times New Roman" w:cs="Times New Roman"/>
          <w:bCs/>
          <w:sz w:val="26"/>
          <w:szCs w:val="26"/>
          <w:lang w:eastAsia="ru-RU"/>
        </w:rPr>
        <w:t>криминогенной ситуацией</w:t>
      </w:r>
      <w:proofErr w:type="gramEnd"/>
      <w:r w:rsidRPr="00057E78">
        <w:rPr>
          <w:rFonts w:ascii="Times New Roman" w:eastAsiaTheme="minorEastAsia" w:hAnsi="Times New Roman" w:cs="Times New Roman"/>
          <w:bCs/>
          <w:sz w:val="26"/>
          <w:szCs w:val="26"/>
          <w:lang w:eastAsia="ru-RU"/>
        </w:rPr>
        <w:t xml:space="preserve"> в течение года отделом реализована программа по профилактике наркомании «Здоровая школа» в трех образовательных организациях г. Чебоксары: СОШ № 50 (март), СОШ № 30 (апрель), «Лицей № 2» (ноябрь). В рамках программы совместно с администрациями школ проведен целый комплекс мероприятий правовой, информационно-пропагандистской, физкультурно-спортивной и творческой направленностей: классные часы по профилактике наркомании и пропаганде здорового образа жизни, психологические тренинги, профилактические беседы антинаркотической направленности, встречи с подростковыми врачами-наркологами, работниками КДН и др. </w:t>
      </w:r>
    </w:p>
    <w:p w:rsidR="00ED551B" w:rsidRPr="00057E78" w:rsidRDefault="00ED551B" w:rsidP="00715BDD">
      <w:pPr>
        <w:spacing w:after="0" w:line="240" w:lineRule="auto"/>
        <w:ind w:firstLine="708"/>
        <w:jc w:val="both"/>
        <w:rPr>
          <w:rFonts w:ascii="Times New Roman" w:eastAsiaTheme="minorEastAsia" w:hAnsi="Times New Roman" w:cs="Times New Roman"/>
          <w:bCs/>
          <w:sz w:val="26"/>
          <w:szCs w:val="26"/>
          <w:lang w:eastAsia="ru-RU"/>
        </w:rPr>
      </w:pPr>
      <w:proofErr w:type="gramStart"/>
      <w:r w:rsidRPr="00057E78">
        <w:rPr>
          <w:rFonts w:ascii="Times New Roman" w:eastAsiaTheme="minorEastAsia" w:hAnsi="Times New Roman" w:cs="Times New Roman"/>
          <w:bCs/>
          <w:sz w:val="26"/>
          <w:szCs w:val="26"/>
          <w:lang w:eastAsia="ru-RU"/>
        </w:rPr>
        <w:t xml:space="preserve">В целях реализации механизмов раннего выявления незаконного потребления наркотических средств и психотропных веществ, во исполнение статьи 14 Федерального закона от 24 июня 1999 г. № 120-ФЗ «Об основах системы профилактики безнадзорности и правонарушений среди несовершеннолетних», приказа </w:t>
      </w:r>
      <w:proofErr w:type="spellStart"/>
      <w:r w:rsidRPr="00057E78">
        <w:rPr>
          <w:rFonts w:ascii="Times New Roman" w:eastAsiaTheme="minorEastAsia" w:hAnsi="Times New Roman" w:cs="Times New Roman"/>
          <w:bCs/>
          <w:sz w:val="26"/>
          <w:szCs w:val="26"/>
          <w:lang w:eastAsia="ru-RU"/>
        </w:rPr>
        <w:t>Минобрнауки</w:t>
      </w:r>
      <w:proofErr w:type="spellEnd"/>
      <w:r w:rsidRPr="00057E78">
        <w:rPr>
          <w:rFonts w:ascii="Times New Roman" w:eastAsiaTheme="minorEastAsia" w:hAnsi="Times New Roman" w:cs="Times New Roman"/>
          <w:bCs/>
          <w:sz w:val="26"/>
          <w:szCs w:val="26"/>
          <w:lang w:eastAsia="ru-RU"/>
        </w:rPr>
        <w:t xml:space="preserve"> России от 16 июня 2014 г. № 658 «Об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w:t>
      </w:r>
      <w:proofErr w:type="gramEnd"/>
      <w:r w:rsidRPr="00057E78">
        <w:rPr>
          <w:rFonts w:ascii="Times New Roman" w:eastAsiaTheme="minorEastAsia" w:hAnsi="Times New Roman" w:cs="Times New Roman"/>
          <w:bCs/>
          <w:sz w:val="26"/>
          <w:szCs w:val="26"/>
          <w:lang w:eastAsia="ru-RU"/>
        </w:rPr>
        <w:t xml:space="preserve"> в образовательных организациях высшего образования» Минобразования Чувашии проводится социально-психологическое тестирование обучающихся образовательных организаций республики.</w:t>
      </w:r>
    </w:p>
    <w:p w:rsidR="00ED551B" w:rsidRPr="00057E78" w:rsidRDefault="00ED551B" w:rsidP="00715BDD">
      <w:pPr>
        <w:spacing w:after="0" w:line="240" w:lineRule="auto"/>
        <w:ind w:firstLine="708"/>
        <w:jc w:val="both"/>
        <w:rPr>
          <w:rFonts w:ascii="Times New Roman" w:eastAsiaTheme="minorEastAsia" w:hAnsi="Times New Roman" w:cs="Times New Roman"/>
          <w:bCs/>
          <w:sz w:val="26"/>
          <w:szCs w:val="26"/>
          <w:lang w:eastAsia="ru-RU"/>
        </w:rPr>
      </w:pPr>
      <w:proofErr w:type="gramStart"/>
      <w:r w:rsidRPr="00057E78">
        <w:rPr>
          <w:rFonts w:ascii="Times New Roman" w:eastAsiaTheme="minorEastAsia" w:hAnsi="Times New Roman" w:cs="Times New Roman"/>
          <w:bCs/>
          <w:sz w:val="26"/>
          <w:szCs w:val="26"/>
          <w:lang w:eastAsia="ru-RU"/>
        </w:rPr>
        <w:t>В 2015-2016 учебном году тестированием охвачено 18900 школьников 9-11 классов в возрасте от 15 лет и старше (95 % от общего количества учащихся 9-11 классов в возрасте от 15 лет и старше), 5392  студентов 1 курса очного обучения образовательных организаций системы профобразования (87 % от общего количества студентов, заявленных профессиональными образовательными организациями и образовательными организациями высшего образования).</w:t>
      </w:r>
      <w:proofErr w:type="gramEnd"/>
      <w:r w:rsidRPr="00057E78">
        <w:rPr>
          <w:rFonts w:ascii="Times New Roman" w:eastAsiaTheme="minorEastAsia" w:hAnsi="Times New Roman" w:cs="Times New Roman"/>
          <w:bCs/>
          <w:sz w:val="26"/>
          <w:szCs w:val="26"/>
          <w:lang w:eastAsia="ru-RU"/>
        </w:rPr>
        <w:t xml:space="preserve"> После обработки тестов в «группу риска» включено 102 обучающихся (0,53 %), 72 студента (1,33 %), из них студентов профессиональных образовательных организаций – 59 человек, студентов образовательных  организаций высшего образования – 13 человек.</w:t>
      </w:r>
    </w:p>
    <w:p w:rsidR="00ED551B" w:rsidRPr="00057E78" w:rsidRDefault="00ED551B" w:rsidP="00715BDD">
      <w:pPr>
        <w:spacing w:after="0" w:line="240" w:lineRule="auto"/>
        <w:ind w:firstLine="708"/>
        <w:jc w:val="both"/>
        <w:rPr>
          <w:rFonts w:ascii="Times New Roman" w:eastAsiaTheme="minorEastAsia" w:hAnsi="Times New Roman" w:cs="Times New Roman"/>
          <w:bCs/>
          <w:sz w:val="26"/>
          <w:szCs w:val="26"/>
          <w:lang w:eastAsia="ru-RU"/>
        </w:rPr>
      </w:pPr>
      <w:r w:rsidRPr="00057E78">
        <w:rPr>
          <w:rFonts w:ascii="Times New Roman" w:eastAsiaTheme="minorEastAsia" w:hAnsi="Times New Roman" w:cs="Times New Roman"/>
          <w:bCs/>
          <w:sz w:val="26"/>
          <w:szCs w:val="26"/>
          <w:lang w:eastAsia="ru-RU"/>
        </w:rPr>
        <w:t xml:space="preserve">В образовательных организациях, в которых выявлены обучающиеся «группы риска», ведется воспитательная работа, направленная на профилактику немедицинского потребления наркотических средств и </w:t>
      </w:r>
      <w:proofErr w:type="spellStart"/>
      <w:r w:rsidRPr="00057E78">
        <w:rPr>
          <w:rFonts w:ascii="Times New Roman" w:eastAsiaTheme="minorEastAsia" w:hAnsi="Times New Roman" w:cs="Times New Roman"/>
          <w:bCs/>
          <w:sz w:val="26"/>
          <w:szCs w:val="26"/>
          <w:lang w:eastAsia="ru-RU"/>
        </w:rPr>
        <w:t>психо</w:t>
      </w:r>
      <w:r w:rsidR="00AD4BFE">
        <w:rPr>
          <w:rFonts w:ascii="Times New Roman" w:eastAsiaTheme="minorEastAsia" w:hAnsi="Times New Roman" w:cs="Times New Roman"/>
          <w:bCs/>
          <w:sz w:val="26"/>
          <w:szCs w:val="26"/>
          <w:lang w:eastAsia="ru-RU"/>
        </w:rPr>
        <w:t>активных</w:t>
      </w:r>
      <w:proofErr w:type="spellEnd"/>
      <w:r w:rsidRPr="00057E78">
        <w:rPr>
          <w:rFonts w:ascii="Times New Roman" w:eastAsiaTheme="minorEastAsia" w:hAnsi="Times New Roman" w:cs="Times New Roman"/>
          <w:bCs/>
          <w:sz w:val="26"/>
          <w:szCs w:val="26"/>
          <w:lang w:eastAsia="ru-RU"/>
        </w:rPr>
        <w:t xml:space="preserve"> веществ.</w:t>
      </w:r>
    </w:p>
    <w:p w:rsidR="00C764CB" w:rsidRPr="00057E78" w:rsidRDefault="00C764CB" w:rsidP="00715BDD">
      <w:pPr>
        <w:spacing w:after="0" w:line="240" w:lineRule="auto"/>
        <w:ind w:firstLine="708"/>
        <w:jc w:val="both"/>
        <w:rPr>
          <w:rFonts w:ascii="Times New Roman" w:eastAsiaTheme="minorEastAsia" w:hAnsi="Times New Roman" w:cs="Times New Roman"/>
          <w:bCs/>
          <w:sz w:val="26"/>
          <w:szCs w:val="26"/>
          <w:lang w:eastAsia="ru-RU"/>
        </w:rPr>
      </w:pPr>
      <w:r w:rsidRPr="00057E78">
        <w:rPr>
          <w:rFonts w:ascii="Times New Roman" w:eastAsiaTheme="minorEastAsia" w:hAnsi="Times New Roman" w:cs="Times New Roman"/>
          <w:bCs/>
          <w:sz w:val="26"/>
          <w:szCs w:val="26"/>
          <w:lang w:eastAsia="ru-RU"/>
        </w:rPr>
        <w:t>Эффективная реализация антинаркотических мероприятий позволяет сдерживать негативную ситуацию с потреблением наркотических средств и психотропных веществ. Добиться снижения остроты проблемы наркомании возможно только совместной согласованной деятельностью всех субъектов профилактики: правоохранительных структур, органов здравоохранения, образования, культуры, спорта, общественных и иных формирований, занимающи</w:t>
      </w:r>
      <w:r w:rsidR="00587D06">
        <w:rPr>
          <w:rFonts w:ascii="Times New Roman" w:eastAsiaTheme="minorEastAsia" w:hAnsi="Times New Roman" w:cs="Times New Roman"/>
          <w:bCs/>
          <w:sz w:val="26"/>
          <w:szCs w:val="26"/>
          <w:lang w:eastAsia="ru-RU"/>
        </w:rPr>
        <w:t>хся</w:t>
      </w:r>
      <w:r w:rsidRPr="00057E78">
        <w:rPr>
          <w:rFonts w:ascii="Times New Roman" w:eastAsiaTheme="minorEastAsia" w:hAnsi="Times New Roman" w:cs="Times New Roman"/>
          <w:bCs/>
          <w:sz w:val="26"/>
          <w:szCs w:val="26"/>
          <w:lang w:eastAsia="ru-RU"/>
        </w:rPr>
        <w:t xml:space="preserve"> вопросами профилактики злоупотребления наркотиками.</w:t>
      </w:r>
    </w:p>
    <w:p w:rsidR="00361C9D" w:rsidRPr="00057E78" w:rsidRDefault="00361C9D" w:rsidP="00715BDD">
      <w:pPr>
        <w:spacing w:after="0" w:line="240" w:lineRule="auto"/>
        <w:ind w:firstLine="708"/>
        <w:jc w:val="both"/>
        <w:rPr>
          <w:rFonts w:ascii="Times New Roman" w:hAnsi="Times New Roman" w:cs="Times New Roman"/>
          <w:sz w:val="26"/>
          <w:szCs w:val="26"/>
        </w:rPr>
      </w:pPr>
      <w:r w:rsidRPr="00057E78">
        <w:rPr>
          <w:rFonts w:ascii="Times New Roman" w:eastAsiaTheme="minorEastAsia" w:hAnsi="Times New Roman" w:cs="Times New Roman"/>
          <w:bCs/>
          <w:sz w:val="26"/>
          <w:szCs w:val="26"/>
          <w:lang w:eastAsia="ru-RU"/>
        </w:rPr>
        <w:t xml:space="preserve">В последнее время дети все чаще становятся распространителями опасных наркотических препаратов, не подозревая, какой вред они несут и себе, </w:t>
      </w:r>
      <w:r w:rsidR="00587D06">
        <w:rPr>
          <w:rFonts w:ascii="Times New Roman" w:eastAsiaTheme="minorEastAsia" w:hAnsi="Times New Roman" w:cs="Times New Roman"/>
          <w:bCs/>
          <w:sz w:val="26"/>
          <w:szCs w:val="26"/>
          <w:lang w:eastAsia="ru-RU"/>
        </w:rPr>
        <w:t xml:space="preserve">сверстникам </w:t>
      </w:r>
      <w:r w:rsidRPr="00057E78">
        <w:rPr>
          <w:rFonts w:ascii="Times New Roman" w:eastAsiaTheme="minorEastAsia" w:hAnsi="Times New Roman" w:cs="Times New Roman"/>
          <w:bCs/>
          <w:sz w:val="26"/>
          <w:szCs w:val="26"/>
          <w:lang w:eastAsia="ru-RU"/>
        </w:rPr>
        <w:t>и обществу. Не все знают, что т.н. «</w:t>
      </w:r>
      <w:proofErr w:type="spellStart"/>
      <w:r w:rsidRPr="00057E78">
        <w:rPr>
          <w:rFonts w:ascii="Times New Roman" w:eastAsiaTheme="minorEastAsia" w:hAnsi="Times New Roman" w:cs="Times New Roman"/>
          <w:bCs/>
          <w:sz w:val="26"/>
          <w:szCs w:val="26"/>
          <w:lang w:eastAsia="ru-RU"/>
        </w:rPr>
        <w:t>спайсы</w:t>
      </w:r>
      <w:proofErr w:type="spellEnd"/>
      <w:r w:rsidRPr="00057E78">
        <w:rPr>
          <w:rFonts w:ascii="Times New Roman" w:eastAsiaTheme="minorEastAsia" w:hAnsi="Times New Roman" w:cs="Times New Roman"/>
          <w:bCs/>
          <w:sz w:val="26"/>
          <w:szCs w:val="26"/>
          <w:lang w:eastAsia="ru-RU"/>
        </w:rPr>
        <w:t xml:space="preserve">» являются наркотическими препаратами, вызывающими зависимость. Необходимо </w:t>
      </w:r>
      <w:r w:rsidR="00587D06">
        <w:rPr>
          <w:rFonts w:ascii="Times New Roman" w:eastAsiaTheme="minorEastAsia" w:hAnsi="Times New Roman" w:cs="Times New Roman"/>
          <w:bCs/>
          <w:sz w:val="26"/>
          <w:szCs w:val="26"/>
          <w:lang w:eastAsia="ru-RU"/>
        </w:rPr>
        <w:t>и дальше работать в этом направлении,</w:t>
      </w:r>
      <w:r w:rsidRPr="00057E78">
        <w:rPr>
          <w:rFonts w:ascii="Times New Roman" w:eastAsiaTheme="minorEastAsia" w:hAnsi="Times New Roman" w:cs="Times New Roman"/>
          <w:bCs/>
          <w:sz w:val="26"/>
          <w:szCs w:val="26"/>
          <w:lang w:eastAsia="ru-RU"/>
        </w:rPr>
        <w:t xml:space="preserve"> объяснять детям всю опасность употребления наркотиков.</w:t>
      </w:r>
    </w:p>
    <w:p w:rsidR="00DE023A" w:rsidRDefault="00DE023A" w:rsidP="00715BDD">
      <w:pPr>
        <w:autoSpaceDE w:val="0"/>
        <w:autoSpaceDN w:val="0"/>
        <w:adjustRightInd w:val="0"/>
        <w:spacing w:after="0" w:line="240" w:lineRule="auto"/>
        <w:ind w:firstLine="709"/>
        <w:jc w:val="both"/>
        <w:textAlignment w:val="center"/>
        <w:rPr>
          <w:rFonts w:ascii="Times New Roman" w:hAnsi="Times New Roman" w:cs="Times New Roman"/>
          <w:b/>
          <w:sz w:val="26"/>
          <w:szCs w:val="26"/>
        </w:rPr>
      </w:pPr>
    </w:p>
    <w:p w:rsidR="008B0C75" w:rsidRDefault="008B0C75" w:rsidP="00715BDD">
      <w:pPr>
        <w:autoSpaceDE w:val="0"/>
        <w:autoSpaceDN w:val="0"/>
        <w:adjustRightInd w:val="0"/>
        <w:spacing w:after="0" w:line="240" w:lineRule="auto"/>
        <w:ind w:firstLine="709"/>
        <w:jc w:val="both"/>
        <w:textAlignment w:val="center"/>
        <w:rPr>
          <w:rFonts w:ascii="Times New Roman" w:hAnsi="Times New Roman" w:cs="Times New Roman"/>
          <w:b/>
          <w:sz w:val="26"/>
          <w:szCs w:val="26"/>
        </w:rPr>
      </w:pPr>
    </w:p>
    <w:p w:rsidR="008B0C75" w:rsidRDefault="008B0C75" w:rsidP="00715BDD">
      <w:pPr>
        <w:autoSpaceDE w:val="0"/>
        <w:autoSpaceDN w:val="0"/>
        <w:adjustRightInd w:val="0"/>
        <w:spacing w:after="0" w:line="240" w:lineRule="auto"/>
        <w:ind w:firstLine="709"/>
        <w:jc w:val="both"/>
        <w:textAlignment w:val="center"/>
        <w:rPr>
          <w:rFonts w:ascii="Times New Roman" w:hAnsi="Times New Roman" w:cs="Times New Roman"/>
          <w:b/>
          <w:sz w:val="26"/>
          <w:szCs w:val="26"/>
        </w:rPr>
      </w:pPr>
    </w:p>
    <w:p w:rsidR="008B0C75" w:rsidRDefault="008B0C75" w:rsidP="00715BDD">
      <w:pPr>
        <w:autoSpaceDE w:val="0"/>
        <w:autoSpaceDN w:val="0"/>
        <w:adjustRightInd w:val="0"/>
        <w:spacing w:after="0" w:line="240" w:lineRule="auto"/>
        <w:ind w:firstLine="709"/>
        <w:jc w:val="both"/>
        <w:textAlignment w:val="center"/>
        <w:rPr>
          <w:rFonts w:ascii="Times New Roman" w:hAnsi="Times New Roman" w:cs="Times New Roman"/>
          <w:b/>
          <w:sz w:val="26"/>
          <w:szCs w:val="26"/>
        </w:rPr>
      </w:pPr>
    </w:p>
    <w:p w:rsidR="008B0C75" w:rsidRDefault="008B0C75" w:rsidP="00715BDD">
      <w:pPr>
        <w:autoSpaceDE w:val="0"/>
        <w:autoSpaceDN w:val="0"/>
        <w:adjustRightInd w:val="0"/>
        <w:spacing w:after="0" w:line="240" w:lineRule="auto"/>
        <w:ind w:firstLine="709"/>
        <w:jc w:val="both"/>
        <w:textAlignment w:val="center"/>
        <w:rPr>
          <w:rFonts w:ascii="Times New Roman" w:hAnsi="Times New Roman" w:cs="Times New Roman"/>
          <w:b/>
          <w:sz w:val="26"/>
          <w:szCs w:val="26"/>
        </w:rPr>
      </w:pPr>
    </w:p>
    <w:p w:rsidR="008B0C75" w:rsidRDefault="008B0C75" w:rsidP="00715BDD">
      <w:pPr>
        <w:autoSpaceDE w:val="0"/>
        <w:autoSpaceDN w:val="0"/>
        <w:adjustRightInd w:val="0"/>
        <w:spacing w:after="0" w:line="240" w:lineRule="auto"/>
        <w:ind w:firstLine="709"/>
        <w:jc w:val="both"/>
        <w:textAlignment w:val="center"/>
        <w:rPr>
          <w:rFonts w:ascii="Times New Roman" w:hAnsi="Times New Roman" w:cs="Times New Roman"/>
          <w:b/>
          <w:sz w:val="26"/>
          <w:szCs w:val="26"/>
        </w:rPr>
      </w:pPr>
    </w:p>
    <w:p w:rsidR="008B0C75" w:rsidRDefault="008B0C75" w:rsidP="00715BDD">
      <w:pPr>
        <w:autoSpaceDE w:val="0"/>
        <w:autoSpaceDN w:val="0"/>
        <w:adjustRightInd w:val="0"/>
        <w:spacing w:after="0" w:line="240" w:lineRule="auto"/>
        <w:ind w:firstLine="709"/>
        <w:jc w:val="both"/>
        <w:textAlignment w:val="center"/>
        <w:rPr>
          <w:rFonts w:ascii="Times New Roman" w:hAnsi="Times New Roman" w:cs="Times New Roman"/>
          <w:b/>
          <w:sz w:val="26"/>
          <w:szCs w:val="26"/>
        </w:rPr>
      </w:pPr>
    </w:p>
    <w:p w:rsidR="008B0C75" w:rsidRDefault="008B0C75" w:rsidP="00715BDD">
      <w:pPr>
        <w:autoSpaceDE w:val="0"/>
        <w:autoSpaceDN w:val="0"/>
        <w:adjustRightInd w:val="0"/>
        <w:spacing w:after="0" w:line="240" w:lineRule="auto"/>
        <w:ind w:firstLine="709"/>
        <w:jc w:val="both"/>
        <w:textAlignment w:val="center"/>
        <w:rPr>
          <w:rFonts w:ascii="Times New Roman" w:hAnsi="Times New Roman" w:cs="Times New Roman"/>
          <w:b/>
          <w:sz w:val="26"/>
          <w:szCs w:val="26"/>
        </w:rPr>
      </w:pPr>
    </w:p>
    <w:p w:rsidR="008B0C75" w:rsidRPr="00057E78" w:rsidRDefault="008B0C75" w:rsidP="00715BDD">
      <w:pPr>
        <w:autoSpaceDE w:val="0"/>
        <w:autoSpaceDN w:val="0"/>
        <w:adjustRightInd w:val="0"/>
        <w:spacing w:after="0" w:line="240" w:lineRule="auto"/>
        <w:ind w:firstLine="709"/>
        <w:jc w:val="both"/>
        <w:textAlignment w:val="center"/>
        <w:rPr>
          <w:rFonts w:ascii="Times New Roman" w:hAnsi="Times New Roman" w:cs="Times New Roman"/>
          <w:b/>
          <w:sz w:val="26"/>
          <w:szCs w:val="26"/>
        </w:rPr>
      </w:pPr>
    </w:p>
    <w:p w:rsidR="00F217CB" w:rsidRDefault="00F217CB" w:rsidP="00715BDD">
      <w:pPr>
        <w:pStyle w:val="3"/>
        <w:contextualSpacing/>
        <w:rPr>
          <w:szCs w:val="26"/>
        </w:rPr>
      </w:pPr>
    </w:p>
    <w:p w:rsidR="00806BA7" w:rsidRPr="00057E78" w:rsidRDefault="00806BA7" w:rsidP="00715BDD">
      <w:pPr>
        <w:pStyle w:val="3"/>
        <w:contextualSpacing/>
        <w:rPr>
          <w:szCs w:val="26"/>
        </w:rPr>
      </w:pPr>
      <w:r w:rsidRPr="00057E78">
        <w:rPr>
          <w:szCs w:val="26"/>
        </w:rPr>
        <w:t xml:space="preserve">Заключение </w:t>
      </w:r>
    </w:p>
    <w:p w:rsidR="00806BA7" w:rsidRPr="00057E78" w:rsidRDefault="00806BA7" w:rsidP="00715BDD">
      <w:pPr>
        <w:spacing w:after="0" w:line="240" w:lineRule="auto"/>
        <w:contextualSpacing/>
        <w:jc w:val="center"/>
        <w:rPr>
          <w:rFonts w:ascii="Times New Roman" w:hAnsi="Times New Roman" w:cs="Times New Roman"/>
          <w:sz w:val="26"/>
          <w:szCs w:val="26"/>
        </w:rPr>
      </w:pPr>
    </w:p>
    <w:p w:rsidR="00806BA7" w:rsidRPr="00057E78" w:rsidRDefault="00FA0018" w:rsidP="00715BDD">
      <w:pPr>
        <w:spacing w:after="0" w:line="240" w:lineRule="auto"/>
        <w:ind w:firstLine="708"/>
        <w:contextualSpacing/>
        <w:jc w:val="both"/>
        <w:rPr>
          <w:rFonts w:ascii="Times New Roman" w:hAnsi="Times New Roman" w:cs="Times New Roman"/>
          <w:sz w:val="26"/>
          <w:szCs w:val="26"/>
        </w:rPr>
      </w:pPr>
      <w:r w:rsidRPr="00057E78">
        <w:rPr>
          <w:rFonts w:ascii="Times New Roman" w:hAnsi="Times New Roman" w:cs="Times New Roman"/>
          <w:sz w:val="26"/>
          <w:szCs w:val="26"/>
        </w:rPr>
        <w:t xml:space="preserve">Уполномоченный по правам </w:t>
      </w:r>
      <w:r w:rsidR="009964DF" w:rsidRPr="00057E78">
        <w:rPr>
          <w:rFonts w:ascii="Times New Roman" w:hAnsi="Times New Roman" w:cs="Times New Roman"/>
          <w:sz w:val="26"/>
          <w:szCs w:val="26"/>
        </w:rPr>
        <w:t>ребёнка</w:t>
      </w:r>
      <w:r w:rsidRPr="00057E78">
        <w:rPr>
          <w:rFonts w:ascii="Times New Roman" w:hAnsi="Times New Roman" w:cs="Times New Roman"/>
          <w:sz w:val="26"/>
          <w:szCs w:val="26"/>
        </w:rPr>
        <w:t xml:space="preserve"> выступает одним из механизмов системы защиты прав и законных интересов детей.</w:t>
      </w:r>
      <w:r w:rsidR="00A51434" w:rsidRPr="00057E78">
        <w:rPr>
          <w:rFonts w:ascii="Times New Roman" w:hAnsi="Times New Roman" w:cs="Times New Roman"/>
          <w:sz w:val="26"/>
          <w:szCs w:val="26"/>
        </w:rPr>
        <w:t xml:space="preserve"> </w:t>
      </w:r>
      <w:r w:rsidR="00D60617" w:rsidRPr="00057E78">
        <w:rPr>
          <w:rFonts w:ascii="Times New Roman" w:hAnsi="Times New Roman" w:cs="Times New Roman"/>
          <w:sz w:val="26"/>
          <w:szCs w:val="26"/>
        </w:rPr>
        <w:t>Настоящий доклад отражает основные проблемы, над которыми Уполномоченный по правам ребёнка в Чувашской Республике работал в течение 201</w:t>
      </w:r>
      <w:r w:rsidR="00A31090">
        <w:rPr>
          <w:rFonts w:ascii="Times New Roman" w:hAnsi="Times New Roman" w:cs="Times New Roman"/>
          <w:sz w:val="26"/>
          <w:szCs w:val="26"/>
        </w:rPr>
        <w:t xml:space="preserve">5 </w:t>
      </w:r>
      <w:r w:rsidR="00D60617" w:rsidRPr="00057E78">
        <w:rPr>
          <w:rFonts w:ascii="Times New Roman" w:hAnsi="Times New Roman" w:cs="Times New Roman"/>
          <w:sz w:val="26"/>
          <w:szCs w:val="26"/>
        </w:rPr>
        <w:t>года.</w:t>
      </w:r>
    </w:p>
    <w:p w:rsidR="00AB3290" w:rsidRPr="00057E78" w:rsidRDefault="00421678" w:rsidP="00715BDD">
      <w:pPr>
        <w:spacing w:after="0" w:line="240" w:lineRule="auto"/>
        <w:contextualSpacing/>
        <w:jc w:val="both"/>
        <w:rPr>
          <w:rFonts w:ascii="Times New Roman" w:hAnsi="Times New Roman" w:cs="Times New Roman"/>
          <w:sz w:val="26"/>
          <w:szCs w:val="26"/>
        </w:rPr>
      </w:pPr>
      <w:r w:rsidRPr="00057E78">
        <w:rPr>
          <w:rFonts w:ascii="Times New Roman" w:hAnsi="Times New Roman" w:cs="Times New Roman"/>
          <w:sz w:val="26"/>
          <w:szCs w:val="26"/>
        </w:rPr>
        <w:tab/>
        <w:t>Одной из острых проблем на сегодняшний день является проблема низкого уровня доходов и сложных условий проживания отдельных категорий семей с детьми, в частности, это многодетные семьи, матери-одиночки</w:t>
      </w:r>
      <w:r w:rsidR="00542964" w:rsidRPr="00057E78">
        <w:rPr>
          <w:rFonts w:ascii="Times New Roman" w:hAnsi="Times New Roman" w:cs="Times New Roman"/>
          <w:sz w:val="26"/>
          <w:szCs w:val="26"/>
        </w:rPr>
        <w:t>, семьи, воспитывающие детей-инвалидов. В сложившихся сложных социально-экономических условиях именно эти семьи больше всего нуждаются в поддержке. На практике мы сталкиваемся с тем, что не всегда вовремя исполняются обязательства государства по обеспечению жильем многодетных семей с 5 и более несовершеннолетними детьми, семей с детьми-инвалидами, имеющими пра</w:t>
      </w:r>
      <w:r w:rsidR="00A31090">
        <w:rPr>
          <w:rFonts w:ascii="Times New Roman" w:hAnsi="Times New Roman" w:cs="Times New Roman"/>
          <w:sz w:val="26"/>
          <w:szCs w:val="26"/>
        </w:rPr>
        <w:t xml:space="preserve">во на получение отдельного жилья. </w:t>
      </w:r>
      <w:r w:rsidR="00542964" w:rsidRPr="00057E78">
        <w:rPr>
          <w:rFonts w:ascii="Times New Roman" w:hAnsi="Times New Roman" w:cs="Times New Roman"/>
          <w:sz w:val="26"/>
          <w:szCs w:val="26"/>
        </w:rPr>
        <w:t xml:space="preserve">В районах имеется сложность в обеспечении льготным питанием </w:t>
      </w:r>
      <w:r w:rsidR="00A8010A" w:rsidRPr="00057E78">
        <w:rPr>
          <w:rFonts w:ascii="Times New Roman" w:hAnsi="Times New Roman" w:cs="Times New Roman"/>
          <w:sz w:val="26"/>
          <w:szCs w:val="26"/>
        </w:rPr>
        <w:t xml:space="preserve">в образовательных учреждениях </w:t>
      </w:r>
      <w:r w:rsidR="00542964" w:rsidRPr="00057E78">
        <w:rPr>
          <w:rFonts w:ascii="Times New Roman" w:hAnsi="Times New Roman" w:cs="Times New Roman"/>
          <w:sz w:val="26"/>
          <w:szCs w:val="26"/>
        </w:rPr>
        <w:t>детей из многодетных семей. Чаще всего такие семьи малоимущие, они особенно нуждаются в подобных льготах.</w:t>
      </w:r>
      <w:r w:rsidR="00A31090">
        <w:rPr>
          <w:rFonts w:ascii="Times New Roman" w:hAnsi="Times New Roman" w:cs="Times New Roman"/>
          <w:sz w:val="26"/>
          <w:szCs w:val="26"/>
        </w:rPr>
        <w:t xml:space="preserve"> </w:t>
      </w:r>
    </w:p>
    <w:p w:rsidR="00077612" w:rsidRPr="00057E78" w:rsidRDefault="00A51434" w:rsidP="00715BDD">
      <w:pPr>
        <w:spacing w:after="0" w:line="240" w:lineRule="auto"/>
        <w:ind w:firstLine="708"/>
        <w:contextualSpacing/>
        <w:jc w:val="both"/>
        <w:rPr>
          <w:rFonts w:ascii="Times New Roman" w:hAnsi="Times New Roman" w:cs="Times New Roman"/>
          <w:b/>
          <w:sz w:val="26"/>
          <w:szCs w:val="26"/>
        </w:rPr>
      </w:pPr>
      <w:r w:rsidRPr="00057E78">
        <w:rPr>
          <w:rFonts w:ascii="Times New Roman" w:hAnsi="Times New Roman" w:cs="Times New Roman"/>
          <w:sz w:val="26"/>
          <w:szCs w:val="26"/>
        </w:rPr>
        <w:t>Большую тревогу вызывают вопросы обеспечения безопасности д</w:t>
      </w:r>
      <w:r w:rsidR="008E4438" w:rsidRPr="00057E78">
        <w:rPr>
          <w:rFonts w:ascii="Times New Roman" w:hAnsi="Times New Roman" w:cs="Times New Roman"/>
          <w:sz w:val="26"/>
          <w:szCs w:val="26"/>
        </w:rPr>
        <w:t xml:space="preserve">етей в информационной среде. </w:t>
      </w:r>
      <w:r w:rsidRPr="00057E78">
        <w:rPr>
          <w:rFonts w:ascii="Times New Roman" w:hAnsi="Times New Roman" w:cs="Times New Roman"/>
          <w:sz w:val="26"/>
          <w:szCs w:val="26"/>
          <w:lang w:eastAsia="ru-RU"/>
        </w:rPr>
        <w:t>Федеральн</w:t>
      </w:r>
      <w:r w:rsidR="008E4438" w:rsidRPr="00057E78">
        <w:rPr>
          <w:rFonts w:ascii="Times New Roman" w:hAnsi="Times New Roman" w:cs="Times New Roman"/>
          <w:sz w:val="26"/>
          <w:szCs w:val="26"/>
          <w:lang w:eastAsia="ru-RU"/>
        </w:rPr>
        <w:t>ый</w:t>
      </w:r>
      <w:r w:rsidRPr="00057E78">
        <w:rPr>
          <w:rFonts w:ascii="Times New Roman" w:hAnsi="Times New Roman" w:cs="Times New Roman"/>
          <w:sz w:val="26"/>
          <w:szCs w:val="26"/>
          <w:lang w:eastAsia="ru-RU"/>
        </w:rPr>
        <w:t xml:space="preserve"> закон </w:t>
      </w:r>
      <w:r w:rsidR="008E4438" w:rsidRPr="00057E78">
        <w:rPr>
          <w:rFonts w:ascii="Times New Roman" w:hAnsi="Times New Roman" w:cs="Times New Roman"/>
          <w:sz w:val="26"/>
          <w:szCs w:val="26"/>
          <w:lang w:eastAsia="ru-RU"/>
        </w:rPr>
        <w:t xml:space="preserve">№ 436-ФЗ от 29 декабря </w:t>
      </w:r>
      <w:r w:rsidRPr="00057E78">
        <w:rPr>
          <w:rFonts w:ascii="Times New Roman" w:hAnsi="Times New Roman" w:cs="Times New Roman"/>
          <w:sz w:val="26"/>
          <w:szCs w:val="26"/>
          <w:lang w:eastAsia="ru-RU"/>
        </w:rPr>
        <w:t>2010</w:t>
      </w:r>
      <w:r w:rsidR="008E4438" w:rsidRPr="00057E78">
        <w:rPr>
          <w:rFonts w:ascii="Times New Roman" w:hAnsi="Times New Roman" w:cs="Times New Roman"/>
          <w:sz w:val="26"/>
          <w:szCs w:val="26"/>
          <w:lang w:eastAsia="ru-RU"/>
        </w:rPr>
        <w:t xml:space="preserve"> года </w:t>
      </w:r>
      <w:r w:rsidR="00594FD9" w:rsidRPr="00057E78">
        <w:rPr>
          <w:rFonts w:ascii="Times New Roman" w:hAnsi="Times New Roman" w:cs="Times New Roman"/>
          <w:sz w:val="26"/>
          <w:szCs w:val="26"/>
          <w:lang w:eastAsia="ru-RU"/>
        </w:rPr>
        <w:t xml:space="preserve">                       </w:t>
      </w:r>
      <w:r w:rsidR="008E4438" w:rsidRPr="00057E78">
        <w:rPr>
          <w:rFonts w:ascii="Times New Roman" w:hAnsi="Times New Roman" w:cs="Times New Roman"/>
          <w:sz w:val="26"/>
          <w:szCs w:val="26"/>
          <w:lang w:eastAsia="ru-RU"/>
        </w:rPr>
        <w:t>«</w:t>
      </w:r>
      <w:r w:rsidRPr="00057E78">
        <w:rPr>
          <w:rFonts w:ascii="Times New Roman" w:hAnsi="Times New Roman" w:cs="Times New Roman"/>
          <w:sz w:val="26"/>
          <w:szCs w:val="26"/>
          <w:lang w:eastAsia="ru-RU"/>
        </w:rPr>
        <w:t>О защите детей от информации, причиняющей вред их здоровью и развитию</w:t>
      </w:r>
      <w:r w:rsidR="008E4438" w:rsidRPr="00057E78">
        <w:rPr>
          <w:rFonts w:ascii="Times New Roman" w:hAnsi="Times New Roman" w:cs="Times New Roman"/>
          <w:sz w:val="26"/>
          <w:szCs w:val="26"/>
          <w:lang w:eastAsia="ru-RU"/>
        </w:rPr>
        <w:t xml:space="preserve">» установил необходимость обязательной </w:t>
      </w:r>
      <w:r w:rsidR="004065DE" w:rsidRPr="00057E78">
        <w:rPr>
          <w:rFonts w:ascii="Times New Roman" w:hAnsi="Times New Roman" w:cs="Times New Roman"/>
          <w:sz w:val="26"/>
          <w:szCs w:val="26"/>
          <w:lang w:eastAsia="ru-RU"/>
        </w:rPr>
        <w:t xml:space="preserve">возрастной </w:t>
      </w:r>
      <w:r w:rsidR="008E4438" w:rsidRPr="00057E78">
        <w:rPr>
          <w:rFonts w:ascii="Times New Roman" w:hAnsi="Times New Roman" w:cs="Times New Roman"/>
          <w:sz w:val="26"/>
          <w:szCs w:val="26"/>
          <w:lang w:eastAsia="ru-RU"/>
        </w:rPr>
        <w:t>маркировки информационной продукции.</w:t>
      </w:r>
      <w:r w:rsidR="0098320D" w:rsidRPr="00057E78">
        <w:rPr>
          <w:rFonts w:ascii="Times New Roman" w:hAnsi="Times New Roman" w:cs="Times New Roman"/>
          <w:sz w:val="26"/>
          <w:szCs w:val="26"/>
          <w:lang w:eastAsia="ru-RU"/>
        </w:rPr>
        <w:t xml:space="preserve"> Однако дети не защищены от негативной информации в сети Интернет. При изучении фактов суицидов, сотрудники правоохранительных </w:t>
      </w:r>
      <w:proofErr w:type="gramStart"/>
      <w:r w:rsidR="0098320D" w:rsidRPr="00057E78">
        <w:rPr>
          <w:rFonts w:ascii="Times New Roman" w:hAnsi="Times New Roman" w:cs="Times New Roman"/>
          <w:sz w:val="26"/>
          <w:szCs w:val="26"/>
          <w:lang w:eastAsia="ru-RU"/>
        </w:rPr>
        <w:t>органов</w:t>
      </w:r>
      <w:proofErr w:type="gramEnd"/>
      <w:r w:rsidR="0098320D" w:rsidRPr="00057E78">
        <w:rPr>
          <w:rFonts w:ascii="Times New Roman" w:hAnsi="Times New Roman" w:cs="Times New Roman"/>
          <w:sz w:val="26"/>
          <w:szCs w:val="26"/>
          <w:lang w:eastAsia="ru-RU"/>
        </w:rPr>
        <w:t xml:space="preserve"> прежде всего обращают внимание на то, что многие дети ищут способы совершения суицидов в интернете. </w:t>
      </w:r>
      <w:r w:rsidR="002A5637" w:rsidRPr="00057E78">
        <w:rPr>
          <w:rFonts w:ascii="Times New Roman" w:hAnsi="Times New Roman" w:cs="Times New Roman"/>
          <w:sz w:val="26"/>
          <w:szCs w:val="26"/>
          <w:lang w:eastAsia="ru-RU"/>
        </w:rPr>
        <w:t xml:space="preserve">В интернете </w:t>
      </w:r>
      <w:r w:rsidR="00EA0B9F">
        <w:rPr>
          <w:rFonts w:ascii="Times New Roman" w:hAnsi="Times New Roman" w:cs="Times New Roman"/>
          <w:sz w:val="26"/>
          <w:szCs w:val="26"/>
          <w:lang w:eastAsia="ru-RU"/>
        </w:rPr>
        <w:t>«</w:t>
      </w:r>
      <w:r w:rsidR="002A5637" w:rsidRPr="00057E78">
        <w:rPr>
          <w:rFonts w:ascii="Times New Roman" w:hAnsi="Times New Roman" w:cs="Times New Roman"/>
          <w:sz w:val="26"/>
          <w:szCs w:val="26"/>
          <w:lang w:eastAsia="ru-RU"/>
        </w:rPr>
        <w:t>процветает</w:t>
      </w:r>
      <w:r w:rsidR="00EA0B9F">
        <w:rPr>
          <w:rFonts w:ascii="Times New Roman" w:hAnsi="Times New Roman" w:cs="Times New Roman"/>
          <w:sz w:val="26"/>
          <w:szCs w:val="26"/>
          <w:lang w:eastAsia="ru-RU"/>
        </w:rPr>
        <w:t>»</w:t>
      </w:r>
      <w:r w:rsidR="002A5637" w:rsidRPr="00057E78">
        <w:rPr>
          <w:rFonts w:ascii="Times New Roman" w:hAnsi="Times New Roman" w:cs="Times New Roman"/>
          <w:sz w:val="26"/>
          <w:szCs w:val="26"/>
          <w:lang w:eastAsia="ru-RU"/>
        </w:rPr>
        <w:t xml:space="preserve"> продажа наркотиков через социальные сети, программы для общения (</w:t>
      </w:r>
      <w:r w:rsidR="002A5637" w:rsidRPr="00057E78">
        <w:rPr>
          <w:rFonts w:ascii="Times New Roman" w:hAnsi="Times New Roman" w:cs="Times New Roman"/>
          <w:sz w:val="26"/>
          <w:szCs w:val="26"/>
          <w:lang w:val="en-US" w:eastAsia="ru-RU"/>
        </w:rPr>
        <w:t>skype</w:t>
      </w:r>
      <w:r w:rsidR="002A5637" w:rsidRPr="00057E78">
        <w:rPr>
          <w:rFonts w:ascii="Times New Roman" w:hAnsi="Times New Roman" w:cs="Times New Roman"/>
          <w:sz w:val="26"/>
          <w:szCs w:val="26"/>
          <w:lang w:eastAsia="ru-RU"/>
        </w:rPr>
        <w:t xml:space="preserve"> и т.д.). Основную ответственность в защите детей от негативной информации</w:t>
      </w:r>
      <w:r w:rsidR="004065DE" w:rsidRPr="00057E78">
        <w:rPr>
          <w:rFonts w:ascii="Times New Roman" w:hAnsi="Times New Roman" w:cs="Times New Roman"/>
          <w:sz w:val="26"/>
          <w:szCs w:val="26"/>
          <w:lang w:eastAsia="ru-RU"/>
        </w:rPr>
        <w:t xml:space="preserve"> в СМИ </w:t>
      </w:r>
      <w:r w:rsidR="002A5637" w:rsidRPr="00057E78">
        <w:rPr>
          <w:rFonts w:ascii="Times New Roman" w:hAnsi="Times New Roman" w:cs="Times New Roman"/>
          <w:sz w:val="26"/>
          <w:szCs w:val="26"/>
          <w:lang w:eastAsia="ru-RU"/>
        </w:rPr>
        <w:t xml:space="preserve"> несут родители и школа. Надо прививать детям культуру общения в интернете, надо разъяснять, что ни в коем случае контактная информация о ребенке не должна размещаться в сети. </w:t>
      </w:r>
      <w:r w:rsidR="002901B1" w:rsidRPr="00057E78">
        <w:rPr>
          <w:rFonts w:ascii="Times New Roman" w:hAnsi="Times New Roman" w:cs="Times New Roman"/>
          <w:sz w:val="26"/>
          <w:szCs w:val="26"/>
          <w:lang w:eastAsia="ru-RU"/>
        </w:rPr>
        <w:t xml:space="preserve">Все школьные компьютеры должны обеспечиваться защитой от вирусов и системой блокировки </w:t>
      </w:r>
      <w:proofErr w:type="gramStart"/>
      <w:r w:rsidR="002901B1" w:rsidRPr="00057E78">
        <w:rPr>
          <w:rFonts w:ascii="Times New Roman" w:hAnsi="Times New Roman" w:cs="Times New Roman"/>
          <w:sz w:val="26"/>
          <w:szCs w:val="26"/>
          <w:lang w:eastAsia="ru-RU"/>
        </w:rPr>
        <w:t>негативного</w:t>
      </w:r>
      <w:proofErr w:type="gramEnd"/>
      <w:r w:rsidR="002901B1" w:rsidRPr="00057E78">
        <w:rPr>
          <w:rFonts w:ascii="Times New Roman" w:hAnsi="Times New Roman" w:cs="Times New Roman"/>
          <w:sz w:val="26"/>
          <w:szCs w:val="26"/>
          <w:lang w:eastAsia="ru-RU"/>
        </w:rPr>
        <w:t xml:space="preserve"> контента</w:t>
      </w:r>
      <w:r w:rsidR="004065DE" w:rsidRPr="00057E78">
        <w:rPr>
          <w:rFonts w:ascii="Times New Roman" w:hAnsi="Times New Roman" w:cs="Times New Roman"/>
          <w:sz w:val="26"/>
          <w:szCs w:val="26"/>
          <w:lang w:eastAsia="ru-RU"/>
        </w:rPr>
        <w:t xml:space="preserve">, </w:t>
      </w:r>
      <w:r w:rsidR="00594FD9" w:rsidRPr="00057E78">
        <w:rPr>
          <w:rFonts w:ascii="Times New Roman" w:hAnsi="Times New Roman" w:cs="Times New Roman"/>
          <w:sz w:val="26"/>
          <w:szCs w:val="26"/>
          <w:lang w:eastAsia="ru-RU"/>
        </w:rPr>
        <w:t>домашние-системой «Родительский</w:t>
      </w:r>
      <w:r w:rsidR="004065DE" w:rsidRPr="00057E78">
        <w:rPr>
          <w:rFonts w:ascii="Times New Roman" w:hAnsi="Times New Roman" w:cs="Times New Roman"/>
          <w:sz w:val="26"/>
          <w:szCs w:val="26"/>
          <w:lang w:eastAsia="ru-RU"/>
        </w:rPr>
        <w:t xml:space="preserve"> контроль».</w:t>
      </w:r>
    </w:p>
    <w:p w:rsidR="008C55CB" w:rsidRPr="00057E78" w:rsidRDefault="00421678" w:rsidP="00715BDD">
      <w:pPr>
        <w:spacing w:after="0" w:line="240" w:lineRule="auto"/>
        <w:ind w:firstLine="708"/>
        <w:contextualSpacing/>
        <w:jc w:val="both"/>
        <w:rPr>
          <w:rFonts w:ascii="Times New Roman" w:hAnsi="Times New Roman" w:cs="Times New Roman"/>
          <w:sz w:val="26"/>
          <w:szCs w:val="26"/>
        </w:rPr>
      </w:pPr>
      <w:r w:rsidRPr="00057E78">
        <w:rPr>
          <w:rFonts w:ascii="Times New Roman" w:hAnsi="Times New Roman" w:cs="Times New Roman"/>
          <w:sz w:val="26"/>
          <w:szCs w:val="26"/>
        </w:rPr>
        <w:t xml:space="preserve">В Чувашской Республике сохраняется проблема обеспечения жильем лиц из числа детей-сирот и детей, оставшихся без попечения родителей. </w:t>
      </w:r>
      <w:proofErr w:type="gramStart"/>
      <w:r w:rsidRPr="00057E78">
        <w:rPr>
          <w:rFonts w:ascii="Times New Roman" w:hAnsi="Times New Roman" w:cs="Times New Roman"/>
          <w:sz w:val="26"/>
          <w:szCs w:val="26"/>
        </w:rPr>
        <w:t>Несмотря на то, что за последние годы много сделано</w:t>
      </w:r>
      <w:r w:rsidR="00587D06">
        <w:rPr>
          <w:rFonts w:ascii="Times New Roman" w:hAnsi="Times New Roman" w:cs="Times New Roman"/>
          <w:sz w:val="26"/>
          <w:szCs w:val="26"/>
        </w:rPr>
        <w:t xml:space="preserve"> в этом направлении</w:t>
      </w:r>
      <w:r w:rsidRPr="00057E78">
        <w:rPr>
          <w:rFonts w:ascii="Times New Roman" w:hAnsi="Times New Roman" w:cs="Times New Roman"/>
          <w:sz w:val="26"/>
          <w:szCs w:val="26"/>
        </w:rPr>
        <w:t>, лица данной категории не обеспечиваются вовремя жильем</w:t>
      </w:r>
      <w:r w:rsidR="002D34DB" w:rsidRPr="00057E78">
        <w:rPr>
          <w:rFonts w:ascii="Times New Roman" w:hAnsi="Times New Roman" w:cs="Times New Roman"/>
          <w:sz w:val="26"/>
          <w:szCs w:val="26"/>
        </w:rPr>
        <w:t>, этому способствуют отсутствие в</w:t>
      </w:r>
      <w:r w:rsidR="002D34DB" w:rsidRPr="00057E78">
        <w:rPr>
          <w:rFonts w:ascii="Times New Roman" w:eastAsia="Times New Roman" w:hAnsi="Times New Roman" w:cs="Times New Roman"/>
          <w:sz w:val="26"/>
          <w:szCs w:val="26"/>
          <w:lang w:eastAsia="ru-RU"/>
        </w:rPr>
        <w:t xml:space="preserve"> муниципальных районах специализированного фонда жилья, недостаточность размера субвенций, выделяемых </w:t>
      </w:r>
      <w:r w:rsidR="004065DE" w:rsidRPr="00057E78">
        <w:rPr>
          <w:rFonts w:ascii="Times New Roman" w:eastAsia="Times New Roman" w:hAnsi="Times New Roman" w:cs="Times New Roman"/>
          <w:sz w:val="26"/>
          <w:szCs w:val="26"/>
          <w:lang w:eastAsia="ru-RU"/>
        </w:rPr>
        <w:t xml:space="preserve">федеральным </w:t>
      </w:r>
      <w:r w:rsidR="002D34DB" w:rsidRPr="00057E78">
        <w:rPr>
          <w:rFonts w:ascii="Times New Roman" w:eastAsia="Times New Roman" w:hAnsi="Times New Roman" w:cs="Times New Roman"/>
          <w:sz w:val="26"/>
          <w:szCs w:val="26"/>
          <w:lang w:eastAsia="ru-RU"/>
        </w:rPr>
        <w:t>бюджетом для приобретения, строительства жилья для этой категории лиц, затягивани</w:t>
      </w:r>
      <w:r w:rsidR="00D22BF8" w:rsidRPr="00057E78">
        <w:rPr>
          <w:rFonts w:ascii="Times New Roman" w:eastAsia="Times New Roman" w:hAnsi="Times New Roman" w:cs="Times New Roman"/>
          <w:sz w:val="26"/>
          <w:szCs w:val="26"/>
          <w:lang w:eastAsia="ru-RU"/>
        </w:rPr>
        <w:t>е</w:t>
      </w:r>
      <w:r w:rsidR="002D34DB" w:rsidRPr="00057E78">
        <w:rPr>
          <w:rFonts w:ascii="Times New Roman" w:eastAsia="Times New Roman" w:hAnsi="Times New Roman" w:cs="Times New Roman"/>
          <w:sz w:val="26"/>
          <w:szCs w:val="26"/>
          <w:lang w:eastAsia="ru-RU"/>
        </w:rPr>
        <w:t xml:space="preserve"> </w:t>
      </w:r>
      <w:r w:rsidR="00D22BF8" w:rsidRPr="00057E78">
        <w:rPr>
          <w:rFonts w:ascii="Times New Roman" w:eastAsia="Times New Roman" w:hAnsi="Times New Roman" w:cs="Times New Roman"/>
          <w:sz w:val="26"/>
          <w:szCs w:val="26"/>
          <w:lang w:eastAsia="ru-RU"/>
        </w:rPr>
        <w:t>процедур</w:t>
      </w:r>
      <w:r w:rsidR="002D34DB" w:rsidRPr="00057E78">
        <w:rPr>
          <w:rFonts w:ascii="Times New Roman" w:eastAsia="Times New Roman" w:hAnsi="Times New Roman" w:cs="Times New Roman"/>
          <w:sz w:val="26"/>
          <w:szCs w:val="26"/>
          <w:lang w:eastAsia="ru-RU"/>
        </w:rPr>
        <w:t xml:space="preserve"> проведения аукционов, которые часто признаются несостоявшимися по причине отсутствия заявок на участие в последних</w:t>
      </w:r>
      <w:r w:rsidR="00D22BF8" w:rsidRPr="00057E78">
        <w:rPr>
          <w:rFonts w:ascii="Times New Roman" w:eastAsia="Times New Roman" w:hAnsi="Times New Roman" w:cs="Times New Roman"/>
          <w:sz w:val="26"/>
          <w:szCs w:val="26"/>
          <w:lang w:eastAsia="ru-RU"/>
        </w:rPr>
        <w:t>, э</w:t>
      </w:r>
      <w:r w:rsidR="002D34DB" w:rsidRPr="00057E78">
        <w:rPr>
          <w:rFonts w:ascii="Times New Roman" w:eastAsia="Times New Roman" w:hAnsi="Times New Roman" w:cs="Times New Roman"/>
          <w:sz w:val="26"/>
          <w:szCs w:val="26"/>
          <w:lang w:eastAsia="ru-RU"/>
        </w:rPr>
        <w:t>то обусловлено</w:t>
      </w:r>
      <w:proofErr w:type="gramEnd"/>
      <w:r w:rsidR="002D34DB" w:rsidRPr="00057E78">
        <w:rPr>
          <w:rFonts w:ascii="Times New Roman" w:eastAsia="Times New Roman" w:hAnsi="Times New Roman" w:cs="Times New Roman"/>
          <w:sz w:val="26"/>
          <w:szCs w:val="26"/>
          <w:lang w:eastAsia="ru-RU"/>
        </w:rPr>
        <w:t xml:space="preserve"> как пассивной работой органов местного самоуправления, так и нежеланием застройщиков принимать в них участие ввиду небольшой стоимости</w:t>
      </w:r>
      <w:r w:rsidR="008C55CB" w:rsidRPr="00057E78">
        <w:rPr>
          <w:rFonts w:ascii="Times New Roman" w:eastAsia="Times New Roman" w:hAnsi="Times New Roman" w:cs="Times New Roman"/>
          <w:sz w:val="26"/>
          <w:szCs w:val="26"/>
          <w:lang w:eastAsia="ru-RU"/>
        </w:rPr>
        <w:t xml:space="preserve"> квадратного метра этого жилья, </w:t>
      </w:r>
      <w:r w:rsidR="002D34DB" w:rsidRPr="00057E78">
        <w:rPr>
          <w:rFonts w:ascii="Times New Roman" w:eastAsia="Times New Roman" w:hAnsi="Times New Roman" w:cs="Times New Roman"/>
          <w:sz w:val="26"/>
          <w:szCs w:val="26"/>
          <w:lang w:eastAsia="ru-RU"/>
        </w:rPr>
        <w:t xml:space="preserve">имеет место проблема невыполнения застройщиками своих обязательств. </w:t>
      </w:r>
      <w:r w:rsidRPr="00057E78">
        <w:rPr>
          <w:rFonts w:ascii="Times New Roman" w:hAnsi="Times New Roman" w:cs="Times New Roman"/>
          <w:sz w:val="26"/>
          <w:szCs w:val="26"/>
        </w:rPr>
        <w:t xml:space="preserve">Необходима активизация </w:t>
      </w:r>
      <w:r w:rsidR="008C55CB" w:rsidRPr="00057E78">
        <w:rPr>
          <w:rFonts w:ascii="Times New Roman" w:hAnsi="Times New Roman" w:cs="Times New Roman"/>
          <w:sz w:val="26"/>
          <w:szCs w:val="26"/>
        </w:rPr>
        <w:t xml:space="preserve">деятельности </w:t>
      </w:r>
      <w:r w:rsidRPr="00057E78">
        <w:rPr>
          <w:rFonts w:ascii="Times New Roman" w:hAnsi="Times New Roman" w:cs="Times New Roman"/>
          <w:sz w:val="26"/>
          <w:szCs w:val="26"/>
        </w:rPr>
        <w:t xml:space="preserve">по формированию специализированного жилого фонда для решения обозначенной проблемы. </w:t>
      </w:r>
    </w:p>
    <w:p w:rsidR="003C5E3F" w:rsidRPr="00057E78" w:rsidRDefault="00BD53F7" w:rsidP="00715BDD">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057E78">
        <w:rPr>
          <w:rFonts w:ascii="Times New Roman" w:hAnsi="Times New Roman" w:cs="Times New Roman"/>
          <w:sz w:val="26"/>
          <w:szCs w:val="26"/>
        </w:rPr>
        <w:t xml:space="preserve">К сожалению, не все дети-сироты и дети, оставшиеся без попечения родителей, готовы к самостоятельной жизни. При предоставлении им отдельного жилья, не все </w:t>
      </w:r>
      <w:r w:rsidR="00F72695" w:rsidRPr="00057E78">
        <w:rPr>
          <w:rFonts w:ascii="Times New Roman" w:hAnsi="Times New Roman" w:cs="Times New Roman"/>
          <w:sz w:val="26"/>
          <w:szCs w:val="26"/>
        </w:rPr>
        <w:t>вовремя оплачивают</w:t>
      </w:r>
      <w:r w:rsidRPr="00057E78">
        <w:rPr>
          <w:rFonts w:ascii="Times New Roman" w:hAnsi="Times New Roman" w:cs="Times New Roman"/>
          <w:sz w:val="26"/>
          <w:szCs w:val="26"/>
        </w:rPr>
        <w:t xml:space="preserve"> коммунальные услуги и бережно относятся к жилью. Во избежание негативных последствий</w:t>
      </w:r>
      <w:r w:rsidR="00760AA5" w:rsidRPr="00057E78">
        <w:rPr>
          <w:rFonts w:ascii="Times New Roman" w:hAnsi="Times New Roman" w:cs="Times New Roman"/>
          <w:sz w:val="26"/>
          <w:szCs w:val="26"/>
        </w:rPr>
        <w:t xml:space="preserve"> </w:t>
      </w:r>
      <w:r w:rsidR="00856054" w:rsidRPr="00057E78">
        <w:rPr>
          <w:rFonts w:ascii="Times New Roman" w:hAnsi="Times New Roman" w:cs="Times New Roman"/>
          <w:sz w:val="26"/>
          <w:szCs w:val="26"/>
        </w:rPr>
        <w:t xml:space="preserve">Уполномоченный считает, что необходимо как в федеральном, так и в региональном законодательстве предусмотреть проведение </w:t>
      </w:r>
      <w:r w:rsidR="00587D06">
        <w:rPr>
          <w:rFonts w:ascii="Times New Roman" w:hAnsi="Times New Roman" w:cs="Times New Roman"/>
          <w:sz w:val="26"/>
          <w:szCs w:val="26"/>
        </w:rPr>
        <w:t xml:space="preserve">муниципальными органами </w:t>
      </w:r>
      <w:proofErr w:type="gramStart"/>
      <w:r w:rsidR="00587D06">
        <w:rPr>
          <w:rFonts w:ascii="Times New Roman" w:hAnsi="Times New Roman" w:cs="Times New Roman"/>
          <w:sz w:val="26"/>
          <w:szCs w:val="26"/>
        </w:rPr>
        <w:t xml:space="preserve">власти </w:t>
      </w:r>
      <w:r w:rsidR="00856054" w:rsidRPr="00057E78">
        <w:rPr>
          <w:rFonts w:ascii="Times New Roman" w:hAnsi="Times New Roman" w:cs="Times New Roman"/>
          <w:sz w:val="26"/>
          <w:szCs w:val="26"/>
        </w:rPr>
        <w:t>проверок условий жизни лиц</w:t>
      </w:r>
      <w:proofErr w:type="gramEnd"/>
      <w:r w:rsidR="00856054" w:rsidRPr="00057E78">
        <w:rPr>
          <w:rFonts w:ascii="Times New Roman" w:hAnsi="Times New Roman" w:cs="Times New Roman"/>
          <w:sz w:val="26"/>
          <w:szCs w:val="26"/>
        </w:rPr>
        <w:t xml:space="preserve"> из числа детей-сирот и детей, оставшихся без попечения родителей, получивших жилье из специализированного жилого фонда, не менее раз в </w:t>
      </w:r>
      <w:r w:rsidR="004065DE" w:rsidRPr="00057E78">
        <w:rPr>
          <w:rFonts w:ascii="Times New Roman" w:hAnsi="Times New Roman" w:cs="Times New Roman"/>
          <w:sz w:val="26"/>
          <w:szCs w:val="26"/>
        </w:rPr>
        <w:t>год</w:t>
      </w:r>
      <w:r w:rsidR="00856054" w:rsidRPr="00057E78">
        <w:rPr>
          <w:rFonts w:ascii="Times New Roman" w:hAnsi="Times New Roman" w:cs="Times New Roman"/>
          <w:sz w:val="26"/>
          <w:szCs w:val="26"/>
        </w:rPr>
        <w:t xml:space="preserve"> с составлением акта проверки. </w:t>
      </w:r>
    </w:p>
    <w:p w:rsidR="00D20A33" w:rsidRPr="00057E78" w:rsidRDefault="00D20A33" w:rsidP="00715BDD">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057E78">
        <w:rPr>
          <w:rFonts w:ascii="Times New Roman" w:hAnsi="Times New Roman" w:cs="Times New Roman"/>
          <w:sz w:val="26"/>
          <w:szCs w:val="26"/>
        </w:rPr>
        <w:t>Мы вынуждены признать, что преступность несовершеннолетних</w:t>
      </w:r>
      <w:r w:rsidR="004065DE" w:rsidRPr="00057E78">
        <w:rPr>
          <w:rFonts w:ascii="Times New Roman" w:hAnsi="Times New Roman" w:cs="Times New Roman"/>
          <w:sz w:val="26"/>
          <w:szCs w:val="26"/>
        </w:rPr>
        <w:t xml:space="preserve"> не снижается</w:t>
      </w:r>
      <w:r w:rsidRPr="00057E78">
        <w:rPr>
          <w:rFonts w:ascii="Times New Roman" w:hAnsi="Times New Roman" w:cs="Times New Roman"/>
          <w:sz w:val="26"/>
          <w:szCs w:val="26"/>
        </w:rPr>
        <w:t>, таким образом, принимаемые меры недостаточны. Всем субъектам профилактики необходимо найти более эффективные подходы к профилактике правонарушений, особенно повторных правонарушений.</w:t>
      </w:r>
    </w:p>
    <w:p w:rsidR="00EA0B9F" w:rsidRPr="0005721E" w:rsidRDefault="00151C44" w:rsidP="00EA0B9F">
      <w:pPr>
        <w:shd w:val="clear" w:color="auto" w:fill="FFFFFF"/>
        <w:spacing w:after="0" w:line="240" w:lineRule="auto"/>
        <w:ind w:firstLine="709"/>
        <w:jc w:val="both"/>
        <w:rPr>
          <w:rFonts w:ascii="Times New Roman" w:hAnsi="Times New Roman" w:cs="Times New Roman"/>
          <w:sz w:val="26"/>
          <w:szCs w:val="26"/>
        </w:rPr>
      </w:pPr>
      <w:r w:rsidRPr="00057E78">
        <w:rPr>
          <w:rFonts w:ascii="Times New Roman" w:hAnsi="Times New Roman" w:cs="Times New Roman"/>
          <w:sz w:val="26"/>
          <w:szCs w:val="26"/>
        </w:rPr>
        <w:t>Основной причиной совершения преступлений детьми и в отношении детей является их безнадзорность, даже в благополучных семьях. Под благополучием мы привыкли понимать материальную сторону. Однако забываем, что благополуч</w:t>
      </w:r>
      <w:r w:rsidR="008E09A7" w:rsidRPr="00057E78">
        <w:rPr>
          <w:rFonts w:ascii="Times New Roman" w:hAnsi="Times New Roman" w:cs="Times New Roman"/>
          <w:sz w:val="26"/>
          <w:szCs w:val="26"/>
        </w:rPr>
        <w:t>ие</w:t>
      </w:r>
      <w:r w:rsidR="00E92B3F" w:rsidRPr="00057E78">
        <w:rPr>
          <w:rFonts w:ascii="Times New Roman" w:hAnsi="Times New Roman" w:cs="Times New Roman"/>
          <w:sz w:val="26"/>
          <w:szCs w:val="26"/>
        </w:rPr>
        <w:t xml:space="preserve"> - </w:t>
      </w:r>
      <w:proofErr w:type="gramStart"/>
      <w:r w:rsidR="00E92B3F" w:rsidRPr="00057E78">
        <w:rPr>
          <w:rFonts w:ascii="Times New Roman" w:hAnsi="Times New Roman" w:cs="Times New Roman"/>
          <w:sz w:val="26"/>
          <w:szCs w:val="26"/>
        </w:rPr>
        <w:t>это</w:t>
      </w:r>
      <w:proofErr w:type="gramEnd"/>
      <w:r w:rsidR="00E92B3F" w:rsidRPr="00057E78">
        <w:rPr>
          <w:rFonts w:ascii="Times New Roman" w:hAnsi="Times New Roman" w:cs="Times New Roman"/>
          <w:sz w:val="26"/>
          <w:szCs w:val="26"/>
        </w:rPr>
        <w:t xml:space="preserve"> прежде всего наличие комфортных </w:t>
      </w:r>
      <w:r w:rsidR="00EA0B9F">
        <w:rPr>
          <w:rFonts w:ascii="Times New Roman" w:hAnsi="Times New Roman" w:cs="Times New Roman"/>
          <w:sz w:val="26"/>
          <w:szCs w:val="26"/>
        </w:rPr>
        <w:t xml:space="preserve">психологических </w:t>
      </w:r>
      <w:r w:rsidR="00E92B3F" w:rsidRPr="00057E78">
        <w:rPr>
          <w:rFonts w:ascii="Times New Roman" w:hAnsi="Times New Roman" w:cs="Times New Roman"/>
          <w:sz w:val="26"/>
          <w:szCs w:val="26"/>
        </w:rPr>
        <w:t xml:space="preserve">условий проживания для </w:t>
      </w:r>
      <w:r w:rsidR="009964DF" w:rsidRPr="00057E78">
        <w:rPr>
          <w:rFonts w:ascii="Times New Roman" w:hAnsi="Times New Roman" w:cs="Times New Roman"/>
          <w:sz w:val="26"/>
          <w:szCs w:val="26"/>
        </w:rPr>
        <w:t>ребёнка</w:t>
      </w:r>
      <w:r w:rsidR="00E92B3F" w:rsidRPr="00057E78">
        <w:rPr>
          <w:rFonts w:ascii="Times New Roman" w:hAnsi="Times New Roman" w:cs="Times New Roman"/>
          <w:sz w:val="26"/>
          <w:szCs w:val="26"/>
        </w:rPr>
        <w:t xml:space="preserve"> в семье, доверительные отношения с родителями, понимание и принятие</w:t>
      </w:r>
      <w:r w:rsidR="004065DE" w:rsidRPr="00057E78">
        <w:rPr>
          <w:rFonts w:ascii="Times New Roman" w:hAnsi="Times New Roman" w:cs="Times New Roman"/>
          <w:sz w:val="26"/>
          <w:szCs w:val="26"/>
        </w:rPr>
        <w:t xml:space="preserve"> его</w:t>
      </w:r>
      <w:r w:rsidR="00E92B3F" w:rsidRPr="00057E78">
        <w:rPr>
          <w:rFonts w:ascii="Times New Roman" w:hAnsi="Times New Roman" w:cs="Times New Roman"/>
          <w:sz w:val="26"/>
          <w:szCs w:val="26"/>
        </w:rPr>
        <w:t xml:space="preserve"> с их стороны.</w:t>
      </w:r>
      <w:r w:rsidR="00A31090">
        <w:rPr>
          <w:rFonts w:ascii="Times New Roman" w:hAnsi="Times New Roman" w:cs="Times New Roman"/>
          <w:sz w:val="26"/>
          <w:szCs w:val="26"/>
        </w:rPr>
        <w:t xml:space="preserve"> В 2015 году произошел рост преступлений, совершенных в отношении несовершеннолетних родителями и родственниками, при том большая часть таких семей была в поле зрения субъектов профилактики: ПДН, КДН, органов опеки, отделов социальной защиты. Необходимо скоординировать  работу всех этих органов, вовремя подключаться в</w:t>
      </w:r>
      <w:r w:rsidR="00AD4BFE">
        <w:rPr>
          <w:rFonts w:ascii="Times New Roman" w:hAnsi="Times New Roman" w:cs="Times New Roman"/>
          <w:sz w:val="26"/>
          <w:szCs w:val="26"/>
        </w:rPr>
        <w:t xml:space="preserve"> оказание помощи</w:t>
      </w:r>
      <w:r w:rsidR="00A31090">
        <w:rPr>
          <w:rFonts w:ascii="Times New Roman" w:hAnsi="Times New Roman" w:cs="Times New Roman"/>
          <w:sz w:val="26"/>
          <w:szCs w:val="26"/>
        </w:rPr>
        <w:t xml:space="preserve"> семь</w:t>
      </w:r>
      <w:r w:rsidR="00AD4BFE">
        <w:rPr>
          <w:rFonts w:ascii="Times New Roman" w:hAnsi="Times New Roman" w:cs="Times New Roman"/>
          <w:sz w:val="26"/>
          <w:szCs w:val="26"/>
        </w:rPr>
        <w:t>е</w:t>
      </w:r>
      <w:r w:rsidR="00A31090">
        <w:rPr>
          <w:rFonts w:ascii="Times New Roman" w:hAnsi="Times New Roman" w:cs="Times New Roman"/>
          <w:sz w:val="26"/>
          <w:szCs w:val="26"/>
        </w:rPr>
        <w:t xml:space="preserve">, избегать желания улучшить статистику. Для </w:t>
      </w:r>
      <w:proofErr w:type="gramStart"/>
      <w:r w:rsidR="00A31090">
        <w:rPr>
          <w:rFonts w:ascii="Times New Roman" w:hAnsi="Times New Roman" w:cs="Times New Roman"/>
          <w:sz w:val="26"/>
          <w:szCs w:val="26"/>
        </w:rPr>
        <w:t>нас</w:t>
      </w:r>
      <w:proofErr w:type="gramEnd"/>
      <w:r w:rsidR="00A31090">
        <w:rPr>
          <w:rFonts w:ascii="Times New Roman" w:hAnsi="Times New Roman" w:cs="Times New Roman"/>
          <w:sz w:val="26"/>
          <w:szCs w:val="26"/>
        </w:rPr>
        <w:t xml:space="preserve"> прежде всего важно благополучие людей и цель каждого органа власти-помочь семье</w:t>
      </w:r>
      <w:r w:rsidR="00AD4BFE">
        <w:rPr>
          <w:rFonts w:ascii="Times New Roman" w:hAnsi="Times New Roman" w:cs="Times New Roman"/>
          <w:sz w:val="26"/>
          <w:szCs w:val="26"/>
        </w:rPr>
        <w:t>, ребенку.</w:t>
      </w:r>
      <w:r w:rsidR="00EA0B9F">
        <w:rPr>
          <w:rFonts w:ascii="Times New Roman" w:hAnsi="Times New Roman" w:cs="Times New Roman"/>
          <w:sz w:val="26"/>
          <w:szCs w:val="26"/>
        </w:rPr>
        <w:t xml:space="preserve"> Вызывает опасение рост преступности среди несовершеннолетних. </w:t>
      </w:r>
      <w:r w:rsidR="00EA0B9F" w:rsidRPr="0005721E">
        <w:rPr>
          <w:rFonts w:ascii="Times New Roman" w:hAnsi="Times New Roman" w:cs="Times New Roman"/>
          <w:sz w:val="26"/>
          <w:szCs w:val="26"/>
        </w:rPr>
        <w:t>С целью предупреждения совершения несовершеннолетними правонарушений необходимо принять дополнительные меры по вовлечению подростков, состоящих на учете в органах и учреждениях системы профилактики безнадзорности и правонарушений несовершеннолетних в учебу и внеклассные</w:t>
      </w:r>
      <w:r w:rsidR="00AD4BFE">
        <w:rPr>
          <w:rFonts w:ascii="Times New Roman" w:hAnsi="Times New Roman" w:cs="Times New Roman"/>
          <w:sz w:val="26"/>
          <w:szCs w:val="26"/>
        </w:rPr>
        <w:t xml:space="preserve"> дополнительные </w:t>
      </w:r>
      <w:r w:rsidR="00EA0B9F" w:rsidRPr="0005721E">
        <w:rPr>
          <w:rFonts w:ascii="Times New Roman" w:hAnsi="Times New Roman" w:cs="Times New Roman"/>
          <w:sz w:val="26"/>
          <w:szCs w:val="26"/>
        </w:rPr>
        <w:t xml:space="preserve"> занятия. Органам местного самоуправления предусмотреть возможность льготного (лучше бесплатного) посещения данными лицами спортивных секций и кружков.  В период каникул субъекты профилактики должны знать о месте нахождения каждого ребенка. </w:t>
      </w:r>
    </w:p>
    <w:p w:rsidR="00AB3290" w:rsidRPr="00057E78" w:rsidRDefault="00AD4BFE" w:rsidP="00715BDD">
      <w:pPr>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Необходимо продолжить практику  содействия защите прав и законных интересов несовершеннолетних в судах, в ходе следственных мероприятий, применять в отношении несовершеннолетних, совершивших преступления, виды наказаний без лишения свободы, больше носящие воспитательный характер.</w:t>
      </w:r>
    </w:p>
    <w:p w:rsidR="00806BA7" w:rsidRPr="00057E78" w:rsidRDefault="00806BA7" w:rsidP="00715BDD">
      <w:pPr>
        <w:spacing w:after="0" w:line="240" w:lineRule="auto"/>
        <w:contextualSpacing/>
        <w:jc w:val="both"/>
        <w:rPr>
          <w:rFonts w:ascii="Times New Roman" w:hAnsi="Times New Roman" w:cs="Times New Roman"/>
          <w:sz w:val="26"/>
          <w:szCs w:val="26"/>
        </w:rPr>
      </w:pPr>
      <w:r w:rsidRPr="00057E78">
        <w:rPr>
          <w:rFonts w:ascii="Times New Roman" w:hAnsi="Times New Roman" w:cs="Times New Roman"/>
          <w:sz w:val="26"/>
          <w:szCs w:val="26"/>
        </w:rPr>
        <w:tab/>
        <w:t xml:space="preserve">Как указано в Декларации прав </w:t>
      </w:r>
      <w:r w:rsidR="009964DF" w:rsidRPr="00057E78">
        <w:rPr>
          <w:rFonts w:ascii="Times New Roman" w:hAnsi="Times New Roman" w:cs="Times New Roman"/>
          <w:sz w:val="26"/>
          <w:szCs w:val="26"/>
        </w:rPr>
        <w:t>ребёнка</w:t>
      </w:r>
      <w:r w:rsidRPr="00057E78">
        <w:rPr>
          <w:rFonts w:ascii="Times New Roman" w:hAnsi="Times New Roman" w:cs="Times New Roman"/>
          <w:sz w:val="26"/>
          <w:szCs w:val="26"/>
        </w:rPr>
        <w:t>, «</w:t>
      </w:r>
      <w:r w:rsidR="00006F64" w:rsidRPr="00057E78">
        <w:rPr>
          <w:rFonts w:ascii="Times New Roman" w:hAnsi="Times New Roman" w:cs="Times New Roman"/>
          <w:sz w:val="26"/>
          <w:szCs w:val="26"/>
        </w:rPr>
        <w:t>ребёнок</w:t>
      </w:r>
      <w:r w:rsidRPr="00057E78">
        <w:rPr>
          <w:rFonts w:ascii="Times New Roman" w:hAnsi="Times New Roman" w:cs="Times New Roman"/>
          <w:sz w:val="26"/>
          <w:szCs w:val="26"/>
        </w:rPr>
        <w:t xml:space="preserve">, ввиду его физической и умственной незрелости, нуждается в специальной охране и заботе, включая надлежащую правовую защиту, как до, так и после рождения». В условиях современной сложной социально-экономической ситуации ни </w:t>
      </w:r>
      <w:proofErr w:type="gramStart"/>
      <w:r w:rsidRPr="00057E78">
        <w:rPr>
          <w:rFonts w:ascii="Times New Roman" w:hAnsi="Times New Roman" w:cs="Times New Roman"/>
          <w:sz w:val="26"/>
          <w:szCs w:val="26"/>
        </w:rPr>
        <w:t>к</w:t>
      </w:r>
      <w:proofErr w:type="gramEnd"/>
      <w:r w:rsidRPr="00057E78">
        <w:rPr>
          <w:rFonts w:ascii="Times New Roman" w:hAnsi="Times New Roman" w:cs="Times New Roman"/>
          <w:sz w:val="26"/>
          <w:szCs w:val="26"/>
        </w:rPr>
        <w:t xml:space="preserve"> </w:t>
      </w:r>
      <w:proofErr w:type="gramStart"/>
      <w:r w:rsidRPr="00057E78">
        <w:rPr>
          <w:rFonts w:ascii="Times New Roman" w:hAnsi="Times New Roman" w:cs="Times New Roman"/>
          <w:sz w:val="26"/>
          <w:szCs w:val="26"/>
        </w:rPr>
        <w:t>коем</w:t>
      </w:r>
      <w:proofErr w:type="gramEnd"/>
      <w:r w:rsidRPr="00057E78">
        <w:rPr>
          <w:rFonts w:ascii="Times New Roman" w:hAnsi="Times New Roman" w:cs="Times New Roman"/>
          <w:sz w:val="26"/>
          <w:szCs w:val="26"/>
        </w:rPr>
        <w:t xml:space="preserve"> случае нельзя забывать о самой незащищенной категории</w:t>
      </w:r>
      <w:r w:rsidR="004065DE" w:rsidRPr="00057E78">
        <w:rPr>
          <w:rFonts w:ascii="Times New Roman" w:hAnsi="Times New Roman" w:cs="Times New Roman"/>
          <w:sz w:val="26"/>
          <w:szCs w:val="26"/>
        </w:rPr>
        <w:t xml:space="preserve"> граждан</w:t>
      </w:r>
      <w:r w:rsidRPr="00057E78">
        <w:rPr>
          <w:rFonts w:ascii="Times New Roman" w:hAnsi="Times New Roman" w:cs="Times New Roman"/>
          <w:sz w:val="26"/>
          <w:szCs w:val="26"/>
        </w:rPr>
        <w:t xml:space="preserve"> – детях, необходимо направить силы на то, чтобы не оставить без внимания ни одного ребёнка, поддержать, помочь и защитить его во всех сферах жизни. Для </w:t>
      </w:r>
      <w:r w:rsidR="004065DE" w:rsidRPr="00057E78">
        <w:rPr>
          <w:rFonts w:ascii="Times New Roman" w:hAnsi="Times New Roman" w:cs="Times New Roman"/>
          <w:sz w:val="26"/>
          <w:szCs w:val="26"/>
        </w:rPr>
        <w:t xml:space="preserve">этого </w:t>
      </w:r>
      <w:r w:rsidRPr="00057E78">
        <w:rPr>
          <w:rFonts w:ascii="Times New Roman" w:hAnsi="Times New Roman" w:cs="Times New Roman"/>
          <w:sz w:val="26"/>
          <w:szCs w:val="26"/>
        </w:rPr>
        <w:t xml:space="preserve">требуются: политическая воля, мобилизация имеющихся и выделение дополнительных ресурсов. Необходимо объединить усилия всех государственных и муниципальных органов власти, негосударственных организаций, общественных организаций, представителей бизнеса, религиозных организаций, средств массовой информации, неравнодушных граждан, всех специалистов, которые работают с детьми и в их интересах, самое главное – родителей и самих детей. </w:t>
      </w:r>
    </w:p>
    <w:p w:rsidR="00CB05D2" w:rsidRPr="00057E78" w:rsidRDefault="00CB05D2" w:rsidP="00715BDD">
      <w:pPr>
        <w:autoSpaceDE w:val="0"/>
        <w:autoSpaceDN w:val="0"/>
        <w:adjustRightInd w:val="0"/>
        <w:spacing w:after="0" w:line="240" w:lineRule="auto"/>
        <w:ind w:firstLine="540"/>
        <w:contextualSpacing/>
        <w:jc w:val="both"/>
        <w:rPr>
          <w:rFonts w:ascii="Times New Roman" w:hAnsi="Times New Roman" w:cs="Times New Roman"/>
          <w:bCs/>
          <w:sz w:val="26"/>
          <w:szCs w:val="26"/>
        </w:rPr>
      </w:pPr>
      <w:r w:rsidRPr="00057E78">
        <w:rPr>
          <w:rFonts w:ascii="Times New Roman" w:hAnsi="Times New Roman" w:cs="Times New Roman"/>
          <w:sz w:val="26"/>
          <w:szCs w:val="26"/>
        </w:rPr>
        <w:t xml:space="preserve">В соответствии со ст.3 Конвенции о правах </w:t>
      </w:r>
      <w:r w:rsidR="009964DF" w:rsidRPr="00057E78">
        <w:rPr>
          <w:rFonts w:ascii="Times New Roman" w:hAnsi="Times New Roman" w:cs="Times New Roman"/>
          <w:sz w:val="26"/>
          <w:szCs w:val="26"/>
        </w:rPr>
        <w:t>ребёнка</w:t>
      </w:r>
      <w:r w:rsidRPr="00057E78">
        <w:rPr>
          <w:rFonts w:ascii="Times New Roman" w:hAnsi="Times New Roman" w:cs="Times New Roman"/>
          <w:sz w:val="26"/>
          <w:szCs w:val="26"/>
        </w:rPr>
        <w:t xml:space="preserve"> 1989 года в</w:t>
      </w:r>
      <w:r w:rsidRPr="00057E78">
        <w:rPr>
          <w:rFonts w:ascii="Times New Roman" w:hAnsi="Times New Roman" w:cs="Times New Roman"/>
          <w:bCs/>
          <w:sz w:val="26"/>
          <w:szCs w:val="26"/>
        </w:rPr>
        <w:t xml:space="preserve">о всех действиях в отношении детей независимо от того, предпринимаются они государственными или частными учреждениями, занимающимися вопросами социального обеспечения, судами, административными или законодательными органами, первоочередное внимание уделяется наилучшему обеспечению интересов </w:t>
      </w:r>
      <w:r w:rsidR="009964DF" w:rsidRPr="00057E78">
        <w:rPr>
          <w:rFonts w:ascii="Times New Roman" w:hAnsi="Times New Roman" w:cs="Times New Roman"/>
          <w:bCs/>
          <w:sz w:val="26"/>
          <w:szCs w:val="26"/>
        </w:rPr>
        <w:t>ребёнка</w:t>
      </w:r>
      <w:r w:rsidRPr="00057E78">
        <w:rPr>
          <w:rFonts w:ascii="Times New Roman" w:hAnsi="Times New Roman" w:cs="Times New Roman"/>
          <w:bCs/>
          <w:sz w:val="26"/>
          <w:szCs w:val="26"/>
        </w:rPr>
        <w:t>.</w:t>
      </w:r>
    </w:p>
    <w:p w:rsidR="00CB05D2" w:rsidRPr="00057E78" w:rsidRDefault="00CB05D2" w:rsidP="00715BDD">
      <w:pPr>
        <w:spacing w:after="0" w:line="240" w:lineRule="auto"/>
        <w:ind w:firstLine="708"/>
        <w:contextualSpacing/>
        <w:jc w:val="both"/>
        <w:rPr>
          <w:rFonts w:ascii="Times New Roman" w:hAnsi="Times New Roman" w:cs="Times New Roman"/>
          <w:sz w:val="26"/>
          <w:szCs w:val="26"/>
        </w:rPr>
      </w:pPr>
      <w:r w:rsidRPr="00057E78">
        <w:rPr>
          <w:rFonts w:ascii="Times New Roman" w:hAnsi="Times New Roman" w:cs="Times New Roman"/>
          <w:sz w:val="26"/>
          <w:szCs w:val="26"/>
        </w:rPr>
        <w:t>Принимая любое решение на всех уровнях власти, необходимо взвешивать последствия, оценивать, как это решение повлияет на интересы детей, их родителей, положение семей с детьми. Государственным и муниципальным служащим, должностным лицам нельзя формально подходить к свои</w:t>
      </w:r>
      <w:r w:rsidR="00FC508B" w:rsidRPr="00057E78">
        <w:rPr>
          <w:rFonts w:ascii="Times New Roman" w:hAnsi="Times New Roman" w:cs="Times New Roman"/>
          <w:sz w:val="26"/>
          <w:szCs w:val="26"/>
        </w:rPr>
        <w:t>м</w:t>
      </w:r>
      <w:r w:rsidRPr="00057E78">
        <w:rPr>
          <w:rFonts w:ascii="Times New Roman" w:hAnsi="Times New Roman" w:cs="Times New Roman"/>
          <w:sz w:val="26"/>
          <w:szCs w:val="26"/>
        </w:rPr>
        <w:t xml:space="preserve"> обяза</w:t>
      </w:r>
      <w:r w:rsidR="00FC508B" w:rsidRPr="00057E78">
        <w:rPr>
          <w:rFonts w:ascii="Times New Roman" w:hAnsi="Times New Roman" w:cs="Times New Roman"/>
          <w:sz w:val="26"/>
          <w:szCs w:val="26"/>
        </w:rPr>
        <w:t>нностям, нужно стараться помогать, находить пути решения возникших проблем</w:t>
      </w:r>
      <w:r w:rsidR="002E0F43" w:rsidRPr="00057E78">
        <w:rPr>
          <w:rFonts w:ascii="Times New Roman" w:hAnsi="Times New Roman" w:cs="Times New Roman"/>
          <w:sz w:val="26"/>
          <w:szCs w:val="26"/>
        </w:rPr>
        <w:t xml:space="preserve"> семей и детей</w:t>
      </w:r>
      <w:r w:rsidR="00A31090">
        <w:rPr>
          <w:rFonts w:ascii="Times New Roman" w:hAnsi="Times New Roman" w:cs="Times New Roman"/>
          <w:sz w:val="26"/>
          <w:szCs w:val="26"/>
        </w:rPr>
        <w:t>, подробно объяснять их права и возможные методы их защиты.</w:t>
      </w:r>
    </w:p>
    <w:p w:rsidR="00A31090" w:rsidRPr="00057E78" w:rsidRDefault="00A31090" w:rsidP="00715BDD">
      <w:pPr>
        <w:spacing w:after="0" w:line="240" w:lineRule="auto"/>
        <w:contextualSpacing/>
        <w:jc w:val="both"/>
        <w:rPr>
          <w:rFonts w:ascii="Times New Roman" w:hAnsi="Times New Roman" w:cs="Times New Roman"/>
          <w:sz w:val="26"/>
          <w:szCs w:val="26"/>
        </w:rPr>
      </w:pPr>
      <w:r w:rsidRPr="00057E78">
        <w:rPr>
          <w:rFonts w:ascii="Times New Roman" w:hAnsi="Times New Roman" w:cs="Times New Roman"/>
          <w:sz w:val="26"/>
          <w:szCs w:val="26"/>
        </w:rPr>
        <w:t xml:space="preserve">       Уполномоченный надеется на  дальнейшее активное сотрудничество с органами власти, организациями в целях дальнейшего обсуждения проблем детства, средствами массовой информации  в целях дальнейшего освещения проблем детства.</w:t>
      </w:r>
    </w:p>
    <w:p w:rsidR="00806BA7" w:rsidRDefault="00806BA7" w:rsidP="00715BDD">
      <w:pPr>
        <w:autoSpaceDE w:val="0"/>
        <w:autoSpaceDN w:val="0"/>
        <w:adjustRightInd w:val="0"/>
        <w:spacing w:after="0" w:line="240" w:lineRule="auto"/>
        <w:ind w:firstLine="709"/>
        <w:contextualSpacing/>
        <w:jc w:val="both"/>
        <w:textAlignment w:val="center"/>
        <w:rPr>
          <w:rFonts w:ascii="Times New Roman" w:hAnsi="Times New Roman" w:cs="Times New Roman"/>
          <w:b/>
          <w:sz w:val="26"/>
          <w:szCs w:val="26"/>
        </w:rPr>
      </w:pPr>
    </w:p>
    <w:p w:rsidR="00D67B48" w:rsidRDefault="00D67B48" w:rsidP="00715BDD">
      <w:pPr>
        <w:autoSpaceDE w:val="0"/>
        <w:autoSpaceDN w:val="0"/>
        <w:adjustRightInd w:val="0"/>
        <w:spacing w:after="0" w:line="240" w:lineRule="auto"/>
        <w:ind w:firstLine="709"/>
        <w:contextualSpacing/>
        <w:jc w:val="both"/>
        <w:textAlignment w:val="center"/>
        <w:rPr>
          <w:rFonts w:ascii="Times New Roman" w:hAnsi="Times New Roman" w:cs="Times New Roman"/>
          <w:b/>
          <w:sz w:val="26"/>
          <w:szCs w:val="26"/>
        </w:rPr>
      </w:pPr>
    </w:p>
    <w:p w:rsidR="009E2E7E" w:rsidRDefault="009E2E7E" w:rsidP="00D67B48">
      <w:pPr>
        <w:jc w:val="right"/>
        <w:rPr>
          <w:rFonts w:ascii="Times New Roman" w:hAnsi="Times New Roman" w:cs="Times New Roman"/>
          <w:b/>
          <w:sz w:val="24"/>
          <w:szCs w:val="24"/>
        </w:rPr>
      </w:pPr>
    </w:p>
    <w:p w:rsidR="00D4765A" w:rsidRDefault="00D4765A" w:rsidP="00D67B48">
      <w:pPr>
        <w:jc w:val="right"/>
        <w:rPr>
          <w:rFonts w:ascii="Times New Roman" w:hAnsi="Times New Roman" w:cs="Times New Roman"/>
          <w:b/>
          <w:sz w:val="24"/>
          <w:szCs w:val="24"/>
        </w:rPr>
      </w:pPr>
    </w:p>
    <w:p w:rsidR="00D4765A" w:rsidRDefault="00D4765A" w:rsidP="00D67B48">
      <w:pPr>
        <w:jc w:val="right"/>
        <w:rPr>
          <w:rFonts w:ascii="Times New Roman" w:hAnsi="Times New Roman" w:cs="Times New Roman"/>
          <w:b/>
          <w:sz w:val="24"/>
          <w:szCs w:val="24"/>
        </w:rPr>
      </w:pPr>
    </w:p>
    <w:p w:rsidR="00D4765A" w:rsidRDefault="00D4765A" w:rsidP="00D67B48">
      <w:pPr>
        <w:jc w:val="right"/>
        <w:rPr>
          <w:rFonts w:ascii="Times New Roman" w:hAnsi="Times New Roman" w:cs="Times New Roman"/>
          <w:b/>
          <w:sz w:val="24"/>
          <w:szCs w:val="24"/>
        </w:rPr>
      </w:pPr>
    </w:p>
    <w:p w:rsidR="00D4765A" w:rsidRDefault="00D4765A" w:rsidP="00D67B48">
      <w:pPr>
        <w:jc w:val="right"/>
        <w:rPr>
          <w:rFonts w:ascii="Times New Roman" w:hAnsi="Times New Roman" w:cs="Times New Roman"/>
          <w:b/>
          <w:sz w:val="24"/>
          <w:szCs w:val="24"/>
        </w:rPr>
      </w:pPr>
    </w:p>
    <w:p w:rsidR="00D4765A" w:rsidRDefault="00D4765A" w:rsidP="00D67B48">
      <w:pPr>
        <w:jc w:val="right"/>
        <w:rPr>
          <w:rFonts w:ascii="Times New Roman" w:hAnsi="Times New Roman" w:cs="Times New Roman"/>
          <w:b/>
          <w:sz w:val="24"/>
          <w:szCs w:val="24"/>
        </w:rPr>
      </w:pPr>
    </w:p>
    <w:p w:rsidR="00D4765A" w:rsidRDefault="00D4765A" w:rsidP="00D67B48">
      <w:pPr>
        <w:jc w:val="right"/>
        <w:rPr>
          <w:rFonts w:ascii="Times New Roman" w:hAnsi="Times New Roman" w:cs="Times New Roman"/>
          <w:b/>
          <w:sz w:val="24"/>
          <w:szCs w:val="24"/>
        </w:rPr>
      </w:pPr>
    </w:p>
    <w:p w:rsidR="00D4765A" w:rsidRDefault="00D4765A" w:rsidP="00D67B48">
      <w:pPr>
        <w:jc w:val="right"/>
        <w:rPr>
          <w:rFonts w:ascii="Times New Roman" w:hAnsi="Times New Roman" w:cs="Times New Roman"/>
          <w:b/>
          <w:sz w:val="24"/>
          <w:szCs w:val="24"/>
        </w:rPr>
      </w:pPr>
    </w:p>
    <w:p w:rsidR="00D4765A" w:rsidRDefault="00D4765A" w:rsidP="00D67B48">
      <w:pPr>
        <w:jc w:val="right"/>
        <w:rPr>
          <w:rFonts w:ascii="Times New Roman" w:hAnsi="Times New Roman" w:cs="Times New Roman"/>
          <w:b/>
          <w:sz w:val="24"/>
          <w:szCs w:val="24"/>
        </w:rPr>
      </w:pPr>
    </w:p>
    <w:p w:rsidR="00D4765A" w:rsidRDefault="00D4765A" w:rsidP="00D67B48">
      <w:pPr>
        <w:jc w:val="right"/>
        <w:rPr>
          <w:rFonts w:ascii="Times New Roman" w:hAnsi="Times New Roman" w:cs="Times New Roman"/>
          <w:b/>
          <w:sz w:val="24"/>
          <w:szCs w:val="24"/>
        </w:rPr>
      </w:pPr>
    </w:p>
    <w:p w:rsidR="00D4765A" w:rsidRDefault="00D4765A" w:rsidP="00D67B48">
      <w:pPr>
        <w:jc w:val="right"/>
        <w:rPr>
          <w:rFonts w:ascii="Times New Roman" w:hAnsi="Times New Roman" w:cs="Times New Roman"/>
          <w:b/>
          <w:sz w:val="24"/>
          <w:szCs w:val="24"/>
        </w:rPr>
      </w:pPr>
    </w:p>
    <w:p w:rsidR="00D4765A" w:rsidRDefault="00D4765A" w:rsidP="00D67B48">
      <w:pPr>
        <w:jc w:val="right"/>
        <w:rPr>
          <w:rFonts w:ascii="Times New Roman" w:hAnsi="Times New Roman" w:cs="Times New Roman"/>
          <w:b/>
          <w:sz w:val="24"/>
          <w:szCs w:val="24"/>
        </w:rPr>
      </w:pPr>
    </w:p>
    <w:p w:rsidR="00D4765A" w:rsidRDefault="00D4765A" w:rsidP="00D67B48">
      <w:pPr>
        <w:jc w:val="right"/>
        <w:rPr>
          <w:rFonts w:ascii="Times New Roman" w:hAnsi="Times New Roman" w:cs="Times New Roman"/>
          <w:b/>
          <w:sz w:val="24"/>
          <w:szCs w:val="24"/>
        </w:rPr>
      </w:pPr>
    </w:p>
    <w:p w:rsidR="00D4765A" w:rsidRDefault="00D4765A" w:rsidP="00D67B48">
      <w:pPr>
        <w:jc w:val="right"/>
        <w:rPr>
          <w:rFonts w:ascii="Times New Roman" w:hAnsi="Times New Roman" w:cs="Times New Roman"/>
          <w:b/>
          <w:sz w:val="24"/>
          <w:szCs w:val="24"/>
        </w:rPr>
      </w:pPr>
    </w:p>
    <w:p w:rsidR="00D4765A" w:rsidRDefault="00D4765A" w:rsidP="00D67B48">
      <w:pPr>
        <w:jc w:val="right"/>
        <w:rPr>
          <w:rFonts w:ascii="Times New Roman" w:hAnsi="Times New Roman" w:cs="Times New Roman"/>
          <w:b/>
          <w:sz w:val="24"/>
          <w:szCs w:val="24"/>
        </w:rPr>
      </w:pPr>
    </w:p>
    <w:p w:rsidR="00D4765A" w:rsidRDefault="00D4765A" w:rsidP="00D67B48">
      <w:pPr>
        <w:jc w:val="right"/>
        <w:rPr>
          <w:rFonts w:ascii="Times New Roman" w:hAnsi="Times New Roman" w:cs="Times New Roman"/>
          <w:b/>
          <w:sz w:val="24"/>
          <w:szCs w:val="24"/>
        </w:rPr>
      </w:pPr>
    </w:p>
    <w:p w:rsidR="00D4765A" w:rsidRDefault="00D4765A" w:rsidP="00D67B48">
      <w:pPr>
        <w:jc w:val="right"/>
        <w:rPr>
          <w:rFonts w:ascii="Times New Roman" w:hAnsi="Times New Roman" w:cs="Times New Roman"/>
          <w:b/>
          <w:sz w:val="24"/>
          <w:szCs w:val="24"/>
        </w:rPr>
      </w:pPr>
    </w:p>
    <w:p w:rsidR="00D4765A" w:rsidRDefault="00D4765A" w:rsidP="00D67B48">
      <w:pPr>
        <w:jc w:val="right"/>
        <w:rPr>
          <w:rFonts w:ascii="Times New Roman" w:hAnsi="Times New Roman" w:cs="Times New Roman"/>
          <w:b/>
          <w:sz w:val="24"/>
          <w:szCs w:val="24"/>
        </w:rPr>
      </w:pPr>
    </w:p>
    <w:p w:rsidR="00D67B48" w:rsidRPr="00D67B48" w:rsidRDefault="001E282E" w:rsidP="00F217CB">
      <w:pPr>
        <w:jc w:val="right"/>
        <w:rPr>
          <w:rFonts w:ascii="Times New Roman" w:hAnsi="Times New Roman" w:cs="Times New Roman"/>
          <w:b/>
          <w:sz w:val="24"/>
          <w:szCs w:val="24"/>
        </w:rPr>
      </w:pPr>
      <w:r>
        <w:rPr>
          <w:rFonts w:ascii="Times New Roman" w:hAnsi="Times New Roman" w:cs="Times New Roman"/>
          <w:b/>
          <w:sz w:val="24"/>
          <w:szCs w:val="24"/>
        </w:rPr>
        <w:t>П</w:t>
      </w:r>
      <w:r w:rsidR="00F217CB">
        <w:rPr>
          <w:rFonts w:ascii="Times New Roman" w:hAnsi="Times New Roman" w:cs="Times New Roman"/>
          <w:b/>
          <w:sz w:val="24"/>
          <w:szCs w:val="24"/>
        </w:rPr>
        <w:t>риложение</w:t>
      </w:r>
    </w:p>
    <w:p w:rsidR="00D67B48" w:rsidRPr="00D67B48" w:rsidRDefault="00D67B48" w:rsidP="00D67B48">
      <w:pPr>
        <w:jc w:val="center"/>
        <w:rPr>
          <w:rFonts w:ascii="Times New Roman" w:hAnsi="Times New Roman" w:cs="Times New Roman"/>
          <w:b/>
          <w:sz w:val="24"/>
          <w:szCs w:val="24"/>
        </w:rPr>
      </w:pPr>
      <w:r w:rsidRPr="00D67B48">
        <w:rPr>
          <w:rFonts w:ascii="Times New Roman" w:hAnsi="Times New Roman" w:cs="Times New Roman"/>
          <w:b/>
          <w:sz w:val="24"/>
          <w:szCs w:val="24"/>
        </w:rPr>
        <w:t>АНАЛИЗ СОСТОЯНИЯ ОХРАНЫ ПРАВ ДЕТЕЙ В ЧУВАШСКОЙ РЕСПУБЛИКЕ</w:t>
      </w:r>
    </w:p>
    <w:p w:rsidR="00D67B48" w:rsidRPr="00D67B48" w:rsidRDefault="00D67B48" w:rsidP="004F0BB9">
      <w:pPr>
        <w:numPr>
          <w:ilvl w:val="0"/>
          <w:numId w:val="14"/>
        </w:numPr>
        <w:spacing w:after="0" w:line="240" w:lineRule="auto"/>
        <w:jc w:val="center"/>
        <w:rPr>
          <w:rFonts w:ascii="Times New Roman" w:hAnsi="Times New Roman" w:cs="Times New Roman"/>
          <w:b/>
          <w:sz w:val="24"/>
          <w:szCs w:val="24"/>
        </w:rPr>
      </w:pPr>
      <w:r w:rsidRPr="00D67B48">
        <w:rPr>
          <w:rFonts w:ascii="Times New Roman" w:hAnsi="Times New Roman" w:cs="Times New Roman"/>
          <w:b/>
          <w:sz w:val="24"/>
          <w:szCs w:val="24"/>
        </w:rPr>
        <w:t xml:space="preserve">ОБЩАЯ ХАРАКТЕРИСТИКА </w:t>
      </w:r>
    </w:p>
    <w:p w:rsidR="00D67B48" w:rsidRPr="00D67B48" w:rsidRDefault="00D67B48" w:rsidP="004F0BB9">
      <w:pPr>
        <w:numPr>
          <w:ilvl w:val="1"/>
          <w:numId w:val="1"/>
        </w:numPr>
        <w:tabs>
          <w:tab w:val="clear" w:pos="1495"/>
          <w:tab w:val="num" w:pos="360"/>
        </w:tabs>
        <w:spacing w:after="0" w:line="240" w:lineRule="auto"/>
        <w:ind w:left="360"/>
        <w:jc w:val="center"/>
        <w:rPr>
          <w:rFonts w:ascii="Times New Roman" w:hAnsi="Times New Roman" w:cs="Times New Roman"/>
          <w:b/>
          <w:sz w:val="24"/>
          <w:szCs w:val="24"/>
        </w:rPr>
      </w:pPr>
      <w:r w:rsidRPr="00D67B48">
        <w:rPr>
          <w:rFonts w:ascii="Times New Roman" w:hAnsi="Times New Roman" w:cs="Times New Roman"/>
          <w:b/>
          <w:sz w:val="24"/>
          <w:szCs w:val="24"/>
        </w:rPr>
        <w:t xml:space="preserve">Демографическая ситуация в </w:t>
      </w:r>
      <w:r w:rsidR="00AE5AAB">
        <w:rPr>
          <w:rFonts w:ascii="Times New Roman" w:hAnsi="Times New Roman" w:cs="Times New Roman"/>
          <w:b/>
          <w:sz w:val="24"/>
          <w:szCs w:val="24"/>
        </w:rPr>
        <w:t>республике</w:t>
      </w:r>
    </w:p>
    <w:tbl>
      <w:tblPr>
        <w:tblW w:w="97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8"/>
        <w:gridCol w:w="1142"/>
        <w:gridCol w:w="5379"/>
        <w:gridCol w:w="900"/>
        <w:gridCol w:w="900"/>
        <w:gridCol w:w="900"/>
      </w:tblGrid>
      <w:tr w:rsidR="00D67B48" w:rsidRPr="00D67B48" w:rsidTr="003E2019">
        <w:trPr>
          <w:trHeight w:val="769"/>
        </w:trPr>
        <w:tc>
          <w:tcPr>
            <w:tcW w:w="488" w:type="dxa"/>
          </w:tcPr>
          <w:p w:rsidR="00D67B48" w:rsidRPr="00D67B48" w:rsidRDefault="00D67B48" w:rsidP="003E2019">
            <w:pPr>
              <w:jc w:val="center"/>
              <w:rPr>
                <w:rFonts w:ascii="Times New Roman" w:hAnsi="Times New Roman" w:cs="Times New Roman"/>
                <w:b/>
                <w:sz w:val="24"/>
                <w:szCs w:val="24"/>
              </w:rPr>
            </w:pPr>
          </w:p>
        </w:tc>
        <w:tc>
          <w:tcPr>
            <w:tcW w:w="6521" w:type="dxa"/>
            <w:gridSpan w:val="2"/>
            <w:tcMar>
              <w:left w:w="28" w:type="dxa"/>
              <w:right w:w="28" w:type="dxa"/>
            </w:tcMar>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Основные показатели демографического развития</w:t>
            </w:r>
          </w:p>
        </w:tc>
        <w:tc>
          <w:tcPr>
            <w:tcW w:w="900" w:type="dxa"/>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2013 г.</w:t>
            </w:r>
          </w:p>
        </w:tc>
        <w:tc>
          <w:tcPr>
            <w:tcW w:w="900" w:type="dxa"/>
            <w:tcMar>
              <w:left w:w="28" w:type="dxa"/>
              <w:right w:w="28" w:type="dxa"/>
            </w:tcMar>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2014 г.</w:t>
            </w:r>
          </w:p>
        </w:tc>
        <w:tc>
          <w:tcPr>
            <w:tcW w:w="900" w:type="dxa"/>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2015 г.</w:t>
            </w:r>
          </w:p>
        </w:tc>
      </w:tr>
      <w:tr w:rsidR="00D67B48" w:rsidRPr="00D67B48" w:rsidTr="003E2019">
        <w:trPr>
          <w:trHeight w:val="20"/>
        </w:trPr>
        <w:tc>
          <w:tcPr>
            <w:tcW w:w="488" w:type="dxa"/>
            <w:vAlign w:val="center"/>
          </w:tcPr>
          <w:p w:rsidR="00D67B48" w:rsidRPr="00D67B48" w:rsidRDefault="00D67B48" w:rsidP="004F0BB9">
            <w:pPr>
              <w:numPr>
                <w:ilvl w:val="0"/>
                <w:numId w:val="17"/>
              </w:numPr>
              <w:spacing w:after="0" w:line="240" w:lineRule="auto"/>
              <w:ind w:left="0" w:firstLine="0"/>
              <w:jc w:val="center"/>
              <w:rPr>
                <w:rFonts w:ascii="Times New Roman" w:hAnsi="Times New Roman" w:cs="Times New Roman"/>
                <w:sz w:val="24"/>
                <w:szCs w:val="24"/>
              </w:rPr>
            </w:pPr>
          </w:p>
        </w:tc>
        <w:tc>
          <w:tcPr>
            <w:tcW w:w="6521" w:type="dxa"/>
            <w:gridSpan w:val="2"/>
            <w:tcMar>
              <w:left w:w="28" w:type="dxa"/>
              <w:right w:w="28" w:type="dxa"/>
            </w:tcMar>
          </w:tcPr>
          <w:p w:rsidR="00D67B48" w:rsidRPr="00D67B48" w:rsidRDefault="00D67B48" w:rsidP="003E2019">
            <w:pPr>
              <w:rPr>
                <w:rFonts w:ascii="Times New Roman" w:hAnsi="Times New Roman" w:cs="Times New Roman"/>
                <w:sz w:val="24"/>
                <w:szCs w:val="24"/>
              </w:rPr>
            </w:pPr>
            <w:r w:rsidRPr="00D67B48">
              <w:rPr>
                <w:rFonts w:ascii="Times New Roman" w:hAnsi="Times New Roman" w:cs="Times New Roman"/>
                <w:sz w:val="24"/>
                <w:szCs w:val="24"/>
              </w:rPr>
              <w:t xml:space="preserve">Численность населения в регионе, всего </w:t>
            </w:r>
          </w:p>
        </w:tc>
        <w:tc>
          <w:tcPr>
            <w:tcW w:w="900" w:type="dxa"/>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1243431</w:t>
            </w:r>
          </w:p>
        </w:tc>
        <w:tc>
          <w:tcPr>
            <w:tcW w:w="900" w:type="dxa"/>
            <w:tcMar>
              <w:left w:w="28" w:type="dxa"/>
              <w:right w:w="28" w:type="dxa"/>
            </w:tcMa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lang w:val="en-US"/>
              </w:rPr>
              <w:t>1239984</w:t>
            </w:r>
          </w:p>
        </w:tc>
        <w:tc>
          <w:tcPr>
            <w:tcW w:w="900" w:type="dxa"/>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1238071</w:t>
            </w:r>
          </w:p>
        </w:tc>
      </w:tr>
      <w:tr w:rsidR="00D67B48" w:rsidRPr="00D67B48" w:rsidTr="003E2019">
        <w:trPr>
          <w:trHeight w:val="301"/>
        </w:trPr>
        <w:tc>
          <w:tcPr>
            <w:tcW w:w="488" w:type="dxa"/>
            <w:vAlign w:val="center"/>
          </w:tcPr>
          <w:p w:rsidR="00D67B48" w:rsidRPr="00D67B48" w:rsidRDefault="00D67B48" w:rsidP="004F0BB9">
            <w:pPr>
              <w:numPr>
                <w:ilvl w:val="0"/>
                <w:numId w:val="17"/>
              </w:numPr>
              <w:spacing w:after="0" w:line="240" w:lineRule="auto"/>
              <w:ind w:left="0" w:firstLine="0"/>
              <w:jc w:val="center"/>
              <w:rPr>
                <w:rFonts w:ascii="Times New Roman" w:hAnsi="Times New Roman" w:cs="Times New Roman"/>
                <w:sz w:val="24"/>
                <w:szCs w:val="24"/>
              </w:rPr>
            </w:pPr>
          </w:p>
        </w:tc>
        <w:tc>
          <w:tcPr>
            <w:tcW w:w="1142" w:type="dxa"/>
            <w:vMerge w:val="restart"/>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 xml:space="preserve">в </w:t>
            </w:r>
            <w:proofErr w:type="spellStart"/>
            <w:r w:rsidRPr="00D67B48">
              <w:rPr>
                <w:rFonts w:ascii="Times New Roman" w:hAnsi="Times New Roman" w:cs="Times New Roman"/>
                <w:sz w:val="24"/>
                <w:szCs w:val="24"/>
              </w:rPr>
              <w:t>т.ч</w:t>
            </w:r>
            <w:proofErr w:type="spellEnd"/>
            <w:r w:rsidRPr="00D67B48">
              <w:rPr>
                <w:rFonts w:ascii="Times New Roman" w:hAnsi="Times New Roman" w:cs="Times New Roman"/>
                <w:sz w:val="24"/>
                <w:szCs w:val="24"/>
              </w:rPr>
              <w:t>.</w:t>
            </w:r>
          </w:p>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в возрасте</w:t>
            </w:r>
          </w:p>
        </w:tc>
        <w:tc>
          <w:tcPr>
            <w:tcW w:w="5379" w:type="dxa"/>
            <w:shd w:val="clear" w:color="auto" w:fill="auto"/>
            <w:tcMar>
              <w:left w:w="28" w:type="dxa"/>
              <w:right w:w="28" w:type="dxa"/>
            </w:tcMar>
            <w:vAlign w:val="center"/>
          </w:tcPr>
          <w:p w:rsidR="00D67B48" w:rsidRPr="00D67B48" w:rsidRDefault="00D67B48" w:rsidP="003E2019">
            <w:pPr>
              <w:rPr>
                <w:rFonts w:ascii="Times New Roman" w:hAnsi="Times New Roman" w:cs="Times New Roman"/>
                <w:sz w:val="24"/>
                <w:szCs w:val="24"/>
              </w:rPr>
            </w:pPr>
            <w:r w:rsidRPr="00D67B48">
              <w:rPr>
                <w:rFonts w:ascii="Times New Roman" w:hAnsi="Times New Roman" w:cs="Times New Roman"/>
                <w:sz w:val="24"/>
                <w:szCs w:val="24"/>
              </w:rPr>
              <w:t>0-13 лет (вкл.)</w:t>
            </w:r>
          </w:p>
        </w:tc>
        <w:tc>
          <w:tcPr>
            <w:tcW w:w="900" w:type="dxa"/>
            <w:tcMar>
              <w:left w:w="28" w:type="dxa"/>
              <w:right w:w="28" w:type="dxa"/>
            </w:tcMa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191900</w:t>
            </w:r>
          </w:p>
        </w:tc>
        <w:tc>
          <w:tcPr>
            <w:tcW w:w="900" w:type="dxa"/>
            <w:tcMar>
              <w:left w:w="28" w:type="dxa"/>
              <w:right w:w="28" w:type="dxa"/>
            </w:tcMa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197106</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202014</w:t>
            </w:r>
          </w:p>
        </w:tc>
      </w:tr>
      <w:tr w:rsidR="00D67B48" w:rsidRPr="00D67B48" w:rsidTr="003E2019">
        <w:trPr>
          <w:trHeight w:val="20"/>
        </w:trPr>
        <w:tc>
          <w:tcPr>
            <w:tcW w:w="488" w:type="dxa"/>
            <w:vAlign w:val="center"/>
          </w:tcPr>
          <w:p w:rsidR="00D67B48" w:rsidRPr="00D67B48" w:rsidRDefault="00D67B48" w:rsidP="004F0BB9">
            <w:pPr>
              <w:numPr>
                <w:ilvl w:val="0"/>
                <w:numId w:val="17"/>
              </w:numPr>
              <w:spacing w:after="0" w:line="240" w:lineRule="auto"/>
              <w:ind w:left="0" w:firstLine="0"/>
              <w:jc w:val="center"/>
              <w:rPr>
                <w:rFonts w:ascii="Times New Roman" w:hAnsi="Times New Roman" w:cs="Times New Roman"/>
                <w:sz w:val="24"/>
                <w:szCs w:val="24"/>
              </w:rPr>
            </w:pPr>
          </w:p>
        </w:tc>
        <w:tc>
          <w:tcPr>
            <w:tcW w:w="1142" w:type="dxa"/>
            <w:vMerge/>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p>
        </w:tc>
        <w:tc>
          <w:tcPr>
            <w:tcW w:w="5379" w:type="dxa"/>
            <w:shd w:val="clear" w:color="auto" w:fill="auto"/>
            <w:tcMar>
              <w:left w:w="28" w:type="dxa"/>
              <w:right w:w="28" w:type="dxa"/>
            </w:tcMar>
            <w:vAlign w:val="center"/>
          </w:tcPr>
          <w:p w:rsidR="00D67B48" w:rsidRPr="00D67B48" w:rsidRDefault="00D67B48" w:rsidP="003E2019">
            <w:pPr>
              <w:rPr>
                <w:rFonts w:ascii="Times New Roman" w:hAnsi="Times New Roman" w:cs="Times New Roman"/>
                <w:sz w:val="24"/>
                <w:szCs w:val="24"/>
              </w:rPr>
            </w:pPr>
            <w:r w:rsidRPr="00D67B48">
              <w:rPr>
                <w:rFonts w:ascii="Times New Roman" w:hAnsi="Times New Roman" w:cs="Times New Roman"/>
                <w:sz w:val="24"/>
                <w:szCs w:val="24"/>
              </w:rPr>
              <w:t xml:space="preserve">14-17 лет (вкл.) </w:t>
            </w:r>
          </w:p>
        </w:tc>
        <w:tc>
          <w:tcPr>
            <w:tcW w:w="900" w:type="dxa"/>
            <w:tcMar>
              <w:left w:w="28" w:type="dxa"/>
              <w:right w:w="28" w:type="dxa"/>
            </w:tcMa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51203</w:t>
            </w:r>
          </w:p>
        </w:tc>
        <w:tc>
          <w:tcPr>
            <w:tcW w:w="900" w:type="dxa"/>
            <w:tcMar>
              <w:left w:w="28" w:type="dxa"/>
              <w:right w:w="28" w:type="dxa"/>
            </w:tcMar>
          </w:tcPr>
          <w:p w:rsidR="00D67B48" w:rsidRPr="00D67B48" w:rsidRDefault="00D67B48" w:rsidP="003E2019">
            <w:pPr>
              <w:jc w:val="center"/>
              <w:rPr>
                <w:rFonts w:ascii="Times New Roman" w:hAnsi="Times New Roman" w:cs="Times New Roman"/>
                <w:sz w:val="24"/>
                <w:szCs w:val="24"/>
                <w:lang w:val="en-US"/>
              </w:rPr>
            </w:pPr>
            <w:r w:rsidRPr="00D67B48">
              <w:rPr>
                <w:rFonts w:ascii="Times New Roman" w:hAnsi="Times New Roman" w:cs="Times New Roman"/>
                <w:sz w:val="24"/>
                <w:szCs w:val="24"/>
                <w:lang w:val="en-US"/>
              </w:rPr>
              <w:t>49017</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47671</w:t>
            </w:r>
          </w:p>
        </w:tc>
      </w:tr>
      <w:tr w:rsidR="00D67B48" w:rsidRPr="00D67B48" w:rsidTr="003E2019">
        <w:trPr>
          <w:trHeight w:val="20"/>
        </w:trPr>
        <w:tc>
          <w:tcPr>
            <w:tcW w:w="488" w:type="dxa"/>
            <w:vAlign w:val="center"/>
          </w:tcPr>
          <w:p w:rsidR="00D67B48" w:rsidRPr="00D67B48" w:rsidRDefault="00D67B48" w:rsidP="004F0BB9">
            <w:pPr>
              <w:numPr>
                <w:ilvl w:val="0"/>
                <w:numId w:val="17"/>
              </w:numPr>
              <w:spacing w:after="0" w:line="240" w:lineRule="auto"/>
              <w:ind w:left="0" w:firstLine="0"/>
              <w:jc w:val="center"/>
              <w:rPr>
                <w:rFonts w:ascii="Times New Roman" w:hAnsi="Times New Roman" w:cs="Times New Roman"/>
                <w:sz w:val="24"/>
                <w:szCs w:val="24"/>
              </w:rPr>
            </w:pPr>
          </w:p>
        </w:tc>
        <w:tc>
          <w:tcPr>
            <w:tcW w:w="6521" w:type="dxa"/>
            <w:gridSpan w:val="2"/>
            <w:tcMar>
              <w:left w:w="28" w:type="dxa"/>
              <w:right w:w="28" w:type="dxa"/>
            </w:tcMa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 xml:space="preserve">Количество </w:t>
            </w:r>
            <w:proofErr w:type="gramStart"/>
            <w:r w:rsidRPr="00D67B48">
              <w:rPr>
                <w:rFonts w:ascii="Times New Roman" w:hAnsi="Times New Roman" w:cs="Times New Roman"/>
                <w:sz w:val="24"/>
                <w:szCs w:val="24"/>
              </w:rPr>
              <w:t>родившихся</w:t>
            </w:r>
            <w:proofErr w:type="gramEnd"/>
            <w:r w:rsidRPr="00D67B48">
              <w:rPr>
                <w:rFonts w:ascii="Times New Roman" w:hAnsi="Times New Roman" w:cs="Times New Roman"/>
                <w:sz w:val="24"/>
                <w:szCs w:val="24"/>
              </w:rPr>
              <w:t>, всего</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17354</w:t>
            </w:r>
          </w:p>
        </w:tc>
        <w:tc>
          <w:tcPr>
            <w:tcW w:w="900" w:type="dxa"/>
            <w:tcMar>
              <w:left w:w="28" w:type="dxa"/>
              <w:right w:w="28" w:type="dxa"/>
            </w:tcMar>
          </w:tcPr>
          <w:p w:rsidR="00D67B48" w:rsidRPr="00D67B48" w:rsidRDefault="00D67B48" w:rsidP="003E2019">
            <w:pPr>
              <w:jc w:val="center"/>
              <w:rPr>
                <w:rFonts w:ascii="Times New Roman" w:hAnsi="Times New Roman" w:cs="Times New Roman"/>
                <w:sz w:val="24"/>
                <w:szCs w:val="24"/>
                <w:lang w:val="en-US"/>
              </w:rPr>
            </w:pPr>
            <w:r w:rsidRPr="00D67B48">
              <w:rPr>
                <w:rFonts w:ascii="Times New Roman" w:hAnsi="Times New Roman" w:cs="Times New Roman"/>
                <w:sz w:val="24"/>
                <w:szCs w:val="24"/>
                <w:lang w:val="en-US"/>
              </w:rPr>
              <w:t>17264</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17138</w:t>
            </w:r>
          </w:p>
        </w:tc>
      </w:tr>
      <w:tr w:rsidR="00D67B48" w:rsidRPr="00D67B48" w:rsidTr="003E2019">
        <w:trPr>
          <w:trHeight w:val="20"/>
        </w:trPr>
        <w:tc>
          <w:tcPr>
            <w:tcW w:w="488" w:type="dxa"/>
            <w:vAlign w:val="center"/>
          </w:tcPr>
          <w:p w:rsidR="00D67B48" w:rsidRPr="00D67B48" w:rsidRDefault="00D67B48" w:rsidP="004F0BB9">
            <w:pPr>
              <w:numPr>
                <w:ilvl w:val="0"/>
                <w:numId w:val="17"/>
              </w:numPr>
              <w:spacing w:after="0" w:line="240" w:lineRule="auto"/>
              <w:ind w:left="0" w:firstLine="0"/>
              <w:jc w:val="center"/>
              <w:rPr>
                <w:rFonts w:ascii="Times New Roman" w:hAnsi="Times New Roman" w:cs="Times New Roman"/>
                <w:sz w:val="24"/>
                <w:szCs w:val="24"/>
              </w:rPr>
            </w:pPr>
          </w:p>
        </w:tc>
        <w:tc>
          <w:tcPr>
            <w:tcW w:w="6521" w:type="dxa"/>
            <w:gridSpan w:val="2"/>
            <w:tcMar>
              <w:left w:w="28" w:type="dxa"/>
              <w:right w:w="28" w:type="dxa"/>
            </w:tcMar>
          </w:tcPr>
          <w:p w:rsidR="00D67B48" w:rsidRPr="00D67B48" w:rsidRDefault="00D67B48" w:rsidP="003E2019">
            <w:pPr>
              <w:ind w:left="394"/>
              <w:jc w:val="both"/>
              <w:rPr>
                <w:rFonts w:ascii="Times New Roman" w:hAnsi="Times New Roman" w:cs="Times New Roman"/>
                <w:sz w:val="24"/>
                <w:szCs w:val="24"/>
              </w:rPr>
            </w:pPr>
            <w:r w:rsidRPr="00D67B48">
              <w:rPr>
                <w:rFonts w:ascii="Times New Roman" w:hAnsi="Times New Roman" w:cs="Times New Roman"/>
                <w:sz w:val="24"/>
                <w:szCs w:val="24"/>
              </w:rPr>
              <w:t>в расчете на 1000 чел. населения</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14,0</w:t>
            </w:r>
          </w:p>
        </w:tc>
        <w:tc>
          <w:tcPr>
            <w:tcW w:w="900" w:type="dxa"/>
            <w:tcMar>
              <w:left w:w="28" w:type="dxa"/>
              <w:right w:w="28" w:type="dxa"/>
            </w:tcMar>
          </w:tcPr>
          <w:p w:rsidR="00D67B48" w:rsidRPr="00D67B48" w:rsidRDefault="00D67B48" w:rsidP="003E2019">
            <w:pPr>
              <w:jc w:val="center"/>
              <w:rPr>
                <w:rFonts w:ascii="Times New Roman" w:hAnsi="Times New Roman" w:cs="Times New Roman"/>
                <w:color w:val="000000"/>
                <w:sz w:val="24"/>
                <w:szCs w:val="24"/>
                <w:lang w:val="en-US"/>
              </w:rPr>
            </w:pPr>
            <w:r w:rsidRPr="00D67B48">
              <w:rPr>
                <w:rFonts w:ascii="Times New Roman" w:hAnsi="Times New Roman" w:cs="Times New Roman"/>
                <w:color w:val="000000"/>
                <w:sz w:val="24"/>
                <w:szCs w:val="24"/>
              </w:rPr>
              <w:t>13,9</w:t>
            </w:r>
          </w:p>
        </w:tc>
        <w:tc>
          <w:tcPr>
            <w:tcW w:w="900" w:type="dxa"/>
          </w:tcPr>
          <w:p w:rsidR="00D67B48" w:rsidRPr="00D67B48" w:rsidRDefault="00D67B48" w:rsidP="003E2019">
            <w:pPr>
              <w:jc w:val="center"/>
              <w:rPr>
                <w:rFonts w:ascii="Times New Roman" w:hAnsi="Times New Roman" w:cs="Times New Roman"/>
                <w:color w:val="000000"/>
                <w:sz w:val="24"/>
                <w:szCs w:val="24"/>
                <w:lang w:val="en-US"/>
              </w:rPr>
            </w:pPr>
            <w:r w:rsidRPr="00D67B48">
              <w:rPr>
                <w:rFonts w:ascii="Times New Roman" w:hAnsi="Times New Roman" w:cs="Times New Roman"/>
                <w:color w:val="000000"/>
                <w:sz w:val="24"/>
                <w:szCs w:val="24"/>
              </w:rPr>
              <w:t>13,</w:t>
            </w:r>
            <w:r w:rsidRPr="00D67B48">
              <w:rPr>
                <w:rFonts w:ascii="Times New Roman" w:hAnsi="Times New Roman" w:cs="Times New Roman"/>
                <w:color w:val="000000"/>
                <w:sz w:val="24"/>
                <w:szCs w:val="24"/>
                <w:lang w:val="en-US"/>
              </w:rPr>
              <w:t>8</w:t>
            </w:r>
          </w:p>
        </w:tc>
      </w:tr>
      <w:tr w:rsidR="00D67B48" w:rsidRPr="00D67B48" w:rsidTr="003E2019">
        <w:trPr>
          <w:trHeight w:val="276"/>
        </w:trPr>
        <w:tc>
          <w:tcPr>
            <w:tcW w:w="488" w:type="dxa"/>
            <w:vAlign w:val="center"/>
          </w:tcPr>
          <w:p w:rsidR="00D67B48" w:rsidRPr="00D67B48" w:rsidRDefault="00D67B48" w:rsidP="004F0BB9">
            <w:pPr>
              <w:numPr>
                <w:ilvl w:val="0"/>
                <w:numId w:val="17"/>
              </w:numPr>
              <w:spacing w:after="0" w:line="240" w:lineRule="auto"/>
              <w:ind w:left="0" w:firstLine="0"/>
              <w:jc w:val="center"/>
              <w:rPr>
                <w:rFonts w:ascii="Times New Roman" w:hAnsi="Times New Roman" w:cs="Times New Roman"/>
                <w:sz w:val="24"/>
                <w:szCs w:val="24"/>
              </w:rPr>
            </w:pPr>
          </w:p>
        </w:tc>
        <w:tc>
          <w:tcPr>
            <w:tcW w:w="6521" w:type="dxa"/>
            <w:gridSpan w:val="2"/>
            <w:tcMar>
              <w:left w:w="28" w:type="dxa"/>
              <w:right w:w="28" w:type="dxa"/>
            </w:tcMar>
            <w:vAlign w:val="cente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Количество умерших несовершеннолетних (до 17 лет вкл.), всего</w:t>
            </w:r>
          </w:p>
        </w:tc>
        <w:tc>
          <w:tcPr>
            <w:tcW w:w="900" w:type="dxa"/>
            <w:tcMar>
              <w:left w:w="28" w:type="dxa"/>
              <w:right w:w="28" w:type="dxa"/>
            </w:tcMa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162</w:t>
            </w:r>
          </w:p>
        </w:tc>
        <w:tc>
          <w:tcPr>
            <w:tcW w:w="900" w:type="dxa"/>
            <w:tcMar>
              <w:left w:w="28" w:type="dxa"/>
              <w:right w:w="28" w:type="dxa"/>
            </w:tcMar>
          </w:tcPr>
          <w:p w:rsidR="00D67B48" w:rsidRPr="00D67B48" w:rsidRDefault="00D67B48" w:rsidP="003E2019">
            <w:pPr>
              <w:jc w:val="center"/>
              <w:rPr>
                <w:rFonts w:ascii="Times New Roman" w:hAnsi="Times New Roman" w:cs="Times New Roman"/>
                <w:color w:val="000000"/>
                <w:sz w:val="24"/>
                <w:szCs w:val="24"/>
              </w:rPr>
            </w:pPr>
            <w:r w:rsidRPr="00D67B48">
              <w:rPr>
                <w:rFonts w:ascii="Times New Roman" w:hAnsi="Times New Roman" w:cs="Times New Roman"/>
                <w:color w:val="000000"/>
                <w:sz w:val="24"/>
                <w:szCs w:val="24"/>
              </w:rPr>
              <w:t>164</w:t>
            </w:r>
          </w:p>
        </w:tc>
        <w:tc>
          <w:tcPr>
            <w:tcW w:w="900" w:type="dxa"/>
          </w:tcPr>
          <w:p w:rsidR="00D67B48" w:rsidRPr="00D67B48" w:rsidRDefault="00D67B48" w:rsidP="003E2019">
            <w:pPr>
              <w:jc w:val="center"/>
              <w:rPr>
                <w:rFonts w:ascii="Times New Roman" w:hAnsi="Times New Roman" w:cs="Times New Roman"/>
                <w:color w:val="000000"/>
                <w:sz w:val="24"/>
                <w:szCs w:val="24"/>
              </w:rPr>
            </w:pPr>
            <w:r w:rsidRPr="00D67B48">
              <w:rPr>
                <w:rFonts w:ascii="Times New Roman" w:hAnsi="Times New Roman" w:cs="Times New Roman"/>
                <w:color w:val="000000"/>
                <w:sz w:val="24"/>
                <w:szCs w:val="24"/>
              </w:rPr>
              <w:t>147</w:t>
            </w:r>
          </w:p>
        </w:tc>
      </w:tr>
      <w:tr w:rsidR="00D67B48" w:rsidRPr="00D67B48" w:rsidTr="003E2019">
        <w:trPr>
          <w:trHeight w:val="276"/>
        </w:trPr>
        <w:tc>
          <w:tcPr>
            <w:tcW w:w="488" w:type="dxa"/>
            <w:vAlign w:val="center"/>
          </w:tcPr>
          <w:p w:rsidR="00D67B48" w:rsidRPr="00D67B48" w:rsidRDefault="00D67B48" w:rsidP="004F0BB9">
            <w:pPr>
              <w:numPr>
                <w:ilvl w:val="0"/>
                <w:numId w:val="17"/>
              </w:numPr>
              <w:spacing w:after="0" w:line="240" w:lineRule="auto"/>
              <w:ind w:left="0" w:firstLine="0"/>
              <w:jc w:val="center"/>
              <w:rPr>
                <w:rFonts w:ascii="Times New Roman" w:hAnsi="Times New Roman" w:cs="Times New Roman"/>
                <w:sz w:val="24"/>
                <w:szCs w:val="24"/>
              </w:rPr>
            </w:pPr>
          </w:p>
        </w:tc>
        <w:tc>
          <w:tcPr>
            <w:tcW w:w="6521" w:type="dxa"/>
            <w:gridSpan w:val="2"/>
            <w:tcMar>
              <w:left w:w="28" w:type="dxa"/>
              <w:right w:w="28" w:type="dxa"/>
            </w:tcMar>
            <w:vAlign w:val="center"/>
          </w:tcPr>
          <w:p w:rsidR="00D67B48" w:rsidRPr="00D67B48" w:rsidRDefault="00D67B48" w:rsidP="003E2019">
            <w:pPr>
              <w:ind w:left="394"/>
              <w:jc w:val="both"/>
              <w:rPr>
                <w:rFonts w:ascii="Times New Roman" w:hAnsi="Times New Roman" w:cs="Times New Roman"/>
                <w:sz w:val="24"/>
                <w:szCs w:val="24"/>
              </w:rPr>
            </w:pPr>
            <w:r w:rsidRPr="00D67B48">
              <w:rPr>
                <w:rFonts w:ascii="Times New Roman" w:hAnsi="Times New Roman" w:cs="Times New Roman"/>
                <w:sz w:val="24"/>
                <w:szCs w:val="24"/>
              </w:rPr>
              <w:t>в расчете на 1000 чел. населения в возрасте до 17 лет вкл.</w:t>
            </w:r>
          </w:p>
        </w:tc>
        <w:tc>
          <w:tcPr>
            <w:tcW w:w="900" w:type="dxa"/>
            <w:tcMar>
              <w:left w:w="28" w:type="dxa"/>
              <w:right w:w="28" w:type="dxa"/>
            </w:tcMa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0,64</w:t>
            </w:r>
          </w:p>
        </w:tc>
        <w:tc>
          <w:tcPr>
            <w:tcW w:w="900" w:type="dxa"/>
            <w:tcMar>
              <w:left w:w="28" w:type="dxa"/>
              <w:right w:w="28" w:type="dxa"/>
            </w:tcMar>
          </w:tcPr>
          <w:p w:rsidR="00D67B48" w:rsidRPr="00D67B48" w:rsidRDefault="00D67B48" w:rsidP="003E2019">
            <w:pPr>
              <w:jc w:val="center"/>
              <w:rPr>
                <w:rFonts w:ascii="Times New Roman" w:hAnsi="Times New Roman" w:cs="Times New Roman"/>
                <w:color w:val="000000"/>
                <w:sz w:val="24"/>
                <w:szCs w:val="24"/>
              </w:rPr>
            </w:pPr>
            <w:r w:rsidRPr="00D67B48">
              <w:rPr>
                <w:rFonts w:ascii="Times New Roman" w:hAnsi="Times New Roman" w:cs="Times New Roman"/>
                <w:color w:val="000000"/>
                <w:sz w:val="24"/>
                <w:szCs w:val="24"/>
              </w:rPr>
              <w:t>0,67</w:t>
            </w:r>
          </w:p>
        </w:tc>
        <w:tc>
          <w:tcPr>
            <w:tcW w:w="900" w:type="dxa"/>
          </w:tcPr>
          <w:p w:rsidR="00D67B48" w:rsidRPr="00D67B48" w:rsidRDefault="00D67B48" w:rsidP="003E2019">
            <w:pPr>
              <w:jc w:val="center"/>
              <w:rPr>
                <w:rFonts w:ascii="Times New Roman" w:hAnsi="Times New Roman" w:cs="Times New Roman"/>
                <w:color w:val="000000"/>
                <w:sz w:val="24"/>
                <w:szCs w:val="24"/>
              </w:rPr>
            </w:pPr>
            <w:r w:rsidRPr="00D67B48">
              <w:rPr>
                <w:rFonts w:ascii="Times New Roman" w:hAnsi="Times New Roman" w:cs="Times New Roman"/>
                <w:color w:val="000000"/>
                <w:sz w:val="24"/>
                <w:szCs w:val="24"/>
                <w:lang w:val="en-US"/>
              </w:rPr>
              <w:t>0</w:t>
            </w:r>
            <w:r w:rsidRPr="00D67B48">
              <w:rPr>
                <w:rFonts w:ascii="Times New Roman" w:hAnsi="Times New Roman" w:cs="Times New Roman"/>
                <w:color w:val="000000"/>
                <w:sz w:val="24"/>
                <w:szCs w:val="24"/>
              </w:rPr>
              <w:t>,57</w:t>
            </w:r>
          </w:p>
        </w:tc>
      </w:tr>
      <w:tr w:rsidR="00D67B48" w:rsidRPr="00D67B48" w:rsidTr="003E2019">
        <w:trPr>
          <w:trHeight w:val="276"/>
        </w:trPr>
        <w:tc>
          <w:tcPr>
            <w:tcW w:w="488" w:type="dxa"/>
            <w:vAlign w:val="center"/>
          </w:tcPr>
          <w:p w:rsidR="00D67B48" w:rsidRPr="00D67B48" w:rsidRDefault="00D67B48" w:rsidP="004F0BB9">
            <w:pPr>
              <w:numPr>
                <w:ilvl w:val="0"/>
                <w:numId w:val="17"/>
              </w:numPr>
              <w:spacing w:after="0" w:line="240" w:lineRule="auto"/>
              <w:ind w:left="0" w:firstLine="0"/>
              <w:jc w:val="center"/>
              <w:rPr>
                <w:rFonts w:ascii="Times New Roman" w:hAnsi="Times New Roman" w:cs="Times New Roman"/>
                <w:sz w:val="24"/>
                <w:szCs w:val="24"/>
              </w:rPr>
            </w:pPr>
          </w:p>
        </w:tc>
        <w:tc>
          <w:tcPr>
            <w:tcW w:w="6521" w:type="dxa"/>
            <w:gridSpan w:val="2"/>
            <w:tcMar>
              <w:left w:w="28" w:type="dxa"/>
              <w:right w:w="28" w:type="dxa"/>
            </w:tcMar>
            <w:vAlign w:val="cente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Количество перинатальных смертей, всего</w:t>
            </w:r>
          </w:p>
        </w:tc>
        <w:tc>
          <w:tcPr>
            <w:tcW w:w="900" w:type="dxa"/>
            <w:tcMar>
              <w:left w:w="28" w:type="dxa"/>
              <w:right w:w="28" w:type="dxa"/>
            </w:tcMa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130</w:t>
            </w:r>
          </w:p>
        </w:tc>
        <w:tc>
          <w:tcPr>
            <w:tcW w:w="900" w:type="dxa"/>
            <w:tcMar>
              <w:left w:w="28" w:type="dxa"/>
              <w:right w:w="28" w:type="dxa"/>
            </w:tcMar>
          </w:tcPr>
          <w:p w:rsidR="00D67B48" w:rsidRPr="00D67B48" w:rsidRDefault="00D67B48" w:rsidP="003E2019">
            <w:pPr>
              <w:jc w:val="center"/>
              <w:rPr>
                <w:rFonts w:ascii="Times New Roman" w:hAnsi="Times New Roman" w:cs="Times New Roman"/>
                <w:color w:val="000000"/>
                <w:sz w:val="24"/>
                <w:szCs w:val="24"/>
              </w:rPr>
            </w:pPr>
            <w:r w:rsidRPr="00D67B48">
              <w:rPr>
                <w:rFonts w:ascii="Times New Roman" w:hAnsi="Times New Roman" w:cs="Times New Roman"/>
                <w:color w:val="000000"/>
                <w:sz w:val="24"/>
                <w:szCs w:val="24"/>
              </w:rPr>
              <w:t>139</w:t>
            </w:r>
          </w:p>
        </w:tc>
        <w:tc>
          <w:tcPr>
            <w:tcW w:w="900" w:type="dxa"/>
          </w:tcPr>
          <w:p w:rsidR="00D67B48" w:rsidRPr="00D67B48" w:rsidRDefault="00D67B48" w:rsidP="003E2019">
            <w:pPr>
              <w:jc w:val="center"/>
              <w:rPr>
                <w:rFonts w:ascii="Times New Roman" w:hAnsi="Times New Roman" w:cs="Times New Roman"/>
                <w:color w:val="000000"/>
                <w:sz w:val="24"/>
                <w:szCs w:val="24"/>
              </w:rPr>
            </w:pPr>
            <w:r w:rsidRPr="00D67B48">
              <w:rPr>
                <w:rFonts w:ascii="Times New Roman" w:hAnsi="Times New Roman" w:cs="Times New Roman"/>
                <w:color w:val="000000"/>
                <w:sz w:val="24"/>
                <w:szCs w:val="24"/>
              </w:rPr>
              <w:t>125</w:t>
            </w:r>
          </w:p>
        </w:tc>
      </w:tr>
      <w:tr w:rsidR="00D67B48" w:rsidRPr="00D67B48" w:rsidTr="003E2019">
        <w:trPr>
          <w:trHeight w:val="276"/>
        </w:trPr>
        <w:tc>
          <w:tcPr>
            <w:tcW w:w="488" w:type="dxa"/>
            <w:vAlign w:val="center"/>
          </w:tcPr>
          <w:p w:rsidR="00D67B48" w:rsidRPr="00D67B48" w:rsidRDefault="00D67B48" w:rsidP="004F0BB9">
            <w:pPr>
              <w:numPr>
                <w:ilvl w:val="0"/>
                <w:numId w:val="17"/>
              </w:numPr>
              <w:spacing w:after="0" w:line="240" w:lineRule="auto"/>
              <w:ind w:left="0" w:firstLine="0"/>
              <w:jc w:val="center"/>
              <w:rPr>
                <w:rFonts w:ascii="Times New Roman" w:hAnsi="Times New Roman" w:cs="Times New Roman"/>
                <w:sz w:val="24"/>
                <w:szCs w:val="24"/>
              </w:rPr>
            </w:pPr>
          </w:p>
        </w:tc>
        <w:tc>
          <w:tcPr>
            <w:tcW w:w="6521" w:type="dxa"/>
            <w:gridSpan w:val="2"/>
            <w:tcMar>
              <w:left w:w="28" w:type="dxa"/>
              <w:right w:w="28" w:type="dxa"/>
            </w:tcMar>
            <w:vAlign w:val="center"/>
          </w:tcPr>
          <w:p w:rsidR="00D67B48" w:rsidRPr="00D67B48" w:rsidRDefault="00D67B48" w:rsidP="003E2019">
            <w:pPr>
              <w:ind w:left="394"/>
              <w:jc w:val="both"/>
              <w:rPr>
                <w:rFonts w:ascii="Times New Roman" w:hAnsi="Times New Roman" w:cs="Times New Roman"/>
                <w:sz w:val="24"/>
                <w:szCs w:val="24"/>
              </w:rPr>
            </w:pPr>
            <w:r w:rsidRPr="00D67B48">
              <w:rPr>
                <w:rFonts w:ascii="Times New Roman" w:hAnsi="Times New Roman" w:cs="Times New Roman"/>
                <w:sz w:val="24"/>
                <w:szCs w:val="24"/>
              </w:rPr>
              <w:t xml:space="preserve">в расчете на 1000 </w:t>
            </w:r>
            <w:proofErr w:type="gramStart"/>
            <w:r w:rsidRPr="00D67B48">
              <w:rPr>
                <w:rFonts w:ascii="Times New Roman" w:hAnsi="Times New Roman" w:cs="Times New Roman"/>
                <w:sz w:val="24"/>
                <w:szCs w:val="24"/>
              </w:rPr>
              <w:t>родившихся</w:t>
            </w:r>
            <w:proofErr w:type="gramEnd"/>
            <w:r w:rsidRPr="00D67B48">
              <w:rPr>
                <w:rFonts w:ascii="Times New Roman" w:hAnsi="Times New Roman" w:cs="Times New Roman"/>
                <w:sz w:val="24"/>
                <w:szCs w:val="24"/>
              </w:rPr>
              <w:t xml:space="preserve"> живыми</w:t>
            </w:r>
          </w:p>
        </w:tc>
        <w:tc>
          <w:tcPr>
            <w:tcW w:w="900" w:type="dxa"/>
            <w:tcMar>
              <w:left w:w="28" w:type="dxa"/>
              <w:right w:w="28" w:type="dxa"/>
            </w:tcMa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7,44</w:t>
            </w:r>
          </w:p>
        </w:tc>
        <w:tc>
          <w:tcPr>
            <w:tcW w:w="900" w:type="dxa"/>
            <w:tcMar>
              <w:left w:w="28" w:type="dxa"/>
              <w:right w:w="28" w:type="dxa"/>
            </w:tcMa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7,74</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7,20</w:t>
            </w:r>
          </w:p>
        </w:tc>
      </w:tr>
      <w:tr w:rsidR="00D67B48" w:rsidRPr="00D67B48" w:rsidTr="003E2019">
        <w:trPr>
          <w:trHeight w:val="276"/>
        </w:trPr>
        <w:tc>
          <w:tcPr>
            <w:tcW w:w="488" w:type="dxa"/>
            <w:vAlign w:val="center"/>
          </w:tcPr>
          <w:p w:rsidR="00D67B48" w:rsidRPr="00D67B48" w:rsidRDefault="00D67B48" w:rsidP="004F0BB9">
            <w:pPr>
              <w:numPr>
                <w:ilvl w:val="0"/>
                <w:numId w:val="17"/>
              </w:numPr>
              <w:spacing w:after="0" w:line="240" w:lineRule="auto"/>
              <w:ind w:left="0" w:firstLine="0"/>
              <w:jc w:val="center"/>
              <w:rPr>
                <w:rFonts w:ascii="Times New Roman" w:hAnsi="Times New Roman" w:cs="Times New Roman"/>
                <w:sz w:val="24"/>
                <w:szCs w:val="24"/>
              </w:rPr>
            </w:pPr>
          </w:p>
        </w:tc>
        <w:tc>
          <w:tcPr>
            <w:tcW w:w="6521" w:type="dxa"/>
            <w:gridSpan w:val="2"/>
            <w:tcMar>
              <w:left w:w="28" w:type="dxa"/>
              <w:right w:w="28" w:type="dxa"/>
            </w:tcMar>
            <w:vAlign w:val="cente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Количество младенческих смертей (в возрасте до 1 года), всего</w:t>
            </w:r>
          </w:p>
        </w:tc>
        <w:tc>
          <w:tcPr>
            <w:tcW w:w="900" w:type="dxa"/>
            <w:tcMar>
              <w:left w:w="28" w:type="dxa"/>
              <w:right w:w="28" w:type="dxa"/>
            </w:tcMa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83</w:t>
            </w:r>
          </w:p>
        </w:tc>
        <w:tc>
          <w:tcPr>
            <w:tcW w:w="900" w:type="dxa"/>
            <w:tcMar>
              <w:left w:w="28" w:type="dxa"/>
              <w:right w:w="28" w:type="dxa"/>
            </w:tcMa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76</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57</w:t>
            </w:r>
          </w:p>
        </w:tc>
      </w:tr>
      <w:tr w:rsidR="00D67B48" w:rsidRPr="00D67B48" w:rsidTr="003E2019">
        <w:trPr>
          <w:trHeight w:val="276"/>
        </w:trPr>
        <w:tc>
          <w:tcPr>
            <w:tcW w:w="488" w:type="dxa"/>
            <w:vAlign w:val="center"/>
          </w:tcPr>
          <w:p w:rsidR="00D67B48" w:rsidRPr="00D67B48" w:rsidRDefault="00D67B48" w:rsidP="004F0BB9">
            <w:pPr>
              <w:numPr>
                <w:ilvl w:val="0"/>
                <w:numId w:val="17"/>
              </w:numPr>
              <w:spacing w:after="0" w:line="240" w:lineRule="auto"/>
              <w:ind w:left="0" w:firstLine="0"/>
              <w:jc w:val="center"/>
              <w:rPr>
                <w:rFonts w:ascii="Times New Roman" w:hAnsi="Times New Roman" w:cs="Times New Roman"/>
                <w:sz w:val="24"/>
                <w:szCs w:val="24"/>
              </w:rPr>
            </w:pPr>
          </w:p>
        </w:tc>
        <w:tc>
          <w:tcPr>
            <w:tcW w:w="6521" w:type="dxa"/>
            <w:gridSpan w:val="2"/>
            <w:tcMar>
              <w:left w:w="28" w:type="dxa"/>
              <w:right w:w="28" w:type="dxa"/>
            </w:tcMar>
            <w:vAlign w:val="center"/>
          </w:tcPr>
          <w:p w:rsidR="00D67B48" w:rsidRPr="00D67B48" w:rsidRDefault="00D67B48" w:rsidP="003E2019">
            <w:pPr>
              <w:ind w:left="394"/>
              <w:jc w:val="both"/>
              <w:rPr>
                <w:rFonts w:ascii="Times New Roman" w:hAnsi="Times New Roman" w:cs="Times New Roman"/>
                <w:sz w:val="24"/>
                <w:szCs w:val="24"/>
              </w:rPr>
            </w:pPr>
            <w:r w:rsidRPr="00D67B48">
              <w:rPr>
                <w:rFonts w:ascii="Times New Roman" w:hAnsi="Times New Roman" w:cs="Times New Roman"/>
                <w:sz w:val="24"/>
                <w:szCs w:val="24"/>
              </w:rPr>
              <w:t xml:space="preserve">в расчете на 1000 </w:t>
            </w:r>
            <w:proofErr w:type="gramStart"/>
            <w:r w:rsidRPr="00D67B48">
              <w:rPr>
                <w:rFonts w:ascii="Times New Roman" w:hAnsi="Times New Roman" w:cs="Times New Roman"/>
                <w:sz w:val="24"/>
                <w:szCs w:val="24"/>
              </w:rPr>
              <w:t>родившихся</w:t>
            </w:r>
            <w:proofErr w:type="gramEnd"/>
            <w:r w:rsidRPr="00D67B48">
              <w:rPr>
                <w:rFonts w:ascii="Times New Roman" w:hAnsi="Times New Roman" w:cs="Times New Roman"/>
                <w:sz w:val="24"/>
                <w:szCs w:val="24"/>
              </w:rPr>
              <w:t xml:space="preserve"> живыми</w:t>
            </w:r>
          </w:p>
        </w:tc>
        <w:tc>
          <w:tcPr>
            <w:tcW w:w="900" w:type="dxa"/>
            <w:tcMar>
              <w:left w:w="28" w:type="dxa"/>
              <w:right w:w="28" w:type="dxa"/>
            </w:tcMa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4,8</w:t>
            </w:r>
          </w:p>
        </w:tc>
        <w:tc>
          <w:tcPr>
            <w:tcW w:w="900" w:type="dxa"/>
            <w:tcMar>
              <w:left w:w="28" w:type="dxa"/>
              <w:right w:w="28" w:type="dxa"/>
            </w:tcMa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4,4</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3,3</w:t>
            </w:r>
          </w:p>
        </w:tc>
      </w:tr>
      <w:tr w:rsidR="00D67B48" w:rsidRPr="00D67B48" w:rsidTr="003E2019">
        <w:trPr>
          <w:trHeight w:val="20"/>
        </w:trPr>
        <w:tc>
          <w:tcPr>
            <w:tcW w:w="488" w:type="dxa"/>
            <w:vAlign w:val="center"/>
          </w:tcPr>
          <w:p w:rsidR="00D67B48" w:rsidRPr="00D67B48" w:rsidRDefault="00D67B48" w:rsidP="004F0BB9">
            <w:pPr>
              <w:numPr>
                <w:ilvl w:val="0"/>
                <w:numId w:val="17"/>
              </w:numPr>
              <w:spacing w:after="0" w:line="240" w:lineRule="auto"/>
              <w:ind w:left="0" w:firstLine="0"/>
              <w:jc w:val="center"/>
              <w:rPr>
                <w:rFonts w:ascii="Times New Roman" w:hAnsi="Times New Roman" w:cs="Times New Roman"/>
                <w:sz w:val="24"/>
                <w:szCs w:val="24"/>
              </w:rPr>
            </w:pPr>
          </w:p>
        </w:tc>
        <w:tc>
          <w:tcPr>
            <w:tcW w:w="1142" w:type="dxa"/>
            <w:vMerge w:val="restart"/>
            <w:tcMar>
              <w:left w:w="28" w:type="dxa"/>
              <w:right w:w="28" w:type="dxa"/>
            </w:tcMar>
            <w:vAlign w:val="center"/>
          </w:tcPr>
          <w:p w:rsidR="00D67B48" w:rsidRPr="00D67B48" w:rsidRDefault="00D67B48" w:rsidP="003E2019">
            <w:pPr>
              <w:rPr>
                <w:rFonts w:ascii="Times New Roman" w:hAnsi="Times New Roman" w:cs="Times New Roman"/>
                <w:sz w:val="24"/>
                <w:szCs w:val="24"/>
              </w:rPr>
            </w:pPr>
            <w:r w:rsidRPr="00D67B48">
              <w:rPr>
                <w:rFonts w:ascii="Times New Roman" w:hAnsi="Times New Roman" w:cs="Times New Roman"/>
                <w:sz w:val="24"/>
                <w:szCs w:val="24"/>
              </w:rPr>
              <w:t>Браки</w:t>
            </w:r>
          </w:p>
        </w:tc>
        <w:tc>
          <w:tcPr>
            <w:tcW w:w="5379" w:type="dxa"/>
            <w:shd w:val="clear" w:color="auto" w:fill="auto"/>
            <w:tcMar>
              <w:left w:w="28" w:type="dxa"/>
              <w:right w:w="28" w:type="dxa"/>
            </w:tcMa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общее число</w:t>
            </w:r>
          </w:p>
        </w:tc>
        <w:tc>
          <w:tcPr>
            <w:tcW w:w="900" w:type="dxa"/>
            <w:tcMar>
              <w:left w:w="28" w:type="dxa"/>
              <w:right w:w="28" w:type="dxa"/>
            </w:tcMa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9287</w:t>
            </w:r>
          </w:p>
        </w:tc>
        <w:tc>
          <w:tcPr>
            <w:tcW w:w="900" w:type="dxa"/>
            <w:tcMar>
              <w:left w:w="28" w:type="dxa"/>
              <w:right w:w="28" w:type="dxa"/>
            </w:tcMa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9272</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8803</w:t>
            </w:r>
          </w:p>
        </w:tc>
      </w:tr>
      <w:tr w:rsidR="00D67B48" w:rsidRPr="00D67B48" w:rsidTr="003E2019">
        <w:trPr>
          <w:trHeight w:val="20"/>
        </w:trPr>
        <w:tc>
          <w:tcPr>
            <w:tcW w:w="488" w:type="dxa"/>
            <w:vAlign w:val="center"/>
          </w:tcPr>
          <w:p w:rsidR="00D67B48" w:rsidRPr="00D67B48" w:rsidRDefault="00D67B48" w:rsidP="004F0BB9">
            <w:pPr>
              <w:numPr>
                <w:ilvl w:val="0"/>
                <w:numId w:val="17"/>
              </w:numPr>
              <w:spacing w:after="0" w:line="240" w:lineRule="auto"/>
              <w:ind w:left="0" w:firstLine="0"/>
              <w:jc w:val="center"/>
              <w:rPr>
                <w:rFonts w:ascii="Times New Roman" w:hAnsi="Times New Roman" w:cs="Times New Roman"/>
                <w:sz w:val="24"/>
                <w:szCs w:val="24"/>
              </w:rPr>
            </w:pPr>
          </w:p>
        </w:tc>
        <w:tc>
          <w:tcPr>
            <w:tcW w:w="1142" w:type="dxa"/>
            <w:vMerge/>
            <w:tcMar>
              <w:left w:w="28" w:type="dxa"/>
              <w:right w:w="28" w:type="dxa"/>
            </w:tcMar>
          </w:tcPr>
          <w:p w:rsidR="00D67B48" w:rsidRPr="00D67B48" w:rsidRDefault="00D67B48" w:rsidP="003E2019">
            <w:pPr>
              <w:rPr>
                <w:rFonts w:ascii="Times New Roman" w:hAnsi="Times New Roman" w:cs="Times New Roman"/>
                <w:sz w:val="24"/>
                <w:szCs w:val="24"/>
              </w:rPr>
            </w:pPr>
          </w:p>
        </w:tc>
        <w:tc>
          <w:tcPr>
            <w:tcW w:w="5379" w:type="dxa"/>
            <w:shd w:val="clear" w:color="auto" w:fill="auto"/>
            <w:tcMar>
              <w:left w:w="28" w:type="dxa"/>
              <w:right w:w="28" w:type="dxa"/>
            </w:tcMa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 xml:space="preserve">с участием несовершеннолетних </w:t>
            </w:r>
          </w:p>
        </w:tc>
        <w:tc>
          <w:tcPr>
            <w:tcW w:w="900" w:type="dxa"/>
            <w:tcMar>
              <w:left w:w="28" w:type="dxa"/>
              <w:right w:w="28" w:type="dxa"/>
            </w:tcMa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75</w:t>
            </w:r>
          </w:p>
        </w:tc>
        <w:tc>
          <w:tcPr>
            <w:tcW w:w="900" w:type="dxa"/>
            <w:tcMar>
              <w:left w:w="28" w:type="dxa"/>
              <w:right w:w="28" w:type="dxa"/>
            </w:tcMa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80</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62</w:t>
            </w:r>
          </w:p>
        </w:tc>
      </w:tr>
      <w:tr w:rsidR="00D67B48" w:rsidRPr="00D67B48" w:rsidTr="003E2019">
        <w:trPr>
          <w:trHeight w:val="77"/>
        </w:trPr>
        <w:tc>
          <w:tcPr>
            <w:tcW w:w="488" w:type="dxa"/>
            <w:vAlign w:val="center"/>
          </w:tcPr>
          <w:p w:rsidR="00D67B48" w:rsidRPr="00D67B48" w:rsidRDefault="00D67B48" w:rsidP="004F0BB9">
            <w:pPr>
              <w:numPr>
                <w:ilvl w:val="0"/>
                <w:numId w:val="17"/>
              </w:numPr>
              <w:spacing w:after="0" w:line="240" w:lineRule="auto"/>
              <w:ind w:left="0" w:firstLine="0"/>
              <w:jc w:val="center"/>
              <w:rPr>
                <w:rFonts w:ascii="Times New Roman" w:hAnsi="Times New Roman" w:cs="Times New Roman"/>
                <w:sz w:val="24"/>
                <w:szCs w:val="24"/>
              </w:rPr>
            </w:pPr>
          </w:p>
        </w:tc>
        <w:tc>
          <w:tcPr>
            <w:tcW w:w="1142" w:type="dxa"/>
            <w:vMerge w:val="restart"/>
            <w:shd w:val="clear" w:color="auto" w:fill="auto"/>
            <w:tcMar>
              <w:left w:w="28" w:type="dxa"/>
              <w:right w:w="28" w:type="dxa"/>
            </w:tcMar>
            <w:vAlign w:val="center"/>
          </w:tcPr>
          <w:p w:rsidR="00D67B48" w:rsidRPr="00D67B48" w:rsidRDefault="00D67B48" w:rsidP="003E2019">
            <w:pPr>
              <w:rPr>
                <w:rFonts w:ascii="Times New Roman" w:hAnsi="Times New Roman" w:cs="Times New Roman"/>
                <w:sz w:val="24"/>
                <w:szCs w:val="24"/>
              </w:rPr>
            </w:pPr>
            <w:r w:rsidRPr="00D67B48">
              <w:rPr>
                <w:rFonts w:ascii="Times New Roman" w:hAnsi="Times New Roman" w:cs="Times New Roman"/>
                <w:sz w:val="24"/>
                <w:szCs w:val="24"/>
              </w:rPr>
              <w:t>Разводы</w:t>
            </w:r>
          </w:p>
        </w:tc>
        <w:tc>
          <w:tcPr>
            <w:tcW w:w="5379" w:type="dxa"/>
            <w:shd w:val="clear" w:color="auto" w:fill="auto"/>
            <w:tcMar>
              <w:left w:w="28" w:type="dxa"/>
              <w:right w:w="28" w:type="dxa"/>
            </w:tcMa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 xml:space="preserve">общее число  </w:t>
            </w:r>
          </w:p>
        </w:tc>
        <w:tc>
          <w:tcPr>
            <w:tcW w:w="900" w:type="dxa"/>
            <w:tcMar>
              <w:left w:w="28" w:type="dxa"/>
              <w:right w:w="28" w:type="dxa"/>
            </w:tcMa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4657</w:t>
            </w:r>
          </w:p>
        </w:tc>
        <w:tc>
          <w:tcPr>
            <w:tcW w:w="900" w:type="dxa"/>
            <w:tcMar>
              <w:left w:w="28" w:type="dxa"/>
              <w:right w:w="28" w:type="dxa"/>
            </w:tcMa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4843</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4025</w:t>
            </w:r>
          </w:p>
        </w:tc>
      </w:tr>
      <w:tr w:rsidR="00D67B48" w:rsidRPr="00D67B48" w:rsidTr="003E2019">
        <w:trPr>
          <w:trHeight w:val="20"/>
        </w:trPr>
        <w:tc>
          <w:tcPr>
            <w:tcW w:w="488" w:type="dxa"/>
            <w:vAlign w:val="center"/>
          </w:tcPr>
          <w:p w:rsidR="00D67B48" w:rsidRPr="00D67B48" w:rsidRDefault="00D67B48" w:rsidP="004F0BB9">
            <w:pPr>
              <w:numPr>
                <w:ilvl w:val="0"/>
                <w:numId w:val="17"/>
              </w:numPr>
              <w:spacing w:after="0" w:line="240" w:lineRule="auto"/>
              <w:ind w:left="0" w:firstLine="0"/>
              <w:jc w:val="center"/>
              <w:rPr>
                <w:rFonts w:ascii="Times New Roman" w:hAnsi="Times New Roman" w:cs="Times New Roman"/>
                <w:sz w:val="24"/>
                <w:szCs w:val="24"/>
              </w:rPr>
            </w:pPr>
          </w:p>
        </w:tc>
        <w:tc>
          <w:tcPr>
            <w:tcW w:w="1142" w:type="dxa"/>
            <w:vMerge/>
            <w:shd w:val="clear" w:color="auto" w:fill="auto"/>
            <w:tcMar>
              <w:left w:w="28" w:type="dxa"/>
              <w:right w:w="28" w:type="dxa"/>
            </w:tcMar>
          </w:tcPr>
          <w:p w:rsidR="00D67B48" w:rsidRPr="00D67B48" w:rsidRDefault="00D67B48" w:rsidP="003E2019">
            <w:pPr>
              <w:jc w:val="both"/>
              <w:rPr>
                <w:rFonts w:ascii="Times New Roman" w:hAnsi="Times New Roman" w:cs="Times New Roman"/>
                <w:sz w:val="24"/>
                <w:szCs w:val="24"/>
              </w:rPr>
            </w:pPr>
          </w:p>
        </w:tc>
        <w:tc>
          <w:tcPr>
            <w:tcW w:w="5379" w:type="dxa"/>
            <w:shd w:val="clear" w:color="auto" w:fill="auto"/>
            <w:tcMar>
              <w:left w:w="28" w:type="dxa"/>
              <w:right w:w="28" w:type="dxa"/>
            </w:tcMa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с участием несовершеннолетних</w:t>
            </w:r>
          </w:p>
        </w:tc>
        <w:tc>
          <w:tcPr>
            <w:tcW w:w="900" w:type="dxa"/>
            <w:tcMar>
              <w:left w:w="28" w:type="dxa"/>
              <w:right w:w="28" w:type="dxa"/>
            </w:tcMa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w:t>
            </w:r>
          </w:p>
        </w:tc>
        <w:tc>
          <w:tcPr>
            <w:tcW w:w="900" w:type="dxa"/>
            <w:tcMar>
              <w:left w:w="28" w:type="dxa"/>
              <w:right w:w="28" w:type="dxa"/>
            </w:tcMa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w:t>
            </w:r>
          </w:p>
        </w:tc>
      </w:tr>
      <w:tr w:rsidR="00D67B48" w:rsidRPr="00D67B48" w:rsidTr="003E2019">
        <w:trPr>
          <w:trHeight w:val="20"/>
        </w:trPr>
        <w:tc>
          <w:tcPr>
            <w:tcW w:w="488" w:type="dxa"/>
            <w:vAlign w:val="center"/>
          </w:tcPr>
          <w:p w:rsidR="00D67B48" w:rsidRPr="00D67B48" w:rsidRDefault="00D67B48" w:rsidP="004F0BB9">
            <w:pPr>
              <w:numPr>
                <w:ilvl w:val="0"/>
                <w:numId w:val="17"/>
              </w:numPr>
              <w:spacing w:after="0" w:line="240" w:lineRule="auto"/>
              <w:ind w:left="0" w:firstLine="0"/>
              <w:jc w:val="center"/>
              <w:rPr>
                <w:rFonts w:ascii="Times New Roman" w:hAnsi="Times New Roman" w:cs="Times New Roman"/>
                <w:sz w:val="24"/>
                <w:szCs w:val="24"/>
              </w:rPr>
            </w:pPr>
          </w:p>
        </w:tc>
        <w:tc>
          <w:tcPr>
            <w:tcW w:w="6521" w:type="dxa"/>
            <w:gridSpan w:val="2"/>
            <w:shd w:val="clear" w:color="auto" w:fill="auto"/>
            <w:tcMar>
              <w:left w:w="28" w:type="dxa"/>
              <w:right w:w="28" w:type="dxa"/>
            </w:tcMa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Численность беременных несовершеннолетних:</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262</w:t>
            </w:r>
          </w:p>
        </w:tc>
        <w:tc>
          <w:tcPr>
            <w:tcW w:w="900" w:type="dxa"/>
            <w:tcMar>
              <w:left w:w="28" w:type="dxa"/>
              <w:right w:w="28" w:type="dxa"/>
            </w:tcMa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271</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183</w:t>
            </w:r>
          </w:p>
        </w:tc>
      </w:tr>
      <w:tr w:rsidR="00D67B48" w:rsidRPr="00D67B48" w:rsidTr="003E2019">
        <w:trPr>
          <w:trHeight w:val="20"/>
        </w:trPr>
        <w:tc>
          <w:tcPr>
            <w:tcW w:w="488" w:type="dxa"/>
            <w:vAlign w:val="center"/>
          </w:tcPr>
          <w:p w:rsidR="00D67B48" w:rsidRPr="00D67B48" w:rsidRDefault="00D67B48" w:rsidP="004F0BB9">
            <w:pPr>
              <w:numPr>
                <w:ilvl w:val="0"/>
                <w:numId w:val="17"/>
              </w:numPr>
              <w:spacing w:after="0" w:line="240" w:lineRule="auto"/>
              <w:ind w:left="0" w:firstLine="0"/>
              <w:jc w:val="center"/>
              <w:rPr>
                <w:rFonts w:ascii="Times New Roman" w:hAnsi="Times New Roman" w:cs="Times New Roman"/>
                <w:sz w:val="24"/>
                <w:szCs w:val="24"/>
              </w:rPr>
            </w:pPr>
          </w:p>
        </w:tc>
        <w:tc>
          <w:tcPr>
            <w:tcW w:w="6521" w:type="dxa"/>
            <w:gridSpan w:val="2"/>
            <w:shd w:val="clear" w:color="auto" w:fill="auto"/>
            <w:tcMar>
              <w:left w:w="28" w:type="dxa"/>
              <w:right w:w="28" w:type="dxa"/>
            </w:tcMa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Численность родивших несовершеннолетних:</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119</w:t>
            </w:r>
          </w:p>
        </w:tc>
        <w:tc>
          <w:tcPr>
            <w:tcW w:w="900" w:type="dxa"/>
            <w:tcMar>
              <w:left w:w="28" w:type="dxa"/>
              <w:right w:w="28" w:type="dxa"/>
            </w:tcMa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81</w:t>
            </w:r>
          </w:p>
        </w:tc>
        <w:tc>
          <w:tcPr>
            <w:tcW w:w="900" w:type="dxa"/>
          </w:tcPr>
          <w:p w:rsidR="00D67B48" w:rsidRPr="00D67B48" w:rsidRDefault="00D67B48" w:rsidP="003E2019">
            <w:pPr>
              <w:jc w:val="center"/>
              <w:rPr>
                <w:rFonts w:ascii="Times New Roman" w:hAnsi="Times New Roman" w:cs="Times New Roman"/>
                <w:sz w:val="24"/>
                <w:szCs w:val="24"/>
                <w:lang w:val="en-US"/>
              </w:rPr>
            </w:pPr>
            <w:r w:rsidRPr="00D67B48">
              <w:rPr>
                <w:rFonts w:ascii="Times New Roman" w:hAnsi="Times New Roman" w:cs="Times New Roman"/>
                <w:sz w:val="24"/>
                <w:szCs w:val="24"/>
                <w:lang w:val="en-US"/>
              </w:rPr>
              <w:t>99</w:t>
            </w:r>
          </w:p>
        </w:tc>
      </w:tr>
      <w:tr w:rsidR="00D67B48" w:rsidRPr="00D67B48" w:rsidTr="003E2019">
        <w:trPr>
          <w:trHeight w:val="20"/>
        </w:trPr>
        <w:tc>
          <w:tcPr>
            <w:tcW w:w="488" w:type="dxa"/>
            <w:vAlign w:val="center"/>
          </w:tcPr>
          <w:p w:rsidR="00D67B48" w:rsidRPr="00D67B48" w:rsidRDefault="00D67B48" w:rsidP="004F0BB9">
            <w:pPr>
              <w:numPr>
                <w:ilvl w:val="0"/>
                <w:numId w:val="17"/>
              </w:numPr>
              <w:spacing w:after="0" w:line="240" w:lineRule="auto"/>
              <w:ind w:left="0" w:firstLine="0"/>
              <w:jc w:val="center"/>
              <w:rPr>
                <w:rFonts w:ascii="Times New Roman" w:hAnsi="Times New Roman" w:cs="Times New Roman"/>
                <w:sz w:val="24"/>
                <w:szCs w:val="24"/>
              </w:rPr>
            </w:pPr>
          </w:p>
        </w:tc>
        <w:tc>
          <w:tcPr>
            <w:tcW w:w="6521" w:type="dxa"/>
            <w:gridSpan w:val="2"/>
            <w:shd w:val="clear" w:color="auto" w:fill="auto"/>
            <w:tcMar>
              <w:left w:w="28" w:type="dxa"/>
              <w:right w:w="28" w:type="dxa"/>
            </w:tcMa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Количество абортов в возрасте 15 - 17 лет (вкл.), всего:</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135</w:t>
            </w:r>
          </w:p>
        </w:tc>
        <w:tc>
          <w:tcPr>
            <w:tcW w:w="900" w:type="dxa"/>
            <w:tcMar>
              <w:left w:w="28" w:type="dxa"/>
              <w:right w:w="28" w:type="dxa"/>
            </w:tcMa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119</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82</w:t>
            </w:r>
          </w:p>
        </w:tc>
      </w:tr>
      <w:tr w:rsidR="00D67B48" w:rsidRPr="00D67B48" w:rsidTr="003E2019">
        <w:trPr>
          <w:trHeight w:val="20"/>
        </w:trPr>
        <w:tc>
          <w:tcPr>
            <w:tcW w:w="488" w:type="dxa"/>
            <w:vAlign w:val="center"/>
          </w:tcPr>
          <w:p w:rsidR="00D67B48" w:rsidRPr="00D67B48" w:rsidRDefault="00D67B48" w:rsidP="004F0BB9">
            <w:pPr>
              <w:numPr>
                <w:ilvl w:val="0"/>
                <w:numId w:val="17"/>
              </w:numPr>
              <w:spacing w:after="0" w:line="240" w:lineRule="auto"/>
              <w:ind w:left="0" w:firstLine="0"/>
              <w:jc w:val="center"/>
              <w:rPr>
                <w:rFonts w:ascii="Times New Roman" w:hAnsi="Times New Roman" w:cs="Times New Roman"/>
                <w:sz w:val="24"/>
                <w:szCs w:val="24"/>
              </w:rPr>
            </w:pPr>
          </w:p>
        </w:tc>
        <w:tc>
          <w:tcPr>
            <w:tcW w:w="6521" w:type="dxa"/>
            <w:gridSpan w:val="2"/>
            <w:shd w:val="clear" w:color="auto" w:fill="auto"/>
            <w:tcMar>
              <w:left w:w="28" w:type="dxa"/>
              <w:right w:w="28" w:type="dxa"/>
            </w:tcMa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 xml:space="preserve">Материнская смертность в расчете на 1000 </w:t>
            </w:r>
            <w:proofErr w:type="gramStart"/>
            <w:r w:rsidRPr="00D67B48">
              <w:rPr>
                <w:rFonts w:ascii="Times New Roman" w:hAnsi="Times New Roman" w:cs="Times New Roman"/>
                <w:sz w:val="24"/>
                <w:szCs w:val="24"/>
              </w:rPr>
              <w:t>родившихся</w:t>
            </w:r>
            <w:proofErr w:type="gramEnd"/>
            <w:r w:rsidRPr="00D67B48">
              <w:rPr>
                <w:rFonts w:ascii="Times New Roman" w:hAnsi="Times New Roman" w:cs="Times New Roman"/>
                <w:sz w:val="24"/>
                <w:szCs w:val="24"/>
              </w:rPr>
              <w:t xml:space="preserve"> живыми</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0</w:t>
            </w:r>
          </w:p>
        </w:tc>
        <w:tc>
          <w:tcPr>
            <w:tcW w:w="900" w:type="dxa"/>
            <w:tcMar>
              <w:left w:w="28" w:type="dxa"/>
              <w:right w:w="28" w:type="dxa"/>
            </w:tcMa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0</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0,01</w:t>
            </w:r>
          </w:p>
        </w:tc>
      </w:tr>
      <w:tr w:rsidR="00D67B48" w:rsidRPr="00D67B48" w:rsidTr="003E2019">
        <w:trPr>
          <w:trHeight w:val="20"/>
        </w:trPr>
        <w:tc>
          <w:tcPr>
            <w:tcW w:w="488" w:type="dxa"/>
            <w:vAlign w:val="center"/>
          </w:tcPr>
          <w:p w:rsidR="00D67B48" w:rsidRPr="00D67B48" w:rsidRDefault="00D67B48" w:rsidP="004F0BB9">
            <w:pPr>
              <w:numPr>
                <w:ilvl w:val="0"/>
                <w:numId w:val="17"/>
              </w:numPr>
              <w:spacing w:after="0" w:line="240" w:lineRule="auto"/>
              <w:ind w:left="0" w:firstLine="0"/>
              <w:jc w:val="center"/>
              <w:rPr>
                <w:rFonts w:ascii="Times New Roman" w:hAnsi="Times New Roman" w:cs="Times New Roman"/>
                <w:sz w:val="24"/>
                <w:szCs w:val="24"/>
              </w:rPr>
            </w:pPr>
          </w:p>
        </w:tc>
        <w:tc>
          <w:tcPr>
            <w:tcW w:w="6521" w:type="dxa"/>
            <w:gridSpan w:val="2"/>
            <w:shd w:val="clear" w:color="auto" w:fill="auto"/>
            <w:tcMar>
              <w:left w:w="28" w:type="dxa"/>
              <w:right w:w="28" w:type="dxa"/>
            </w:tcMa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Число отказов от новорожденных, всего:</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26</w:t>
            </w:r>
          </w:p>
        </w:tc>
        <w:tc>
          <w:tcPr>
            <w:tcW w:w="900" w:type="dxa"/>
            <w:tcMar>
              <w:left w:w="28" w:type="dxa"/>
              <w:right w:w="28" w:type="dxa"/>
            </w:tcMa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32</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22</w:t>
            </w:r>
          </w:p>
        </w:tc>
      </w:tr>
    </w:tbl>
    <w:p w:rsidR="00D67B48" w:rsidRPr="00D67B48" w:rsidRDefault="00D67B48" w:rsidP="00D67B48">
      <w:pPr>
        <w:jc w:val="both"/>
        <w:rPr>
          <w:rFonts w:ascii="Times New Roman" w:hAnsi="Times New Roman" w:cs="Times New Roman"/>
          <w:sz w:val="24"/>
          <w:szCs w:val="24"/>
        </w:rPr>
      </w:pPr>
    </w:p>
    <w:p w:rsidR="00D67B48" w:rsidRPr="00D67B48" w:rsidRDefault="00D67B48" w:rsidP="004F0BB9">
      <w:pPr>
        <w:numPr>
          <w:ilvl w:val="1"/>
          <w:numId w:val="1"/>
        </w:numPr>
        <w:tabs>
          <w:tab w:val="clear" w:pos="1495"/>
          <w:tab w:val="num" w:pos="360"/>
        </w:tabs>
        <w:spacing w:after="0" w:line="240" w:lineRule="auto"/>
        <w:ind w:left="360"/>
        <w:jc w:val="center"/>
        <w:rPr>
          <w:rFonts w:ascii="Times New Roman" w:hAnsi="Times New Roman" w:cs="Times New Roman"/>
          <w:b/>
          <w:sz w:val="24"/>
          <w:szCs w:val="24"/>
        </w:rPr>
      </w:pPr>
      <w:r w:rsidRPr="00D67B48">
        <w:rPr>
          <w:rFonts w:ascii="Times New Roman" w:hAnsi="Times New Roman" w:cs="Times New Roman"/>
          <w:b/>
          <w:sz w:val="24"/>
          <w:szCs w:val="24"/>
        </w:rPr>
        <w:t xml:space="preserve"> Обеспеченность региона специалистами в области охраны здоровья детей </w:t>
      </w:r>
    </w:p>
    <w:tbl>
      <w:tblPr>
        <w:tblW w:w="96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2127"/>
        <w:gridCol w:w="4394"/>
        <w:gridCol w:w="851"/>
        <w:gridCol w:w="993"/>
        <w:gridCol w:w="850"/>
      </w:tblGrid>
      <w:tr w:rsidR="00D67B48" w:rsidRPr="00D67B48" w:rsidTr="003E2019">
        <w:tc>
          <w:tcPr>
            <w:tcW w:w="425" w:type="dxa"/>
          </w:tcPr>
          <w:p w:rsidR="00D67B48" w:rsidRPr="00D67B48" w:rsidRDefault="00D67B48" w:rsidP="003E2019">
            <w:pPr>
              <w:jc w:val="center"/>
              <w:rPr>
                <w:rFonts w:ascii="Times New Roman" w:hAnsi="Times New Roman" w:cs="Times New Roman"/>
                <w:b/>
                <w:sz w:val="24"/>
                <w:szCs w:val="24"/>
              </w:rPr>
            </w:pPr>
          </w:p>
        </w:tc>
        <w:tc>
          <w:tcPr>
            <w:tcW w:w="6521" w:type="dxa"/>
            <w:gridSpan w:val="2"/>
            <w:tcMar>
              <w:left w:w="28" w:type="dxa"/>
              <w:right w:w="28" w:type="dxa"/>
            </w:tcMar>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Число специалистов, работающих с детьми и подростками</w:t>
            </w:r>
          </w:p>
        </w:tc>
        <w:tc>
          <w:tcPr>
            <w:tcW w:w="851" w:type="dxa"/>
            <w:shd w:val="clear" w:color="auto" w:fill="auto"/>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2013 г.</w:t>
            </w:r>
          </w:p>
        </w:tc>
        <w:tc>
          <w:tcPr>
            <w:tcW w:w="993" w:type="dxa"/>
            <w:shd w:val="clear" w:color="auto" w:fill="auto"/>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2014 г.</w:t>
            </w:r>
          </w:p>
        </w:tc>
        <w:tc>
          <w:tcPr>
            <w:tcW w:w="850" w:type="dxa"/>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2015 г.</w:t>
            </w:r>
          </w:p>
        </w:tc>
      </w:tr>
      <w:tr w:rsidR="00D67B48" w:rsidRPr="00D67B48" w:rsidTr="003E2019">
        <w:tc>
          <w:tcPr>
            <w:tcW w:w="425" w:type="dxa"/>
          </w:tcPr>
          <w:p w:rsidR="00D67B48" w:rsidRPr="00D67B48" w:rsidRDefault="00D67B48" w:rsidP="004F0BB9">
            <w:pPr>
              <w:numPr>
                <w:ilvl w:val="0"/>
                <w:numId w:val="6"/>
              </w:numPr>
              <w:spacing w:after="0" w:line="240" w:lineRule="auto"/>
              <w:ind w:left="357" w:hanging="357"/>
              <w:jc w:val="center"/>
              <w:rPr>
                <w:rFonts w:ascii="Times New Roman" w:hAnsi="Times New Roman" w:cs="Times New Roman"/>
                <w:sz w:val="24"/>
                <w:szCs w:val="24"/>
              </w:rPr>
            </w:pPr>
          </w:p>
        </w:tc>
        <w:tc>
          <w:tcPr>
            <w:tcW w:w="6521" w:type="dxa"/>
            <w:gridSpan w:val="2"/>
            <w:tcMar>
              <w:left w:w="28" w:type="dxa"/>
              <w:right w:w="28" w:type="dxa"/>
            </w:tcMa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Детские и подростковые психологи</w:t>
            </w:r>
          </w:p>
        </w:tc>
        <w:tc>
          <w:tcPr>
            <w:tcW w:w="851"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72</w:t>
            </w:r>
          </w:p>
        </w:tc>
        <w:tc>
          <w:tcPr>
            <w:tcW w:w="993"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72</w:t>
            </w:r>
          </w:p>
        </w:tc>
        <w:tc>
          <w:tcPr>
            <w:tcW w:w="85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72</w:t>
            </w:r>
          </w:p>
        </w:tc>
      </w:tr>
      <w:tr w:rsidR="00D67B48" w:rsidRPr="00D67B48" w:rsidTr="003E2019">
        <w:tc>
          <w:tcPr>
            <w:tcW w:w="425" w:type="dxa"/>
            <w:tcBorders>
              <w:bottom w:val="single" w:sz="4" w:space="0" w:color="auto"/>
            </w:tcBorders>
          </w:tcPr>
          <w:p w:rsidR="00D67B48" w:rsidRPr="00D67B48" w:rsidRDefault="00D67B48" w:rsidP="004F0BB9">
            <w:pPr>
              <w:numPr>
                <w:ilvl w:val="0"/>
                <w:numId w:val="6"/>
              </w:numPr>
              <w:spacing w:after="0" w:line="240" w:lineRule="auto"/>
              <w:ind w:left="357" w:hanging="357"/>
              <w:jc w:val="center"/>
              <w:rPr>
                <w:rFonts w:ascii="Times New Roman" w:hAnsi="Times New Roman" w:cs="Times New Roman"/>
                <w:sz w:val="24"/>
                <w:szCs w:val="24"/>
              </w:rPr>
            </w:pPr>
          </w:p>
        </w:tc>
        <w:tc>
          <w:tcPr>
            <w:tcW w:w="6521" w:type="dxa"/>
            <w:gridSpan w:val="2"/>
            <w:tcBorders>
              <w:bottom w:val="single" w:sz="4" w:space="0" w:color="auto"/>
            </w:tcBorders>
            <w:tcMar>
              <w:left w:w="28" w:type="dxa"/>
              <w:right w:w="28" w:type="dxa"/>
            </w:tcMar>
          </w:tcPr>
          <w:p w:rsidR="00D67B48" w:rsidRPr="00D67B48" w:rsidRDefault="00D67B48" w:rsidP="003E2019">
            <w:pPr>
              <w:jc w:val="both"/>
              <w:rPr>
                <w:rFonts w:ascii="Times New Roman" w:hAnsi="Times New Roman" w:cs="Times New Roman"/>
                <w:b/>
                <w:sz w:val="24"/>
                <w:szCs w:val="24"/>
              </w:rPr>
            </w:pPr>
            <w:r w:rsidRPr="00D67B48">
              <w:rPr>
                <w:rFonts w:ascii="Times New Roman" w:hAnsi="Times New Roman" w:cs="Times New Roman"/>
                <w:sz w:val="24"/>
                <w:szCs w:val="24"/>
              </w:rPr>
              <w:t>Психотерапевты</w:t>
            </w:r>
          </w:p>
        </w:tc>
        <w:tc>
          <w:tcPr>
            <w:tcW w:w="851" w:type="dxa"/>
            <w:tcBorders>
              <w:bottom w:val="single" w:sz="4" w:space="0" w:color="auto"/>
            </w:tcBorders>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20</w:t>
            </w:r>
          </w:p>
        </w:tc>
        <w:tc>
          <w:tcPr>
            <w:tcW w:w="993" w:type="dxa"/>
            <w:tcBorders>
              <w:bottom w:val="single" w:sz="4" w:space="0" w:color="auto"/>
            </w:tcBorders>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14/2</w:t>
            </w:r>
          </w:p>
        </w:tc>
        <w:tc>
          <w:tcPr>
            <w:tcW w:w="850" w:type="dxa"/>
            <w:tcBorders>
              <w:bottom w:val="single" w:sz="4" w:space="0" w:color="auto"/>
            </w:tcBorders>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21</w:t>
            </w:r>
          </w:p>
        </w:tc>
      </w:tr>
      <w:tr w:rsidR="00D67B48" w:rsidRPr="00D67B48" w:rsidTr="003E2019">
        <w:tc>
          <w:tcPr>
            <w:tcW w:w="425" w:type="dxa"/>
          </w:tcPr>
          <w:p w:rsidR="00D67B48" w:rsidRPr="00D67B48" w:rsidRDefault="00D67B48" w:rsidP="004F0BB9">
            <w:pPr>
              <w:numPr>
                <w:ilvl w:val="0"/>
                <w:numId w:val="6"/>
              </w:numPr>
              <w:spacing w:after="0" w:line="240" w:lineRule="auto"/>
              <w:ind w:left="357" w:hanging="357"/>
              <w:jc w:val="center"/>
              <w:rPr>
                <w:rFonts w:ascii="Times New Roman" w:hAnsi="Times New Roman" w:cs="Times New Roman"/>
                <w:sz w:val="24"/>
                <w:szCs w:val="24"/>
              </w:rPr>
            </w:pPr>
          </w:p>
        </w:tc>
        <w:tc>
          <w:tcPr>
            <w:tcW w:w="6521" w:type="dxa"/>
            <w:gridSpan w:val="2"/>
            <w:tcMar>
              <w:left w:w="28" w:type="dxa"/>
              <w:right w:w="28" w:type="dxa"/>
            </w:tcMa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Психиатры</w:t>
            </w:r>
          </w:p>
        </w:tc>
        <w:tc>
          <w:tcPr>
            <w:tcW w:w="851"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5</w:t>
            </w:r>
          </w:p>
        </w:tc>
        <w:tc>
          <w:tcPr>
            <w:tcW w:w="993"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7</w:t>
            </w:r>
          </w:p>
        </w:tc>
        <w:tc>
          <w:tcPr>
            <w:tcW w:w="85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8</w:t>
            </w:r>
          </w:p>
        </w:tc>
      </w:tr>
      <w:tr w:rsidR="00D67B48" w:rsidRPr="00D67B48" w:rsidTr="003E2019">
        <w:tc>
          <w:tcPr>
            <w:tcW w:w="425" w:type="dxa"/>
          </w:tcPr>
          <w:p w:rsidR="00D67B48" w:rsidRPr="00D67B48" w:rsidRDefault="00D67B48" w:rsidP="004F0BB9">
            <w:pPr>
              <w:numPr>
                <w:ilvl w:val="0"/>
                <w:numId w:val="6"/>
              </w:numPr>
              <w:spacing w:after="0" w:line="240" w:lineRule="auto"/>
              <w:ind w:left="357" w:hanging="357"/>
              <w:jc w:val="center"/>
              <w:rPr>
                <w:rFonts w:ascii="Times New Roman" w:hAnsi="Times New Roman" w:cs="Times New Roman"/>
                <w:sz w:val="24"/>
                <w:szCs w:val="24"/>
              </w:rPr>
            </w:pPr>
          </w:p>
        </w:tc>
        <w:tc>
          <w:tcPr>
            <w:tcW w:w="2127" w:type="dxa"/>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 xml:space="preserve">в том числе </w:t>
            </w:r>
          </w:p>
        </w:tc>
        <w:tc>
          <w:tcPr>
            <w:tcW w:w="4394" w:type="dxa"/>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судебные</w:t>
            </w:r>
          </w:p>
        </w:tc>
        <w:tc>
          <w:tcPr>
            <w:tcW w:w="851"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8</w:t>
            </w:r>
          </w:p>
        </w:tc>
        <w:tc>
          <w:tcPr>
            <w:tcW w:w="993"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7</w:t>
            </w:r>
          </w:p>
        </w:tc>
        <w:tc>
          <w:tcPr>
            <w:tcW w:w="85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w:t>
            </w:r>
          </w:p>
        </w:tc>
      </w:tr>
      <w:tr w:rsidR="00D67B48" w:rsidRPr="00D67B48" w:rsidTr="003E2019">
        <w:tc>
          <w:tcPr>
            <w:tcW w:w="425" w:type="dxa"/>
          </w:tcPr>
          <w:p w:rsidR="00D67B48" w:rsidRPr="00D67B48" w:rsidRDefault="00D67B48" w:rsidP="004F0BB9">
            <w:pPr>
              <w:numPr>
                <w:ilvl w:val="0"/>
                <w:numId w:val="6"/>
              </w:numPr>
              <w:spacing w:after="0" w:line="240" w:lineRule="auto"/>
              <w:ind w:left="357" w:hanging="357"/>
              <w:jc w:val="center"/>
              <w:rPr>
                <w:rFonts w:ascii="Times New Roman" w:hAnsi="Times New Roman" w:cs="Times New Roman"/>
                <w:sz w:val="24"/>
                <w:szCs w:val="24"/>
              </w:rPr>
            </w:pPr>
          </w:p>
        </w:tc>
        <w:tc>
          <w:tcPr>
            <w:tcW w:w="6521" w:type="dxa"/>
            <w:gridSpan w:val="2"/>
            <w:tcMar>
              <w:left w:w="28" w:type="dxa"/>
              <w:right w:w="28" w:type="dxa"/>
            </w:tcMa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Сексологи</w:t>
            </w:r>
          </w:p>
        </w:tc>
        <w:tc>
          <w:tcPr>
            <w:tcW w:w="851"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w:t>
            </w:r>
          </w:p>
        </w:tc>
        <w:tc>
          <w:tcPr>
            <w:tcW w:w="993"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w:t>
            </w:r>
          </w:p>
        </w:tc>
        <w:tc>
          <w:tcPr>
            <w:tcW w:w="85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w:t>
            </w:r>
          </w:p>
        </w:tc>
      </w:tr>
      <w:tr w:rsidR="00D67B48" w:rsidRPr="00D67B48" w:rsidTr="003E2019">
        <w:tc>
          <w:tcPr>
            <w:tcW w:w="425" w:type="dxa"/>
          </w:tcPr>
          <w:p w:rsidR="00D67B48" w:rsidRPr="00D67B48" w:rsidRDefault="00D67B48" w:rsidP="004F0BB9">
            <w:pPr>
              <w:numPr>
                <w:ilvl w:val="0"/>
                <w:numId w:val="6"/>
              </w:numPr>
              <w:spacing w:after="0" w:line="240" w:lineRule="auto"/>
              <w:ind w:left="357" w:hanging="357"/>
              <w:jc w:val="center"/>
              <w:rPr>
                <w:rFonts w:ascii="Times New Roman" w:hAnsi="Times New Roman" w:cs="Times New Roman"/>
                <w:sz w:val="24"/>
                <w:szCs w:val="24"/>
              </w:rPr>
            </w:pPr>
          </w:p>
        </w:tc>
        <w:tc>
          <w:tcPr>
            <w:tcW w:w="2127" w:type="dxa"/>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 xml:space="preserve">в том числе </w:t>
            </w:r>
          </w:p>
        </w:tc>
        <w:tc>
          <w:tcPr>
            <w:tcW w:w="4394" w:type="dxa"/>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судебные</w:t>
            </w:r>
          </w:p>
        </w:tc>
        <w:tc>
          <w:tcPr>
            <w:tcW w:w="851"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w:t>
            </w:r>
          </w:p>
        </w:tc>
        <w:tc>
          <w:tcPr>
            <w:tcW w:w="993"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w:t>
            </w:r>
          </w:p>
        </w:tc>
        <w:tc>
          <w:tcPr>
            <w:tcW w:w="85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w:t>
            </w:r>
          </w:p>
        </w:tc>
      </w:tr>
      <w:tr w:rsidR="00D67B48" w:rsidRPr="00D67B48" w:rsidTr="003E2019">
        <w:tc>
          <w:tcPr>
            <w:tcW w:w="425" w:type="dxa"/>
          </w:tcPr>
          <w:p w:rsidR="00D67B48" w:rsidRPr="00D67B48" w:rsidRDefault="00D67B48" w:rsidP="004F0BB9">
            <w:pPr>
              <w:numPr>
                <w:ilvl w:val="0"/>
                <w:numId w:val="6"/>
              </w:numPr>
              <w:spacing w:after="0" w:line="240" w:lineRule="auto"/>
              <w:ind w:left="357" w:hanging="357"/>
              <w:jc w:val="center"/>
              <w:rPr>
                <w:rFonts w:ascii="Times New Roman" w:hAnsi="Times New Roman" w:cs="Times New Roman"/>
                <w:sz w:val="24"/>
                <w:szCs w:val="24"/>
              </w:rPr>
            </w:pPr>
          </w:p>
        </w:tc>
        <w:tc>
          <w:tcPr>
            <w:tcW w:w="6521" w:type="dxa"/>
            <w:gridSpan w:val="2"/>
            <w:tcMar>
              <w:left w:w="28" w:type="dxa"/>
              <w:right w:w="28" w:type="dxa"/>
            </w:tcMa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Суицидологи</w:t>
            </w:r>
          </w:p>
        </w:tc>
        <w:tc>
          <w:tcPr>
            <w:tcW w:w="851"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9</w:t>
            </w:r>
          </w:p>
        </w:tc>
        <w:tc>
          <w:tcPr>
            <w:tcW w:w="993"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9</w:t>
            </w:r>
          </w:p>
        </w:tc>
        <w:tc>
          <w:tcPr>
            <w:tcW w:w="85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9</w:t>
            </w:r>
          </w:p>
        </w:tc>
      </w:tr>
      <w:tr w:rsidR="00D67B48" w:rsidRPr="00D67B48" w:rsidTr="003E2019">
        <w:tc>
          <w:tcPr>
            <w:tcW w:w="425" w:type="dxa"/>
          </w:tcPr>
          <w:p w:rsidR="00D67B48" w:rsidRPr="00D67B48" w:rsidRDefault="00D67B48" w:rsidP="004F0BB9">
            <w:pPr>
              <w:numPr>
                <w:ilvl w:val="0"/>
                <w:numId w:val="6"/>
              </w:numPr>
              <w:spacing w:after="0" w:line="240" w:lineRule="auto"/>
              <w:ind w:left="357" w:hanging="357"/>
              <w:jc w:val="center"/>
              <w:rPr>
                <w:rFonts w:ascii="Times New Roman" w:hAnsi="Times New Roman" w:cs="Times New Roman"/>
                <w:sz w:val="24"/>
                <w:szCs w:val="24"/>
              </w:rPr>
            </w:pPr>
          </w:p>
        </w:tc>
        <w:tc>
          <w:tcPr>
            <w:tcW w:w="6521" w:type="dxa"/>
            <w:gridSpan w:val="2"/>
            <w:tcMar>
              <w:left w:w="28" w:type="dxa"/>
              <w:right w:w="28" w:type="dxa"/>
            </w:tcMa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Детские наркологи</w:t>
            </w:r>
          </w:p>
        </w:tc>
        <w:tc>
          <w:tcPr>
            <w:tcW w:w="851"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48</w:t>
            </w:r>
          </w:p>
        </w:tc>
        <w:tc>
          <w:tcPr>
            <w:tcW w:w="993"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55</w:t>
            </w:r>
          </w:p>
        </w:tc>
        <w:tc>
          <w:tcPr>
            <w:tcW w:w="850" w:type="dxa"/>
          </w:tcPr>
          <w:p w:rsidR="00D67B48" w:rsidRPr="00D67B48" w:rsidRDefault="00D67B48" w:rsidP="003E2019">
            <w:pPr>
              <w:jc w:val="center"/>
              <w:rPr>
                <w:rFonts w:ascii="Times New Roman" w:hAnsi="Times New Roman" w:cs="Times New Roman"/>
                <w:sz w:val="24"/>
                <w:szCs w:val="24"/>
                <w:lang w:val="en-US"/>
              </w:rPr>
            </w:pPr>
            <w:r w:rsidRPr="00D67B48">
              <w:rPr>
                <w:rFonts w:ascii="Times New Roman" w:hAnsi="Times New Roman" w:cs="Times New Roman"/>
                <w:sz w:val="24"/>
                <w:szCs w:val="24"/>
                <w:lang w:val="en-US"/>
              </w:rPr>
              <w:t>55</w:t>
            </w:r>
          </w:p>
        </w:tc>
      </w:tr>
      <w:tr w:rsidR="00D67B48" w:rsidRPr="00D67B48" w:rsidTr="003E2019">
        <w:tc>
          <w:tcPr>
            <w:tcW w:w="425" w:type="dxa"/>
          </w:tcPr>
          <w:p w:rsidR="00D67B48" w:rsidRPr="00D67B48" w:rsidRDefault="00D67B48" w:rsidP="004F0BB9">
            <w:pPr>
              <w:numPr>
                <w:ilvl w:val="0"/>
                <w:numId w:val="6"/>
              </w:numPr>
              <w:spacing w:after="0" w:line="240" w:lineRule="auto"/>
              <w:ind w:left="357" w:hanging="357"/>
              <w:jc w:val="center"/>
              <w:rPr>
                <w:rFonts w:ascii="Times New Roman" w:hAnsi="Times New Roman" w:cs="Times New Roman"/>
                <w:sz w:val="24"/>
                <w:szCs w:val="24"/>
              </w:rPr>
            </w:pPr>
          </w:p>
        </w:tc>
        <w:tc>
          <w:tcPr>
            <w:tcW w:w="2127" w:type="dxa"/>
            <w:vMerge w:val="restart"/>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 xml:space="preserve">Количество специалистов, работающих с детьми, пострадавшими </w:t>
            </w:r>
            <w:proofErr w:type="gramStart"/>
            <w:r w:rsidRPr="00D67B48">
              <w:rPr>
                <w:rFonts w:ascii="Times New Roman" w:hAnsi="Times New Roman" w:cs="Times New Roman"/>
                <w:sz w:val="24"/>
                <w:szCs w:val="24"/>
              </w:rPr>
              <w:t>от</w:t>
            </w:r>
            <w:proofErr w:type="gramEnd"/>
            <w:r w:rsidRPr="00D67B48">
              <w:rPr>
                <w:rFonts w:ascii="Times New Roman" w:hAnsi="Times New Roman" w:cs="Times New Roman"/>
                <w:sz w:val="24"/>
                <w:szCs w:val="24"/>
              </w:rPr>
              <w:t>:</w:t>
            </w:r>
          </w:p>
        </w:tc>
        <w:tc>
          <w:tcPr>
            <w:tcW w:w="4394" w:type="dxa"/>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насилия и других преступных посягательств</w:t>
            </w:r>
          </w:p>
        </w:tc>
        <w:tc>
          <w:tcPr>
            <w:tcW w:w="851"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0</w:t>
            </w:r>
          </w:p>
        </w:tc>
        <w:tc>
          <w:tcPr>
            <w:tcW w:w="993"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81</w:t>
            </w:r>
          </w:p>
        </w:tc>
        <w:tc>
          <w:tcPr>
            <w:tcW w:w="850" w:type="dxa"/>
          </w:tcPr>
          <w:p w:rsidR="00D67B48" w:rsidRPr="00D67B48" w:rsidRDefault="00D67B48" w:rsidP="003E2019">
            <w:pPr>
              <w:jc w:val="center"/>
              <w:rPr>
                <w:rFonts w:ascii="Times New Roman" w:hAnsi="Times New Roman" w:cs="Times New Roman"/>
                <w:sz w:val="24"/>
                <w:szCs w:val="24"/>
                <w:lang w:val="en-US"/>
              </w:rPr>
            </w:pPr>
            <w:r w:rsidRPr="00D67B48">
              <w:rPr>
                <w:rFonts w:ascii="Times New Roman" w:hAnsi="Times New Roman" w:cs="Times New Roman"/>
                <w:sz w:val="24"/>
                <w:szCs w:val="24"/>
                <w:lang w:val="en-US"/>
              </w:rPr>
              <w:t>81</w:t>
            </w:r>
          </w:p>
        </w:tc>
      </w:tr>
      <w:tr w:rsidR="00D67B48" w:rsidRPr="00D67B48" w:rsidTr="003E2019">
        <w:tc>
          <w:tcPr>
            <w:tcW w:w="425" w:type="dxa"/>
          </w:tcPr>
          <w:p w:rsidR="00D67B48" w:rsidRPr="00D67B48" w:rsidRDefault="00D67B48" w:rsidP="004F0BB9">
            <w:pPr>
              <w:numPr>
                <w:ilvl w:val="0"/>
                <w:numId w:val="6"/>
              </w:numPr>
              <w:spacing w:after="0" w:line="240" w:lineRule="auto"/>
              <w:ind w:left="357" w:hanging="357"/>
              <w:jc w:val="center"/>
              <w:rPr>
                <w:rFonts w:ascii="Times New Roman" w:hAnsi="Times New Roman" w:cs="Times New Roman"/>
                <w:sz w:val="24"/>
                <w:szCs w:val="24"/>
              </w:rPr>
            </w:pPr>
          </w:p>
        </w:tc>
        <w:tc>
          <w:tcPr>
            <w:tcW w:w="2127" w:type="dxa"/>
            <w:vMerge/>
            <w:tcMar>
              <w:left w:w="28" w:type="dxa"/>
              <w:right w:w="28" w:type="dxa"/>
            </w:tcMar>
          </w:tcPr>
          <w:p w:rsidR="00D67B48" w:rsidRPr="00D67B48" w:rsidRDefault="00D67B48" w:rsidP="003E2019">
            <w:pPr>
              <w:jc w:val="both"/>
              <w:rPr>
                <w:rFonts w:ascii="Times New Roman" w:hAnsi="Times New Roman" w:cs="Times New Roman"/>
                <w:sz w:val="24"/>
                <w:szCs w:val="24"/>
              </w:rPr>
            </w:pPr>
          </w:p>
        </w:tc>
        <w:tc>
          <w:tcPr>
            <w:tcW w:w="4394" w:type="dxa"/>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чрезвычайных ситуаций</w:t>
            </w:r>
          </w:p>
        </w:tc>
        <w:tc>
          <w:tcPr>
            <w:tcW w:w="851"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0</w:t>
            </w:r>
          </w:p>
        </w:tc>
        <w:tc>
          <w:tcPr>
            <w:tcW w:w="993"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5</w:t>
            </w:r>
          </w:p>
        </w:tc>
        <w:tc>
          <w:tcPr>
            <w:tcW w:w="850" w:type="dxa"/>
          </w:tcPr>
          <w:p w:rsidR="00D67B48" w:rsidRPr="00D67B48" w:rsidRDefault="00D67B48" w:rsidP="003E2019">
            <w:pPr>
              <w:jc w:val="center"/>
              <w:rPr>
                <w:rFonts w:ascii="Times New Roman" w:hAnsi="Times New Roman" w:cs="Times New Roman"/>
                <w:sz w:val="24"/>
                <w:szCs w:val="24"/>
                <w:lang w:val="en-US"/>
              </w:rPr>
            </w:pPr>
            <w:r w:rsidRPr="00D67B48">
              <w:rPr>
                <w:rFonts w:ascii="Times New Roman" w:hAnsi="Times New Roman" w:cs="Times New Roman"/>
                <w:sz w:val="24"/>
                <w:szCs w:val="24"/>
                <w:lang w:val="en-US"/>
              </w:rPr>
              <w:t>8</w:t>
            </w:r>
          </w:p>
        </w:tc>
      </w:tr>
      <w:tr w:rsidR="00D67B48" w:rsidRPr="00D67B48" w:rsidTr="003E2019">
        <w:tc>
          <w:tcPr>
            <w:tcW w:w="425" w:type="dxa"/>
          </w:tcPr>
          <w:p w:rsidR="00D67B48" w:rsidRPr="00D67B48" w:rsidRDefault="00D67B48" w:rsidP="004F0BB9">
            <w:pPr>
              <w:numPr>
                <w:ilvl w:val="0"/>
                <w:numId w:val="6"/>
              </w:numPr>
              <w:spacing w:after="0" w:line="240" w:lineRule="auto"/>
              <w:ind w:left="357" w:hanging="357"/>
              <w:jc w:val="center"/>
              <w:rPr>
                <w:rFonts w:ascii="Times New Roman" w:hAnsi="Times New Roman" w:cs="Times New Roman"/>
                <w:sz w:val="24"/>
                <w:szCs w:val="24"/>
              </w:rPr>
            </w:pPr>
          </w:p>
        </w:tc>
        <w:tc>
          <w:tcPr>
            <w:tcW w:w="2127" w:type="dxa"/>
            <w:vMerge/>
            <w:tcMar>
              <w:left w:w="28" w:type="dxa"/>
              <w:right w:w="28" w:type="dxa"/>
            </w:tcMar>
          </w:tcPr>
          <w:p w:rsidR="00D67B48" w:rsidRPr="00D67B48" w:rsidRDefault="00D67B48" w:rsidP="003E2019">
            <w:pPr>
              <w:jc w:val="both"/>
              <w:rPr>
                <w:rFonts w:ascii="Times New Roman" w:hAnsi="Times New Roman" w:cs="Times New Roman"/>
                <w:sz w:val="24"/>
                <w:szCs w:val="24"/>
              </w:rPr>
            </w:pPr>
          </w:p>
        </w:tc>
        <w:tc>
          <w:tcPr>
            <w:tcW w:w="4394" w:type="dxa"/>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суицидов</w:t>
            </w:r>
          </w:p>
        </w:tc>
        <w:tc>
          <w:tcPr>
            <w:tcW w:w="851"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11</w:t>
            </w:r>
          </w:p>
        </w:tc>
        <w:tc>
          <w:tcPr>
            <w:tcW w:w="993"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22</w:t>
            </w:r>
          </w:p>
        </w:tc>
        <w:tc>
          <w:tcPr>
            <w:tcW w:w="850" w:type="dxa"/>
          </w:tcPr>
          <w:p w:rsidR="00D67B48" w:rsidRPr="00D67B48" w:rsidRDefault="00D67B48" w:rsidP="003E2019">
            <w:pPr>
              <w:jc w:val="center"/>
              <w:rPr>
                <w:rFonts w:ascii="Times New Roman" w:hAnsi="Times New Roman" w:cs="Times New Roman"/>
                <w:sz w:val="24"/>
                <w:szCs w:val="24"/>
                <w:lang w:val="en-US"/>
              </w:rPr>
            </w:pPr>
            <w:r w:rsidRPr="00D67B48">
              <w:rPr>
                <w:rFonts w:ascii="Times New Roman" w:hAnsi="Times New Roman" w:cs="Times New Roman"/>
                <w:sz w:val="24"/>
                <w:szCs w:val="24"/>
                <w:lang w:val="en-US"/>
              </w:rPr>
              <w:t>21</w:t>
            </w:r>
          </w:p>
        </w:tc>
      </w:tr>
      <w:tr w:rsidR="00D67B48" w:rsidRPr="00D67B48" w:rsidTr="003E2019">
        <w:tc>
          <w:tcPr>
            <w:tcW w:w="425" w:type="dxa"/>
          </w:tcPr>
          <w:p w:rsidR="00D67B48" w:rsidRPr="00D67B48" w:rsidRDefault="00D67B48" w:rsidP="004F0BB9">
            <w:pPr>
              <w:numPr>
                <w:ilvl w:val="0"/>
                <w:numId w:val="6"/>
              </w:numPr>
              <w:spacing w:after="0" w:line="240" w:lineRule="auto"/>
              <w:ind w:left="357" w:hanging="357"/>
              <w:jc w:val="center"/>
              <w:rPr>
                <w:rFonts w:ascii="Times New Roman" w:hAnsi="Times New Roman" w:cs="Times New Roman"/>
                <w:sz w:val="24"/>
                <w:szCs w:val="24"/>
              </w:rPr>
            </w:pPr>
          </w:p>
        </w:tc>
        <w:tc>
          <w:tcPr>
            <w:tcW w:w="2127" w:type="dxa"/>
            <w:vMerge/>
            <w:tcMar>
              <w:left w:w="28" w:type="dxa"/>
              <w:right w:w="28" w:type="dxa"/>
            </w:tcMar>
          </w:tcPr>
          <w:p w:rsidR="00D67B48" w:rsidRPr="00D67B48" w:rsidRDefault="00D67B48" w:rsidP="003E2019">
            <w:pPr>
              <w:jc w:val="both"/>
              <w:rPr>
                <w:rFonts w:ascii="Times New Roman" w:hAnsi="Times New Roman" w:cs="Times New Roman"/>
                <w:sz w:val="24"/>
                <w:szCs w:val="24"/>
              </w:rPr>
            </w:pPr>
          </w:p>
        </w:tc>
        <w:tc>
          <w:tcPr>
            <w:tcW w:w="4394" w:type="dxa"/>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алкогольной и иных видов химической зависимости</w:t>
            </w:r>
          </w:p>
        </w:tc>
        <w:tc>
          <w:tcPr>
            <w:tcW w:w="851"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10</w:t>
            </w:r>
          </w:p>
        </w:tc>
        <w:tc>
          <w:tcPr>
            <w:tcW w:w="993"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12</w:t>
            </w:r>
          </w:p>
        </w:tc>
        <w:tc>
          <w:tcPr>
            <w:tcW w:w="85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7</w:t>
            </w:r>
          </w:p>
        </w:tc>
      </w:tr>
      <w:tr w:rsidR="00D67B48" w:rsidRPr="00D67B48" w:rsidTr="003E2019">
        <w:tc>
          <w:tcPr>
            <w:tcW w:w="425" w:type="dxa"/>
          </w:tcPr>
          <w:p w:rsidR="00D67B48" w:rsidRPr="00D67B48" w:rsidRDefault="00D67B48" w:rsidP="004F0BB9">
            <w:pPr>
              <w:numPr>
                <w:ilvl w:val="0"/>
                <w:numId w:val="6"/>
              </w:numPr>
              <w:spacing w:after="0" w:line="240" w:lineRule="auto"/>
              <w:ind w:left="357" w:hanging="357"/>
              <w:jc w:val="center"/>
              <w:rPr>
                <w:rFonts w:ascii="Times New Roman" w:hAnsi="Times New Roman" w:cs="Times New Roman"/>
                <w:sz w:val="24"/>
                <w:szCs w:val="24"/>
              </w:rPr>
            </w:pPr>
          </w:p>
        </w:tc>
        <w:tc>
          <w:tcPr>
            <w:tcW w:w="2127" w:type="dxa"/>
            <w:vMerge/>
            <w:tcMar>
              <w:left w:w="28" w:type="dxa"/>
              <w:right w:w="28" w:type="dxa"/>
            </w:tcMar>
          </w:tcPr>
          <w:p w:rsidR="00D67B48" w:rsidRPr="00D67B48" w:rsidRDefault="00D67B48" w:rsidP="003E2019">
            <w:pPr>
              <w:jc w:val="both"/>
              <w:rPr>
                <w:rFonts w:ascii="Times New Roman" w:hAnsi="Times New Roman" w:cs="Times New Roman"/>
                <w:sz w:val="24"/>
                <w:szCs w:val="24"/>
              </w:rPr>
            </w:pPr>
          </w:p>
        </w:tc>
        <w:tc>
          <w:tcPr>
            <w:tcW w:w="4394" w:type="dxa"/>
          </w:tcPr>
          <w:p w:rsidR="00D67B48" w:rsidRPr="00D67B48" w:rsidRDefault="00D67B48" w:rsidP="003E2019">
            <w:pPr>
              <w:jc w:val="both"/>
              <w:rPr>
                <w:rFonts w:ascii="Times New Roman" w:hAnsi="Times New Roman" w:cs="Times New Roman"/>
                <w:sz w:val="24"/>
                <w:szCs w:val="24"/>
              </w:rPr>
            </w:pPr>
            <w:proofErr w:type="gramStart"/>
            <w:r w:rsidRPr="00D67B48">
              <w:rPr>
                <w:rFonts w:ascii="Times New Roman" w:hAnsi="Times New Roman" w:cs="Times New Roman"/>
                <w:sz w:val="24"/>
                <w:szCs w:val="24"/>
              </w:rPr>
              <w:t>Интернет-зависимости</w:t>
            </w:r>
            <w:proofErr w:type="gramEnd"/>
            <w:r w:rsidRPr="00D67B48">
              <w:rPr>
                <w:rFonts w:ascii="Times New Roman" w:hAnsi="Times New Roman" w:cs="Times New Roman"/>
                <w:sz w:val="24"/>
                <w:szCs w:val="24"/>
              </w:rPr>
              <w:t xml:space="preserve"> и иных видов нехимической зависимости</w:t>
            </w:r>
          </w:p>
        </w:tc>
        <w:tc>
          <w:tcPr>
            <w:tcW w:w="851"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10</w:t>
            </w:r>
          </w:p>
        </w:tc>
        <w:tc>
          <w:tcPr>
            <w:tcW w:w="993"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22</w:t>
            </w:r>
          </w:p>
        </w:tc>
        <w:tc>
          <w:tcPr>
            <w:tcW w:w="850" w:type="dxa"/>
          </w:tcPr>
          <w:p w:rsidR="00D67B48" w:rsidRPr="00D67B48" w:rsidRDefault="00D67B48" w:rsidP="003E2019">
            <w:pPr>
              <w:jc w:val="center"/>
              <w:rPr>
                <w:rFonts w:ascii="Times New Roman" w:hAnsi="Times New Roman" w:cs="Times New Roman"/>
                <w:sz w:val="24"/>
                <w:szCs w:val="24"/>
                <w:lang w:val="en-US"/>
              </w:rPr>
            </w:pPr>
            <w:r w:rsidRPr="00D67B48">
              <w:rPr>
                <w:rFonts w:ascii="Times New Roman" w:hAnsi="Times New Roman" w:cs="Times New Roman"/>
                <w:sz w:val="24"/>
                <w:szCs w:val="24"/>
                <w:lang w:val="en-US"/>
              </w:rPr>
              <w:t>8</w:t>
            </w:r>
          </w:p>
        </w:tc>
      </w:tr>
    </w:tbl>
    <w:p w:rsidR="00D67B48" w:rsidRPr="00D67B48" w:rsidRDefault="00D67B48" w:rsidP="00D67B48">
      <w:pPr>
        <w:jc w:val="both"/>
        <w:rPr>
          <w:rFonts w:ascii="Times New Roman" w:hAnsi="Times New Roman" w:cs="Times New Roman"/>
          <w:sz w:val="24"/>
          <w:szCs w:val="24"/>
        </w:rPr>
      </w:pPr>
    </w:p>
    <w:p w:rsidR="00D67B48" w:rsidRPr="00D67B48" w:rsidRDefault="00D67B48" w:rsidP="004F0BB9">
      <w:pPr>
        <w:numPr>
          <w:ilvl w:val="1"/>
          <w:numId w:val="1"/>
        </w:numPr>
        <w:tabs>
          <w:tab w:val="clear" w:pos="1495"/>
          <w:tab w:val="num" w:pos="360"/>
        </w:tabs>
        <w:spacing w:after="0" w:line="240" w:lineRule="auto"/>
        <w:ind w:left="360"/>
        <w:jc w:val="center"/>
        <w:rPr>
          <w:rFonts w:ascii="Times New Roman" w:hAnsi="Times New Roman" w:cs="Times New Roman"/>
          <w:b/>
          <w:sz w:val="24"/>
          <w:szCs w:val="24"/>
        </w:rPr>
      </w:pPr>
      <w:r w:rsidRPr="00D67B48">
        <w:rPr>
          <w:rFonts w:ascii="Times New Roman" w:hAnsi="Times New Roman" w:cs="Times New Roman"/>
          <w:b/>
          <w:sz w:val="24"/>
          <w:szCs w:val="24"/>
        </w:rPr>
        <w:t xml:space="preserve">    Состояние оказания психологической помощи детям</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4"/>
        <w:gridCol w:w="1443"/>
        <w:gridCol w:w="5077"/>
        <w:gridCol w:w="900"/>
        <w:gridCol w:w="900"/>
        <w:gridCol w:w="900"/>
      </w:tblGrid>
      <w:tr w:rsidR="00D67B48" w:rsidRPr="00D67B48" w:rsidTr="003E2019">
        <w:tc>
          <w:tcPr>
            <w:tcW w:w="454" w:type="dxa"/>
          </w:tcPr>
          <w:p w:rsidR="00D67B48" w:rsidRPr="00D67B48" w:rsidRDefault="00D67B48" w:rsidP="003E2019">
            <w:pPr>
              <w:jc w:val="center"/>
              <w:rPr>
                <w:rFonts w:ascii="Times New Roman" w:hAnsi="Times New Roman" w:cs="Times New Roman"/>
                <w:b/>
                <w:sz w:val="24"/>
                <w:szCs w:val="24"/>
              </w:rPr>
            </w:pPr>
          </w:p>
        </w:tc>
        <w:tc>
          <w:tcPr>
            <w:tcW w:w="6520" w:type="dxa"/>
            <w:gridSpan w:val="2"/>
            <w:tcMar>
              <w:left w:w="28" w:type="dxa"/>
              <w:right w:w="28" w:type="dxa"/>
            </w:tcMar>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Оказание психологической помощи</w:t>
            </w:r>
          </w:p>
        </w:tc>
        <w:tc>
          <w:tcPr>
            <w:tcW w:w="900" w:type="dxa"/>
            <w:shd w:val="clear" w:color="auto" w:fill="auto"/>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2013 г.</w:t>
            </w:r>
          </w:p>
        </w:tc>
        <w:tc>
          <w:tcPr>
            <w:tcW w:w="900" w:type="dxa"/>
            <w:shd w:val="clear" w:color="auto" w:fill="auto"/>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2014 г.</w:t>
            </w:r>
          </w:p>
        </w:tc>
        <w:tc>
          <w:tcPr>
            <w:tcW w:w="900" w:type="dxa"/>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2015 г.</w:t>
            </w:r>
          </w:p>
        </w:tc>
      </w:tr>
      <w:tr w:rsidR="00D67B48" w:rsidRPr="00D67B48" w:rsidTr="003E2019">
        <w:tc>
          <w:tcPr>
            <w:tcW w:w="454" w:type="dxa"/>
          </w:tcPr>
          <w:p w:rsidR="00D67B48" w:rsidRPr="00D67B48" w:rsidRDefault="00D67B48" w:rsidP="004F0BB9">
            <w:pPr>
              <w:numPr>
                <w:ilvl w:val="0"/>
                <w:numId w:val="18"/>
              </w:numPr>
              <w:spacing w:after="0" w:line="240" w:lineRule="auto"/>
              <w:ind w:left="357" w:hanging="357"/>
              <w:jc w:val="center"/>
              <w:rPr>
                <w:rFonts w:ascii="Times New Roman" w:hAnsi="Times New Roman" w:cs="Times New Roman"/>
                <w:sz w:val="24"/>
                <w:szCs w:val="24"/>
              </w:rPr>
            </w:pPr>
          </w:p>
        </w:tc>
        <w:tc>
          <w:tcPr>
            <w:tcW w:w="6520" w:type="dxa"/>
            <w:gridSpan w:val="2"/>
            <w:tcMar>
              <w:left w:w="28" w:type="dxa"/>
              <w:right w:w="28" w:type="dxa"/>
            </w:tcMa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Число детей, нуждающихся в психологической помощи</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20147</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20230</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20150</w:t>
            </w:r>
          </w:p>
        </w:tc>
      </w:tr>
      <w:tr w:rsidR="00D67B48" w:rsidRPr="00D67B48" w:rsidTr="003E2019">
        <w:tc>
          <w:tcPr>
            <w:tcW w:w="454" w:type="dxa"/>
          </w:tcPr>
          <w:p w:rsidR="00D67B48" w:rsidRPr="00D67B48" w:rsidRDefault="00D67B48" w:rsidP="004F0BB9">
            <w:pPr>
              <w:numPr>
                <w:ilvl w:val="0"/>
                <w:numId w:val="18"/>
              </w:numPr>
              <w:spacing w:after="0" w:line="240" w:lineRule="auto"/>
              <w:ind w:left="357" w:hanging="357"/>
              <w:jc w:val="center"/>
              <w:rPr>
                <w:rFonts w:ascii="Times New Roman" w:hAnsi="Times New Roman" w:cs="Times New Roman"/>
                <w:sz w:val="24"/>
                <w:szCs w:val="24"/>
              </w:rPr>
            </w:pPr>
          </w:p>
        </w:tc>
        <w:tc>
          <w:tcPr>
            <w:tcW w:w="1443" w:type="dxa"/>
            <w:vMerge w:val="restart"/>
            <w:tcMar>
              <w:left w:w="28" w:type="dxa"/>
              <w:right w:w="28" w:type="dxa"/>
            </w:tcMar>
          </w:tcPr>
          <w:p w:rsidR="00D67B48" w:rsidRPr="00D67B48" w:rsidRDefault="00D67B48" w:rsidP="003E2019">
            <w:pPr>
              <w:rPr>
                <w:rFonts w:ascii="Times New Roman" w:hAnsi="Times New Roman" w:cs="Times New Roman"/>
                <w:sz w:val="24"/>
                <w:szCs w:val="24"/>
              </w:rPr>
            </w:pPr>
            <w:r w:rsidRPr="00D67B48">
              <w:rPr>
                <w:rFonts w:ascii="Times New Roman" w:hAnsi="Times New Roman" w:cs="Times New Roman"/>
                <w:sz w:val="24"/>
                <w:szCs w:val="24"/>
              </w:rPr>
              <w:t>Число детей, охваченных:</w:t>
            </w:r>
          </w:p>
        </w:tc>
        <w:tc>
          <w:tcPr>
            <w:tcW w:w="5077" w:type="dxa"/>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медико-психологической помощью</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10013</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10115</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10201</w:t>
            </w:r>
          </w:p>
        </w:tc>
      </w:tr>
      <w:tr w:rsidR="00D67B48" w:rsidRPr="00D67B48" w:rsidTr="003E2019">
        <w:tc>
          <w:tcPr>
            <w:tcW w:w="454" w:type="dxa"/>
          </w:tcPr>
          <w:p w:rsidR="00D67B48" w:rsidRPr="00D67B48" w:rsidRDefault="00D67B48" w:rsidP="004F0BB9">
            <w:pPr>
              <w:numPr>
                <w:ilvl w:val="0"/>
                <w:numId w:val="18"/>
              </w:numPr>
              <w:spacing w:after="0" w:line="240" w:lineRule="auto"/>
              <w:ind w:left="357" w:hanging="357"/>
              <w:jc w:val="center"/>
              <w:rPr>
                <w:rFonts w:ascii="Times New Roman" w:hAnsi="Times New Roman" w:cs="Times New Roman"/>
                <w:sz w:val="24"/>
                <w:szCs w:val="24"/>
              </w:rPr>
            </w:pPr>
          </w:p>
        </w:tc>
        <w:tc>
          <w:tcPr>
            <w:tcW w:w="1443" w:type="dxa"/>
            <w:vMerge/>
            <w:tcMar>
              <w:left w:w="28" w:type="dxa"/>
              <w:right w:w="28" w:type="dxa"/>
            </w:tcMar>
          </w:tcPr>
          <w:p w:rsidR="00D67B48" w:rsidRPr="00D67B48" w:rsidRDefault="00D67B48" w:rsidP="003E2019">
            <w:pPr>
              <w:jc w:val="both"/>
              <w:rPr>
                <w:rFonts w:ascii="Times New Roman" w:hAnsi="Times New Roman" w:cs="Times New Roman"/>
                <w:sz w:val="24"/>
                <w:szCs w:val="24"/>
              </w:rPr>
            </w:pPr>
          </w:p>
        </w:tc>
        <w:tc>
          <w:tcPr>
            <w:tcW w:w="5077" w:type="dxa"/>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психологической и психотерапевтической помощью</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12729</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12810</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12745</w:t>
            </w:r>
          </w:p>
        </w:tc>
      </w:tr>
      <w:tr w:rsidR="00D67B48" w:rsidRPr="00D67B48" w:rsidTr="003E2019">
        <w:tc>
          <w:tcPr>
            <w:tcW w:w="454" w:type="dxa"/>
          </w:tcPr>
          <w:p w:rsidR="00D67B48" w:rsidRPr="00D67B48" w:rsidRDefault="00D67B48" w:rsidP="004F0BB9">
            <w:pPr>
              <w:numPr>
                <w:ilvl w:val="0"/>
                <w:numId w:val="18"/>
              </w:numPr>
              <w:spacing w:after="0" w:line="240" w:lineRule="auto"/>
              <w:ind w:left="357" w:hanging="357"/>
              <w:jc w:val="center"/>
              <w:rPr>
                <w:rFonts w:ascii="Times New Roman" w:hAnsi="Times New Roman" w:cs="Times New Roman"/>
                <w:sz w:val="24"/>
                <w:szCs w:val="24"/>
              </w:rPr>
            </w:pPr>
          </w:p>
        </w:tc>
        <w:tc>
          <w:tcPr>
            <w:tcW w:w="6520" w:type="dxa"/>
            <w:gridSpan w:val="2"/>
            <w:tcMar>
              <w:left w:w="28" w:type="dxa"/>
              <w:right w:w="28" w:type="dxa"/>
            </w:tcMa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Количество общеобразовательных школ, в которых организовано оказание психологической (психотерапевтической) помощи</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145</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146</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162</w:t>
            </w:r>
          </w:p>
        </w:tc>
      </w:tr>
      <w:tr w:rsidR="00D67B48" w:rsidRPr="00D67B48" w:rsidTr="003E2019">
        <w:trPr>
          <w:trHeight w:val="174"/>
        </w:trPr>
        <w:tc>
          <w:tcPr>
            <w:tcW w:w="454" w:type="dxa"/>
          </w:tcPr>
          <w:p w:rsidR="00D67B48" w:rsidRPr="00D67B48" w:rsidRDefault="00D67B48" w:rsidP="004F0BB9">
            <w:pPr>
              <w:numPr>
                <w:ilvl w:val="0"/>
                <w:numId w:val="18"/>
              </w:numPr>
              <w:spacing w:after="0" w:line="240" w:lineRule="auto"/>
              <w:ind w:left="357" w:hanging="357"/>
              <w:jc w:val="center"/>
              <w:rPr>
                <w:rFonts w:ascii="Times New Roman" w:hAnsi="Times New Roman" w:cs="Times New Roman"/>
                <w:sz w:val="24"/>
                <w:szCs w:val="24"/>
              </w:rPr>
            </w:pPr>
          </w:p>
        </w:tc>
        <w:tc>
          <w:tcPr>
            <w:tcW w:w="6520" w:type="dxa"/>
            <w:gridSpan w:val="2"/>
            <w:tcMar>
              <w:left w:w="28" w:type="dxa"/>
              <w:right w:w="28" w:type="dxa"/>
            </w:tcMa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Число психологов в общеобразовательных учреждениях</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145</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146</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167</w:t>
            </w:r>
          </w:p>
        </w:tc>
      </w:tr>
    </w:tbl>
    <w:p w:rsidR="00D67B48" w:rsidRDefault="00D67B48" w:rsidP="00D67B48">
      <w:pPr>
        <w:jc w:val="both"/>
        <w:rPr>
          <w:rFonts w:ascii="Times New Roman" w:hAnsi="Times New Roman" w:cs="Times New Roman"/>
          <w:b/>
          <w:sz w:val="24"/>
          <w:szCs w:val="24"/>
        </w:rPr>
      </w:pPr>
    </w:p>
    <w:p w:rsidR="00F217CB" w:rsidRPr="00D67B48" w:rsidRDefault="00F217CB" w:rsidP="00D67B48">
      <w:pPr>
        <w:jc w:val="both"/>
        <w:rPr>
          <w:rFonts w:ascii="Times New Roman" w:hAnsi="Times New Roman" w:cs="Times New Roman"/>
          <w:b/>
          <w:sz w:val="24"/>
          <w:szCs w:val="24"/>
        </w:rPr>
      </w:pPr>
    </w:p>
    <w:p w:rsidR="00D67B48" w:rsidRPr="00D67B48" w:rsidRDefault="00D67B48" w:rsidP="004F0BB9">
      <w:pPr>
        <w:numPr>
          <w:ilvl w:val="1"/>
          <w:numId w:val="1"/>
        </w:numPr>
        <w:tabs>
          <w:tab w:val="clear" w:pos="1495"/>
          <w:tab w:val="num" w:pos="360"/>
        </w:tabs>
        <w:spacing w:after="0" w:line="240" w:lineRule="auto"/>
        <w:ind w:left="360"/>
        <w:jc w:val="center"/>
        <w:rPr>
          <w:rFonts w:ascii="Times New Roman" w:hAnsi="Times New Roman" w:cs="Times New Roman"/>
          <w:b/>
          <w:sz w:val="24"/>
          <w:szCs w:val="24"/>
        </w:rPr>
      </w:pPr>
      <w:r w:rsidRPr="00D67B48">
        <w:rPr>
          <w:rFonts w:ascii="Times New Roman" w:hAnsi="Times New Roman" w:cs="Times New Roman"/>
          <w:b/>
          <w:sz w:val="24"/>
          <w:szCs w:val="24"/>
        </w:rPr>
        <w:t>Состояние оказания наркологической помощи детям</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4"/>
        <w:gridCol w:w="6520"/>
        <w:gridCol w:w="900"/>
        <w:gridCol w:w="900"/>
        <w:gridCol w:w="900"/>
      </w:tblGrid>
      <w:tr w:rsidR="00D67B48" w:rsidRPr="00D67B48" w:rsidTr="003E2019">
        <w:tc>
          <w:tcPr>
            <w:tcW w:w="454" w:type="dxa"/>
          </w:tcPr>
          <w:p w:rsidR="00D67B48" w:rsidRPr="00D67B48" w:rsidRDefault="00D67B48" w:rsidP="003E2019">
            <w:pPr>
              <w:jc w:val="center"/>
              <w:rPr>
                <w:rFonts w:ascii="Times New Roman" w:hAnsi="Times New Roman" w:cs="Times New Roman"/>
                <w:b/>
                <w:sz w:val="24"/>
                <w:szCs w:val="24"/>
              </w:rPr>
            </w:pPr>
          </w:p>
        </w:tc>
        <w:tc>
          <w:tcPr>
            <w:tcW w:w="6520" w:type="dxa"/>
            <w:tcMar>
              <w:left w:w="28" w:type="dxa"/>
              <w:right w:w="28" w:type="dxa"/>
            </w:tcMar>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Оказание наркологической помощи</w:t>
            </w:r>
          </w:p>
        </w:tc>
        <w:tc>
          <w:tcPr>
            <w:tcW w:w="900" w:type="dxa"/>
            <w:shd w:val="clear" w:color="auto" w:fill="auto"/>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2013 г.</w:t>
            </w:r>
          </w:p>
        </w:tc>
        <w:tc>
          <w:tcPr>
            <w:tcW w:w="900" w:type="dxa"/>
            <w:shd w:val="clear" w:color="auto" w:fill="auto"/>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2014 г.</w:t>
            </w:r>
          </w:p>
        </w:tc>
        <w:tc>
          <w:tcPr>
            <w:tcW w:w="900" w:type="dxa"/>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2015 г.</w:t>
            </w:r>
          </w:p>
        </w:tc>
      </w:tr>
      <w:tr w:rsidR="00D67B48" w:rsidRPr="00D67B48" w:rsidTr="003E2019">
        <w:tc>
          <w:tcPr>
            <w:tcW w:w="454" w:type="dxa"/>
          </w:tcPr>
          <w:p w:rsidR="00D67B48" w:rsidRPr="00D67B48" w:rsidRDefault="00D67B48" w:rsidP="004F0BB9">
            <w:pPr>
              <w:numPr>
                <w:ilvl w:val="0"/>
                <w:numId w:val="36"/>
              </w:numPr>
              <w:spacing w:after="0" w:line="240" w:lineRule="auto"/>
              <w:jc w:val="center"/>
              <w:rPr>
                <w:rFonts w:ascii="Times New Roman" w:hAnsi="Times New Roman" w:cs="Times New Roman"/>
                <w:sz w:val="24"/>
                <w:szCs w:val="24"/>
              </w:rPr>
            </w:pPr>
          </w:p>
        </w:tc>
        <w:tc>
          <w:tcPr>
            <w:tcW w:w="6520" w:type="dxa"/>
            <w:tcMar>
              <w:left w:w="28" w:type="dxa"/>
              <w:right w:w="28" w:type="dxa"/>
            </w:tcMa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Число детей, нуждающихся в наркологической помощи</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413</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415</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308</w:t>
            </w:r>
          </w:p>
        </w:tc>
      </w:tr>
      <w:tr w:rsidR="00D67B48" w:rsidRPr="00D67B48" w:rsidTr="003E2019">
        <w:trPr>
          <w:trHeight w:val="362"/>
        </w:trPr>
        <w:tc>
          <w:tcPr>
            <w:tcW w:w="454" w:type="dxa"/>
          </w:tcPr>
          <w:p w:rsidR="00D67B48" w:rsidRPr="00D67B48" w:rsidRDefault="00D67B48" w:rsidP="004F0BB9">
            <w:pPr>
              <w:numPr>
                <w:ilvl w:val="0"/>
                <w:numId w:val="36"/>
              </w:numPr>
              <w:spacing w:after="0" w:line="240" w:lineRule="auto"/>
              <w:jc w:val="center"/>
              <w:rPr>
                <w:rFonts w:ascii="Times New Roman" w:hAnsi="Times New Roman" w:cs="Times New Roman"/>
                <w:sz w:val="24"/>
                <w:szCs w:val="24"/>
              </w:rPr>
            </w:pPr>
          </w:p>
        </w:tc>
        <w:tc>
          <w:tcPr>
            <w:tcW w:w="6520" w:type="dxa"/>
            <w:tcMar>
              <w:left w:w="28" w:type="dxa"/>
              <w:right w:w="28" w:type="dxa"/>
            </w:tcMa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Число детей, охваченных наркологической помощью</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413</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415</w:t>
            </w:r>
          </w:p>
        </w:tc>
        <w:tc>
          <w:tcPr>
            <w:tcW w:w="900" w:type="dxa"/>
          </w:tcPr>
          <w:p w:rsidR="00D67B48" w:rsidRPr="00D67B48" w:rsidRDefault="00D67B48" w:rsidP="003E2019">
            <w:pPr>
              <w:jc w:val="center"/>
              <w:rPr>
                <w:rFonts w:ascii="Times New Roman" w:hAnsi="Times New Roman" w:cs="Times New Roman"/>
                <w:sz w:val="24"/>
                <w:szCs w:val="24"/>
                <w:lang w:val="en-US"/>
              </w:rPr>
            </w:pPr>
            <w:r w:rsidRPr="00D67B48">
              <w:rPr>
                <w:rFonts w:ascii="Times New Roman" w:hAnsi="Times New Roman" w:cs="Times New Roman"/>
                <w:sz w:val="24"/>
                <w:szCs w:val="24"/>
                <w:lang w:val="en-US"/>
              </w:rPr>
              <w:t>308</w:t>
            </w:r>
          </w:p>
        </w:tc>
      </w:tr>
      <w:tr w:rsidR="00D67B48" w:rsidRPr="00D67B48" w:rsidTr="003E2019">
        <w:tc>
          <w:tcPr>
            <w:tcW w:w="454" w:type="dxa"/>
          </w:tcPr>
          <w:p w:rsidR="00D67B48" w:rsidRPr="00D67B48" w:rsidRDefault="00D67B48" w:rsidP="004F0BB9">
            <w:pPr>
              <w:numPr>
                <w:ilvl w:val="0"/>
                <w:numId w:val="36"/>
              </w:numPr>
              <w:spacing w:after="0" w:line="240" w:lineRule="auto"/>
              <w:jc w:val="center"/>
              <w:rPr>
                <w:rFonts w:ascii="Times New Roman" w:hAnsi="Times New Roman" w:cs="Times New Roman"/>
                <w:sz w:val="24"/>
                <w:szCs w:val="24"/>
              </w:rPr>
            </w:pPr>
          </w:p>
        </w:tc>
        <w:tc>
          <w:tcPr>
            <w:tcW w:w="6520" w:type="dxa"/>
            <w:tcMar>
              <w:left w:w="28" w:type="dxa"/>
              <w:right w:w="28" w:type="dxa"/>
            </w:tcMa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Количество медицинских организаций, в которых организовано оказание наркологической помощи несовершеннолетним:</w:t>
            </w:r>
          </w:p>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 xml:space="preserve">в том числе: </w:t>
            </w:r>
            <w:proofErr w:type="gramStart"/>
            <w:r w:rsidRPr="00D67B48">
              <w:rPr>
                <w:rFonts w:ascii="Times New Roman" w:hAnsi="Times New Roman" w:cs="Times New Roman"/>
                <w:sz w:val="24"/>
                <w:szCs w:val="24"/>
              </w:rPr>
              <w:t>амбулаторной</w:t>
            </w:r>
            <w:proofErr w:type="gramEnd"/>
          </w:p>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 xml:space="preserve">                      стационарной</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p>
          <w:p w:rsidR="00D67B48" w:rsidRPr="00D67B48" w:rsidRDefault="00D67B48" w:rsidP="003E2019">
            <w:pPr>
              <w:jc w:val="center"/>
              <w:rPr>
                <w:rFonts w:ascii="Times New Roman" w:hAnsi="Times New Roman" w:cs="Times New Roman"/>
                <w:sz w:val="24"/>
                <w:szCs w:val="24"/>
              </w:rPr>
            </w:pPr>
          </w:p>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19</w:t>
            </w:r>
          </w:p>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p>
          <w:p w:rsidR="00D67B48" w:rsidRPr="00D67B48" w:rsidRDefault="00D67B48" w:rsidP="003E2019">
            <w:pPr>
              <w:jc w:val="center"/>
              <w:rPr>
                <w:rFonts w:ascii="Times New Roman" w:hAnsi="Times New Roman" w:cs="Times New Roman"/>
                <w:sz w:val="24"/>
                <w:szCs w:val="24"/>
              </w:rPr>
            </w:pPr>
          </w:p>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19</w:t>
            </w:r>
          </w:p>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w:t>
            </w:r>
          </w:p>
        </w:tc>
        <w:tc>
          <w:tcPr>
            <w:tcW w:w="900" w:type="dxa"/>
          </w:tcPr>
          <w:p w:rsidR="00D67B48" w:rsidRPr="00D67B48" w:rsidRDefault="00D67B48" w:rsidP="003E2019">
            <w:pPr>
              <w:jc w:val="center"/>
              <w:rPr>
                <w:rFonts w:ascii="Times New Roman" w:hAnsi="Times New Roman" w:cs="Times New Roman"/>
                <w:sz w:val="24"/>
                <w:szCs w:val="24"/>
              </w:rPr>
            </w:pPr>
          </w:p>
          <w:p w:rsidR="00D67B48" w:rsidRPr="00D67B48" w:rsidRDefault="00D67B48" w:rsidP="003E2019">
            <w:pPr>
              <w:jc w:val="center"/>
              <w:rPr>
                <w:rFonts w:ascii="Times New Roman" w:hAnsi="Times New Roman" w:cs="Times New Roman"/>
                <w:sz w:val="24"/>
                <w:szCs w:val="24"/>
              </w:rPr>
            </w:pPr>
          </w:p>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19</w:t>
            </w:r>
          </w:p>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w:t>
            </w:r>
          </w:p>
        </w:tc>
      </w:tr>
    </w:tbl>
    <w:p w:rsidR="00D67B48" w:rsidRPr="00D67B48" w:rsidRDefault="00D67B48" w:rsidP="00D67B48">
      <w:pPr>
        <w:jc w:val="both"/>
        <w:rPr>
          <w:rFonts w:ascii="Times New Roman" w:hAnsi="Times New Roman" w:cs="Times New Roman"/>
          <w:b/>
          <w:sz w:val="24"/>
          <w:szCs w:val="24"/>
        </w:rPr>
      </w:pPr>
    </w:p>
    <w:p w:rsidR="00D67B48" w:rsidRPr="00D67B48" w:rsidRDefault="00D67B48" w:rsidP="004F0BB9">
      <w:pPr>
        <w:numPr>
          <w:ilvl w:val="1"/>
          <w:numId w:val="1"/>
        </w:numPr>
        <w:tabs>
          <w:tab w:val="clear" w:pos="1495"/>
          <w:tab w:val="num" w:pos="360"/>
        </w:tabs>
        <w:spacing w:after="0" w:line="240" w:lineRule="auto"/>
        <w:ind w:left="360"/>
        <w:jc w:val="center"/>
        <w:rPr>
          <w:rFonts w:ascii="Times New Roman" w:hAnsi="Times New Roman" w:cs="Times New Roman"/>
          <w:b/>
          <w:sz w:val="24"/>
          <w:szCs w:val="24"/>
        </w:rPr>
      </w:pPr>
      <w:r w:rsidRPr="00D67B48">
        <w:rPr>
          <w:rFonts w:ascii="Times New Roman" w:hAnsi="Times New Roman" w:cs="Times New Roman"/>
          <w:b/>
          <w:sz w:val="24"/>
          <w:szCs w:val="24"/>
        </w:rPr>
        <w:t xml:space="preserve"> Организация дошкольного воспитания детей в регионе</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4"/>
        <w:gridCol w:w="6520"/>
        <w:gridCol w:w="900"/>
        <w:gridCol w:w="900"/>
        <w:gridCol w:w="900"/>
      </w:tblGrid>
      <w:tr w:rsidR="00D67B48" w:rsidRPr="00D67B48" w:rsidTr="003E2019">
        <w:tc>
          <w:tcPr>
            <w:tcW w:w="454" w:type="dxa"/>
            <w:tcBorders>
              <w:bottom w:val="single" w:sz="4" w:space="0" w:color="auto"/>
            </w:tcBorders>
          </w:tcPr>
          <w:p w:rsidR="00D67B48" w:rsidRPr="00D67B48" w:rsidRDefault="00D67B48" w:rsidP="003E2019">
            <w:pPr>
              <w:jc w:val="center"/>
              <w:rPr>
                <w:rFonts w:ascii="Times New Roman" w:hAnsi="Times New Roman" w:cs="Times New Roman"/>
                <w:b/>
                <w:sz w:val="24"/>
                <w:szCs w:val="24"/>
              </w:rPr>
            </w:pPr>
          </w:p>
        </w:tc>
        <w:tc>
          <w:tcPr>
            <w:tcW w:w="6520" w:type="dxa"/>
            <w:tcBorders>
              <w:bottom w:val="single" w:sz="4" w:space="0" w:color="auto"/>
            </w:tcBorders>
            <w:tcMar>
              <w:left w:w="28" w:type="dxa"/>
              <w:right w:w="28" w:type="dxa"/>
            </w:tcMar>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Показатели дошкольного воспитания детей</w:t>
            </w:r>
          </w:p>
        </w:tc>
        <w:tc>
          <w:tcPr>
            <w:tcW w:w="900"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2013 г.</w:t>
            </w:r>
          </w:p>
        </w:tc>
        <w:tc>
          <w:tcPr>
            <w:tcW w:w="900" w:type="dxa"/>
            <w:shd w:val="clear" w:color="auto" w:fill="auto"/>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2014 г.</w:t>
            </w:r>
          </w:p>
        </w:tc>
        <w:tc>
          <w:tcPr>
            <w:tcW w:w="900" w:type="dxa"/>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2015 г.</w:t>
            </w:r>
          </w:p>
        </w:tc>
      </w:tr>
      <w:tr w:rsidR="00D67B48" w:rsidRPr="00D67B48" w:rsidTr="003E2019">
        <w:trPr>
          <w:trHeight w:val="189"/>
        </w:trPr>
        <w:tc>
          <w:tcPr>
            <w:tcW w:w="454" w:type="dxa"/>
            <w:shd w:val="clear" w:color="auto" w:fill="FFFFFF"/>
          </w:tcPr>
          <w:p w:rsidR="00D67B48" w:rsidRPr="00D67B48" w:rsidRDefault="00D67B48" w:rsidP="004F0BB9">
            <w:pPr>
              <w:numPr>
                <w:ilvl w:val="0"/>
                <w:numId w:val="7"/>
              </w:numPr>
              <w:spacing w:after="0" w:line="240" w:lineRule="auto"/>
              <w:ind w:left="357" w:hanging="357"/>
              <w:jc w:val="center"/>
              <w:rPr>
                <w:rFonts w:ascii="Times New Roman" w:hAnsi="Times New Roman" w:cs="Times New Roman"/>
                <w:sz w:val="24"/>
                <w:szCs w:val="24"/>
              </w:rPr>
            </w:pPr>
          </w:p>
        </w:tc>
        <w:tc>
          <w:tcPr>
            <w:tcW w:w="6520" w:type="dxa"/>
            <w:shd w:val="clear" w:color="auto" w:fill="FFFFFF"/>
            <w:tcMar>
              <w:left w:w="28" w:type="dxa"/>
              <w:right w:w="28" w:type="dxa"/>
            </w:tcMar>
            <w:vAlign w:val="cente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Общее количество дошкольных учреждений</w:t>
            </w:r>
          </w:p>
        </w:tc>
        <w:tc>
          <w:tcPr>
            <w:tcW w:w="900"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399</w:t>
            </w:r>
          </w:p>
        </w:tc>
        <w:tc>
          <w:tcPr>
            <w:tcW w:w="900"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404</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360</w:t>
            </w:r>
          </w:p>
        </w:tc>
      </w:tr>
      <w:tr w:rsidR="00D67B48" w:rsidRPr="00D67B48" w:rsidTr="003E2019">
        <w:tc>
          <w:tcPr>
            <w:tcW w:w="454" w:type="dxa"/>
            <w:tcBorders>
              <w:bottom w:val="single" w:sz="4" w:space="0" w:color="auto"/>
            </w:tcBorders>
            <w:shd w:val="clear" w:color="auto" w:fill="FFFFFF"/>
          </w:tcPr>
          <w:p w:rsidR="00D67B48" w:rsidRPr="00D67B48" w:rsidRDefault="00D67B48" w:rsidP="004F0BB9">
            <w:pPr>
              <w:numPr>
                <w:ilvl w:val="0"/>
                <w:numId w:val="7"/>
              </w:numPr>
              <w:spacing w:after="0" w:line="240" w:lineRule="auto"/>
              <w:ind w:left="357" w:hanging="357"/>
              <w:jc w:val="center"/>
              <w:rPr>
                <w:rFonts w:ascii="Times New Roman" w:hAnsi="Times New Roman" w:cs="Times New Roman"/>
                <w:sz w:val="24"/>
                <w:szCs w:val="24"/>
              </w:rPr>
            </w:pPr>
          </w:p>
        </w:tc>
        <w:tc>
          <w:tcPr>
            <w:tcW w:w="6520" w:type="dxa"/>
            <w:tcBorders>
              <w:bottom w:val="single" w:sz="4" w:space="0" w:color="auto"/>
            </w:tcBorders>
            <w:shd w:val="clear" w:color="auto" w:fill="FFFFFF"/>
            <w:tcMar>
              <w:left w:w="28" w:type="dxa"/>
              <w:right w:w="28" w:type="dxa"/>
            </w:tcMar>
            <w:vAlign w:val="cente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 xml:space="preserve">Численность находящихся в них детей </w:t>
            </w:r>
          </w:p>
        </w:tc>
        <w:tc>
          <w:tcPr>
            <w:tcW w:w="900"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61251</w:t>
            </w:r>
          </w:p>
        </w:tc>
        <w:tc>
          <w:tcPr>
            <w:tcW w:w="900"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73652</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74968</w:t>
            </w:r>
          </w:p>
        </w:tc>
      </w:tr>
      <w:tr w:rsidR="00D67B48" w:rsidRPr="00D67B48" w:rsidTr="003E2019">
        <w:tc>
          <w:tcPr>
            <w:tcW w:w="454" w:type="dxa"/>
            <w:shd w:val="clear" w:color="auto" w:fill="FFFFFF"/>
          </w:tcPr>
          <w:p w:rsidR="00D67B48" w:rsidRPr="00D67B48" w:rsidRDefault="00D67B48" w:rsidP="004F0BB9">
            <w:pPr>
              <w:numPr>
                <w:ilvl w:val="0"/>
                <w:numId w:val="7"/>
              </w:numPr>
              <w:spacing w:after="0" w:line="240" w:lineRule="auto"/>
              <w:ind w:left="357" w:hanging="357"/>
              <w:jc w:val="center"/>
              <w:rPr>
                <w:rFonts w:ascii="Times New Roman" w:hAnsi="Times New Roman" w:cs="Times New Roman"/>
                <w:sz w:val="24"/>
                <w:szCs w:val="24"/>
              </w:rPr>
            </w:pPr>
          </w:p>
        </w:tc>
        <w:tc>
          <w:tcPr>
            <w:tcW w:w="6520" w:type="dxa"/>
            <w:shd w:val="clear" w:color="auto" w:fill="FFFFFF"/>
            <w:tcMar>
              <w:left w:w="28" w:type="dxa"/>
              <w:right w:w="28" w:type="dxa"/>
            </w:tcMar>
            <w:vAlign w:val="cente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Численность детей, приходящихся на 100 мест в ДОУ</w:t>
            </w:r>
          </w:p>
        </w:tc>
        <w:tc>
          <w:tcPr>
            <w:tcW w:w="900"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99</w:t>
            </w:r>
          </w:p>
        </w:tc>
        <w:tc>
          <w:tcPr>
            <w:tcW w:w="900"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99</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99</w:t>
            </w:r>
          </w:p>
        </w:tc>
      </w:tr>
      <w:tr w:rsidR="00D67B48" w:rsidRPr="00D67B48" w:rsidTr="003E2019">
        <w:tc>
          <w:tcPr>
            <w:tcW w:w="454" w:type="dxa"/>
            <w:shd w:val="clear" w:color="auto" w:fill="FFFFFF"/>
          </w:tcPr>
          <w:p w:rsidR="00D67B48" w:rsidRPr="00D67B48" w:rsidRDefault="00D67B48" w:rsidP="004F0BB9">
            <w:pPr>
              <w:numPr>
                <w:ilvl w:val="0"/>
                <w:numId w:val="7"/>
              </w:numPr>
              <w:spacing w:after="0" w:line="240" w:lineRule="auto"/>
              <w:ind w:left="357" w:hanging="357"/>
              <w:jc w:val="center"/>
              <w:rPr>
                <w:rFonts w:ascii="Times New Roman" w:hAnsi="Times New Roman" w:cs="Times New Roman"/>
                <w:sz w:val="24"/>
                <w:szCs w:val="24"/>
              </w:rPr>
            </w:pPr>
          </w:p>
        </w:tc>
        <w:tc>
          <w:tcPr>
            <w:tcW w:w="6520" w:type="dxa"/>
            <w:shd w:val="clear" w:color="auto" w:fill="FFFFFF"/>
            <w:tcMar>
              <w:left w:w="28" w:type="dxa"/>
              <w:right w:w="28" w:type="dxa"/>
            </w:tcMar>
            <w:vAlign w:val="cente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Численность детей, состоящих на очереди в ДОУ</w:t>
            </w:r>
          </w:p>
        </w:tc>
        <w:tc>
          <w:tcPr>
            <w:tcW w:w="900"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15734</w:t>
            </w:r>
          </w:p>
        </w:tc>
        <w:tc>
          <w:tcPr>
            <w:tcW w:w="900"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32326</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29170</w:t>
            </w:r>
          </w:p>
        </w:tc>
      </w:tr>
      <w:tr w:rsidR="00D67B48" w:rsidRPr="00D67B48" w:rsidTr="003E2019">
        <w:tc>
          <w:tcPr>
            <w:tcW w:w="454" w:type="dxa"/>
            <w:shd w:val="clear" w:color="auto" w:fill="FFFFFF"/>
          </w:tcPr>
          <w:p w:rsidR="00D67B48" w:rsidRPr="00D67B48" w:rsidRDefault="00D67B48" w:rsidP="004F0BB9">
            <w:pPr>
              <w:numPr>
                <w:ilvl w:val="0"/>
                <w:numId w:val="7"/>
              </w:numPr>
              <w:spacing w:after="0" w:line="240" w:lineRule="auto"/>
              <w:ind w:left="357" w:hanging="357"/>
              <w:jc w:val="center"/>
              <w:rPr>
                <w:rFonts w:ascii="Times New Roman" w:hAnsi="Times New Roman" w:cs="Times New Roman"/>
                <w:sz w:val="24"/>
                <w:szCs w:val="24"/>
              </w:rPr>
            </w:pPr>
          </w:p>
        </w:tc>
        <w:tc>
          <w:tcPr>
            <w:tcW w:w="6520" w:type="dxa"/>
            <w:shd w:val="clear" w:color="auto" w:fill="FFFFFF"/>
            <w:tcMar>
              <w:left w:w="28" w:type="dxa"/>
              <w:right w:w="28" w:type="dxa"/>
            </w:tcMar>
            <w:vAlign w:val="cente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Количество частных дошкольных учреждений</w:t>
            </w:r>
          </w:p>
        </w:tc>
        <w:tc>
          <w:tcPr>
            <w:tcW w:w="900"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7</w:t>
            </w:r>
          </w:p>
        </w:tc>
        <w:tc>
          <w:tcPr>
            <w:tcW w:w="900"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5</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5</w:t>
            </w:r>
          </w:p>
        </w:tc>
      </w:tr>
      <w:tr w:rsidR="00D67B48" w:rsidRPr="00D67B48" w:rsidTr="003E2019">
        <w:tc>
          <w:tcPr>
            <w:tcW w:w="454" w:type="dxa"/>
            <w:tcBorders>
              <w:bottom w:val="single" w:sz="4" w:space="0" w:color="auto"/>
            </w:tcBorders>
            <w:shd w:val="clear" w:color="auto" w:fill="FFFFFF"/>
          </w:tcPr>
          <w:p w:rsidR="00D67B48" w:rsidRPr="00D67B48" w:rsidRDefault="00D67B48" w:rsidP="004F0BB9">
            <w:pPr>
              <w:numPr>
                <w:ilvl w:val="0"/>
                <w:numId w:val="7"/>
              </w:numPr>
              <w:spacing w:after="0" w:line="240" w:lineRule="auto"/>
              <w:ind w:left="357" w:hanging="357"/>
              <w:jc w:val="center"/>
              <w:rPr>
                <w:rFonts w:ascii="Times New Roman" w:hAnsi="Times New Roman" w:cs="Times New Roman"/>
                <w:sz w:val="24"/>
                <w:szCs w:val="24"/>
              </w:rPr>
            </w:pPr>
          </w:p>
        </w:tc>
        <w:tc>
          <w:tcPr>
            <w:tcW w:w="6520" w:type="dxa"/>
            <w:tcBorders>
              <w:bottom w:val="single" w:sz="4" w:space="0" w:color="auto"/>
            </w:tcBorders>
            <w:shd w:val="clear" w:color="auto" w:fill="FFFFFF"/>
            <w:tcMar>
              <w:left w:w="28" w:type="dxa"/>
              <w:right w:w="28" w:type="dxa"/>
            </w:tcMar>
            <w:vAlign w:val="cente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Численность находящихся в них детей</w:t>
            </w:r>
          </w:p>
        </w:tc>
        <w:tc>
          <w:tcPr>
            <w:tcW w:w="900"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319</w:t>
            </w:r>
          </w:p>
        </w:tc>
        <w:tc>
          <w:tcPr>
            <w:tcW w:w="900"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419</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468</w:t>
            </w:r>
          </w:p>
        </w:tc>
      </w:tr>
      <w:tr w:rsidR="00D67B48" w:rsidRPr="00D67B48" w:rsidTr="003E2019">
        <w:tc>
          <w:tcPr>
            <w:tcW w:w="454" w:type="dxa"/>
            <w:shd w:val="clear" w:color="auto" w:fill="FFFFFF"/>
          </w:tcPr>
          <w:p w:rsidR="00D67B48" w:rsidRPr="00D67B48" w:rsidRDefault="00D67B48" w:rsidP="004F0BB9">
            <w:pPr>
              <w:numPr>
                <w:ilvl w:val="0"/>
                <w:numId w:val="7"/>
              </w:numPr>
              <w:spacing w:after="0" w:line="240" w:lineRule="auto"/>
              <w:ind w:left="357" w:hanging="357"/>
              <w:jc w:val="center"/>
              <w:rPr>
                <w:rFonts w:ascii="Times New Roman" w:hAnsi="Times New Roman" w:cs="Times New Roman"/>
                <w:sz w:val="24"/>
                <w:szCs w:val="24"/>
              </w:rPr>
            </w:pPr>
          </w:p>
        </w:tc>
        <w:tc>
          <w:tcPr>
            <w:tcW w:w="6520" w:type="dxa"/>
            <w:shd w:val="clear" w:color="auto" w:fill="FFFFFF"/>
            <w:tcMar>
              <w:left w:w="28" w:type="dxa"/>
              <w:right w:w="28" w:type="dxa"/>
            </w:tcMar>
            <w:vAlign w:val="cente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Количество детских садов семейного типа</w:t>
            </w:r>
          </w:p>
        </w:tc>
        <w:tc>
          <w:tcPr>
            <w:tcW w:w="900"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10</w:t>
            </w:r>
          </w:p>
        </w:tc>
        <w:tc>
          <w:tcPr>
            <w:tcW w:w="900"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16</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11</w:t>
            </w:r>
          </w:p>
        </w:tc>
      </w:tr>
      <w:tr w:rsidR="00D67B48" w:rsidRPr="00D67B48" w:rsidTr="003E2019">
        <w:tc>
          <w:tcPr>
            <w:tcW w:w="454" w:type="dxa"/>
            <w:tcBorders>
              <w:bottom w:val="single" w:sz="4" w:space="0" w:color="auto"/>
            </w:tcBorders>
            <w:shd w:val="clear" w:color="auto" w:fill="FFFFFF"/>
          </w:tcPr>
          <w:p w:rsidR="00D67B48" w:rsidRPr="00D67B48" w:rsidRDefault="00D67B48" w:rsidP="004F0BB9">
            <w:pPr>
              <w:numPr>
                <w:ilvl w:val="0"/>
                <w:numId w:val="7"/>
              </w:numPr>
              <w:spacing w:after="0" w:line="240" w:lineRule="auto"/>
              <w:ind w:left="357" w:hanging="357"/>
              <w:jc w:val="center"/>
              <w:rPr>
                <w:rFonts w:ascii="Times New Roman" w:hAnsi="Times New Roman" w:cs="Times New Roman"/>
                <w:sz w:val="24"/>
                <w:szCs w:val="24"/>
              </w:rPr>
            </w:pPr>
          </w:p>
        </w:tc>
        <w:tc>
          <w:tcPr>
            <w:tcW w:w="6520" w:type="dxa"/>
            <w:tcBorders>
              <w:bottom w:val="single" w:sz="4" w:space="0" w:color="auto"/>
            </w:tcBorders>
            <w:shd w:val="clear" w:color="auto" w:fill="FFFFFF"/>
            <w:tcMar>
              <w:left w:w="28" w:type="dxa"/>
              <w:right w:w="28" w:type="dxa"/>
            </w:tcMar>
            <w:vAlign w:val="cente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Численность находящихся в них детей</w:t>
            </w:r>
          </w:p>
        </w:tc>
        <w:tc>
          <w:tcPr>
            <w:tcW w:w="900"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31</w:t>
            </w:r>
          </w:p>
        </w:tc>
        <w:tc>
          <w:tcPr>
            <w:tcW w:w="900"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52</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40</w:t>
            </w:r>
          </w:p>
        </w:tc>
      </w:tr>
      <w:tr w:rsidR="00D67B48" w:rsidRPr="00D67B48" w:rsidTr="003E2019">
        <w:tc>
          <w:tcPr>
            <w:tcW w:w="454" w:type="dxa"/>
            <w:shd w:val="clear" w:color="auto" w:fill="FFFFFF"/>
          </w:tcPr>
          <w:p w:rsidR="00D67B48" w:rsidRPr="00D67B48" w:rsidRDefault="00D67B48" w:rsidP="004F0BB9">
            <w:pPr>
              <w:numPr>
                <w:ilvl w:val="0"/>
                <w:numId w:val="7"/>
              </w:numPr>
              <w:spacing w:after="0" w:line="240" w:lineRule="auto"/>
              <w:ind w:left="357" w:hanging="357"/>
              <w:jc w:val="center"/>
              <w:rPr>
                <w:rFonts w:ascii="Times New Roman" w:hAnsi="Times New Roman" w:cs="Times New Roman"/>
                <w:sz w:val="24"/>
                <w:szCs w:val="24"/>
              </w:rPr>
            </w:pPr>
            <w:r w:rsidRPr="00D67B48">
              <w:rPr>
                <w:rFonts w:ascii="Times New Roman" w:hAnsi="Times New Roman" w:cs="Times New Roman"/>
                <w:sz w:val="24"/>
                <w:szCs w:val="24"/>
              </w:rPr>
              <w:t xml:space="preserve">                    </w:t>
            </w:r>
          </w:p>
        </w:tc>
        <w:tc>
          <w:tcPr>
            <w:tcW w:w="6520" w:type="dxa"/>
            <w:shd w:val="clear" w:color="auto" w:fill="FFFFFF"/>
            <w:tcMar>
              <w:left w:w="28" w:type="dxa"/>
              <w:right w:w="28" w:type="dxa"/>
            </w:tcMar>
            <w:vAlign w:val="cente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Количество дошкольных гру</w:t>
            </w:r>
            <w:proofErr w:type="gramStart"/>
            <w:r w:rsidRPr="00D67B48">
              <w:rPr>
                <w:rFonts w:ascii="Times New Roman" w:hAnsi="Times New Roman" w:cs="Times New Roman"/>
                <w:sz w:val="24"/>
                <w:szCs w:val="24"/>
              </w:rPr>
              <w:t>пп в шк</w:t>
            </w:r>
            <w:proofErr w:type="gramEnd"/>
            <w:r w:rsidRPr="00D67B48">
              <w:rPr>
                <w:rFonts w:ascii="Times New Roman" w:hAnsi="Times New Roman" w:cs="Times New Roman"/>
                <w:sz w:val="24"/>
                <w:szCs w:val="24"/>
              </w:rPr>
              <w:t xml:space="preserve">олах </w:t>
            </w:r>
          </w:p>
        </w:tc>
        <w:tc>
          <w:tcPr>
            <w:tcW w:w="900"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198</w:t>
            </w:r>
          </w:p>
        </w:tc>
        <w:tc>
          <w:tcPr>
            <w:tcW w:w="900"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267</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321</w:t>
            </w:r>
          </w:p>
        </w:tc>
      </w:tr>
      <w:tr w:rsidR="00D67B48" w:rsidRPr="00D67B48" w:rsidTr="003E2019">
        <w:tc>
          <w:tcPr>
            <w:tcW w:w="454" w:type="dxa"/>
            <w:tcBorders>
              <w:bottom w:val="single" w:sz="4" w:space="0" w:color="auto"/>
            </w:tcBorders>
            <w:shd w:val="clear" w:color="auto" w:fill="FFFFFF"/>
          </w:tcPr>
          <w:p w:rsidR="00D67B48" w:rsidRPr="00D67B48" w:rsidRDefault="00D67B48" w:rsidP="004F0BB9">
            <w:pPr>
              <w:numPr>
                <w:ilvl w:val="0"/>
                <w:numId w:val="7"/>
              </w:numPr>
              <w:spacing w:after="0" w:line="240" w:lineRule="auto"/>
              <w:ind w:left="357" w:hanging="357"/>
              <w:jc w:val="center"/>
              <w:rPr>
                <w:rFonts w:ascii="Times New Roman" w:hAnsi="Times New Roman" w:cs="Times New Roman"/>
                <w:sz w:val="24"/>
                <w:szCs w:val="24"/>
              </w:rPr>
            </w:pPr>
          </w:p>
        </w:tc>
        <w:tc>
          <w:tcPr>
            <w:tcW w:w="6520" w:type="dxa"/>
            <w:tcBorders>
              <w:bottom w:val="single" w:sz="4" w:space="0" w:color="auto"/>
            </w:tcBorders>
            <w:shd w:val="clear" w:color="auto" w:fill="FFFFFF"/>
            <w:tcMar>
              <w:left w:w="28" w:type="dxa"/>
              <w:right w:w="28" w:type="dxa"/>
            </w:tcMar>
            <w:vAlign w:val="cente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Численность находящихся в них детей</w:t>
            </w:r>
          </w:p>
        </w:tc>
        <w:tc>
          <w:tcPr>
            <w:tcW w:w="900"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4514</w:t>
            </w:r>
          </w:p>
        </w:tc>
        <w:tc>
          <w:tcPr>
            <w:tcW w:w="900"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4308</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5484</w:t>
            </w:r>
          </w:p>
        </w:tc>
      </w:tr>
    </w:tbl>
    <w:p w:rsidR="001E282E" w:rsidRPr="00D67B48" w:rsidRDefault="001E282E" w:rsidP="00D67B48">
      <w:pPr>
        <w:ind w:left="360"/>
        <w:rPr>
          <w:rFonts w:ascii="Times New Roman" w:hAnsi="Times New Roman" w:cs="Times New Roman"/>
          <w:b/>
          <w:sz w:val="24"/>
          <w:szCs w:val="24"/>
        </w:rPr>
      </w:pPr>
    </w:p>
    <w:p w:rsidR="00D67B48" w:rsidRPr="00D67B48" w:rsidRDefault="00D67B48" w:rsidP="004F0BB9">
      <w:pPr>
        <w:numPr>
          <w:ilvl w:val="1"/>
          <w:numId w:val="1"/>
        </w:numPr>
        <w:tabs>
          <w:tab w:val="clear" w:pos="1495"/>
          <w:tab w:val="num" w:pos="360"/>
        </w:tabs>
        <w:spacing w:after="0" w:line="240" w:lineRule="auto"/>
        <w:ind w:left="360"/>
        <w:jc w:val="center"/>
        <w:rPr>
          <w:rFonts w:ascii="Times New Roman" w:hAnsi="Times New Roman" w:cs="Times New Roman"/>
          <w:b/>
          <w:sz w:val="24"/>
          <w:szCs w:val="24"/>
        </w:rPr>
      </w:pPr>
      <w:r w:rsidRPr="00D67B48">
        <w:rPr>
          <w:rFonts w:ascii="Times New Roman" w:hAnsi="Times New Roman" w:cs="Times New Roman"/>
          <w:b/>
          <w:sz w:val="24"/>
          <w:szCs w:val="24"/>
        </w:rPr>
        <w:t xml:space="preserve"> Сведения о сети общеобразовательных учреждений </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4"/>
        <w:gridCol w:w="6520"/>
        <w:gridCol w:w="900"/>
        <w:gridCol w:w="900"/>
        <w:gridCol w:w="900"/>
      </w:tblGrid>
      <w:tr w:rsidR="00D67B48" w:rsidRPr="00D67B48" w:rsidTr="003E2019">
        <w:tc>
          <w:tcPr>
            <w:tcW w:w="454" w:type="dxa"/>
          </w:tcPr>
          <w:p w:rsidR="00D67B48" w:rsidRPr="00D67B48" w:rsidRDefault="00D67B48" w:rsidP="003E2019">
            <w:pPr>
              <w:jc w:val="center"/>
              <w:rPr>
                <w:rFonts w:ascii="Times New Roman" w:hAnsi="Times New Roman" w:cs="Times New Roman"/>
                <w:b/>
                <w:sz w:val="24"/>
                <w:szCs w:val="24"/>
              </w:rPr>
            </w:pPr>
          </w:p>
        </w:tc>
        <w:tc>
          <w:tcPr>
            <w:tcW w:w="6520" w:type="dxa"/>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Учреждения</w:t>
            </w:r>
          </w:p>
        </w:tc>
        <w:tc>
          <w:tcPr>
            <w:tcW w:w="900" w:type="dxa"/>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2013 г.</w:t>
            </w:r>
          </w:p>
        </w:tc>
        <w:tc>
          <w:tcPr>
            <w:tcW w:w="900" w:type="dxa"/>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2014 г.</w:t>
            </w:r>
          </w:p>
        </w:tc>
        <w:tc>
          <w:tcPr>
            <w:tcW w:w="900" w:type="dxa"/>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2015 г.</w:t>
            </w:r>
          </w:p>
        </w:tc>
      </w:tr>
      <w:tr w:rsidR="00D67B48" w:rsidRPr="00D67B48" w:rsidTr="003E2019">
        <w:tc>
          <w:tcPr>
            <w:tcW w:w="454" w:type="dxa"/>
          </w:tcPr>
          <w:p w:rsidR="00D67B48" w:rsidRPr="00D67B48" w:rsidRDefault="00D67B48" w:rsidP="004F0BB9">
            <w:pPr>
              <w:numPr>
                <w:ilvl w:val="0"/>
                <w:numId w:val="12"/>
              </w:numPr>
              <w:spacing w:after="0" w:line="240" w:lineRule="auto"/>
              <w:ind w:left="357" w:hanging="357"/>
              <w:jc w:val="center"/>
              <w:rPr>
                <w:rFonts w:ascii="Times New Roman" w:hAnsi="Times New Roman" w:cs="Times New Roman"/>
                <w:sz w:val="24"/>
                <w:szCs w:val="24"/>
              </w:rPr>
            </w:pPr>
          </w:p>
        </w:tc>
        <w:tc>
          <w:tcPr>
            <w:tcW w:w="6520" w:type="dxa"/>
          </w:tcPr>
          <w:p w:rsidR="00D67B48" w:rsidRPr="00D67B48" w:rsidRDefault="00D67B48" w:rsidP="003E2019">
            <w:pPr>
              <w:rPr>
                <w:rFonts w:ascii="Times New Roman" w:hAnsi="Times New Roman" w:cs="Times New Roman"/>
                <w:b/>
                <w:sz w:val="24"/>
                <w:szCs w:val="24"/>
              </w:rPr>
            </w:pPr>
            <w:r w:rsidRPr="00D67B48">
              <w:rPr>
                <w:rFonts w:ascii="Times New Roman" w:hAnsi="Times New Roman" w:cs="Times New Roman"/>
                <w:b/>
                <w:sz w:val="24"/>
                <w:szCs w:val="24"/>
              </w:rPr>
              <w:t>Количество дошкольных учреждений</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399</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404</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360</w:t>
            </w:r>
          </w:p>
        </w:tc>
      </w:tr>
      <w:tr w:rsidR="00D67B48" w:rsidRPr="00D67B48" w:rsidTr="003E2019">
        <w:tc>
          <w:tcPr>
            <w:tcW w:w="454" w:type="dxa"/>
          </w:tcPr>
          <w:p w:rsidR="00D67B48" w:rsidRPr="00D67B48" w:rsidRDefault="00D67B48" w:rsidP="004F0BB9">
            <w:pPr>
              <w:numPr>
                <w:ilvl w:val="0"/>
                <w:numId w:val="12"/>
              </w:numPr>
              <w:spacing w:after="0" w:line="240" w:lineRule="auto"/>
              <w:ind w:left="357" w:hanging="357"/>
              <w:jc w:val="center"/>
              <w:rPr>
                <w:rFonts w:ascii="Times New Roman" w:hAnsi="Times New Roman" w:cs="Times New Roman"/>
                <w:sz w:val="24"/>
                <w:szCs w:val="24"/>
              </w:rPr>
            </w:pPr>
          </w:p>
        </w:tc>
        <w:tc>
          <w:tcPr>
            <w:tcW w:w="6520" w:type="dxa"/>
          </w:tcPr>
          <w:p w:rsidR="00D67B48" w:rsidRPr="00D67B48" w:rsidRDefault="00D67B48" w:rsidP="003E2019">
            <w:pPr>
              <w:ind w:left="540"/>
              <w:rPr>
                <w:rFonts w:ascii="Times New Roman" w:hAnsi="Times New Roman" w:cs="Times New Roman"/>
                <w:sz w:val="24"/>
                <w:szCs w:val="24"/>
              </w:rPr>
            </w:pPr>
            <w:proofErr w:type="gramStart"/>
            <w:r w:rsidRPr="00D67B48">
              <w:rPr>
                <w:rFonts w:ascii="Times New Roman" w:hAnsi="Times New Roman" w:cs="Times New Roman"/>
                <w:sz w:val="24"/>
                <w:szCs w:val="24"/>
              </w:rPr>
              <w:t>требующих</w:t>
            </w:r>
            <w:proofErr w:type="gramEnd"/>
            <w:r w:rsidRPr="00D67B48">
              <w:rPr>
                <w:rFonts w:ascii="Times New Roman" w:hAnsi="Times New Roman" w:cs="Times New Roman"/>
                <w:sz w:val="24"/>
                <w:szCs w:val="24"/>
              </w:rPr>
              <w:t xml:space="preserve"> капитального ремонта</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51</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49</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58</w:t>
            </w:r>
          </w:p>
        </w:tc>
      </w:tr>
      <w:tr w:rsidR="00D67B48" w:rsidRPr="00D67B48" w:rsidTr="003E2019">
        <w:tc>
          <w:tcPr>
            <w:tcW w:w="454" w:type="dxa"/>
          </w:tcPr>
          <w:p w:rsidR="00D67B48" w:rsidRPr="00D67B48" w:rsidRDefault="00D67B48" w:rsidP="004F0BB9">
            <w:pPr>
              <w:numPr>
                <w:ilvl w:val="0"/>
                <w:numId w:val="12"/>
              </w:numPr>
              <w:spacing w:after="0" w:line="240" w:lineRule="auto"/>
              <w:ind w:left="357" w:hanging="357"/>
              <w:jc w:val="center"/>
              <w:rPr>
                <w:rFonts w:ascii="Times New Roman" w:hAnsi="Times New Roman" w:cs="Times New Roman"/>
                <w:sz w:val="24"/>
                <w:szCs w:val="24"/>
              </w:rPr>
            </w:pPr>
          </w:p>
        </w:tc>
        <w:tc>
          <w:tcPr>
            <w:tcW w:w="6520" w:type="dxa"/>
          </w:tcPr>
          <w:p w:rsidR="00D67B48" w:rsidRPr="00D67B48" w:rsidRDefault="00D67B48" w:rsidP="003E2019">
            <w:pPr>
              <w:rPr>
                <w:rFonts w:ascii="Times New Roman" w:hAnsi="Times New Roman" w:cs="Times New Roman"/>
                <w:sz w:val="24"/>
                <w:szCs w:val="24"/>
              </w:rPr>
            </w:pPr>
            <w:r w:rsidRPr="00D67B48">
              <w:rPr>
                <w:rFonts w:ascii="Times New Roman" w:hAnsi="Times New Roman" w:cs="Times New Roman"/>
                <w:sz w:val="24"/>
                <w:szCs w:val="24"/>
              </w:rPr>
              <w:t>Численность находящихся в них детей</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67111</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73652</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76982</w:t>
            </w:r>
          </w:p>
        </w:tc>
      </w:tr>
      <w:tr w:rsidR="00D67B48" w:rsidRPr="00D67B48" w:rsidTr="003E2019">
        <w:tc>
          <w:tcPr>
            <w:tcW w:w="454" w:type="dxa"/>
          </w:tcPr>
          <w:p w:rsidR="00D67B48" w:rsidRPr="00D67B48" w:rsidRDefault="00D67B48" w:rsidP="004F0BB9">
            <w:pPr>
              <w:numPr>
                <w:ilvl w:val="0"/>
                <w:numId w:val="12"/>
              </w:numPr>
              <w:spacing w:after="0" w:line="240" w:lineRule="auto"/>
              <w:ind w:left="357" w:hanging="357"/>
              <w:jc w:val="center"/>
              <w:rPr>
                <w:rFonts w:ascii="Times New Roman" w:hAnsi="Times New Roman" w:cs="Times New Roman"/>
                <w:sz w:val="24"/>
                <w:szCs w:val="24"/>
              </w:rPr>
            </w:pPr>
          </w:p>
        </w:tc>
        <w:tc>
          <w:tcPr>
            <w:tcW w:w="6520" w:type="dxa"/>
          </w:tcPr>
          <w:p w:rsidR="00D67B48" w:rsidRPr="00D67B48" w:rsidRDefault="00D67B48" w:rsidP="003E2019">
            <w:pPr>
              <w:rPr>
                <w:rFonts w:ascii="Times New Roman" w:hAnsi="Times New Roman" w:cs="Times New Roman"/>
                <w:b/>
                <w:sz w:val="24"/>
                <w:szCs w:val="24"/>
              </w:rPr>
            </w:pPr>
            <w:r w:rsidRPr="00D67B48">
              <w:rPr>
                <w:rFonts w:ascii="Times New Roman" w:hAnsi="Times New Roman" w:cs="Times New Roman"/>
                <w:b/>
                <w:sz w:val="24"/>
                <w:szCs w:val="24"/>
              </w:rPr>
              <w:t>Количество общеобразовательных учреждений</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490</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480</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474</w:t>
            </w:r>
          </w:p>
        </w:tc>
      </w:tr>
      <w:tr w:rsidR="00D67B48" w:rsidRPr="00D67B48" w:rsidTr="003E2019">
        <w:tc>
          <w:tcPr>
            <w:tcW w:w="454" w:type="dxa"/>
          </w:tcPr>
          <w:p w:rsidR="00D67B48" w:rsidRPr="00D67B48" w:rsidRDefault="00D67B48" w:rsidP="004F0BB9">
            <w:pPr>
              <w:numPr>
                <w:ilvl w:val="0"/>
                <w:numId w:val="12"/>
              </w:numPr>
              <w:spacing w:after="0" w:line="240" w:lineRule="auto"/>
              <w:ind w:left="357" w:hanging="357"/>
              <w:jc w:val="center"/>
              <w:rPr>
                <w:rFonts w:ascii="Times New Roman" w:hAnsi="Times New Roman" w:cs="Times New Roman"/>
                <w:sz w:val="24"/>
                <w:szCs w:val="24"/>
              </w:rPr>
            </w:pPr>
          </w:p>
        </w:tc>
        <w:tc>
          <w:tcPr>
            <w:tcW w:w="6520" w:type="dxa"/>
          </w:tcPr>
          <w:p w:rsidR="00D67B48" w:rsidRPr="00D67B48" w:rsidRDefault="00D67B48" w:rsidP="003E2019">
            <w:pPr>
              <w:ind w:left="540"/>
              <w:rPr>
                <w:rFonts w:ascii="Times New Roman" w:hAnsi="Times New Roman" w:cs="Times New Roman"/>
                <w:sz w:val="24"/>
                <w:szCs w:val="24"/>
              </w:rPr>
            </w:pPr>
            <w:proofErr w:type="gramStart"/>
            <w:r w:rsidRPr="00D67B48">
              <w:rPr>
                <w:rFonts w:ascii="Times New Roman" w:hAnsi="Times New Roman" w:cs="Times New Roman"/>
                <w:sz w:val="24"/>
                <w:szCs w:val="24"/>
              </w:rPr>
              <w:t>требующих</w:t>
            </w:r>
            <w:proofErr w:type="gramEnd"/>
            <w:r w:rsidRPr="00D67B48">
              <w:rPr>
                <w:rFonts w:ascii="Times New Roman" w:hAnsi="Times New Roman" w:cs="Times New Roman"/>
                <w:sz w:val="24"/>
                <w:szCs w:val="24"/>
              </w:rPr>
              <w:t xml:space="preserve"> капитального ремонта</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25</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42</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37</w:t>
            </w:r>
          </w:p>
        </w:tc>
      </w:tr>
      <w:tr w:rsidR="00D67B48" w:rsidRPr="00D67B48" w:rsidTr="003E2019">
        <w:tc>
          <w:tcPr>
            <w:tcW w:w="454" w:type="dxa"/>
          </w:tcPr>
          <w:p w:rsidR="00D67B48" w:rsidRPr="00D67B48" w:rsidRDefault="00D67B48" w:rsidP="004F0BB9">
            <w:pPr>
              <w:numPr>
                <w:ilvl w:val="0"/>
                <w:numId w:val="12"/>
              </w:numPr>
              <w:spacing w:after="0" w:line="240" w:lineRule="auto"/>
              <w:ind w:left="357" w:hanging="357"/>
              <w:jc w:val="center"/>
              <w:rPr>
                <w:rFonts w:ascii="Times New Roman" w:hAnsi="Times New Roman" w:cs="Times New Roman"/>
                <w:sz w:val="24"/>
                <w:szCs w:val="24"/>
              </w:rPr>
            </w:pPr>
          </w:p>
        </w:tc>
        <w:tc>
          <w:tcPr>
            <w:tcW w:w="6520" w:type="dxa"/>
          </w:tcPr>
          <w:p w:rsidR="00D67B48" w:rsidRPr="00D67B48" w:rsidRDefault="00D67B48" w:rsidP="003E2019">
            <w:pPr>
              <w:rPr>
                <w:rFonts w:ascii="Times New Roman" w:hAnsi="Times New Roman" w:cs="Times New Roman"/>
                <w:sz w:val="24"/>
                <w:szCs w:val="24"/>
              </w:rPr>
            </w:pPr>
            <w:r w:rsidRPr="00D67B48">
              <w:rPr>
                <w:rFonts w:ascii="Times New Roman" w:hAnsi="Times New Roman" w:cs="Times New Roman"/>
                <w:sz w:val="24"/>
                <w:szCs w:val="24"/>
              </w:rPr>
              <w:t>Численность находящихся в них детей</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122929</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124563</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126991</w:t>
            </w:r>
          </w:p>
        </w:tc>
      </w:tr>
      <w:tr w:rsidR="00D67B48" w:rsidRPr="00D67B48" w:rsidTr="003E2019">
        <w:tc>
          <w:tcPr>
            <w:tcW w:w="454" w:type="dxa"/>
          </w:tcPr>
          <w:p w:rsidR="00D67B48" w:rsidRPr="00D67B48" w:rsidRDefault="00D67B48" w:rsidP="004F0BB9">
            <w:pPr>
              <w:numPr>
                <w:ilvl w:val="0"/>
                <w:numId w:val="12"/>
              </w:numPr>
              <w:spacing w:after="0" w:line="240" w:lineRule="auto"/>
              <w:ind w:left="357" w:hanging="357"/>
              <w:jc w:val="center"/>
              <w:rPr>
                <w:rFonts w:ascii="Times New Roman" w:hAnsi="Times New Roman" w:cs="Times New Roman"/>
                <w:sz w:val="24"/>
                <w:szCs w:val="24"/>
              </w:rPr>
            </w:pPr>
          </w:p>
        </w:tc>
        <w:tc>
          <w:tcPr>
            <w:tcW w:w="6520" w:type="dxa"/>
          </w:tcPr>
          <w:p w:rsidR="00D67B48" w:rsidRPr="00D67B48" w:rsidRDefault="00D67B48" w:rsidP="003E2019">
            <w:pPr>
              <w:rPr>
                <w:rFonts w:ascii="Times New Roman" w:hAnsi="Times New Roman" w:cs="Times New Roman"/>
                <w:b/>
                <w:sz w:val="24"/>
                <w:szCs w:val="24"/>
              </w:rPr>
            </w:pPr>
            <w:r w:rsidRPr="00D67B48">
              <w:rPr>
                <w:rFonts w:ascii="Times New Roman" w:hAnsi="Times New Roman" w:cs="Times New Roman"/>
                <w:b/>
                <w:sz w:val="24"/>
                <w:szCs w:val="24"/>
              </w:rPr>
              <w:t>Количество специальных (коррекционных) классов для детей с ограниченными возможностями здоровья в общеобразовательных учреждениях</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14</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16</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21</w:t>
            </w:r>
          </w:p>
        </w:tc>
      </w:tr>
      <w:tr w:rsidR="00D67B48" w:rsidRPr="00D67B48" w:rsidTr="003E2019">
        <w:tc>
          <w:tcPr>
            <w:tcW w:w="454" w:type="dxa"/>
          </w:tcPr>
          <w:p w:rsidR="00D67B48" w:rsidRPr="00D67B48" w:rsidRDefault="00D67B48" w:rsidP="004F0BB9">
            <w:pPr>
              <w:numPr>
                <w:ilvl w:val="0"/>
                <w:numId w:val="12"/>
              </w:numPr>
              <w:spacing w:after="0" w:line="240" w:lineRule="auto"/>
              <w:ind w:left="357" w:hanging="357"/>
              <w:jc w:val="center"/>
              <w:rPr>
                <w:rFonts w:ascii="Times New Roman" w:hAnsi="Times New Roman" w:cs="Times New Roman"/>
                <w:sz w:val="24"/>
                <w:szCs w:val="24"/>
              </w:rPr>
            </w:pPr>
          </w:p>
        </w:tc>
        <w:tc>
          <w:tcPr>
            <w:tcW w:w="6520" w:type="dxa"/>
          </w:tcPr>
          <w:p w:rsidR="00D67B48" w:rsidRPr="00D67B48" w:rsidRDefault="00D67B48" w:rsidP="003E2019">
            <w:pPr>
              <w:rPr>
                <w:rFonts w:ascii="Times New Roman" w:hAnsi="Times New Roman" w:cs="Times New Roman"/>
                <w:sz w:val="24"/>
                <w:szCs w:val="24"/>
              </w:rPr>
            </w:pPr>
            <w:r w:rsidRPr="00D67B48">
              <w:rPr>
                <w:rFonts w:ascii="Times New Roman" w:hAnsi="Times New Roman" w:cs="Times New Roman"/>
                <w:sz w:val="24"/>
                <w:szCs w:val="24"/>
              </w:rPr>
              <w:t>Численность находящихся в них детей</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173</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203</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228</w:t>
            </w:r>
          </w:p>
        </w:tc>
      </w:tr>
      <w:tr w:rsidR="00D67B48" w:rsidRPr="00D67B48" w:rsidTr="003E2019">
        <w:tc>
          <w:tcPr>
            <w:tcW w:w="454" w:type="dxa"/>
          </w:tcPr>
          <w:p w:rsidR="00D67B48" w:rsidRPr="00D67B48" w:rsidRDefault="00D67B48" w:rsidP="004F0BB9">
            <w:pPr>
              <w:numPr>
                <w:ilvl w:val="0"/>
                <w:numId w:val="12"/>
              </w:numPr>
              <w:spacing w:after="0" w:line="240" w:lineRule="auto"/>
              <w:ind w:left="357" w:hanging="357"/>
              <w:jc w:val="center"/>
              <w:rPr>
                <w:rFonts w:ascii="Times New Roman" w:hAnsi="Times New Roman" w:cs="Times New Roman"/>
                <w:sz w:val="24"/>
                <w:szCs w:val="24"/>
              </w:rPr>
            </w:pPr>
          </w:p>
        </w:tc>
        <w:tc>
          <w:tcPr>
            <w:tcW w:w="6520" w:type="dxa"/>
          </w:tcPr>
          <w:p w:rsidR="00D67B48" w:rsidRPr="00D67B48" w:rsidRDefault="00D67B48" w:rsidP="003E2019">
            <w:pPr>
              <w:rPr>
                <w:rFonts w:ascii="Times New Roman" w:hAnsi="Times New Roman" w:cs="Times New Roman"/>
                <w:b/>
                <w:sz w:val="24"/>
                <w:szCs w:val="24"/>
              </w:rPr>
            </w:pPr>
            <w:r w:rsidRPr="00D67B48">
              <w:rPr>
                <w:rFonts w:ascii="Times New Roman" w:hAnsi="Times New Roman" w:cs="Times New Roman"/>
                <w:b/>
                <w:sz w:val="24"/>
                <w:szCs w:val="24"/>
              </w:rPr>
              <w:t>Количество общеобразовательных школ-интернатов</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8</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8</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8</w:t>
            </w:r>
          </w:p>
        </w:tc>
      </w:tr>
      <w:tr w:rsidR="00D67B48" w:rsidRPr="00D67B48" w:rsidTr="003E2019">
        <w:tc>
          <w:tcPr>
            <w:tcW w:w="454" w:type="dxa"/>
          </w:tcPr>
          <w:p w:rsidR="00D67B48" w:rsidRPr="00D67B48" w:rsidRDefault="00D67B48" w:rsidP="004F0BB9">
            <w:pPr>
              <w:numPr>
                <w:ilvl w:val="0"/>
                <w:numId w:val="12"/>
              </w:numPr>
              <w:spacing w:after="0" w:line="240" w:lineRule="auto"/>
              <w:ind w:left="357" w:hanging="357"/>
              <w:jc w:val="center"/>
              <w:rPr>
                <w:rFonts w:ascii="Times New Roman" w:hAnsi="Times New Roman" w:cs="Times New Roman"/>
                <w:sz w:val="24"/>
                <w:szCs w:val="24"/>
              </w:rPr>
            </w:pPr>
          </w:p>
        </w:tc>
        <w:tc>
          <w:tcPr>
            <w:tcW w:w="6520" w:type="dxa"/>
          </w:tcPr>
          <w:p w:rsidR="00D67B48" w:rsidRPr="00D67B48" w:rsidRDefault="00D67B48" w:rsidP="003E2019">
            <w:pPr>
              <w:rPr>
                <w:rFonts w:ascii="Times New Roman" w:hAnsi="Times New Roman" w:cs="Times New Roman"/>
                <w:sz w:val="24"/>
                <w:szCs w:val="24"/>
              </w:rPr>
            </w:pPr>
            <w:r w:rsidRPr="00D67B48">
              <w:rPr>
                <w:rFonts w:ascii="Times New Roman" w:hAnsi="Times New Roman" w:cs="Times New Roman"/>
                <w:sz w:val="24"/>
                <w:szCs w:val="24"/>
              </w:rPr>
              <w:t>Численность находящихся в них детей</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1002</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942</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899</w:t>
            </w:r>
          </w:p>
        </w:tc>
      </w:tr>
      <w:tr w:rsidR="00D67B48" w:rsidRPr="00D67B48" w:rsidTr="003E2019">
        <w:tc>
          <w:tcPr>
            <w:tcW w:w="454" w:type="dxa"/>
          </w:tcPr>
          <w:p w:rsidR="00D67B48" w:rsidRPr="00D67B48" w:rsidRDefault="00D67B48" w:rsidP="004F0BB9">
            <w:pPr>
              <w:numPr>
                <w:ilvl w:val="0"/>
                <w:numId w:val="12"/>
              </w:numPr>
              <w:spacing w:after="0" w:line="240" w:lineRule="auto"/>
              <w:ind w:left="357" w:hanging="357"/>
              <w:jc w:val="center"/>
              <w:rPr>
                <w:rFonts w:ascii="Times New Roman" w:hAnsi="Times New Roman" w:cs="Times New Roman"/>
                <w:sz w:val="24"/>
                <w:szCs w:val="24"/>
              </w:rPr>
            </w:pPr>
          </w:p>
        </w:tc>
        <w:tc>
          <w:tcPr>
            <w:tcW w:w="6520" w:type="dxa"/>
          </w:tcPr>
          <w:p w:rsidR="00D67B48" w:rsidRPr="00D67B48" w:rsidRDefault="00D67B48" w:rsidP="003E2019">
            <w:pPr>
              <w:rPr>
                <w:rFonts w:ascii="Times New Roman" w:hAnsi="Times New Roman" w:cs="Times New Roman"/>
                <w:b/>
                <w:sz w:val="24"/>
                <w:szCs w:val="24"/>
              </w:rPr>
            </w:pPr>
            <w:r w:rsidRPr="00D67B48">
              <w:rPr>
                <w:rFonts w:ascii="Times New Roman" w:hAnsi="Times New Roman" w:cs="Times New Roman"/>
                <w:b/>
                <w:sz w:val="24"/>
                <w:szCs w:val="24"/>
              </w:rPr>
              <w:t>Количество специальных (коррекционных) образовательных учреждений для обучающихся, воспитанников с ограниченными возможностями здоровья</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15</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15</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15</w:t>
            </w:r>
          </w:p>
        </w:tc>
      </w:tr>
      <w:tr w:rsidR="00D67B48" w:rsidRPr="00D67B48" w:rsidTr="003E2019">
        <w:tc>
          <w:tcPr>
            <w:tcW w:w="454" w:type="dxa"/>
          </w:tcPr>
          <w:p w:rsidR="00D67B48" w:rsidRPr="00D67B48" w:rsidRDefault="00D67B48" w:rsidP="004F0BB9">
            <w:pPr>
              <w:numPr>
                <w:ilvl w:val="0"/>
                <w:numId w:val="12"/>
              </w:numPr>
              <w:spacing w:after="0" w:line="240" w:lineRule="auto"/>
              <w:ind w:left="357" w:hanging="357"/>
              <w:jc w:val="center"/>
              <w:rPr>
                <w:rFonts w:ascii="Times New Roman" w:hAnsi="Times New Roman" w:cs="Times New Roman"/>
                <w:sz w:val="24"/>
                <w:szCs w:val="24"/>
              </w:rPr>
            </w:pPr>
          </w:p>
        </w:tc>
        <w:tc>
          <w:tcPr>
            <w:tcW w:w="6520" w:type="dxa"/>
          </w:tcPr>
          <w:p w:rsidR="00D67B48" w:rsidRPr="00D67B48" w:rsidRDefault="00D67B48" w:rsidP="003E2019">
            <w:pPr>
              <w:rPr>
                <w:rFonts w:ascii="Times New Roman" w:hAnsi="Times New Roman" w:cs="Times New Roman"/>
                <w:sz w:val="24"/>
                <w:szCs w:val="24"/>
              </w:rPr>
            </w:pPr>
            <w:r w:rsidRPr="00D67B48">
              <w:rPr>
                <w:rFonts w:ascii="Times New Roman" w:hAnsi="Times New Roman" w:cs="Times New Roman"/>
                <w:sz w:val="24"/>
                <w:szCs w:val="24"/>
              </w:rPr>
              <w:t>Численность находящихся в них детей</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1774</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2008</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2144</w:t>
            </w:r>
          </w:p>
        </w:tc>
      </w:tr>
      <w:tr w:rsidR="00D67B48" w:rsidRPr="00D67B48" w:rsidTr="003E2019">
        <w:tc>
          <w:tcPr>
            <w:tcW w:w="454" w:type="dxa"/>
          </w:tcPr>
          <w:p w:rsidR="00D67B48" w:rsidRPr="00D67B48" w:rsidRDefault="00D67B48" w:rsidP="004F0BB9">
            <w:pPr>
              <w:numPr>
                <w:ilvl w:val="0"/>
                <w:numId w:val="12"/>
              </w:numPr>
              <w:spacing w:after="0" w:line="240" w:lineRule="auto"/>
              <w:ind w:left="357" w:hanging="357"/>
              <w:jc w:val="center"/>
              <w:rPr>
                <w:rFonts w:ascii="Times New Roman" w:hAnsi="Times New Roman" w:cs="Times New Roman"/>
                <w:sz w:val="24"/>
                <w:szCs w:val="24"/>
              </w:rPr>
            </w:pPr>
          </w:p>
        </w:tc>
        <w:tc>
          <w:tcPr>
            <w:tcW w:w="6520" w:type="dxa"/>
          </w:tcPr>
          <w:p w:rsidR="00D67B48" w:rsidRPr="00D67B48" w:rsidRDefault="00D67B48" w:rsidP="003E2019">
            <w:pPr>
              <w:rPr>
                <w:rFonts w:ascii="Times New Roman" w:hAnsi="Times New Roman" w:cs="Times New Roman"/>
                <w:b/>
                <w:sz w:val="24"/>
                <w:szCs w:val="24"/>
              </w:rPr>
            </w:pPr>
            <w:r w:rsidRPr="00D67B48">
              <w:rPr>
                <w:rFonts w:ascii="Times New Roman" w:hAnsi="Times New Roman" w:cs="Times New Roman"/>
                <w:b/>
                <w:sz w:val="24"/>
                <w:szCs w:val="24"/>
              </w:rPr>
              <w:t xml:space="preserve">Количество специальных учебно-воспитательных учреждений для детей и подростков с </w:t>
            </w:r>
            <w:proofErr w:type="spellStart"/>
            <w:r w:rsidRPr="00D67B48">
              <w:rPr>
                <w:rFonts w:ascii="Times New Roman" w:hAnsi="Times New Roman" w:cs="Times New Roman"/>
                <w:b/>
                <w:sz w:val="24"/>
                <w:szCs w:val="24"/>
              </w:rPr>
              <w:t>девиантным</w:t>
            </w:r>
            <w:proofErr w:type="spellEnd"/>
            <w:r w:rsidRPr="00D67B48">
              <w:rPr>
                <w:rFonts w:ascii="Times New Roman" w:hAnsi="Times New Roman" w:cs="Times New Roman"/>
                <w:b/>
                <w:sz w:val="24"/>
                <w:szCs w:val="24"/>
              </w:rPr>
              <w:t xml:space="preserve"> поведением</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w:t>
            </w:r>
          </w:p>
        </w:tc>
      </w:tr>
      <w:tr w:rsidR="00D67B48" w:rsidRPr="00D67B48" w:rsidTr="003E2019">
        <w:tc>
          <w:tcPr>
            <w:tcW w:w="454" w:type="dxa"/>
          </w:tcPr>
          <w:p w:rsidR="00D67B48" w:rsidRPr="00D67B48" w:rsidRDefault="00D67B48" w:rsidP="004F0BB9">
            <w:pPr>
              <w:numPr>
                <w:ilvl w:val="0"/>
                <w:numId w:val="12"/>
              </w:numPr>
              <w:spacing w:after="0" w:line="240" w:lineRule="auto"/>
              <w:ind w:left="357" w:hanging="357"/>
              <w:jc w:val="center"/>
              <w:rPr>
                <w:rFonts w:ascii="Times New Roman" w:hAnsi="Times New Roman" w:cs="Times New Roman"/>
                <w:sz w:val="24"/>
                <w:szCs w:val="24"/>
              </w:rPr>
            </w:pPr>
          </w:p>
        </w:tc>
        <w:tc>
          <w:tcPr>
            <w:tcW w:w="6520" w:type="dxa"/>
          </w:tcPr>
          <w:p w:rsidR="00D67B48" w:rsidRPr="00D67B48" w:rsidRDefault="00D67B48" w:rsidP="003E2019">
            <w:pPr>
              <w:rPr>
                <w:rFonts w:ascii="Times New Roman" w:hAnsi="Times New Roman" w:cs="Times New Roman"/>
                <w:sz w:val="24"/>
                <w:szCs w:val="24"/>
              </w:rPr>
            </w:pPr>
            <w:r w:rsidRPr="00D67B48">
              <w:rPr>
                <w:rFonts w:ascii="Times New Roman" w:hAnsi="Times New Roman" w:cs="Times New Roman"/>
                <w:sz w:val="24"/>
                <w:szCs w:val="24"/>
              </w:rPr>
              <w:t>Численность находящихся в них детей</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14</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18</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14</w:t>
            </w:r>
          </w:p>
        </w:tc>
      </w:tr>
    </w:tbl>
    <w:p w:rsidR="00D67B48" w:rsidRPr="00D67B48" w:rsidRDefault="00D67B48" w:rsidP="00D67B48">
      <w:pPr>
        <w:jc w:val="both"/>
        <w:rPr>
          <w:rFonts w:ascii="Times New Roman" w:hAnsi="Times New Roman" w:cs="Times New Roman"/>
          <w:b/>
          <w:sz w:val="24"/>
          <w:szCs w:val="24"/>
        </w:rPr>
      </w:pPr>
    </w:p>
    <w:p w:rsidR="00D67B48" w:rsidRPr="00D67B48" w:rsidRDefault="00D67B48" w:rsidP="004F0BB9">
      <w:pPr>
        <w:numPr>
          <w:ilvl w:val="1"/>
          <w:numId w:val="1"/>
        </w:numPr>
        <w:tabs>
          <w:tab w:val="clear" w:pos="1495"/>
          <w:tab w:val="num" w:pos="360"/>
        </w:tabs>
        <w:spacing w:after="0" w:line="240" w:lineRule="auto"/>
        <w:ind w:left="360"/>
        <w:jc w:val="center"/>
        <w:rPr>
          <w:rFonts w:ascii="Times New Roman" w:hAnsi="Times New Roman" w:cs="Times New Roman"/>
          <w:b/>
          <w:sz w:val="24"/>
          <w:szCs w:val="24"/>
        </w:rPr>
      </w:pPr>
      <w:r w:rsidRPr="00D67B48">
        <w:rPr>
          <w:rFonts w:ascii="Times New Roman" w:hAnsi="Times New Roman" w:cs="Times New Roman"/>
          <w:b/>
          <w:sz w:val="24"/>
          <w:szCs w:val="24"/>
        </w:rPr>
        <w:t xml:space="preserve">Доступ несовершеннолетних к учреждениям культуры </w:t>
      </w:r>
    </w:p>
    <w:tbl>
      <w:tblPr>
        <w:tblW w:w="97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8"/>
        <w:gridCol w:w="1682"/>
        <w:gridCol w:w="81"/>
        <w:gridCol w:w="4757"/>
        <w:gridCol w:w="900"/>
        <w:gridCol w:w="900"/>
        <w:gridCol w:w="900"/>
      </w:tblGrid>
      <w:tr w:rsidR="00D67B48" w:rsidRPr="00D67B48" w:rsidTr="003E2019">
        <w:tc>
          <w:tcPr>
            <w:tcW w:w="488" w:type="dxa"/>
          </w:tcPr>
          <w:p w:rsidR="00D67B48" w:rsidRPr="00D67B48" w:rsidRDefault="00D67B48" w:rsidP="003E2019">
            <w:pPr>
              <w:jc w:val="center"/>
              <w:rPr>
                <w:rFonts w:ascii="Times New Roman" w:hAnsi="Times New Roman" w:cs="Times New Roman"/>
                <w:b/>
                <w:sz w:val="24"/>
                <w:szCs w:val="24"/>
              </w:rPr>
            </w:pPr>
          </w:p>
        </w:tc>
        <w:tc>
          <w:tcPr>
            <w:tcW w:w="6520" w:type="dxa"/>
            <w:gridSpan w:val="3"/>
            <w:tcMar>
              <w:left w:w="28" w:type="dxa"/>
              <w:right w:w="28" w:type="dxa"/>
            </w:tcMa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Сведения о доступности учреждений культуры</w:t>
            </w:r>
          </w:p>
        </w:tc>
        <w:tc>
          <w:tcPr>
            <w:tcW w:w="900"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2013 г.</w:t>
            </w:r>
          </w:p>
        </w:tc>
        <w:tc>
          <w:tcPr>
            <w:tcW w:w="900"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2014 г.</w:t>
            </w:r>
          </w:p>
        </w:tc>
        <w:tc>
          <w:tcPr>
            <w:tcW w:w="900" w:type="dxa"/>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2015 г.</w:t>
            </w:r>
          </w:p>
        </w:tc>
      </w:tr>
      <w:tr w:rsidR="00D67B48" w:rsidRPr="00D67B48" w:rsidTr="003E2019">
        <w:tc>
          <w:tcPr>
            <w:tcW w:w="488" w:type="dxa"/>
          </w:tcPr>
          <w:p w:rsidR="00D67B48" w:rsidRPr="00D67B48" w:rsidRDefault="00D67B48" w:rsidP="004F0BB9">
            <w:pPr>
              <w:numPr>
                <w:ilvl w:val="0"/>
                <w:numId w:val="19"/>
              </w:numPr>
              <w:spacing w:after="0" w:line="240" w:lineRule="auto"/>
              <w:ind w:left="340" w:hanging="340"/>
              <w:jc w:val="center"/>
              <w:rPr>
                <w:rFonts w:ascii="Times New Roman" w:hAnsi="Times New Roman" w:cs="Times New Roman"/>
                <w:sz w:val="24"/>
                <w:szCs w:val="24"/>
              </w:rPr>
            </w:pPr>
          </w:p>
        </w:tc>
        <w:tc>
          <w:tcPr>
            <w:tcW w:w="6520" w:type="dxa"/>
            <w:gridSpan w:val="3"/>
            <w:tcMar>
              <w:left w:w="28" w:type="dxa"/>
              <w:right w:w="28" w:type="dxa"/>
            </w:tcMa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 xml:space="preserve">Число детских библиотек </w:t>
            </w:r>
          </w:p>
        </w:tc>
        <w:tc>
          <w:tcPr>
            <w:tcW w:w="900" w:type="dxa"/>
            <w:shd w:val="clear" w:color="auto" w:fill="auto"/>
            <w:tcMar>
              <w:left w:w="28" w:type="dxa"/>
              <w:right w:w="28" w:type="dxa"/>
            </w:tcMa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32</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30</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24</w:t>
            </w:r>
          </w:p>
        </w:tc>
      </w:tr>
      <w:tr w:rsidR="00D67B48" w:rsidRPr="00D67B48" w:rsidTr="003E2019">
        <w:tc>
          <w:tcPr>
            <w:tcW w:w="488" w:type="dxa"/>
          </w:tcPr>
          <w:p w:rsidR="00D67B48" w:rsidRPr="00D67B48" w:rsidRDefault="00D67B48" w:rsidP="004F0BB9">
            <w:pPr>
              <w:numPr>
                <w:ilvl w:val="0"/>
                <w:numId w:val="19"/>
              </w:numPr>
              <w:spacing w:after="0" w:line="240" w:lineRule="auto"/>
              <w:ind w:left="340" w:hanging="340"/>
              <w:jc w:val="center"/>
              <w:rPr>
                <w:rFonts w:ascii="Times New Roman" w:hAnsi="Times New Roman" w:cs="Times New Roman"/>
                <w:sz w:val="24"/>
                <w:szCs w:val="24"/>
              </w:rPr>
            </w:pPr>
          </w:p>
        </w:tc>
        <w:tc>
          <w:tcPr>
            <w:tcW w:w="1682" w:type="dxa"/>
            <w:tcMar>
              <w:left w:w="28" w:type="dxa"/>
              <w:right w:w="28" w:type="dxa"/>
            </w:tcMa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 xml:space="preserve">в </w:t>
            </w:r>
            <w:proofErr w:type="spellStart"/>
            <w:r w:rsidRPr="00D67B48">
              <w:rPr>
                <w:rFonts w:ascii="Times New Roman" w:hAnsi="Times New Roman" w:cs="Times New Roman"/>
                <w:sz w:val="24"/>
                <w:szCs w:val="24"/>
              </w:rPr>
              <w:t>т.ч</w:t>
            </w:r>
            <w:proofErr w:type="spellEnd"/>
            <w:r w:rsidRPr="00D67B48">
              <w:rPr>
                <w:rFonts w:ascii="Times New Roman" w:hAnsi="Times New Roman" w:cs="Times New Roman"/>
                <w:sz w:val="24"/>
                <w:szCs w:val="24"/>
              </w:rPr>
              <w:t>.</w:t>
            </w:r>
          </w:p>
        </w:tc>
        <w:tc>
          <w:tcPr>
            <w:tcW w:w="4838" w:type="dxa"/>
            <w:gridSpan w:val="2"/>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сельских</w:t>
            </w:r>
          </w:p>
        </w:tc>
        <w:tc>
          <w:tcPr>
            <w:tcW w:w="900" w:type="dxa"/>
            <w:shd w:val="clear" w:color="auto" w:fill="auto"/>
            <w:tcMar>
              <w:left w:w="28" w:type="dxa"/>
              <w:right w:w="28" w:type="dxa"/>
            </w:tcMa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15</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15</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10</w:t>
            </w:r>
          </w:p>
        </w:tc>
      </w:tr>
      <w:tr w:rsidR="00D67B48" w:rsidRPr="00D67B48" w:rsidTr="003E2019">
        <w:tc>
          <w:tcPr>
            <w:tcW w:w="488" w:type="dxa"/>
          </w:tcPr>
          <w:p w:rsidR="00D67B48" w:rsidRPr="00D67B48" w:rsidRDefault="00D67B48" w:rsidP="004F0BB9">
            <w:pPr>
              <w:numPr>
                <w:ilvl w:val="0"/>
                <w:numId w:val="19"/>
              </w:numPr>
              <w:spacing w:after="0" w:line="240" w:lineRule="auto"/>
              <w:ind w:left="340" w:hanging="340"/>
              <w:jc w:val="center"/>
              <w:rPr>
                <w:rFonts w:ascii="Times New Roman" w:hAnsi="Times New Roman" w:cs="Times New Roman"/>
                <w:sz w:val="24"/>
                <w:szCs w:val="24"/>
              </w:rPr>
            </w:pPr>
          </w:p>
        </w:tc>
        <w:tc>
          <w:tcPr>
            <w:tcW w:w="6520" w:type="dxa"/>
            <w:gridSpan w:val="3"/>
            <w:tcMar>
              <w:left w:w="28" w:type="dxa"/>
              <w:right w:w="28" w:type="dxa"/>
            </w:tcMa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 xml:space="preserve">Число детских отделов в других библиотеках </w:t>
            </w:r>
          </w:p>
        </w:tc>
        <w:tc>
          <w:tcPr>
            <w:tcW w:w="900" w:type="dxa"/>
            <w:shd w:val="clear" w:color="auto" w:fill="auto"/>
            <w:tcMar>
              <w:left w:w="28" w:type="dxa"/>
              <w:right w:w="28" w:type="dxa"/>
            </w:tcMa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505</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494</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487</w:t>
            </w:r>
          </w:p>
        </w:tc>
      </w:tr>
      <w:tr w:rsidR="00D67B48" w:rsidRPr="00D67B48" w:rsidTr="003E2019">
        <w:tc>
          <w:tcPr>
            <w:tcW w:w="488" w:type="dxa"/>
          </w:tcPr>
          <w:p w:rsidR="00D67B48" w:rsidRPr="00D67B48" w:rsidRDefault="00D67B48" w:rsidP="004F0BB9">
            <w:pPr>
              <w:numPr>
                <w:ilvl w:val="0"/>
                <w:numId w:val="19"/>
              </w:numPr>
              <w:spacing w:after="0" w:line="240" w:lineRule="auto"/>
              <w:ind w:left="340" w:hanging="340"/>
              <w:jc w:val="center"/>
              <w:rPr>
                <w:rFonts w:ascii="Times New Roman" w:hAnsi="Times New Roman" w:cs="Times New Roman"/>
                <w:sz w:val="24"/>
                <w:szCs w:val="24"/>
              </w:rPr>
            </w:pPr>
          </w:p>
        </w:tc>
        <w:tc>
          <w:tcPr>
            <w:tcW w:w="1763" w:type="dxa"/>
            <w:gridSpan w:val="2"/>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в т. ч.</w:t>
            </w:r>
          </w:p>
        </w:tc>
        <w:tc>
          <w:tcPr>
            <w:tcW w:w="4757" w:type="dxa"/>
            <w:tcMar>
              <w:left w:w="28" w:type="dxa"/>
              <w:right w:w="28" w:type="dxa"/>
            </w:tcMa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 xml:space="preserve">сельских </w:t>
            </w:r>
          </w:p>
        </w:tc>
        <w:tc>
          <w:tcPr>
            <w:tcW w:w="900" w:type="dxa"/>
            <w:shd w:val="clear" w:color="auto" w:fill="auto"/>
            <w:tcMar>
              <w:left w:w="28" w:type="dxa"/>
              <w:right w:w="28" w:type="dxa"/>
            </w:tcMa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462</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451</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444</w:t>
            </w:r>
          </w:p>
        </w:tc>
      </w:tr>
      <w:tr w:rsidR="00D67B48" w:rsidRPr="00D67B48" w:rsidTr="003E2019">
        <w:tc>
          <w:tcPr>
            <w:tcW w:w="488" w:type="dxa"/>
          </w:tcPr>
          <w:p w:rsidR="00D67B48" w:rsidRPr="00D67B48" w:rsidRDefault="00D67B48" w:rsidP="004F0BB9">
            <w:pPr>
              <w:numPr>
                <w:ilvl w:val="0"/>
                <w:numId w:val="19"/>
              </w:numPr>
              <w:spacing w:after="0" w:line="240" w:lineRule="auto"/>
              <w:ind w:left="340" w:hanging="340"/>
              <w:jc w:val="center"/>
              <w:rPr>
                <w:rFonts w:ascii="Times New Roman" w:hAnsi="Times New Roman" w:cs="Times New Roman"/>
                <w:sz w:val="24"/>
                <w:szCs w:val="24"/>
              </w:rPr>
            </w:pPr>
          </w:p>
        </w:tc>
        <w:tc>
          <w:tcPr>
            <w:tcW w:w="6520" w:type="dxa"/>
            <w:gridSpan w:val="3"/>
            <w:tcMar>
              <w:left w:w="28" w:type="dxa"/>
              <w:right w:w="28" w:type="dxa"/>
            </w:tcMa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Число посещений несовершеннолетними библиотек</w:t>
            </w:r>
          </w:p>
        </w:tc>
        <w:tc>
          <w:tcPr>
            <w:tcW w:w="900" w:type="dxa"/>
            <w:shd w:val="clear" w:color="auto" w:fill="auto"/>
            <w:tcMar>
              <w:left w:w="28" w:type="dxa"/>
              <w:right w:w="28" w:type="dxa"/>
            </w:tcMa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1098142</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1018800</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853200</w:t>
            </w:r>
          </w:p>
        </w:tc>
      </w:tr>
    </w:tbl>
    <w:p w:rsidR="00F217CB" w:rsidRDefault="00F217CB" w:rsidP="00D67B48">
      <w:pPr>
        <w:ind w:left="709"/>
        <w:jc w:val="both"/>
        <w:rPr>
          <w:rFonts w:ascii="Times New Roman" w:hAnsi="Times New Roman" w:cs="Times New Roman"/>
          <w:b/>
          <w:sz w:val="24"/>
          <w:szCs w:val="24"/>
        </w:rPr>
      </w:pPr>
    </w:p>
    <w:p w:rsidR="00D67B48" w:rsidRPr="00D67B48" w:rsidRDefault="00D67B48" w:rsidP="004F0BB9">
      <w:pPr>
        <w:numPr>
          <w:ilvl w:val="1"/>
          <w:numId w:val="1"/>
        </w:numPr>
        <w:tabs>
          <w:tab w:val="clear" w:pos="1495"/>
          <w:tab w:val="num" w:pos="360"/>
        </w:tabs>
        <w:spacing w:after="0" w:line="240" w:lineRule="auto"/>
        <w:ind w:left="360"/>
        <w:jc w:val="center"/>
        <w:rPr>
          <w:rFonts w:ascii="Times New Roman" w:hAnsi="Times New Roman" w:cs="Times New Roman"/>
          <w:b/>
          <w:sz w:val="24"/>
          <w:szCs w:val="24"/>
        </w:rPr>
      </w:pPr>
      <w:r w:rsidRPr="00D67B48">
        <w:rPr>
          <w:rFonts w:ascii="Times New Roman" w:hAnsi="Times New Roman" w:cs="Times New Roman"/>
          <w:b/>
          <w:sz w:val="24"/>
          <w:szCs w:val="24"/>
        </w:rPr>
        <w:t>Дополнительное образование детей.</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29"/>
        <w:gridCol w:w="6705"/>
        <w:gridCol w:w="863"/>
        <w:gridCol w:w="863"/>
        <w:gridCol w:w="833"/>
      </w:tblGrid>
      <w:tr w:rsidR="00D67B48" w:rsidRPr="00D67B48" w:rsidTr="003E2019">
        <w:tc>
          <w:tcPr>
            <w:tcW w:w="429" w:type="dxa"/>
          </w:tcPr>
          <w:p w:rsidR="00D67B48" w:rsidRPr="00D67B48" w:rsidRDefault="00D67B48" w:rsidP="003E2019">
            <w:pPr>
              <w:jc w:val="center"/>
              <w:rPr>
                <w:rFonts w:ascii="Times New Roman" w:hAnsi="Times New Roman" w:cs="Times New Roman"/>
                <w:sz w:val="24"/>
                <w:szCs w:val="24"/>
              </w:rPr>
            </w:pPr>
          </w:p>
        </w:tc>
        <w:tc>
          <w:tcPr>
            <w:tcW w:w="6705"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Сведения об учреждениях дополнительного образования детей</w:t>
            </w:r>
          </w:p>
        </w:tc>
        <w:tc>
          <w:tcPr>
            <w:tcW w:w="863"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2013 г.</w:t>
            </w:r>
          </w:p>
        </w:tc>
        <w:tc>
          <w:tcPr>
            <w:tcW w:w="863"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2014 г.</w:t>
            </w:r>
          </w:p>
        </w:tc>
        <w:tc>
          <w:tcPr>
            <w:tcW w:w="833" w:type="dxa"/>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2015 г.</w:t>
            </w:r>
          </w:p>
        </w:tc>
      </w:tr>
      <w:tr w:rsidR="00D67B48" w:rsidRPr="00D67B48" w:rsidTr="003E2019">
        <w:tc>
          <w:tcPr>
            <w:tcW w:w="429" w:type="dxa"/>
          </w:tcPr>
          <w:p w:rsidR="00D67B48" w:rsidRPr="00D67B48" w:rsidRDefault="00D67B48" w:rsidP="004F0BB9">
            <w:pPr>
              <w:numPr>
                <w:ilvl w:val="0"/>
                <w:numId w:val="20"/>
              </w:numPr>
              <w:spacing w:after="0" w:line="240" w:lineRule="auto"/>
              <w:ind w:left="357" w:hanging="357"/>
              <w:jc w:val="center"/>
              <w:rPr>
                <w:rFonts w:ascii="Times New Roman" w:hAnsi="Times New Roman" w:cs="Times New Roman"/>
                <w:sz w:val="24"/>
                <w:szCs w:val="24"/>
              </w:rPr>
            </w:pPr>
          </w:p>
        </w:tc>
        <w:tc>
          <w:tcPr>
            <w:tcW w:w="6705" w:type="dxa"/>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Количество детских кинотеатров</w:t>
            </w:r>
          </w:p>
        </w:tc>
        <w:tc>
          <w:tcPr>
            <w:tcW w:w="863"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w:t>
            </w:r>
          </w:p>
        </w:tc>
        <w:tc>
          <w:tcPr>
            <w:tcW w:w="863"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w:t>
            </w:r>
          </w:p>
        </w:tc>
        <w:tc>
          <w:tcPr>
            <w:tcW w:w="833"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w:t>
            </w:r>
          </w:p>
        </w:tc>
      </w:tr>
      <w:tr w:rsidR="00D67B48" w:rsidRPr="00D67B48" w:rsidTr="003E2019">
        <w:tc>
          <w:tcPr>
            <w:tcW w:w="429" w:type="dxa"/>
          </w:tcPr>
          <w:p w:rsidR="00D67B48" w:rsidRPr="00D67B48" w:rsidRDefault="00D67B48" w:rsidP="004F0BB9">
            <w:pPr>
              <w:numPr>
                <w:ilvl w:val="0"/>
                <w:numId w:val="20"/>
              </w:numPr>
              <w:spacing w:after="0" w:line="240" w:lineRule="auto"/>
              <w:ind w:left="357" w:hanging="357"/>
              <w:jc w:val="center"/>
              <w:rPr>
                <w:rFonts w:ascii="Times New Roman" w:hAnsi="Times New Roman" w:cs="Times New Roman"/>
                <w:sz w:val="24"/>
                <w:szCs w:val="24"/>
              </w:rPr>
            </w:pPr>
          </w:p>
        </w:tc>
        <w:tc>
          <w:tcPr>
            <w:tcW w:w="6705" w:type="dxa"/>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 xml:space="preserve">Количество детских театров </w:t>
            </w:r>
          </w:p>
        </w:tc>
        <w:tc>
          <w:tcPr>
            <w:tcW w:w="863"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w:t>
            </w:r>
          </w:p>
        </w:tc>
        <w:tc>
          <w:tcPr>
            <w:tcW w:w="863"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w:t>
            </w:r>
          </w:p>
        </w:tc>
        <w:tc>
          <w:tcPr>
            <w:tcW w:w="833"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w:t>
            </w:r>
          </w:p>
        </w:tc>
      </w:tr>
      <w:tr w:rsidR="00D67B48" w:rsidRPr="00D67B48" w:rsidTr="003E2019">
        <w:tc>
          <w:tcPr>
            <w:tcW w:w="429" w:type="dxa"/>
          </w:tcPr>
          <w:p w:rsidR="00D67B48" w:rsidRPr="00D67B48" w:rsidRDefault="00D67B48" w:rsidP="004F0BB9">
            <w:pPr>
              <w:numPr>
                <w:ilvl w:val="0"/>
                <w:numId w:val="20"/>
              </w:numPr>
              <w:spacing w:after="0" w:line="240" w:lineRule="auto"/>
              <w:ind w:left="357" w:hanging="357"/>
              <w:jc w:val="center"/>
              <w:rPr>
                <w:rFonts w:ascii="Times New Roman" w:hAnsi="Times New Roman" w:cs="Times New Roman"/>
                <w:sz w:val="24"/>
                <w:szCs w:val="24"/>
              </w:rPr>
            </w:pPr>
          </w:p>
        </w:tc>
        <w:tc>
          <w:tcPr>
            <w:tcW w:w="6705" w:type="dxa"/>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 xml:space="preserve">Количество центров организации досуга детей, </w:t>
            </w:r>
          </w:p>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в том числе:</w:t>
            </w:r>
          </w:p>
        </w:tc>
        <w:tc>
          <w:tcPr>
            <w:tcW w:w="863"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46</w:t>
            </w:r>
          </w:p>
        </w:tc>
        <w:tc>
          <w:tcPr>
            <w:tcW w:w="863"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46</w:t>
            </w:r>
          </w:p>
        </w:tc>
        <w:tc>
          <w:tcPr>
            <w:tcW w:w="833"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46</w:t>
            </w:r>
          </w:p>
        </w:tc>
      </w:tr>
      <w:tr w:rsidR="00D67B48" w:rsidRPr="00D67B48" w:rsidTr="003E2019">
        <w:tc>
          <w:tcPr>
            <w:tcW w:w="429" w:type="dxa"/>
          </w:tcPr>
          <w:p w:rsidR="00D67B48" w:rsidRPr="00D67B48" w:rsidRDefault="00D67B48" w:rsidP="004F0BB9">
            <w:pPr>
              <w:numPr>
                <w:ilvl w:val="0"/>
                <w:numId w:val="20"/>
              </w:numPr>
              <w:spacing w:after="0" w:line="240" w:lineRule="auto"/>
              <w:ind w:left="357" w:hanging="357"/>
              <w:jc w:val="center"/>
              <w:rPr>
                <w:rFonts w:ascii="Times New Roman" w:hAnsi="Times New Roman" w:cs="Times New Roman"/>
                <w:sz w:val="24"/>
                <w:szCs w:val="24"/>
              </w:rPr>
            </w:pPr>
          </w:p>
        </w:tc>
        <w:tc>
          <w:tcPr>
            <w:tcW w:w="6705" w:type="dxa"/>
          </w:tcPr>
          <w:p w:rsidR="00D67B48" w:rsidRPr="00D67B48" w:rsidRDefault="00D67B48" w:rsidP="003E2019">
            <w:pPr>
              <w:ind w:left="540"/>
              <w:jc w:val="both"/>
              <w:rPr>
                <w:rFonts w:ascii="Times New Roman" w:hAnsi="Times New Roman" w:cs="Times New Roman"/>
                <w:sz w:val="24"/>
                <w:szCs w:val="24"/>
              </w:rPr>
            </w:pPr>
            <w:r w:rsidRPr="00D67B48">
              <w:rPr>
                <w:rFonts w:ascii="Times New Roman" w:hAnsi="Times New Roman" w:cs="Times New Roman"/>
                <w:sz w:val="24"/>
                <w:szCs w:val="24"/>
              </w:rPr>
              <w:t>по месту жительства</w:t>
            </w:r>
          </w:p>
        </w:tc>
        <w:tc>
          <w:tcPr>
            <w:tcW w:w="863"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46</w:t>
            </w:r>
          </w:p>
        </w:tc>
        <w:tc>
          <w:tcPr>
            <w:tcW w:w="863"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46</w:t>
            </w:r>
          </w:p>
        </w:tc>
        <w:tc>
          <w:tcPr>
            <w:tcW w:w="833"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46</w:t>
            </w:r>
          </w:p>
        </w:tc>
      </w:tr>
    </w:tbl>
    <w:p w:rsidR="00D67B48" w:rsidRDefault="00D67B48" w:rsidP="00D67B48">
      <w:pPr>
        <w:jc w:val="both"/>
        <w:rPr>
          <w:rFonts w:ascii="Times New Roman" w:hAnsi="Times New Roman" w:cs="Times New Roman"/>
          <w:b/>
          <w:sz w:val="24"/>
          <w:szCs w:val="24"/>
        </w:rPr>
      </w:pPr>
    </w:p>
    <w:p w:rsidR="00F217CB" w:rsidRPr="00D67B48" w:rsidRDefault="00F217CB" w:rsidP="00D67B48">
      <w:pPr>
        <w:jc w:val="both"/>
        <w:rPr>
          <w:rFonts w:ascii="Times New Roman" w:hAnsi="Times New Roman" w:cs="Times New Roman"/>
          <w:b/>
          <w:sz w:val="24"/>
          <w:szCs w:val="24"/>
        </w:rPr>
      </w:pPr>
    </w:p>
    <w:p w:rsidR="00D67B48" w:rsidRPr="00D67B48" w:rsidRDefault="00D67B48" w:rsidP="004F0BB9">
      <w:pPr>
        <w:numPr>
          <w:ilvl w:val="0"/>
          <w:numId w:val="14"/>
        </w:numPr>
        <w:spacing w:after="0" w:line="240" w:lineRule="auto"/>
        <w:ind w:left="0" w:firstLine="0"/>
        <w:jc w:val="center"/>
        <w:rPr>
          <w:rFonts w:ascii="Times New Roman" w:hAnsi="Times New Roman" w:cs="Times New Roman"/>
          <w:b/>
          <w:sz w:val="24"/>
          <w:szCs w:val="24"/>
        </w:rPr>
      </w:pPr>
      <w:r w:rsidRPr="00D67B48">
        <w:rPr>
          <w:rFonts w:ascii="Times New Roman" w:hAnsi="Times New Roman" w:cs="Times New Roman"/>
          <w:b/>
          <w:sz w:val="24"/>
          <w:szCs w:val="24"/>
        </w:rPr>
        <w:t>СОБЛЮДЕНИЕ ПРАВ ДЕТЕЙ-СИРОТ И ДЕТЕЙ,</w:t>
      </w:r>
    </w:p>
    <w:p w:rsidR="00D67B48" w:rsidRPr="00D67B48" w:rsidRDefault="00D67B48" w:rsidP="00D67B48">
      <w:pPr>
        <w:jc w:val="center"/>
        <w:rPr>
          <w:rFonts w:ascii="Times New Roman" w:hAnsi="Times New Roman" w:cs="Times New Roman"/>
          <w:b/>
          <w:sz w:val="24"/>
          <w:szCs w:val="24"/>
        </w:rPr>
      </w:pPr>
      <w:r w:rsidRPr="00D67B48">
        <w:rPr>
          <w:rFonts w:ascii="Times New Roman" w:hAnsi="Times New Roman" w:cs="Times New Roman"/>
          <w:b/>
          <w:sz w:val="24"/>
          <w:szCs w:val="24"/>
        </w:rPr>
        <w:t xml:space="preserve">              ОСТАВШИХСЯ БЕЗ ПОПЕЧЕНИЯ РОДИТЕЛЕЙ</w:t>
      </w:r>
    </w:p>
    <w:p w:rsidR="00D67B48" w:rsidRPr="00D67B48" w:rsidRDefault="00D67B48" w:rsidP="004F0BB9">
      <w:pPr>
        <w:numPr>
          <w:ilvl w:val="1"/>
          <w:numId w:val="10"/>
        </w:numPr>
        <w:spacing w:after="0" w:line="240" w:lineRule="auto"/>
        <w:jc w:val="center"/>
        <w:rPr>
          <w:rFonts w:ascii="Times New Roman" w:hAnsi="Times New Roman" w:cs="Times New Roman"/>
          <w:b/>
          <w:sz w:val="24"/>
          <w:szCs w:val="24"/>
        </w:rPr>
      </w:pPr>
      <w:r w:rsidRPr="00D67B48">
        <w:rPr>
          <w:rFonts w:ascii="Times New Roman" w:hAnsi="Times New Roman" w:cs="Times New Roman"/>
          <w:b/>
          <w:sz w:val="24"/>
          <w:szCs w:val="24"/>
        </w:rPr>
        <w:t xml:space="preserve"> Сведения о детях-сиротах и детях, оставшихся без попечения  родителей, и учёт предоставления им жилья</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6"/>
        <w:gridCol w:w="1196"/>
        <w:gridCol w:w="5381"/>
        <w:gridCol w:w="893"/>
        <w:gridCol w:w="893"/>
        <w:gridCol w:w="884"/>
      </w:tblGrid>
      <w:tr w:rsidR="00D67B48" w:rsidRPr="00D67B48" w:rsidTr="003E2019">
        <w:tc>
          <w:tcPr>
            <w:tcW w:w="446" w:type="dxa"/>
          </w:tcPr>
          <w:p w:rsidR="00D67B48" w:rsidRPr="00D67B48" w:rsidRDefault="00D67B48" w:rsidP="003E2019">
            <w:pPr>
              <w:jc w:val="center"/>
              <w:rPr>
                <w:rFonts w:ascii="Times New Roman" w:hAnsi="Times New Roman" w:cs="Times New Roman"/>
                <w:b/>
                <w:sz w:val="24"/>
                <w:szCs w:val="24"/>
              </w:rPr>
            </w:pPr>
          </w:p>
        </w:tc>
        <w:tc>
          <w:tcPr>
            <w:tcW w:w="6577" w:type="dxa"/>
            <w:gridSpan w:val="2"/>
            <w:tcMar>
              <w:left w:w="28" w:type="dxa"/>
              <w:right w:w="28" w:type="dxa"/>
            </w:tcMa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Сведения об устройстве детей-сирот в регионе</w:t>
            </w:r>
          </w:p>
        </w:tc>
        <w:tc>
          <w:tcPr>
            <w:tcW w:w="893"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2013 г.</w:t>
            </w:r>
          </w:p>
        </w:tc>
        <w:tc>
          <w:tcPr>
            <w:tcW w:w="893" w:type="dxa"/>
            <w:shd w:val="clear" w:color="auto" w:fill="auto"/>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2014 г.</w:t>
            </w:r>
          </w:p>
        </w:tc>
        <w:tc>
          <w:tcPr>
            <w:tcW w:w="884" w:type="dxa"/>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2015 г.</w:t>
            </w:r>
          </w:p>
        </w:tc>
      </w:tr>
      <w:tr w:rsidR="00D67B48" w:rsidRPr="00D67B48" w:rsidTr="003E2019">
        <w:tc>
          <w:tcPr>
            <w:tcW w:w="446" w:type="dxa"/>
          </w:tcPr>
          <w:p w:rsidR="00D67B48" w:rsidRPr="00D67B48" w:rsidRDefault="00D67B48" w:rsidP="004F0BB9">
            <w:pPr>
              <w:numPr>
                <w:ilvl w:val="0"/>
                <w:numId w:val="11"/>
              </w:numPr>
              <w:spacing w:after="0" w:line="240" w:lineRule="auto"/>
              <w:ind w:left="357" w:hanging="357"/>
              <w:jc w:val="center"/>
              <w:rPr>
                <w:rFonts w:ascii="Times New Roman" w:hAnsi="Times New Roman" w:cs="Times New Roman"/>
                <w:sz w:val="24"/>
                <w:szCs w:val="24"/>
              </w:rPr>
            </w:pPr>
          </w:p>
        </w:tc>
        <w:tc>
          <w:tcPr>
            <w:tcW w:w="6577" w:type="dxa"/>
            <w:gridSpan w:val="2"/>
            <w:tcMar>
              <w:left w:w="28" w:type="dxa"/>
              <w:right w:w="28" w:type="dxa"/>
            </w:tcMar>
            <w:vAlign w:val="cente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Общее число детей-сирот и детей, оставшихся без попечения родителей</w:t>
            </w:r>
          </w:p>
        </w:tc>
        <w:tc>
          <w:tcPr>
            <w:tcW w:w="893"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3536</w:t>
            </w:r>
          </w:p>
        </w:tc>
        <w:tc>
          <w:tcPr>
            <w:tcW w:w="893"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3358</w:t>
            </w:r>
          </w:p>
        </w:tc>
        <w:tc>
          <w:tcPr>
            <w:tcW w:w="884" w:type="dxa"/>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3230</w:t>
            </w:r>
          </w:p>
        </w:tc>
      </w:tr>
      <w:tr w:rsidR="00D67B48" w:rsidRPr="00D67B48" w:rsidTr="003E2019">
        <w:tc>
          <w:tcPr>
            <w:tcW w:w="446" w:type="dxa"/>
            <w:tcBorders>
              <w:bottom w:val="single" w:sz="4" w:space="0" w:color="auto"/>
            </w:tcBorders>
          </w:tcPr>
          <w:p w:rsidR="00D67B48" w:rsidRPr="00D67B48" w:rsidRDefault="00D67B48" w:rsidP="004F0BB9">
            <w:pPr>
              <w:numPr>
                <w:ilvl w:val="0"/>
                <w:numId w:val="11"/>
              </w:numPr>
              <w:spacing w:after="0" w:line="240" w:lineRule="auto"/>
              <w:ind w:left="357" w:hanging="357"/>
              <w:jc w:val="center"/>
              <w:rPr>
                <w:rFonts w:ascii="Times New Roman" w:hAnsi="Times New Roman" w:cs="Times New Roman"/>
                <w:sz w:val="24"/>
                <w:szCs w:val="24"/>
              </w:rPr>
            </w:pPr>
          </w:p>
        </w:tc>
        <w:tc>
          <w:tcPr>
            <w:tcW w:w="6577" w:type="dxa"/>
            <w:gridSpan w:val="2"/>
            <w:tcBorders>
              <w:bottom w:val="single" w:sz="4" w:space="0" w:color="auto"/>
            </w:tcBorders>
            <w:tcMar>
              <w:left w:w="28" w:type="dxa"/>
              <w:right w:w="28" w:type="dxa"/>
            </w:tcMar>
            <w:vAlign w:val="cente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Численность выявленных детей-сирот и детей, оставшихся без попечения родителей</w:t>
            </w:r>
          </w:p>
        </w:tc>
        <w:tc>
          <w:tcPr>
            <w:tcW w:w="893"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385</w:t>
            </w:r>
          </w:p>
        </w:tc>
        <w:tc>
          <w:tcPr>
            <w:tcW w:w="893"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378</w:t>
            </w:r>
          </w:p>
        </w:tc>
        <w:tc>
          <w:tcPr>
            <w:tcW w:w="884" w:type="dxa"/>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351</w:t>
            </w:r>
          </w:p>
        </w:tc>
      </w:tr>
      <w:tr w:rsidR="00D67B48" w:rsidRPr="00D67B48" w:rsidTr="003E2019">
        <w:tc>
          <w:tcPr>
            <w:tcW w:w="446" w:type="dxa"/>
            <w:tcBorders>
              <w:bottom w:val="single" w:sz="4" w:space="0" w:color="auto"/>
            </w:tcBorders>
          </w:tcPr>
          <w:p w:rsidR="00D67B48" w:rsidRPr="00D67B48" w:rsidRDefault="00D67B48" w:rsidP="004F0BB9">
            <w:pPr>
              <w:numPr>
                <w:ilvl w:val="0"/>
                <w:numId w:val="11"/>
              </w:numPr>
              <w:spacing w:after="0" w:line="240" w:lineRule="auto"/>
              <w:ind w:left="357" w:hanging="357"/>
              <w:jc w:val="center"/>
              <w:rPr>
                <w:rFonts w:ascii="Times New Roman" w:hAnsi="Times New Roman" w:cs="Times New Roman"/>
                <w:sz w:val="24"/>
                <w:szCs w:val="24"/>
              </w:rPr>
            </w:pPr>
          </w:p>
        </w:tc>
        <w:tc>
          <w:tcPr>
            <w:tcW w:w="6577" w:type="dxa"/>
            <w:gridSpan w:val="2"/>
            <w:tcBorders>
              <w:bottom w:val="single" w:sz="4" w:space="0" w:color="auto"/>
            </w:tcBorders>
            <w:tcMar>
              <w:left w:w="28" w:type="dxa"/>
              <w:right w:w="28" w:type="dxa"/>
            </w:tcMar>
            <w:vAlign w:val="cente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 xml:space="preserve">из них: количество детей-сирот </w:t>
            </w:r>
          </w:p>
        </w:tc>
        <w:tc>
          <w:tcPr>
            <w:tcW w:w="893"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85</w:t>
            </w:r>
          </w:p>
        </w:tc>
        <w:tc>
          <w:tcPr>
            <w:tcW w:w="893"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120</w:t>
            </w:r>
          </w:p>
        </w:tc>
        <w:tc>
          <w:tcPr>
            <w:tcW w:w="884" w:type="dxa"/>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81</w:t>
            </w:r>
          </w:p>
        </w:tc>
      </w:tr>
      <w:tr w:rsidR="00D67B48" w:rsidRPr="00D67B48" w:rsidTr="003E2019">
        <w:tc>
          <w:tcPr>
            <w:tcW w:w="446" w:type="dxa"/>
          </w:tcPr>
          <w:p w:rsidR="00D67B48" w:rsidRPr="00D67B48" w:rsidRDefault="00D67B48" w:rsidP="004F0BB9">
            <w:pPr>
              <w:numPr>
                <w:ilvl w:val="0"/>
                <w:numId w:val="11"/>
              </w:numPr>
              <w:spacing w:after="0" w:line="240" w:lineRule="auto"/>
              <w:ind w:left="357" w:hanging="357"/>
              <w:jc w:val="center"/>
              <w:rPr>
                <w:rFonts w:ascii="Times New Roman" w:hAnsi="Times New Roman" w:cs="Times New Roman"/>
                <w:sz w:val="24"/>
                <w:szCs w:val="24"/>
              </w:rPr>
            </w:pPr>
          </w:p>
        </w:tc>
        <w:tc>
          <w:tcPr>
            <w:tcW w:w="6577" w:type="dxa"/>
            <w:gridSpan w:val="2"/>
            <w:tcMar>
              <w:left w:w="28" w:type="dxa"/>
              <w:right w:w="28" w:type="dxa"/>
            </w:tcMar>
            <w:vAlign w:val="cente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Общее число детей указанной категории, содержащихся в стационарных учреждениях</w:t>
            </w:r>
          </w:p>
        </w:tc>
        <w:tc>
          <w:tcPr>
            <w:tcW w:w="893"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335</w:t>
            </w:r>
          </w:p>
        </w:tc>
        <w:tc>
          <w:tcPr>
            <w:tcW w:w="893"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215</w:t>
            </w:r>
          </w:p>
        </w:tc>
        <w:tc>
          <w:tcPr>
            <w:tcW w:w="884" w:type="dxa"/>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130</w:t>
            </w:r>
          </w:p>
        </w:tc>
      </w:tr>
      <w:tr w:rsidR="00D67B48" w:rsidRPr="00D67B48" w:rsidTr="003E2019">
        <w:tc>
          <w:tcPr>
            <w:tcW w:w="446" w:type="dxa"/>
          </w:tcPr>
          <w:p w:rsidR="00D67B48" w:rsidRPr="00D67B48" w:rsidRDefault="00D67B48" w:rsidP="004F0BB9">
            <w:pPr>
              <w:numPr>
                <w:ilvl w:val="0"/>
                <w:numId w:val="11"/>
              </w:numPr>
              <w:spacing w:after="0" w:line="240" w:lineRule="auto"/>
              <w:ind w:left="357" w:hanging="357"/>
              <w:jc w:val="center"/>
              <w:rPr>
                <w:rFonts w:ascii="Times New Roman" w:hAnsi="Times New Roman" w:cs="Times New Roman"/>
                <w:sz w:val="24"/>
                <w:szCs w:val="24"/>
              </w:rPr>
            </w:pPr>
          </w:p>
        </w:tc>
        <w:tc>
          <w:tcPr>
            <w:tcW w:w="6577" w:type="dxa"/>
            <w:gridSpan w:val="2"/>
            <w:tcMar>
              <w:left w:w="28" w:type="dxa"/>
              <w:right w:w="28" w:type="dxa"/>
            </w:tcMar>
            <w:vAlign w:val="cente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Общее число детей-сирот и детей, оставшихся без попечения родителей, состоящих на учете по предоставлению жилья, всего:</w:t>
            </w:r>
          </w:p>
        </w:tc>
        <w:tc>
          <w:tcPr>
            <w:tcW w:w="893"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1402</w:t>
            </w:r>
          </w:p>
        </w:tc>
        <w:tc>
          <w:tcPr>
            <w:tcW w:w="893"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1354</w:t>
            </w:r>
          </w:p>
        </w:tc>
        <w:tc>
          <w:tcPr>
            <w:tcW w:w="884" w:type="dxa"/>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1630</w:t>
            </w:r>
          </w:p>
        </w:tc>
      </w:tr>
      <w:tr w:rsidR="00D67B48" w:rsidRPr="00D67B48" w:rsidTr="003E2019">
        <w:tc>
          <w:tcPr>
            <w:tcW w:w="446" w:type="dxa"/>
          </w:tcPr>
          <w:p w:rsidR="00D67B48" w:rsidRPr="00D67B48" w:rsidRDefault="00D67B48" w:rsidP="004F0BB9">
            <w:pPr>
              <w:numPr>
                <w:ilvl w:val="0"/>
                <w:numId w:val="11"/>
              </w:numPr>
              <w:spacing w:after="0" w:line="240" w:lineRule="auto"/>
              <w:ind w:left="357" w:hanging="357"/>
              <w:jc w:val="center"/>
              <w:rPr>
                <w:rFonts w:ascii="Times New Roman" w:hAnsi="Times New Roman" w:cs="Times New Roman"/>
                <w:sz w:val="24"/>
                <w:szCs w:val="24"/>
              </w:rPr>
            </w:pPr>
          </w:p>
        </w:tc>
        <w:tc>
          <w:tcPr>
            <w:tcW w:w="1196" w:type="dxa"/>
            <w:vMerge w:val="restart"/>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 xml:space="preserve">в </w:t>
            </w:r>
            <w:proofErr w:type="spellStart"/>
            <w:r w:rsidRPr="00D67B48">
              <w:rPr>
                <w:rFonts w:ascii="Times New Roman" w:hAnsi="Times New Roman" w:cs="Times New Roman"/>
                <w:sz w:val="24"/>
                <w:szCs w:val="24"/>
              </w:rPr>
              <w:t>т.ч</w:t>
            </w:r>
            <w:proofErr w:type="spellEnd"/>
            <w:r w:rsidRPr="00D67B48">
              <w:rPr>
                <w:rFonts w:ascii="Times New Roman" w:hAnsi="Times New Roman" w:cs="Times New Roman"/>
                <w:sz w:val="24"/>
                <w:szCs w:val="24"/>
              </w:rPr>
              <w:t>. в возрасте</w:t>
            </w:r>
          </w:p>
        </w:tc>
        <w:tc>
          <w:tcPr>
            <w:tcW w:w="5381" w:type="dxa"/>
            <w:tcMar>
              <w:left w:w="28" w:type="dxa"/>
              <w:right w:w="28" w:type="dxa"/>
            </w:tcMar>
            <w:vAlign w:val="center"/>
          </w:tcPr>
          <w:p w:rsidR="00D67B48" w:rsidRPr="00D67B48" w:rsidRDefault="00D67B48" w:rsidP="003E2019">
            <w:pPr>
              <w:rPr>
                <w:rFonts w:ascii="Times New Roman" w:hAnsi="Times New Roman" w:cs="Times New Roman"/>
                <w:sz w:val="24"/>
                <w:szCs w:val="24"/>
              </w:rPr>
            </w:pPr>
            <w:r w:rsidRPr="00D67B48">
              <w:rPr>
                <w:rFonts w:ascii="Times New Roman" w:hAnsi="Times New Roman" w:cs="Times New Roman"/>
                <w:sz w:val="24"/>
                <w:szCs w:val="24"/>
              </w:rPr>
              <w:t>14 - 17 лет (вкл.)</w:t>
            </w:r>
          </w:p>
        </w:tc>
        <w:tc>
          <w:tcPr>
            <w:tcW w:w="893"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595</w:t>
            </w:r>
          </w:p>
        </w:tc>
        <w:tc>
          <w:tcPr>
            <w:tcW w:w="893"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879</w:t>
            </w:r>
          </w:p>
        </w:tc>
        <w:tc>
          <w:tcPr>
            <w:tcW w:w="884" w:type="dxa"/>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872</w:t>
            </w:r>
          </w:p>
        </w:tc>
      </w:tr>
      <w:tr w:rsidR="00D67B48" w:rsidRPr="00D67B48" w:rsidTr="003E2019">
        <w:tc>
          <w:tcPr>
            <w:tcW w:w="446" w:type="dxa"/>
          </w:tcPr>
          <w:p w:rsidR="00D67B48" w:rsidRPr="00D67B48" w:rsidRDefault="00D67B48" w:rsidP="004F0BB9">
            <w:pPr>
              <w:numPr>
                <w:ilvl w:val="0"/>
                <w:numId w:val="11"/>
              </w:numPr>
              <w:spacing w:after="0" w:line="240" w:lineRule="auto"/>
              <w:ind w:left="357" w:hanging="357"/>
              <w:jc w:val="center"/>
              <w:rPr>
                <w:rFonts w:ascii="Times New Roman" w:hAnsi="Times New Roman" w:cs="Times New Roman"/>
                <w:sz w:val="24"/>
                <w:szCs w:val="24"/>
              </w:rPr>
            </w:pPr>
          </w:p>
        </w:tc>
        <w:tc>
          <w:tcPr>
            <w:tcW w:w="1196" w:type="dxa"/>
            <w:vMerge/>
            <w:tcMar>
              <w:left w:w="28" w:type="dxa"/>
              <w:right w:w="28" w:type="dxa"/>
            </w:tcMar>
            <w:vAlign w:val="center"/>
          </w:tcPr>
          <w:p w:rsidR="00D67B48" w:rsidRPr="00D67B48" w:rsidRDefault="00D67B48" w:rsidP="003E2019">
            <w:pPr>
              <w:ind w:left="360"/>
              <w:jc w:val="center"/>
              <w:rPr>
                <w:rFonts w:ascii="Times New Roman" w:hAnsi="Times New Roman" w:cs="Times New Roman"/>
                <w:sz w:val="24"/>
                <w:szCs w:val="24"/>
              </w:rPr>
            </w:pPr>
          </w:p>
        </w:tc>
        <w:tc>
          <w:tcPr>
            <w:tcW w:w="5381" w:type="dxa"/>
            <w:tcMar>
              <w:left w:w="28" w:type="dxa"/>
              <w:right w:w="28" w:type="dxa"/>
            </w:tcMar>
            <w:vAlign w:val="center"/>
          </w:tcPr>
          <w:p w:rsidR="00D67B48" w:rsidRPr="00D67B48" w:rsidRDefault="00D67B48" w:rsidP="003E2019">
            <w:pPr>
              <w:rPr>
                <w:rFonts w:ascii="Times New Roman" w:hAnsi="Times New Roman" w:cs="Times New Roman"/>
                <w:sz w:val="24"/>
                <w:szCs w:val="24"/>
              </w:rPr>
            </w:pPr>
            <w:r w:rsidRPr="00D67B48">
              <w:rPr>
                <w:rFonts w:ascii="Times New Roman" w:hAnsi="Times New Roman" w:cs="Times New Roman"/>
                <w:sz w:val="24"/>
                <w:szCs w:val="24"/>
              </w:rPr>
              <w:t>18 - 22 лет (вкл.)</w:t>
            </w:r>
          </w:p>
        </w:tc>
        <w:tc>
          <w:tcPr>
            <w:tcW w:w="893"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588</w:t>
            </w:r>
          </w:p>
        </w:tc>
        <w:tc>
          <w:tcPr>
            <w:tcW w:w="893"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310</w:t>
            </w:r>
          </w:p>
        </w:tc>
        <w:tc>
          <w:tcPr>
            <w:tcW w:w="884" w:type="dxa"/>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631</w:t>
            </w:r>
          </w:p>
        </w:tc>
      </w:tr>
      <w:tr w:rsidR="00D67B48" w:rsidRPr="00D67B48" w:rsidTr="003E2019">
        <w:tc>
          <w:tcPr>
            <w:tcW w:w="446" w:type="dxa"/>
          </w:tcPr>
          <w:p w:rsidR="00D67B48" w:rsidRPr="00D67B48" w:rsidRDefault="00D67B48" w:rsidP="004F0BB9">
            <w:pPr>
              <w:numPr>
                <w:ilvl w:val="0"/>
                <w:numId w:val="11"/>
              </w:numPr>
              <w:spacing w:after="0" w:line="240" w:lineRule="auto"/>
              <w:ind w:left="357" w:hanging="357"/>
              <w:jc w:val="center"/>
              <w:rPr>
                <w:rFonts w:ascii="Times New Roman" w:hAnsi="Times New Roman" w:cs="Times New Roman"/>
                <w:sz w:val="24"/>
                <w:szCs w:val="24"/>
              </w:rPr>
            </w:pPr>
          </w:p>
        </w:tc>
        <w:tc>
          <w:tcPr>
            <w:tcW w:w="1196" w:type="dxa"/>
            <w:vMerge/>
            <w:tcMar>
              <w:left w:w="28" w:type="dxa"/>
              <w:right w:w="28" w:type="dxa"/>
            </w:tcMar>
            <w:vAlign w:val="center"/>
          </w:tcPr>
          <w:p w:rsidR="00D67B48" w:rsidRPr="00D67B48" w:rsidRDefault="00D67B48" w:rsidP="003E2019">
            <w:pPr>
              <w:ind w:left="360"/>
              <w:jc w:val="center"/>
              <w:rPr>
                <w:rFonts w:ascii="Times New Roman" w:hAnsi="Times New Roman" w:cs="Times New Roman"/>
                <w:sz w:val="24"/>
                <w:szCs w:val="24"/>
              </w:rPr>
            </w:pPr>
          </w:p>
        </w:tc>
        <w:tc>
          <w:tcPr>
            <w:tcW w:w="5381" w:type="dxa"/>
            <w:tcMar>
              <w:left w:w="28" w:type="dxa"/>
              <w:right w:w="28" w:type="dxa"/>
            </w:tcMar>
            <w:vAlign w:val="center"/>
          </w:tcPr>
          <w:p w:rsidR="00D67B48" w:rsidRPr="00D67B48" w:rsidRDefault="00D67B48" w:rsidP="003E2019">
            <w:pPr>
              <w:rPr>
                <w:rFonts w:ascii="Times New Roman" w:hAnsi="Times New Roman" w:cs="Times New Roman"/>
                <w:sz w:val="24"/>
                <w:szCs w:val="24"/>
              </w:rPr>
            </w:pPr>
            <w:r w:rsidRPr="00D67B48">
              <w:rPr>
                <w:rFonts w:ascii="Times New Roman" w:hAnsi="Times New Roman" w:cs="Times New Roman"/>
                <w:sz w:val="24"/>
                <w:szCs w:val="24"/>
              </w:rPr>
              <w:t>с 23 лет</w:t>
            </w:r>
          </w:p>
        </w:tc>
        <w:tc>
          <w:tcPr>
            <w:tcW w:w="893"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88</w:t>
            </w:r>
          </w:p>
        </w:tc>
        <w:tc>
          <w:tcPr>
            <w:tcW w:w="893"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127</w:t>
            </w:r>
          </w:p>
        </w:tc>
        <w:tc>
          <w:tcPr>
            <w:tcW w:w="884" w:type="dxa"/>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127</w:t>
            </w:r>
          </w:p>
        </w:tc>
      </w:tr>
      <w:tr w:rsidR="00D67B48" w:rsidRPr="00D67B48" w:rsidTr="003E2019">
        <w:tc>
          <w:tcPr>
            <w:tcW w:w="446" w:type="dxa"/>
          </w:tcPr>
          <w:p w:rsidR="00D67B48" w:rsidRPr="00D67B48" w:rsidRDefault="00D67B48" w:rsidP="004F0BB9">
            <w:pPr>
              <w:numPr>
                <w:ilvl w:val="0"/>
                <w:numId w:val="11"/>
              </w:numPr>
              <w:spacing w:after="0" w:line="240" w:lineRule="auto"/>
              <w:ind w:left="357" w:hanging="357"/>
              <w:jc w:val="center"/>
              <w:rPr>
                <w:rFonts w:ascii="Times New Roman" w:hAnsi="Times New Roman" w:cs="Times New Roman"/>
                <w:sz w:val="24"/>
                <w:szCs w:val="24"/>
              </w:rPr>
            </w:pPr>
          </w:p>
        </w:tc>
        <w:tc>
          <w:tcPr>
            <w:tcW w:w="6577" w:type="dxa"/>
            <w:gridSpan w:val="2"/>
            <w:tcMar>
              <w:left w:w="28" w:type="dxa"/>
              <w:right w:w="28" w:type="dxa"/>
            </w:tcMar>
            <w:vAlign w:val="cente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Количество детей указанной категории, чье право на получение жилья реализовано, всего:</w:t>
            </w:r>
          </w:p>
        </w:tc>
        <w:tc>
          <w:tcPr>
            <w:tcW w:w="893"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455</w:t>
            </w:r>
          </w:p>
        </w:tc>
        <w:tc>
          <w:tcPr>
            <w:tcW w:w="893"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447</w:t>
            </w:r>
          </w:p>
        </w:tc>
        <w:tc>
          <w:tcPr>
            <w:tcW w:w="884" w:type="dxa"/>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229</w:t>
            </w:r>
          </w:p>
        </w:tc>
      </w:tr>
      <w:tr w:rsidR="00D67B48" w:rsidRPr="00D67B48" w:rsidTr="003E2019">
        <w:tc>
          <w:tcPr>
            <w:tcW w:w="446" w:type="dxa"/>
          </w:tcPr>
          <w:p w:rsidR="00D67B48" w:rsidRPr="00D67B48" w:rsidRDefault="00D67B48" w:rsidP="004F0BB9">
            <w:pPr>
              <w:numPr>
                <w:ilvl w:val="0"/>
                <w:numId w:val="11"/>
              </w:numPr>
              <w:spacing w:after="0" w:line="240" w:lineRule="auto"/>
              <w:ind w:left="357" w:hanging="357"/>
              <w:jc w:val="center"/>
              <w:rPr>
                <w:rFonts w:ascii="Times New Roman" w:hAnsi="Times New Roman" w:cs="Times New Roman"/>
                <w:sz w:val="24"/>
                <w:szCs w:val="24"/>
              </w:rPr>
            </w:pPr>
          </w:p>
        </w:tc>
        <w:tc>
          <w:tcPr>
            <w:tcW w:w="1196" w:type="dxa"/>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 xml:space="preserve">в том числе </w:t>
            </w:r>
          </w:p>
        </w:tc>
        <w:tc>
          <w:tcPr>
            <w:tcW w:w="5381" w:type="dxa"/>
            <w:tcMar>
              <w:left w:w="28" w:type="dxa"/>
              <w:right w:w="28" w:type="dxa"/>
            </w:tcMar>
            <w:vAlign w:val="center"/>
          </w:tcPr>
          <w:p w:rsidR="00D67B48" w:rsidRPr="00D67B48" w:rsidRDefault="00D67B48" w:rsidP="003E2019">
            <w:pPr>
              <w:rPr>
                <w:rFonts w:ascii="Times New Roman" w:hAnsi="Times New Roman" w:cs="Times New Roman"/>
                <w:sz w:val="24"/>
                <w:szCs w:val="24"/>
              </w:rPr>
            </w:pPr>
            <w:r w:rsidRPr="00D67B48">
              <w:rPr>
                <w:rFonts w:ascii="Times New Roman" w:hAnsi="Times New Roman" w:cs="Times New Roman"/>
                <w:sz w:val="24"/>
                <w:szCs w:val="24"/>
              </w:rPr>
              <w:t>по вынесенным судебным решениям</w:t>
            </w:r>
          </w:p>
        </w:tc>
        <w:tc>
          <w:tcPr>
            <w:tcW w:w="893"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30</w:t>
            </w:r>
          </w:p>
        </w:tc>
        <w:tc>
          <w:tcPr>
            <w:tcW w:w="893"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32</w:t>
            </w:r>
          </w:p>
        </w:tc>
        <w:tc>
          <w:tcPr>
            <w:tcW w:w="884" w:type="dxa"/>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26</w:t>
            </w:r>
          </w:p>
        </w:tc>
      </w:tr>
      <w:tr w:rsidR="00D67B48" w:rsidRPr="00D67B48" w:rsidTr="003E2019">
        <w:tc>
          <w:tcPr>
            <w:tcW w:w="446" w:type="dxa"/>
          </w:tcPr>
          <w:p w:rsidR="00D67B48" w:rsidRPr="00D67B48" w:rsidRDefault="00D67B48" w:rsidP="004F0BB9">
            <w:pPr>
              <w:numPr>
                <w:ilvl w:val="0"/>
                <w:numId w:val="11"/>
              </w:numPr>
              <w:spacing w:after="0" w:line="240" w:lineRule="auto"/>
              <w:ind w:left="357" w:hanging="357"/>
              <w:jc w:val="center"/>
              <w:rPr>
                <w:rFonts w:ascii="Times New Roman" w:hAnsi="Times New Roman" w:cs="Times New Roman"/>
                <w:sz w:val="24"/>
                <w:szCs w:val="24"/>
              </w:rPr>
            </w:pPr>
          </w:p>
        </w:tc>
        <w:tc>
          <w:tcPr>
            <w:tcW w:w="6577" w:type="dxa"/>
            <w:gridSpan w:val="2"/>
            <w:tcMar>
              <w:left w:w="28" w:type="dxa"/>
              <w:right w:w="28" w:type="dxa"/>
            </w:tcMar>
            <w:vAlign w:val="cente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Количество вынесенных по этому основанию судебных решений</w:t>
            </w:r>
          </w:p>
        </w:tc>
        <w:tc>
          <w:tcPr>
            <w:tcW w:w="893"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29</w:t>
            </w:r>
          </w:p>
        </w:tc>
        <w:tc>
          <w:tcPr>
            <w:tcW w:w="893"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23</w:t>
            </w:r>
          </w:p>
        </w:tc>
        <w:tc>
          <w:tcPr>
            <w:tcW w:w="884" w:type="dxa"/>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42</w:t>
            </w:r>
          </w:p>
        </w:tc>
      </w:tr>
    </w:tbl>
    <w:p w:rsidR="00D67B48" w:rsidRDefault="00D67B48" w:rsidP="00D67B48">
      <w:pPr>
        <w:jc w:val="both"/>
        <w:rPr>
          <w:rFonts w:ascii="Times New Roman" w:hAnsi="Times New Roman" w:cs="Times New Roman"/>
          <w:color w:val="0070C0"/>
          <w:sz w:val="24"/>
          <w:szCs w:val="24"/>
        </w:rPr>
      </w:pPr>
    </w:p>
    <w:p w:rsidR="00F217CB" w:rsidRDefault="00F217CB" w:rsidP="00D67B48">
      <w:pPr>
        <w:jc w:val="both"/>
        <w:rPr>
          <w:rFonts w:ascii="Times New Roman" w:hAnsi="Times New Roman" w:cs="Times New Roman"/>
          <w:color w:val="0070C0"/>
          <w:sz w:val="24"/>
          <w:szCs w:val="24"/>
        </w:rPr>
      </w:pPr>
    </w:p>
    <w:p w:rsidR="00F217CB" w:rsidRPr="00D67B48" w:rsidRDefault="00F217CB" w:rsidP="00D67B48">
      <w:pPr>
        <w:jc w:val="both"/>
        <w:rPr>
          <w:rFonts w:ascii="Times New Roman" w:hAnsi="Times New Roman" w:cs="Times New Roman"/>
          <w:color w:val="0070C0"/>
          <w:sz w:val="24"/>
          <w:szCs w:val="24"/>
        </w:rPr>
      </w:pPr>
    </w:p>
    <w:p w:rsidR="00D67B48" w:rsidRPr="00D67B48" w:rsidRDefault="00D67B48" w:rsidP="004F0BB9">
      <w:pPr>
        <w:numPr>
          <w:ilvl w:val="1"/>
          <w:numId w:val="10"/>
        </w:numPr>
        <w:spacing w:after="0" w:line="240" w:lineRule="auto"/>
        <w:jc w:val="center"/>
        <w:rPr>
          <w:rFonts w:ascii="Times New Roman" w:hAnsi="Times New Roman" w:cs="Times New Roman"/>
          <w:b/>
          <w:sz w:val="24"/>
          <w:szCs w:val="24"/>
        </w:rPr>
      </w:pPr>
      <w:r w:rsidRPr="00D67B48">
        <w:rPr>
          <w:rFonts w:ascii="Times New Roman" w:hAnsi="Times New Roman" w:cs="Times New Roman"/>
          <w:b/>
          <w:sz w:val="24"/>
          <w:szCs w:val="24"/>
        </w:rPr>
        <w:t xml:space="preserve">  Устройство детей на семейные формы воспитания</w:t>
      </w:r>
    </w:p>
    <w:tbl>
      <w:tblPr>
        <w:tblW w:w="9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4"/>
        <w:gridCol w:w="723"/>
        <w:gridCol w:w="1557"/>
        <w:gridCol w:w="4382"/>
        <w:gridCol w:w="851"/>
        <w:gridCol w:w="851"/>
        <w:gridCol w:w="851"/>
      </w:tblGrid>
      <w:tr w:rsidR="00D67B48" w:rsidRPr="00D67B48" w:rsidTr="003E2019">
        <w:tc>
          <w:tcPr>
            <w:tcW w:w="454" w:type="dxa"/>
          </w:tcPr>
          <w:p w:rsidR="00D67B48" w:rsidRPr="00D67B48" w:rsidRDefault="00D67B48" w:rsidP="003E2019">
            <w:pPr>
              <w:jc w:val="center"/>
              <w:rPr>
                <w:rFonts w:ascii="Times New Roman" w:hAnsi="Times New Roman" w:cs="Times New Roman"/>
                <w:b/>
                <w:sz w:val="24"/>
                <w:szCs w:val="24"/>
              </w:rPr>
            </w:pPr>
          </w:p>
        </w:tc>
        <w:tc>
          <w:tcPr>
            <w:tcW w:w="6662" w:type="dxa"/>
            <w:gridSpan w:val="3"/>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Устройство детей-сирот</w:t>
            </w:r>
          </w:p>
        </w:tc>
        <w:tc>
          <w:tcPr>
            <w:tcW w:w="851"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2013 г.</w:t>
            </w:r>
          </w:p>
        </w:tc>
        <w:tc>
          <w:tcPr>
            <w:tcW w:w="851" w:type="dxa"/>
            <w:shd w:val="clear" w:color="auto" w:fill="auto"/>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2014 г.</w:t>
            </w:r>
          </w:p>
        </w:tc>
        <w:tc>
          <w:tcPr>
            <w:tcW w:w="851" w:type="dxa"/>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2015 г.</w:t>
            </w:r>
          </w:p>
        </w:tc>
      </w:tr>
      <w:tr w:rsidR="00D67B48" w:rsidRPr="00D67B48" w:rsidTr="003E2019">
        <w:tc>
          <w:tcPr>
            <w:tcW w:w="454" w:type="dxa"/>
          </w:tcPr>
          <w:p w:rsidR="00D67B48" w:rsidRPr="00D67B48" w:rsidRDefault="00D67B48" w:rsidP="004F0BB9">
            <w:pPr>
              <w:numPr>
                <w:ilvl w:val="0"/>
                <w:numId w:val="21"/>
              </w:numPr>
              <w:spacing w:after="0" w:line="240" w:lineRule="auto"/>
              <w:ind w:left="357" w:hanging="357"/>
              <w:jc w:val="center"/>
              <w:rPr>
                <w:rFonts w:ascii="Times New Roman" w:hAnsi="Times New Roman" w:cs="Times New Roman"/>
                <w:sz w:val="24"/>
                <w:szCs w:val="24"/>
              </w:rPr>
            </w:pPr>
          </w:p>
        </w:tc>
        <w:tc>
          <w:tcPr>
            <w:tcW w:w="6662" w:type="dxa"/>
            <w:gridSpan w:val="3"/>
            <w:shd w:val="clear" w:color="auto" w:fill="auto"/>
            <w:tcMar>
              <w:left w:w="28" w:type="dxa"/>
              <w:right w:w="28" w:type="dxa"/>
            </w:tcMar>
            <w:vAlign w:val="center"/>
          </w:tcPr>
          <w:p w:rsidR="00D67B48" w:rsidRPr="00D67B48" w:rsidRDefault="00D67B48" w:rsidP="003E2019">
            <w:pPr>
              <w:jc w:val="both"/>
              <w:rPr>
                <w:rFonts w:ascii="Times New Roman" w:hAnsi="Times New Roman" w:cs="Times New Roman"/>
                <w:b/>
                <w:sz w:val="24"/>
                <w:szCs w:val="24"/>
              </w:rPr>
            </w:pPr>
            <w:r w:rsidRPr="00D67B48">
              <w:rPr>
                <w:rFonts w:ascii="Times New Roman" w:hAnsi="Times New Roman" w:cs="Times New Roman"/>
                <w:b/>
                <w:sz w:val="24"/>
                <w:szCs w:val="24"/>
              </w:rPr>
              <w:t xml:space="preserve">Количество детей, устроенных на семейные формы воспитания </w:t>
            </w:r>
            <w:r w:rsidRPr="00D67B48">
              <w:rPr>
                <w:rFonts w:ascii="Times New Roman" w:hAnsi="Times New Roman" w:cs="Times New Roman"/>
                <w:sz w:val="24"/>
                <w:szCs w:val="24"/>
              </w:rPr>
              <w:t>(всего)</w:t>
            </w:r>
          </w:p>
        </w:tc>
        <w:tc>
          <w:tcPr>
            <w:tcW w:w="851"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453</w:t>
            </w:r>
          </w:p>
        </w:tc>
        <w:tc>
          <w:tcPr>
            <w:tcW w:w="851" w:type="dxa"/>
            <w:shd w:val="clear" w:color="auto" w:fill="auto"/>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441</w:t>
            </w:r>
          </w:p>
        </w:tc>
        <w:tc>
          <w:tcPr>
            <w:tcW w:w="851" w:type="dxa"/>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384</w:t>
            </w:r>
          </w:p>
        </w:tc>
      </w:tr>
      <w:tr w:rsidR="00D67B48" w:rsidRPr="00D67B48" w:rsidTr="003E2019">
        <w:tc>
          <w:tcPr>
            <w:tcW w:w="454" w:type="dxa"/>
          </w:tcPr>
          <w:p w:rsidR="00D67B48" w:rsidRPr="00D67B48" w:rsidRDefault="00D67B48" w:rsidP="004F0BB9">
            <w:pPr>
              <w:numPr>
                <w:ilvl w:val="0"/>
                <w:numId w:val="21"/>
              </w:numPr>
              <w:spacing w:after="0" w:line="240" w:lineRule="auto"/>
              <w:ind w:left="357" w:hanging="357"/>
              <w:jc w:val="center"/>
              <w:rPr>
                <w:rFonts w:ascii="Times New Roman" w:hAnsi="Times New Roman" w:cs="Times New Roman"/>
                <w:sz w:val="24"/>
                <w:szCs w:val="24"/>
              </w:rPr>
            </w:pPr>
          </w:p>
        </w:tc>
        <w:tc>
          <w:tcPr>
            <w:tcW w:w="723" w:type="dxa"/>
            <w:vMerge w:val="restart"/>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 xml:space="preserve">в том числе </w:t>
            </w:r>
          </w:p>
        </w:tc>
        <w:tc>
          <w:tcPr>
            <w:tcW w:w="1557" w:type="dxa"/>
            <w:vMerge w:val="restart"/>
            <w:shd w:val="clear" w:color="auto" w:fill="auto"/>
            <w:tcMar>
              <w:left w:w="28" w:type="dxa"/>
              <w:right w:w="28" w:type="dxa"/>
            </w:tcMar>
            <w:vAlign w:val="center"/>
          </w:tcPr>
          <w:p w:rsidR="00D67B48" w:rsidRPr="00D67B48" w:rsidRDefault="00D67B48" w:rsidP="003E2019">
            <w:pPr>
              <w:jc w:val="both"/>
              <w:rPr>
                <w:rFonts w:ascii="Times New Roman" w:hAnsi="Times New Roman" w:cs="Times New Roman"/>
                <w:b/>
                <w:sz w:val="24"/>
                <w:szCs w:val="24"/>
              </w:rPr>
            </w:pPr>
            <w:r w:rsidRPr="00D67B48">
              <w:rPr>
                <w:rFonts w:ascii="Times New Roman" w:hAnsi="Times New Roman" w:cs="Times New Roman"/>
                <w:sz w:val="24"/>
                <w:szCs w:val="24"/>
              </w:rPr>
              <w:t>усыновленные</w:t>
            </w:r>
          </w:p>
        </w:tc>
        <w:tc>
          <w:tcPr>
            <w:tcW w:w="4382" w:type="dxa"/>
            <w:shd w:val="clear" w:color="auto" w:fill="auto"/>
            <w:tcMar>
              <w:left w:w="28" w:type="dxa"/>
              <w:right w:w="28" w:type="dxa"/>
            </w:tcMar>
            <w:vAlign w:val="center"/>
          </w:tcPr>
          <w:p w:rsidR="00D67B48" w:rsidRPr="00D67B48" w:rsidRDefault="00D67B48" w:rsidP="003E2019">
            <w:pPr>
              <w:rPr>
                <w:rFonts w:ascii="Times New Roman" w:hAnsi="Times New Roman" w:cs="Times New Roman"/>
                <w:b/>
                <w:sz w:val="24"/>
                <w:szCs w:val="24"/>
              </w:rPr>
            </w:pPr>
            <w:r w:rsidRPr="00D67B48">
              <w:rPr>
                <w:rFonts w:ascii="Times New Roman" w:hAnsi="Times New Roman" w:cs="Times New Roman"/>
                <w:sz w:val="24"/>
                <w:szCs w:val="24"/>
              </w:rPr>
              <w:t>гражданами РФ</w:t>
            </w:r>
          </w:p>
        </w:tc>
        <w:tc>
          <w:tcPr>
            <w:tcW w:w="851"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41</w:t>
            </w:r>
          </w:p>
        </w:tc>
        <w:tc>
          <w:tcPr>
            <w:tcW w:w="851"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56</w:t>
            </w:r>
          </w:p>
        </w:tc>
        <w:tc>
          <w:tcPr>
            <w:tcW w:w="851" w:type="dxa"/>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33</w:t>
            </w:r>
          </w:p>
        </w:tc>
      </w:tr>
      <w:tr w:rsidR="00D67B48" w:rsidRPr="00D67B48" w:rsidTr="003E2019">
        <w:tc>
          <w:tcPr>
            <w:tcW w:w="454" w:type="dxa"/>
          </w:tcPr>
          <w:p w:rsidR="00D67B48" w:rsidRPr="00D67B48" w:rsidRDefault="00D67B48" w:rsidP="004F0BB9">
            <w:pPr>
              <w:numPr>
                <w:ilvl w:val="0"/>
                <w:numId w:val="21"/>
              </w:numPr>
              <w:spacing w:after="0" w:line="240" w:lineRule="auto"/>
              <w:ind w:left="357" w:hanging="357"/>
              <w:jc w:val="center"/>
              <w:rPr>
                <w:rFonts w:ascii="Times New Roman" w:hAnsi="Times New Roman" w:cs="Times New Roman"/>
                <w:sz w:val="24"/>
                <w:szCs w:val="24"/>
              </w:rPr>
            </w:pPr>
          </w:p>
        </w:tc>
        <w:tc>
          <w:tcPr>
            <w:tcW w:w="723" w:type="dxa"/>
            <w:vMerge/>
            <w:shd w:val="clear" w:color="auto" w:fill="auto"/>
            <w:tcMar>
              <w:left w:w="28" w:type="dxa"/>
              <w:right w:w="28" w:type="dxa"/>
            </w:tcMar>
            <w:vAlign w:val="center"/>
          </w:tcPr>
          <w:p w:rsidR="00D67B48" w:rsidRPr="00D67B48" w:rsidRDefault="00D67B48" w:rsidP="003E2019">
            <w:pPr>
              <w:rPr>
                <w:rFonts w:ascii="Times New Roman" w:hAnsi="Times New Roman" w:cs="Times New Roman"/>
                <w:sz w:val="24"/>
                <w:szCs w:val="24"/>
              </w:rPr>
            </w:pPr>
          </w:p>
        </w:tc>
        <w:tc>
          <w:tcPr>
            <w:tcW w:w="1557" w:type="dxa"/>
            <w:vMerge/>
            <w:shd w:val="clear" w:color="auto" w:fill="auto"/>
            <w:tcMar>
              <w:left w:w="28" w:type="dxa"/>
              <w:right w:w="28" w:type="dxa"/>
            </w:tcMar>
            <w:vAlign w:val="center"/>
          </w:tcPr>
          <w:p w:rsidR="00D67B48" w:rsidRPr="00D67B48" w:rsidRDefault="00D67B48" w:rsidP="003E2019">
            <w:pPr>
              <w:jc w:val="both"/>
              <w:rPr>
                <w:rFonts w:ascii="Times New Roman" w:hAnsi="Times New Roman" w:cs="Times New Roman"/>
                <w:sz w:val="24"/>
                <w:szCs w:val="24"/>
              </w:rPr>
            </w:pPr>
          </w:p>
        </w:tc>
        <w:tc>
          <w:tcPr>
            <w:tcW w:w="4382" w:type="dxa"/>
            <w:shd w:val="clear" w:color="auto" w:fill="auto"/>
            <w:tcMar>
              <w:left w:w="28" w:type="dxa"/>
              <w:right w:w="28" w:type="dxa"/>
            </w:tcMar>
            <w:vAlign w:val="center"/>
          </w:tcPr>
          <w:p w:rsidR="00D67B48" w:rsidRPr="00D67B48" w:rsidRDefault="00D67B48" w:rsidP="003E2019">
            <w:pPr>
              <w:rPr>
                <w:rFonts w:ascii="Times New Roman" w:hAnsi="Times New Roman" w:cs="Times New Roman"/>
                <w:sz w:val="24"/>
                <w:szCs w:val="24"/>
              </w:rPr>
            </w:pPr>
            <w:r w:rsidRPr="00D67B48">
              <w:rPr>
                <w:rFonts w:ascii="Times New Roman" w:hAnsi="Times New Roman" w:cs="Times New Roman"/>
                <w:sz w:val="24"/>
                <w:szCs w:val="24"/>
              </w:rPr>
              <w:t>иностранными гражданами</w:t>
            </w:r>
          </w:p>
        </w:tc>
        <w:tc>
          <w:tcPr>
            <w:tcW w:w="851"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3</w:t>
            </w:r>
          </w:p>
        </w:tc>
        <w:tc>
          <w:tcPr>
            <w:tcW w:w="851"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4</w:t>
            </w:r>
          </w:p>
        </w:tc>
        <w:tc>
          <w:tcPr>
            <w:tcW w:w="851" w:type="dxa"/>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w:t>
            </w:r>
          </w:p>
        </w:tc>
      </w:tr>
      <w:tr w:rsidR="00D67B48" w:rsidRPr="00D67B48" w:rsidTr="003E2019">
        <w:tc>
          <w:tcPr>
            <w:tcW w:w="454" w:type="dxa"/>
          </w:tcPr>
          <w:p w:rsidR="00D67B48" w:rsidRPr="00D67B48" w:rsidRDefault="00D67B48" w:rsidP="004F0BB9">
            <w:pPr>
              <w:numPr>
                <w:ilvl w:val="0"/>
                <w:numId w:val="21"/>
              </w:numPr>
              <w:spacing w:after="0" w:line="240" w:lineRule="auto"/>
              <w:ind w:left="357" w:hanging="357"/>
              <w:jc w:val="center"/>
              <w:rPr>
                <w:rFonts w:ascii="Times New Roman" w:hAnsi="Times New Roman" w:cs="Times New Roman"/>
                <w:sz w:val="24"/>
                <w:szCs w:val="24"/>
              </w:rPr>
            </w:pPr>
          </w:p>
        </w:tc>
        <w:tc>
          <w:tcPr>
            <w:tcW w:w="723" w:type="dxa"/>
            <w:vMerge/>
            <w:shd w:val="clear" w:color="auto" w:fill="auto"/>
            <w:tcMar>
              <w:left w:w="28" w:type="dxa"/>
              <w:right w:w="28" w:type="dxa"/>
            </w:tcMar>
            <w:vAlign w:val="center"/>
          </w:tcPr>
          <w:p w:rsidR="00D67B48" w:rsidRPr="00D67B48" w:rsidRDefault="00D67B48" w:rsidP="003E2019">
            <w:pPr>
              <w:rPr>
                <w:rFonts w:ascii="Times New Roman" w:hAnsi="Times New Roman" w:cs="Times New Roman"/>
                <w:sz w:val="24"/>
                <w:szCs w:val="24"/>
              </w:rPr>
            </w:pPr>
          </w:p>
        </w:tc>
        <w:tc>
          <w:tcPr>
            <w:tcW w:w="1557" w:type="dxa"/>
            <w:vMerge w:val="restart"/>
            <w:shd w:val="clear" w:color="auto" w:fill="auto"/>
            <w:tcMar>
              <w:left w:w="28" w:type="dxa"/>
              <w:right w:w="28" w:type="dxa"/>
            </w:tcMar>
            <w:vAlign w:val="cente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переданные</w:t>
            </w:r>
          </w:p>
        </w:tc>
        <w:tc>
          <w:tcPr>
            <w:tcW w:w="4382" w:type="dxa"/>
            <w:shd w:val="clear" w:color="auto" w:fill="auto"/>
            <w:tcMar>
              <w:left w:w="28" w:type="dxa"/>
              <w:right w:w="28" w:type="dxa"/>
            </w:tcMar>
            <w:vAlign w:val="center"/>
          </w:tcPr>
          <w:p w:rsidR="00D67B48" w:rsidRPr="00D67B48" w:rsidRDefault="00D67B48" w:rsidP="003E2019">
            <w:pPr>
              <w:rPr>
                <w:rFonts w:ascii="Times New Roman" w:hAnsi="Times New Roman" w:cs="Times New Roman"/>
                <w:sz w:val="24"/>
                <w:szCs w:val="24"/>
              </w:rPr>
            </w:pPr>
            <w:r w:rsidRPr="00D67B48">
              <w:rPr>
                <w:rFonts w:ascii="Times New Roman" w:hAnsi="Times New Roman" w:cs="Times New Roman"/>
                <w:sz w:val="24"/>
                <w:szCs w:val="24"/>
              </w:rPr>
              <w:t>под опеку</w:t>
            </w:r>
          </w:p>
        </w:tc>
        <w:tc>
          <w:tcPr>
            <w:tcW w:w="851"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349</w:t>
            </w:r>
          </w:p>
        </w:tc>
        <w:tc>
          <w:tcPr>
            <w:tcW w:w="851"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302</w:t>
            </w:r>
          </w:p>
        </w:tc>
        <w:tc>
          <w:tcPr>
            <w:tcW w:w="851" w:type="dxa"/>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265</w:t>
            </w:r>
          </w:p>
        </w:tc>
      </w:tr>
      <w:tr w:rsidR="00D67B48" w:rsidRPr="00D67B48" w:rsidTr="003E2019">
        <w:tc>
          <w:tcPr>
            <w:tcW w:w="454" w:type="dxa"/>
          </w:tcPr>
          <w:p w:rsidR="00D67B48" w:rsidRPr="00D67B48" w:rsidRDefault="00D67B48" w:rsidP="004F0BB9">
            <w:pPr>
              <w:numPr>
                <w:ilvl w:val="0"/>
                <w:numId w:val="21"/>
              </w:numPr>
              <w:spacing w:after="0" w:line="240" w:lineRule="auto"/>
              <w:ind w:left="357" w:hanging="357"/>
              <w:jc w:val="center"/>
              <w:rPr>
                <w:rFonts w:ascii="Times New Roman" w:hAnsi="Times New Roman" w:cs="Times New Roman"/>
                <w:sz w:val="24"/>
                <w:szCs w:val="24"/>
              </w:rPr>
            </w:pPr>
          </w:p>
        </w:tc>
        <w:tc>
          <w:tcPr>
            <w:tcW w:w="723" w:type="dxa"/>
            <w:vMerge/>
            <w:shd w:val="clear" w:color="auto" w:fill="auto"/>
            <w:tcMar>
              <w:left w:w="28" w:type="dxa"/>
              <w:right w:w="28" w:type="dxa"/>
            </w:tcMar>
            <w:vAlign w:val="center"/>
          </w:tcPr>
          <w:p w:rsidR="00D67B48" w:rsidRPr="00D67B48" w:rsidRDefault="00D67B48" w:rsidP="003E2019">
            <w:pPr>
              <w:rPr>
                <w:rFonts w:ascii="Times New Roman" w:hAnsi="Times New Roman" w:cs="Times New Roman"/>
                <w:b/>
                <w:sz w:val="24"/>
                <w:szCs w:val="24"/>
              </w:rPr>
            </w:pPr>
          </w:p>
        </w:tc>
        <w:tc>
          <w:tcPr>
            <w:tcW w:w="1557" w:type="dxa"/>
            <w:vMerge/>
            <w:shd w:val="clear" w:color="auto" w:fill="auto"/>
            <w:tcMar>
              <w:left w:w="28" w:type="dxa"/>
              <w:right w:w="28" w:type="dxa"/>
            </w:tcMar>
            <w:vAlign w:val="center"/>
          </w:tcPr>
          <w:p w:rsidR="00D67B48" w:rsidRPr="00D67B48" w:rsidRDefault="00D67B48" w:rsidP="003E2019">
            <w:pPr>
              <w:rPr>
                <w:rFonts w:ascii="Times New Roman" w:hAnsi="Times New Roman" w:cs="Times New Roman"/>
                <w:b/>
                <w:sz w:val="24"/>
                <w:szCs w:val="24"/>
              </w:rPr>
            </w:pPr>
          </w:p>
        </w:tc>
        <w:tc>
          <w:tcPr>
            <w:tcW w:w="4382" w:type="dxa"/>
            <w:shd w:val="clear" w:color="auto" w:fill="auto"/>
            <w:tcMar>
              <w:left w:w="28" w:type="dxa"/>
              <w:right w:w="28" w:type="dxa"/>
            </w:tcMar>
            <w:vAlign w:val="center"/>
          </w:tcPr>
          <w:p w:rsidR="00D67B48" w:rsidRPr="00D67B48" w:rsidRDefault="00D67B48" w:rsidP="003E2019">
            <w:pPr>
              <w:rPr>
                <w:rFonts w:ascii="Times New Roman" w:hAnsi="Times New Roman" w:cs="Times New Roman"/>
                <w:b/>
                <w:sz w:val="24"/>
                <w:szCs w:val="24"/>
              </w:rPr>
            </w:pPr>
            <w:r w:rsidRPr="00D67B48">
              <w:rPr>
                <w:rFonts w:ascii="Times New Roman" w:hAnsi="Times New Roman" w:cs="Times New Roman"/>
                <w:sz w:val="24"/>
                <w:szCs w:val="24"/>
              </w:rPr>
              <w:t>на патронат</w:t>
            </w:r>
          </w:p>
        </w:tc>
        <w:tc>
          <w:tcPr>
            <w:tcW w:w="851"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0</w:t>
            </w:r>
          </w:p>
        </w:tc>
        <w:tc>
          <w:tcPr>
            <w:tcW w:w="851"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0</w:t>
            </w:r>
          </w:p>
        </w:tc>
        <w:tc>
          <w:tcPr>
            <w:tcW w:w="851" w:type="dxa"/>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0</w:t>
            </w:r>
          </w:p>
        </w:tc>
      </w:tr>
      <w:tr w:rsidR="00D67B48" w:rsidRPr="00D67B48" w:rsidTr="003E2019">
        <w:tc>
          <w:tcPr>
            <w:tcW w:w="454" w:type="dxa"/>
          </w:tcPr>
          <w:p w:rsidR="00D67B48" w:rsidRPr="00D67B48" w:rsidRDefault="00D67B48" w:rsidP="004F0BB9">
            <w:pPr>
              <w:numPr>
                <w:ilvl w:val="0"/>
                <w:numId w:val="21"/>
              </w:numPr>
              <w:spacing w:after="0" w:line="240" w:lineRule="auto"/>
              <w:ind w:left="357" w:hanging="357"/>
              <w:jc w:val="center"/>
              <w:rPr>
                <w:rFonts w:ascii="Times New Roman" w:hAnsi="Times New Roman" w:cs="Times New Roman"/>
                <w:sz w:val="24"/>
                <w:szCs w:val="24"/>
              </w:rPr>
            </w:pPr>
          </w:p>
        </w:tc>
        <w:tc>
          <w:tcPr>
            <w:tcW w:w="723" w:type="dxa"/>
            <w:vMerge/>
            <w:shd w:val="clear" w:color="auto" w:fill="auto"/>
            <w:tcMar>
              <w:left w:w="28" w:type="dxa"/>
              <w:right w:w="28" w:type="dxa"/>
            </w:tcMar>
            <w:vAlign w:val="center"/>
          </w:tcPr>
          <w:p w:rsidR="00D67B48" w:rsidRPr="00D67B48" w:rsidRDefault="00D67B48" w:rsidP="003E2019">
            <w:pPr>
              <w:ind w:left="360"/>
              <w:rPr>
                <w:rFonts w:ascii="Times New Roman" w:hAnsi="Times New Roman" w:cs="Times New Roman"/>
                <w:sz w:val="24"/>
                <w:szCs w:val="24"/>
              </w:rPr>
            </w:pPr>
          </w:p>
        </w:tc>
        <w:tc>
          <w:tcPr>
            <w:tcW w:w="1557" w:type="dxa"/>
            <w:vMerge/>
            <w:shd w:val="clear" w:color="auto" w:fill="auto"/>
            <w:tcMar>
              <w:left w:w="28" w:type="dxa"/>
              <w:right w:w="28" w:type="dxa"/>
            </w:tcMar>
            <w:vAlign w:val="center"/>
          </w:tcPr>
          <w:p w:rsidR="00D67B48" w:rsidRPr="00D67B48" w:rsidRDefault="00D67B48" w:rsidP="003E2019">
            <w:pPr>
              <w:ind w:left="360"/>
              <w:rPr>
                <w:rFonts w:ascii="Times New Roman" w:hAnsi="Times New Roman" w:cs="Times New Roman"/>
                <w:sz w:val="24"/>
                <w:szCs w:val="24"/>
              </w:rPr>
            </w:pPr>
          </w:p>
        </w:tc>
        <w:tc>
          <w:tcPr>
            <w:tcW w:w="4382" w:type="dxa"/>
            <w:shd w:val="clear" w:color="auto" w:fill="auto"/>
            <w:tcMar>
              <w:left w:w="28" w:type="dxa"/>
              <w:right w:w="28" w:type="dxa"/>
            </w:tcMar>
            <w:vAlign w:val="center"/>
          </w:tcPr>
          <w:p w:rsidR="00D67B48" w:rsidRPr="00D67B48" w:rsidRDefault="00D67B48" w:rsidP="003E2019">
            <w:pPr>
              <w:rPr>
                <w:rFonts w:ascii="Times New Roman" w:hAnsi="Times New Roman" w:cs="Times New Roman"/>
                <w:sz w:val="24"/>
                <w:szCs w:val="24"/>
              </w:rPr>
            </w:pPr>
            <w:r w:rsidRPr="00D67B48">
              <w:rPr>
                <w:rFonts w:ascii="Times New Roman" w:hAnsi="Times New Roman" w:cs="Times New Roman"/>
                <w:sz w:val="24"/>
                <w:szCs w:val="24"/>
              </w:rPr>
              <w:t>в приемные семьи</w:t>
            </w:r>
          </w:p>
        </w:tc>
        <w:tc>
          <w:tcPr>
            <w:tcW w:w="851"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60</w:t>
            </w:r>
          </w:p>
        </w:tc>
        <w:tc>
          <w:tcPr>
            <w:tcW w:w="851"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79</w:t>
            </w:r>
          </w:p>
        </w:tc>
        <w:tc>
          <w:tcPr>
            <w:tcW w:w="851" w:type="dxa"/>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84</w:t>
            </w:r>
          </w:p>
        </w:tc>
      </w:tr>
      <w:tr w:rsidR="00D67B48" w:rsidRPr="00D67B48" w:rsidTr="003E2019">
        <w:tc>
          <w:tcPr>
            <w:tcW w:w="454" w:type="dxa"/>
          </w:tcPr>
          <w:p w:rsidR="00D67B48" w:rsidRPr="00D67B48" w:rsidRDefault="00D67B48" w:rsidP="004F0BB9">
            <w:pPr>
              <w:numPr>
                <w:ilvl w:val="0"/>
                <w:numId w:val="21"/>
              </w:numPr>
              <w:spacing w:after="0" w:line="240" w:lineRule="auto"/>
              <w:ind w:left="357" w:hanging="357"/>
              <w:jc w:val="center"/>
              <w:rPr>
                <w:rFonts w:ascii="Times New Roman" w:hAnsi="Times New Roman" w:cs="Times New Roman"/>
                <w:sz w:val="24"/>
                <w:szCs w:val="24"/>
              </w:rPr>
            </w:pPr>
          </w:p>
        </w:tc>
        <w:tc>
          <w:tcPr>
            <w:tcW w:w="6662" w:type="dxa"/>
            <w:gridSpan w:val="3"/>
            <w:shd w:val="clear" w:color="auto" w:fill="auto"/>
            <w:tcMar>
              <w:left w:w="28" w:type="dxa"/>
              <w:right w:w="28" w:type="dxa"/>
            </w:tcMar>
            <w:vAlign w:val="center"/>
          </w:tcPr>
          <w:p w:rsidR="00D67B48" w:rsidRPr="00D67B48" w:rsidRDefault="00D67B48" w:rsidP="003E2019">
            <w:pPr>
              <w:rPr>
                <w:rFonts w:ascii="Times New Roman" w:hAnsi="Times New Roman" w:cs="Times New Roman"/>
                <w:sz w:val="24"/>
                <w:szCs w:val="24"/>
              </w:rPr>
            </w:pPr>
            <w:r w:rsidRPr="00D67B48">
              <w:rPr>
                <w:rFonts w:ascii="Times New Roman" w:hAnsi="Times New Roman" w:cs="Times New Roman"/>
                <w:sz w:val="24"/>
                <w:szCs w:val="24"/>
              </w:rPr>
              <w:t xml:space="preserve">Количество отмененных решений о передаче ребенка на воспитание в семью, всего: </w:t>
            </w:r>
          </w:p>
        </w:tc>
        <w:tc>
          <w:tcPr>
            <w:tcW w:w="851"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30</w:t>
            </w:r>
          </w:p>
        </w:tc>
        <w:tc>
          <w:tcPr>
            <w:tcW w:w="851"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13</w:t>
            </w:r>
          </w:p>
        </w:tc>
        <w:tc>
          <w:tcPr>
            <w:tcW w:w="851" w:type="dxa"/>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4</w:t>
            </w:r>
          </w:p>
        </w:tc>
      </w:tr>
      <w:tr w:rsidR="00D67B48" w:rsidRPr="00D67B48" w:rsidTr="003E2019">
        <w:tc>
          <w:tcPr>
            <w:tcW w:w="454" w:type="dxa"/>
          </w:tcPr>
          <w:p w:rsidR="00D67B48" w:rsidRPr="00D67B48" w:rsidRDefault="00D67B48" w:rsidP="004F0BB9">
            <w:pPr>
              <w:numPr>
                <w:ilvl w:val="0"/>
                <w:numId w:val="21"/>
              </w:numPr>
              <w:spacing w:after="0" w:line="240" w:lineRule="auto"/>
              <w:ind w:left="357" w:hanging="357"/>
              <w:jc w:val="center"/>
              <w:rPr>
                <w:rFonts w:ascii="Times New Roman" w:hAnsi="Times New Roman" w:cs="Times New Roman"/>
                <w:sz w:val="24"/>
                <w:szCs w:val="24"/>
              </w:rPr>
            </w:pPr>
          </w:p>
        </w:tc>
        <w:tc>
          <w:tcPr>
            <w:tcW w:w="723" w:type="dxa"/>
            <w:vMerge w:val="restart"/>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 xml:space="preserve">в том числе </w:t>
            </w:r>
          </w:p>
        </w:tc>
        <w:tc>
          <w:tcPr>
            <w:tcW w:w="5939" w:type="dxa"/>
            <w:gridSpan w:val="2"/>
            <w:shd w:val="clear" w:color="auto" w:fill="auto"/>
            <w:tcMar>
              <w:left w:w="28" w:type="dxa"/>
              <w:right w:w="28" w:type="dxa"/>
            </w:tcMar>
            <w:vAlign w:val="cente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в связи с ненадлежащим исполнением обязанностей по воспитанию детей</w:t>
            </w:r>
          </w:p>
        </w:tc>
        <w:tc>
          <w:tcPr>
            <w:tcW w:w="851"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w:t>
            </w:r>
          </w:p>
        </w:tc>
        <w:tc>
          <w:tcPr>
            <w:tcW w:w="851"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0</w:t>
            </w:r>
          </w:p>
        </w:tc>
        <w:tc>
          <w:tcPr>
            <w:tcW w:w="851" w:type="dxa"/>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0</w:t>
            </w:r>
          </w:p>
        </w:tc>
      </w:tr>
      <w:tr w:rsidR="00D67B48" w:rsidRPr="00D67B48" w:rsidTr="003E2019">
        <w:tc>
          <w:tcPr>
            <w:tcW w:w="454" w:type="dxa"/>
          </w:tcPr>
          <w:p w:rsidR="00D67B48" w:rsidRPr="00D67B48" w:rsidRDefault="00D67B48" w:rsidP="004F0BB9">
            <w:pPr>
              <w:numPr>
                <w:ilvl w:val="0"/>
                <w:numId w:val="21"/>
              </w:numPr>
              <w:spacing w:after="0" w:line="240" w:lineRule="auto"/>
              <w:ind w:left="357" w:hanging="357"/>
              <w:jc w:val="center"/>
              <w:rPr>
                <w:rFonts w:ascii="Times New Roman" w:hAnsi="Times New Roman" w:cs="Times New Roman"/>
                <w:sz w:val="24"/>
                <w:szCs w:val="24"/>
              </w:rPr>
            </w:pPr>
          </w:p>
        </w:tc>
        <w:tc>
          <w:tcPr>
            <w:tcW w:w="723" w:type="dxa"/>
            <w:vMerge/>
            <w:shd w:val="clear" w:color="auto" w:fill="auto"/>
            <w:tcMar>
              <w:left w:w="28" w:type="dxa"/>
              <w:right w:w="28" w:type="dxa"/>
            </w:tcMar>
            <w:vAlign w:val="center"/>
          </w:tcPr>
          <w:p w:rsidR="00D67B48" w:rsidRPr="00D67B48" w:rsidRDefault="00D67B48" w:rsidP="003E2019">
            <w:pPr>
              <w:rPr>
                <w:rFonts w:ascii="Times New Roman" w:hAnsi="Times New Roman" w:cs="Times New Roman"/>
                <w:sz w:val="24"/>
                <w:szCs w:val="24"/>
              </w:rPr>
            </w:pPr>
          </w:p>
        </w:tc>
        <w:tc>
          <w:tcPr>
            <w:tcW w:w="5939" w:type="dxa"/>
            <w:gridSpan w:val="2"/>
            <w:shd w:val="clear" w:color="auto" w:fill="auto"/>
            <w:tcMar>
              <w:left w:w="28" w:type="dxa"/>
              <w:right w:w="28" w:type="dxa"/>
            </w:tcMar>
            <w:vAlign w:val="cente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по причине жестокого обращения с детьми</w:t>
            </w:r>
          </w:p>
        </w:tc>
        <w:tc>
          <w:tcPr>
            <w:tcW w:w="851"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w:t>
            </w:r>
          </w:p>
        </w:tc>
        <w:tc>
          <w:tcPr>
            <w:tcW w:w="851"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0</w:t>
            </w:r>
          </w:p>
        </w:tc>
        <w:tc>
          <w:tcPr>
            <w:tcW w:w="851" w:type="dxa"/>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0</w:t>
            </w:r>
          </w:p>
        </w:tc>
      </w:tr>
      <w:tr w:rsidR="00D67B48" w:rsidRPr="00D67B48" w:rsidTr="003E2019">
        <w:trPr>
          <w:trHeight w:val="89"/>
        </w:trPr>
        <w:tc>
          <w:tcPr>
            <w:tcW w:w="454" w:type="dxa"/>
          </w:tcPr>
          <w:p w:rsidR="00D67B48" w:rsidRPr="00D67B48" w:rsidRDefault="00D67B48" w:rsidP="004F0BB9">
            <w:pPr>
              <w:numPr>
                <w:ilvl w:val="0"/>
                <w:numId w:val="21"/>
              </w:numPr>
              <w:spacing w:after="0" w:line="240" w:lineRule="auto"/>
              <w:ind w:left="357" w:hanging="357"/>
              <w:jc w:val="center"/>
              <w:rPr>
                <w:rFonts w:ascii="Times New Roman" w:hAnsi="Times New Roman" w:cs="Times New Roman"/>
                <w:sz w:val="24"/>
                <w:szCs w:val="24"/>
              </w:rPr>
            </w:pPr>
          </w:p>
        </w:tc>
        <w:tc>
          <w:tcPr>
            <w:tcW w:w="723" w:type="dxa"/>
            <w:vMerge/>
            <w:shd w:val="clear" w:color="auto" w:fill="auto"/>
            <w:tcMar>
              <w:left w:w="28" w:type="dxa"/>
              <w:right w:w="28" w:type="dxa"/>
            </w:tcMar>
            <w:vAlign w:val="center"/>
          </w:tcPr>
          <w:p w:rsidR="00D67B48" w:rsidRPr="00D67B48" w:rsidRDefault="00D67B48" w:rsidP="003E2019">
            <w:pPr>
              <w:rPr>
                <w:rFonts w:ascii="Times New Roman" w:hAnsi="Times New Roman" w:cs="Times New Roman"/>
                <w:sz w:val="24"/>
                <w:szCs w:val="24"/>
              </w:rPr>
            </w:pPr>
          </w:p>
        </w:tc>
        <w:tc>
          <w:tcPr>
            <w:tcW w:w="5939" w:type="dxa"/>
            <w:gridSpan w:val="2"/>
            <w:shd w:val="clear" w:color="auto" w:fill="auto"/>
            <w:tcMar>
              <w:left w:w="28" w:type="dxa"/>
              <w:right w:w="28" w:type="dxa"/>
            </w:tcMar>
            <w:vAlign w:val="center"/>
          </w:tcPr>
          <w:p w:rsidR="00D67B48" w:rsidRPr="00D67B48" w:rsidRDefault="00D67B48" w:rsidP="003E2019">
            <w:pPr>
              <w:rPr>
                <w:rFonts w:ascii="Times New Roman" w:hAnsi="Times New Roman" w:cs="Times New Roman"/>
                <w:sz w:val="24"/>
                <w:szCs w:val="24"/>
              </w:rPr>
            </w:pPr>
            <w:r w:rsidRPr="00D67B48">
              <w:rPr>
                <w:rFonts w:ascii="Times New Roman" w:hAnsi="Times New Roman" w:cs="Times New Roman"/>
                <w:sz w:val="24"/>
                <w:szCs w:val="24"/>
              </w:rPr>
              <w:t>по инициативе усыновителей, опекунов, попечителей, приемных родителей</w:t>
            </w:r>
          </w:p>
        </w:tc>
        <w:tc>
          <w:tcPr>
            <w:tcW w:w="851"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24</w:t>
            </w:r>
          </w:p>
        </w:tc>
        <w:tc>
          <w:tcPr>
            <w:tcW w:w="851"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11</w:t>
            </w:r>
          </w:p>
        </w:tc>
        <w:tc>
          <w:tcPr>
            <w:tcW w:w="851" w:type="dxa"/>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4</w:t>
            </w:r>
          </w:p>
        </w:tc>
      </w:tr>
      <w:tr w:rsidR="00D67B48" w:rsidRPr="00D67B48" w:rsidTr="003E2019">
        <w:tc>
          <w:tcPr>
            <w:tcW w:w="454" w:type="dxa"/>
          </w:tcPr>
          <w:p w:rsidR="00D67B48" w:rsidRPr="00D67B48" w:rsidRDefault="00D67B48" w:rsidP="004F0BB9">
            <w:pPr>
              <w:numPr>
                <w:ilvl w:val="0"/>
                <w:numId w:val="21"/>
              </w:numPr>
              <w:spacing w:after="0" w:line="240" w:lineRule="auto"/>
              <w:ind w:left="357" w:hanging="357"/>
              <w:jc w:val="center"/>
              <w:rPr>
                <w:rFonts w:ascii="Times New Roman" w:hAnsi="Times New Roman" w:cs="Times New Roman"/>
                <w:sz w:val="24"/>
                <w:szCs w:val="24"/>
              </w:rPr>
            </w:pPr>
          </w:p>
        </w:tc>
        <w:tc>
          <w:tcPr>
            <w:tcW w:w="6662" w:type="dxa"/>
            <w:gridSpan w:val="3"/>
            <w:shd w:val="clear" w:color="auto" w:fill="auto"/>
            <w:tcMar>
              <w:left w:w="28" w:type="dxa"/>
              <w:right w:w="28" w:type="dxa"/>
            </w:tcMar>
            <w:vAlign w:val="center"/>
          </w:tcPr>
          <w:p w:rsidR="00D67B48" w:rsidRPr="00D67B48" w:rsidDel="00465896" w:rsidRDefault="00D67B48" w:rsidP="003E2019">
            <w:pPr>
              <w:rPr>
                <w:rFonts w:ascii="Times New Roman" w:hAnsi="Times New Roman" w:cs="Times New Roman"/>
                <w:sz w:val="24"/>
                <w:szCs w:val="24"/>
              </w:rPr>
            </w:pPr>
            <w:r w:rsidRPr="00D67B48">
              <w:rPr>
                <w:rFonts w:ascii="Times New Roman" w:hAnsi="Times New Roman" w:cs="Times New Roman"/>
                <w:sz w:val="24"/>
                <w:szCs w:val="24"/>
              </w:rPr>
              <w:t>Численность усыновителей, опекунов, попечителей, приемных родителей, привлеченных к уголовной ответственности за совершение преступлений в отношении детей, принятых на воспитание в семьи</w:t>
            </w:r>
          </w:p>
        </w:tc>
        <w:tc>
          <w:tcPr>
            <w:tcW w:w="851"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0</w:t>
            </w:r>
          </w:p>
        </w:tc>
        <w:tc>
          <w:tcPr>
            <w:tcW w:w="851"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0</w:t>
            </w:r>
          </w:p>
        </w:tc>
        <w:tc>
          <w:tcPr>
            <w:tcW w:w="851" w:type="dxa"/>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w:t>
            </w:r>
          </w:p>
        </w:tc>
      </w:tr>
    </w:tbl>
    <w:p w:rsidR="00D67B48" w:rsidRPr="00D67B48" w:rsidRDefault="00D67B48" w:rsidP="00D67B48">
      <w:pPr>
        <w:rPr>
          <w:rFonts w:ascii="Times New Roman" w:hAnsi="Times New Roman" w:cs="Times New Roman"/>
          <w:sz w:val="24"/>
          <w:szCs w:val="24"/>
        </w:rPr>
      </w:pPr>
    </w:p>
    <w:p w:rsidR="00D67B48" w:rsidRPr="00D67B48" w:rsidRDefault="00D67B48" w:rsidP="004F0BB9">
      <w:pPr>
        <w:numPr>
          <w:ilvl w:val="1"/>
          <w:numId w:val="10"/>
        </w:numPr>
        <w:spacing w:after="0" w:line="240" w:lineRule="auto"/>
        <w:jc w:val="center"/>
        <w:rPr>
          <w:rFonts w:ascii="Times New Roman" w:hAnsi="Times New Roman" w:cs="Times New Roman"/>
          <w:b/>
          <w:sz w:val="24"/>
          <w:szCs w:val="24"/>
        </w:rPr>
      </w:pPr>
      <w:r w:rsidRPr="00D67B48">
        <w:rPr>
          <w:rFonts w:ascii="Times New Roman" w:hAnsi="Times New Roman" w:cs="Times New Roman"/>
          <w:b/>
          <w:sz w:val="24"/>
          <w:szCs w:val="24"/>
        </w:rPr>
        <w:t xml:space="preserve"> Информация о лишении родительских прав (по ф. 103-РИК)</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7"/>
        <w:gridCol w:w="1679"/>
        <w:gridCol w:w="4896"/>
        <w:gridCol w:w="893"/>
        <w:gridCol w:w="893"/>
        <w:gridCol w:w="885"/>
      </w:tblGrid>
      <w:tr w:rsidR="00D67B48" w:rsidRPr="00D67B48" w:rsidTr="003E2019">
        <w:tc>
          <w:tcPr>
            <w:tcW w:w="447" w:type="dxa"/>
          </w:tcPr>
          <w:p w:rsidR="00D67B48" w:rsidRPr="00D67B48" w:rsidRDefault="00D67B48" w:rsidP="003E2019">
            <w:pPr>
              <w:ind w:right="-108"/>
              <w:jc w:val="center"/>
              <w:rPr>
                <w:rFonts w:ascii="Times New Roman" w:hAnsi="Times New Roman" w:cs="Times New Roman"/>
                <w:sz w:val="24"/>
                <w:szCs w:val="24"/>
              </w:rPr>
            </w:pPr>
          </w:p>
        </w:tc>
        <w:tc>
          <w:tcPr>
            <w:tcW w:w="6575" w:type="dxa"/>
            <w:gridSpan w:val="2"/>
            <w:tcMar>
              <w:left w:w="28" w:type="dxa"/>
              <w:right w:w="28" w:type="dxa"/>
            </w:tcMar>
            <w:vAlign w:val="center"/>
          </w:tcPr>
          <w:p w:rsidR="00D67B48" w:rsidRPr="00D67B48" w:rsidRDefault="00D67B48" w:rsidP="003E2019">
            <w:pPr>
              <w:ind w:right="-108"/>
              <w:jc w:val="center"/>
              <w:rPr>
                <w:rFonts w:ascii="Times New Roman" w:hAnsi="Times New Roman" w:cs="Times New Roman"/>
                <w:sz w:val="24"/>
                <w:szCs w:val="24"/>
              </w:rPr>
            </w:pPr>
          </w:p>
        </w:tc>
        <w:tc>
          <w:tcPr>
            <w:tcW w:w="893"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2013 г.</w:t>
            </w:r>
          </w:p>
        </w:tc>
        <w:tc>
          <w:tcPr>
            <w:tcW w:w="893" w:type="dxa"/>
            <w:shd w:val="clear" w:color="auto" w:fill="auto"/>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2014 г.</w:t>
            </w:r>
          </w:p>
        </w:tc>
        <w:tc>
          <w:tcPr>
            <w:tcW w:w="885" w:type="dxa"/>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2015 г.</w:t>
            </w:r>
          </w:p>
        </w:tc>
      </w:tr>
      <w:tr w:rsidR="00D67B48" w:rsidRPr="00D67B48" w:rsidTr="003E2019">
        <w:tc>
          <w:tcPr>
            <w:tcW w:w="447" w:type="dxa"/>
          </w:tcPr>
          <w:p w:rsidR="00D67B48" w:rsidRPr="00D67B48" w:rsidRDefault="00D67B48" w:rsidP="004F0BB9">
            <w:pPr>
              <w:numPr>
                <w:ilvl w:val="0"/>
                <w:numId w:val="22"/>
              </w:numPr>
              <w:spacing w:after="0" w:line="240" w:lineRule="auto"/>
              <w:ind w:left="357" w:hanging="357"/>
              <w:jc w:val="center"/>
              <w:rPr>
                <w:rFonts w:ascii="Times New Roman" w:hAnsi="Times New Roman" w:cs="Times New Roman"/>
                <w:sz w:val="24"/>
                <w:szCs w:val="24"/>
              </w:rPr>
            </w:pPr>
          </w:p>
        </w:tc>
        <w:tc>
          <w:tcPr>
            <w:tcW w:w="6575" w:type="dxa"/>
            <w:gridSpan w:val="2"/>
            <w:tcMar>
              <w:left w:w="28" w:type="dxa"/>
              <w:right w:w="28" w:type="dxa"/>
            </w:tcMa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Численность детей, родители которых лишены родительских прав</w:t>
            </w:r>
          </w:p>
        </w:tc>
        <w:tc>
          <w:tcPr>
            <w:tcW w:w="893"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300</w:t>
            </w:r>
          </w:p>
        </w:tc>
        <w:tc>
          <w:tcPr>
            <w:tcW w:w="893"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220</w:t>
            </w:r>
          </w:p>
        </w:tc>
        <w:tc>
          <w:tcPr>
            <w:tcW w:w="885" w:type="dxa"/>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243</w:t>
            </w:r>
          </w:p>
        </w:tc>
      </w:tr>
      <w:tr w:rsidR="00D67B48" w:rsidRPr="00D67B48" w:rsidTr="003E2019">
        <w:tc>
          <w:tcPr>
            <w:tcW w:w="447" w:type="dxa"/>
          </w:tcPr>
          <w:p w:rsidR="00D67B48" w:rsidRPr="00D67B48" w:rsidRDefault="00D67B48" w:rsidP="004F0BB9">
            <w:pPr>
              <w:numPr>
                <w:ilvl w:val="0"/>
                <w:numId w:val="22"/>
              </w:numPr>
              <w:spacing w:after="0" w:line="240" w:lineRule="auto"/>
              <w:ind w:left="357" w:hanging="357"/>
              <w:jc w:val="center"/>
              <w:rPr>
                <w:rFonts w:ascii="Times New Roman" w:hAnsi="Times New Roman" w:cs="Times New Roman"/>
                <w:sz w:val="24"/>
                <w:szCs w:val="24"/>
              </w:rPr>
            </w:pPr>
          </w:p>
        </w:tc>
        <w:tc>
          <w:tcPr>
            <w:tcW w:w="6575" w:type="dxa"/>
            <w:gridSpan w:val="2"/>
            <w:tcMar>
              <w:left w:w="28" w:type="dxa"/>
              <w:right w:w="28" w:type="dxa"/>
            </w:tcMa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Численность детей, у которых лишены родительских прав оба родителя или единственный родитель</w:t>
            </w:r>
          </w:p>
        </w:tc>
        <w:tc>
          <w:tcPr>
            <w:tcW w:w="893"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179</w:t>
            </w:r>
          </w:p>
        </w:tc>
        <w:tc>
          <w:tcPr>
            <w:tcW w:w="893"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125</w:t>
            </w:r>
          </w:p>
        </w:tc>
        <w:tc>
          <w:tcPr>
            <w:tcW w:w="885" w:type="dxa"/>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145</w:t>
            </w:r>
          </w:p>
        </w:tc>
      </w:tr>
      <w:tr w:rsidR="00D67B48" w:rsidRPr="00D67B48" w:rsidTr="003E2019">
        <w:tc>
          <w:tcPr>
            <w:tcW w:w="447" w:type="dxa"/>
          </w:tcPr>
          <w:p w:rsidR="00D67B48" w:rsidRPr="00D67B48" w:rsidRDefault="00D67B48" w:rsidP="004F0BB9">
            <w:pPr>
              <w:numPr>
                <w:ilvl w:val="0"/>
                <w:numId w:val="22"/>
              </w:numPr>
              <w:spacing w:after="0" w:line="240" w:lineRule="auto"/>
              <w:ind w:left="357" w:hanging="357"/>
              <w:jc w:val="center"/>
              <w:rPr>
                <w:rFonts w:ascii="Times New Roman" w:hAnsi="Times New Roman" w:cs="Times New Roman"/>
                <w:sz w:val="24"/>
                <w:szCs w:val="24"/>
              </w:rPr>
            </w:pPr>
          </w:p>
        </w:tc>
        <w:tc>
          <w:tcPr>
            <w:tcW w:w="6575" w:type="dxa"/>
            <w:gridSpan w:val="2"/>
            <w:tcMar>
              <w:left w:w="28" w:type="dxa"/>
              <w:right w:w="28" w:type="dxa"/>
            </w:tcMa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Численность родителей, лишенных родительских прав</w:t>
            </w:r>
          </w:p>
        </w:tc>
        <w:tc>
          <w:tcPr>
            <w:tcW w:w="893"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242</w:t>
            </w:r>
          </w:p>
        </w:tc>
        <w:tc>
          <w:tcPr>
            <w:tcW w:w="893"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176</w:t>
            </w:r>
          </w:p>
        </w:tc>
        <w:tc>
          <w:tcPr>
            <w:tcW w:w="885" w:type="dxa"/>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173</w:t>
            </w:r>
          </w:p>
        </w:tc>
      </w:tr>
      <w:tr w:rsidR="00D67B48" w:rsidRPr="00D67B48" w:rsidTr="003E2019">
        <w:tc>
          <w:tcPr>
            <w:tcW w:w="447" w:type="dxa"/>
          </w:tcPr>
          <w:p w:rsidR="00D67B48" w:rsidRPr="00D67B48" w:rsidRDefault="00D67B48" w:rsidP="004F0BB9">
            <w:pPr>
              <w:numPr>
                <w:ilvl w:val="0"/>
                <w:numId w:val="22"/>
              </w:numPr>
              <w:spacing w:after="0" w:line="240" w:lineRule="auto"/>
              <w:ind w:left="357" w:hanging="357"/>
              <w:jc w:val="center"/>
              <w:rPr>
                <w:rFonts w:ascii="Times New Roman" w:hAnsi="Times New Roman" w:cs="Times New Roman"/>
                <w:sz w:val="24"/>
                <w:szCs w:val="24"/>
              </w:rPr>
            </w:pPr>
          </w:p>
        </w:tc>
        <w:tc>
          <w:tcPr>
            <w:tcW w:w="1679" w:type="dxa"/>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 xml:space="preserve">в том числе </w:t>
            </w:r>
          </w:p>
        </w:tc>
        <w:tc>
          <w:tcPr>
            <w:tcW w:w="4896" w:type="dxa"/>
            <w:tcMar>
              <w:left w:w="28" w:type="dxa"/>
              <w:right w:w="28" w:type="dxa"/>
            </w:tcMa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в связи с жестоким обращением с детьми</w:t>
            </w:r>
          </w:p>
        </w:tc>
        <w:tc>
          <w:tcPr>
            <w:tcW w:w="893"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3</w:t>
            </w:r>
          </w:p>
        </w:tc>
        <w:tc>
          <w:tcPr>
            <w:tcW w:w="893"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w:t>
            </w:r>
          </w:p>
        </w:tc>
        <w:tc>
          <w:tcPr>
            <w:tcW w:w="885" w:type="dxa"/>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w:t>
            </w:r>
          </w:p>
        </w:tc>
      </w:tr>
      <w:tr w:rsidR="00D67B48" w:rsidRPr="00D67B48" w:rsidTr="003E2019">
        <w:tc>
          <w:tcPr>
            <w:tcW w:w="447" w:type="dxa"/>
          </w:tcPr>
          <w:p w:rsidR="00D67B48" w:rsidRPr="00D67B48" w:rsidRDefault="00D67B48" w:rsidP="004F0BB9">
            <w:pPr>
              <w:numPr>
                <w:ilvl w:val="0"/>
                <w:numId w:val="22"/>
              </w:numPr>
              <w:spacing w:after="0" w:line="240" w:lineRule="auto"/>
              <w:ind w:left="357" w:hanging="357"/>
              <w:jc w:val="center"/>
              <w:rPr>
                <w:rFonts w:ascii="Times New Roman" w:hAnsi="Times New Roman" w:cs="Times New Roman"/>
                <w:sz w:val="24"/>
                <w:szCs w:val="24"/>
              </w:rPr>
            </w:pPr>
          </w:p>
        </w:tc>
        <w:tc>
          <w:tcPr>
            <w:tcW w:w="6575" w:type="dxa"/>
            <w:gridSpan w:val="2"/>
            <w:tcMar>
              <w:left w:w="28" w:type="dxa"/>
              <w:right w:w="28" w:type="dxa"/>
            </w:tcMa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Численность родителей, восстановленных в родительских правах</w:t>
            </w:r>
          </w:p>
        </w:tc>
        <w:tc>
          <w:tcPr>
            <w:tcW w:w="893"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13</w:t>
            </w:r>
          </w:p>
        </w:tc>
        <w:tc>
          <w:tcPr>
            <w:tcW w:w="893"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13</w:t>
            </w:r>
          </w:p>
        </w:tc>
        <w:tc>
          <w:tcPr>
            <w:tcW w:w="885" w:type="dxa"/>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7</w:t>
            </w:r>
          </w:p>
        </w:tc>
      </w:tr>
      <w:tr w:rsidR="00D67B48" w:rsidRPr="00D67B48" w:rsidTr="003E2019">
        <w:tc>
          <w:tcPr>
            <w:tcW w:w="447" w:type="dxa"/>
          </w:tcPr>
          <w:p w:rsidR="00D67B48" w:rsidRPr="00D67B48" w:rsidRDefault="00D67B48" w:rsidP="004F0BB9">
            <w:pPr>
              <w:numPr>
                <w:ilvl w:val="0"/>
                <w:numId w:val="22"/>
              </w:numPr>
              <w:spacing w:after="0" w:line="240" w:lineRule="auto"/>
              <w:ind w:left="357" w:hanging="357"/>
              <w:jc w:val="center"/>
              <w:rPr>
                <w:rFonts w:ascii="Times New Roman" w:hAnsi="Times New Roman" w:cs="Times New Roman"/>
                <w:sz w:val="24"/>
                <w:szCs w:val="24"/>
              </w:rPr>
            </w:pPr>
          </w:p>
        </w:tc>
        <w:tc>
          <w:tcPr>
            <w:tcW w:w="6575" w:type="dxa"/>
            <w:gridSpan w:val="2"/>
            <w:tcMar>
              <w:left w:w="28" w:type="dxa"/>
              <w:right w:w="28" w:type="dxa"/>
            </w:tcMar>
          </w:tcPr>
          <w:p w:rsidR="00D67B48" w:rsidRPr="00D67B48" w:rsidRDefault="00D67B48" w:rsidP="003E2019">
            <w:pPr>
              <w:jc w:val="both"/>
              <w:rPr>
                <w:rFonts w:ascii="Times New Roman" w:hAnsi="Times New Roman" w:cs="Times New Roman"/>
                <w:b/>
                <w:sz w:val="24"/>
                <w:szCs w:val="24"/>
              </w:rPr>
            </w:pPr>
            <w:r w:rsidRPr="00D67B48">
              <w:rPr>
                <w:rFonts w:ascii="Times New Roman" w:hAnsi="Times New Roman" w:cs="Times New Roman"/>
                <w:sz w:val="24"/>
                <w:szCs w:val="24"/>
              </w:rPr>
              <w:t>Численность детей, родители которых ограничены в родительских правах</w:t>
            </w:r>
          </w:p>
        </w:tc>
        <w:tc>
          <w:tcPr>
            <w:tcW w:w="893"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38</w:t>
            </w:r>
          </w:p>
        </w:tc>
        <w:tc>
          <w:tcPr>
            <w:tcW w:w="893"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23</w:t>
            </w:r>
          </w:p>
        </w:tc>
        <w:tc>
          <w:tcPr>
            <w:tcW w:w="885" w:type="dxa"/>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20</w:t>
            </w:r>
          </w:p>
        </w:tc>
      </w:tr>
      <w:tr w:rsidR="00D67B48" w:rsidRPr="00D67B48" w:rsidTr="003E2019">
        <w:tc>
          <w:tcPr>
            <w:tcW w:w="447" w:type="dxa"/>
          </w:tcPr>
          <w:p w:rsidR="00D67B48" w:rsidRPr="00D67B48" w:rsidRDefault="00D67B48" w:rsidP="004F0BB9">
            <w:pPr>
              <w:numPr>
                <w:ilvl w:val="0"/>
                <w:numId w:val="22"/>
              </w:numPr>
              <w:spacing w:after="0" w:line="240" w:lineRule="auto"/>
              <w:ind w:left="357" w:hanging="357"/>
              <w:jc w:val="center"/>
              <w:rPr>
                <w:rFonts w:ascii="Times New Roman" w:hAnsi="Times New Roman" w:cs="Times New Roman"/>
                <w:sz w:val="24"/>
                <w:szCs w:val="24"/>
              </w:rPr>
            </w:pPr>
          </w:p>
        </w:tc>
        <w:tc>
          <w:tcPr>
            <w:tcW w:w="6575" w:type="dxa"/>
            <w:gridSpan w:val="2"/>
            <w:tcMar>
              <w:left w:w="28" w:type="dxa"/>
              <w:right w:w="28" w:type="dxa"/>
            </w:tcMar>
          </w:tcPr>
          <w:p w:rsidR="00D67B48" w:rsidRPr="00D67B48" w:rsidRDefault="00D67B48" w:rsidP="003E2019">
            <w:pPr>
              <w:jc w:val="both"/>
              <w:rPr>
                <w:rFonts w:ascii="Times New Roman" w:hAnsi="Times New Roman" w:cs="Times New Roman"/>
                <w:b/>
                <w:sz w:val="24"/>
                <w:szCs w:val="24"/>
              </w:rPr>
            </w:pPr>
            <w:r w:rsidRPr="00D67B48">
              <w:rPr>
                <w:rFonts w:ascii="Times New Roman" w:hAnsi="Times New Roman" w:cs="Times New Roman"/>
                <w:sz w:val="24"/>
                <w:szCs w:val="24"/>
              </w:rPr>
              <w:t>Численность детей, у которых ограничены в родительских правах оба родителя или единственный родитель</w:t>
            </w:r>
          </w:p>
        </w:tc>
        <w:tc>
          <w:tcPr>
            <w:tcW w:w="893"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33</w:t>
            </w:r>
          </w:p>
        </w:tc>
        <w:tc>
          <w:tcPr>
            <w:tcW w:w="893"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19</w:t>
            </w:r>
          </w:p>
        </w:tc>
        <w:tc>
          <w:tcPr>
            <w:tcW w:w="885" w:type="dxa"/>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14</w:t>
            </w:r>
          </w:p>
        </w:tc>
      </w:tr>
      <w:tr w:rsidR="00D67B48" w:rsidRPr="00D67B48" w:rsidTr="003E2019">
        <w:tc>
          <w:tcPr>
            <w:tcW w:w="447" w:type="dxa"/>
          </w:tcPr>
          <w:p w:rsidR="00D67B48" w:rsidRPr="00D67B48" w:rsidRDefault="00D67B48" w:rsidP="004F0BB9">
            <w:pPr>
              <w:numPr>
                <w:ilvl w:val="0"/>
                <w:numId w:val="22"/>
              </w:numPr>
              <w:spacing w:after="0" w:line="240" w:lineRule="auto"/>
              <w:ind w:left="357" w:hanging="357"/>
              <w:jc w:val="center"/>
              <w:rPr>
                <w:rFonts w:ascii="Times New Roman" w:hAnsi="Times New Roman" w:cs="Times New Roman"/>
                <w:sz w:val="24"/>
                <w:szCs w:val="24"/>
              </w:rPr>
            </w:pPr>
          </w:p>
        </w:tc>
        <w:tc>
          <w:tcPr>
            <w:tcW w:w="6575" w:type="dxa"/>
            <w:gridSpan w:val="2"/>
            <w:tcMar>
              <w:left w:w="28" w:type="dxa"/>
              <w:right w:w="28" w:type="dxa"/>
            </w:tcMa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Численность родителей, ограниченных в родительских правах</w:t>
            </w:r>
          </w:p>
        </w:tc>
        <w:tc>
          <w:tcPr>
            <w:tcW w:w="893"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21</w:t>
            </w:r>
          </w:p>
        </w:tc>
        <w:tc>
          <w:tcPr>
            <w:tcW w:w="893"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15</w:t>
            </w:r>
          </w:p>
        </w:tc>
        <w:tc>
          <w:tcPr>
            <w:tcW w:w="885" w:type="dxa"/>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13</w:t>
            </w:r>
          </w:p>
        </w:tc>
      </w:tr>
      <w:tr w:rsidR="00D67B48" w:rsidRPr="00D67B48" w:rsidTr="003E2019">
        <w:tc>
          <w:tcPr>
            <w:tcW w:w="447" w:type="dxa"/>
          </w:tcPr>
          <w:p w:rsidR="00D67B48" w:rsidRPr="00D67B48" w:rsidRDefault="00D67B48" w:rsidP="004F0BB9">
            <w:pPr>
              <w:numPr>
                <w:ilvl w:val="0"/>
                <w:numId w:val="22"/>
              </w:numPr>
              <w:spacing w:after="0" w:line="240" w:lineRule="auto"/>
              <w:ind w:left="357" w:hanging="357"/>
              <w:jc w:val="center"/>
              <w:rPr>
                <w:rFonts w:ascii="Times New Roman" w:hAnsi="Times New Roman" w:cs="Times New Roman"/>
                <w:sz w:val="24"/>
                <w:szCs w:val="24"/>
              </w:rPr>
            </w:pPr>
          </w:p>
        </w:tc>
        <w:tc>
          <w:tcPr>
            <w:tcW w:w="1679" w:type="dxa"/>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 xml:space="preserve">в том числе </w:t>
            </w:r>
          </w:p>
        </w:tc>
        <w:tc>
          <w:tcPr>
            <w:tcW w:w="4896" w:type="dxa"/>
            <w:tcMar>
              <w:left w:w="28" w:type="dxa"/>
              <w:right w:w="28" w:type="dxa"/>
            </w:tcMa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вследствие их поведения</w:t>
            </w:r>
          </w:p>
        </w:tc>
        <w:tc>
          <w:tcPr>
            <w:tcW w:w="893"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12</w:t>
            </w:r>
          </w:p>
        </w:tc>
        <w:tc>
          <w:tcPr>
            <w:tcW w:w="893"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9</w:t>
            </w:r>
          </w:p>
        </w:tc>
        <w:tc>
          <w:tcPr>
            <w:tcW w:w="885" w:type="dxa"/>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9</w:t>
            </w:r>
          </w:p>
        </w:tc>
      </w:tr>
      <w:tr w:rsidR="00D67B48" w:rsidRPr="00D67B48" w:rsidTr="003E2019">
        <w:tc>
          <w:tcPr>
            <w:tcW w:w="447" w:type="dxa"/>
          </w:tcPr>
          <w:p w:rsidR="00D67B48" w:rsidRPr="00D67B48" w:rsidRDefault="00D67B48" w:rsidP="004F0BB9">
            <w:pPr>
              <w:numPr>
                <w:ilvl w:val="0"/>
                <w:numId w:val="22"/>
              </w:numPr>
              <w:spacing w:after="0" w:line="240" w:lineRule="auto"/>
              <w:ind w:left="357" w:hanging="357"/>
              <w:jc w:val="center"/>
              <w:rPr>
                <w:rFonts w:ascii="Times New Roman" w:hAnsi="Times New Roman" w:cs="Times New Roman"/>
                <w:sz w:val="24"/>
                <w:szCs w:val="24"/>
              </w:rPr>
            </w:pPr>
          </w:p>
        </w:tc>
        <w:tc>
          <w:tcPr>
            <w:tcW w:w="6575" w:type="dxa"/>
            <w:gridSpan w:val="2"/>
            <w:tcMar>
              <w:left w:w="28" w:type="dxa"/>
              <w:right w:w="28" w:type="dxa"/>
            </w:tcMa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Численность родителей, в отношении которых отменено ограничение родительских прав</w:t>
            </w:r>
          </w:p>
        </w:tc>
        <w:tc>
          <w:tcPr>
            <w:tcW w:w="893"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w:t>
            </w:r>
          </w:p>
        </w:tc>
        <w:tc>
          <w:tcPr>
            <w:tcW w:w="893"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4</w:t>
            </w:r>
          </w:p>
        </w:tc>
        <w:tc>
          <w:tcPr>
            <w:tcW w:w="885" w:type="dxa"/>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4</w:t>
            </w:r>
          </w:p>
        </w:tc>
      </w:tr>
    </w:tbl>
    <w:p w:rsidR="00D67B48" w:rsidRPr="00D67B48" w:rsidRDefault="00D67B48" w:rsidP="00D67B48">
      <w:pPr>
        <w:jc w:val="both"/>
        <w:rPr>
          <w:rFonts w:ascii="Times New Roman" w:hAnsi="Times New Roman" w:cs="Times New Roman"/>
          <w:b/>
          <w:sz w:val="24"/>
          <w:szCs w:val="24"/>
        </w:rPr>
      </w:pPr>
    </w:p>
    <w:p w:rsidR="00D67B48" w:rsidRPr="00D67B48" w:rsidRDefault="00D67B48" w:rsidP="004F0BB9">
      <w:pPr>
        <w:numPr>
          <w:ilvl w:val="1"/>
          <w:numId w:val="10"/>
        </w:numPr>
        <w:spacing w:after="0" w:line="240" w:lineRule="auto"/>
        <w:jc w:val="center"/>
        <w:rPr>
          <w:rFonts w:ascii="Times New Roman" w:hAnsi="Times New Roman" w:cs="Times New Roman"/>
          <w:b/>
          <w:sz w:val="24"/>
          <w:szCs w:val="24"/>
        </w:rPr>
      </w:pPr>
      <w:r w:rsidRPr="00D67B48">
        <w:rPr>
          <w:rFonts w:ascii="Times New Roman" w:hAnsi="Times New Roman" w:cs="Times New Roman"/>
          <w:b/>
          <w:sz w:val="24"/>
          <w:szCs w:val="24"/>
        </w:rPr>
        <w:t xml:space="preserve"> Количество </w:t>
      </w:r>
      <w:proofErr w:type="spellStart"/>
      <w:r w:rsidRPr="00D67B48">
        <w:rPr>
          <w:rFonts w:ascii="Times New Roman" w:hAnsi="Times New Roman" w:cs="Times New Roman"/>
          <w:b/>
          <w:sz w:val="24"/>
          <w:szCs w:val="24"/>
        </w:rPr>
        <w:t>интернатных</w:t>
      </w:r>
      <w:proofErr w:type="spellEnd"/>
      <w:r w:rsidRPr="00D67B48">
        <w:rPr>
          <w:rFonts w:ascii="Times New Roman" w:hAnsi="Times New Roman" w:cs="Times New Roman"/>
          <w:b/>
          <w:sz w:val="24"/>
          <w:szCs w:val="24"/>
        </w:rPr>
        <w:t xml:space="preserve"> учреждений</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9"/>
        <w:gridCol w:w="1002"/>
        <w:gridCol w:w="5469"/>
        <w:gridCol w:w="987"/>
        <w:gridCol w:w="896"/>
        <w:gridCol w:w="1006"/>
      </w:tblGrid>
      <w:tr w:rsidR="00D67B48" w:rsidRPr="00D67B48" w:rsidTr="003E2019">
        <w:tc>
          <w:tcPr>
            <w:tcW w:w="449" w:type="dxa"/>
          </w:tcPr>
          <w:p w:rsidR="00D67B48" w:rsidRPr="00D67B48" w:rsidRDefault="00D67B48" w:rsidP="003E2019">
            <w:pPr>
              <w:jc w:val="center"/>
              <w:rPr>
                <w:rFonts w:ascii="Times New Roman" w:hAnsi="Times New Roman" w:cs="Times New Roman"/>
                <w:b/>
                <w:sz w:val="24"/>
                <w:szCs w:val="24"/>
              </w:rPr>
            </w:pPr>
          </w:p>
        </w:tc>
        <w:tc>
          <w:tcPr>
            <w:tcW w:w="6471" w:type="dxa"/>
            <w:gridSpan w:val="2"/>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Учреждения</w:t>
            </w:r>
          </w:p>
        </w:tc>
        <w:tc>
          <w:tcPr>
            <w:tcW w:w="987" w:type="dxa"/>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2013 г.</w:t>
            </w:r>
          </w:p>
        </w:tc>
        <w:tc>
          <w:tcPr>
            <w:tcW w:w="896" w:type="dxa"/>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2014 г.</w:t>
            </w:r>
          </w:p>
        </w:tc>
        <w:tc>
          <w:tcPr>
            <w:tcW w:w="1006" w:type="dxa"/>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2015 г.</w:t>
            </w:r>
          </w:p>
        </w:tc>
      </w:tr>
      <w:tr w:rsidR="00D67B48" w:rsidRPr="00D67B48" w:rsidTr="003E2019">
        <w:tc>
          <w:tcPr>
            <w:tcW w:w="449" w:type="dxa"/>
          </w:tcPr>
          <w:p w:rsidR="00D67B48" w:rsidRPr="00D67B48" w:rsidRDefault="00D67B48" w:rsidP="004F0BB9">
            <w:pPr>
              <w:numPr>
                <w:ilvl w:val="0"/>
                <w:numId w:val="23"/>
              </w:numPr>
              <w:spacing w:after="0" w:line="240" w:lineRule="auto"/>
              <w:ind w:left="357" w:hanging="357"/>
              <w:jc w:val="center"/>
              <w:rPr>
                <w:rFonts w:ascii="Times New Roman" w:hAnsi="Times New Roman" w:cs="Times New Roman"/>
                <w:sz w:val="24"/>
                <w:szCs w:val="24"/>
              </w:rPr>
            </w:pPr>
          </w:p>
        </w:tc>
        <w:tc>
          <w:tcPr>
            <w:tcW w:w="6471" w:type="dxa"/>
            <w:gridSpan w:val="2"/>
          </w:tcPr>
          <w:p w:rsidR="00D67B48" w:rsidRPr="00D67B48" w:rsidRDefault="00D67B48" w:rsidP="003E2019">
            <w:pPr>
              <w:rPr>
                <w:rFonts w:ascii="Times New Roman" w:hAnsi="Times New Roman" w:cs="Times New Roman"/>
                <w:sz w:val="24"/>
                <w:szCs w:val="24"/>
              </w:rPr>
            </w:pPr>
            <w:r w:rsidRPr="00D67B48">
              <w:rPr>
                <w:rFonts w:ascii="Times New Roman" w:hAnsi="Times New Roman" w:cs="Times New Roman"/>
                <w:sz w:val="24"/>
                <w:szCs w:val="24"/>
              </w:rPr>
              <w:t xml:space="preserve">Количество </w:t>
            </w:r>
            <w:proofErr w:type="spellStart"/>
            <w:r w:rsidRPr="00D67B48">
              <w:rPr>
                <w:rFonts w:ascii="Times New Roman" w:hAnsi="Times New Roman" w:cs="Times New Roman"/>
                <w:sz w:val="24"/>
                <w:szCs w:val="24"/>
              </w:rPr>
              <w:t>интернатных</w:t>
            </w:r>
            <w:proofErr w:type="spellEnd"/>
            <w:r w:rsidRPr="00D67B48">
              <w:rPr>
                <w:rFonts w:ascii="Times New Roman" w:hAnsi="Times New Roman" w:cs="Times New Roman"/>
                <w:sz w:val="24"/>
                <w:szCs w:val="24"/>
              </w:rPr>
              <w:t xml:space="preserve"> учреждений, всего</w:t>
            </w:r>
          </w:p>
        </w:tc>
        <w:tc>
          <w:tcPr>
            <w:tcW w:w="987"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14</w:t>
            </w:r>
          </w:p>
        </w:tc>
        <w:tc>
          <w:tcPr>
            <w:tcW w:w="896"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14</w:t>
            </w:r>
          </w:p>
        </w:tc>
        <w:tc>
          <w:tcPr>
            <w:tcW w:w="1006"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14</w:t>
            </w:r>
          </w:p>
        </w:tc>
      </w:tr>
      <w:tr w:rsidR="00D67B48" w:rsidRPr="00D67B48" w:rsidTr="003E2019">
        <w:tc>
          <w:tcPr>
            <w:tcW w:w="449" w:type="dxa"/>
          </w:tcPr>
          <w:p w:rsidR="00D67B48" w:rsidRPr="00D67B48" w:rsidRDefault="00D67B48" w:rsidP="004F0BB9">
            <w:pPr>
              <w:numPr>
                <w:ilvl w:val="0"/>
                <w:numId w:val="23"/>
              </w:numPr>
              <w:spacing w:after="0" w:line="240" w:lineRule="auto"/>
              <w:ind w:left="357" w:hanging="357"/>
              <w:jc w:val="center"/>
              <w:rPr>
                <w:rFonts w:ascii="Times New Roman" w:hAnsi="Times New Roman" w:cs="Times New Roman"/>
                <w:sz w:val="24"/>
                <w:szCs w:val="24"/>
              </w:rPr>
            </w:pPr>
          </w:p>
        </w:tc>
        <w:tc>
          <w:tcPr>
            <w:tcW w:w="1002" w:type="dxa"/>
            <w:vMerge w:val="restart"/>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из них:</w:t>
            </w:r>
          </w:p>
        </w:tc>
        <w:tc>
          <w:tcPr>
            <w:tcW w:w="5469" w:type="dxa"/>
          </w:tcPr>
          <w:p w:rsidR="00D67B48" w:rsidRPr="00D67B48" w:rsidRDefault="00D67B48" w:rsidP="003E2019">
            <w:pPr>
              <w:rPr>
                <w:rFonts w:ascii="Times New Roman" w:hAnsi="Times New Roman" w:cs="Times New Roman"/>
                <w:sz w:val="24"/>
                <w:szCs w:val="24"/>
              </w:rPr>
            </w:pPr>
            <w:r w:rsidRPr="00D67B48">
              <w:rPr>
                <w:rFonts w:ascii="Times New Roman" w:hAnsi="Times New Roman" w:cs="Times New Roman"/>
                <w:sz w:val="24"/>
                <w:szCs w:val="24"/>
              </w:rPr>
              <w:t>дома ребенка</w:t>
            </w:r>
          </w:p>
        </w:tc>
        <w:tc>
          <w:tcPr>
            <w:tcW w:w="987"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w:t>
            </w:r>
          </w:p>
        </w:tc>
        <w:tc>
          <w:tcPr>
            <w:tcW w:w="896"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w:t>
            </w:r>
          </w:p>
        </w:tc>
        <w:tc>
          <w:tcPr>
            <w:tcW w:w="1006"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w:t>
            </w:r>
          </w:p>
        </w:tc>
      </w:tr>
      <w:tr w:rsidR="00D67B48" w:rsidRPr="00D67B48" w:rsidTr="003E2019">
        <w:tc>
          <w:tcPr>
            <w:tcW w:w="449" w:type="dxa"/>
          </w:tcPr>
          <w:p w:rsidR="00D67B48" w:rsidRPr="00D67B48" w:rsidRDefault="00D67B48" w:rsidP="004F0BB9">
            <w:pPr>
              <w:numPr>
                <w:ilvl w:val="0"/>
                <w:numId w:val="23"/>
              </w:numPr>
              <w:spacing w:after="0" w:line="240" w:lineRule="auto"/>
              <w:ind w:left="357" w:hanging="357"/>
              <w:jc w:val="center"/>
              <w:rPr>
                <w:rFonts w:ascii="Times New Roman" w:hAnsi="Times New Roman" w:cs="Times New Roman"/>
                <w:sz w:val="24"/>
                <w:szCs w:val="24"/>
              </w:rPr>
            </w:pPr>
          </w:p>
        </w:tc>
        <w:tc>
          <w:tcPr>
            <w:tcW w:w="1002" w:type="dxa"/>
            <w:vMerge/>
          </w:tcPr>
          <w:p w:rsidR="00D67B48" w:rsidRPr="00D67B48" w:rsidRDefault="00D67B48" w:rsidP="003E2019">
            <w:pPr>
              <w:rPr>
                <w:rFonts w:ascii="Times New Roman" w:hAnsi="Times New Roman" w:cs="Times New Roman"/>
                <w:sz w:val="24"/>
                <w:szCs w:val="24"/>
              </w:rPr>
            </w:pPr>
          </w:p>
        </w:tc>
        <w:tc>
          <w:tcPr>
            <w:tcW w:w="5469" w:type="dxa"/>
          </w:tcPr>
          <w:p w:rsidR="00D67B48" w:rsidRPr="00D67B48" w:rsidRDefault="00D67B48" w:rsidP="003E2019">
            <w:pPr>
              <w:ind w:left="432"/>
              <w:rPr>
                <w:rFonts w:ascii="Times New Roman" w:hAnsi="Times New Roman" w:cs="Times New Roman"/>
                <w:sz w:val="24"/>
                <w:szCs w:val="24"/>
              </w:rPr>
            </w:pPr>
            <w:r w:rsidRPr="00D67B48">
              <w:rPr>
                <w:rFonts w:ascii="Times New Roman" w:hAnsi="Times New Roman" w:cs="Times New Roman"/>
                <w:sz w:val="24"/>
                <w:szCs w:val="24"/>
              </w:rPr>
              <w:t>численность находящихся в них детей</w:t>
            </w:r>
          </w:p>
        </w:tc>
        <w:tc>
          <w:tcPr>
            <w:tcW w:w="987"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91</w:t>
            </w:r>
          </w:p>
        </w:tc>
        <w:tc>
          <w:tcPr>
            <w:tcW w:w="896"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82</w:t>
            </w:r>
          </w:p>
        </w:tc>
        <w:tc>
          <w:tcPr>
            <w:tcW w:w="1006"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77</w:t>
            </w:r>
          </w:p>
        </w:tc>
      </w:tr>
      <w:tr w:rsidR="00D67B48" w:rsidRPr="00D67B48" w:rsidTr="003E2019">
        <w:tc>
          <w:tcPr>
            <w:tcW w:w="449" w:type="dxa"/>
          </w:tcPr>
          <w:p w:rsidR="00D67B48" w:rsidRPr="00D67B48" w:rsidRDefault="00D67B48" w:rsidP="004F0BB9">
            <w:pPr>
              <w:numPr>
                <w:ilvl w:val="0"/>
                <w:numId w:val="23"/>
              </w:numPr>
              <w:spacing w:after="0" w:line="240" w:lineRule="auto"/>
              <w:ind w:left="357" w:hanging="357"/>
              <w:jc w:val="center"/>
              <w:rPr>
                <w:rFonts w:ascii="Times New Roman" w:hAnsi="Times New Roman" w:cs="Times New Roman"/>
                <w:sz w:val="24"/>
                <w:szCs w:val="24"/>
              </w:rPr>
            </w:pPr>
          </w:p>
        </w:tc>
        <w:tc>
          <w:tcPr>
            <w:tcW w:w="1002" w:type="dxa"/>
            <w:vMerge/>
          </w:tcPr>
          <w:p w:rsidR="00D67B48" w:rsidRPr="00D67B48" w:rsidRDefault="00D67B48" w:rsidP="003E2019">
            <w:pPr>
              <w:rPr>
                <w:rFonts w:ascii="Times New Roman" w:hAnsi="Times New Roman" w:cs="Times New Roman"/>
                <w:sz w:val="24"/>
                <w:szCs w:val="24"/>
              </w:rPr>
            </w:pPr>
          </w:p>
        </w:tc>
        <w:tc>
          <w:tcPr>
            <w:tcW w:w="5469" w:type="dxa"/>
          </w:tcPr>
          <w:p w:rsidR="00D67B48" w:rsidRPr="00D67B48" w:rsidRDefault="00D67B48" w:rsidP="003E2019">
            <w:pPr>
              <w:rPr>
                <w:rFonts w:ascii="Times New Roman" w:hAnsi="Times New Roman" w:cs="Times New Roman"/>
                <w:sz w:val="24"/>
                <w:szCs w:val="24"/>
              </w:rPr>
            </w:pPr>
            <w:r w:rsidRPr="00D67B48">
              <w:rPr>
                <w:rFonts w:ascii="Times New Roman" w:hAnsi="Times New Roman" w:cs="Times New Roman"/>
                <w:sz w:val="24"/>
                <w:szCs w:val="24"/>
              </w:rPr>
              <w:t>детские дома</w:t>
            </w:r>
          </w:p>
        </w:tc>
        <w:tc>
          <w:tcPr>
            <w:tcW w:w="987"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3</w:t>
            </w:r>
          </w:p>
        </w:tc>
        <w:tc>
          <w:tcPr>
            <w:tcW w:w="896"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3</w:t>
            </w:r>
          </w:p>
        </w:tc>
        <w:tc>
          <w:tcPr>
            <w:tcW w:w="1006"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3</w:t>
            </w:r>
          </w:p>
        </w:tc>
      </w:tr>
      <w:tr w:rsidR="00D67B48" w:rsidRPr="00D67B48" w:rsidTr="003E2019">
        <w:tc>
          <w:tcPr>
            <w:tcW w:w="449" w:type="dxa"/>
          </w:tcPr>
          <w:p w:rsidR="00D67B48" w:rsidRPr="00D67B48" w:rsidRDefault="00D67B48" w:rsidP="004F0BB9">
            <w:pPr>
              <w:numPr>
                <w:ilvl w:val="0"/>
                <w:numId w:val="23"/>
              </w:numPr>
              <w:spacing w:after="0" w:line="240" w:lineRule="auto"/>
              <w:ind w:left="357" w:hanging="357"/>
              <w:jc w:val="center"/>
              <w:rPr>
                <w:rFonts w:ascii="Times New Roman" w:hAnsi="Times New Roman" w:cs="Times New Roman"/>
                <w:sz w:val="24"/>
                <w:szCs w:val="24"/>
              </w:rPr>
            </w:pPr>
          </w:p>
        </w:tc>
        <w:tc>
          <w:tcPr>
            <w:tcW w:w="1002" w:type="dxa"/>
            <w:vMerge/>
          </w:tcPr>
          <w:p w:rsidR="00D67B48" w:rsidRPr="00D67B48" w:rsidRDefault="00D67B48" w:rsidP="003E2019">
            <w:pPr>
              <w:rPr>
                <w:rFonts w:ascii="Times New Roman" w:hAnsi="Times New Roman" w:cs="Times New Roman"/>
                <w:sz w:val="24"/>
                <w:szCs w:val="24"/>
              </w:rPr>
            </w:pPr>
          </w:p>
        </w:tc>
        <w:tc>
          <w:tcPr>
            <w:tcW w:w="5469" w:type="dxa"/>
          </w:tcPr>
          <w:p w:rsidR="00D67B48" w:rsidRPr="00D67B48" w:rsidRDefault="00D67B48" w:rsidP="003E2019">
            <w:pPr>
              <w:ind w:left="432"/>
              <w:rPr>
                <w:rFonts w:ascii="Times New Roman" w:hAnsi="Times New Roman" w:cs="Times New Roman"/>
                <w:sz w:val="24"/>
                <w:szCs w:val="24"/>
              </w:rPr>
            </w:pPr>
            <w:r w:rsidRPr="00D67B48">
              <w:rPr>
                <w:rFonts w:ascii="Times New Roman" w:hAnsi="Times New Roman" w:cs="Times New Roman"/>
                <w:sz w:val="24"/>
                <w:szCs w:val="24"/>
              </w:rPr>
              <w:t>численность находящихся в них детей</w:t>
            </w:r>
          </w:p>
        </w:tc>
        <w:tc>
          <w:tcPr>
            <w:tcW w:w="987"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119</w:t>
            </w:r>
          </w:p>
        </w:tc>
        <w:tc>
          <w:tcPr>
            <w:tcW w:w="896"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60</w:t>
            </w:r>
          </w:p>
        </w:tc>
        <w:tc>
          <w:tcPr>
            <w:tcW w:w="1006"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45</w:t>
            </w:r>
          </w:p>
        </w:tc>
      </w:tr>
      <w:tr w:rsidR="00D67B48" w:rsidRPr="00D67B48" w:rsidTr="003E2019">
        <w:tc>
          <w:tcPr>
            <w:tcW w:w="449" w:type="dxa"/>
          </w:tcPr>
          <w:p w:rsidR="00D67B48" w:rsidRPr="00D67B48" w:rsidRDefault="00D67B48" w:rsidP="004F0BB9">
            <w:pPr>
              <w:numPr>
                <w:ilvl w:val="0"/>
                <w:numId w:val="23"/>
              </w:numPr>
              <w:spacing w:after="0" w:line="240" w:lineRule="auto"/>
              <w:ind w:left="357" w:hanging="357"/>
              <w:jc w:val="center"/>
              <w:rPr>
                <w:rFonts w:ascii="Times New Roman" w:hAnsi="Times New Roman" w:cs="Times New Roman"/>
                <w:sz w:val="24"/>
                <w:szCs w:val="24"/>
              </w:rPr>
            </w:pPr>
          </w:p>
        </w:tc>
        <w:tc>
          <w:tcPr>
            <w:tcW w:w="1002" w:type="dxa"/>
            <w:vMerge/>
          </w:tcPr>
          <w:p w:rsidR="00D67B48" w:rsidRPr="00D67B48" w:rsidRDefault="00D67B48" w:rsidP="003E2019">
            <w:pPr>
              <w:rPr>
                <w:rFonts w:ascii="Times New Roman" w:hAnsi="Times New Roman" w:cs="Times New Roman"/>
                <w:sz w:val="24"/>
                <w:szCs w:val="24"/>
              </w:rPr>
            </w:pPr>
          </w:p>
        </w:tc>
        <w:tc>
          <w:tcPr>
            <w:tcW w:w="5469" w:type="dxa"/>
          </w:tcPr>
          <w:p w:rsidR="00D67B48" w:rsidRPr="00D67B48" w:rsidRDefault="00D67B48" w:rsidP="003E2019">
            <w:pPr>
              <w:rPr>
                <w:rFonts w:ascii="Times New Roman" w:hAnsi="Times New Roman" w:cs="Times New Roman"/>
                <w:sz w:val="24"/>
                <w:szCs w:val="24"/>
              </w:rPr>
            </w:pPr>
            <w:r w:rsidRPr="00D67B48">
              <w:rPr>
                <w:rFonts w:ascii="Times New Roman" w:hAnsi="Times New Roman" w:cs="Times New Roman"/>
                <w:sz w:val="24"/>
                <w:szCs w:val="24"/>
              </w:rPr>
              <w:t>школы-интернаты для детей с ограниченными возможностями здоровья</w:t>
            </w:r>
          </w:p>
        </w:tc>
        <w:tc>
          <w:tcPr>
            <w:tcW w:w="987"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8</w:t>
            </w:r>
          </w:p>
        </w:tc>
        <w:tc>
          <w:tcPr>
            <w:tcW w:w="896"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8</w:t>
            </w:r>
          </w:p>
        </w:tc>
        <w:tc>
          <w:tcPr>
            <w:tcW w:w="1006"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8</w:t>
            </w:r>
          </w:p>
        </w:tc>
      </w:tr>
      <w:tr w:rsidR="00D67B48" w:rsidRPr="00D67B48" w:rsidTr="003E2019">
        <w:tc>
          <w:tcPr>
            <w:tcW w:w="449" w:type="dxa"/>
          </w:tcPr>
          <w:p w:rsidR="00D67B48" w:rsidRPr="00D67B48" w:rsidRDefault="00D67B48" w:rsidP="004F0BB9">
            <w:pPr>
              <w:numPr>
                <w:ilvl w:val="0"/>
                <w:numId w:val="23"/>
              </w:numPr>
              <w:spacing w:after="0" w:line="240" w:lineRule="auto"/>
              <w:ind w:left="357" w:hanging="357"/>
              <w:jc w:val="center"/>
              <w:rPr>
                <w:rFonts w:ascii="Times New Roman" w:hAnsi="Times New Roman" w:cs="Times New Roman"/>
                <w:sz w:val="24"/>
                <w:szCs w:val="24"/>
              </w:rPr>
            </w:pPr>
          </w:p>
        </w:tc>
        <w:tc>
          <w:tcPr>
            <w:tcW w:w="1002" w:type="dxa"/>
            <w:vMerge/>
          </w:tcPr>
          <w:p w:rsidR="00D67B48" w:rsidRPr="00D67B48" w:rsidRDefault="00D67B48" w:rsidP="003E2019">
            <w:pPr>
              <w:rPr>
                <w:rFonts w:ascii="Times New Roman" w:hAnsi="Times New Roman" w:cs="Times New Roman"/>
                <w:sz w:val="24"/>
                <w:szCs w:val="24"/>
              </w:rPr>
            </w:pPr>
          </w:p>
        </w:tc>
        <w:tc>
          <w:tcPr>
            <w:tcW w:w="5469" w:type="dxa"/>
          </w:tcPr>
          <w:p w:rsidR="00D67B48" w:rsidRPr="00D67B48" w:rsidRDefault="00D67B48" w:rsidP="003E2019">
            <w:pPr>
              <w:ind w:left="432"/>
              <w:rPr>
                <w:rFonts w:ascii="Times New Roman" w:hAnsi="Times New Roman" w:cs="Times New Roman"/>
                <w:sz w:val="24"/>
                <w:szCs w:val="24"/>
              </w:rPr>
            </w:pPr>
            <w:r w:rsidRPr="00D67B48">
              <w:rPr>
                <w:rFonts w:ascii="Times New Roman" w:hAnsi="Times New Roman" w:cs="Times New Roman"/>
                <w:sz w:val="24"/>
                <w:szCs w:val="24"/>
              </w:rPr>
              <w:t>численность находящихся в них детей</w:t>
            </w:r>
          </w:p>
        </w:tc>
        <w:tc>
          <w:tcPr>
            <w:tcW w:w="987"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1002</w:t>
            </w:r>
          </w:p>
        </w:tc>
        <w:tc>
          <w:tcPr>
            <w:tcW w:w="896"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971</w:t>
            </w:r>
          </w:p>
        </w:tc>
        <w:tc>
          <w:tcPr>
            <w:tcW w:w="1006"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960</w:t>
            </w:r>
          </w:p>
        </w:tc>
      </w:tr>
      <w:tr w:rsidR="00D67B48" w:rsidRPr="00D67B48" w:rsidTr="003E2019">
        <w:tc>
          <w:tcPr>
            <w:tcW w:w="449" w:type="dxa"/>
          </w:tcPr>
          <w:p w:rsidR="00D67B48" w:rsidRPr="00D67B48" w:rsidRDefault="00D67B48" w:rsidP="004F0BB9">
            <w:pPr>
              <w:numPr>
                <w:ilvl w:val="0"/>
                <w:numId w:val="23"/>
              </w:numPr>
              <w:spacing w:after="0" w:line="240" w:lineRule="auto"/>
              <w:ind w:left="357" w:hanging="357"/>
              <w:jc w:val="center"/>
              <w:rPr>
                <w:rFonts w:ascii="Times New Roman" w:hAnsi="Times New Roman" w:cs="Times New Roman"/>
                <w:sz w:val="24"/>
                <w:szCs w:val="24"/>
              </w:rPr>
            </w:pPr>
          </w:p>
        </w:tc>
        <w:tc>
          <w:tcPr>
            <w:tcW w:w="1002" w:type="dxa"/>
            <w:vMerge/>
          </w:tcPr>
          <w:p w:rsidR="00D67B48" w:rsidRPr="00D67B48" w:rsidRDefault="00D67B48" w:rsidP="003E2019">
            <w:pPr>
              <w:rPr>
                <w:rFonts w:ascii="Times New Roman" w:hAnsi="Times New Roman" w:cs="Times New Roman"/>
                <w:sz w:val="24"/>
                <w:szCs w:val="24"/>
              </w:rPr>
            </w:pPr>
          </w:p>
        </w:tc>
        <w:tc>
          <w:tcPr>
            <w:tcW w:w="5469" w:type="dxa"/>
          </w:tcPr>
          <w:p w:rsidR="00D67B48" w:rsidRPr="00D67B48" w:rsidRDefault="00D67B48" w:rsidP="003E2019">
            <w:pPr>
              <w:rPr>
                <w:rFonts w:ascii="Times New Roman" w:hAnsi="Times New Roman" w:cs="Times New Roman"/>
                <w:sz w:val="24"/>
                <w:szCs w:val="24"/>
              </w:rPr>
            </w:pPr>
            <w:r w:rsidRPr="00D67B48">
              <w:rPr>
                <w:rFonts w:ascii="Times New Roman" w:hAnsi="Times New Roman" w:cs="Times New Roman"/>
                <w:sz w:val="24"/>
                <w:szCs w:val="24"/>
              </w:rPr>
              <w:t>дома-интернаты для детей</w:t>
            </w:r>
            <w:r w:rsidR="00D92C2C">
              <w:rPr>
                <w:rFonts w:ascii="Times New Roman" w:hAnsi="Times New Roman" w:cs="Times New Roman"/>
                <w:sz w:val="24"/>
                <w:szCs w:val="24"/>
              </w:rPr>
              <w:t xml:space="preserve"> с  ограниченными возможностями здоровья</w:t>
            </w:r>
          </w:p>
        </w:tc>
        <w:tc>
          <w:tcPr>
            <w:tcW w:w="987"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w:t>
            </w:r>
          </w:p>
        </w:tc>
        <w:tc>
          <w:tcPr>
            <w:tcW w:w="896"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w:t>
            </w:r>
          </w:p>
        </w:tc>
        <w:tc>
          <w:tcPr>
            <w:tcW w:w="1006"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w:t>
            </w:r>
          </w:p>
        </w:tc>
      </w:tr>
      <w:tr w:rsidR="00D67B48" w:rsidRPr="00D67B48" w:rsidTr="003E2019">
        <w:tc>
          <w:tcPr>
            <w:tcW w:w="449" w:type="dxa"/>
          </w:tcPr>
          <w:p w:rsidR="00D67B48" w:rsidRPr="00D67B48" w:rsidRDefault="00D67B48" w:rsidP="004F0BB9">
            <w:pPr>
              <w:numPr>
                <w:ilvl w:val="0"/>
                <w:numId w:val="23"/>
              </w:numPr>
              <w:spacing w:after="0" w:line="240" w:lineRule="auto"/>
              <w:ind w:left="357" w:hanging="357"/>
              <w:jc w:val="center"/>
              <w:rPr>
                <w:rFonts w:ascii="Times New Roman" w:hAnsi="Times New Roman" w:cs="Times New Roman"/>
                <w:sz w:val="24"/>
                <w:szCs w:val="24"/>
              </w:rPr>
            </w:pPr>
          </w:p>
        </w:tc>
        <w:tc>
          <w:tcPr>
            <w:tcW w:w="1002" w:type="dxa"/>
            <w:vMerge/>
          </w:tcPr>
          <w:p w:rsidR="00D67B48" w:rsidRPr="00D67B48" w:rsidRDefault="00D67B48" w:rsidP="003E2019">
            <w:pPr>
              <w:rPr>
                <w:rFonts w:ascii="Times New Roman" w:hAnsi="Times New Roman" w:cs="Times New Roman"/>
                <w:sz w:val="24"/>
                <w:szCs w:val="24"/>
              </w:rPr>
            </w:pPr>
          </w:p>
        </w:tc>
        <w:tc>
          <w:tcPr>
            <w:tcW w:w="5469" w:type="dxa"/>
          </w:tcPr>
          <w:p w:rsidR="00D67B48" w:rsidRPr="00D67B48" w:rsidRDefault="00D67B48" w:rsidP="003E2019">
            <w:pPr>
              <w:ind w:left="432"/>
              <w:rPr>
                <w:rFonts w:ascii="Times New Roman" w:hAnsi="Times New Roman" w:cs="Times New Roman"/>
                <w:sz w:val="24"/>
                <w:szCs w:val="24"/>
              </w:rPr>
            </w:pPr>
            <w:r w:rsidRPr="00D67B48">
              <w:rPr>
                <w:rFonts w:ascii="Times New Roman" w:hAnsi="Times New Roman" w:cs="Times New Roman"/>
                <w:sz w:val="24"/>
                <w:szCs w:val="24"/>
              </w:rPr>
              <w:t>численность находящихся в них детей</w:t>
            </w:r>
          </w:p>
        </w:tc>
        <w:tc>
          <w:tcPr>
            <w:tcW w:w="987"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127</w:t>
            </w:r>
          </w:p>
        </w:tc>
        <w:tc>
          <w:tcPr>
            <w:tcW w:w="896"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126</w:t>
            </w:r>
          </w:p>
        </w:tc>
        <w:tc>
          <w:tcPr>
            <w:tcW w:w="1006"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117</w:t>
            </w:r>
          </w:p>
        </w:tc>
      </w:tr>
    </w:tbl>
    <w:p w:rsidR="00D4765A" w:rsidRDefault="00D4765A" w:rsidP="00D67B48">
      <w:pPr>
        <w:rPr>
          <w:rFonts w:ascii="Times New Roman" w:hAnsi="Times New Roman" w:cs="Times New Roman"/>
          <w:b/>
          <w:sz w:val="24"/>
          <w:szCs w:val="24"/>
        </w:rPr>
      </w:pPr>
    </w:p>
    <w:p w:rsidR="00D67B48" w:rsidRPr="00D67B48" w:rsidRDefault="00D67B48" w:rsidP="00D67B48">
      <w:pPr>
        <w:jc w:val="center"/>
        <w:rPr>
          <w:rFonts w:ascii="Times New Roman" w:hAnsi="Times New Roman" w:cs="Times New Roman"/>
          <w:b/>
          <w:sz w:val="24"/>
          <w:szCs w:val="24"/>
        </w:rPr>
      </w:pPr>
      <w:r w:rsidRPr="00D67B48">
        <w:rPr>
          <w:rFonts w:ascii="Times New Roman" w:hAnsi="Times New Roman" w:cs="Times New Roman"/>
          <w:b/>
          <w:sz w:val="24"/>
          <w:szCs w:val="24"/>
          <w:lang w:val="en-US"/>
        </w:rPr>
        <w:t>III</w:t>
      </w:r>
      <w:r w:rsidRPr="00D67B48">
        <w:rPr>
          <w:rFonts w:ascii="Times New Roman" w:hAnsi="Times New Roman" w:cs="Times New Roman"/>
          <w:b/>
          <w:sz w:val="24"/>
          <w:szCs w:val="24"/>
        </w:rPr>
        <w:t>. СОБЛЮДЕНИЕ ПРАВ ДЕТЕЙ С ОГРАНИЧЕННЫМИ ВОЗМОЖНОСТЯМИ ЗДОРОВЬЯ, ВКЛЮЧАЯ ДЕТЕЙ-ИНВАЛИДОВ</w:t>
      </w:r>
    </w:p>
    <w:p w:rsidR="00D67B48" w:rsidRPr="00D67B48" w:rsidRDefault="00D67B48" w:rsidP="004F0BB9">
      <w:pPr>
        <w:numPr>
          <w:ilvl w:val="1"/>
          <w:numId w:val="15"/>
        </w:numPr>
        <w:spacing w:after="0" w:line="240" w:lineRule="auto"/>
        <w:jc w:val="center"/>
        <w:rPr>
          <w:rFonts w:ascii="Times New Roman" w:hAnsi="Times New Roman" w:cs="Times New Roman"/>
          <w:b/>
          <w:sz w:val="24"/>
          <w:szCs w:val="24"/>
        </w:rPr>
      </w:pPr>
      <w:r w:rsidRPr="00D67B48">
        <w:rPr>
          <w:rFonts w:ascii="Times New Roman" w:hAnsi="Times New Roman" w:cs="Times New Roman"/>
          <w:b/>
          <w:sz w:val="24"/>
          <w:szCs w:val="24"/>
        </w:rPr>
        <w:t xml:space="preserve"> Сведения о детях-инвалидах и их обеспеченности </w:t>
      </w:r>
      <w:proofErr w:type="gramStart"/>
      <w:r w:rsidRPr="00D67B48">
        <w:rPr>
          <w:rFonts w:ascii="Times New Roman" w:hAnsi="Times New Roman" w:cs="Times New Roman"/>
          <w:b/>
          <w:sz w:val="24"/>
          <w:szCs w:val="24"/>
        </w:rPr>
        <w:t>образовательными</w:t>
      </w:r>
      <w:proofErr w:type="gramEnd"/>
      <w:r w:rsidRPr="00D67B48">
        <w:rPr>
          <w:rFonts w:ascii="Times New Roman" w:hAnsi="Times New Roman" w:cs="Times New Roman"/>
          <w:b/>
          <w:sz w:val="24"/>
          <w:szCs w:val="24"/>
        </w:rPr>
        <w:t xml:space="preserve"> </w:t>
      </w:r>
    </w:p>
    <w:p w:rsidR="00D67B48" w:rsidRPr="00D67B48" w:rsidRDefault="00D67B48" w:rsidP="00D67B48">
      <w:pPr>
        <w:jc w:val="center"/>
        <w:rPr>
          <w:rFonts w:ascii="Times New Roman" w:hAnsi="Times New Roman" w:cs="Times New Roman"/>
          <w:b/>
          <w:sz w:val="24"/>
          <w:szCs w:val="24"/>
        </w:rPr>
      </w:pPr>
      <w:r w:rsidRPr="00D67B48">
        <w:rPr>
          <w:rFonts w:ascii="Times New Roman" w:hAnsi="Times New Roman" w:cs="Times New Roman"/>
          <w:b/>
          <w:sz w:val="24"/>
          <w:szCs w:val="24"/>
        </w:rPr>
        <w:t>и иными видами услуг</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4"/>
        <w:gridCol w:w="748"/>
        <w:gridCol w:w="5772"/>
        <w:gridCol w:w="900"/>
        <w:gridCol w:w="943"/>
        <w:gridCol w:w="992"/>
      </w:tblGrid>
      <w:tr w:rsidR="00D67B48" w:rsidRPr="00D67B48" w:rsidTr="003E2019">
        <w:tc>
          <w:tcPr>
            <w:tcW w:w="454" w:type="dxa"/>
          </w:tcPr>
          <w:p w:rsidR="00D67B48" w:rsidRPr="00D67B48" w:rsidRDefault="00D67B48" w:rsidP="003E2019">
            <w:pPr>
              <w:jc w:val="center"/>
              <w:rPr>
                <w:rFonts w:ascii="Times New Roman" w:hAnsi="Times New Roman" w:cs="Times New Roman"/>
                <w:b/>
                <w:sz w:val="24"/>
                <w:szCs w:val="24"/>
              </w:rPr>
            </w:pPr>
          </w:p>
        </w:tc>
        <w:tc>
          <w:tcPr>
            <w:tcW w:w="6520" w:type="dxa"/>
            <w:gridSpan w:val="2"/>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b/>
                <w:sz w:val="24"/>
                <w:szCs w:val="24"/>
              </w:rPr>
            </w:pPr>
          </w:p>
        </w:tc>
        <w:tc>
          <w:tcPr>
            <w:tcW w:w="900"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2013 г.</w:t>
            </w:r>
          </w:p>
        </w:tc>
        <w:tc>
          <w:tcPr>
            <w:tcW w:w="943" w:type="dxa"/>
            <w:shd w:val="clear" w:color="auto" w:fill="auto"/>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2014 г.</w:t>
            </w:r>
          </w:p>
        </w:tc>
        <w:tc>
          <w:tcPr>
            <w:tcW w:w="992" w:type="dxa"/>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2015 г.</w:t>
            </w:r>
          </w:p>
        </w:tc>
      </w:tr>
      <w:tr w:rsidR="00D67B48" w:rsidRPr="00D67B48" w:rsidTr="003E2019">
        <w:tc>
          <w:tcPr>
            <w:tcW w:w="454" w:type="dxa"/>
          </w:tcPr>
          <w:p w:rsidR="00D67B48" w:rsidRPr="00D67B48" w:rsidRDefault="00D67B48" w:rsidP="004F0BB9">
            <w:pPr>
              <w:numPr>
                <w:ilvl w:val="0"/>
                <w:numId w:val="4"/>
              </w:numPr>
              <w:spacing w:after="0" w:line="240" w:lineRule="auto"/>
              <w:ind w:left="357" w:hanging="357"/>
              <w:jc w:val="center"/>
              <w:rPr>
                <w:rFonts w:ascii="Times New Roman" w:hAnsi="Times New Roman" w:cs="Times New Roman"/>
                <w:sz w:val="24"/>
                <w:szCs w:val="24"/>
              </w:rPr>
            </w:pPr>
          </w:p>
        </w:tc>
        <w:tc>
          <w:tcPr>
            <w:tcW w:w="6520" w:type="dxa"/>
            <w:gridSpan w:val="2"/>
            <w:shd w:val="clear" w:color="auto" w:fill="auto"/>
            <w:tcMar>
              <w:left w:w="28" w:type="dxa"/>
              <w:right w:w="28" w:type="dxa"/>
            </w:tcMar>
            <w:vAlign w:val="cente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Количество детей-инвалидов</w:t>
            </w:r>
          </w:p>
        </w:tc>
        <w:tc>
          <w:tcPr>
            <w:tcW w:w="900"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4892</w:t>
            </w:r>
          </w:p>
        </w:tc>
        <w:tc>
          <w:tcPr>
            <w:tcW w:w="943"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4822</w:t>
            </w:r>
          </w:p>
        </w:tc>
        <w:tc>
          <w:tcPr>
            <w:tcW w:w="992" w:type="dxa"/>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4565</w:t>
            </w:r>
          </w:p>
        </w:tc>
      </w:tr>
      <w:tr w:rsidR="00D67B48" w:rsidRPr="00D67B48" w:rsidTr="003E2019">
        <w:tc>
          <w:tcPr>
            <w:tcW w:w="454" w:type="dxa"/>
          </w:tcPr>
          <w:p w:rsidR="00D67B48" w:rsidRPr="00D67B48" w:rsidRDefault="00D67B48" w:rsidP="004F0BB9">
            <w:pPr>
              <w:numPr>
                <w:ilvl w:val="0"/>
                <w:numId w:val="4"/>
              </w:numPr>
              <w:spacing w:after="0" w:line="240" w:lineRule="auto"/>
              <w:ind w:left="357" w:hanging="357"/>
              <w:jc w:val="center"/>
              <w:rPr>
                <w:rFonts w:ascii="Times New Roman" w:hAnsi="Times New Roman" w:cs="Times New Roman"/>
                <w:sz w:val="24"/>
                <w:szCs w:val="24"/>
              </w:rPr>
            </w:pPr>
          </w:p>
        </w:tc>
        <w:tc>
          <w:tcPr>
            <w:tcW w:w="748" w:type="dxa"/>
            <w:shd w:val="clear" w:color="auto" w:fill="auto"/>
            <w:tcMar>
              <w:left w:w="28" w:type="dxa"/>
              <w:right w:w="28" w:type="dxa"/>
            </w:tcMar>
            <w:vAlign w:val="cente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из них</w:t>
            </w:r>
          </w:p>
        </w:tc>
        <w:tc>
          <w:tcPr>
            <w:tcW w:w="5772" w:type="dxa"/>
            <w:shd w:val="clear" w:color="auto" w:fill="auto"/>
            <w:tcMar>
              <w:left w:w="28" w:type="dxa"/>
              <w:right w:w="28" w:type="dxa"/>
            </w:tcMar>
            <w:vAlign w:val="center"/>
          </w:tcPr>
          <w:p w:rsidR="00D67B48" w:rsidRPr="00D67B48" w:rsidRDefault="00D67B48" w:rsidP="003E2019">
            <w:pPr>
              <w:ind w:left="45"/>
              <w:jc w:val="both"/>
              <w:rPr>
                <w:rFonts w:ascii="Times New Roman" w:hAnsi="Times New Roman" w:cs="Times New Roman"/>
                <w:sz w:val="24"/>
                <w:szCs w:val="24"/>
              </w:rPr>
            </w:pPr>
            <w:r w:rsidRPr="00D67B48">
              <w:rPr>
                <w:rFonts w:ascii="Times New Roman" w:hAnsi="Times New Roman" w:cs="Times New Roman"/>
                <w:sz w:val="24"/>
                <w:szCs w:val="24"/>
              </w:rPr>
              <w:t>дети-сироты и дети, оставшиеся без попечения родителей</w:t>
            </w:r>
          </w:p>
        </w:tc>
        <w:tc>
          <w:tcPr>
            <w:tcW w:w="900"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442</w:t>
            </w:r>
          </w:p>
        </w:tc>
        <w:tc>
          <w:tcPr>
            <w:tcW w:w="943"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380</w:t>
            </w:r>
          </w:p>
        </w:tc>
        <w:tc>
          <w:tcPr>
            <w:tcW w:w="992" w:type="dxa"/>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127</w:t>
            </w:r>
          </w:p>
        </w:tc>
      </w:tr>
      <w:tr w:rsidR="00D67B48" w:rsidRPr="00D67B48" w:rsidTr="003E2019">
        <w:tc>
          <w:tcPr>
            <w:tcW w:w="454" w:type="dxa"/>
            <w:shd w:val="clear" w:color="auto" w:fill="auto"/>
          </w:tcPr>
          <w:p w:rsidR="00D67B48" w:rsidRPr="00D67B48" w:rsidRDefault="00D67B48" w:rsidP="004F0BB9">
            <w:pPr>
              <w:numPr>
                <w:ilvl w:val="0"/>
                <w:numId w:val="4"/>
              </w:numPr>
              <w:spacing w:after="0" w:line="240" w:lineRule="auto"/>
              <w:ind w:left="357" w:hanging="357"/>
              <w:jc w:val="center"/>
              <w:rPr>
                <w:rFonts w:ascii="Times New Roman" w:hAnsi="Times New Roman" w:cs="Times New Roman"/>
                <w:sz w:val="24"/>
                <w:szCs w:val="24"/>
              </w:rPr>
            </w:pPr>
          </w:p>
        </w:tc>
        <w:tc>
          <w:tcPr>
            <w:tcW w:w="6520" w:type="dxa"/>
            <w:gridSpan w:val="2"/>
            <w:shd w:val="clear" w:color="auto" w:fill="auto"/>
            <w:tcMar>
              <w:left w:w="28" w:type="dxa"/>
              <w:right w:w="28" w:type="dxa"/>
            </w:tcMar>
            <w:vAlign w:val="cente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Количество детей-инвалидов, которым впервые установлена инвалидность</w:t>
            </w:r>
          </w:p>
        </w:tc>
        <w:tc>
          <w:tcPr>
            <w:tcW w:w="900"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510</w:t>
            </w:r>
          </w:p>
        </w:tc>
        <w:tc>
          <w:tcPr>
            <w:tcW w:w="943"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581</w:t>
            </w:r>
          </w:p>
        </w:tc>
        <w:tc>
          <w:tcPr>
            <w:tcW w:w="992"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419</w:t>
            </w:r>
          </w:p>
        </w:tc>
      </w:tr>
      <w:tr w:rsidR="00D67B48" w:rsidRPr="00D67B48" w:rsidTr="003E2019">
        <w:tc>
          <w:tcPr>
            <w:tcW w:w="454" w:type="dxa"/>
            <w:shd w:val="clear" w:color="auto" w:fill="auto"/>
          </w:tcPr>
          <w:p w:rsidR="00D67B48" w:rsidRPr="00D67B48" w:rsidRDefault="00D67B48" w:rsidP="004F0BB9">
            <w:pPr>
              <w:numPr>
                <w:ilvl w:val="0"/>
                <w:numId w:val="4"/>
              </w:numPr>
              <w:spacing w:after="0" w:line="240" w:lineRule="auto"/>
              <w:ind w:left="357" w:hanging="357"/>
              <w:jc w:val="center"/>
              <w:rPr>
                <w:rFonts w:ascii="Times New Roman" w:hAnsi="Times New Roman" w:cs="Times New Roman"/>
                <w:sz w:val="24"/>
                <w:szCs w:val="24"/>
              </w:rPr>
            </w:pPr>
          </w:p>
        </w:tc>
        <w:tc>
          <w:tcPr>
            <w:tcW w:w="6520" w:type="dxa"/>
            <w:gridSpan w:val="2"/>
            <w:shd w:val="clear" w:color="auto" w:fill="auto"/>
            <w:tcMar>
              <w:left w:w="28" w:type="dxa"/>
              <w:right w:w="28" w:type="dxa"/>
            </w:tcMar>
            <w:vAlign w:val="cente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Количество детей-инвалидов, которым снята инвалидность</w:t>
            </w:r>
          </w:p>
        </w:tc>
        <w:tc>
          <w:tcPr>
            <w:tcW w:w="900"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107</w:t>
            </w:r>
          </w:p>
        </w:tc>
        <w:tc>
          <w:tcPr>
            <w:tcW w:w="943"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124</w:t>
            </w:r>
          </w:p>
        </w:tc>
        <w:tc>
          <w:tcPr>
            <w:tcW w:w="992"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lang w:val="en-US"/>
              </w:rPr>
              <w:t>-</w:t>
            </w:r>
          </w:p>
        </w:tc>
      </w:tr>
      <w:tr w:rsidR="00D67B48" w:rsidRPr="00D67B48" w:rsidTr="003E2019">
        <w:tc>
          <w:tcPr>
            <w:tcW w:w="454" w:type="dxa"/>
            <w:shd w:val="clear" w:color="auto" w:fill="auto"/>
          </w:tcPr>
          <w:p w:rsidR="00D67B48" w:rsidRPr="00D67B48" w:rsidRDefault="00D67B48" w:rsidP="004F0BB9">
            <w:pPr>
              <w:numPr>
                <w:ilvl w:val="0"/>
                <w:numId w:val="4"/>
              </w:numPr>
              <w:spacing w:after="0" w:line="240" w:lineRule="auto"/>
              <w:ind w:left="357" w:hanging="357"/>
              <w:jc w:val="center"/>
              <w:rPr>
                <w:rFonts w:ascii="Times New Roman" w:hAnsi="Times New Roman" w:cs="Times New Roman"/>
                <w:sz w:val="24"/>
                <w:szCs w:val="24"/>
              </w:rPr>
            </w:pPr>
          </w:p>
        </w:tc>
        <w:tc>
          <w:tcPr>
            <w:tcW w:w="6520" w:type="dxa"/>
            <w:gridSpan w:val="2"/>
            <w:shd w:val="clear" w:color="auto" w:fill="auto"/>
            <w:tcMar>
              <w:left w:w="28" w:type="dxa"/>
              <w:right w:w="28" w:type="dxa"/>
            </w:tcMar>
            <w:vAlign w:val="cente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Количество детей-инвалидов, находящихся в стационарных  учреждениях</w:t>
            </w:r>
          </w:p>
        </w:tc>
        <w:tc>
          <w:tcPr>
            <w:tcW w:w="900"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sz w:val="24"/>
                <w:szCs w:val="24"/>
                <w:lang w:val="en-US"/>
              </w:rPr>
            </w:pPr>
            <w:r w:rsidRPr="00D67B48">
              <w:rPr>
                <w:rFonts w:ascii="Times New Roman" w:hAnsi="Times New Roman" w:cs="Times New Roman"/>
                <w:sz w:val="24"/>
                <w:szCs w:val="24"/>
                <w:lang w:val="en-US"/>
              </w:rPr>
              <w:t>1175</w:t>
            </w:r>
          </w:p>
        </w:tc>
        <w:tc>
          <w:tcPr>
            <w:tcW w:w="943" w:type="dxa"/>
            <w:shd w:val="clear" w:color="auto" w:fill="auto"/>
            <w:vAlign w:val="center"/>
          </w:tcPr>
          <w:p w:rsidR="00D67B48" w:rsidRPr="00D67B48" w:rsidRDefault="00D67B48" w:rsidP="003E2019">
            <w:pPr>
              <w:jc w:val="center"/>
              <w:rPr>
                <w:rFonts w:ascii="Times New Roman" w:hAnsi="Times New Roman" w:cs="Times New Roman"/>
                <w:sz w:val="24"/>
                <w:szCs w:val="24"/>
                <w:lang w:val="en-US"/>
              </w:rPr>
            </w:pPr>
            <w:r w:rsidRPr="00D67B48">
              <w:rPr>
                <w:rFonts w:ascii="Times New Roman" w:hAnsi="Times New Roman" w:cs="Times New Roman"/>
                <w:sz w:val="24"/>
                <w:szCs w:val="24"/>
                <w:lang w:val="en-US"/>
              </w:rPr>
              <w:t>1133</w:t>
            </w:r>
          </w:p>
        </w:tc>
        <w:tc>
          <w:tcPr>
            <w:tcW w:w="992"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1036</w:t>
            </w:r>
          </w:p>
        </w:tc>
      </w:tr>
      <w:tr w:rsidR="00D67B48" w:rsidRPr="00D67B48" w:rsidTr="003E2019">
        <w:tc>
          <w:tcPr>
            <w:tcW w:w="454" w:type="dxa"/>
            <w:shd w:val="clear" w:color="auto" w:fill="auto"/>
          </w:tcPr>
          <w:p w:rsidR="00D67B48" w:rsidRPr="00D67B48" w:rsidRDefault="00D67B48" w:rsidP="004F0BB9">
            <w:pPr>
              <w:numPr>
                <w:ilvl w:val="0"/>
                <w:numId w:val="4"/>
              </w:numPr>
              <w:spacing w:after="0" w:line="240" w:lineRule="auto"/>
              <w:ind w:left="357" w:hanging="357"/>
              <w:jc w:val="center"/>
              <w:rPr>
                <w:rFonts w:ascii="Times New Roman" w:hAnsi="Times New Roman" w:cs="Times New Roman"/>
                <w:sz w:val="24"/>
                <w:szCs w:val="24"/>
              </w:rPr>
            </w:pPr>
          </w:p>
        </w:tc>
        <w:tc>
          <w:tcPr>
            <w:tcW w:w="6520" w:type="dxa"/>
            <w:gridSpan w:val="2"/>
            <w:shd w:val="clear" w:color="auto" w:fill="auto"/>
            <w:tcMar>
              <w:left w:w="28" w:type="dxa"/>
              <w:right w:w="28" w:type="dxa"/>
            </w:tcMar>
            <w:vAlign w:val="cente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Количество детей-инвалидов, подлежащих обучению</w:t>
            </w:r>
          </w:p>
        </w:tc>
        <w:tc>
          <w:tcPr>
            <w:tcW w:w="900"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3458</w:t>
            </w:r>
          </w:p>
        </w:tc>
        <w:tc>
          <w:tcPr>
            <w:tcW w:w="943"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2106</w:t>
            </w:r>
          </w:p>
        </w:tc>
        <w:tc>
          <w:tcPr>
            <w:tcW w:w="992"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2890</w:t>
            </w:r>
          </w:p>
        </w:tc>
      </w:tr>
      <w:tr w:rsidR="00D67B48" w:rsidRPr="00D67B48" w:rsidTr="003E2019">
        <w:tc>
          <w:tcPr>
            <w:tcW w:w="454" w:type="dxa"/>
            <w:shd w:val="clear" w:color="auto" w:fill="auto"/>
          </w:tcPr>
          <w:p w:rsidR="00D67B48" w:rsidRPr="00D67B48" w:rsidRDefault="00D67B48" w:rsidP="004F0BB9">
            <w:pPr>
              <w:numPr>
                <w:ilvl w:val="0"/>
                <w:numId w:val="4"/>
              </w:numPr>
              <w:spacing w:after="0" w:line="240" w:lineRule="auto"/>
              <w:ind w:left="357" w:hanging="357"/>
              <w:jc w:val="center"/>
              <w:rPr>
                <w:rFonts w:ascii="Times New Roman" w:hAnsi="Times New Roman" w:cs="Times New Roman"/>
                <w:sz w:val="24"/>
                <w:szCs w:val="24"/>
              </w:rPr>
            </w:pPr>
          </w:p>
        </w:tc>
        <w:tc>
          <w:tcPr>
            <w:tcW w:w="748" w:type="dxa"/>
            <w:vMerge w:val="restart"/>
            <w:shd w:val="clear" w:color="auto" w:fill="auto"/>
            <w:tcMar>
              <w:left w:w="28" w:type="dxa"/>
              <w:right w:w="28" w:type="dxa"/>
            </w:tcMar>
            <w:vAlign w:val="cente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из них</w:t>
            </w:r>
          </w:p>
        </w:tc>
        <w:tc>
          <w:tcPr>
            <w:tcW w:w="5772" w:type="dxa"/>
            <w:shd w:val="clear" w:color="auto" w:fill="auto"/>
            <w:tcMar>
              <w:left w:w="28" w:type="dxa"/>
              <w:right w:w="28" w:type="dxa"/>
            </w:tcMar>
            <w:vAlign w:val="cente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количество фактически обучающихся детей-инвалидов</w:t>
            </w:r>
          </w:p>
        </w:tc>
        <w:tc>
          <w:tcPr>
            <w:tcW w:w="900"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3458</w:t>
            </w:r>
          </w:p>
        </w:tc>
        <w:tc>
          <w:tcPr>
            <w:tcW w:w="943"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2106</w:t>
            </w:r>
          </w:p>
        </w:tc>
        <w:tc>
          <w:tcPr>
            <w:tcW w:w="992"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2643</w:t>
            </w:r>
          </w:p>
        </w:tc>
      </w:tr>
      <w:tr w:rsidR="00D67B48" w:rsidRPr="00D67B48" w:rsidTr="003E2019">
        <w:tc>
          <w:tcPr>
            <w:tcW w:w="454" w:type="dxa"/>
            <w:shd w:val="clear" w:color="auto" w:fill="auto"/>
          </w:tcPr>
          <w:p w:rsidR="00D67B48" w:rsidRPr="00D67B48" w:rsidRDefault="00D67B48" w:rsidP="004F0BB9">
            <w:pPr>
              <w:numPr>
                <w:ilvl w:val="0"/>
                <w:numId w:val="4"/>
              </w:numPr>
              <w:spacing w:after="0" w:line="240" w:lineRule="auto"/>
              <w:ind w:left="357" w:hanging="357"/>
              <w:jc w:val="center"/>
              <w:rPr>
                <w:rFonts w:ascii="Times New Roman" w:hAnsi="Times New Roman" w:cs="Times New Roman"/>
                <w:sz w:val="24"/>
                <w:szCs w:val="24"/>
              </w:rPr>
            </w:pPr>
          </w:p>
        </w:tc>
        <w:tc>
          <w:tcPr>
            <w:tcW w:w="748" w:type="dxa"/>
            <w:vMerge/>
            <w:shd w:val="clear" w:color="auto" w:fill="auto"/>
            <w:tcMar>
              <w:left w:w="28" w:type="dxa"/>
              <w:right w:w="28" w:type="dxa"/>
            </w:tcMar>
            <w:vAlign w:val="center"/>
          </w:tcPr>
          <w:p w:rsidR="00D67B48" w:rsidRPr="00D67B48" w:rsidRDefault="00D67B48" w:rsidP="003E2019">
            <w:pPr>
              <w:ind w:left="45"/>
              <w:jc w:val="both"/>
              <w:rPr>
                <w:rFonts w:ascii="Times New Roman" w:hAnsi="Times New Roman" w:cs="Times New Roman"/>
                <w:sz w:val="24"/>
                <w:szCs w:val="24"/>
              </w:rPr>
            </w:pPr>
          </w:p>
        </w:tc>
        <w:tc>
          <w:tcPr>
            <w:tcW w:w="5772" w:type="dxa"/>
            <w:shd w:val="clear" w:color="auto" w:fill="auto"/>
            <w:tcMar>
              <w:left w:w="28" w:type="dxa"/>
              <w:right w:w="28" w:type="dxa"/>
            </w:tcMar>
            <w:vAlign w:val="cente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количество детей-инвалидов, обучающихся на дому</w:t>
            </w:r>
          </w:p>
        </w:tc>
        <w:tc>
          <w:tcPr>
            <w:tcW w:w="900"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490</w:t>
            </w:r>
          </w:p>
        </w:tc>
        <w:tc>
          <w:tcPr>
            <w:tcW w:w="943"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481</w:t>
            </w:r>
          </w:p>
        </w:tc>
        <w:tc>
          <w:tcPr>
            <w:tcW w:w="992"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7493</w:t>
            </w:r>
          </w:p>
        </w:tc>
      </w:tr>
      <w:tr w:rsidR="00D67B48" w:rsidRPr="00D67B48" w:rsidTr="003E2019">
        <w:tc>
          <w:tcPr>
            <w:tcW w:w="454" w:type="dxa"/>
            <w:shd w:val="clear" w:color="auto" w:fill="auto"/>
          </w:tcPr>
          <w:p w:rsidR="00D67B48" w:rsidRPr="00D67B48" w:rsidRDefault="00D67B48" w:rsidP="004F0BB9">
            <w:pPr>
              <w:numPr>
                <w:ilvl w:val="0"/>
                <w:numId w:val="4"/>
              </w:numPr>
              <w:spacing w:after="0" w:line="240" w:lineRule="auto"/>
              <w:ind w:left="357" w:hanging="357"/>
              <w:jc w:val="center"/>
              <w:rPr>
                <w:rFonts w:ascii="Times New Roman" w:hAnsi="Times New Roman" w:cs="Times New Roman"/>
                <w:sz w:val="24"/>
                <w:szCs w:val="24"/>
              </w:rPr>
            </w:pPr>
          </w:p>
        </w:tc>
        <w:tc>
          <w:tcPr>
            <w:tcW w:w="6520" w:type="dxa"/>
            <w:gridSpan w:val="2"/>
            <w:shd w:val="clear" w:color="auto" w:fill="auto"/>
            <w:tcMar>
              <w:left w:w="28" w:type="dxa"/>
              <w:right w:w="28" w:type="dxa"/>
            </w:tcMar>
            <w:vAlign w:val="cente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Количество детей-инвалидов, охваченных дистанционными формами обучения</w:t>
            </w:r>
          </w:p>
        </w:tc>
        <w:tc>
          <w:tcPr>
            <w:tcW w:w="900"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234</w:t>
            </w:r>
          </w:p>
        </w:tc>
        <w:tc>
          <w:tcPr>
            <w:tcW w:w="943"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190</w:t>
            </w:r>
          </w:p>
        </w:tc>
        <w:tc>
          <w:tcPr>
            <w:tcW w:w="992"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170</w:t>
            </w:r>
          </w:p>
        </w:tc>
      </w:tr>
      <w:tr w:rsidR="00D67B48" w:rsidRPr="00D67B48" w:rsidTr="003E2019">
        <w:tc>
          <w:tcPr>
            <w:tcW w:w="454" w:type="dxa"/>
            <w:shd w:val="clear" w:color="auto" w:fill="auto"/>
          </w:tcPr>
          <w:p w:rsidR="00D67B48" w:rsidRPr="00D67B48" w:rsidRDefault="00D67B48" w:rsidP="004F0BB9">
            <w:pPr>
              <w:numPr>
                <w:ilvl w:val="0"/>
                <w:numId w:val="4"/>
              </w:numPr>
              <w:spacing w:after="0" w:line="240" w:lineRule="auto"/>
              <w:ind w:left="357" w:hanging="357"/>
              <w:jc w:val="center"/>
              <w:rPr>
                <w:rFonts w:ascii="Times New Roman" w:hAnsi="Times New Roman" w:cs="Times New Roman"/>
                <w:sz w:val="24"/>
                <w:szCs w:val="24"/>
              </w:rPr>
            </w:pPr>
          </w:p>
        </w:tc>
        <w:tc>
          <w:tcPr>
            <w:tcW w:w="6520" w:type="dxa"/>
            <w:gridSpan w:val="2"/>
            <w:shd w:val="clear" w:color="auto" w:fill="auto"/>
            <w:tcMar>
              <w:left w:w="28" w:type="dxa"/>
              <w:right w:w="28" w:type="dxa"/>
            </w:tcMar>
            <w:vAlign w:val="center"/>
          </w:tcPr>
          <w:p w:rsidR="00D67B48" w:rsidRPr="00D67B48" w:rsidRDefault="00D67B48" w:rsidP="003E2019">
            <w:pPr>
              <w:rPr>
                <w:rFonts w:ascii="Times New Roman" w:hAnsi="Times New Roman" w:cs="Times New Roman"/>
                <w:sz w:val="24"/>
                <w:szCs w:val="24"/>
              </w:rPr>
            </w:pPr>
            <w:r w:rsidRPr="00D67B48">
              <w:rPr>
                <w:rFonts w:ascii="Times New Roman" w:hAnsi="Times New Roman" w:cs="Times New Roman"/>
                <w:sz w:val="24"/>
                <w:szCs w:val="24"/>
              </w:rPr>
              <w:t>Количество реабилитационных центров для детей-инвалидов</w:t>
            </w:r>
          </w:p>
        </w:tc>
        <w:tc>
          <w:tcPr>
            <w:tcW w:w="900"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w:t>
            </w:r>
          </w:p>
        </w:tc>
        <w:tc>
          <w:tcPr>
            <w:tcW w:w="943"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w:t>
            </w:r>
          </w:p>
        </w:tc>
        <w:tc>
          <w:tcPr>
            <w:tcW w:w="992"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w:t>
            </w:r>
          </w:p>
        </w:tc>
      </w:tr>
      <w:tr w:rsidR="00D67B48" w:rsidRPr="00D67B48" w:rsidTr="003E2019">
        <w:tc>
          <w:tcPr>
            <w:tcW w:w="454" w:type="dxa"/>
            <w:shd w:val="clear" w:color="auto" w:fill="auto"/>
          </w:tcPr>
          <w:p w:rsidR="00D67B48" w:rsidRPr="00D67B48" w:rsidRDefault="00D67B48" w:rsidP="004F0BB9">
            <w:pPr>
              <w:numPr>
                <w:ilvl w:val="0"/>
                <w:numId w:val="4"/>
              </w:numPr>
              <w:spacing w:after="0" w:line="240" w:lineRule="auto"/>
              <w:ind w:left="357" w:hanging="357"/>
              <w:jc w:val="center"/>
              <w:rPr>
                <w:rFonts w:ascii="Times New Roman" w:hAnsi="Times New Roman" w:cs="Times New Roman"/>
                <w:sz w:val="24"/>
                <w:szCs w:val="24"/>
              </w:rPr>
            </w:pPr>
          </w:p>
        </w:tc>
        <w:tc>
          <w:tcPr>
            <w:tcW w:w="6520" w:type="dxa"/>
            <w:gridSpan w:val="2"/>
            <w:shd w:val="clear" w:color="auto" w:fill="auto"/>
            <w:tcMar>
              <w:left w:w="28" w:type="dxa"/>
              <w:right w:w="28" w:type="dxa"/>
            </w:tcMar>
            <w:vAlign w:val="center"/>
          </w:tcPr>
          <w:p w:rsidR="00D67B48" w:rsidRPr="00D67B48" w:rsidRDefault="00D67B48" w:rsidP="003E2019">
            <w:pPr>
              <w:rPr>
                <w:rFonts w:ascii="Times New Roman" w:hAnsi="Times New Roman" w:cs="Times New Roman"/>
                <w:sz w:val="24"/>
                <w:szCs w:val="24"/>
              </w:rPr>
            </w:pPr>
            <w:r w:rsidRPr="00D67B48">
              <w:rPr>
                <w:rFonts w:ascii="Times New Roman" w:hAnsi="Times New Roman" w:cs="Times New Roman"/>
                <w:sz w:val="24"/>
                <w:szCs w:val="24"/>
              </w:rPr>
              <w:t>Количество специализированных школ для детей-инвалидов</w:t>
            </w:r>
          </w:p>
        </w:tc>
        <w:tc>
          <w:tcPr>
            <w:tcW w:w="900"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15</w:t>
            </w:r>
          </w:p>
        </w:tc>
        <w:tc>
          <w:tcPr>
            <w:tcW w:w="943"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15</w:t>
            </w:r>
          </w:p>
        </w:tc>
        <w:tc>
          <w:tcPr>
            <w:tcW w:w="992"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15</w:t>
            </w:r>
          </w:p>
        </w:tc>
      </w:tr>
    </w:tbl>
    <w:p w:rsidR="00D67B48" w:rsidRPr="00D67B48" w:rsidRDefault="00D67B48" w:rsidP="00D67B48">
      <w:pPr>
        <w:rPr>
          <w:rFonts w:ascii="Times New Roman" w:hAnsi="Times New Roman" w:cs="Times New Roman"/>
          <w:b/>
          <w:sz w:val="24"/>
          <w:szCs w:val="24"/>
        </w:rPr>
      </w:pPr>
    </w:p>
    <w:p w:rsidR="00D67B48" w:rsidRPr="00D67B48" w:rsidRDefault="00D67B48" w:rsidP="00D67B48">
      <w:pPr>
        <w:jc w:val="center"/>
        <w:rPr>
          <w:rFonts w:ascii="Times New Roman" w:hAnsi="Times New Roman" w:cs="Times New Roman"/>
          <w:b/>
          <w:sz w:val="24"/>
          <w:szCs w:val="24"/>
        </w:rPr>
      </w:pPr>
      <w:r w:rsidRPr="00D67B48">
        <w:rPr>
          <w:rFonts w:ascii="Times New Roman" w:hAnsi="Times New Roman" w:cs="Times New Roman"/>
          <w:b/>
          <w:sz w:val="24"/>
          <w:szCs w:val="24"/>
        </w:rPr>
        <w:t xml:space="preserve">3.2.3. Сведения об инклюзивном образовании </w:t>
      </w: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4"/>
        <w:gridCol w:w="6662"/>
        <w:gridCol w:w="900"/>
        <w:gridCol w:w="900"/>
        <w:gridCol w:w="900"/>
      </w:tblGrid>
      <w:tr w:rsidR="00D67B48" w:rsidRPr="00D67B48" w:rsidTr="003E2019">
        <w:tc>
          <w:tcPr>
            <w:tcW w:w="454" w:type="dxa"/>
          </w:tcPr>
          <w:p w:rsidR="00D67B48" w:rsidRPr="00D67B48" w:rsidRDefault="00D67B48" w:rsidP="003E2019">
            <w:pPr>
              <w:jc w:val="center"/>
              <w:rPr>
                <w:rFonts w:ascii="Times New Roman" w:hAnsi="Times New Roman" w:cs="Times New Roman"/>
                <w:b/>
                <w:sz w:val="24"/>
                <w:szCs w:val="24"/>
              </w:rPr>
            </w:pPr>
          </w:p>
        </w:tc>
        <w:tc>
          <w:tcPr>
            <w:tcW w:w="6662"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b/>
                <w:sz w:val="24"/>
                <w:szCs w:val="24"/>
              </w:rPr>
            </w:pPr>
          </w:p>
        </w:tc>
        <w:tc>
          <w:tcPr>
            <w:tcW w:w="900"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2013 г.</w:t>
            </w:r>
          </w:p>
        </w:tc>
        <w:tc>
          <w:tcPr>
            <w:tcW w:w="900" w:type="dxa"/>
            <w:shd w:val="clear" w:color="auto" w:fill="auto"/>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2014 г.</w:t>
            </w:r>
          </w:p>
        </w:tc>
        <w:tc>
          <w:tcPr>
            <w:tcW w:w="900" w:type="dxa"/>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2015 г.</w:t>
            </w:r>
          </w:p>
        </w:tc>
      </w:tr>
      <w:tr w:rsidR="00D67B48" w:rsidRPr="00D67B48" w:rsidTr="003E2019">
        <w:tc>
          <w:tcPr>
            <w:tcW w:w="454" w:type="dxa"/>
          </w:tcPr>
          <w:p w:rsidR="00D67B48" w:rsidRPr="00D67B48" w:rsidRDefault="00D67B48" w:rsidP="004F0BB9">
            <w:pPr>
              <w:numPr>
                <w:ilvl w:val="0"/>
                <w:numId w:val="13"/>
              </w:numPr>
              <w:spacing w:after="0" w:line="240" w:lineRule="auto"/>
              <w:ind w:left="357" w:hanging="357"/>
              <w:rPr>
                <w:rFonts w:ascii="Times New Roman" w:hAnsi="Times New Roman" w:cs="Times New Roman"/>
                <w:sz w:val="24"/>
                <w:szCs w:val="24"/>
              </w:rPr>
            </w:pPr>
          </w:p>
        </w:tc>
        <w:tc>
          <w:tcPr>
            <w:tcW w:w="6662" w:type="dxa"/>
            <w:shd w:val="clear" w:color="auto" w:fill="auto"/>
            <w:tcMar>
              <w:left w:w="28" w:type="dxa"/>
              <w:right w:w="28" w:type="dxa"/>
            </w:tcMar>
            <w:vAlign w:val="cente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Количество общеобразовательных школ, реализующих инклюзивное образование</w:t>
            </w:r>
          </w:p>
        </w:tc>
        <w:tc>
          <w:tcPr>
            <w:tcW w:w="900"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30</w:t>
            </w:r>
          </w:p>
        </w:tc>
        <w:tc>
          <w:tcPr>
            <w:tcW w:w="900"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66</w:t>
            </w:r>
          </w:p>
        </w:tc>
        <w:tc>
          <w:tcPr>
            <w:tcW w:w="900" w:type="dxa"/>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97</w:t>
            </w:r>
          </w:p>
        </w:tc>
      </w:tr>
      <w:tr w:rsidR="00D67B48" w:rsidRPr="00D67B48" w:rsidTr="003E2019">
        <w:tc>
          <w:tcPr>
            <w:tcW w:w="454" w:type="dxa"/>
          </w:tcPr>
          <w:p w:rsidR="00D67B48" w:rsidRPr="00D67B48" w:rsidRDefault="00D67B48" w:rsidP="004F0BB9">
            <w:pPr>
              <w:numPr>
                <w:ilvl w:val="0"/>
                <w:numId w:val="13"/>
              </w:numPr>
              <w:spacing w:after="0" w:line="240" w:lineRule="auto"/>
              <w:ind w:left="357" w:hanging="357"/>
              <w:rPr>
                <w:rFonts w:ascii="Times New Roman" w:hAnsi="Times New Roman" w:cs="Times New Roman"/>
                <w:sz w:val="24"/>
                <w:szCs w:val="24"/>
              </w:rPr>
            </w:pPr>
          </w:p>
        </w:tc>
        <w:tc>
          <w:tcPr>
            <w:tcW w:w="6662" w:type="dxa"/>
            <w:shd w:val="clear" w:color="auto" w:fill="auto"/>
            <w:tcMar>
              <w:left w:w="28" w:type="dxa"/>
              <w:right w:w="28" w:type="dxa"/>
            </w:tcMar>
            <w:vAlign w:val="cente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 xml:space="preserve">Количество обучающихся в них детей с ограниченными возможностями здоровья </w:t>
            </w:r>
          </w:p>
        </w:tc>
        <w:tc>
          <w:tcPr>
            <w:tcW w:w="900"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27</w:t>
            </w:r>
          </w:p>
        </w:tc>
        <w:tc>
          <w:tcPr>
            <w:tcW w:w="900"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35</w:t>
            </w:r>
          </w:p>
        </w:tc>
        <w:tc>
          <w:tcPr>
            <w:tcW w:w="900" w:type="dxa"/>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164</w:t>
            </w:r>
          </w:p>
        </w:tc>
      </w:tr>
      <w:tr w:rsidR="00D67B48" w:rsidRPr="00D67B48" w:rsidTr="003E2019">
        <w:tc>
          <w:tcPr>
            <w:tcW w:w="454" w:type="dxa"/>
          </w:tcPr>
          <w:p w:rsidR="00D67B48" w:rsidRPr="00D67B48" w:rsidRDefault="00D67B48" w:rsidP="004F0BB9">
            <w:pPr>
              <w:numPr>
                <w:ilvl w:val="0"/>
                <w:numId w:val="13"/>
              </w:numPr>
              <w:spacing w:after="0" w:line="240" w:lineRule="auto"/>
              <w:ind w:left="357" w:hanging="357"/>
              <w:rPr>
                <w:rFonts w:ascii="Times New Roman" w:hAnsi="Times New Roman" w:cs="Times New Roman"/>
                <w:sz w:val="24"/>
                <w:szCs w:val="24"/>
              </w:rPr>
            </w:pPr>
          </w:p>
        </w:tc>
        <w:tc>
          <w:tcPr>
            <w:tcW w:w="6662" w:type="dxa"/>
            <w:shd w:val="clear" w:color="auto" w:fill="auto"/>
            <w:tcMar>
              <w:left w:w="28" w:type="dxa"/>
              <w:right w:w="28" w:type="dxa"/>
            </w:tcMar>
            <w:vAlign w:val="cente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 xml:space="preserve">Количество </w:t>
            </w:r>
            <w:proofErr w:type="spellStart"/>
            <w:r w:rsidRPr="00D67B48">
              <w:rPr>
                <w:rFonts w:ascii="Times New Roman" w:hAnsi="Times New Roman" w:cs="Times New Roman"/>
                <w:sz w:val="24"/>
                <w:szCs w:val="24"/>
              </w:rPr>
              <w:t>тьюторов</w:t>
            </w:r>
            <w:proofErr w:type="spellEnd"/>
            <w:r w:rsidRPr="00D67B48">
              <w:rPr>
                <w:rFonts w:ascii="Times New Roman" w:hAnsi="Times New Roman" w:cs="Times New Roman"/>
                <w:sz w:val="24"/>
                <w:szCs w:val="24"/>
              </w:rPr>
              <w:t xml:space="preserve"> в указанных организациях</w:t>
            </w:r>
          </w:p>
        </w:tc>
        <w:tc>
          <w:tcPr>
            <w:tcW w:w="900"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0</w:t>
            </w:r>
          </w:p>
        </w:tc>
        <w:tc>
          <w:tcPr>
            <w:tcW w:w="900"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0</w:t>
            </w:r>
          </w:p>
        </w:tc>
        <w:tc>
          <w:tcPr>
            <w:tcW w:w="900" w:type="dxa"/>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3</w:t>
            </w:r>
          </w:p>
        </w:tc>
      </w:tr>
    </w:tbl>
    <w:p w:rsidR="00D4765A" w:rsidRPr="00D67B48" w:rsidRDefault="00D4765A" w:rsidP="00D67B48">
      <w:pPr>
        <w:jc w:val="both"/>
        <w:rPr>
          <w:rFonts w:ascii="Times New Roman" w:hAnsi="Times New Roman" w:cs="Times New Roman"/>
          <w:b/>
          <w:sz w:val="24"/>
          <w:szCs w:val="24"/>
        </w:rPr>
      </w:pPr>
    </w:p>
    <w:p w:rsidR="00D67B48" w:rsidRDefault="00D67B48" w:rsidP="004F0BB9">
      <w:pPr>
        <w:numPr>
          <w:ilvl w:val="1"/>
          <w:numId w:val="15"/>
        </w:numPr>
        <w:spacing w:after="0" w:line="240" w:lineRule="auto"/>
        <w:jc w:val="center"/>
        <w:rPr>
          <w:rFonts w:ascii="Times New Roman" w:hAnsi="Times New Roman" w:cs="Times New Roman"/>
          <w:b/>
          <w:sz w:val="24"/>
          <w:szCs w:val="24"/>
        </w:rPr>
      </w:pPr>
      <w:r w:rsidRPr="00D67B48">
        <w:rPr>
          <w:rFonts w:ascii="Times New Roman" w:hAnsi="Times New Roman" w:cs="Times New Roman"/>
          <w:b/>
          <w:sz w:val="24"/>
          <w:szCs w:val="24"/>
        </w:rPr>
        <w:t>Обеспечение лечением детей-инвалидов</w:t>
      </w:r>
    </w:p>
    <w:p w:rsidR="00EF1B34" w:rsidRPr="00D67B48" w:rsidRDefault="00EF1B34" w:rsidP="004F0BB9">
      <w:pPr>
        <w:numPr>
          <w:ilvl w:val="1"/>
          <w:numId w:val="15"/>
        </w:numPr>
        <w:spacing w:after="0" w:line="240" w:lineRule="auto"/>
        <w:jc w:val="center"/>
        <w:rPr>
          <w:rFonts w:ascii="Times New Roman" w:hAnsi="Times New Roman" w:cs="Times New Roman"/>
          <w:b/>
          <w:sz w:val="24"/>
          <w:szCs w:val="24"/>
        </w:rPr>
      </w:pP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5"/>
        <w:gridCol w:w="2335"/>
        <w:gridCol w:w="4252"/>
        <w:gridCol w:w="891"/>
        <w:gridCol w:w="891"/>
        <w:gridCol w:w="879"/>
      </w:tblGrid>
      <w:tr w:rsidR="00D67B48" w:rsidRPr="00D67B48" w:rsidTr="003E2019">
        <w:tc>
          <w:tcPr>
            <w:tcW w:w="445" w:type="dxa"/>
          </w:tcPr>
          <w:p w:rsidR="00D67B48" w:rsidRPr="00D67B48" w:rsidRDefault="00D67B48" w:rsidP="003E2019">
            <w:pPr>
              <w:jc w:val="center"/>
              <w:rPr>
                <w:rFonts w:ascii="Times New Roman" w:hAnsi="Times New Roman" w:cs="Times New Roman"/>
                <w:b/>
                <w:sz w:val="24"/>
                <w:szCs w:val="24"/>
              </w:rPr>
            </w:pPr>
          </w:p>
        </w:tc>
        <w:tc>
          <w:tcPr>
            <w:tcW w:w="6587" w:type="dxa"/>
            <w:gridSpan w:val="2"/>
            <w:tcMar>
              <w:left w:w="28" w:type="dxa"/>
              <w:right w:w="28" w:type="dxa"/>
            </w:tcMar>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Обеспечение лечением</w:t>
            </w:r>
          </w:p>
        </w:tc>
        <w:tc>
          <w:tcPr>
            <w:tcW w:w="891" w:type="dxa"/>
            <w:shd w:val="clear" w:color="auto" w:fill="auto"/>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2013 г.</w:t>
            </w:r>
          </w:p>
        </w:tc>
        <w:tc>
          <w:tcPr>
            <w:tcW w:w="891" w:type="dxa"/>
            <w:shd w:val="clear" w:color="auto" w:fill="auto"/>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2014 г.</w:t>
            </w:r>
          </w:p>
        </w:tc>
        <w:tc>
          <w:tcPr>
            <w:tcW w:w="879" w:type="dxa"/>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2015 г.</w:t>
            </w:r>
          </w:p>
        </w:tc>
      </w:tr>
      <w:tr w:rsidR="00D67B48" w:rsidRPr="00D67B48" w:rsidTr="003E2019">
        <w:tc>
          <w:tcPr>
            <w:tcW w:w="445" w:type="dxa"/>
          </w:tcPr>
          <w:p w:rsidR="00D67B48" w:rsidRPr="00D67B48" w:rsidRDefault="00D67B48" w:rsidP="004F0BB9">
            <w:pPr>
              <w:numPr>
                <w:ilvl w:val="0"/>
                <w:numId w:val="5"/>
              </w:numPr>
              <w:spacing w:after="0" w:line="240" w:lineRule="auto"/>
              <w:ind w:left="357" w:hanging="357"/>
              <w:jc w:val="center"/>
              <w:rPr>
                <w:rFonts w:ascii="Times New Roman" w:hAnsi="Times New Roman" w:cs="Times New Roman"/>
                <w:sz w:val="24"/>
                <w:szCs w:val="24"/>
              </w:rPr>
            </w:pPr>
          </w:p>
        </w:tc>
        <w:tc>
          <w:tcPr>
            <w:tcW w:w="2335" w:type="dxa"/>
            <w:tcMar>
              <w:left w:w="28" w:type="dxa"/>
              <w:right w:w="28" w:type="dxa"/>
            </w:tcMar>
            <w:vAlign w:val="center"/>
          </w:tcPr>
          <w:p w:rsidR="00D67B48" w:rsidRPr="00D67B48" w:rsidRDefault="00D67B48" w:rsidP="003E2019">
            <w:pPr>
              <w:rPr>
                <w:rFonts w:ascii="Times New Roman" w:hAnsi="Times New Roman" w:cs="Times New Roman"/>
                <w:sz w:val="24"/>
                <w:szCs w:val="24"/>
              </w:rPr>
            </w:pPr>
            <w:r w:rsidRPr="00D67B48">
              <w:rPr>
                <w:rFonts w:ascii="Times New Roman" w:hAnsi="Times New Roman" w:cs="Times New Roman"/>
                <w:sz w:val="24"/>
                <w:szCs w:val="24"/>
              </w:rPr>
              <w:t>Количество поданных заявок на выделение квоты по оказанию:</w:t>
            </w:r>
          </w:p>
        </w:tc>
        <w:tc>
          <w:tcPr>
            <w:tcW w:w="4252" w:type="dxa"/>
            <w:vAlign w:val="cente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высокотехнологичной медицинской помощи</w:t>
            </w:r>
          </w:p>
        </w:tc>
        <w:tc>
          <w:tcPr>
            <w:tcW w:w="891"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216</w:t>
            </w:r>
          </w:p>
        </w:tc>
        <w:tc>
          <w:tcPr>
            <w:tcW w:w="891"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221</w:t>
            </w:r>
          </w:p>
        </w:tc>
        <w:tc>
          <w:tcPr>
            <w:tcW w:w="879" w:type="dxa"/>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343</w:t>
            </w:r>
          </w:p>
        </w:tc>
      </w:tr>
      <w:tr w:rsidR="00D67B48" w:rsidRPr="00D67B48" w:rsidTr="003E2019">
        <w:tc>
          <w:tcPr>
            <w:tcW w:w="445" w:type="dxa"/>
          </w:tcPr>
          <w:p w:rsidR="00D67B48" w:rsidRPr="00D67B48" w:rsidRDefault="00D67B48" w:rsidP="004F0BB9">
            <w:pPr>
              <w:numPr>
                <w:ilvl w:val="0"/>
                <w:numId w:val="5"/>
              </w:numPr>
              <w:spacing w:after="0" w:line="240" w:lineRule="auto"/>
              <w:ind w:left="357" w:hanging="357"/>
              <w:jc w:val="center"/>
              <w:rPr>
                <w:rFonts w:ascii="Times New Roman" w:hAnsi="Times New Roman" w:cs="Times New Roman"/>
                <w:sz w:val="24"/>
                <w:szCs w:val="24"/>
              </w:rPr>
            </w:pPr>
          </w:p>
        </w:tc>
        <w:tc>
          <w:tcPr>
            <w:tcW w:w="2335" w:type="dxa"/>
            <w:tcMar>
              <w:left w:w="28" w:type="dxa"/>
              <w:right w:w="28" w:type="dxa"/>
            </w:tcMar>
            <w:vAlign w:val="center"/>
          </w:tcPr>
          <w:p w:rsidR="00D67B48" w:rsidRPr="00D67B48" w:rsidRDefault="00D67B48" w:rsidP="003E2019">
            <w:pPr>
              <w:rPr>
                <w:rFonts w:ascii="Times New Roman" w:hAnsi="Times New Roman" w:cs="Times New Roman"/>
                <w:sz w:val="24"/>
                <w:szCs w:val="24"/>
              </w:rPr>
            </w:pPr>
            <w:r w:rsidRPr="00D67B48">
              <w:rPr>
                <w:rFonts w:ascii="Times New Roman" w:hAnsi="Times New Roman" w:cs="Times New Roman"/>
                <w:sz w:val="24"/>
                <w:szCs w:val="24"/>
              </w:rPr>
              <w:t>Количество выделенных квот по оказанию:</w:t>
            </w:r>
          </w:p>
        </w:tc>
        <w:tc>
          <w:tcPr>
            <w:tcW w:w="4252" w:type="dxa"/>
            <w:vAlign w:val="cente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высокотехнологичной медицинской помощи</w:t>
            </w:r>
          </w:p>
        </w:tc>
        <w:tc>
          <w:tcPr>
            <w:tcW w:w="891"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216</w:t>
            </w:r>
          </w:p>
        </w:tc>
        <w:tc>
          <w:tcPr>
            <w:tcW w:w="891"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221</w:t>
            </w:r>
          </w:p>
        </w:tc>
        <w:tc>
          <w:tcPr>
            <w:tcW w:w="879" w:type="dxa"/>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297</w:t>
            </w:r>
          </w:p>
        </w:tc>
      </w:tr>
    </w:tbl>
    <w:p w:rsidR="00D67B48" w:rsidRDefault="00D67B48" w:rsidP="00D67B48">
      <w:pPr>
        <w:jc w:val="both"/>
        <w:rPr>
          <w:rFonts w:ascii="Times New Roman" w:hAnsi="Times New Roman" w:cs="Times New Roman"/>
          <w:b/>
          <w:sz w:val="24"/>
          <w:szCs w:val="24"/>
        </w:rPr>
      </w:pPr>
    </w:p>
    <w:p w:rsidR="00EF1B34" w:rsidRDefault="00EF1B34" w:rsidP="00D67B48">
      <w:pPr>
        <w:jc w:val="both"/>
        <w:rPr>
          <w:rFonts w:ascii="Times New Roman" w:hAnsi="Times New Roman" w:cs="Times New Roman"/>
          <w:b/>
          <w:sz w:val="24"/>
          <w:szCs w:val="24"/>
        </w:rPr>
      </w:pPr>
    </w:p>
    <w:p w:rsidR="00D67B48" w:rsidRPr="00EF1B34" w:rsidRDefault="00D67B48" w:rsidP="00EF1B34">
      <w:pPr>
        <w:pStyle w:val="ad"/>
        <w:numPr>
          <w:ilvl w:val="0"/>
          <w:numId w:val="14"/>
        </w:numPr>
        <w:jc w:val="center"/>
        <w:rPr>
          <w:rFonts w:ascii="Times New Roman" w:hAnsi="Times New Roman" w:cs="Times New Roman"/>
          <w:b/>
          <w:sz w:val="24"/>
          <w:szCs w:val="24"/>
        </w:rPr>
      </w:pPr>
      <w:r w:rsidRPr="00EF1B34">
        <w:rPr>
          <w:rFonts w:ascii="Times New Roman" w:hAnsi="Times New Roman" w:cs="Times New Roman"/>
          <w:b/>
          <w:sz w:val="24"/>
          <w:szCs w:val="24"/>
        </w:rPr>
        <w:t>МЕРЫ ПРОФИЛАКТИЧЕСКОГО ХАРАКТЕРА</w:t>
      </w:r>
    </w:p>
    <w:p w:rsidR="00EF1B34" w:rsidRPr="00EF1B34" w:rsidRDefault="00EF1B34" w:rsidP="00EF1B34">
      <w:pPr>
        <w:pStyle w:val="ad"/>
        <w:numPr>
          <w:ilvl w:val="0"/>
          <w:numId w:val="14"/>
        </w:numPr>
        <w:jc w:val="center"/>
        <w:rPr>
          <w:rFonts w:ascii="Times New Roman" w:hAnsi="Times New Roman" w:cs="Times New Roman"/>
          <w:b/>
          <w:sz w:val="24"/>
          <w:szCs w:val="24"/>
        </w:rPr>
      </w:pPr>
    </w:p>
    <w:p w:rsidR="00D67B48" w:rsidRPr="00D67B48" w:rsidRDefault="00D67B48" w:rsidP="004F0BB9">
      <w:pPr>
        <w:numPr>
          <w:ilvl w:val="1"/>
          <w:numId w:val="16"/>
        </w:numPr>
        <w:spacing w:after="0" w:line="240" w:lineRule="auto"/>
        <w:jc w:val="center"/>
        <w:rPr>
          <w:rFonts w:ascii="Times New Roman" w:hAnsi="Times New Roman" w:cs="Times New Roman"/>
          <w:b/>
          <w:sz w:val="24"/>
          <w:szCs w:val="24"/>
        </w:rPr>
      </w:pPr>
      <w:r w:rsidRPr="00D67B48">
        <w:rPr>
          <w:rFonts w:ascii="Times New Roman" w:hAnsi="Times New Roman" w:cs="Times New Roman"/>
          <w:b/>
          <w:sz w:val="24"/>
          <w:szCs w:val="24"/>
        </w:rPr>
        <w:t xml:space="preserve">  Количество семей, находящихся в </w:t>
      </w:r>
      <w:proofErr w:type="gramStart"/>
      <w:r w:rsidRPr="00D67B48">
        <w:rPr>
          <w:rFonts w:ascii="Times New Roman" w:hAnsi="Times New Roman" w:cs="Times New Roman"/>
          <w:b/>
          <w:sz w:val="24"/>
          <w:szCs w:val="24"/>
        </w:rPr>
        <w:t>социально-опасном</w:t>
      </w:r>
      <w:proofErr w:type="gramEnd"/>
    </w:p>
    <w:p w:rsidR="00D67B48" w:rsidRPr="00D67B48" w:rsidRDefault="00D67B48" w:rsidP="00D67B48">
      <w:pPr>
        <w:ind w:left="680"/>
        <w:jc w:val="center"/>
        <w:rPr>
          <w:rFonts w:ascii="Times New Roman" w:hAnsi="Times New Roman" w:cs="Times New Roman"/>
          <w:b/>
          <w:sz w:val="24"/>
          <w:szCs w:val="24"/>
        </w:rPr>
      </w:pPr>
      <w:proofErr w:type="gramStart"/>
      <w:r w:rsidRPr="00D67B48">
        <w:rPr>
          <w:rFonts w:ascii="Times New Roman" w:hAnsi="Times New Roman" w:cs="Times New Roman"/>
          <w:b/>
          <w:sz w:val="24"/>
          <w:szCs w:val="24"/>
        </w:rPr>
        <w:t>положении</w:t>
      </w:r>
      <w:proofErr w:type="gramEnd"/>
      <w:r w:rsidRPr="00D67B48">
        <w:rPr>
          <w:rFonts w:ascii="Times New Roman" w:hAnsi="Times New Roman" w:cs="Times New Roman"/>
          <w:b/>
          <w:sz w:val="24"/>
          <w:szCs w:val="24"/>
        </w:rPr>
        <w:t>, состоящих на разны</w:t>
      </w:r>
      <w:r w:rsidR="00EF1B34">
        <w:rPr>
          <w:rFonts w:ascii="Times New Roman" w:hAnsi="Times New Roman" w:cs="Times New Roman"/>
          <w:b/>
          <w:sz w:val="24"/>
          <w:szCs w:val="24"/>
        </w:rPr>
        <w:t>х видах профилактического учета</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6"/>
        <w:gridCol w:w="6577"/>
        <w:gridCol w:w="893"/>
        <w:gridCol w:w="893"/>
        <w:gridCol w:w="884"/>
      </w:tblGrid>
      <w:tr w:rsidR="00D67B48" w:rsidRPr="00D67B48" w:rsidTr="003E2019">
        <w:tc>
          <w:tcPr>
            <w:tcW w:w="446" w:type="dxa"/>
          </w:tcPr>
          <w:p w:rsidR="00D67B48" w:rsidRPr="00D67B48" w:rsidRDefault="00D67B48" w:rsidP="003E2019">
            <w:pPr>
              <w:jc w:val="center"/>
              <w:rPr>
                <w:rFonts w:ascii="Times New Roman" w:hAnsi="Times New Roman" w:cs="Times New Roman"/>
                <w:b/>
                <w:sz w:val="24"/>
                <w:szCs w:val="24"/>
              </w:rPr>
            </w:pPr>
          </w:p>
        </w:tc>
        <w:tc>
          <w:tcPr>
            <w:tcW w:w="6577" w:type="dxa"/>
            <w:tcMar>
              <w:left w:w="28" w:type="dxa"/>
              <w:right w:w="28" w:type="dxa"/>
            </w:tcMar>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 xml:space="preserve">Виды профилактического учета          </w:t>
            </w:r>
          </w:p>
        </w:tc>
        <w:tc>
          <w:tcPr>
            <w:tcW w:w="893"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2013 г.</w:t>
            </w:r>
          </w:p>
        </w:tc>
        <w:tc>
          <w:tcPr>
            <w:tcW w:w="893" w:type="dxa"/>
            <w:shd w:val="clear" w:color="auto" w:fill="auto"/>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2014 г.</w:t>
            </w:r>
          </w:p>
        </w:tc>
        <w:tc>
          <w:tcPr>
            <w:tcW w:w="884" w:type="dxa"/>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2015 г.</w:t>
            </w:r>
          </w:p>
        </w:tc>
      </w:tr>
      <w:tr w:rsidR="00D67B48" w:rsidRPr="00D67B48" w:rsidTr="003E2019">
        <w:tc>
          <w:tcPr>
            <w:tcW w:w="446" w:type="dxa"/>
          </w:tcPr>
          <w:p w:rsidR="00D67B48" w:rsidRPr="00D67B48" w:rsidRDefault="00D67B48" w:rsidP="004F0BB9">
            <w:pPr>
              <w:numPr>
                <w:ilvl w:val="0"/>
                <w:numId w:val="25"/>
              </w:numPr>
              <w:spacing w:after="0" w:line="240" w:lineRule="auto"/>
              <w:ind w:left="357" w:hanging="357"/>
              <w:jc w:val="center"/>
              <w:rPr>
                <w:rFonts w:ascii="Times New Roman" w:hAnsi="Times New Roman" w:cs="Times New Roman"/>
                <w:sz w:val="24"/>
                <w:szCs w:val="24"/>
              </w:rPr>
            </w:pPr>
          </w:p>
        </w:tc>
        <w:tc>
          <w:tcPr>
            <w:tcW w:w="6577" w:type="dxa"/>
            <w:tcMar>
              <w:left w:w="28" w:type="dxa"/>
              <w:right w:w="28" w:type="dxa"/>
            </w:tcMar>
            <w:vAlign w:val="center"/>
          </w:tcPr>
          <w:p w:rsidR="00D67B48" w:rsidRPr="00D67B48" w:rsidRDefault="00D67B48" w:rsidP="003E2019">
            <w:pPr>
              <w:rPr>
                <w:rFonts w:ascii="Times New Roman" w:hAnsi="Times New Roman" w:cs="Times New Roman"/>
                <w:sz w:val="24"/>
                <w:szCs w:val="24"/>
              </w:rPr>
            </w:pPr>
            <w:r w:rsidRPr="00D67B48">
              <w:rPr>
                <w:rFonts w:ascii="Times New Roman" w:hAnsi="Times New Roman" w:cs="Times New Roman"/>
                <w:sz w:val="24"/>
                <w:szCs w:val="24"/>
              </w:rPr>
              <w:t xml:space="preserve">В </w:t>
            </w:r>
            <w:proofErr w:type="spellStart"/>
            <w:r w:rsidRPr="00D67B48">
              <w:rPr>
                <w:rFonts w:ascii="Times New Roman" w:hAnsi="Times New Roman" w:cs="Times New Roman"/>
                <w:sz w:val="24"/>
                <w:szCs w:val="24"/>
              </w:rPr>
              <w:t>КДНиЗП</w:t>
            </w:r>
            <w:proofErr w:type="spellEnd"/>
          </w:p>
        </w:tc>
        <w:tc>
          <w:tcPr>
            <w:tcW w:w="893"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1502</w:t>
            </w:r>
          </w:p>
        </w:tc>
        <w:tc>
          <w:tcPr>
            <w:tcW w:w="893"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1451</w:t>
            </w:r>
          </w:p>
        </w:tc>
        <w:tc>
          <w:tcPr>
            <w:tcW w:w="884"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1463</w:t>
            </w:r>
          </w:p>
        </w:tc>
      </w:tr>
      <w:tr w:rsidR="00D67B48" w:rsidRPr="00D67B48" w:rsidTr="003E2019">
        <w:tc>
          <w:tcPr>
            <w:tcW w:w="446" w:type="dxa"/>
          </w:tcPr>
          <w:p w:rsidR="00D67B48" w:rsidRPr="00D67B48" w:rsidRDefault="00D67B48" w:rsidP="004F0BB9">
            <w:pPr>
              <w:numPr>
                <w:ilvl w:val="0"/>
                <w:numId w:val="25"/>
              </w:numPr>
              <w:spacing w:after="0" w:line="240" w:lineRule="auto"/>
              <w:ind w:left="357" w:hanging="357"/>
              <w:jc w:val="center"/>
              <w:rPr>
                <w:rFonts w:ascii="Times New Roman" w:hAnsi="Times New Roman" w:cs="Times New Roman"/>
                <w:sz w:val="24"/>
                <w:szCs w:val="24"/>
              </w:rPr>
            </w:pPr>
          </w:p>
        </w:tc>
        <w:tc>
          <w:tcPr>
            <w:tcW w:w="6577" w:type="dxa"/>
            <w:tcMar>
              <w:left w:w="28" w:type="dxa"/>
              <w:right w:w="28" w:type="dxa"/>
            </w:tcMar>
            <w:vAlign w:val="center"/>
          </w:tcPr>
          <w:p w:rsidR="00D67B48" w:rsidRPr="00D67B48" w:rsidRDefault="00D67B48" w:rsidP="003E2019">
            <w:pPr>
              <w:rPr>
                <w:rFonts w:ascii="Times New Roman" w:hAnsi="Times New Roman" w:cs="Times New Roman"/>
                <w:sz w:val="24"/>
                <w:szCs w:val="24"/>
              </w:rPr>
            </w:pPr>
            <w:r w:rsidRPr="00D67B48">
              <w:rPr>
                <w:rFonts w:ascii="Times New Roman" w:hAnsi="Times New Roman" w:cs="Times New Roman"/>
                <w:sz w:val="24"/>
                <w:szCs w:val="24"/>
              </w:rPr>
              <w:t>Количество детей, проживающих в таких семьях</w:t>
            </w:r>
          </w:p>
        </w:tc>
        <w:tc>
          <w:tcPr>
            <w:tcW w:w="893"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2804</w:t>
            </w:r>
          </w:p>
        </w:tc>
        <w:tc>
          <w:tcPr>
            <w:tcW w:w="893"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2685</w:t>
            </w:r>
          </w:p>
        </w:tc>
        <w:tc>
          <w:tcPr>
            <w:tcW w:w="884"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2773</w:t>
            </w:r>
          </w:p>
        </w:tc>
      </w:tr>
      <w:tr w:rsidR="00D67B48" w:rsidRPr="00D67B48" w:rsidTr="003E2019">
        <w:tc>
          <w:tcPr>
            <w:tcW w:w="446" w:type="dxa"/>
          </w:tcPr>
          <w:p w:rsidR="00D67B48" w:rsidRPr="00D67B48" w:rsidRDefault="00D67B48" w:rsidP="004F0BB9">
            <w:pPr>
              <w:numPr>
                <w:ilvl w:val="0"/>
                <w:numId w:val="25"/>
              </w:numPr>
              <w:spacing w:after="0" w:line="240" w:lineRule="auto"/>
              <w:ind w:left="357" w:hanging="357"/>
              <w:jc w:val="center"/>
              <w:rPr>
                <w:rFonts w:ascii="Times New Roman" w:hAnsi="Times New Roman" w:cs="Times New Roman"/>
                <w:sz w:val="24"/>
                <w:szCs w:val="24"/>
              </w:rPr>
            </w:pPr>
          </w:p>
        </w:tc>
        <w:tc>
          <w:tcPr>
            <w:tcW w:w="6577" w:type="dxa"/>
            <w:tcMar>
              <w:left w:w="28" w:type="dxa"/>
              <w:right w:w="28" w:type="dxa"/>
            </w:tcMar>
            <w:vAlign w:val="center"/>
          </w:tcPr>
          <w:p w:rsidR="00D67B48" w:rsidRPr="00D67B48" w:rsidRDefault="00D67B48" w:rsidP="003E2019">
            <w:pPr>
              <w:rPr>
                <w:rFonts w:ascii="Times New Roman" w:hAnsi="Times New Roman" w:cs="Times New Roman"/>
                <w:sz w:val="24"/>
                <w:szCs w:val="24"/>
              </w:rPr>
            </w:pPr>
            <w:r w:rsidRPr="00D67B48">
              <w:rPr>
                <w:rFonts w:ascii="Times New Roman" w:hAnsi="Times New Roman" w:cs="Times New Roman"/>
                <w:sz w:val="24"/>
                <w:szCs w:val="24"/>
              </w:rPr>
              <w:t>В ПДН органов внутренних дел</w:t>
            </w:r>
          </w:p>
        </w:tc>
        <w:tc>
          <w:tcPr>
            <w:tcW w:w="893"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821</w:t>
            </w:r>
          </w:p>
        </w:tc>
        <w:tc>
          <w:tcPr>
            <w:tcW w:w="893"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855</w:t>
            </w:r>
          </w:p>
        </w:tc>
        <w:tc>
          <w:tcPr>
            <w:tcW w:w="884"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920</w:t>
            </w:r>
          </w:p>
        </w:tc>
      </w:tr>
      <w:tr w:rsidR="00D67B48" w:rsidRPr="00D67B48" w:rsidTr="003E2019">
        <w:tc>
          <w:tcPr>
            <w:tcW w:w="446" w:type="dxa"/>
          </w:tcPr>
          <w:p w:rsidR="00D67B48" w:rsidRPr="00D67B48" w:rsidRDefault="00D67B48" w:rsidP="004F0BB9">
            <w:pPr>
              <w:numPr>
                <w:ilvl w:val="0"/>
                <w:numId w:val="25"/>
              </w:numPr>
              <w:spacing w:after="0" w:line="240" w:lineRule="auto"/>
              <w:ind w:left="357" w:hanging="357"/>
              <w:jc w:val="center"/>
              <w:rPr>
                <w:rFonts w:ascii="Times New Roman" w:hAnsi="Times New Roman" w:cs="Times New Roman"/>
                <w:sz w:val="24"/>
                <w:szCs w:val="24"/>
              </w:rPr>
            </w:pPr>
          </w:p>
        </w:tc>
        <w:tc>
          <w:tcPr>
            <w:tcW w:w="6577" w:type="dxa"/>
            <w:tcMar>
              <w:left w:w="28" w:type="dxa"/>
              <w:right w:w="28" w:type="dxa"/>
            </w:tcMar>
            <w:vAlign w:val="center"/>
          </w:tcPr>
          <w:p w:rsidR="00D67B48" w:rsidRPr="00D67B48" w:rsidRDefault="00D67B48" w:rsidP="003E2019">
            <w:pPr>
              <w:rPr>
                <w:rFonts w:ascii="Times New Roman" w:hAnsi="Times New Roman" w:cs="Times New Roman"/>
                <w:sz w:val="24"/>
                <w:szCs w:val="24"/>
              </w:rPr>
            </w:pPr>
            <w:r w:rsidRPr="00D67B48">
              <w:rPr>
                <w:rFonts w:ascii="Times New Roman" w:hAnsi="Times New Roman" w:cs="Times New Roman"/>
                <w:sz w:val="24"/>
                <w:szCs w:val="24"/>
              </w:rPr>
              <w:t>Количество детей, проживающих в таких семьях</w:t>
            </w:r>
          </w:p>
        </w:tc>
        <w:tc>
          <w:tcPr>
            <w:tcW w:w="893"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1398</w:t>
            </w:r>
          </w:p>
        </w:tc>
        <w:tc>
          <w:tcPr>
            <w:tcW w:w="893"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1552</w:t>
            </w:r>
          </w:p>
        </w:tc>
        <w:tc>
          <w:tcPr>
            <w:tcW w:w="884"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1655</w:t>
            </w:r>
          </w:p>
        </w:tc>
      </w:tr>
      <w:tr w:rsidR="00D67B48" w:rsidRPr="00D67B48" w:rsidTr="003E2019">
        <w:tc>
          <w:tcPr>
            <w:tcW w:w="446" w:type="dxa"/>
          </w:tcPr>
          <w:p w:rsidR="00D67B48" w:rsidRPr="00D67B48" w:rsidRDefault="00D67B48" w:rsidP="004F0BB9">
            <w:pPr>
              <w:numPr>
                <w:ilvl w:val="0"/>
                <w:numId w:val="25"/>
              </w:numPr>
              <w:spacing w:after="0" w:line="240" w:lineRule="auto"/>
              <w:ind w:left="357" w:hanging="357"/>
              <w:jc w:val="center"/>
              <w:rPr>
                <w:rFonts w:ascii="Times New Roman" w:hAnsi="Times New Roman" w:cs="Times New Roman"/>
                <w:sz w:val="24"/>
                <w:szCs w:val="24"/>
              </w:rPr>
            </w:pPr>
          </w:p>
        </w:tc>
        <w:tc>
          <w:tcPr>
            <w:tcW w:w="6577" w:type="dxa"/>
            <w:tcMar>
              <w:left w:w="28" w:type="dxa"/>
              <w:right w:w="28" w:type="dxa"/>
            </w:tcMar>
            <w:vAlign w:val="center"/>
          </w:tcPr>
          <w:p w:rsidR="00D67B48" w:rsidRPr="00D67B48" w:rsidRDefault="00D67B48" w:rsidP="003E2019">
            <w:pPr>
              <w:rPr>
                <w:rFonts w:ascii="Times New Roman" w:hAnsi="Times New Roman" w:cs="Times New Roman"/>
                <w:sz w:val="24"/>
                <w:szCs w:val="24"/>
              </w:rPr>
            </w:pPr>
            <w:r w:rsidRPr="00D67B48">
              <w:rPr>
                <w:rFonts w:ascii="Times New Roman" w:hAnsi="Times New Roman" w:cs="Times New Roman"/>
                <w:sz w:val="24"/>
                <w:szCs w:val="24"/>
              </w:rPr>
              <w:t>В органах опеки и попечительства</w:t>
            </w:r>
          </w:p>
        </w:tc>
        <w:tc>
          <w:tcPr>
            <w:tcW w:w="893"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1983</w:t>
            </w:r>
          </w:p>
        </w:tc>
        <w:tc>
          <w:tcPr>
            <w:tcW w:w="893"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1388</w:t>
            </w:r>
          </w:p>
        </w:tc>
        <w:tc>
          <w:tcPr>
            <w:tcW w:w="884"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840</w:t>
            </w:r>
          </w:p>
        </w:tc>
      </w:tr>
      <w:tr w:rsidR="00D67B48" w:rsidRPr="00D67B48" w:rsidTr="003E2019">
        <w:tc>
          <w:tcPr>
            <w:tcW w:w="446" w:type="dxa"/>
          </w:tcPr>
          <w:p w:rsidR="00D67B48" w:rsidRPr="00D67B48" w:rsidRDefault="00D67B48" w:rsidP="004F0BB9">
            <w:pPr>
              <w:numPr>
                <w:ilvl w:val="0"/>
                <w:numId w:val="25"/>
              </w:numPr>
              <w:spacing w:after="0" w:line="240" w:lineRule="auto"/>
              <w:ind w:left="357" w:hanging="357"/>
              <w:jc w:val="center"/>
              <w:rPr>
                <w:rFonts w:ascii="Times New Roman" w:hAnsi="Times New Roman" w:cs="Times New Roman"/>
                <w:sz w:val="24"/>
                <w:szCs w:val="24"/>
              </w:rPr>
            </w:pPr>
          </w:p>
        </w:tc>
        <w:tc>
          <w:tcPr>
            <w:tcW w:w="6577" w:type="dxa"/>
            <w:tcMar>
              <w:left w:w="28" w:type="dxa"/>
              <w:right w:w="28" w:type="dxa"/>
            </w:tcMar>
            <w:vAlign w:val="center"/>
          </w:tcPr>
          <w:p w:rsidR="00D67B48" w:rsidRPr="00D67B48" w:rsidRDefault="00D67B48" w:rsidP="003E2019">
            <w:pPr>
              <w:rPr>
                <w:rFonts w:ascii="Times New Roman" w:hAnsi="Times New Roman" w:cs="Times New Roman"/>
                <w:sz w:val="24"/>
                <w:szCs w:val="24"/>
              </w:rPr>
            </w:pPr>
            <w:r w:rsidRPr="00D67B48">
              <w:rPr>
                <w:rFonts w:ascii="Times New Roman" w:hAnsi="Times New Roman" w:cs="Times New Roman"/>
                <w:sz w:val="24"/>
                <w:szCs w:val="24"/>
              </w:rPr>
              <w:t>Количество детей, проживающих в таких семьях</w:t>
            </w:r>
          </w:p>
        </w:tc>
        <w:tc>
          <w:tcPr>
            <w:tcW w:w="893" w:type="dxa"/>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3114</w:t>
            </w:r>
          </w:p>
        </w:tc>
        <w:tc>
          <w:tcPr>
            <w:tcW w:w="893" w:type="dxa"/>
            <w:shd w:val="clear" w:color="auto" w:fill="auto"/>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2504</w:t>
            </w:r>
          </w:p>
        </w:tc>
        <w:tc>
          <w:tcPr>
            <w:tcW w:w="884"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1210</w:t>
            </w:r>
          </w:p>
        </w:tc>
      </w:tr>
    </w:tbl>
    <w:p w:rsidR="00D67B48" w:rsidRDefault="00D67B48" w:rsidP="00D67B48">
      <w:pPr>
        <w:jc w:val="both"/>
        <w:rPr>
          <w:rFonts w:ascii="Times New Roman" w:hAnsi="Times New Roman" w:cs="Times New Roman"/>
          <w:sz w:val="24"/>
          <w:szCs w:val="24"/>
        </w:rPr>
      </w:pPr>
    </w:p>
    <w:p w:rsidR="00EF1B34" w:rsidRPr="00D67B48" w:rsidRDefault="00EF1B34" w:rsidP="00D67B48">
      <w:pPr>
        <w:jc w:val="both"/>
        <w:rPr>
          <w:rFonts w:ascii="Times New Roman" w:hAnsi="Times New Roman" w:cs="Times New Roman"/>
          <w:sz w:val="24"/>
          <w:szCs w:val="24"/>
        </w:rPr>
      </w:pPr>
    </w:p>
    <w:p w:rsidR="00D67B48" w:rsidRPr="00D67B48" w:rsidRDefault="00D67B48" w:rsidP="004F0BB9">
      <w:pPr>
        <w:numPr>
          <w:ilvl w:val="1"/>
          <w:numId w:val="16"/>
        </w:numPr>
        <w:spacing w:after="0" w:line="240" w:lineRule="auto"/>
        <w:jc w:val="center"/>
        <w:rPr>
          <w:rFonts w:ascii="Times New Roman" w:hAnsi="Times New Roman" w:cs="Times New Roman"/>
          <w:b/>
          <w:sz w:val="24"/>
          <w:szCs w:val="24"/>
        </w:rPr>
      </w:pPr>
      <w:r w:rsidRPr="00D67B48">
        <w:rPr>
          <w:rFonts w:ascii="Times New Roman" w:hAnsi="Times New Roman" w:cs="Times New Roman"/>
          <w:b/>
          <w:sz w:val="24"/>
          <w:szCs w:val="24"/>
        </w:rPr>
        <w:t xml:space="preserve"> Количество детей школьного возраста</w:t>
      </w:r>
      <w:r w:rsidRPr="00D67B48">
        <w:rPr>
          <w:rFonts w:ascii="Times New Roman" w:hAnsi="Times New Roman" w:cs="Times New Roman"/>
          <w:sz w:val="24"/>
          <w:szCs w:val="24"/>
        </w:rPr>
        <w:t xml:space="preserve">: </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4"/>
        <w:gridCol w:w="658"/>
        <w:gridCol w:w="797"/>
        <w:gridCol w:w="5065"/>
        <w:gridCol w:w="900"/>
        <w:gridCol w:w="900"/>
        <w:gridCol w:w="900"/>
      </w:tblGrid>
      <w:tr w:rsidR="00D67B48" w:rsidRPr="00D67B48" w:rsidTr="003E2019">
        <w:tc>
          <w:tcPr>
            <w:tcW w:w="454" w:type="dxa"/>
          </w:tcPr>
          <w:p w:rsidR="00D67B48" w:rsidRPr="00D67B48" w:rsidRDefault="00D67B48" w:rsidP="003E2019">
            <w:pPr>
              <w:jc w:val="center"/>
              <w:rPr>
                <w:rFonts w:ascii="Times New Roman" w:hAnsi="Times New Roman" w:cs="Times New Roman"/>
                <w:b/>
                <w:sz w:val="24"/>
                <w:szCs w:val="24"/>
              </w:rPr>
            </w:pPr>
          </w:p>
        </w:tc>
        <w:tc>
          <w:tcPr>
            <w:tcW w:w="6520" w:type="dxa"/>
            <w:gridSpan w:val="3"/>
            <w:tcMar>
              <w:left w:w="28" w:type="dxa"/>
              <w:right w:w="28" w:type="dxa"/>
            </w:tcMar>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Сведения о детях школьного возраста</w:t>
            </w:r>
          </w:p>
        </w:tc>
        <w:tc>
          <w:tcPr>
            <w:tcW w:w="900" w:type="dxa"/>
            <w:shd w:val="clear" w:color="auto" w:fill="auto"/>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2013 г.</w:t>
            </w:r>
          </w:p>
        </w:tc>
        <w:tc>
          <w:tcPr>
            <w:tcW w:w="900" w:type="dxa"/>
            <w:shd w:val="clear" w:color="auto" w:fill="auto"/>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2014 г.</w:t>
            </w:r>
          </w:p>
        </w:tc>
        <w:tc>
          <w:tcPr>
            <w:tcW w:w="900" w:type="dxa"/>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2015 г.</w:t>
            </w:r>
          </w:p>
        </w:tc>
      </w:tr>
      <w:tr w:rsidR="00D67B48" w:rsidRPr="00D67B48" w:rsidTr="003E2019">
        <w:tc>
          <w:tcPr>
            <w:tcW w:w="454" w:type="dxa"/>
          </w:tcPr>
          <w:p w:rsidR="00D67B48" w:rsidRPr="00D67B48" w:rsidRDefault="00D67B48" w:rsidP="004F0BB9">
            <w:pPr>
              <w:numPr>
                <w:ilvl w:val="0"/>
                <w:numId w:val="26"/>
              </w:numPr>
              <w:spacing w:after="0" w:line="240" w:lineRule="auto"/>
              <w:ind w:left="357" w:hanging="357"/>
              <w:jc w:val="center"/>
              <w:rPr>
                <w:rFonts w:ascii="Times New Roman" w:hAnsi="Times New Roman" w:cs="Times New Roman"/>
                <w:sz w:val="24"/>
                <w:szCs w:val="24"/>
              </w:rPr>
            </w:pPr>
          </w:p>
        </w:tc>
        <w:tc>
          <w:tcPr>
            <w:tcW w:w="6520" w:type="dxa"/>
            <w:gridSpan w:val="3"/>
            <w:tcMar>
              <w:left w:w="28" w:type="dxa"/>
              <w:right w:w="28" w:type="dxa"/>
            </w:tcMa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Численность детей школьного возраста</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122929</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124606</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126991</w:t>
            </w:r>
          </w:p>
        </w:tc>
      </w:tr>
      <w:tr w:rsidR="00D67B48" w:rsidRPr="00D67B48" w:rsidTr="003E2019">
        <w:tc>
          <w:tcPr>
            <w:tcW w:w="454" w:type="dxa"/>
          </w:tcPr>
          <w:p w:rsidR="00D67B48" w:rsidRPr="00D67B48" w:rsidRDefault="00D67B48" w:rsidP="004F0BB9">
            <w:pPr>
              <w:numPr>
                <w:ilvl w:val="0"/>
                <w:numId w:val="26"/>
              </w:numPr>
              <w:spacing w:after="0" w:line="240" w:lineRule="auto"/>
              <w:ind w:left="357" w:hanging="357"/>
              <w:jc w:val="center"/>
              <w:rPr>
                <w:rFonts w:ascii="Times New Roman" w:hAnsi="Times New Roman" w:cs="Times New Roman"/>
                <w:sz w:val="24"/>
                <w:szCs w:val="24"/>
              </w:rPr>
            </w:pPr>
          </w:p>
        </w:tc>
        <w:tc>
          <w:tcPr>
            <w:tcW w:w="658" w:type="dxa"/>
            <w:vMerge w:val="restart"/>
            <w:shd w:val="clear" w:color="auto" w:fill="auto"/>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из них:</w:t>
            </w:r>
          </w:p>
        </w:tc>
        <w:tc>
          <w:tcPr>
            <w:tcW w:w="5862" w:type="dxa"/>
            <w:gridSpan w:val="2"/>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 xml:space="preserve">не </w:t>
            </w:r>
            <w:proofErr w:type="gramStart"/>
            <w:r w:rsidRPr="00D67B48">
              <w:rPr>
                <w:rFonts w:ascii="Times New Roman" w:hAnsi="Times New Roman" w:cs="Times New Roman"/>
                <w:sz w:val="24"/>
                <w:szCs w:val="24"/>
              </w:rPr>
              <w:t>посещающих</w:t>
            </w:r>
            <w:proofErr w:type="gramEnd"/>
            <w:r w:rsidRPr="00D67B48">
              <w:rPr>
                <w:rFonts w:ascii="Times New Roman" w:hAnsi="Times New Roman" w:cs="Times New Roman"/>
                <w:sz w:val="24"/>
                <w:szCs w:val="24"/>
              </w:rPr>
              <w:t xml:space="preserve"> школу, всего:</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254</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208</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78</w:t>
            </w:r>
          </w:p>
        </w:tc>
      </w:tr>
      <w:tr w:rsidR="00D67B48" w:rsidRPr="00D67B48" w:rsidTr="003E2019">
        <w:tc>
          <w:tcPr>
            <w:tcW w:w="454" w:type="dxa"/>
          </w:tcPr>
          <w:p w:rsidR="00D67B48" w:rsidRPr="00D67B48" w:rsidRDefault="00D67B48" w:rsidP="004F0BB9">
            <w:pPr>
              <w:numPr>
                <w:ilvl w:val="0"/>
                <w:numId w:val="26"/>
              </w:numPr>
              <w:spacing w:after="0" w:line="240" w:lineRule="auto"/>
              <w:ind w:left="357" w:hanging="357"/>
              <w:jc w:val="center"/>
              <w:rPr>
                <w:rFonts w:ascii="Times New Roman" w:hAnsi="Times New Roman" w:cs="Times New Roman"/>
                <w:sz w:val="24"/>
                <w:szCs w:val="24"/>
              </w:rPr>
            </w:pPr>
          </w:p>
        </w:tc>
        <w:tc>
          <w:tcPr>
            <w:tcW w:w="658" w:type="dxa"/>
            <w:vMerge/>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p>
        </w:tc>
        <w:tc>
          <w:tcPr>
            <w:tcW w:w="797" w:type="dxa"/>
            <w:vMerge w:val="restart"/>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 xml:space="preserve">в том числе </w:t>
            </w:r>
          </w:p>
        </w:tc>
        <w:tc>
          <w:tcPr>
            <w:tcW w:w="5065" w:type="dxa"/>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мужского пола</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149</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123</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44</w:t>
            </w:r>
          </w:p>
        </w:tc>
      </w:tr>
      <w:tr w:rsidR="00D67B48" w:rsidRPr="00D67B48" w:rsidTr="003E2019">
        <w:tc>
          <w:tcPr>
            <w:tcW w:w="454" w:type="dxa"/>
          </w:tcPr>
          <w:p w:rsidR="00D67B48" w:rsidRPr="00D67B48" w:rsidRDefault="00D67B48" w:rsidP="004F0BB9">
            <w:pPr>
              <w:numPr>
                <w:ilvl w:val="0"/>
                <w:numId w:val="26"/>
              </w:numPr>
              <w:spacing w:after="0" w:line="240" w:lineRule="auto"/>
              <w:ind w:left="357" w:hanging="357"/>
              <w:jc w:val="center"/>
              <w:rPr>
                <w:rFonts w:ascii="Times New Roman" w:hAnsi="Times New Roman" w:cs="Times New Roman"/>
                <w:sz w:val="24"/>
                <w:szCs w:val="24"/>
              </w:rPr>
            </w:pPr>
          </w:p>
        </w:tc>
        <w:tc>
          <w:tcPr>
            <w:tcW w:w="658" w:type="dxa"/>
            <w:vMerge/>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p>
        </w:tc>
        <w:tc>
          <w:tcPr>
            <w:tcW w:w="797" w:type="dxa"/>
            <w:vMerge/>
          </w:tcPr>
          <w:p w:rsidR="00D67B48" w:rsidRPr="00D67B48" w:rsidRDefault="00D67B48" w:rsidP="003E2019">
            <w:pPr>
              <w:jc w:val="both"/>
              <w:rPr>
                <w:rFonts w:ascii="Times New Roman" w:hAnsi="Times New Roman" w:cs="Times New Roman"/>
                <w:sz w:val="24"/>
                <w:szCs w:val="24"/>
              </w:rPr>
            </w:pPr>
          </w:p>
        </w:tc>
        <w:tc>
          <w:tcPr>
            <w:tcW w:w="5065" w:type="dxa"/>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женского пола</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105</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85</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34</w:t>
            </w:r>
          </w:p>
        </w:tc>
      </w:tr>
      <w:tr w:rsidR="00D67B48" w:rsidRPr="00D67B48" w:rsidTr="003E2019">
        <w:tc>
          <w:tcPr>
            <w:tcW w:w="454" w:type="dxa"/>
          </w:tcPr>
          <w:p w:rsidR="00D67B48" w:rsidRPr="00D67B48" w:rsidRDefault="00D67B48" w:rsidP="004F0BB9">
            <w:pPr>
              <w:numPr>
                <w:ilvl w:val="0"/>
                <w:numId w:val="26"/>
              </w:numPr>
              <w:spacing w:after="0" w:line="240" w:lineRule="auto"/>
              <w:ind w:left="357" w:hanging="357"/>
              <w:jc w:val="center"/>
              <w:rPr>
                <w:rFonts w:ascii="Times New Roman" w:hAnsi="Times New Roman" w:cs="Times New Roman"/>
                <w:sz w:val="24"/>
                <w:szCs w:val="24"/>
              </w:rPr>
            </w:pPr>
          </w:p>
        </w:tc>
        <w:tc>
          <w:tcPr>
            <w:tcW w:w="658" w:type="dxa"/>
            <w:vMerge/>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p>
        </w:tc>
        <w:tc>
          <w:tcPr>
            <w:tcW w:w="797" w:type="dxa"/>
            <w:vMerge/>
          </w:tcPr>
          <w:p w:rsidR="00D67B48" w:rsidRPr="00D67B48" w:rsidRDefault="00D67B48" w:rsidP="003E2019">
            <w:pPr>
              <w:jc w:val="both"/>
              <w:rPr>
                <w:rFonts w:ascii="Times New Roman" w:hAnsi="Times New Roman" w:cs="Times New Roman"/>
                <w:sz w:val="24"/>
                <w:szCs w:val="24"/>
              </w:rPr>
            </w:pPr>
          </w:p>
        </w:tc>
        <w:tc>
          <w:tcPr>
            <w:tcW w:w="5065" w:type="dxa"/>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до 14 лет (вкл.)</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155</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106</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41</w:t>
            </w:r>
          </w:p>
        </w:tc>
      </w:tr>
      <w:tr w:rsidR="00D67B48" w:rsidRPr="00D67B48" w:rsidTr="003E2019">
        <w:tc>
          <w:tcPr>
            <w:tcW w:w="454" w:type="dxa"/>
          </w:tcPr>
          <w:p w:rsidR="00D67B48" w:rsidRPr="00D67B48" w:rsidRDefault="00D67B48" w:rsidP="004F0BB9">
            <w:pPr>
              <w:numPr>
                <w:ilvl w:val="0"/>
                <w:numId w:val="26"/>
              </w:numPr>
              <w:spacing w:after="0" w:line="240" w:lineRule="auto"/>
              <w:ind w:left="357" w:hanging="357"/>
              <w:jc w:val="center"/>
              <w:rPr>
                <w:rFonts w:ascii="Times New Roman" w:hAnsi="Times New Roman" w:cs="Times New Roman"/>
                <w:sz w:val="24"/>
                <w:szCs w:val="24"/>
              </w:rPr>
            </w:pPr>
          </w:p>
        </w:tc>
        <w:tc>
          <w:tcPr>
            <w:tcW w:w="658" w:type="dxa"/>
            <w:vMerge/>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p>
        </w:tc>
        <w:tc>
          <w:tcPr>
            <w:tcW w:w="797" w:type="dxa"/>
            <w:vMerge/>
          </w:tcPr>
          <w:p w:rsidR="00D67B48" w:rsidRPr="00D67B48" w:rsidRDefault="00D67B48" w:rsidP="003E2019">
            <w:pPr>
              <w:jc w:val="both"/>
              <w:rPr>
                <w:rFonts w:ascii="Times New Roman" w:hAnsi="Times New Roman" w:cs="Times New Roman"/>
                <w:sz w:val="24"/>
                <w:szCs w:val="24"/>
              </w:rPr>
            </w:pPr>
          </w:p>
        </w:tc>
        <w:tc>
          <w:tcPr>
            <w:tcW w:w="5065" w:type="dxa"/>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15 – 17 лет (вкл.)</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84</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102</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37</w:t>
            </w:r>
          </w:p>
        </w:tc>
      </w:tr>
      <w:tr w:rsidR="00D67B48" w:rsidRPr="00D67B48" w:rsidTr="003E2019">
        <w:tc>
          <w:tcPr>
            <w:tcW w:w="454" w:type="dxa"/>
          </w:tcPr>
          <w:p w:rsidR="00D67B48" w:rsidRPr="00D67B48" w:rsidRDefault="00D67B48" w:rsidP="004F0BB9">
            <w:pPr>
              <w:numPr>
                <w:ilvl w:val="0"/>
                <w:numId w:val="26"/>
              </w:numPr>
              <w:spacing w:after="0" w:line="240" w:lineRule="auto"/>
              <w:ind w:left="357" w:hanging="357"/>
              <w:jc w:val="center"/>
              <w:rPr>
                <w:rFonts w:ascii="Times New Roman" w:hAnsi="Times New Roman" w:cs="Times New Roman"/>
                <w:sz w:val="24"/>
                <w:szCs w:val="24"/>
              </w:rPr>
            </w:pPr>
          </w:p>
        </w:tc>
        <w:tc>
          <w:tcPr>
            <w:tcW w:w="658" w:type="dxa"/>
            <w:vMerge/>
            <w:shd w:val="clear" w:color="auto" w:fill="auto"/>
            <w:tcMar>
              <w:left w:w="28" w:type="dxa"/>
              <w:right w:w="28" w:type="dxa"/>
            </w:tcMar>
          </w:tcPr>
          <w:p w:rsidR="00D67B48" w:rsidRPr="00D67B48" w:rsidRDefault="00D67B48" w:rsidP="003E2019">
            <w:pPr>
              <w:jc w:val="both"/>
              <w:rPr>
                <w:rFonts w:ascii="Times New Roman" w:hAnsi="Times New Roman" w:cs="Times New Roman"/>
                <w:sz w:val="24"/>
                <w:szCs w:val="24"/>
              </w:rPr>
            </w:pPr>
          </w:p>
        </w:tc>
        <w:tc>
          <w:tcPr>
            <w:tcW w:w="5862" w:type="dxa"/>
            <w:gridSpan w:val="2"/>
          </w:tcPr>
          <w:p w:rsidR="00D67B48" w:rsidRPr="00D67B48" w:rsidRDefault="00D67B48" w:rsidP="003E2019">
            <w:pPr>
              <w:jc w:val="both"/>
              <w:rPr>
                <w:rFonts w:ascii="Times New Roman" w:hAnsi="Times New Roman" w:cs="Times New Roman"/>
                <w:sz w:val="24"/>
                <w:szCs w:val="24"/>
              </w:rPr>
            </w:pPr>
            <w:proofErr w:type="gramStart"/>
            <w:r w:rsidRPr="00D67B48">
              <w:rPr>
                <w:rFonts w:ascii="Times New Roman" w:hAnsi="Times New Roman" w:cs="Times New Roman"/>
                <w:sz w:val="24"/>
                <w:szCs w:val="24"/>
              </w:rPr>
              <w:t>отчисленных</w:t>
            </w:r>
            <w:proofErr w:type="gramEnd"/>
            <w:r w:rsidRPr="00D67B48">
              <w:rPr>
                <w:rFonts w:ascii="Times New Roman" w:hAnsi="Times New Roman" w:cs="Times New Roman"/>
                <w:sz w:val="24"/>
                <w:szCs w:val="24"/>
              </w:rPr>
              <w:t xml:space="preserve"> из школы, всего</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13</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11</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12</w:t>
            </w:r>
          </w:p>
        </w:tc>
      </w:tr>
      <w:tr w:rsidR="00D67B48" w:rsidRPr="00D67B48" w:rsidTr="003E2019">
        <w:tc>
          <w:tcPr>
            <w:tcW w:w="454" w:type="dxa"/>
          </w:tcPr>
          <w:p w:rsidR="00D67B48" w:rsidRPr="00D67B48" w:rsidRDefault="00D67B48" w:rsidP="004F0BB9">
            <w:pPr>
              <w:numPr>
                <w:ilvl w:val="0"/>
                <w:numId w:val="26"/>
              </w:numPr>
              <w:spacing w:after="0" w:line="240" w:lineRule="auto"/>
              <w:ind w:left="357" w:hanging="357"/>
              <w:jc w:val="center"/>
              <w:rPr>
                <w:rFonts w:ascii="Times New Roman" w:hAnsi="Times New Roman" w:cs="Times New Roman"/>
                <w:sz w:val="24"/>
                <w:szCs w:val="24"/>
              </w:rPr>
            </w:pPr>
          </w:p>
        </w:tc>
        <w:tc>
          <w:tcPr>
            <w:tcW w:w="658" w:type="dxa"/>
            <w:vMerge/>
            <w:shd w:val="clear" w:color="auto" w:fill="auto"/>
            <w:tcMar>
              <w:left w:w="28" w:type="dxa"/>
              <w:right w:w="28" w:type="dxa"/>
            </w:tcMar>
          </w:tcPr>
          <w:p w:rsidR="00D67B48" w:rsidRPr="00D67B48" w:rsidRDefault="00D67B48" w:rsidP="003E2019">
            <w:pPr>
              <w:jc w:val="both"/>
              <w:rPr>
                <w:rFonts w:ascii="Times New Roman" w:hAnsi="Times New Roman" w:cs="Times New Roman"/>
                <w:sz w:val="24"/>
                <w:szCs w:val="24"/>
              </w:rPr>
            </w:pPr>
          </w:p>
        </w:tc>
        <w:tc>
          <w:tcPr>
            <w:tcW w:w="797" w:type="dxa"/>
            <w:vMerge w:val="restart"/>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 xml:space="preserve">в том числе </w:t>
            </w:r>
          </w:p>
        </w:tc>
        <w:tc>
          <w:tcPr>
            <w:tcW w:w="5065" w:type="dxa"/>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мужского пола</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9</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9</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10</w:t>
            </w:r>
          </w:p>
        </w:tc>
      </w:tr>
      <w:tr w:rsidR="00D67B48" w:rsidRPr="00D67B48" w:rsidTr="003E2019">
        <w:tc>
          <w:tcPr>
            <w:tcW w:w="454" w:type="dxa"/>
          </w:tcPr>
          <w:p w:rsidR="00D67B48" w:rsidRPr="00D67B48" w:rsidRDefault="00D67B48" w:rsidP="004F0BB9">
            <w:pPr>
              <w:numPr>
                <w:ilvl w:val="0"/>
                <w:numId w:val="26"/>
              </w:numPr>
              <w:spacing w:after="0" w:line="240" w:lineRule="auto"/>
              <w:ind w:left="357" w:hanging="357"/>
              <w:jc w:val="center"/>
              <w:rPr>
                <w:rFonts w:ascii="Times New Roman" w:hAnsi="Times New Roman" w:cs="Times New Roman"/>
                <w:sz w:val="24"/>
                <w:szCs w:val="24"/>
              </w:rPr>
            </w:pPr>
          </w:p>
        </w:tc>
        <w:tc>
          <w:tcPr>
            <w:tcW w:w="658" w:type="dxa"/>
            <w:vMerge/>
            <w:shd w:val="clear" w:color="auto" w:fill="auto"/>
            <w:tcMar>
              <w:left w:w="28" w:type="dxa"/>
              <w:right w:w="28" w:type="dxa"/>
            </w:tcMar>
          </w:tcPr>
          <w:p w:rsidR="00D67B48" w:rsidRPr="00D67B48" w:rsidRDefault="00D67B48" w:rsidP="003E2019">
            <w:pPr>
              <w:jc w:val="both"/>
              <w:rPr>
                <w:rFonts w:ascii="Times New Roman" w:hAnsi="Times New Roman" w:cs="Times New Roman"/>
                <w:sz w:val="24"/>
                <w:szCs w:val="24"/>
              </w:rPr>
            </w:pPr>
          </w:p>
        </w:tc>
        <w:tc>
          <w:tcPr>
            <w:tcW w:w="797" w:type="dxa"/>
            <w:vMerge/>
          </w:tcPr>
          <w:p w:rsidR="00D67B48" w:rsidRPr="00D67B48" w:rsidRDefault="00D67B48" w:rsidP="003E2019">
            <w:pPr>
              <w:jc w:val="both"/>
              <w:rPr>
                <w:rFonts w:ascii="Times New Roman" w:hAnsi="Times New Roman" w:cs="Times New Roman"/>
                <w:sz w:val="24"/>
                <w:szCs w:val="24"/>
              </w:rPr>
            </w:pPr>
          </w:p>
        </w:tc>
        <w:tc>
          <w:tcPr>
            <w:tcW w:w="5065" w:type="dxa"/>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женского пола</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4</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w:t>
            </w:r>
          </w:p>
        </w:tc>
      </w:tr>
      <w:tr w:rsidR="00D67B48" w:rsidRPr="00D67B48" w:rsidTr="003E2019">
        <w:tc>
          <w:tcPr>
            <w:tcW w:w="454" w:type="dxa"/>
          </w:tcPr>
          <w:p w:rsidR="00D67B48" w:rsidRPr="00D67B48" w:rsidRDefault="00D67B48" w:rsidP="004F0BB9">
            <w:pPr>
              <w:numPr>
                <w:ilvl w:val="0"/>
                <w:numId w:val="26"/>
              </w:numPr>
              <w:spacing w:after="0" w:line="240" w:lineRule="auto"/>
              <w:ind w:left="357" w:hanging="357"/>
              <w:jc w:val="center"/>
              <w:rPr>
                <w:rFonts w:ascii="Times New Roman" w:hAnsi="Times New Roman" w:cs="Times New Roman"/>
                <w:sz w:val="24"/>
                <w:szCs w:val="24"/>
              </w:rPr>
            </w:pPr>
          </w:p>
        </w:tc>
        <w:tc>
          <w:tcPr>
            <w:tcW w:w="658" w:type="dxa"/>
            <w:vMerge/>
            <w:shd w:val="clear" w:color="auto" w:fill="auto"/>
            <w:tcMar>
              <w:left w:w="28" w:type="dxa"/>
              <w:right w:w="28" w:type="dxa"/>
            </w:tcMar>
          </w:tcPr>
          <w:p w:rsidR="00D67B48" w:rsidRPr="00D67B48" w:rsidRDefault="00D67B48" w:rsidP="003E2019">
            <w:pPr>
              <w:jc w:val="both"/>
              <w:rPr>
                <w:rFonts w:ascii="Times New Roman" w:hAnsi="Times New Roman" w:cs="Times New Roman"/>
                <w:sz w:val="24"/>
                <w:szCs w:val="24"/>
              </w:rPr>
            </w:pPr>
          </w:p>
        </w:tc>
        <w:tc>
          <w:tcPr>
            <w:tcW w:w="797" w:type="dxa"/>
            <w:vMerge/>
          </w:tcPr>
          <w:p w:rsidR="00D67B48" w:rsidRPr="00D67B48" w:rsidRDefault="00D67B48" w:rsidP="003E2019">
            <w:pPr>
              <w:jc w:val="both"/>
              <w:rPr>
                <w:rFonts w:ascii="Times New Roman" w:hAnsi="Times New Roman" w:cs="Times New Roman"/>
                <w:sz w:val="24"/>
                <w:szCs w:val="24"/>
              </w:rPr>
            </w:pPr>
          </w:p>
        </w:tc>
        <w:tc>
          <w:tcPr>
            <w:tcW w:w="5065" w:type="dxa"/>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15 – 17 лет (вкл.)</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13</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11</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12</w:t>
            </w:r>
          </w:p>
        </w:tc>
      </w:tr>
    </w:tbl>
    <w:p w:rsidR="00D67B48" w:rsidRDefault="00D67B48" w:rsidP="00D67B48">
      <w:pPr>
        <w:jc w:val="both"/>
        <w:rPr>
          <w:rFonts w:ascii="Times New Roman" w:hAnsi="Times New Roman" w:cs="Times New Roman"/>
          <w:b/>
          <w:sz w:val="24"/>
          <w:szCs w:val="24"/>
        </w:rPr>
      </w:pPr>
    </w:p>
    <w:p w:rsidR="00EF1B34" w:rsidRDefault="00EF1B34" w:rsidP="00D67B48">
      <w:pPr>
        <w:jc w:val="both"/>
        <w:rPr>
          <w:rFonts w:ascii="Times New Roman" w:hAnsi="Times New Roman" w:cs="Times New Roman"/>
          <w:b/>
          <w:sz w:val="24"/>
          <w:szCs w:val="24"/>
        </w:rPr>
      </w:pPr>
    </w:p>
    <w:p w:rsidR="00EF1B34" w:rsidRDefault="00EF1B34" w:rsidP="00D67B48">
      <w:pPr>
        <w:jc w:val="both"/>
        <w:rPr>
          <w:rFonts w:ascii="Times New Roman" w:hAnsi="Times New Roman" w:cs="Times New Roman"/>
          <w:b/>
          <w:sz w:val="24"/>
          <w:szCs w:val="24"/>
        </w:rPr>
      </w:pPr>
    </w:p>
    <w:p w:rsidR="00EF1B34" w:rsidRPr="00D67B48" w:rsidRDefault="00EF1B34" w:rsidP="00D67B48">
      <w:pPr>
        <w:jc w:val="both"/>
        <w:rPr>
          <w:rFonts w:ascii="Times New Roman" w:hAnsi="Times New Roman" w:cs="Times New Roman"/>
          <w:b/>
          <w:sz w:val="24"/>
          <w:szCs w:val="24"/>
        </w:rPr>
      </w:pPr>
    </w:p>
    <w:p w:rsidR="00D67B48" w:rsidRDefault="00D67B48" w:rsidP="004F0BB9">
      <w:pPr>
        <w:numPr>
          <w:ilvl w:val="1"/>
          <w:numId w:val="16"/>
        </w:numPr>
        <w:spacing w:after="0" w:line="240" w:lineRule="auto"/>
        <w:jc w:val="center"/>
        <w:rPr>
          <w:rFonts w:ascii="Times New Roman" w:hAnsi="Times New Roman" w:cs="Times New Roman"/>
          <w:b/>
          <w:sz w:val="24"/>
          <w:szCs w:val="24"/>
        </w:rPr>
      </w:pPr>
      <w:r w:rsidRPr="00D67B48">
        <w:rPr>
          <w:rFonts w:ascii="Times New Roman" w:hAnsi="Times New Roman" w:cs="Times New Roman"/>
          <w:b/>
          <w:sz w:val="24"/>
          <w:szCs w:val="24"/>
        </w:rPr>
        <w:t xml:space="preserve"> Сведения об учреждениях, занимающихся социальной реабилитацией детей</w:t>
      </w:r>
    </w:p>
    <w:p w:rsidR="00EF1B34" w:rsidRPr="00D67B48" w:rsidRDefault="00EF1B34" w:rsidP="004F0BB9">
      <w:pPr>
        <w:numPr>
          <w:ilvl w:val="1"/>
          <w:numId w:val="16"/>
        </w:numPr>
        <w:spacing w:after="0" w:line="240" w:lineRule="auto"/>
        <w:jc w:val="center"/>
        <w:rPr>
          <w:rFonts w:ascii="Times New Roman" w:hAnsi="Times New Roman" w:cs="Times New Roman"/>
          <w:b/>
          <w:sz w:val="24"/>
          <w:szCs w:val="24"/>
        </w:rPr>
      </w:pP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4"/>
        <w:gridCol w:w="6520"/>
        <w:gridCol w:w="900"/>
        <w:gridCol w:w="900"/>
        <w:gridCol w:w="900"/>
      </w:tblGrid>
      <w:tr w:rsidR="00D67B48" w:rsidRPr="00D67B48" w:rsidTr="003E2019">
        <w:tc>
          <w:tcPr>
            <w:tcW w:w="454" w:type="dxa"/>
          </w:tcPr>
          <w:p w:rsidR="00D67B48" w:rsidRPr="00D67B48" w:rsidRDefault="00D67B48" w:rsidP="003E2019">
            <w:pPr>
              <w:jc w:val="center"/>
              <w:rPr>
                <w:rFonts w:ascii="Times New Roman" w:hAnsi="Times New Roman" w:cs="Times New Roman"/>
                <w:b/>
                <w:sz w:val="24"/>
                <w:szCs w:val="24"/>
              </w:rPr>
            </w:pPr>
          </w:p>
        </w:tc>
        <w:tc>
          <w:tcPr>
            <w:tcW w:w="6520" w:type="dxa"/>
            <w:tcMar>
              <w:left w:w="28" w:type="dxa"/>
              <w:right w:w="28" w:type="dxa"/>
            </w:tcMar>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Численность учреждений</w:t>
            </w:r>
          </w:p>
        </w:tc>
        <w:tc>
          <w:tcPr>
            <w:tcW w:w="900" w:type="dxa"/>
            <w:shd w:val="clear" w:color="auto" w:fill="auto"/>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2013 г.</w:t>
            </w:r>
          </w:p>
        </w:tc>
        <w:tc>
          <w:tcPr>
            <w:tcW w:w="900" w:type="dxa"/>
            <w:shd w:val="clear" w:color="auto" w:fill="auto"/>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2014 г.</w:t>
            </w:r>
          </w:p>
        </w:tc>
        <w:tc>
          <w:tcPr>
            <w:tcW w:w="900" w:type="dxa"/>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2015 г.</w:t>
            </w:r>
          </w:p>
        </w:tc>
      </w:tr>
      <w:tr w:rsidR="00D67B48" w:rsidRPr="00D67B48" w:rsidTr="003E2019">
        <w:tc>
          <w:tcPr>
            <w:tcW w:w="454" w:type="dxa"/>
          </w:tcPr>
          <w:p w:rsidR="00D67B48" w:rsidRPr="00D67B48" w:rsidRDefault="00D67B48" w:rsidP="004F0BB9">
            <w:pPr>
              <w:numPr>
                <w:ilvl w:val="0"/>
                <w:numId w:val="27"/>
              </w:numPr>
              <w:spacing w:after="0" w:line="240" w:lineRule="auto"/>
              <w:ind w:left="357" w:hanging="357"/>
              <w:jc w:val="center"/>
              <w:rPr>
                <w:rFonts w:ascii="Times New Roman" w:hAnsi="Times New Roman" w:cs="Times New Roman"/>
                <w:sz w:val="24"/>
                <w:szCs w:val="24"/>
              </w:rPr>
            </w:pPr>
          </w:p>
        </w:tc>
        <w:tc>
          <w:tcPr>
            <w:tcW w:w="6520" w:type="dxa"/>
            <w:tcMar>
              <w:left w:w="28" w:type="dxa"/>
              <w:right w:w="28" w:type="dxa"/>
            </w:tcMa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Количество социально-реабилитационных центров (СРЦ)</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3</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3</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3</w:t>
            </w:r>
          </w:p>
        </w:tc>
      </w:tr>
      <w:tr w:rsidR="00D67B48" w:rsidRPr="00D67B48" w:rsidTr="003E2019">
        <w:tc>
          <w:tcPr>
            <w:tcW w:w="454" w:type="dxa"/>
          </w:tcPr>
          <w:p w:rsidR="00D67B48" w:rsidRPr="00D67B48" w:rsidRDefault="00D67B48" w:rsidP="004F0BB9">
            <w:pPr>
              <w:numPr>
                <w:ilvl w:val="0"/>
                <w:numId w:val="27"/>
              </w:numPr>
              <w:spacing w:after="0" w:line="240" w:lineRule="auto"/>
              <w:jc w:val="both"/>
              <w:rPr>
                <w:rFonts w:ascii="Times New Roman" w:hAnsi="Times New Roman" w:cs="Times New Roman"/>
                <w:sz w:val="24"/>
                <w:szCs w:val="24"/>
              </w:rPr>
            </w:pPr>
          </w:p>
        </w:tc>
        <w:tc>
          <w:tcPr>
            <w:tcW w:w="6520" w:type="dxa"/>
            <w:tcMar>
              <w:left w:w="28" w:type="dxa"/>
              <w:right w:w="28" w:type="dxa"/>
            </w:tcMa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 xml:space="preserve">Численность детей, находящихся в СРЦ </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2737</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817</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784</w:t>
            </w:r>
          </w:p>
        </w:tc>
      </w:tr>
      <w:tr w:rsidR="00D67B48" w:rsidRPr="00D67B48" w:rsidTr="003E2019">
        <w:tc>
          <w:tcPr>
            <w:tcW w:w="454" w:type="dxa"/>
          </w:tcPr>
          <w:p w:rsidR="00D67B48" w:rsidRPr="00D67B48" w:rsidRDefault="00D67B48" w:rsidP="004F0BB9">
            <w:pPr>
              <w:numPr>
                <w:ilvl w:val="0"/>
                <w:numId w:val="27"/>
              </w:numPr>
              <w:spacing w:after="0" w:line="240" w:lineRule="auto"/>
              <w:jc w:val="both"/>
              <w:rPr>
                <w:rFonts w:ascii="Times New Roman" w:hAnsi="Times New Roman" w:cs="Times New Roman"/>
                <w:sz w:val="24"/>
                <w:szCs w:val="24"/>
              </w:rPr>
            </w:pPr>
          </w:p>
        </w:tc>
        <w:tc>
          <w:tcPr>
            <w:tcW w:w="6520" w:type="dxa"/>
            <w:tcMar>
              <w:left w:w="28" w:type="dxa"/>
              <w:right w:w="28" w:type="dxa"/>
            </w:tcMa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Количество социальных приютов</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w:t>
            </w:r>
          </w:p>
        </w:tc>
      </w:tr>
      <w:tr w:rsidR="00D67B48" w:rsidRPr="00D67B48" w:rsidTr="003E2019">
        <w:tc>
          <w:tcPr>
            <w:tcW w:w="454" w:type="dxa"/>
          </w:tcPr>
          <w:p w:rsidR="00D67B48" w:rsidRPr="00D67B48" w:rsidRDefault="00D67B48" w:rsidP="004F0BB9">
            <w:pPr>
              <w:numPr>
                <w:ilvl w:val="0"/>
                <w:numId w:val="27"/>
              </w:numPr>
              <w:spacing w:after="0" w:line="240" w:lineRule="auto"/>
              <w:jc w:val="both"/>
              <w:rPr>
                <w:rFonts w:ascii="Times New Roman" w:hAnsi="Times New Roman" w:cs="Times New Roman"/>
                <w:sz w:val="24"/>
                <w:szCs w:val="24"/>
              </w:rPr>
            </w:pPr>
          </w:p>
        </w:tc>
        <w:tc>
          <w:tcPr>
            <w:tcW w:w="6520" w:type="dxa"/>
            <w:tcMar>
              <w:left w:w="28" w:type="dxa"/>
              <w:right w:w="28" w:type="dxa"/>
            </w:tcMa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Численность детей, находящихся в социальных приютах</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338</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403</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423</w:t>
            </w:r>
          </w:p>
        </w:tc>
      </w:tr>
      <w:tr w:rsidR="00D67B48" w:rsidRPr="00D67B48" w:rsidTr="003E2019">
        <w:tc>
          <w:tcPr>
            <w:tcW w:w="454" w:type="dxa"/>
          </w:tcPr>
          <w:p w:rsidR="00D67B48" w:rsidRPr="00D67B48" w:rsidRDefault="00D67B48" w:rsidP="004F0BB9">
            <w:pPr>
              <w:numPr>
                <w:ilvl w:val="0"/>
                <w:numId w:val="27"/>
              </w:numPr>
              <w:spacing w:after="0" w:line="240" w:lineRule="auto"/>
              <w:jc w:val="both"/>
              <w:rPr>
                <w:rFonts w:ascii="Times New Roman" w:hAnsi="Times New Roman" w:cs="Times New Roman"/>
                <w:sz w:val="24"/>
                <w:szCs w:val="24"/>
              </w:rPr>
            </w:pPr>
          </w:p>
        </w:tc>
        <w:tc>
          <w:tcPr>
            <w:tcW w:w="6520" w:type="dxa"/>
            <w:tcMar>
              <w:left w:w="28" w:type="dxa"/>
              <w:right w:w="28" w:type="dxa"/>
            </w:tcMa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ЦВСНП</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w:t>
            </w:r>
          </w:p>
        </w:tc>
      </w:tr>
    </w:tbl>
    <w:p w:rsidR="00D67B48" w:rsidRPr="00D67B48" w:rsidRDefault="00D67B48" w:rsidP="00D67B48">
      <w:pPr>
        <w:jc w:val="center"/>
        <w:rPr>
          <w:rFonts w:ascii="Times New Roman" w:hAnsi="Times New Roman" w:cs="Times New Roman"/>
          <w:b/>
          <w:sz w:val="24"/>
          <w:szCs w:val="24"/>
        </w:rPr>
      </w:pPr>
    </w:p>
    <w:p w:rsidR="00D67B48" w:rsidRPr="00D67B48" w:rsidRDefault="00D67B48" w:rsidP="00D67B48">
      <w:pPr>
        <w:ind w:left="360"/>
        <w:jc w:val="center"/>
        <w:rPr>
          <w:rFonts w:ascii="Times New Roman" w:hAnsi="Times New Roman" w:cs="Times New Roman"/>
          <w:b/>
          <w:sz w:val="24"/>
          <w:szCs w:val="24"/>
        </w:rPr>
      </w:pPr>
      <w:r w:rsidRPr="00D67B48">
        <w:rPr>
          <w:rFonts w:ascii="Times New Roman" w:hAnsi="Times New Roman" w:cs="Times New Roman"/>
          <w:b/>
          <w:sz w:val="24"/>
          <w:szCs w:val="24"/>
        </w:rPr>
        <w:t>4.</w:t>
      </w:r>
      <w:r w:rsidR="009C68B2">
        <w:rPr>
          <w:rFonts w:ascii="Times New Roman" w:hAnsi="Times New Roman" w:cs="Times New Roman"/>
          <w:b/>
          <w:sz w:val="24"/>
          <w:szCs w:val="24"/>
        </w:rPr>
        <w:t>4</w:t>
      </w:r>
      <w:r w:rsidRPr="00D67B48">
        <w:rPr>
          <w:rFonts w:ascii="Times New Roman" w:hAnsi="Times New Roman" w:cs="Times New Roman"/>
          <w:b/>
          <w:sz w:val="24"/>
          <w:szCs w:val="24"/>
        </w:rPr>
        <w:t>. Количество несовершеннолетних, совершивших преступления:</w:t>
      </w: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4"/>
        <w:gridCol w:w="748"/>
        <w:gridCol w:w="5772"/>
        <w:gridCol w:w="885"/>
        <w:gridCol w:w="900"/>
        <w:gridCol w:w="900"/>
      </w:tblGrid>
      <w:tr w:rsidR="00D67B48" w:rsidRPr="00D67B48" w:rsidTr="003E2019">
        <w:tc>
          <w:tcPr>
            <w:tcW w:w="454" w:type="dxa"/>
          </w:tcPr>
          <w:p w:rsidR="00D67B48" w:rsidRPr="00D67B48" w:rsidRDefault="00D67B48" w:rsidP="003E2019">
            <w:pPr>
              <w:jc w:val="center"/>
              <w:rPr>
                <w:rFonts w:ascii="Times New Roman" w:hAnsi="Times New Roman" w:cs="Times New Roman"/>
                <w:b/>
                <w:sz w:val="24"/>
                <w:szCs w:val="24"/>
              </w:rPr>
            </w:pPr>
          </w:p>
        </w:tc>
        <w:tc>
          <w:tcPr>
            <w:tcW w:w="6520" w:type="dxa"/>
            <w:gridSpan w:val="2"/>
            <w:tcMar>
              <w:left w:w="28" w:type="dxa"/>
              <w:right w:w="28" w:type="dxa"/>
            </w:tcMa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Сведения о несовершеннолетних, совершивших преступления</w:t>
            </w:r>
          </w:p>
        </w:tc>
        <w:tc>
          <w:tcPr>
            <w:tcW w:w="885" w:type="dxa"/>
            <w:shd w:val="clear" w:color="auto" w:fill="auto"/>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2013 г.</w:t>
            </w:r>
          </w:p>
        </w:tc>
        <w:tc>
          <w:tcPr>
            <w:tcW w:w="900" w:type="dxa"/>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2014 г.</w:t>
            </w:r>
          </w:p>
        </w:tc>
        <w:tc>
          <w:tcPr>
            <w:tcW w:w="900" w:type="dxa"/>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2015 г.</w:t>
            </w:r>
          </w:p>
        </w:tc>
      </w:tr>
      <w:tr w:rsidR="00D67B48" w:rsidRPr="00D67B48" w:rsidTr="003E2019">
        <w:tc>
          <w:tcPr>
            <w:tcW w:w="454" w:type="dxa"/>
          </w:tcPr>
          <w:p w:rsidR="00D67B48" w:rsidRPr="00D67B48" w:rsidRDefault="00D67B48" w:rsidP="004F0BB9">
            <w:pPr>
              <w:numPr>
                <w:ilvl w:val="0"/>
                <w:numId w:val="29"/>
              </w:numPr>
              <w:spacing w:after="0" w:line="240" w:lineRule="auto"/>
              <w:jc w:val="center"/>
              <w:rPr>
                <w:rFonts w:ascii="Times New Roman" w:hAnsi="Times New Roman" w:cs="Times New Roman"/>
                <w:sz w:val="24"/>
                <w:szCs w:val="24"/>
              </w:rPr>
            </w:pPr>
          </w:p>
        </w:tc>
        <w:tc>
          <w:tcPr>
            <w:tcW w:w="6520" w:type="dxa"/>
            <w:gridSpan w:val="2"/>
            <w:tcMar>
              <w:left w:w="28" w:type="dxa"/>
              <w:right w:w="28" w:type="dxa"/>
            </w:tcMa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Количество несовершеннолетних, совершивших</w:t>
            </w:r>
          </w:p>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преступления, всего:</w:t>
            </w:r>
          </w:p>
        </w:tc>
        <w:tc>
          <w:tcPr>
            <w:tcW w:w="885"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544</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408</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392</w:t>
            </w:r>
          </w:p>
        </w:tc>
      </w:tr>
      <w:tr w:rsidR="00D67B48" w:rsidRPr="00D67B48" w:rsidTr="003E2019">
        <w:tc>
          <w:tcPr>
            <w:tcW w:w="454" w:type="dxa"/>
          </w:tcPr>
          <w:p w:rsidR="00D67B48" w:rsidRPr="00D67B48" w:rsidRDefault="00D67B48" w:rsidP="004F0BB9">
            <w:pPr>
              <w:numPr>
                <w:ilvl w:val="0"/>
                <w:numId w:val="29"/>
              </w:numPr>
              <w:spacing w:after="0" w:line="240" w:lineRule="auto"/>
              <w:jc w:val="both"/>
              <w:rPr>
                <w:rFonts w:ascii="Times New Roman" w:hAnsi="Times New Roman" w:cs="Times New Roman"/>
                <w:sz w:val="24"/>
                <w:szCs w:val="24"/>
              </w:rPr>
            </w:pPr>
          </w:p>
        </w:tc>
        <w:tc>
          <w:tcPr>
            <w:tcW w:w="748" w:type="dxa"/>
            <w:vMerge w:val="restart"/>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из них:</w:t>
            </w:r>
          </w:p>
        </w:tc>
        <w:tc>
          <w:tcPr>
            <w:tcW w:w="5772" w:type="dxa"/>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до достижения возраста привлечения</w:t>
            </w:r>
          </w:p>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к уголовной  ответственности</w:t>
            </w:r>
          </w:p>
        </w:tc>
        <w:tc>
          <w:tcPr>
            <w:tcW w:w="885"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329</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350</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w:t>
            </w:r>
          </w:p>
        </w:tc>
      </w:tr>
      <w:tr w:rsidR="00D67B48" w:rsidRPr="00D67B48" w:rsidTr="003E2019">
        <w:tc>
          <w:tcPr>
            <w:tcW w:w="454" w:type="dxa"/>
          </w:tcPr>
          <w:p w:rsidR="00D67B48" w:rsidRPr="00D67B48" w:rsidRDefault="00D67B48" w:rsidP="004F0BB9">
            <w:pPr>
              <w:numPr>
                <w:ilvl w:val="0"/>
                <w:numId w:val="29"/>
              </w:numPr>
              <w:spacing w:after="0" w:line="240" w:lineRule="auto"/>
              <w:jc w:val="both"/>
              <w:rPr>
                <w:rFonts w:ascii="Times New Roman" w:hAnsi="Times New Roman" w:cs="Times New Roman"/>
                <w:sz w:val="24"/>
                <w:szCs w:val="24"/>
              </w:rPr>
            </w:pPr>
          </w:p>
        </w:tc>
        <w:tc>
          <w:tcPr>
            <w:tcW w:w="748" w:type="dxa"/>
            <w:vMerge/>
            <w:tcMar>
              <w:left w:w="28" w:type="dxa"/>
              <w:right w:w="28" w:type="dxa"/>
            </w:tcMar>
          </w:tcPr>
          <w:p w:rsidR="00D67B48" w:rsidRPr="00D67B48" w:rsidRDefault="00D67B48" w:rsidP="003E2019">
            <w:pPr>
              <w:jc w:val="both"/>
              <w:rPr>
                <w:rFonts w:ascii="Times New Roman" w:hAnsi="Times New Roman" w:cs="Times New Roman"/>
                <w:sz w:val="24"/>
                <w:szCs w:val="24"/>
              </w:rPr>
            </w:pPr>
          </w:p>
        </w:tc>
        <w:tc>
          <w:tcPr>
            <w:tcW w:w="5772" w:type="dxa"/>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14 – 15 лет</w:t>
            </w:r>
          </w:p>
        </w:tc>
        <w:tc>
          <w:tcPr>
            <w:tcW w:w="885"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191</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123</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114</w:t>
            </w:r>
          </w:p>
        </w:tc>
      </w:tr>
      <w:tr w:rsidR="00D67B48" w:rsidRPr="00D67B48" w:rsidTr="003E2019">
        <w:tc>
          <w:tcPr>
            <w:tcW w:w="454" w:type="dxa"/>
          </w:tcPr>
          <w:p w:rsidR="00D67B48" w:rsidRPr="00D67B48" w:rsidRDefault="00D67B48" w:rsidP="004F0BB9">
            <w:pPr>
              <w:numPr>
                <w:ilvl w:val="0"/>
                <w:numId w:val="29"/>
              </w:numPr>
              <w:spacing w:after="0" w:line="240" w:lineRule="auto"/>
              <w:jc w:val="both"/>
              <w:rPr>
                <w:rFonts w:ascii="Times New Roman" w:hAnsi="Times New Roman" w:cs="Times New Roman"/>
                <w:sz w:val="24"/>
                <w:szCs w:val="24"/>
              </w:rPr>
            </w:pPr>
          </w:p>
        </w:tc>
        <w:tc>
          <w:tcPr>
            <w:tcW w:w="748" w:type="dxa"/>
            <w:vMerge/>
            <w:tcMar>
              <w:left w:w="28" w:type="dxa"/>
              <w:right w:w="28" w:type="dxa"/>
            </w:tcMar>
          </w:tcPr>
          <w:p w:rsidR="00D67B48" w:rsidRPr="00D67B48" w:rsidRDefault="00D67B48" w:rsidP="003E2019">
            <w:pPr>
              <w:jc w:val="both"/>
              <w:rPr>
                <w:rFonts w:ascii="Times New Roman" w:hAnsi="Times New Roman" w:cs="Times New Roman"/>
                <w:sz w:val="24"/>
                <w:szCs w:val="24"/>
              </w:rPr>
            </w:pPr>
          </w:p>
        </w:tc>
        <w:tc>
          <w:tcPr>
            <w:tcW w:w="5772" w:type="dxa"/>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16 – 17 лет</w:t>
            </w:r>
          </w:p>
        </w:tc>
        <w:tc>
          <w:tcPr>
            <w:tcW w:w="885"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353</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285</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278</w:t>
            </w:r>
          </w:p>
        </w:tc>
      </w:tr>
      <w:tr w:rsidR="00D67B48" w:rsidRPr="00D67B48" w:rsidTr="009C68B2">
        <w:trPr>
          <w:trHeight w:val="13"/>
        </w:trPr>
        <w:tc>
          <w:tcPr>
            <w:tcW w:w="454" w:type="dxa"/>
          </w:tcPr>
          <w:p w:rsidR="00D67B48" w:rsidRPr="00D67B48" w:rsidRDefault="00D67B48" w:rsidP="004F0BB9">
            <w:pPr>
              <w:numPr>
                <w:ilvl w:val="0"/>
                <w:numId w:val="29"/>
              </w:numPr>
              <w:spacing w:after="0" w:line="240" w:lineRule="auto"/>
              <w:jc w:val="both"/>
              <w:rPr>
                <w:rFonts w:ascii="Times New Roman" w:hAnsi="Times New Roman" w:cs="Times New Roman"/>
                <w:sz w:val="24"/>
                <w:szCs w:val="24"/>
              </w:rPr>
            </w:pPr>
          </w:p>
        </w:tc>
        <w:tc>
          <w:tcPr>
            <w:tcW w:w="748" w:type="dxa"/>
            <w:vMerge/>
            <w:tcMar>
              <w:left w:w="28" w:type="dxa"/>
              <w:right w:w="28" w:type="dxa"/>
            </w:tcMar>
          </w:tcPr>
          <w:p w:rsidR="00D67B48" w:rsidRPr="00D67B48" w:rsidRDefault="00D67B48" w:rsidP="003E2019">
            <w:pPr>
              <w:jc w:val="both"/>
              <w:rPr>
                <w:rFonts w:ascii="Times New Roman" w:hAnsi="Times New Roman" w:cs="Times New Roman"/>
                <w:sz w:val="24"/>
                <w:szCs w:val="24"/>
              </w:rPr>
            </w:pPr>
          </w:p>
        </w:tc>
        <w:tc>
          <w:tcPr>
            <w:tcW w:w="5772" w:type="dxa"/>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несовершеннолетние, повторно совершившие</w:t>
            </w:r>
          </w:p>
        </w:tc>
        <w:tc>
          <w:tcPr>
            <w:tcW w:w="885"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114</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93</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80</w:t>
            </w:r>
          </w:p>
        </w:tc>
      </w:tr>
      <w:tr w:rsidR="009C68B2" w:rsidRPr="00D67B48" w:rsidTr="003E2019">
        <w:trPr>
          <w:trHeight w:val="1034"/>
        </w:trPr>
        <w:tc>
          <w:tcPr>
            <w:tcW w:w="454" w:type="dxa"/>
          </w:tcPr>
          <w:p w:rsidR="009C68B2" w:rsidRPr="00D67B48" w:rsidRDefault="009C68B2" w:rsidP="004F0BB9">
            <w:pPr>
              <w:numPr>
                <w:ilvl w:val="0"/>
                <w:numId w:val="29"/>
              </w:numPr>
              <w:spacing w:after="0" w:line="240" w:lineRule="auto"/>
              <w:jc w:val="both"/>
              <w:rPr>
                <w:rFonts w:ascii="Times New Roman" w:hAnsi="Times New Roman" w:cs="Times New Roman"/>
                <w:sz w:val="24"/>
                <w:szCs w:val="24"/>
              </w:rPr>
            </w:pPr>
          </w:p>
        </w:tc>
        <w:tc>
          <w:tcPr>
            <w:tcW w:w="748" w:type="dxa"/>
            <w:tcMar>
              <w:left w:w="28" w:type="dxa"/>
              <w:right w:w="28" w:type="dxa"/>
            </w:tcMar>
          </w:tcPr>
          <w:p w:rsidR="009C68B2" w:rsidRPr="00D67B48" w:rsidRDefault="009C68B2" w:rsidP="003E2019">
            <w:pPr>
              <w:jc w:val="both"/>
              <w:rPr>
                <w:rFonts w:ascii="Times New Roman" w:hAnsi="Times New Roman" w:cs="Times New Roman"/>
                <w:sz w:val="24"/>
                <w:szCs w:val="24"/>
              </w:rPr>
            </w:pPr>
          </w:p>
        </w:tc>
        <w:tc>
          <w:tcPr>
            <w:tcW w:w="5772" w:type="dxa"/>
          </w:tcPr>
          <w:p w:rsidR="009C68B2" w:rsidRPr="00D67B48" w:rsidRDefault="009C68B2" w:rsidP="003E2019">
            <w:pPr>
              <w:jc w:val="both"/>
              <w:rPr>
                <w:rFonts w:ascii="Times New Roman" w:hAnsi="Times New Roman" w:cs="Times New Roman"/>
                <w:sz w:val="24"/>
                <w:szCs w:val="24"/>
              </w:rPr>
            </w:pPr>
            <w:r w:rsidRPr="00D67B48">
              <w:rPr>
                <w:rFonts w:ascii="Times New Roman" w:hAnsi="Times New Roman" w:cs="Times New Roman"/>
                <w:sz w:val="24"/>
                <w:szCs w:val="24"/>
              </w:rPr>
              <w:t>преступления</w:t>
            </w:r>
          </w:p>
        </w:tc>
        <w:tc>
          <w:tcPr>
            <w:tcW w:w="885" w:type="dxa"/>
            <w:shd w:val="clear" w:color="auto" w:fill="auto"/>
          </w:tcPr>
          <w:p w:rsidR="009C68B2" w:rsidRPr="00D67B48" w:rsidRDefault="009C68B2" w:rsidP="003E2019">
            <w:pPr>
              <w:jc w:val="center"/>
              <w:rPr>
                <w:rFonts w:ascii="Times New Roman" w:hAnsi="Times New Roman" w:cs="Times New Roman"/>
                <w:sz w:val="24"/>
                <w:szCs w:val="24"/>
              </w:rPr>
            </w:pPr>
          </w:p>
        </w:tc>
        <w:tc>
          <w:tcPr>
            <w:tcW w:w="900" w:type="dxa"/>
          </w:tcPr>
          <w:p w:rsidR="009C68B2" w:rsidRPr="00D67B48" w:rsidRDefault="009C68B2" w:rsidP="003E2019">
            <w:pPr>
              <w:jc w:val="center"/>
              <w:rPr>
                <w:rFonts w:ascii="Times New Roman" w:hAnsi="Times New Roman" w:cs="Times New Roman"/>
                <w:sz w:val="24"/>
                <w:szCs w:val="24"/>
              </w:rPr>
            </w:pPr>
          </w:p>
        </w:tc>
        <w:tc>
          <w:tcPr>
            <w:tcW w:w="900" w:type="dxa"/>
          </w:tcPr>
          <w:p w:rsidR="009C68B2" w:rsidRPr="00D67B48" w:rsidRDefault="009C68B2" w:rsidP="003E2019">
            <w:pPr>
              <w:jc w:val="center"/>
              <w:rPr>
                <w:rFonts w:ascii="Times New Roman" w:hAnsi="Times New Roman" w:cs="Times New Roman"/>
                <w:sz w:val="24"/>
                <w:szCs w:val="24"/>
              </w:rPr>
            </w:pPr>
          </w:p>
        </w:tc>
      </w:tr>
    </w:tbl>
    <w:p w:rsidR="00D4765A" w:rsidRDefault="00D4765A" w:rsidP="00D67B48">
      <w:pPr>
        <w:jc w:val="both"/>
        <w:rPr>
          <w:rFonts w:ascii="Times New Roman" w:hAnsi="Times New Roman" w:cs="Times New Roman"/>
          <w:b/>
          <w:sz w:val="24"/>
          <w:szCs w:val="24"/>
        </w:rPr>
      </w:pPr>
    </w:p>
    <w:p w:rsidR="00EF1B34" w:rsidRDefault="00EF1B34" w:rsidP="00D67B48">
      <w:pPr>
        <w:jc w:val="both"/>
        <w:rPr>
          <w:rFonts w:ascii="Times New Roman" w:hAnsi="Times New Roman" w:cs="Times New Roman"/>
          <w:b/>
          <w:sz w:val="24"/>
          <w:szCs w:val="24"/>
        </w:rPr>
      </w:pPr>
    </w:p>
    <w:p w:rsidR="00EF1B34" w:rsidRDefault="00EF1B34" w:rsidP="00D67B48">
      <w:pPr>
        <w:jc w:val="both"/>
        <w:rPr>
          <w:rFonts w:ascii="Times New Roman" w:hAnsi="Times New Roman" w:cs="Times New Roman"/>
          <w:b/>
          <w:sz w:val="24"/>
          <w:szCs w:val="24"/>
        </w:rPr>
      </w:pPr>
    </w:p>
    <w:p w:rsidR="00EF1B34" w:rsidRDefault="00EF1B34" w:rsidP="00D67B48">
      <w:pPr>
        <w:jc w:val="both"/>
        <w:rPr>
          <w:rFonts w:ascii="Times New Roman" w:hAnsi="Times New Roman" w:cs="Times New Roman"/>
          <w:b/>
          <w:sz w:val="24"/>
          <w:szCs w:val="24"/>
        </w:rPr>
      </w:pPr>
    </w:p>
    <w:p w:rsidR="00EF1B34" w:rsidRDefault="00EF1B34" w:rsidP="00D67B48">
      <w:pPr>
        <w:jc w:val="both"/>
        <w:rPr>
          <w:rFonts w:ascii="Times New Roman" w:hAnsi="Times New Roman" w:cs="Times New Roman"/>
          <w:b/>
          <w:sz w:val="24"/>
          <w:szCs w:val="24"/>
        </w:rPr>
      </w:pPr>
    </w:p>
    <w:p w:rsidR="00EF1B34" w:rsidRDefault="00EF1B34" w:rsidP="00D67B48">
      <w:pPr>
        <w:jc w:val="both"/>
        <w:rPr>
          <w:rFonts w:ascii="Times New Roman" w:hAnsi="Times New Roman" w:cs="Times New Roman"/>
          <w:b/>
          <w:sz w:val="24"/>
          <w:szCs w:val="24"/>
        </w:rPr>
      </w:pPr>
    </w:p>
    <w:p w:rsidR="00EF1B34" w:rsidRDefault="00EF1B34" w:rsidP="00D67B48">
      <w:pPr>
        <w:jc w:val="both"/>
        <w:rPr>
          <w:rFonts w:ascii="Times New Roman" w:hAnsi="Times New Roman" w:cs="Times New Roman"/>
          <w:b/>
          <w:sz w:val="24"/>
          <w:szCs w:val="24"/>
        </w:rPr>
      </w:pPr>
    </w:p>
    <w:p w:rsidR="00EF1B34" w:rsidRPr="00D67B48" w:rsidRDefault="00EF1B34" w:rsidP="00D67B48">
      <w:pPr>
        <w:jc w:val="both"/>
        <w:rPr>
          <w:rFonts w:ascii="Times New Roman" w:hAnsi="Times New Roman" w:cs="Times New Roman"/>
          <w:b/>
          <w:sz w:val="24"/>
          <w:szCs w:val="24"/>
        </w:rPr>
      </w:pPr>
    </w:p>
    <w:p w:rsidR="00D67B48" w:rsidRPr="00D67B48" w:rsidRDefault="00D67B48" w:rsidP="00D67B48">
      <w:pPr>
        <w:jc w:val="center"/>
        <w:rPr>
          <w:rFonts w:ascii="Times New Roman" w:hAnsi="Times New Roman" w:cs="Times New Roman"/>
          <w:b/>
          <w:sz w:val="24"/>
          <w:szCs w:val="24"/>
        </w:rPr>
      </w:pPr>
      <w:r w:rsidRPr="00D67B48">
        <w:rPr>
          <w:rFonts w:ascii="Times New Roman" w:hAnsi="Times New Roman" w:cs="Times New Roman"/>
          <w:b/>
          <w:sz w:val="24"/>
          <w:szCs w:val="24"/>
        </w:rPr>
        <w:t>4.</w:t>
      </w:r>
      <w:r w:rsidR="009C68B2">
        <w:rPr>
          <w:rFonts w:ascii="Times New Roman" w:hAnsi="Times New Roman" w:cs="Times New Roman"/>
          <w:b/>
          <w:sz w:val="24"/>
          <w:szCs w:val="24"/>
        </w:rPr>
        <w:t>5</w:t>
      </w:r>
      <w:r w:rsidRPr="00D67B48">
        <w:rPr>
          <w:rFonts w:ascii="Times New Roman" w:hAnsi="Times New Roman" w:cs="Times New Roman"/>
          <w:b/>
          <w:sz w:val="24"/>
          <w:szCs w:val="24"/>
        </w:rPr>
        <w:t>.  Число преступлений, совершенных учащимися:</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4"/>
        <w:gridCol w:w="831"/>
        <w:gridCol w:w="5689"/>
        <w:gridCol w:w="900"/>
        <w:gridCol w:w="900"/>
        <w:gridCol w:w="900"/>
      </w:tblGrid>
      <w:tr w:rsidR="00D67B48" w:rsidRPr="00D67B48" w:rsidTr="003E2019">
        <w:tc>
          <w:tcPr>
            <w:tcW w:w="454" w:type="dxa"/>
          </w:tcPr>
          <w:p w:rsidR="00D67B48" w:rsidRPr="00D67B48" w:rsidRDefault="00D67B48" w:rsidP="003E2019">
            <w:pPr>
              <w:jc w:val="center"/>
              <w:rPr>
                <w:rFonts w:ascii="Times New Roman" w:hAnsi="Times New Roman" w:cs="Times New Roman"/>
                <w:b/>
                <w:sz w:val="24"/>
                <w:szCs w:val="24"/>
              </w:rPr>
            </w:pPr>
          </w:p>
        </w:tc>
        <w:tc>
          <w:tcPr>
            <w:tcW w:w="6520" w:type="dxa"/>
            <w:gridSpan w:val="2"/>
            <w:tcMar>
              <w:left w:w="28" w:type="dxa"/>
              <w:right w:w="28" w:type="dxa"/>
            </w:tcMar>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Сведения о преступлениях, совершенных учащимися</w:t>
            </w:r>
          </w:p>
        </w:tc>
        <w:tc>
          <w:tcPr>
            <w:tcW w:w="900" w:type="dxa"/>
            <w:shd w:val="clear" w:color="auto" w:fill="auto"/>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2013 г.</w:t>
            </w:r>
          </w:p>
        </w:tc>
        <w:tc>
          <w:tcPr>
            <w:tcW w:w="900" w:type="dxa"/>
            <w:shd w:val="clear" w:color="auto" w:fill="auto"/>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2014 г.</w:t>
            </w:r>
          </w:p>
        </w:tc>
        <w:tc>
          <w:tcPr>
            <w:tcW w:w="900" w:type="dxa"/>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2015 г.</w:t>
            </w:r>
          </w:p>
        </w:tc>
      </w:tr>
      <w:tr w:rsidR="00D67B48" w:rsidRPr="00D67B48" w:rsidTr="003E2019">
        <w:tc>
          <w:tcPr>
            <w:tcW w:w="454" w:type="dxa"/>
          </w:tcPr>
          <w:p w:rsidR="00D67B48" w:rsidRPr="00D67B48" w:rsidRDefault="00D67B48" w:rsidP="004F0BB9">
            <w:pPr>
              <w:numPr>
                <w:ilvl w:val="0"/>
                <w:numId w:val="30"/>
              </w:numPr>
              <w:spacing w:after="0" w:line="240" w:lineRule="auto"/>
              <w:jc w:val="center"/>
              <w:rPr>
                <w:rFonts w:ascii="Times New Roman" w:hAnsi="Times New Roman" w:cs="Times New Roman"/>
                <w:sz w:val="24"/>
                <w:szCs w:val="24"/>
              </w:rPr>
            </w:pPr>
          </w:p>
        </w:tc>
        <w:tc>
          <w:tcPr>
            <w:tcW w:w="6520" w:type="dxa"/>
            <w:gridSpan w:val="2"/>
            <w:tcMar>
              <w:left w:w="28" w:type="dxa"/>
              <w:right w:w="28" w:type="dxa"/>
            </w:tcMa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Количество преступлений, совершенных учащимися школ, всего:</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316</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254</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264</w:t>
            </w:r>
          </w:p>
        </w:tc>
      </w:tr>
      <w:tr w:rsidR="00D67B48" w:rsidRPr="00D67B48" w:rsidTr="003E2019">
        <w:tc>
          <w:tcPr>
            <w:tcW w:w="454" w:type="dxa"/>
          </w:tcPr>
          <w:p w:rsidR="00D67B48" w:rsidRPr="00D67B48" w:rsidRDefault="00D67B48" w:rsidP="004F0BB9">
            <w:pPr>
              <w:numPr>
                <w:ilvl w:val="0"/>
                <w:numId w:val="30"/>
              </w:numPr>
              <w:spacing w:after="0" w:line="240" w:lineRule="auto"/>
              <w:jc w:val="center"/>
              <w:rPr>
                <w:rFonts w:ascii="Times New Roman" w:hAnsi="Times New Roman" w:cs="Times New Roman"/>
                <w:sz w:val="24"/>
                <w:szCs w:val="24"/>
              </w:rPr>
            </w:pPr>
          </w:p>
        </w:tc>
        <w:tc>
          <w:tcPr>
            <w:tcW w:w="831" w:type="dxa"/>
            <w:vMerge w:val="restart"/>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 xml:space="preserve">в том числе </w:t>
            </w:r>
          </w:p>
        </w:tc>
        <w:tc>
          <w:tcPr>
            <w:tcW w:w="5689" w:type="dxa"/>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мужского пола</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281</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214</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157</w:t>
            </w:r>
          </w:p>
        </w:tc>
      </w:tr>
      <w:tr w:rsidR="00D67B48" w:rsidRPr="00D67B48" w:rsidTr="003E2019">
        <w:tc>
          <w:tcPr>
            <w:tcW w:w="454" w:type="dxa"/>
          </w:tcPr>
          <w:p w:rsidR="00D67B48" w:rsidRPr="00D67B48" w:rsidRDefault="00D67B48" w:rsidP="004F0BB9">
            <w:pPr>
              <w:numPr>
                <w:ilvl w:val="0"/>
                <w:numId w:val="30"/>
              </w:numPr>
              <w:spacing w:after="0" w:line="240" w:lineRule="auto"/>
              <w:jc w:val="center"/>
              <w:rPr>
                <w:rFonts w:ascii="Times New Roman" w:hAnsi="Times New Roman" w:cs="Times New Roman"/>
                <w:sz w:val="24"/>
                <w:szCs w:val="24"/>
              </w:rPr>
            </w:pPr>
          </w:p>
        </w:tc>
        <w:tc>
          <w:tcPr>
            <w:tcW w:w="831" w:type="dxa"/>
            <w:vMerge/>
            <w:tcMar>
              <w:left w:w="28" w:type="dxa"/>
              <w:right w:w="28" w:type="dxa"/>
            </w:tcMar>
          </w:tcPr>
          <w:p w:rsidR="00D67B48" w:rsidRPr="00D67B48" w:rsidRDefault="00D67B48" w:rsidP="003E2019">
            <w:pPr>
              <w:jc w:val="both"/>
              <w:rPr>
                <w:rFonts w:ascii="Times New Roman" w:hAnsi="Times New Roman" w:cs="Times New Roman"/>
                <w:sz w:val="24"/>
                <w:szCs w:val="24"/>
              </w:rPr>
            </w:pPr>
          </w:p>
        </w:tc>
        <w:tc>
          <w:tcPr>
            <w:tcW w:w="5689" w:type="dxa"/>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женского пола</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35</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40</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107</w:t>
            </w:r>
          </w:p>
        </w:tc>
      </w:tr>
      <w:tr w:rsidR="00D67B48" w:rsidRPr="00D67B48" w:rsidTr="003E2019">
        <w:tc>
          <w:tcPr>
            <w:tcW w:w="454" w:type="dxa"/>
          </w:tcPr>
          <w:p w:rsidR="00D67B48" w:rsidRPr="00D67B48" w:rsidRDefault="00D67B48" w:rsidP="004F0BB9">
            <w:pPr>
              <w:numPr>
                <w:ilvl w:val="0"/>
                <w:numId w:val="30"/>
              </w:numPr>
              <w:spacing w:after="0" w:line="240" w:lineRule="auto"/>
              <w:jc w:val="center"/>
              <w:rPr>
                <w:rFonts w:ascii="Times New Roman" w:hAnsi="Times New Roman" w:cs="Times New Roman"/>
                <w:sz w:val="24"/>
                <w:szCs w:val="24"/>
              </w:rPr>
            </w:pPr>
          </w:p>
        </w:tc>
        <w:tc>
          <w:tcPr>
            <w:tcW w:w="831" w:type="dxa"/>
            <w:vMerge/>
            <w:tcMar>
              <w:left w:w="28" w:type="dxa"/>
              <w:right w:w="28" w:type="dxa"/>
            </w:tcMar>
          </w:tcPr>
          <w:p w:rsidR="00D67B48" w:rsidRPr="00D67B48" w:rsidRDefault="00D67B48" w:rsidP="003E2019">
            <w:pPr>
              <w:jc w:val="both"/>
              <w:rPr>
                <w:rFonts w:ascii="Times New Roman" w:hAnsi="Times New Roman" w:cs="Times New Roman"/>
                <w:sz w:val="24"/>
                <w:szCs w:val="24"/>
              </w:rPr>
            </w:pPr>
          </w:p>
        </w:tc>
        <w:tc>
          <w:tcPr>
            <w:tcW w:w="5689" w:type="dxa"/>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до 14 лет</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12</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9</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21</w:t>
            </w:r>
          </w:p>
        </w:tc>
      </w:tr>
      <w:tr w:rsidR="00D67B48" w:rsidRPr="00D67B48" w:rsidTr="003E2019">
        <w:tc>
          <w:tcPr>
            <w:tcW w:w="454" w:type="dxa"/>
          </w:tcPr>
          <w:p w:rsidR="00D67B48" w:rsidRPr="00D67B48" w:rsidRDefault="00D67B48" w:rsidP="004F0BB9">
            <w:pPr>
              <w:numPr>
                <w:ilvl w:val="0"/>
                <w:numId w:val="30"/>
              </w:numPr>
              <w:spacing w:after="0" w:line="240" w:lineRule="auto"/>
              <w:jc w:val="center"/>
              <w:rPr>
                <w:rFonts w:ascii="Times New Roman" w:hAnsi="Times New Roman" w:cs="Times New Roman"/>
                <w:sz w:val="24"/>
                <w:szCs w:val="24"/>
              </w:rPr>
            </w:pPr>
          </w:p>
        </w:tc>
        <w:tc>
          <w:tcPr>
            <w:tcW w:w="6520" w:type="dxa"/>
            <w:gridSpan w:val="2"/>
            <w:tcMar>
              <w:left w:w="28" w:type="dxa"/>
              <w:right w:w="28" w:type="dxa"/>
            </w:tcMa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Количество преступлений, совершенных учащимися</w:t>
            </w:r>
          </w:p>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образовательных учреждений начального</w:t>
            </w:r>
          </w:p>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профессионального образования</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83</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21</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11</w:t>
            </w:r>
          </w:p>
        </w:tc>
      </w:tr>
      <w:tr w:rsidR="00D67B48" w:rsidRPr="00D67B48" w:rsidTr="003E2019">
        <w:tc>
          <w:tcPr>
            <w:tcW w:w="454" w:type="dxa"/>
          </w:tcPr>
          <w:p w:rsidR="00D67B48" w:rsidRPr="00D67B48" w:rsidRDefault="00D67B48" w:rsidP="004F0BB9">
            <w:pPr>
              <w:numPr>
                <w:ilvl w:val="0"/>
                <w:numId w:val="30"/>
              </w:numPr>
              <w:spacing w:after="0" w:line="240" w:lineRule="auto"/>
              <w:jc w:val="center"/>
              <w:rPr>
                <w:rFonts w:ascii="Times New Roman" w:hAnsi="Times New Roman" w:cs="Times New Roman"/>
                <w:sz w:val="24"/>
                <w:szCs w:val="24"/>
              </w:rPr>
            </w:pPr>
          </w:p>
        </w:tc>
        <w:tc>
          <w:tcPr>
            <w:tcW w:w="831" w:type="dxa"/>
            <w:vMerge w:val="restart"/>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 xml:space="preserve">в том числе </w:t>
            </w:r>
          </w:p>
        </w:tc>
        <w:tc>
          <w:tcPr>
            <w:tcW w:w="5689" w:type="dxa"/>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мужского пола</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82</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11</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9</w:t>
            </w:r>
          </w:p>
        </w:tc>
      </w:tr>
      <w:tr w:rsidR="00D67B48" w:rsidRPr="00D67B48" w:rsidTr="003E2019">
        <w:tc>
          <w:tcPr>
            <w:tcW w:w="454" w:type="dxa"/>
          </w:tcPr>
          <w:p w:rsidR="00D67B48" w:rsidRPr="00D67B48" w:rsidRDefault="00D67B48" w:rsidP="004F0BB9">
            <w:pPr>
              <w:numPr>
                <w:ilvl w:val="0"/>
                <w:numId w:val="30"/>
              </w:numPr>
              <w:spacing w:after="0" w:line="240" w:lineRule="auto"/>
              <w:jc w:val="center"/>
              <w:rPr>
                <w:rFonts w:ascii="Times New Roman" w:hAnsi="Times New Roman" w:cs="Times New Roman"/>
                <w:sz w:val="24"/>
                <w:szCs w:val="24"/>
              </w:rPr>
            </w:pPr>
          </w:p>
        </w:tc>
        <w:tc>
          <w:tcPr>
            <w:tcW w:w="831" w:type="dxa"/>
            <w:vMerge/>
            <w:tcMar>
              <w:left w:w="28" w:type="dxa"/>
              <w:right w:w="28" w:type="dxa"/>
            </w:tcMar>
          </w:tcPr>
          <w:p w:rsidR="00D67B48" w:rsidRPr="00D67B48" w:rsidRDefault="00D67B48" w:rsidP="003E2019">
            <w:pPr>
              <w:jc w:val="both"/>
              <w:rPr>
                <w:rFonts w:ascii="Times New Roman" w:hAnsi="Times New Roman" w:cs="Times New Roman"/>
                <w:sz w:val="24"/>
                <w:szCs w:val="24"/>
              </w:rPr>
            </w:pPr>
          </w:p>
        </w:tc>
        <w:tc>
          <w:tcPr>
            <w:tcW w:w="5689" w:type="dxa"/>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женского пола</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33</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10</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w:t>
            </w:r>
          </w:p>
        </w:tc>
      </w:tr>
      <w:tr w:rsidR="00D67B48" w:rsidRPr="00D67B48" w:rsidTr="003E2019">
        <w:tc>
          <w:tcPr>
            <w:tcW w:w="454" w:type="dxa"/>
          </w:tcPr>
          <w:p w:rsidR="00D67B48" w:rsidRPr="00D67B48" w:rsidRDefault="00D67B48" w:rsidP="004F0BB9">
            <w:pPr>
              <w:numPr>
                <w:ilvl w:val="0"/>
                <w:numId w:val="30"/>
              </w:numPr>
              <w:spacing w:after="0" w:line="240" w:lineRule="auto"/>
              <w:jc w:val="center"/>
              <w:rPr>
                <w:rFonts w:ascii="Times New Roman" w:hAnsi="Times New Roman" w:cs="Times New Roman"/>
                <w:sz w:val="24"/>
                <w:szCs w:val="24"/>
              </w:rPr>
            </w:pPr>
          </w:p>
        </w:tc>
        <w:tc>
          <w:tcPr>
            <w:tcW w:w="6520" w:type="dxa"/>
            <w:gridSpan w:val="2"/>
            <w:tcMar>
              <w:left w:w="28" w:type="dxa"/>
              <w:right w:w="28" w:type="dxa"/>
            </w:tcMa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Количество преступлений, совершенных учащимися</w:t>
            </w:r>
          </w:p>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образовательных учреждений среднего</w:t>
            </w:r>
          </w:p>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профессионального образования</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185</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202</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144</w:t>
            </w:r>
          </w:p>
        </w:tc>
      </w:tr>
      <w:tr w:rsidR="00D67B48" w:rsidRPr="00D67B48" w:rsidTr="003E2019">
        <w:tc>
          <w:tcPr>
            <w:tcW w:w="454" w:type="dxa"/>
          </w:tcPr>
          <w:p w:rsidR="00D67B48" w:rsidRPr="00D67B48" w:rsidRDefault="00D67B48" w:rsidP="004F0BB9">
            <w:pPr>
              <w:numPr>
                <w:ilvl w:val="0"/>
                <w:numId w:val="30"/>
              </w:numPr>
              <w:spacing w:after="0" w:line="240" w:lineRule="auto"/>
              <w:jc w:val="center"/>
              <w:rPr>
                <w:rFonts w:ascii="Times New Roman" w:hAnsi="Times New Roman" w:cs="Times New Roman"/>
                <w:sz w:val="24"/>
                <w:szCs w:val="24"/>
              </w:rPr>
            </w:pPr>
          </w:p>
        </w:tc>
        <w:tc>
          <w:tcPr>
            <w:tcW w:w="831" w:type="dxa"/>
            <w:vMerge w:val="restart"/>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 xml:space="preserve">в том числе </w:t>
            </w:r>
          </w:p>
        </w:tc>
        <w:tc>
          <w:tcPr>
            <w:tcW w:w="5689" w:type="dxa"/>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мужского пола</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223</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133</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122</w:t>
            </w:r>
          </w:p>
        </w:tc>
      </w:tr>
      <w:tr w:rsidR="00D67B48" w:rsidRPr="00D67B48" w:rsidTr="003E2019">
        <w:tc>
          <w:tcPr>
            <w:tcW w:w="454" w:type="dxa"/>
          </w:tcPr>
          <w:p w:rsidR="00D67B48" w:rsidRPr="00D67B48" w:rsidRDefault="00D67B48" w:rsidP="004F0BB9">
            <w:pPr>
              <w:numPr>
                <w:ilvl w:val="0"/>
                <w:numId w:val="30"/>
              </w:numPr>
              <w:spacing w:after="0" w:line="240" w:lineRule="auto"/>
              <w:jc w:val="center"/>
              <w:rPr>
                <w:rFonts w:ascii="Times New Roman" w:hAnsi="Times New Roman" w:cs="Times New Roman"/>
                <w:sz w:val="24"/>
                <w:szCs w:val="24"/>
              </w:rPr>
            </w:pPr>
          </w:p>
        </w:tc>
        <w:tc>
          <w:tcPr>
            <w:tcW w:w="831" w:type="dxa"/>
            <w:vMerge/>
            <w:tcMar>
              <w:left w:w="28" w:type="dxa"/>
              <w:right w:w="28" w:type="dxa"/>
            </w:tcMar>
          </w:tcPr>
          <w:p w:rsidR="00D67B48" w:rsidRPr="00D67B48" w:rsidRDefault="00D67B48" w:rsidP="003E2019">
            <w:pPr>
              <w:jc w:val="both"/>
              <w:rPr>
                <w:rFonts w:ascii="Times New Roman" w:hAnsi="Times New Roman" w:cs="Times New Roman"/>
                <w:sz w:val="24"/>
                <w:szCs w:val="24"/>
              </w:rPr>
            </w:pPr>
          </w:p>
        </w:tc>
        <w:tc>
          <w:tcPr>
            <w:tcW w:w="5689" w:type="dxa"/>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женского пола</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65</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69</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22</w:t>
            </w:r>
          </w:p>
        </w:tc>
      </w:tr>
    </w:tbl>
    <w:p w:rsidR="00D67B48" w:rsidRDefault="00D67B48" w:rsidP="00D67B48">
      <w:pPr>
        <w:rPr>
          <w:rFonts w:ascii="Times New Roman" w:hAnsi="Times New Roman" w:cs="Times New Roman"/>
          <w:b/>
          <w:sz w:val="24"/>
          <w:szCs w:val="24"/>
        </w:rPr>
      </w:pPr>
    </w:p>
    <w:p w:rsidR="00D67B48" w:rsidRPr="00D67B48" w:rsidRDefault="009C68B2" w:rsidP="009C68B2">
      <w:pPr>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4.6.</w:t>
      </w:r>
      <w:r w:rsidR="00D67B48" w:rsidRPr="00D67B48">
        <w:rPr>
          <w:rFonts w:ascii="Times New Roman" w:hAnsi="Times New Roman" w:cs="Times New Roman"/>
          <w:b/>
          <w:sz w:val="24"/>
          <w:szCs w:val="24"/>
        </w:rPr>
        <w:t>Количество несовершеннолетних, совершивших</w:t>
      </w:r>
    </w:p>
    <w:p w:rsidR="00D67B48" w:rsidRPr="00D67B48" w:rsidRDefault="00D67B48" w:rsidP="00D67B48">
      <w:pPr>
        <w:ind w:left="360"/>
        <w:jc w:val="center"/>
        <w:rPr>
          <w:rFonts w:ascii="Times New Roman" w:hAnsi="Times New Roman" w:cs="Times New Roman"/>
          <w:b/>
          <w:sz w:val="24"/>
          <w:szCs w:val="24"/>
        </w:rPr>
      </w:pPr>
      <w:r w:rsidRPr="00D67B48">
        <w:rPr>
          <w:rFonts w:ascii="Times New Roman" w:hAnsi="Times New Roman" w:cs="Times New Roman"/>
          <w:b/>
          <w:sz w:val="24"/>
          <w:szCs w:val="24"/>
        </w:rPr>
        <w:t>административные правонарушения:</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54"/>
        <w:gridCol w:w="748"/>
        <w:gridCol w:w="5772"/>
        <w:gridCol w:w="900"/>
        <w:gridCol w:w="900"/>
        <w:gridCol w:w="900"/>
      </w:tblGrid>
      <w:tr w:rsidR="00D67B48" w:rsidRPr="00D67B48" w:rsidTr="003E2019">
        <w:tc>
          <w:tcPr>
            <w:tcW w:w="454" w:type="dxa"/>
          </w:tcPr>
          <w:p w:rsidR="00D67B48" w:rsidRPr="00D67B48" w:rsidRDefault="00D67B48" w:rsidP="003E2019">
            <w:pPr>
              <w:jc w:val="center"/>
              <w:rPr>
                <w:rFonts w:ascii="Times New Roman" w:hAnsi="Times New Roman" w:cs="Times New Roman"/>
                <w:b/>
                <w:sz w:val="24"/>
                <w:szCs w:val="24"/>
              </w:rPr>
            </w:pPr>
          </w:p>
        </w:tc>
        <w:tc>
          <w:tcPr>
            <w:tcW w:w="6520" w:type="dxa"/>
            <w:gridSpan w:val="2"/>
            <w:tcMar>
              <w:left w:w="28" w:type="dxa"/>
              <w:right w:w="28" w:type="dxa"/>
            </w:tcMa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Сведения о несовершеннолетних, совершивших административные правонарушения</w:t>
            </w:r>
          </w:p>
        </w:tc>
        <w:tc>
          <w:tcPr>
            <w:tcW w:w="900" w:type="dxa"/>
            <w:shd w:val="clear" w:color="auto" w:fill="auto"/>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2013 г.</w:t>
            </w:r>
          </w:p>
        </w:tc>
        <w:tc>
          <w:tcPr>
            <w:tcW w:w="900" w:type="dxa"/>
            <w:shd w:val="clear" w:color="auto" w:fill="auto"/>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2014 г.</w:t>
            </w:r>
          </w:p>
        </w:tc>
        <w:tc>
          <w:tcPr>
            <w:tcW w:w="900" w:type="dxa"/>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2015 г.</w:t>
            </w:r>
          </w:p>
        </w:tc>
      </w:tr>
      <w:tr w:rsidR="00D67B48" w:rsidRPr="00D67B48" w:rsidTr="003E2019">
        <w:tc>
          <w:tcPr>
            <w:tcW w:w="454" w:type="dxa"/>
          </w:tcPr>
          <w:p w:rsidR="00D67B48" w:rsidRPr="00D67B48" w:rsidRDefault="00D67B48" w:rsidP="004F0BB9">
            <w:pPr>
              <w:numPr>
                <w:ilvl w:val="0"/>
                <w:numId w:val="31"/>
              </w:numPr>
              <w:spacing w:after="0" w:line="240" w:lineRule="auto"/>
              <w:jc w:val="center"/>
              <w:rPr>
                <w:rFonts w:ascii="Times New Roman" w:hAnsi="Times New Roman" w:cs="Times New Roman"/>
                <w:sz w:val="24"/>
                <w:szCs w:val="24"/>
              </w:rPr>
            </w:pPr>
          </w:p>
        </w:tc>
        <w:tc>
          <w:tcPr>
            <w:tcW w:w="6520" w:type="dxa"/>
            <w:gridSpan w:val="2"/>
            <w:tcMar>
              <w:left w:w="28" w:type="dxa"/>
              <w:right w:w="28" w:type="dxa"/>
            </w:tcMa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Количество несовершеннолетних, совершивших</w:t>
            </w:r>
          </w:p>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административные правонарушения, всего:</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1799</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1592</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1276</w:t>
            </w:r>
          </w:p>
        </w:tc>
      </w:tr>
      <w:tr w:rsidR="00D67B48" w:rsidRPr="00D67B48" w:rsidTr="003E2019">
        <w:tc>
          <w:tcPr>
            <w:tcW w:w="454" w:type="dxa"/>
          </w:tcPr>
          <w:p w:rsidR="00D67B48" w:rsidRPr="00D67B48" w:rsidRDefault="00D67B48" w:rsidP="004F0BB9">
            <w:pPr>
              <w:numPr>
                <w:ilvl w:val="0"/>
                <w:numId w:val="31"/>
              </w:numPr>
              <w:spacing w:after="0" w:line="240" w:lineRule="auto"/>
              <w:jc w:val="center"/>
              <w:rPr>
                <w:rFonts w:ascii="Times New Roman" w:hAnsi="Times New Roman" w:cs="Times New Roman"/>
                <w:sz w:val="24"/>
                <w:szCs w:val="24"/>
              </w:rPr>
            </w:pPr>
          </w:p>
        </w:tc>
        <w:tc>
          <w:tcPr>
            <w:tcW w:w="748" w:type="dxa"/>
            <w:vMerge w:val="restart"/>
            <w:tcMar>
              <w:left w:w="28" w:type="dxa"/>
              <w:right w:w="28" w:type="dxa"/>
            </w:tcMar>
          </w:tcPr>
          <w:p w:rsidR="00D67B48" w:rsidRPr="00D67B48" w:rsidRDefault="00D67B48" w:rsidP="003E2019">
            <w:pPr>
              <w:jc w:val="both"/>
              <w:rPr>
                <w:rFonts w:ascii="Times New Roman" w:hAnsi="Times New Roman" w:cs="Times New Roman"/>
                <w:sz w:val="24"/>
                <w:szCs w:val="24"/>
              </w:rPr>
            </w:pPr>
          </w:p>
        </w:tc>
        <w:tc>
          <w:tcPr>
            <w:tcW w:w="5772" w:type="dxa"/>
            <w:shd w:val="clear" w:color="auto" w:fill="auto"/>
            <w:vAlign w:val="cente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до 16 лет</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330</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270</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243</w:t>
            </w:r>
          </w:p>
        </w:tc>
      </w:tr>
      <w:tr w:rsidR="00D67B48" w:rsidRPr="00D67B48" w:rsidTr="003E2019">
        <w:tc>
          <w:tcPr>
            <w:tcW w:w="454" w:type="dxa"/>
          </w:tcPr>
          <w:p w:rsidR="00D67B48" w:rsidRPr="00D67B48" w:rsidRDefault="00D67B48" w:rsidP="004F0BB9">
            <w:pPr>
              <w:numPr>
                <w:ilvl w:val="0"/>
                <w:numId w:val="31"/>
              </w:numPr>
              <w:spacing w:after="0" w:line="240" w:lineRule="auto"/>
              <w:jc w:val="center"/>
              <w:rPr>
                <w:rFonts w:ascii="Times New Roman" w:hAnsi="Times New Roman" w:cs="Times New Roman"/>
                <w:sz w:val="24"/>
                <w:szCs w:val="24"/>
              </w:rPr>
            </w:pPr>
          </w:p>
        </w:tc>
        <w:tc>
          <w:tcPr>
            <w:tcW w:w="748" w:type="dxa"/>
            <w:vMerge/>
            <w:tcMar>
              <w:left w:w="28" w:type="dxa"/>
              <w:right w:w="28" w:type="dxa"/>
            </w:tcMar>
          </w:tcPr>
          <w:p w:rsidR="00D67B48" w:rsidRPr="00D67B48" w:rsidRDefault="00D67B48" w:rsidP="003E2019">
            <w:pPr>
              <w:jc w:val="both"/>
              <w:rPr>
                <w:rFonts w:ascii="Times New Roman" w:hAnsi="Times New Roman" w:cs="Times New Roman"/>
                <w:sz w:val="24"/>
                <w:szCs w:val="24"/>
              </w:rPr>
            </w:pPr>
          </w:p>
        </w:tc>
        <w:tc>
          <w:tcPr>
            <w:tcW w:w="5772" w:type="dxa"/>
            <w:shd w:val="clear" w:color="auto" w:fill="auto"/>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16 – 17 лет (вкл.)</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1469</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1322</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1033</w:t>
            </w:r>
          </w:p>
        </w:tc>
      </w:tr>
    </w:tbl>
    <w:p w:rsidR="00D4765A" w:rsidRPr="00D67B48" w:rsidRDefault="00D4765A" w:rsidP="00D67B48">
      <w:pPr>
        <w:jc w:val="both"/>
        <w:rPr>
          <w:rFonts w:ascii="Times New Roman" w:hAnsi="Times New Roman" w:cs="Times New Roman"/>
          <w:sz w:val="24"/>
          <w:szCs w:val="24"/>
        </w:rPr>
      </w:pPr>
    </w:p>
    <w:p w:rsidR="00EF1B34" w:rsidRDefault="00EF1B34" w:rsidP="00D67B48">
      <w:pPr>
        <w:jc w:val="center"/>
        <w:rPr>
          <w:rFonts w:ascii="Times New Roman" w:hAnsi="Times New Roman" w:cs="Times New Roman"/>
          <w:b/>
          <w:sz w:val="24"/>
          <w:szCs w:val="24"/>
        </w:rPr>
      </w:pPr>
    </w:p>
    <w:p w:rsidR="00EF1B34" w:rsidRDefault="00EF1B34" w:rsidP="00D67B48">
      <w:pPr>
        <w:jc w:val="center"/>
        <w:rPr>
          <w:rFonts w:ascii="Times New Roman" w:hAnsi="Times New Roman" w:cs="Times New Roman"/>
          <w:b/>
          <w:sz w:val="24"/>
          <w:szCs w:val="24"/>
        </w:rPr>
      </w:pPr>
    </w:p>
    <w:p w:rsidR="00D67B48" w:rsidRPr="00D67B48" w:rsidRDefault="00D67B48" w:rsidP="00D67B48">
      <w:pPr>
        <w:jc w:val="center"/>
        <w:rPr>
          <w:rFonts w:ascii="Times New Roman" w:hAnsi="Times New Roman" w:cs="Times New Roman"/>
          <w:b/>
          <w:sz w:val="24"/>
          <w:szCs w:val="24"/>
        </w:rPr>
      </w:pPr>
      <w:r w:rsidRPr="00D67B48">
        <w:rPr>
          <w:rFonts w:ascii="Times New Roman" w:hAnsi="Times New Roman" w:cs="Times New Roman"/>
          <w:b/>
          <w:sz w:val="24"/>
          <w:szCs w:val="24"/>
        </w:rPr>
        <w:t>4.</w:t>
      </w:r>
      <w:r w:rsidR="009C68B2">
        <w:rPr>
          <w:rFonts w:ascii="Times New Roman" w:hAnsi="Times New Roman" w:cs="Times New Roman"/>
          <w:b/>
          <w:sz w:val="24"/>
          <w:szCs w:val="24"/>
        </w:rPr>
        <w:t>7</w:t>
      </w:r>
      <w:r w:rsidRPr="00D67B48">
        <w:rPr>
          <w:rFonts w:ascii="Times New Roman" w:hAnsi="Times New Roman" w:cs="Times New Roman"/>
          <w:b/>
          <w:sz w:val="24"/>
          <w:szCs w:val="24"/>
        </w:rPr>
        <w:t>. Количество учебно-воспитательных учреждений:</w:t>
      </w:r>
    </w:p>
    <w:tbl>
      <w:tblP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4"/>
        <w:gridCol w:w="990"/>
        <w:gridCol w:w="5530"/>
        <w:gridCol w:w="900"/>
        <w:gridCol w:w="900"/>
        <w:gridCol w:w="900"/>
      </w:tblGrid>
      <w:tr w:rsidR="00D67B48" w:rsidRPr="00D67B48" w:rsidTr="003E2019">
        <w:tc>
          <w:tcPr>
            <w:tcW w:w="454" w:type="dxa"/>
          </w:tcPr>
          <w:p w:rsidR="00D67B48" w:rsidRPr="00D67B48" w:rsidRDefault="00D67B48" w:rsidP="003E2019">
            <w:pPr>
              <w:jc w:val="center"/>
              <w:rPr>
                <w:rFonts w:ascii="Times New Roman" w:hAnsi="Times New Roman" w:cs="Times New Roman"/>
                <w:b/>
                <w:sz w:val="24"/>
                <w:szCs w:val="24"/>
              </w:rPr>
            </w:pPr>
          </w:p>
        </w:tc>
        <w:tc>
          <w:tcPr>
            <w:tcW w:w="6520" w:type="dxa"/>
            <w:gridSpan w:val="2"/>
            <w:tcMar>
              <w:left w:w="28" w:type="dxa"/>
              <w:right w:w="28" w:type="dxa"/>
            </w:tcMar>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Учебно-воспитательные учреждения</w:t>
            </w:r>
          </w:p>
        </w:tc>
        <w:tc>
          <w:tcPr>
            <w:tcW w:w="900" w:type="dxa"/>
            <w:shd w:val="clear" w:color="auto" w:fill="auto"/>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2013 г.</w:t>
            </w:r>
          </w:p>
        </w:tc>
        <w:tc>
          <w:tcPr>
            <w:tcW w:w="900" w:type="dxa"/>
            <w:shd w:val="clear" w:color="auto" w:fill="auto"/>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2014 г.</w:t>
            </w:r>
          </w:p>
        </w:tc>
        <w:tc>
          <w:tcPr>
            <w:tcW w:w="900" w:type="dxa"/>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2015 г.</w:t>
            </w:r>
          </w:p>
        </w:tc>
      </w:tr>
      <w:tr w:rsidR="00D67B48" w:rsidRPr="00D67B48" w:rsidTr="003E2019">
        <w:tc>
          <w:tcPr>
            <w:tcW w:w="454" w:type="dxa"/>
          </w:tcPr>
          <w:p w:rsidR="00D67B48" w:rsidRPr="00D67B48" w:rsidRDefault="00D67B48" w:rsidP="004F0BB9">
            <w:pPr>
              <w:numPr>
                <w:ilvl w:val="0"/>
                <w:numId w:val="32"/>
              </w:numPr>
              <w:spacing w:after="0" w:line="240" w:lineRule="auto"/>
              <w:jc w:val="center"/>
              <w:rPr>
                <w:rFonts w:ascii="Times New Roman" w:hAnsi="Times New Roman" w:cs="Times New Roman"/>
                <w:sz w:val="24"/>
                <w:szCs w:val="24"/>
              </w:rPr>
            </w:pPr>
          </w:p>
        </w:tc>
        <w:tc>
          <w:tcPr>
            <w:tcW w:w="6520" w:type="dxa"/>
            <w:gridSpan w:val="2"/>
            <w:tcMar>
              <w:left w:w="28" w:type="dxa"/>
              <w:right w:w="28" w:type="dxa"/>
            </w:tcMa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Количество учебно-воспитательных учреждений</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w:t>
            </w:r>
          </w:p>
        </w:tc>
      </w:tr>
      <w:tr w:rsidR="00D67B48" w:rsidRPr="00D67B48" w:rsidTr="003E2019">
        <w:tc>
          <w:tcPr>
            <w:tcW w:w="454" w:type="dxa"/>
          </w:tcPr>
          <w:p w:rsidR="00D67B48" w:rsidRPr="00D67B48" w:rsidRDefault="00D67B48" w:rsidP="004F0BB9">
            <w:pPr>
              <w:numPr>
                <w:ilvl w:val="0"/>
                <w:numId w:val="32"/>
              </w:numPr>
              <w:spacing w:after="0" w:line="240" w:lineRule="auto"/>
              <w:jc w:val="both"/>
              <w:rPr>
                <w:rFonts w:ascii="Times New Roman" w:hAnsi="Times New Roman" w:cs="Times New Roman"/>
                <w:sz w:val="24"/>
                <w:szCs w:val="24"/>
              </w:rPr>
            </w:pPr>
          </w:p>
        </w:tc>
        <w:tc>
          <w:tcPr>
            <w:tcW w:w="990" w:type="dxa"/>
            <w:vMerge w:val="restart"/>
            <w:tcMar>
              <w:left w:w="28" w:type="dxa"/>
              <w:right w:w="28" w:type="dxa"/>
            </w:tcMar>
          </w:tcPr>
          <w:p w:rsidR="00D67B48" w:rsidRPr="00D67B48" w:rsidRDefault="00D67B48" w:rsidP="003E2019">
            <w:pPr>
              <w:jc w:val="both"/>
              <w:rPr>
                <w:rFonts w:ascii="Times New Roman" w:hAnsi="Times New Roman" w:cs="Times New Roman"/>
                <w:sz w:val="24"/>
                <w:szCs w:val="24"/>
              </w:rPr>
            </w:pPr>
          </w:p>
        </w:tc>
        <w:tc>
          <w:tcPr>
            <w:tcW w:w="5530" w:type="dxa"/>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закрытого типа</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w:t>
            </w:r>
          </w:p>
        </w:tc>
      </w:tr>
      <w:tr w:rsidR="00D67B48" w:rsidRPr="00D67B48" w:rsidTr="003E2019">
        <w:tc>
          <w:tcPr>
            <w:tcW w:w="454" w:type="dxa"/>
          </w:tcPr>
          <w:p w:rsidR="00D67B48" w:rsidRPr="00D67B48" w:rsidRDefault="00D67B48" w:rsidP="004F0BB9">
            <w:pPr>
              <w:numPr>
                <w:ilvl w:val="0"/>
                <w:numId w:val="32"/>
              </w:numPr>
              <w:spacing w:after="0" w:line="240" w:lineRule="auto"/>
              <w:jc w:val="both"/>
              <w:rPr>
                <w:rFonts w:ascii="Times New Roman" w:hAnsi="Times New Roman" w:cs="Times New Roman"/>
                <w:sz w:val="24"/>
                <w:szCs w:val="24"/>
              </w:rPr>
            </w:pPr>
          </w:p>
        </w:tc>
        <w:tc>
          <w:tcPr>
            <w:tcW w:w="990" w:type="dxa"/>
            <w:vMerge/>
            <w:tcMar>
              <w:left w:w="28" w:type="dxa"/>
              <w:right w:w="28" w:type="dxa"/>
            </w:tcMar>
          </w:tcPr>
          <w:p w:rsidR="00D67B48" w:rsidRPr="00D67B48" w:rsidRDefault="00D67B48" w:rsidP="003E2019">
            <w:pPr>
              <w:jc w:val="both"/>
              <w:rPr>
                <w:rFonts w:ascii="Times New Roman" w:hAnsi="Times New Roman" w:cs="Times New Roman"/>
                <w:sz w:val="24"/>
                <w:szCs w:val="24"/>
              </w:rPr>
            </w:pPr>
          </w:p>
        </w:tc>
        <w:tc>
          <w:tcPr>
            <w:tcW w:w="5530" w:type="dxa"/>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их наполняемость (в %)</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30,1</w:t>
            </w:r>
          </w:p>
        </w:tc>
        <w:tc>
          <w:tcPr>
            <w:tcW w:w="900"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47,4</w:t>
            </w:r>
          </w:p>
        </w:tc>
        <w:tc>
          <w:tcPr>
            <w:tcW w:w="90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30,1</w:t>
            </w:r>
          </w:p>
        </w:tc>
      </w:tr>
    </w:tbl>
    <w:p w:rsidR="00D67B48" w:rsidRPr="00D67B48" w:rsidRDefault="00D67B48" w:rsidP="00D67B48">
      <w:pPr>
        <w:rPr>
          <w:rFonts w:ascii="Times New Roman" w:hAnsi="Times New Roman" w:cs="Times New Roman"/>
          <w:b/>
          <w:sz w:val="24"/>
          <w:szCs w:val="24"/>
        </w:rPr>
      </w:pPr>
    </w:p>
    <w:p w:rsidR="00D67B48" w:rsidRPr="00D67B48" w:rsidRDefault="009C68B2" w:rsidP="009C68B2">
      <w:pPr>
        <w:spacing w:after="0" w:line="240" w:lineRule="auto"/>
        <w:ind w:left="709"/>
        <w:jc w:val="center"/>
        <w:rPr>
          <w:rFonts w:ascii="Times New Roman" w:hAnsi="Times New Roman" w:cs="Times New Roman"/>
          <w:b/>
          <w:sz w:val="24"/>
          <w:szCs w:val="24"/>
        </w:rPr>
      </w:pPr>
      <w:r>
        <w:rPr>
          <w:rFonts w:ascii="Times New Roman" w:hAnsi="Times New Roman" w:cs="Times New Roman"/>
          <w:b/>
          <w:sz w:val="24"/>
          <w:szCs w:val="24"/>
        </w:rPr>
        <w:t>4.9.</w:t>
      </w:r>
      <w:r w:rsidR="00D67B48" w:rsidRPr="00D67B48">
        <w:rPr>
          <w:rFonts w:ascii="Times New Roman" w:hAnsi="Times New Roman" w:cs="Times New Roman"/>
          <w:b/>
          <w:sz w:val="24"/>
          <w:szCs w:val="24"/>
        </w:rPr>
        <w:t>Количество преступлений, совершенных в отношении детей</w:t>
      </w:r>
      <w:r w:rsidR="00D67B48" w:rsidRPr="00D67B48">
        <w:rPr>
          <w:rFonts w:ascii="Times New Roman" w:hAnsi="Times New Roman" w:cs="Times New Roman"/>
          <w:sz w:val="24"/>
          <w:szCs w:val="24"/>
        </w:rPr>
        <w:t>:</w:t>
      </w: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4"/>
        <w:gridCol w:w="6662"/>
        <w:gridCol w:w="854"/>
        <w:gridCol w:w="854"/>
        <w:gridCol w:w="854"/>
      </w:tblGrid>
      <w:tr w:rsidR="00D67B48" w:rsidRPr="00D67B48" w:rsidTr="003E2019">
        <w:tc>
          <w:tcPr>
            <w:tcW w:w="454" w:type="dxa"/>
          </w:tcPr>
          <w:p w:rsidR="00D67B48" w:rsidRPr="00D67B48" w:rsidRDefault="00D67B48" w:rsidP="003E2019">
            <w:pPr>
              <w:jc w:val="center"/>
              <w:rPr>
                <w:rFonts w:ascii="Times New Roman" w:hAnsi="Times New Roman" w:cs="Times New Roman"/>
                <w:b/>
                <w:sz w:val="24"/>
                <w:szCs w:val="24"/>
              </w:rPr>
            </w:pPr>
          </w:p>
        </w:tc>
        <w:tc>
          <w:tcPr>
            <w:tcW w:w="6662" w:type="dxa"/>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b/>
                <w:sz w:val="24"/>
                <w:szCs w:val="24"/>
              </w:rPr>
              <w:t>Преступления, совершенные в отношении детей</w:t>
            </w:r>
          </w:p>
        </w:tc>
        <w:tc>
          <w:tcPr>
            <w:tcW w:w="854" w:type="dxa"/>
            <w:shd w:val="clear" w:color="auto" w:fill="auto"/>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2013 г.</w:t>
            </w:r>
          </w:p>
        </w:tc>
        <w:tc>
          <w:tcPr>
            <w:tcW w:w="854" w:type="dxa"/>
            <w:shd w:val="clear" w:color="auto" w:fill="auto"/>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2014 г.</w:t>
            </w:r>
          </w:p>
        </w:tc>
        <w:tc>
          <w:tcPr>
            <w:tcW w:w="854" w:type="dxa"/>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2015 г.</w:t>
            </w:r>
          </w:p>
        </w:tc>
      </w:tr>
      <w:tr w:rsidR="00D67B48" w:rsidRPr="00D67B48" w:rsidTr="003E2019">
        <w:tc>
          <w:tcPr>
            <w:tcW w:w="454" w:type="dxa"/>
          </w:tcPr>
          <w:p w:rsidR="00D67B48" w:rsidRPr="00D67B48" w:rsidRDefault="00D67B48" w:rsidP="004F0BB9">
            <w:pPr>
              <w:numPr>
                <w:ilvl w:val="0"/>
                <w:numId w:val="33"/>
              </w:numPr>
              <w:spacing w:after="0" w:line="240" w:lineRule="auto"/>
              <w:ind w:left="357" w:hanging="357"/>
              <w:jc w:val="both"/>
              <w:rPr>
                <w:rFonts w:ascii="Times New Roman" w:hAnsi="Times New Roman" w:cs="Times New Roman"/>
                <w:sz w:val="24"/>
                <w:szCs w:val="24"/>
              </w:rPr>
            </w:pPr>
          </w:p>
        </w:tc>
        <w:tc>
          <w:tcPr>
            <w:tcW w:w="6662" w:type="dxa"/>
            <w:tcMar>
              <w:left w:w="28" w:type="dxa"/>
              <w:right w:w="28" w:type="dxa"/>
            </w:tcMa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Количество преступлений, совершенных в отношении детей, всего:</w:t>
            </w:r>
          </w:p>
        </w:tc>
        <w:tc>
          <w:tcPr>
            <w:tcW w:w="854"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842</w:t>
            </w:r>
          </w:p>
        </w:tc>
        <w:tc>
          <w:tcPr>
            <w:tcW w:w="854"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845</w:t>
            </w:r>
          </w:p>
        </w:tc>
        <w:tc>
          <w:tcPr>
            <w:tcW w:w="854"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887</w:t>
            </w:r>
          </w:p>
        </w:tc>
      </w:tr>
      <w:tr w:rsidR="00D67B48" w:rsidRPr="00D67B48" w:rsidTr="003E2019">
        <w:tc>
          <w:tcPr>
            <w:tcW w:w="454" w:type="dxa"/>
          </w:tcPr>
          <w:p w:rsidR="00D67B48" w:rsidRPr="00D67B48" w:rsidRDefault="00D67B48" w:rsidP="004F0BB9">
            <w:pPr>
              <w:numPr>
                <w:ilvl w:val="0"/>
                <w:numId w:val="33"/>
              </w:numPr>
              <w:spacing w:after="0" w:line="240" w:lineRule="auto"/>
              <w:ind w:left="357" w:hanging="357"/>
              <w:jc w:val="both"/>
              <w:rPr>
                <w:rFonts w:ascii="Times New Roman" w:hAnsi="Times New Roman" w:cs="Times New Roman"/>
                <w:sz w:val="24"/>
                <w:szCs w:val="24"/>
              </w:rPr>
            </w:pPr>
          </w:p>
        </w:tc>
        <w:tc>
          <w:tcPr>
            <w:tcW w:w="6662" w:type="dxa"/>
            <w:tcMar>
              <w:left w:w="28" w:type="dxa"/>
              <w:right w:w="28" w:type="dxa"/>
            </w:tcMa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Количество совершенных в отношении детей преступлений, сопряженных с насильственными действиями</w:t>
            </w:r>
          </w:p>
        </w:tc>
        <w:tc>
          <w:tcPr>
            <w:tcW w:w="854"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547</w:t>
            </w:r>
          </w:p>
        </w:tc>
        <w:tc>
          <w:tcPr>
            <w:tcW w:w="854"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520</w:t>
            </w:r>
          </w:p>
        </w:tc>
        <w:tc>
          <w:tcPr>
            <w:tcW w:w="854"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568</w:t>
            </w:r>
          </w:p>
        </w:tc>
      </w:tr>
      <w:tr w:rsidR="00D67B48" w:rsidRPr="00D67B48" w:rsidTr="003E2019">
        <w:tc>
          <w:tcPr>
            <w:tcW w:w="454" w:type="dxa"/>
          </w:tcPr>
          <w:p w:rsidR="00D67B48" w:rsidRPr="00D67B48" w:rsidRDefault="00D67B48" w:rsidP="004F0BB9">
            <w:pPr>
              <w:numPr>
                <w:ilvl w:val="0"/>
                <w:numId w:val="33"/>
              </w:numPr>
              <w:spacing w:after="0" w:line="240" w:lineRule="auto"/>
              <w:ind w:left="357" w:hanging="357"/>
              <w:jc w:val="both"/>
              <w:rPr>
                <w:rFonts w:ascii="Times New Roman" w:hAnsi="Times New Roman" w:cs="Times New Roman"/>
                <w:sz w:val="24"/>
                <w:szCs w:val="24"/>
              </w:rPr>
            </w:pPr>
          </w:p>
        </w:tc>
        <w:tc>
          <w:tcPr>
            <w:tcW w:w="6662" w:type="dxa"/>
            <w:tcMar>
              <w:left w:w="28" w:type="dxa"/>
              <w:right w:w="28" w:type="dxa"/>
            </w:tcMa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Количество преступлений сексуального характера, совершенных в отношении детей</w:t>
            </w:r>
          </w:p>
        </w:tc>
        <w:tc>
          <w:tcPr>
            <w:tcW w:w="854"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71</w:t>
            </w:r>
          </w:p>
        </w:tc>
        <w:tc>
          <w:tcPr>
            <w:tcW w:w="854"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84</w:t>
            </w:r>
          </w:p>
        </w:tc>
        <w:tc>
          <w:tcPr>
            <w:tcW w:w="854"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53</w:t>
            </w:r>
          </w:p>
        </w:tc>
      </w:tr>
      <w:tr w:rsidR="00D67B48" w:rsidRPr="00D67B48" w:rsidTr="003E2019">
        <w:tc>
          <w:tcPr>
            <w:tcW w:w="454" w:type="dxa"/>
          </w:tcPr>
          <w:p w:rsidR="00D67B48" w:rsidRPr="00D67B48" w:rsidRDefault="00D67B48" w:rsidP="004F0BB9">
            <w:pPr>
              <w:numPr>
                <w:ilvl w:val="0"/>
                <w:numId w:val="33"/>
              </w:numPr>
              <w:spacing w:after="0" w:line="240" w:lineRule="auto"/>
              <w:ind w:left="357" w:hanging="357"/>
              <w:jc w:val="both"/>
              <w:rPr>
                <w:rFonts w:ascii="Times New Roman" w:hAnsi="Times New Roman" w:cs="Times New Roman"/>
                <w:sz w:val="24"/>
                <w:szCs w:val="24"/>
              </w:rPr>
            </w:pPr>
          </w:p>
        </w:tc>
        <w:tc>
          <w:tcPr>
            <w:tcW w:w="6662" w:type="dxa"/>
            <w:tcMar>
              <w:left w:w="28" w:type="dxa"/>
              <w:right w:w="28" w:type="dxa"/>
            </w:tcMa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Количество преступлений против половой неприкосновенности, совершенных в отношении детей</w:t>
            </w:r>
          </w:p>
        </w:tc>
        <w:tc>
          <w:tcPr>
            <w:tcW w:w="854"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64</w:t>
            </w:r>
          </w:p>
        </w:tc>
        <w:tc>
          <w:tcPr>
            <w:tcW w:w="854"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84</w:t>
            </w:r>
          </w:p>
        </w:tc>
        <w:tc>
          <w:tcPr>
            <w:tcW w:w="854"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53</w:t>
            </w:r>
          </w:p>
        </w:tc>
      </w:tr>
    </w:tbl>
    <w:p w:rsidR="00D67B48" w:rsidRPr="00D67B48" w:rsidRDefault="00D67B48" w:rsidP="00D67B48">
      <w:pPr>
        <w:jc w:val="both"/>
        <w:rPr>
          <w:rFonts w:ascii="Times New Roman" w:hAnsi="Times New Roman" w:cs="Times New Roman"/>
          <w:sz w:val="24"/>
          <w:szCs w:val="24"/>
        </w:rPr>
      </w:pPr>
    </w:p>
    <w:p w:rsidR="00D67B48" w:rsidRPr="00D67B48" w:rsidRDefault="00D67B48" w:rsidP="004F0BB9">
      <w:pPr>
        <w:numPr>
          <w:ilvl w:val="1"/>
          <w:numId w:val="8"/>
        </w:numPr>
        <w:spacing w:after="0" w:line="240" w:lineRule="auto"/>
        <w:jc w:val="center"/>
        <w:rPr>
          <w:rFonts w:ascii="Times New Roman" w:hAnsi="Times New Roman" w:cs="Times New Roman"/>
          <w:b/>
          <w:sz w:val="24"/>
          <w:szCs w:val="24"/>
        </w:rPr>
      </w:pPr>
      <w:r w:rsidRPr="00D67B48">
        <w:rPr>
          <w:rFonts w:ascii="Times New Roman" w:hAnsi="Times New Roman" w:cs="Times New Roman"/>
          <w:b/>
          <w:sz w:val="24"/>
          <w:szCs w:val="24"/>
        </w:rPr>
        <w:t xml:space="preserve">   Меры поддержки семей и материнства</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30"/>
        <w:gridCol w:w="1049"/>
        <w:gridCol w:w="5609"/>
        <w:gridCol w:w="878"/>
        <w:gridCol w:w="878"/>
        <w:gridCol w:w="849"/>
      </w:tblGrid>
      <w:tr w:rsidR="00D67B48" w:rsidRPr="00D67B48" w:rsidTr="003E2019">
        <w:tc>
          <w:tcPr>
            <w:tcW w:w="430" w:type="dxa"/>
          </w:tcPr>
          <w:p w:rsidR="00D67B48" w:rsidRPr="00D67B48" w:rsidRDefault="00D67B48" w:rsidP="003E2019">
            <w:pPr>
              <w:jc w:val="both"/>
              <w:rPr>
                <w:rFonts w:ascii="Times New Roman" w:hAnsi="Times New Roman" w:cs="Times New Roman"/>
                <w:sz w:val="24"/>
                <w:szCs w:val="24"/>
              </w:rPr>
            </w:pPr>
          </w:p>
        </w:tc>
        <w:tc>
          <w:tcPr>
            <w:tcW w:w="6658" w:type="dxa"/>
            <w:gridSpan w:val="2"/>
            <w:tcMar>
              <w:left w:w="28" w:type="dxa"/>
              <w:right w:w="28" w:type="dxa"/>
            </w:tcMar>
          </w:tcPr>
          <w:p w:rsidR="00D67B48" w:rsidRPr="00D67B48" w:rsidRDefault="00D67B48" w:rsidP="003E2019">
            <w:pPr>
              <w:jc w:val="both"/>
              <w:rPr>
                <w:rFonts w:ascii="Times New Roman" w:hAnsi="Times New Roman" w:cs="Times New Roman"/>
                <w:sz w:val="24"/>
                <w:szCs w:val="24"/>
              </w:rPr>
            </w:pPr>
          </w:p>
        </w:tc>
        <w:tc>
          <w:tcPr>
            <w:tcW w:w="878" w:type="dxa"/>
            <w:shd w:val="clear" w:color="auto" w:fill="auto"/>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2013 г.</w:t>
            </w:r>
          </w:p>
        </w:tc>
        <w:tc>
          <w:tcPr>
            <w:tcW w:w="878" w:type="dxa"/>
            <w:shd w:val="clear" w:color="auto" w:fill="auto"/>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2014 г.</w:t>
            </w:r>
          </w:p>
        </w:tc>
        <w:tc>
          <w:tcPr>
            <w:tcW w:w="849" w:type="dxa"/>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2015 г.</w:t>
            </w:r>
          </w:p>
        </w:tc>
      </w:tr>
      <w:tr w:rsidR="00D67B48" w:rsidRPr="00D67B48" w:rsidTr="003E2019">
        <w:tc>
          <w:tcPr>
            <w:tcW w:w="430" w:type="dxa"/>
          </w:tcPr>
          <w:p w:rsidR="00D67B48" w:rsidRPr="00D67B48" w:rsidRDefault="00D67B48" w:rsidP="004F0BB9">
            <w:pPr>
              <w:numPr>
                <w:ilvl w:val="0"/>
                <w:numId w:val="9"/>
              </w:numPr>
              <w:spacing w:after="0" w:line="240" w:lineRule="auto"/>
              <w:jc w:val="both"/>
              <w:rPr>
                <w:rFonts w:ascii="Times New Roman" w:hAnsi="Times New Roman" w:cs="Times New Roman"/>
                <w:sz w:val="24"/>
                <w:szCs w:val="24"/>
              </w:rPr>
            </w:pPr>
          </w:p>
        </w:tc>
        <w:tc>
          <w:tcPr>
            <w:tcW w:w="6658" w:type="dxa"/>
            <w:gridSpan w:val="2"/>
            <w:tcMar>
              <w:left w:w="28" w:type="dxa"/>
              <w:right w:w="28" w:type="dxa"/>
            </w:tcMa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Количество многодетных семей</w:t>
            </w:r>
          </w:p>
        </w:tc>
        <w:tc>
          <w:tcPr>
            <w:tcW w:w="878"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8592</w:t>
            </w:r>
          </w:p>
        </w:tc>
        <w:tc>
          <w:tcPr>
            <w:tcW w:w="878"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9305</w:t>
            </w:r>
          </w:p>
        </w:tc>
        <w:tc>
          <w:tcPr>
            <w:tcW w:w="849"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11047</w:t>
            </w:r>
          </w:p>
        </w:tc>
      </w:tr>
      <w:tr w:rsidR="00D67B48" w:rsidRPr="00D67B48" w:rsidTr="003E2019">
        <w:tc>
          <w:tcPr>
            <w:tcW w:w="430" w:type="dxa"/>
          </w:tcPr>
          <w:p w:rsidR="00D67B48" w:rsidRPr="00D67B48" w:rsidRDefault="00D67B48" w:rsidP="004F0BB9">
            <w:pPr>
              <w:numPr>
                <w:ilvl w:val="0"/>
                <w:numId w:val="9"/>
              </w:numPr>
              <w:spacing w:after="0" w:line="240" w:lineRule="auto"/>
              <w:jc w:val="both"/>
              <w:rPr>
                <w:rFonts w:ascii="Times New Roman" w:hAnsi="Times New Roman" w:cs="Times New Roman"/>
                <w:sz w:val="24"/>
                <w:szCs w:val="24"/>
              </w:rPr>
            </w:pPr>
          </w:p>
        </w:tc>
        <w:tc>
          <w:tcPr>
            <w:tcW w:w="1049" w:type="dxa"/>
            <w:tcMar>
              <w:left w:w="28" w:type="dxa"/>
              <w:right w:w="28" w:type="dxa"/>
            </w:tcMa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из них:</w:t>
            </w:r>
          </w:p>
        </w:tc>
        <w:tc>
          <w:tcPr>
            <w:tcW w:w="5609" w:type="dxa"/>
          </w:tcPr>
          <w:p w:rsidR="00D67B48" w:rsidRPr="00D67B48" w:rsidRDefault="00D67B48" w:rsidP="003E2019">
            <w:pPr>
              <w:jc w:val="both"/>
              <w:rPr>
                <w:rFonts w:ascii="Times New Roman" w:hAnsi="Times New Roman" w:cs="Times New Roman"/>
                <w:sz w:val="24"/>
                <w:szCs w:val="24"/>
              </w:rPr>
            </w:pPr>
            <w:proofErr w:type="gramStart"/>
            <w:r w:rsidRPr="00D67B48">
              <w:rPr>
                <w:rFonts w:ascii="Times New Roman" w:hAnsi="Times New Roman" w:cs="Times New Roman"/>
                <w:sz w:val="24"/>
                <w:szCs w:val="24"/>
              </w:rPr>
              <w:t>получающих</w:t>
            </w:r>
            <w:proofErr w:type="gramEnd"/>
            <w:r w:rsidRPr="00D67B48">
              <w:rPr>
                <w:rFonts w:ascii="Times New Roman" w:hAnsi="Times New Roman" w:cs="Times New Roman"/>
                <w:sz w:val="24"/>
                <w:szCs w:val="24"/>
              </w:rPr>
              <w:t xml:space="preserve"> пособия</w:t>
            </w:r>
          </w:p>
        </w:tc>
        <w:tc>
          <w:tcPr>
            <w:tcW w:w="878"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8499</w:t>
            </w:r>
          </w:p>
        </w:tc>
        <w:tc>
          <w:tcPr>
            <w:tcW w:w="878"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8227</w:t>
            </w:r>
          </w:p>
        </w:tc>
        <w:tc>
          <w:tcPr>
            <w:tcW w:w="849"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9662</w:t>
            </w:r>
          </w:p>
        </w:tc>
      </w:tr>
      <w:tr w:rsidR="00D67B48" w:rsidRPr="00D67B48" w:rsidTr="003E2019">
        <w:tc>
          <w:tcPr>
            <w:tcW w:w="430" w:type="dxa"/>
          </w:tcPr>
          <w:p w:rsidR="00D67B48" w:rsidRPr="00D67B48" w:rsidRDefault="00D67B48" w:rsidP="004F0BB9">
            <w:pPr>
              <w:numPr>
                <w:ilvl w:val="0"/>
                <w:numId w:val="9"/>
              </w:numPr>
              <w:spacing w:after="0" w:line="240" w:lineRule="auto"/>
              <w:jc w:val="both"/>
              <w:rPr>
                <w:rFonts w:ascii="Times New Roman" w:hAnsi="Times New Roman" w:cs="Times New Roman"/>
                <w:sz w:val="24"/>
                <w:szCs w:val="24"/>
              </w:rPr>
            </w:pPr>
          </w:p>
        </w:tc>
        <w:tc>
          <w:tcPr>
            <w:tcW w:w="6658" w:type="dxa"/>
            <w:gridSpan w:val="2"/>
            <w:tcMar>
              <w:left w:w="28" w:type="dxa"/>
              <w:right w:w="28" w:type="dxa"/>
            </w:tcMa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Количество одиноких матерей</w:t>
            </w:r>
          </w:p>
        </w:tc>
        <w:tc>
          <w:tcPr>
            <w:tcW w:w="878"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11281</w:t>
            </w:r>
          </w:p>
        </w:tc>
        <w:tc>
          <w:tcPr>
            <w:tcW w:w="878"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12127</w:t>
            </w:r>
          </w:p>
        </w:tc>
        <w:tc>
          <w:tcPr>
            <w:tcW w:w="849"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12890</w:t>
            </w:r>
          </w:p>
        </w:tc>
      </w:tr>
      <w:tr w:rsidR="00D67B48" w:rsidRPr="00D67B48" w:rsidTr="003E2019">
        <w:tc>
          <w:tcPr>
            <w:tcW w:w="430" w:type="dxa"/>
          </w:tcPr>
          <w:p w:rsidR="00D67B48" w:rsidRPr="00D67B48" w:rsidRDefault="00D67B48" w:rsidP="004F0BB9">
            <w:pPr>
              <w:numPr>
                <w:ilvl w:val="0"/>
                <w:numId w:val="9"/>
              </w:numPr>
              <w:spacing w:after="0" w:line="240" w:lineRule="auto"/>
              <w:jc w:val="both"/>
              <w:rPr>
                <w:rFonts w:ascii="Times New Roman" w:hAnsi="Times New Roman" w:cs="Times New Roman"/>
                <w:sz w:val="24"/>
                <w:szCs w:val="24"/>
              </w:rPr>
            </w:pPr>
          </w:p>
        </w:tc>
        <w:tc>
          <w:tcPr>
            <w:tcW w:w="1049" w:type="dxa"/>
            <w:tcMar>
              <w:left w:w="28" w:type="dxa"/>
              <w:right w:w="28" w:type="dxa"/>
            </w:tcMa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из них:</w:t>
            </w:r>
          </w:p>
        </w:tc>
        <w:tc>
          <w:tcPr>
            <w:tcW w:w="5609" w:type="dxa"/>
          </w:tcPr>
          <w:p w:rsidR="00D67B48" w:rsidRPr="00D67B48" w:rsidRDefault="00D67B48" w:rsidP="003E2019">
            <w:pPr>
              <w:jc w:val="both"/>
              <w:rPr>
                <w:rFonts w:ascii="Times New Roman" w:hAnsi="Times New Roman" w:cs="Times New Roman"/>
                <w:sz w:val="24"/>
                <w:szCs w:val="24"/>
              </w:rPr>
            </w:pPr>
            <w:proofErr w:type="gramStart"/>
            <w:r w:rsidRPr="00D67B48">
              <w:rPr>
                <w:rFonts w:ascii="Times New Roman" w:hAnsi="Times New Roman" w:cs="Times New Roman"/>
                <w:sz w:val="24"/>
                <w:szCs w:val="24"/>
              </w:rPr>
              <w:t>получающих</w:t>
            </w:r>
            <w:proofErr w:type="gramEnd"/>
            <w:r w:rsidRPr="00D67B48">
              <w:rPr>
                <w:rFonts w:ascii="Times New Roman" w:hAnsi="Times New Roman" w:cs="Times New Roman"/>
                <w:sz w:val="24"/>
                <w:szCs w:val="24"/>
              </w:rPr>
              <w:t xml:space="preserve"> пособия</w:t>
            </w:r>
          </w:p>
        </w:tc>
        <w:tc>
          <w:tcPr>
            <w:tcW w:w="878"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11281</w:t>
            </w:r>
          </w:p>
        </w:tc>
        <w:tc>
          <w:tcPr>
            <w:tcW w:w="878"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12127</w:t>
            </w:r>
          </w:p>
        </w:tc>
        <w:tc>
          <w:tcPr>
            <w:tcW w:w="849"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12890</w:t>
            </w:r>
          </w:p>
        </w:tc>
      </w:tr>
    </w:tbl>
    <w:p w:rsidR="00D67B48" w:rsidRDefault="00D67B48" w:rsidP="00D67B48">
      <w:pPr>
        <w:ind w:left="709"/>
        <w:jc w:val="both"/>
        <w:rPr>
          <w:rFonts w:ascii="Times New Roman" w:hAnsi="Times New Roman" w:cs="Times New Roman"/>
          <w:b/>
          <w:sz w:val="24"/>
          <w:szCs w:val="24"/>
        </w:rPr>
      </w:pPr>
    </w:p>
    <w:p w:rsidR="00EF1B34" w:rsidRDefault="00EF1B34" w:rsidP="00D67B48">
      <w:pPr>
        <w:ind w:left="709"/>
        <w:jc w:val="both"/>
        <w:rPr>
          <w:rFonts w:ascii="Times New Roman" w:hAnsi="Times New Roman" w:cs="Times New Roman"/>
          <w:b/>
          <w:sz w:val="24"/>
          <w:szCs w:val="24"/>
        </w:rPr>
      </w:pPr>
    </w:p>
    <w:p w:rsidR="00EF1B34" w:rsidRDefault="00EF1B34" w:rsidP="00D67B48">
      <w:pPr>
        <w:ind w:left="709"/>
        <w:jc w:val="both"/>
        <w:rPr>
          <w:rFonts w:ascii="Times New Roman" w:hAnsi="Times New Roman" w:cs="Times New Roman"/>
          <w:b/>
          <w:sz w:val="24"/>
          <w:szCs w:val="24"/>
        </w:rPr>
      </w:pPr>
    </w:p>
    <w:p w:rsidR="00EF1B34" w:rsidRDefault="00EF1B34" w:rsidP="00D67B48">
      <w:pPr>
        <w:ind w:left="709"/>
        <w:jc w:val="both"/>
        <w:rPr>
          <w:rFonts w:ascii="Times New Roman" w:hAnsi="Times New Roman" w:cs="Times New Roman"/>
          <w:b/>
          <w:sz w:val="24"/>
          <w:szCs w:val="24"/>
        </w:rPr>
      </w:pPr>
    </w:p>
    <w:p w:rsidR="00EF1B34" w:rsidRDefault="00EF1B34" w:rsidP="00D67B48">
      <w:pPr>
        <w:ind w:left="709"/>
        <w:jc w:val="both"/>
        <w:rPr>
          <w:rFonts w:ascii="Times New Roman" w:hAnsi="Times New Roman" w:cs="Times New Roman"/>
          <w:b/>
          <w:sz w:val="24"/>
          <w:szCs w:val="24"/>
        </w:rPr>
      </w:pPr>
    </w:p>
    <w:p w:rsidR="00EF1B34" w:rsidRPr="00D67B48" w:rsidRDefault="00EF1B34" w:rsidP="00D67B48">
      <w:pPr>
        <w:ind w:left="709"/>
        <w:jc w:val="both"/>
        <w:rPr>
          <w:rFonts w:ascii="Times New Roman" w:hAnsi="Times New Roman" w:cs="Times New Roman"/>
          <w:b/>
          <w:sz w:val="24"/>
          <w:szCs w:val="24"/>
        </w:rPr>
      </w:pPr>
    </w:p>
    <w:p w:rsidR="00D67B48" w:rsidRPr="00D67B48" w:rsidRDefault="00D67B48" w:rsidP="004F0BB9">
      <w:pPr>
        <w:numPr>
          <w:ilvl w:val="1"/>
          <w:numId w:val="8"/>
        </w:numPr>
        <w:spacing w:after="0" w:line="240" w:lineRule="auto"/>
        <w:jc w:val="center"/>
        <w:rPr>
          <w:rFonts w:ascii="Times New Roman" w:hAnsi="Times New Roman" w:cs="Times New Roman"/>
          <w:b/>
          <w:sz w:val="24"/>
          <w:szCs w:val="24"/>
        </w:rPr>
      </w:pPr>
      <w:r w:rsidRPr="00D67B48">
        <w:rPr>
          <w:rFonts w:ascii="Times New Roman" w:hAnsi="Times New Roman" w:cs="Times New Roman"/>
          <w:b/>
          <w:sz w:val="24"/>
          <w:szCs w:val="24"/>
        </w:rPr>
        <w:t xml:space="preserve">  Количество исполнительных производств, возбужденных в связи с исполнением судебных постановлений о взыскании алиментов на содержание несовершеннолетних детей</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48"/>
        <w:gridCol w:w="981"/>
        <w:gridCol w:w="896"/>
        <w:gridCol w:w="4698"/>
        <w:gridCol w:w="893"/>
        <w:gridCol w:w="893"/>
        <w:gridCol w:w="884"/>
      </w:tblGrid>
      <w:tr w:rsidR="00D67B48" w:rsidRPr="00D67B48" w:rsidTr="003E2019">
        <w:tc>
          <w:tcPr>
            <w:tcW w:w="448" w:type="dxa"/>
          </w:tcPr>
          <w:p w:rsidR="00D67B48" w:rsidRPr="00D67B48" w:rsidRDefault="00D67B48" w:rsidP="003E2019">
            <w:pPr>
              <w:jc w:val="both"/>
              <w:rPr>
                <w:rFonts w:ascii="Times New Roman" w:hAnsi="Times New Roman" w:cs="Times New Roman"/>
                <w:sz w:val="24"/>
                <w:szCs w:val="24"/>
              </w:rPr>
            </w:pPr>
          </w:p>
        </w:tc>
        <w:tc>
          <w:tcPr>
            <w:tcW w:w="6575" w:type="dxa"/>
            <w:gridSpan w:val="3"/>
            <w:tcMar>
              <w:left w:w="28" w:type="dxa"/>
              <w:right w:w="28" w:type="dxa"/>
            </w:tcMar>
          </w:tcPr>
          <w:p w:rsidR="00D67B48" w:rsidRPr="00D67B48" w:rsidRDefault="00D67B48" w:rsidP="003E2019">
            <w:pPr>
              <w:jc w:val="both"/>
              <w:rPr>
                <w:rFonts w:ascii="Times New Roman" w:hAnsi="Times New Roman" w:cs="Times New Roman"/>
                <w:sz w:val="24"/>
                <w:szCs w:val="24"/>
              </w:rPr>
            </w:pPr>
          </w:p>
        </w:tc>
        <w:tc>
          <w:tcPr>
            <w:tcW w:w="893" w:type="dxa"/>
            <w:shd w:val="clear" w:color="auto" w:fill="auto"/>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2013 г.</w:t>
            </w:r>
          </w:p>
        </w:tc>
        <w:tc>
          <w:tcPr>
            <w:tcW w:w="893" w:type="dxa"/>
            <w:shd w:val="clear" w:color="auto" w:fill="auto"/>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2014 г.</w:t>
            </w:r>
          </w:p>
        </w:tc>
        <w:tc>
          <w:tcPr>
            <w:tcW w:w="884" w:type="dxa"/>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2015 г.</w:t>
            </w:r>
          </w:p>
        </w:tc>
      </w:tr>
      <w:tr w:rsidR="00D67B48" w:rsidRPr="00D67B48" w:rsidTr="003E2019">
        <w:tc>
          <w:tcPr>
            <w:tcW w:w="448" w:type="dxa"/>
          </w:tcPr>
          <w:p w:rsidR="00D67B48" w:rsidRPr="00D67B48" w:rsidRDefault="00D67B48" w:rsidP="004F0BB9">
            <w:pPr>
              <w:numPr>
                <w:ilvl w:val="0"/>
                <w:numId w:val="34"/>
              </w:numPr>
              <w:spacing w:after="0" w:line="240" w:lineRule="auto"/>
              <w:jc w:val="both"/>
              <w:rPr>
                <w:rFonts w:ascii="Times New Roman" w:hAnsi="Times New Roman" w:cs="Times New Roman"/>
                <w:sz w:val="24"/>
                <w:szCs w:val="24"/>
              </w:rPr>
            </w:pPr>
          </w:p>
        </w:tc>
        <w:tc>
          <w:tcPr>
            <w:tcW w:w="6575" w:type="dxa"/>
            <w:gridSpan w:val="3"/>
            <w:tcMar>
              <w:left w:w="28" w:type="dxa"/>
              <w:right w:w="28" w:type="dxa"/>
            </w:tcMa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Количество исполнительных производств, возбужденных в связи с исполнением судебных постановлений</w:t>
            </w:r>
          </w:p>
        </w:tc>
        <w:tc>
          <w:tcPr>
            <w:tcW w:w="893"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5030</w:t>
            </w:r>
          </w:p>
        </w:tc>
        <w:tc>
          <w:tcPr>
            <w:tcW w:w="893"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4536</w:t>
            </w:r>
          </w:p>
        </w:tc>
        <w:tc>
          <w:tcPr>
            <w:tcW w:w="884"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4905</w:t>
            </w:r>
          </w:p>
        </w:tc>
      </w:tr>
      <w:tr w:rsidR="00D67B48" w:rsidRPr="00D67B48" w:rsidTr="003E2019">
        <w:tc>
          <w:tcPr>
            <w:tcW w:w="448" w:type="dxa"/>
          </w:tcPr>
          <w:p w:rsidR="00D67B48" w:rsidRPr="00D67B48" w:rsidRDefault="00D67B48" w:rsidP="004F0BB9">
            <w:pPr>
              <w:numPr>
                <w:ilvl w:val="0"/>
                <w:numId w:val="34"/>
              </w:numPr>
              <w:spacing w:after="0" w:line="240" w:lineRule="auto"/>
              <w:jc w:val="center"/>
              <w:rPr>
                <w:rFonts w:ascii="Times New Roman" w:hAnsi="Times New Roman" w:cs="Times New Roman"/>
                <w:sz w:val="24"/>
                <w:szCs w:val="24"/>
              </w:rPr>
            </w:pPr>
          </w:p>
        </w:tc>
        <w:tc>
          <w:tcPr>
            <w:tcW w:w="981" w:type="dxa"/>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из них</w:t>
            </w:r>
          </w:p>
        </w:tc>
        <w:tc>
          <w:tcPr>
            <w:tcW w:w="5594" w:type="dxa"/>
            <w:gridSpan w:val="2"/>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исполнено</w:t>
            </w:r>
          </w:p>
        </w:tc>
        <w:tc>
          <w:tcPr>
            <w:tcW w:w="893"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353</w:t>
            </w:r>
          </w:p>
        </w:tc>
        <w:tc>
          <w:tcPr>
            <w:tcW w:w="893"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267</w:t>
            </w:r>
          </w:p>
        </w:tc>
        <w:tc>
          <w:tcPr>
            <w:tcW w:w="884"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4352</w:t>
            </w:r>
          </w:p>
        </w:tc>
      </w:tr>
      <w:tr w:rsidR="00D67B48" w:rsidRPr="00D67B48" w:rsidTr="003E2019">
        <w:tc>
          <w:tcPr>
            <w:tcW w:w="448" w:type="dxa"/>
          </w:tcPr>
          <w:p w:rsidR="00D67B48" w:rsidRPr="00D67B48" w:rsidRDefault="00D67B48" w:rsidP="004F0BB9">
            <w:pPr>
              <w:numPr>
                <w:ilvl w:val="0"/>
                <w:numId w:val="34"/>
              </w:numPr>
              <w:spacing w:after="0" w:line="240" w:lineRule="auto"/>
              <w:jc w:val="both"/>
              <w:rPr>
                <w:rFonts w:ascii="Times New Roman" w:hAnsi="Times New Roman" w:cs="Times New Roman"/>
                <w:sz w:val="24"/>
                <w:szCs w:val="24"/>
              </w:rPr>
            </w:pPr>
          </w:p>
        </w:tc>
        <w:tc>
          <w:tcPr>
            <w:tcW w:w="6575" w:type="dxa"/>
            <w:gridSpan w:val="3"/>
            <w:tcMar>
              <w:left w:w="28" w:type="dxa"/>
              <w:right w:w="28" w:type="dxa"/>
            </w:tcMa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Количество должников по алиментным обязательствам, объявленных в розыск</w:t>
            </w:r>
          </w:p>
        </w:tc>
        <w:tc>
          <w:tcPr>
            <w:tcW w:w="893"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899</w:t>
            </w:r>
          </w:p>
        </w:tc>
        <w:tc>
          <w:tcPr>
            <w:tcW w:w="893"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563</w:t>
            </w:r>
          </w:p>
        </w:tc>
        <w:tc>
          <w:tcPr>
            <w:tcW w:w="884"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571</w:t>
            </w:r>
          </w:p>
        </w:tc>
      </w:tr>
      <w:tr w:rsidR="00D67B48" w:rsidRPr="00D67B48" w:rsidTr="003E2019">
        <w:tc>
          <w:tcPr>
            <w:tcW w:w="448" w:type="dxa"/>
          </w:tcPr>
          <w:p w:rsidR="00D67B48" w:rsidRPr="00D67B48" w:rsidRDefault="00D67B48" w:rsidP="004F0BB9">
            <w:pPr>
              <w:numPr>
                <w:ilvl w:val="0"/>
                <w:numId w:val="34"/>
              </w:numPr>
              <w:spacing w:after="0" w:line="240" w:lineRule="auto"/>
              <w:jc w:val="both"/>
              <w:rPr>
                <w:rFonts w:ascii="Times New Roman" w:hAnsi="Times New Roman" w:cs="Times New Roman"/>
                <w:sz w:val="24"/>
                <w:szCs w:val="24"/>
              </w:rPr>
            </w:pPr>
          </w:p>
        </w:tc>
        <w:tc>
          <w:tcPr>
            <w:tcW w:w="6575" w:type="dxa"/>
            <w:gridSpan w:val="3"/>
            <w:tcMar>
              <w:left w:w="28" w:type="dxa"/>
              <w:right w:w="28" w:type="dxa"/>
            </w:tcMa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Количество постановлений о возбуждении уголовных дел по ст. 157 УК РФ</w:t>
            </w:r>
          </w:p>
        </w:tc>
        <w:tc>
          <w:tcPr>
            <w:tcW w:w="893"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747</w:t>
            </w:r>
          </w:p>
        </w:tc>
        <w:tc>
          <w:tcPr>
            <w:tcW w:w="893"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830</w:t>
            </w:r>
          </w:p>
        </w:tc>
        <w:tc>
          <w:tcPr>
            <w:tcW w:w="884"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983</w:t>
            </w:r>
          </w:p>
        </w:tc>
      </w:tr>
      <w:tr w:rsidR="00D67B48" w:rsidRPr="00D67B48" w:rsidTr="003E2019">
        <w:tc>
          <w:tcPr>
            <w:tcW w:w="448" w:type="dxa"/>
          </w:tcPr>
          <w:p w:rsidR="00D67B48" w:rsidRPr="00D67B48" w:rsidRDefault="00D67B48" w:rsidP="004F0BB9">
            <w:pPr>
              <w:numPr>
                <w:ilvl w:val="0"/>
                <w:numId w:val="34"/>
              </w:numPr>
              <w:spacing w:after="0" w:line="240" w:lineRule="auto"/>
              <w:jc w:val="center"/>
              <w:rPr>
                <w:rFonts w:ascii="Times New Roman" w:hAnsi="Times New Roman" w:cs="Times New Roman"/>
                <w:sz w:val="24"/>
                <w:szCs w:val="24"/>
              </w:rPr>
            </w:pPr>
          </w:p>
        </w:tc>
        <w:tc>
          <w:tcPr>
            <w:tcW w:w="981" w:type="dxa"/>
            <w:vMerge w:val="restart"/>
            <w:tcMar>
              <w:left w:w="28" w:type="dxa"/>
              <w:right w:w="28" w:type="dxa"/>
            </w:tcMar>
            <w:vAlign w:val="center"/>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из них</w:t>
            </w:r>
          </w:p>
        </w:tc>
        <w:tc>
          <w:tcPr>
            <w:tcW w:w="5594" w:type="dxa"/>
            <w:gridSpan w:val="2"/>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возбуждено</w:t>
            </w:r>
          </w:p>
        </w:tc>
        <w:tc>
          <w:tcPr>
            <w:tcW w:w="893"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747</w:t>
            </w:r>
          </w:p>
        </w:tc>
        <w:tc>
          <w:tcPr>
            <w:tcW w:w="893"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830</w:t>
            </w:r>
          </w:p>
        </w:tc>
        <w:tc>
          <w:tcPr>
            <w:tcW w:w="884"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983</w:t>
            </w:r>
          </w:p>
        </w:tc>
      </w:tr>
      <w:tr w:rsidR="00D67B48" w:rsidRPr="00D67B48" w:rsidTr="003E2019">
        <w:tc>
          <w:tcPr>
            <w:tcW w:w="448" w:type="dxa"/>
          </w:tcPr>
          <w:p w:rsidR="00D67B48" w:rsidRPr="00D67B48" w:rsidRDefault="00D67B48" w:rsidP="004F0BB9">
            <w:pPr>
              <w:numPr>
                <w:ilvl w:val="0"/>
                <w:numId w:val="34"/>
              </w:numPr>
              <w:spacing w:after="0" w:line="240" w:lineRule="auto"/>
              <w:jc w:val="both"/>
              <w:rPr>
                <w:rFonts w:ascii="Times New Roman" w:hAnsi="Times New Roman" w:cs="Times New Roman"/>
                <w:sz w:val="24"/>
                <w:szCs w:val="24"/>
              </w:rPr>
            </w:pPr>
          </w:p>
        </w:tc>
        <w:tc>
          <w:tcPr>
            <w:tcW w:w="981" w:type="dxa"/>
            <w:vMerge/>
            <w:tcMar>
              <w:left w:w="28" w:type="dxa"/>
              <w:right w:w="28" w:type="dxa"/>
            </w:tcMar>
          </w:tcPr>
          <w:p w:rsidR="00D67B48" w:rsidRPr="00D67B48" w:rsidRDefault="00D67B48" w:rsidP="003E2019">
            <w:pPr>
              <w:jc w:val="both"/>
              <w:rPr>
                <w:rFonts w:ascii="Times New Roman" w:hAnsi="Times New Roman" w:cs="Times New Roman"/>
                <w:sz w:val="24"/>
                <w:szCs w:val="24"/>
              </w:rPr>
            </w:pPr>
          </w:p>
        </w:tc>
        <w:tc>
          <w:tcPr>
            <w:tcW w:w="896" w:type="dxa"/>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из них</w:t>
            </w:r>
          </w:p>
        </w:tc>
        <w:tc>
          <w:tcPr>
            <w:tcW w:w="4698" w:type="dxa"/>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вынесено приговоров</w:t>
            </w:r>
          </w:p>
        </w:tc>
        <w:tc>
          <w:tcPr>
            <w:tcW w:w="893"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537</w:t>
            </w:r>
          </w:p>
        </w:tc>
        <w:tc>
          <w:tcPr>
            <w:tcW w:w="893"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534</w:t>
            </w:r>
          </w:p>
        </w:tc>
        <w:tc>
          <w:tcPr>
            <w:tcW w:w="884"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922</w:t>
            </w:r>
          </w:p>
        </w:tc>
      </w:tr>
      <w:tr w:rsidR="00D67B48" w:rsidRPr="00D67B48" w:rsidTr="003E2019">
        <w:tc>
          <w:tcPr>
            <w:tcW w:w="448" w:type="dxa"/>
          </w:tcPr>
          <w:p w:rsidR="00D67B48" w:rsidRPr="00D67B48" w:rsidRDefault="00D67B48" w:rsidP="004F0BB9">
            <w:pPr>
              <w:numPr>
                <w:ilvl w:val="0"/>
                <w:numId w:val="34"/>
              </w:numPr>
              <w:spacing w:after="0" w:line="240" w:lineRule="auto"/>
              <w:jc w:val="both"/>
              <w:rPr>
                <w:rFonts w:ascii="Times New Roman" w:hAnsi="Times New Roman" w:cs="Times New Roman"/>
                <w:sz w:val="24"/>
                <w:szCs w:val="24"/>
              </w:rPr>
            </w:pPr>
          </w:p>
        </w:tc>
        <w:tc>
          <w:tcPr>
            <w:tcW w:w="6575" w:type="dxa"/>
            <w:gridSpan w:val="3"/>
            <w:tcMar>
              <w:left w:w="28" w:type="dxa"/>
              <w:right w:w="28" w:type="dxa"/>
            </w:tcMa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Количество лиц, привлеченных к административной ответственности</w:t>
            </w:r>
          </w:p>
        </w:tc>
        <w:tc>
          <w:tcPr>
            <w:tcW w:w="893"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1097</w:t>
            </w:r>
          </w:p>
        </w:tc>
        <w:tc>
          <w:tcPr>
            <w:tcW w:w="893"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833</w:t>
            </w:r>
          </w:p>
        </w:tc>
        <w:tc>
          <w:tcPr>
            <w:tcW w:w="884"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121</w:t>
            </w:r>
          </w:p>
        </w:tc>
      </w:tr>
    </w:tbl>
    <w:p w:rsidR="00CA2582" w:rsidRDefault="00CA2582" w:rsidP="00D67B48">
      <w:pPr>
        <w:jc w:val="both"/>
        <w:rPr>
          <w:rFonts w:ascii="Times New Roman" w:hAnsi="Times New Roman" w:cs="Times New Roman"/>
          <w:b/>
          <w:sz w:val="24"/>
          <w:szCs w:val="24"/>
        </w:rPr>
      </w:pPr>
    </w:p>
    <w:p w:rsidR="00EF1B34" w:rsidRDefault="00EF1B34" w:rsidP="00D67B48">
      <w:pPr>
        <w:jc w:val="both"/>
        <w:rPr>
          <w:rFonts w:ascii="Times New Roman" w:hAnsi="Times New Roman" w:cs="Times New Roman"/>
          <w:b/>
          <w:sz w:val="24"/>
          <w:szCs w:val="24"/>
        </w:rPr>
      </w:pPr>
    </w:p>
    <w:p w:rsidR="00EF1B34" w:rsidRDefault="00EF1B34" w:rsidP="00D67B48">
      <w:pPr>
        <w:jc w:val="both"/>
        <w:rPr>
          <w:rFonts w:ascii="Times New Roman" w:hAnsi="Times New Roman" w:cs="Times New Roman"/>
          <w:b/>
          <w:sz w:val="24"/>
          <w:szCs w:val="24"/>
        </w:rPr>
      </w:pPr>
    </w:p>
    <w:p w:rsidR="00EF1B34" w:rsidRDefault="00EF1B34" w:rsidP="00D67B48">
      <w:pPr>
        <w:jc w:val="both"/>
        <w:rPr>
          <w:rFonts w:ascii="Times New Roman" w:hAnsi="Times New Roman" w:cs="Times New Roman"/>
          <w:b/>
          <w:sz w:val="24"/>
          <w:szCs w:val="24"/>
        </w:rPr>
      </w:pPr>
    </w:p>
    <w:p w:rsidR="00EF1B34" w:rsidRDefault="00EF1B34" w:rsidP="00D67B48">
      <w:pPr>
        <w:jc w:val="both"/>
        <w:rPr>
          <w:rFonts w:ascii="Times New Roman" w:hAnsi="Times New Roman" w:cs="Times New Roman"/>
          <w:b/>
          <w:sz w:val="24"/>
          <w:szCs w:val="24"/>
        </w:rPr>
      </w:pPr>
    </w:p>
    <w:p w:rsidR="00EF1B34" w:rsidRDefault="00EF1B34" w:rsidP="00D67B48">
      <w:pPr>
        <w:jc w:val="both"/>
        <w:rPr>
          <w:rFonts w:ascii="Times New Roman" w:hAnsi="Times New Roman" w:cs="Times New Roman"/>
          <w:b/>
          <w:sz w:val="24"/>
          <w:szCs w:val="24"/>
        </w:rPr>
      </w:pPr>
    </w:p>
    <w:p w:rsidR="00EF1B34" w:rsidRDefault="00EF1B34" w:rsidP="00D67B48">
      <w:pPr>
        <w:jc w:val="both"/>
        <w:rPr>
          <w:rFonts w:ascii="Times New Roman" w:hAnsi="Times New Roman" w:cs="Times New Roman"/>
          <w:b/>
          <w:sz w:val="24"/>
          <w:szCs w:val="24"/>
        </w:rPr>
      </w:pPr>
    </w:p>
    <w:p w:rsidR="00EF1B34" w:rsidRDefault="00EF1B34" w:rsidP="00D67B48">
      <w:pPr>
        <w:jc w:val="both"/>
        <w:rPr>
          <w:rFonts w:ascii="Times New Roman" w:hAnsi="Times New Roman" w:cs="Times New Roman"/>
          <w:b/>
          <w:sz w:val="24"/>
          <w:szCs w:val="24"/>
        </w:rPr>
      </w:pPr>
    </w:p>
    <w:p w:rsidR="00EF1B34" w:rsidRDefault="00EF1B34" w:rsidP="00D67B48">
      <w:pPr>
        <w:jc w:val="both"/>
        <w:rPr>
          <w:rFonts w:ascii="Times New Roman" w:hAnsi="Times New Roman" w:cs="Times New Roman"/>
          <w:b/>
          <w:sz w:val="24"/>
          <w:szCs w:val="24"/>
        </w:rPr>
      </w:pPr>
    </w:p>
    <w:p w:rsidR="00EF1B34" w:rsidRDefault="00EF1B34" w:rsidP="00D67B48">
      <w:pPr>
        <w:jc w:val="both"/>
        <w:rPr>
          <w:rFonts w:ascii="Times New Roman" w:hAnsi="Times New Roman" w:cs="Times New Roman"/>
          <w:b/>
          <w:sz w:val="24"/>
          <w:szCs w:val="24"/>
        </w:rPr>
      </w:pPr>
    </w:p>
    <w:p w:rsidR="00EF1B34" w:rsidRDefault="00EF1B34" w:rsidP="00D67B48">
      <w:pPr>
        <w:jc w:val="both"/>
        <w:rPr>
          <w:rFonts w:ascii="Times New Roman" w:hAnsi="Times New Roman" w:cs="Times New Roman"/>
          <w:b/>
          <w:sz w:val="24"/>
          <w:szCs w:val="24"/>
        </w:rPr>
      </w:pPr>
    </w:p>
    <w:p w:rsidR="00EF1B34" w:rsidRDefault="00EF1B34" w:rsidP="00D67B48">
      <w:pPr>
        <w:jc w:val="both"/>
        <w:rPr>
          <w:rFonts w:ascii="Times New Roman" w:hAnsi="Times New Roman" w:cs="Times New Roman"/>
          <w:b/>
          <w:sz w:val="24"/>
          <w:szCs w:val="24"/>
        </w:rPr>
      </w:pPr>
    </w:p>
    <w:p w:rsidR="00EF1B34" w:rsidRDefault="00EF1B34" w:rsidP="00D67B48">
      <w:pPr>
        <w:jc w:val="both"/>
        <w:rPr>
          <w:rFonts w:ascii="Times New Roman" w:hAnsi="Times New Roman" w:cs="Times New Roman"/>
          <w:b/>
          <w:sz w:val="24"/>
          <w:szCs w:val="24"/>
        </w:rPr>
      </w:pPr>
    </w:p>
    <w:p w:rsidR="00EF1B34" w:rsidRDefault="00EF1B34" w:rsidP="00D67B48">
      <w:pPr>
        <w:jc w:val="both"/>
        <w:rPr>
          <w:rFonts w:ascii="Times New Roman" w:hAnsi="Times New Roman" w:cs="Times New Roman"/>
          <w:b/>
          <w:sz w:val="24"/>
          <w:szCs w:val="24"/>
        </w:rPr>
      </w:pPr>
    </w:p>
    <w:p w:rsidR="00EF1B34" w:rsidRPr="00D67B48" w:rsidRDefault="00EF1B34" w:rsidP="00D67B48">
      <w:pPr>
        <w:jc w:val="both"/>
        <w:rPr>
          <w:rFonts w:ascii="Times New Roman" w:hAnsi="Times New Roman" w:cs="Times New Roman"/>
          <w:b/>
          <w:sz w:val="24"/>
          <w:szCs w:val="24"/>
        </w:rPr>
      </w:pPr>
      <w:bookmarkStart w:id="27" w:name="_GoBack"/>
      <w:bookmarkEnd w:id="27"/>
    </w:p>
    <w:p w:rsidR="00D67B48" w:rsidRPr="00D67B48" w:rsidRDefault="00D67B48" w:rsidP="00D67B48">
      <w:pPr>
        <w:jc w:val="center"/>
        <w:rPr>
          <w:rFonts w:ascii="Times New Roman" w:hAnsi="Times New Roman" w:cs="Times New Roman"/>
          <w:b/>
          <w:sz w:val="24"/>
          <w:szCs w:val="24"/>
        </w:rPr>
      </w:pPr>
      <w:r w:rsidRPr="00D67B48">
        <w:rPr>
          <w:rFonts w:ascii="Times New Roman" w:hAnsi="Times New Roman" w:cs="Times New Roman"/>
          <w:b/>
          <w:sz w:val="24"/>
          <w:szCs w:val="24"/>
          <w:lang w:val="en-US"/>
        </w:rPr>
        <w:t>VII</w:t>
      </w:r>
      <w:r w:rsidRPr="00D67B48">
        <w:rPr>
          <w:rFonts w:ascii="Times New Roman" w:hAnsi="Times New Roman" w:cs="Times New Roman"/>
          <w:b/>
          <w:sz w:val="24"/>
          <w:szCs w:val="24"/>
        </w:rPr>
        <w:t>. ЛЕТНИЙ ОЗДОРОВИТЕЛЬНЫЙ ОТДЫХ</w:t>
      </w:r>
    </w:p>
    <w:p w:rsidR="00D67B48" w:rsidRPr="00D67B48" w:rsidRDefault="00D67B48" w:rsidP="00D67B48">
      <w:pPr>
        <w:jc w:val="center"/>
        <w:rPr>
          <w:rFonts w:ascii="Times New Roman" w:hAnsi="Times New Roman" w:cs="Times New Roman"/>
          <w:b/>
          <w:sz w:val="24"/>
          <w:szCs w:val="24"/>
        </w:rPr>
      </w:pPr>
      <w:r w:rsidRPr="00D67B48">
        <w:rPr>
          <w:rFonts w:ascii="Times New Roman" w:hAnsi="Times New Roman" w:cs="Times New Roman"/>
          <w:b/>
          <w:sz w:val="24"/>
          <w:szCs w:val="24"/>
        </w:rPr>
        <w:t xml:space="preserve">7.1. Сведения об оздоровительных учреждениях для детей </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28"/>
        <w:gridCol w:w="1261"/>
        <w:gridCol w:w="5448"/>
        <w:gridCol w:w="863"/>
        <w:gridCol w:w="863"/>
        <w:gridCol w:w="830"/>
      </w:tblGrid>
      <w:tr w:rsidR="00D67B48" w:rsidRPr="00D67B48" w:rsidTr="003E2019">
        <w:tc>
          <w:tcPr>
            <w:tcW w:w="428" w:type="dxa"/>
          </w:tcPr>
          <w:p w:rsidR="00D67B48" w:rsidRPr="00D67B48" w:rsidRDefault="00D67B48" w:rsidP="003E2019">
            <w:pPr>
              <w:jc w:val="center"/>
              <w:rPr>
                <w:rFonts w:ascii="Times New Roman" w:hAnsi="Times New Roman" w:cs="Times New Roman"/>
                <w:b/>
                <w:sz w:val="24"/>
                <w:szCs w:val="24"/>
              </w:rPr>
            </w:pPr>
          </w:p>
        </w:tc>
        <w:tc>
          <w:tcPr>
            <w:tcW w:w="6709" w:type="dxa"/>
            <w:gridSpan w:val="2"/>
            <w:tcMar>
              <w:left w:w="28" w:type="dxa"/>
              <w:right w:w="28" w:type="dxa"/>
            </w:tcMar>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 xml:space="preserve">Численность оздоровительных </w:t>
            </w:r>
            <w:proofErr w:type="gramStart"/>
            <w:r w:rsidRPr="00D67B48">
              <w:rPr>
                <w:rFonts w:ascii="Times New Roman" w:hAnsi="Times New Roman" w:cs="Times New Roman"/>
                <w:b/>
                <w:sz w:val="24"/>
                <w:szCs w:val="24"/>
              </w:rPr>
              <w:t>учреждениях</w:t>
            </w:r>
            <w:proofErr w:type="gramEnd"/>
            <w:r w:rsidRPr="00D67B48">
              <w:rPr>
                <w:rFonts w:ascii="Times New Roman" w:hAnsi="Times New Roman" w:cs="Times New Roman"/>
                <w:b/>
                <w:sz w:val="24"/>
                <w:szCs w:val="24"/>
              </w:rPr>
              <w:t xml:space="preserve"> для детей</w:t>
            </w:r>
          </w:p>
        </w:tc>
        <w:tc>
          <w:tcPr>
            <w:tcW w:w="863" w:type="dxa"/>
            <w:shd w:val="clear" w:color="auto" w:fill="auto"/>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2013 г.</w:t>
            </w:r>
          </w:p>
        </w:tc>
        <w:tc>
          <w:tcPr>
            <w:tcW w:w="863" w:type="dxa"/>
            <w:shd w:val="clear" w:color="auto" w:fill="auto"/>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2014 г.</w:t>
            </w:r>
          </w:p>
        </w:tc>
        <w:tc>
          <w:tcPr>
            <w:tcW w:w="830" w:type="dxa"/>
            <w:vAlign w:val="center"/>
          </w:tcPr>
          <w:p w:rsidR="00D67B48" w:rsidRPr="00D67B48" w:rsidRDefault="00D67B48" w:rsidP="003E2019">
            <w:pPr>
              <w:jc w:val="center"/>
              <w:rPr>
                <w:rFonts w:ascii="Times New Roman" w:hAnsi="Times New Roman" w:cs="Times New Roman"/>
                <w:b/>
                <w:sz w:val="24"/>
                <w:szCs w:val="24"/>
              </w:rPr>
            </w:pPr>
            <w:r w:rsidRPr="00D67B48">
              <w:rPr>
                <w:rFonts w:ascii="Times New Roman" w:hAnsi="Times New Roman" w:cs="Times New Roman"/>
                <w:b/>
                <w:sz w:val="24"/>
                <w:szCs w:val="24"/>
              </w:rPr>
              <w:t>2015 г.</w:t>
            </w:r>
          </w:p>
        </w:tc>
      </w:tr>
      <w:tr w:rsidR="00D67B48" w:rsidRPr="00D67B48" w:rsidTr="003E2019">
        <w:tc>
          <w:tcPr>
            <w:tcW w:w="428" w:type="dxa"/>
          </w:tcPr>
          <w:p w:rsidR="00D67B48" w:rsidRPr="00D67B48" w:rsidRDefault="00D67B48" w:rsidP="004F0BB9">
            <w:pPr>
              <w:numPr>
                <w:ilvl w:val="0"/>
                <w:numId w:val="35"/>
              </w:numPr>
              <w:spacing w:after="0" w:line="240" w:lineRule="auto"/>
              <w:jc w:val="both"/>
              <w:rPr>
                <w:rFonts w:ascii="Times New Roman" w:hAnsi="Times New Roman" w:cs="Times New Roman"/>
                <w:sz w:val="24"/>
                <w:szCs w:val="24"/>
              </w:rPr>
            </w:pPr>
          </w:p>
        </w:tc>
        <w:tc>
          <w:tcPr>
            <w:tcW w:w="6709" w:type="dxa"/>
            <w:gridSpan w:val="2"/>
            <w:tcMar>
              <w:left w:w="28" w:type="dxa"/>
              <w:right w:w="28" w:type="dxa"/>
            </w:tcMar>
          </w:tcPr>
          <w:p w:rsidR="00D67B48" w:rsidRPr="00D67B48" w:rsidRDefault="00D67B48" w:rsidP="003E2019">
            <w:pPr>
              <w:jc w:val="both"/>
              <w:rPr>
                <w:rFonts w:ascii="Times New Roman" w:hAnsi="Times New Roman" w:cs="Times New Roman"/>
                <w:color w:val="000000"/>
                <w:sz w:val="24"/>
                <w:szCs w:val="24"/>
              </w:rPr>
            </w:pPr>
            <w:r w:rsidRPr="00D67B48">
              <w:rPr>
                <w:rFonts w:ascii="Times New Roman" w:hAnsi="Times New Roman" w:cs="Times New Roman"/>
                <w:color w:val="000000"/>
                <w:sz w:val="24"/>
                <w:szCs w:val="24"/>
              </w:rPr>
              <w:t>Количество детских оздоровительных лагерей, всего:</w:t>
            </w:r>
          </w:p>
        </w:tc>
        <w:tc>
          <w:tcPr>
            <w:tcW w:w="863" w:type="dxa"/>
            <w:shd w:val="clear" w:color="auto" w:fill="auto"/>
          </w:tcPr>
          <w:p w:rsidR="00D67B48" w:rsidRPr="00D67B48" w:rsidRDefault="00D67B48" w:rsidP="003E2019">
            <w:pPr>
              <w:jc w:val="center"/>
              <w:rPr>
                <w:rFonts w:ascii="Times New Roman" w:hAnsi="Times New Roman" w:cs="Times New Roman"/>
                <w:color w:val="000000"/>
                <w:sz w:val="24"/>
                <w:szCs w:val="24"/>
              </w:rPr>
            </w:pPr>
            <w:r w:rsidRPr="00D67B48">
              <w:rPr>
                <w:rFonts w:ascii="Times New Roman" w:hAnsi="Times New Roman" w:cs="Times New Roman"/>
                <w:color w:val="000000"/>
                <w:sz w:val="24"/>
                <w:szCs w:val="24"/>
              </w:rPr>
              <w:t>20</w:t>
            </w:r>
          </w:p>
        </w:tc>
        <w:tc>
          <w:tcPr>
            <w:tcW w:w="863" w:type="dxa"/>
            <w:shd w:val="clear" w:color="auto" w:fill="auto"/>
          </w:tcPr>
          <w:p w:rsidR="00D67B48" w:rsidRPr="00D67B48" w:rsidRDefault="00D67B48" w:rsidP="003E2019">
            <w:pPr>
              <w:jc w:val="center"/>
              <w:rPr>
                <w:rFonts w:ascii="Times New Roman" w:hAnsi="Times New Roman" w:cs="Times New Roman"/>
                <w:color w:val="000000"/>
                <w:sz w:val="24"/>
                <w:szCs w:val="24"/>
              </w:rPr>
            </w:pPr>
            <w:r w:rsidRPr="00D67B48">
              <w:rPr>
                <w:rFonts w:ascii="Times New Roman" w:hAnsi="Times New Roman" w:cs="Times New Roman"/>
                <w:color w:val="000000"/>
                <w:sz w:val="24"/>
                <w:szCs w:val="24"/>
              </w:rPr>
              <w:t>23</w:t>
            </w:r>
          </w:p>
        </w:tc>
        <w:tc>
          <w:tcPr>
            <w:tcW w:w="830" w:type="dxa"/>
          </w:tcPr>
          <w:p w:rsidR="00D67B48" w:rsidRPr="00D67B48" w:rsidRDefault="00D67B48" w:rsidP="003E2019">
            <w:pPr>
              <w:jc w:val="center"/>
              <w:rPr>
                <w:rFonts w:ascii="Times New Roman" w:hAnsi="Times New Roman" w:cs="Times New Roman"/>
                <w:color w:val="000000"/>
                <w:sz w:val="24"/>
                <w:szCs w:val="24"/>
                <w:lang w:val="en-US"/>
              </w:rPr>
            </w:pPr>
            <w:r w:rsidRPr="00D67B48">
              <w:rPr>
                <w:rFonts w:ascii="Times New Roman" w:hAnsi="Times New Roman" w:cs="Times New Roman"/>
                <w:color w:val="000000"/>
                <w:sz w:val="24"/>
                <w:szCs w:val="24"/>
                <w:lang w:val="en-US"/>
              </w:rPr>
              <w:t>23</w:t>
            </w:r>
          </w:p>
        </w:tc>
      </w:tr>
      <w:tr w:rsidR="00D67B48" w:rsidRPr="00D67B48" w:rsidTr="003E2019">
        <w:tc>
          <w:tcPr>
            <w:tcW w:w="428" w:type="dxa"/>
          </w:tcPr>
          <w:p w:rsidR="00D67B48" w:rsidRPr="00D67B48" w:rsidRDefault="00D67B48" w:rsidP="004F0BB9">
            <w:pPr>
              <w:numPr>
                <w:ilvl w:val="0"/>
                <w:numId w:val="35"/>
              </w:numPr>
              <w:spacing w:after="0" w:line="240" w:lineRule="auto"/>
              <w:jc w:val="both"/>
              <w:rPr>
                <w:rFonts w:ascii="Times New Roman" w:hAnsi="Times New Roman" w:cs="Times New Roman"/>
                <w:sz w:val="24"/>
                <w:szCs w:val="24"/>
              </w:rPr>
            </w:pPr>
          </w:p>
        </w:tc>
        <w:tc>
          <w:tcPr>
            <w:tcW w:w="6709" w:type="dxa"/>
            <w:gridSpan w:val="2"/>
            <w:tcMar>
              <w:left w:w="28" w:type="dxa"/>
              <w:right w:w="28" w:type="dxa"/>
            </w:tcMa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Количество детских оздоровительных лагерей для детей-инвалидов и детей с ограниченными возможностями</w:t>
            </w:r>
          </w:p>
        </w:tc>
        <w:tc>
          <w:tcPr>
            <w:tcW w:w="863"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0</w:t>
            </w:r>
          </w:p>
        </w:tc>
        <w:tc>
          <w:tcPr>
            <w:tcW w:w="863"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w:t>
            </w:r>
          </w:p>
        </w:tc>
        <w:tc>
          <w:tcPr>
            <w:tcW w:w="83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2</w:t>
            </w:r>
          </w:p>
        </w:tc>
      </w:tr>
      <w:tr w:rsidR="00D67B48" w:rsidRPr="00D67B48" w:rsidTr="003E2019">
        <w:tc>
          <w:tcPr>
            <w:tcW w:w="428" w:type="dxa"/>
          </w:tcPr>
          <w:p w:rsidR="00D67B48" w:rsidRPr="00D67B48" w:rsidRDefault="00D67B48" w:rsidP="004F0BB9">
            <w:pPr>
              <w:numPr>
                <w:ilvl w:val="0"/>
                <w:numId w:val="35"/>
              </w:numPr>
              <w:spacing w:after="0" w:line="240" w:lineRule="auto"/>
              <w:jc w:val="both"/>
              <w:rPr>
                <w:rFonts w:ascii="Times New Roman" w:hAnsi="Times New Roman" w:cs="Times New Roman"/>
                <w:sz w:val="24"/>
                <w:szCs w:val="24"/>
              </w:rPr>
            </w:pPr>
          </w:p>
        </w:tc>
        <w:tc>
          <w:tcPr>
            <w:tcW w:w="6709" w:type="dxa"/>
            <w:gridSpan w:val="2"/>
            <w:tcMar>
              <w:left w:w="28" w:type="dxa"/>
              <w:right w:w="28" w:type="dxa"/>
            </w:tcMa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Количество палаточных лагерей</w:t>
            </w:r>
          </w:p>
        </w:tc>
        <w:tc>
          <w:tcPr>
            <w:tcW w:w="863"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90</w:t>
            </w:r>
          </w:p>
        </w:tc>
        <w:tc>
          <w:tcPr>
            <w:tcW w:w="863"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640</w:t>
            </w:r>
          </w:p>
        </w:tc>
        <w:tc>
          <w:tcPr>
            <w:tcW w:w="83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124</w:t>
            </w:r>
          </w:p>
        </w:tc>
      </w:tr>
      <w:tr w:rsidR="00D67B48" w:rsidRPr="00D67B48" w:rsidTr="003E2019">
        <w:tc>
          <w:tcPr>
            <w:tcW w:w="428" w:type="dxa"/>
          </w:tcPr>
          <w:p w:rsidR="00D67B48" w:rsidRPr="00D67B48" w:rsidRDefault="00D67B48" w:rsidP="004F0BB9">
            <w:pPr>
              <w:numPr>
                <w:ilvl w:val="0"/>
                <w:numId w:val="35"/>
              </w:numPr>
              <w:spacing w:after="0" w:line="240" w:lineRule="auto"/>
              <w:jc w:val="both"/>
              <w:rPr>
                <w:rFonts w:ascii="Times New Roman" w:hAnsi="Times New Roman" w:cs="Times New Roman"/>
                <w:sz w:val="24"/>
                <w:szCs w:val="24"/>
              </w:rPr>
            </w:pPr>
          </w:p>
        </w:tc>
        <w:tc>
          <w:tcPr>
            <w:tcW w:w="6709" w:type="dxa"/>
            <w:gridSpan w:val="2"/>
            <w:tcMar>
              <w:left w:w="28" w:type="dxa"/>
              <w:right w:w="28" w:type="dxa"/>
            </w:tcMa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Количество лагерей труда и отдыха</w:t>
            </w:r>
          </w:p>
        </w:tc>
        <w:tc>
          <w:tcPr>
            <w:tcW w:w="863"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78</w:t>
            </w:r>
          </w:p>
        </w:tc>
        <w:tc>
          <w:tcPr>
            <w:tcW w:w="863"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78</w:t>
            </w:r>
          </w:p>
        </w:tc>
        <w:tc>
          <w:tcPr>
            <w:tcW w:w="83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176</w:t>
            </w:r>
          </w:p>
        </w:tc>
      </w:tr>
      <w:tr w:rsidR="00D67B48" w:rsidRPr="00D67B48" w:rsidTr="003E2019">
        <w:tc>
          <w:tcPr>
            <w:tcW w:w="428" w:type="dxa"/>
          </w:tcPr>
          <w:p w:rsidR="00D67B48" w:rsidRPr="00D67B48" w:rsidRDefault="00D67B48" w:rsidP="004F0BB9">
            <w:pPr>
              <w:numPr>
                <w:ilvl w:val="0"/>
                <w:numId w:val="35"/>
              </w:numPr>
              <w:spacing w:after="0" w:line="240" w:lineRule="auto"/>
              <w:jc w:val="both"/>
              <w:rPr>
                <w:rFonts w:ascii="Times New Roman" w:hAnsi="Times New Roman" w:cs="Times New Roman"/>
                <w:sz w:val="24"/>
                <w:szCs w:val="24"/>
              </w:rPr>
            </w:pPr>
          </w:p>
        </w:tc>
        <w:tc>
          <w:tcPr>
            <w:tcW w:w="6709" w:type="dxa"/>
            <w:gridSpan w:val="2"/>
            <w:tcMar>
              <w:left w:w="28" w:type="dxa"/>
              <w:right w:w="28" w:type="dxa"/>
            </w:tcMa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Количество детей, отдохнувших в летнюю оздоровительную кампанию</w:t>
            </w:r>
          </w:p>
        </w:tc>
        <w:tc>
          <w:tcPr>
            <w:tcW w:w="863"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111765</w:t>
            </w:r>
          </w:p>
        </w:tc>
        <w:tc>
          <w:tcPr>
            <w:tcW w:w="863"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95256</w:t>
            </w:r>
          </w:p>
        </w:tc>
        <w:tc>
          <w:tcPr>
            <w:tcW w:w="83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87307</w:t>
            </w:r>
          </w:p>
        </w:tc>
      </w:tr>
      <w:tr w:rsidR="00D67B48" w:rsidRPr="00D67B48" w:rsidTr="003E2019">
        <w:tc>
          <w:tcPr>
            <w:tcW w:w="428" w:type="dxa"/>
          </w:tcPr>
          <w:p w:rsidR="00D67B48" w:rsidRPr="00D67B48" w:rsidRDefault="00D67B48" w:rsidP="004F0BB9">
            <w:pPr>
              <w:numPr>
                <w:ilvl w:val="0"/>
                <w:numId w:val="35"/>
              </w:numPr>
              <w:spacing w:after="0" w:line="240" w:lineRule="auto"/>
              <w:jc w:val="both"/>
              <w:rPr>
                <w:rFonts w:ascii="Times New Roman" w:hAnsi="Times New Roman" w:cs="Times New Roman"/>
                <w:sz w:val="24"/>
                <w:szCs w:val="24"/>
              </w:rPr>
            </w:pPr>
          </w:p>
        </w:tc>
        <w:tc>
          <w:tcPr>
            <w:tcW w:w="6709" w:type="dxa"/>
            <w:gridSpan w:val="2"/>
            <w:tcMar>
              <w:left w:w="28" w:type="dxa"/>
              <w:right w:w="28" w:type="dxa"/>
            </w:tcMa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Количество недействующих детских оздоровительных лагерей в регионе</w:t>
            </w:r>
          </w:p>
        </w:tc>
        <w:tc>
          <w:tcPr>
            <w:tcW w:w="863"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4</w:t>
            </w:r>
          </w:p>
        </w:tc>
        <w:tc>
          <w:tcPr>
            <w:tcW w:w="863"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3</w:t>
            </w:r>
          </w:p>
        </w:tc>
        <w:tc>
          <w:tcPr>
            <w:tcW w:w="83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3</w:t>
            </w:r>
          </w:p>
        </w:tc>
      </w:tr>
      <w:tr w:rsidR="00D67B48" w:rsidRPr="00D67B48" w:rsidTr="003E2019">
        <w:tc>
          <w:tcPr>
            <w:tcW w:w="428" w:type="dxa"/>
          </w:tcPr>
          <w:p w:rsidR="00D67B48" w:rsidRPr="00D67B48" w:rsidRDefault="00D67B48" w:rsidP="004F0BB9">
            <w:pPr>
              <w:numPr>
                <w:ilvl w:val="0"/>
                <w:numId w:val="35"/>
              </w:numPr>
              <w:spacing w:after="0" w:line="240" w:lineRule="auto"/>
              <w:jc w:val="both"/>
              <w:rPr>
                <w:rFonts w:ascii="Times New Roman" w:hAnsi="Times New Roman" w:cs="Times New Roman"/>
                <w:sz w:val="24"/>
                <w:szCs w:val="24"/>
              </w:rPr>
            </w:pPr>
          </w:p>
        </w:tc>
        <w:tc>
          <w:tcPr>
            <w:tcW w:w="6709" w:type="dxa"/>
            <w:gridSpan w:val="2"/>
            <w:tcMar>
              <w:left w:w="28" w:type="dxa"/>
              <w:right w:w="28" w:type="dxa"/>
            </w:tcMa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Количество несчастных случаев и заболеваний несовершеннолетних в учреждениях отдыха и оздоровления, всего:</w:t>
            </w:r>
          </w:p>
        </w:tc>
        <w:tc>
          <w:tcPr>
            <w:tcW w:w="863"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52</w:t>
            </w:r>
          </w:p>
        </w:tc>
        <w:tc>
          <w:tcPr>
            <w:tcW w:w="863"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39</w:t>
            </w:r>
          </w:p>
        </w:tc>
        <w:tc>
          <w:tcPr>
            <w:tcW w:w="830" w:type="dxa"/>
          </w:tcPr>
          <w:p w:rsidR="00D67B48" w:rsidRPr="00D67B48" w:rsidRDefault="00D67B48" w:rsidP="003E2019">
            <w:pPr>
              <w:jc w:val="center"/>
              <w:rPr>
                <w:rFonts w:ascii="Times New Roman" w:hAnsi="Times New Roman" w:cs="Times New Roman"/>
                <w:sz w:val="24"/>
                <w:szCs w:val="24"/>
                <w:lang w:val="en-US"/>
              </w:rPr>
            </w:pPr>
            <w:r w:rsidRPr="00D67B48">
              <w:rPr>
                <w:rFonts w:ascii="Times New Roman" w:hAnsi="Times New Roman" w:cs="Times New Roman"/>
                <w:sz w:val="24"/>
                <w:szCs w:val="24"/>
                <w:lang w:val="en-US"/>
              </w:rPr>
              <w:t>38</w:t>
            </w:r>
          </w:p>
        </w:tc>
      </w:tr>
      <w:tr w:rsidR="00D67B48" w:rsidRPr="00D67B48" w:rsidTr="003E2019">
        <w:tc>
          <w:tcPr>
            <w:tcW w:w="428" w:type="dxa"/>
          </w:tcPr>
          <w:p w:rsidR="00D67B48" w:rsidRPr="00D67B48" w:rsidRDefault="00D67B48" w:rsidP="004F0BB9">
            <w:pPr>
              <w:numPr>
                <w:ilvl w:val="0"/>
                <w:numId w:val="35"/>
              </w:numPr>
              <w:spacing w:after="0" w:line="240" w:lineRule="auto"/>
              <w:rPr>
                <w:rFonts w:ascii="Times New Roman" w:hAnsi="Times New Roman" w:cs="Times New Roman"/>
                <w:sz w:val="24"/>
                <w:szCs w:val="24"/>
              </w:rPr>
            </w:pPr>
          </w:p>
        </w:tc>
        <w:tc>
          <w:tcPr>
            <w:tcW w:w="1261" w:type="dxa"/>
            <w:vMerge w:val="restart"/>
            <w:tcMar>
              <w:left w:w="28" w:type="dxa"/>
              <w:right w:w="28" w:type="dxa"/>
            </w:tcMar>
          </w:tcPr>
          <w:p w:rsidR="00D67B48" w:rsidRPr="00D67B48" w:rsidRDefault="00D67B48" w:rsidP="003E2019">
            <w:pPr>
              <w:rPr>
                <w:rFonts w:ascii="Times New Roman" w:hAnsi="Times New Roman" w:cs="Times New Roman"/>
                <w:sz w:val="24"/>
                <w:szCs w:val="24"/>
                <w:lang w:val="en-US"/>
              </w:rPr>
            </w:pPr>
          </w:p>
          <w:p w:rsidR="00D67B48" w:rsidRPr="00D67B48" w:rsidRDefault="00D67B48" w:rsidP="003E2019">
            <w:pPr>
              <w:rPr>
                <w:rFonts w:ascii="Times New Roman" w:hAnsi="Times New Roman" w:cs="Times New Roman"/>
                <w:sz w:val="24"/>
                <w:szCs w:val="24"/>
              </w:rPr>
            </w:pPr>
            <w:r w:rsidRPr="00D67B48">
              <w:rPr>
                <w:rFonts w:ascii="Times New Roman" w:hAnsi="Times New Roman" w:cs="Times New Roman"/>
                <w:sz w:val="24"/>
                <w:szCs w:val="24"/>
              </w:rPr>
              <w:t xml:space="preserve">в том числе  </w:t>
            </w:r>
            <w:proofErr w:type="gramStart"/>
            <w:r w:rsidRPr="00D67B48">
              <w:rPr>
                <w:rFonts w:ascii="Times New Roman" w:hAnsi="Times New Roman" w:cs="Times New Roman"/>
                <w:sz w:val="24"/>
                <w:szCs w:val="24"/>
              </w:rPr>
              <w:t>повлекших</w:t>
            </w:r>
            <w:proofErr w:type="gramEnd"/>
            <w:r w:rsidRPr="00D67B48">
              <w:rPr>
                <w:rFonts w:ascii="Times New Roman" w:hAnsi="Times New Roman" w:cs="Times New Roman"/>
                <w:sz w:val="24"/>
                <w:szCs w:val="24"/>
              </w:rPr>
              <w:t>:</w:t>
            </w:r>
          </w:p>
        </w:tc>
        <w:tc>
          <w:tcPr>
            <w:tcW w:w="5448" w:type="dxa"/>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смерть несовершеннолетнего</w:t>
            </w:r>
          </w:p>
        </w:tc>
        <w:tc>
          <w:tcPr>
            <w:tcW w:w="863"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0</w:t>
            </w:r>
          </w:p>
        </w:tc>
        <w:tc>
          <w:tcPr>
            <w:tcW w:w="863"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0</w:t>
            </w:r>
          </w:p>
        </w:tc>
        <w:tc>
          <w:tcPr>
            <w:tcW w:w="83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0</w:t>
            </w:r>
          </w:p>
        </w:tc>
      </w:tr>
      <w:tr w:rsidR="00D67B48" w:rsidRPr="00D67B48" w:rsidTr="003E2019">
        <w:trPr>
          <w:trHeight w:val="85"/>
        </w:trPr>
        <w:tc>
          <w:tcPr>
            <w:tcW w:w="428" w:type="dxa"/>
          </w:tcPr>
          <w:p w:rsidR="00D67B48" w:rsidRPr="00D67B48" w:rsidRDefault="00D67B48" w:rsidP="004F0BB9">
            <w:pPr>
              <w:numPr>
                <w:ilvl w:val="0"/>
                <w:numId w:val="35"/>
              </w:numPr>
              <w:spacing w:after="0" w:line="240" w:lineRule="auto"/>
              <w:jc w:val="both"/>
              <w:rPr>
                <w:rFonts w:ascii="Times New Roman" w:hAnsi="Times New Roman" w:cs="Times New Roman"/>
                <w:sz w:val="24"/>
                <w:szCs w:val="24"/>
              </w:rPr>
            </w:pPr>
          </w:p>
        </w:tc>
        <w:tc>
          <w:tcPr>
            <w:tcW w:w="1261" w:type="dxa"/>
            <w:vMerge/>
            <w:tcMar>
              <w:left w:w="28" w:type="dxa"/>
              <w:right w:w="28" w:type="dxa"/>
            </w:tcMar>
          </w:tcPr>
          <w:p w:rsidR="00D67B48" w:rsidRPr="00D67B48" w:rsidRDefault="00D67B48" w:rsidP="003E2019">
            <w:pPr>
              <w:jc w:val="both"/>
              <w:rPr>
                <w:rFonts w:ascii="Times New Roman" w:hAnsi="Times New Roman" w:cs="Times New Roman"/>
                <w:sz w:val="24"/>
                <w:szCs w:val="24"/>
              </w:rPr>
            </w:pPr>
          </w:p>
        </w:tc>
        <w:tc>
          <w:tcPr>
            <w:tcW w:w="5448" w:type="dxa"/>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отравления</w:t>
            </w:r>
          </w:p>
        </w:tc>
        <w:tc>
          <w:tcPr>
            <w:tcW w:w="863"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0</w:t>
            </w:r>
          </w:p>
        </w:tc>
        <w:tc>
          <w:tcPr>
            <w:tcW w:w="863"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0</w:t>
            </w:r>
          </w:p>
        </w:tc>
        <w:tc>
          <w:tcPr>
            <w:tcW w:w="83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0</w:t>
            </w:r>
          </w:p>
        </w:tc>
      </w:tr>
      <w:tr w:rsidR="00D67B48" w:rsidRPr="00D67B48" w:rsidTr="003E2019">
        <w:tc>
          <w:tcPr>
            <w:tcW w:w="428" w:type="dxa"/>
          </w:tcPr>
          <w:p w:rsidR="00D67B48" w:rsidRPr="00D67B48" w:rsidRDefault="00D67B48" w:rsidP="004F0BB9">
            <w:pPr>
              <w:numPr>
                <w:ilvl w:val="0"/>
                <w:numId w:val="35"/>
              </w:numPr>
              <w:spacing w:after="0" w:line="240" w:lineRule="auto"/>
              <w:jc w:val="both"/>
              <w:rPr>
                <w:rFonts w:ascii="Times New Roman" w:hAnsi="Times New Roman" w:cs="Times New Roman"/>
                <w:sz w:val="24"/>
                <w:szCs w:val="24"/>
              </w:rPr>
            </w:pPr>
          </w:p>
        </w:tc>
        <w:tc>
          <w:tcPr>
            <w:tcW w:w="1261" w:type="dxa"/>
            <w:vMerge/>
            <w:tcMar>
              <w:left w:w="28" w:type="dxa"/>
              <w:right w:w="28" w:type="dxa"/>
            </w:tcMar>
          </w:tcPr>
          <w:p w:rsidR="00D67B48" w:rsidRPr="00D67B48" w:rsidRDefault="00D67B48" w:rsidP="003E2019">
            <w:pPr>
              <w:jc w:val="both"/>
              <w:rPr>
                <w:rFonts w:ascii="Times New Roman" w:hAnsi="Times New Roman" w:cs="Times New Roman"/>
                <w:sz w:val="24"/>
                <w:szCs w:val="24"/>
              </w:rPr>
            </w:pPr>
          </w:p>
        </w:tc>
        <w:tc>
          <w:tcPr>
            <w:tcW w:w="5448" w:type="dxa"/>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травмы</w:t>
            </w:r>
          </w:p>
        </w:tc>
        <w:tc>
          <w:tcPr>
            <w:tcW w:w="863"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52</w:t>
            </w:r>
          </w:p>
        </w:tc>
        <w:tc>
          <w:tcPr>
            <w:tcW w:w="863"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39</w:t>
            </w:r>
          </w:p>
        </w:tc>
        <w:tc>
          <w:tcPr>
            <w:tcW w:w="830" w:type="dxa"/>
          </w:tcPr>
          <w:p w:rsidR="00D67B48" w:rsidRPr="00D67B48" w:rsidRDefault="00D67B48" w:rsidP="003E2019">
            <w:pPr>
              <w:jc w:val="center"/>
              <w:rPr>
                <w:rFonts w:ascii="Times New Roman" w:hAnsi="Times New Roman" w:cs="Times New Roman"/>
                <w:sz w:val="24"/>
                <w:szCs w:val="24"/>
                <w:lang w:val="en-US"/>
              </w:rPr>
            </w:pPr>
            <w:r w:rsidRPr="00D67B48">
              <w:rPr>
                <w:rFonts w:ascii="Times New Roman" w:hAnsi="Times New Roman" w:cs="Times New Roman"/>
                <w:sz w:val="24"/>
                <w:szCs w:val="24"/>
                <w:lang w:val="en-US"/>
              </w:rPr>
              <w:t>38</w:t>
            </w:r>
          </w:p>
        </w:tc>
      </w:tr>
      <w:tr w:rsidR="00D67B48" w:rsidRPr="00D67B48" w:rsidTr="003E2019">
        <w:tc>
          <w:tcPr>
            <w:tcW w:w="428" w:type="dxa"/>
          </w:tcPr>
          <w:p w:rsidR="00D67B48" w:rsidRPr="00D67B48" w:rsidRDefault="00D67B48" w:rsidP="004F0BB9">
            <w:pPr>
              <w:numPr>
                <w:ilvl w:val="0"/>
                <w:numId w:val="35"/>
              </w:numPr>
              <w:spacing w:after="0" w:line="240" w:lineRule="auto"/>
              <w:jc w:val="both"/>
              <w:rPr>
                <w:rFonts w:ascii="Times New Roman" w:hAnsi="Times New Roman" w:cs="Times New Roman"/>
                <w:sz w:val="24"/>
                <w:szCs w:val="24"/>
              </w:rPr>
            </w:pPr>
          </w:p>
        </w:tc>
        <w:tc>
          <w:tcPr>
            <w:tcW w:w="1261" w:type="dxa"/>
            <w:vMerge/>
            <w:tcMar>
              <w:left w:w="28" w:type="dxa"/>
              <w:right w:w="28" w:type="dxa"/>
            </w:tcMar>
          </w:tcPr>
          <w:p w:rsidR="00D67B48" w:rsidRPr="00D67B48" w:rsidRDefault="00D67B48" w:rsidP="003E2019">
            <w:pPr>
              <w:jc w:val="both"/>
              <w:rPr>
                <w:rFonts w:ascii="Times New Roman" w:hAnsi="Times New Roman" w:cs="Times New Roman"/>
                <w:sz w:val="24"/>
                <w:szCs w:val="24"/>
              </w:rPr>
            </w:pPr>
          </w:p>
        </w:tc>
        <w:tc>
          <w:tcPr>
            <w:tcW w:w="5448" w:type="dxa"/>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массовые инфекционные заболевания детей</w:t>
            </w:r>
          </w:p>
        </w:tc>
        <w:tc>
          <w:tcPr>
            <w:tcW w:w="863"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0</w:t>
            </w:r>
          </w:p>
        </w:tc>
        <w:tc>
          <w:tcPr>
            <w:tcW w:w="863"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0</w:t>
            </w:r>
          </w:p>
        </w:tc>
        <w:tc>
          <w:tcPr>
            <w:tcW w:w="83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0</w:t>
            </w:r>
          </w:p>
        </w:tc>
      </w:tr>
      <w:tr w:rsidR="00D67B48" w:rsidRPr="00D67B48" w:rsidTr="003E2019">
        <w:tc>
          <w:tcPr>
            <w:tcW w:w="428" w:type="dxa"/>
          </w:tcPr>
          <w:p w:rsidR="00D67B48" w:rsidRPr="00D67B48" w:rsidRDefault="00D67B48" w:rsidP="004F0BB9">
            <w:pPr>
              <w:numPr>
                <w:ilvl w:val="0"/>
                <w:numId w:val="35"/>
              </w:numPr>
              <w:spacing w:after="0" w:line="240" w:lineRule="auto"/>
              <w:jc w:val="both"/>
              <w:rPr>
                <w:rFonts w:ascii="Times New Roman" w:hAnsi="Times New Roman" w:cs="Times New Roman"/>
                <w:color w:val="000000"/>
                <w:sz w:val="24"/>
                <w:szCs w:val="24"/>
              </w:rPr>
            </w:pPr>
          </w:p>
        </w:tc>
        <w:tc>
          <w:tcPr>
            <w:tcW w:w="6709" w:type="dxa"/>
            <w:gridSpan w:val="2"/>
            <w:tcMar>
              <w:left w:w="28" w:type="dxa"/>
              <w:right w:w="28" w:type="dxa"/>
            </w:tcMar>
          </w:tcPr>
          <w:p w:rsidR="00D67B48" w:rsidRPr="00D67B48" w:rsidRDefault="00D67B48" w:rsidP="003E2019">
            <w:pPr>
              <w:jc w:val="both"/>
              <w:rPr>
                <w:rFonts w:ascii="Times New Roman" w:hAnsi="Times New Roman" w:cs="Times New Roman"/>
                <w:color w:val="000000"/>
                <w:sz w:val="24"/>
                <w:szCs w:val="24"/>
              </w:rPr>
            </w:pPr>
            <w:r w:rsidRPr="00D67B48">
              <w:rPr>
                <w:rFonts w:ascii="Times New Roman" w:hAnsi="Times New Roman" w:cs="Times New Roman"/>
                <w:color w:val="000000"/>
                <w:sz w:val="24"/>
                <w:szCs w:val="24"/>
              </w:rPr>
              <w:t>Количество совершенных побегов из учреждений отдыха и оздоровления</w:t>
            </w:r>
          </w:p>
        </w:tc>
        <w:tc>
          <w:tcPr>
            <w:tcW w:w="863" w:type="dxa"/>
            <w:shd w:val="clear" w:color="auto" w:fill="auto"/>
          </w:tcPr>
          <w:p w:rsidR="00D67B48" w:rsidRPr="00D67B48" w:rsidRDefault="00D67B48" w:rsidP="003E2019">
            <w:pPr>
              <w:jc w:val="center"/>
              <w:rPr>
                <w:rFonts w:ascii="Times New Roman" w:hAnsi="Times New Roman" w:cs="Times New Roman"/>
                <w:color w:val="000000"/>
                <w:sz w:val="24"/>
                <w:szCs w:val="24"/>
              </w:rPr>
            </w:pPr>
            <w:r w:rsidRPr="00D67B48">
              <w:rPr>
                <w:rFonts w:ascii="Times New Roman" w:hAnsi="Times New Roman" w:cs="Times New Roman"/>
                <w:color w:val="000000"/>
                <w:sz w:val="24"/>
                <w:szCs w:val="24"/>
              </w:rPr>
              <w:t>3</w:t>
            </w:r>
          </w:p>
        </w:tc>
        <w:tc>
          <w:tcPr>
            <w:tcW w:w="863" w:type="dxa"/>
            <w:shd w:val="clear" w:color="auto" w:fill="auto"/>
          </w:tcPr>
          <w:p w:rsidR="00D67B48" w:rsidRPr="00D67B48" w:rsidRDefault="00D67B48" w:rsidP="003E2019">
            <w:pPr>
              <w:jc w:val="center"/>
              <w:rPr>
                <w:rFonts w:ascii="Times New Roman" w:hAnsi="Times New Roman" w:cs="Times New Roman"/>
                <w:color w:val="000000"/>
                <w:sz w:val="24"/>
                <w:szCs w:val="24"/>
              </w:rPr>
            </w:pPr>
            <w:r w:rsidRPr="00D67B48">
              <w:rPr>
                <w:rFonts w:ascii="Times New Roman" w:hAnsi="Times New Roman" w:cs="Times New Roman"/>
                <w:color w:val="000000"/>
                <w:sz w:val="24"/>
                <w:szCs w:val="24"/>
              </w:rPr>
              <w:t>1</w:t>
            </w:r>
          </w:p>
        </w:tc>
        <w:tc>
          <w:tcPr>
            <w:tcW w:w="830" w:type="dxa"/>
          </w:tcPr>
          <w:p w:rsidR="00D67B48" w:rsidRPr="00D67B48" w:rsidRDefault="00D67B48" w:rsidP="003E2019">
            <w:pPr>
              <w:jc w:val="center"/>
              <w:rPr>
                <w:rFonts w:ascii="Times New Roman" w:hAnsi="Times New Roman" w:cs="Times New Roman"/>
                <w:color w:val="000000"/>
                <w:sz w:val="24"/>
                <w:szCs w:val="24"/>
              </w:rPr>
            </w:pPr>
            <w:r w:rsidRPr="00D67B48">
              <w:rPr>
                <w:rFonts w:ascii="Times New Roman" w:hAnsi="Times New Roman" w:cs="Times New Roman"/>
                <w:color w:val="000000"/>
                <w:sz w:val="24"/>
                <w:szCs w:val="24"/>
                <w:lang w:val="en-US"/>
              </w:rPr>
              <w:t>0</w:t>
            </w:r>
          </w:p>
        </w:tc>
      </w:tr>
      <w:tr w:rsidR="00D67B48" w:rsidRPr="00D67B48" w:rsidTr="003E2019">
        <w:tc>
          <w:tcPr>
            <w:tcW w:w="428" w:type="dxa"/>
          </w:tcPr>
          <w:p w:rsidR="00D67B48" w:rsidRPr="00D67B48" w:rsidRDefault="00D67B48" w:rsidP="004F0BB9">
            <w:pPr>
              <w:numPr>
                <w:ilvl w:val="0"/>
                <w:numId w:val="35"/>
              </w:numPr>
              <w:spacing w:after="0" w:line="240" w:lineRule="auto"/>
              <w:jc w:val="both"/>
              <w:rPr>
                <w:rFonts w:ascii="Times New Roman" w:hAnsi="Times New Roman" w:cs="Times New Roman"/>
                <w:sz w:val="24"/>
                <w:szCs w:val="24"/>
              </w:rPr>
            </w:pPr>
          </w:p>
        </w:tc>
        <w:tc>
          <w:tcPr>
            <w:tcW w:w="6709" w:type="dxa"/>
            <w:gridSpan w:val="2"/>
            <w:tcMar>
              <w:left w:w="28" w:type="dxa"/>
              <w:right w:w="28" w:type="dxa"/>
            </w:tcMa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Количество совершенных несовершеннолетними преступлений во время их нахождения в учреждениях отдыха и оздоровления</w:t>
            </w:r>
          </w:p>
        </w:tc>
        <w:tc>
          <w:tcPr>
            <w:tcW w:w="863"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0</w:t>
            </w:r>
          </w:p>
        </w:tc>
        <w:tc>
          <w:tcPr>
            <w:tcW w:w="863"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0</w:t>
            </w:r>
          </w:p>
        </w:tc>
        <w:tc>
          <w:tcPr>
            <w:tcW w:w="83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0</w:t>
            </w:r>
          </w:p>
        </w:tc>
      </w:tr>
      <w:tr w:rsidR="00D67B48" w:rsidRPr="00D67B48" w:rsidTr="003E2019">
        <w:tc>
          <w:tcPr>
            <w:tcW w:w="428" w:type="dxa"/>
          </w:tcPr>
          <w:p w:rsidR="00D67B48" w:rsidRPr="00D67B48" w:rsidRDefault="00D67B48" w:rsidP="004F0BB9">
            <w:pPr>
              <w:numPr>
                <w:ilvl w:val="0"/>
                <w:numId w:val="35"/>
              </w:numPr>
              <w:spacing w:after="0" w:line="240" w:lineRule="auto"/>
              <w:jc w:val="both"/>
              <w:rPr>
                <w:rFonts w:ascii="Times New Roman" w:hAnsi="Times New Roman" w:cs="Times New Roman"/>
                <w:sz w:val="24"/>
                <w:szCs w:val="24"/>
              </w:rPr>
            </w:pPr>
          </w:p>
        </w:tc>
        <w:tc>
          <w:tcPr>
            <w:tcW w:w="6709" w:type="dxa"/>
            <w:gridSpan w:val="2"/>
            <w:tcMar>
              <w:left w:w="28" w:type="dxa"/>
              <w:right w:w="28" w:type="dxa"/>
            </w:tcMar>
          </w:tcPr>
          <w:p w:rsidR="00D67B48" w:rsidRPr="00D67B48" w:rsidRDefault="00D67B48" w:rsidP="003E2019">
            <w:pPr>
              <w:jc w:val="both"/>
              <w:rPr>
                <w:rFonts w:ascii="Times New Roman" w:hAnsi="Times New Roman" w:cs="Times New Roman"/>
                <w:sz w:val="24"/>
                <w:szCs w:val="24"/>
              </w:rPr>
            </w:pPr>
            <w:r w:rsidRPr="00D67B48">
              <w:rPr>
                <w:rFonts w:ascii="Times New Roman" w:hAnsi="Times New Roman" w:cs="Times New Roman"/>
                <w:sz w:val="24"/>
                <w:szCs w:val="24"/>
              </w:rPr>
              <w:t>Количество преступлений, совершенных в отношении  несовершеннолетнего в учреждениях отдыха и оздоровления</w:t>
            </w:r>
          </w:p>
        </w:tc>
        <w:tc>
          <w:tcPr>
            <w:tcW w:w="863"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w:t>
            </w:r>
          </w:p>
        </w:tc>
        <w:tc>
          <w:tcPr>
            <w:tcW w:w="863" w:type="dxa"/>
            <w:shd w:val="clear" w:color="auto" w:fill="auto"/>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0</w:t>
            </w:r>
          </w:p>
        </w:tc>
        <w:tc>
          <w:tcPr>
            <w:tcW w:w="830" w:type="dxa"/>
          </w:tcPr>
          <w:p w:rsidR="00D67B48" w:rsidRPr="00D67B48" w:rsidRDefault="00D67B48" w:rsidP="003E2019">
            <w:pPr>
              <w:jc w:val="center"/>
              <w:rPr>
                <w:rFonts w:ascii="Times New Roman" w:hAnsi="Times New Roman" w:cs="Times New Roman"/>
                <w:sz w:val="24"/>
                <w:szCs w:val="24"/>
              </w:rPr>
            </w:pPr>
            <w:r w:rsidRPr="00D67B48">
              <w:rPr>
                <w:rFonts w:ascii="Times New Roman" w:hAnsi="Times New Roman" w:cs="Times New Roman"/>
                <w:sz w:val="24"/>
                <w:szCs w:val="24"/>
              </w:rPr>
              <w:t>1</w:t>
            </w:r>
          </w:p>
        </w:tc>
      </w:tr>
    </w:tbl>
    <w:p w:rsidR="00D67B48" w:rsidRPr="00057E78" w:rsidRDefault="00D67B48" w:rsidP="00D67B48">
      <w:pPr>
        <w:autoSpaceDE w:val="0"/>
        <w:autoSpaceDN w:val="0"/>
        <w:adjustRightInd w:val="0"/>
        <w:spacing w:after="0" w:line="240" w:lineRule="auto"/>
        <w:ind w:firstLine="709"/>
        <w:contextualSpacing/>
        <w:jc w:val="both"/>
        <w:textAlignment w:val="center"/>
        <w:rPr>
          <w:rFonts w:ascii="Times New Roman" w:hAnsi="Times New Roman" w:cs="Times New Roman"/>
          <w:b/>
          <w:sz w:val="26"/>
          <w:szCs w:val="26"/>
        </w:rPr>
      </w:pPr>
    </w:p>
    <w:sectPr w:rsidR="00D67B48" w:rsidRPr="00057E78" w:rsidSect="0023507A">
      <w:headerReference w:type="default" r:id="rId19"/>
      <w:footerReference w:type="default" r:id="rId20"/>
      <w:pgSz w:w="11906" w:h="16838"/>
      <w:pgMar w:top="709" w:right="991"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006" w:rsidRDefault="00BF3006" w:rsidP="004513FB">
      <w:pPr>
        <w:spacing w:after="0" w:line="240" w:lineRule="auto"/>
      </w:pPr>
      <w:r>
        <w:separator/>
      </w:r>
    </w:p>
  </w:endnote>
  <w:endnote w:type="continuationSeparator" w:id="0">
    <w:p w:rsidR="00BF3006" w:rsidRDefault="00BF3006" w:rsidP="00451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ET">
    <w:altName w:val="Times New Roman"/>
    <w:panose1 w:val="00000500000000000000"/>
    <w:charset w:val="00"/>
    <w:family w:val="auto"/>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85936"/>
      <w:docPartObj>
        <w:docPartGallery w:val="Page Numbers (Bottom of Page)"/>
        <w:docPartUnique/>
      </w:docPartObj>
    </w:sdtPr>
    <w:sdtContent>
      <w:p w:rsidR="00F217CB" w:rsidRDefault="00F217CB">
        <w:pPr>
          <w:pStyle w:val="aff4"/>
          <w:jc w:val="center"/>
        </w:pPr>
        <w:r>
          <w:fldChar w:fldCharType="begin"/>
        </w:r>
        <w:r>
          <w:instrText xml:space="preserve"> PAGE   \* MERGEFORMAT </w:instrText>
        </w:r>
        <w:r>
          <w:fldChar w:fldCharType="separate"/>
        </w:r>
        <w:r w:rsidR="00EF1B34">
          <w:rPr>
            <w:noProof/>
          </w:rPr>
          <w:t>128</w:t>
        </w:r>
        <w:r>
          <w:rPr>
            <w:noProof/>
          </w:rPr>
          <w:fldChar w:fldCharType="end"/>
        </w:r>
      </w:p>
    </w:sdtContent>
  </w:sdt>
  <w:p w:rsidR="00F217CB" w:rsidRDefault="00F217CB">
    <w:pPr>
      <w:pStyle w:val="a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006" w:rsidRDefault="00BF3006" w:rsidP="004513FB">
      <w:pPr>
        <w:spacing w:after="0" w:line="240" w:lineRule="auto"/>
      </w:pPr>
      <w:r>
        <w:separator/>
      </w:r>
    </w:p>
  </w:footnote>
  <w:footnote w:type="continuationSeparator" w:id="0">
    <w:p w:rsidR="00BF3006" w:rsidRDefault="00BF3006" w:rsidP="004513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7CB" w:rsidRDefault="00F217CB">
    <w:pPr>
      <w:pStyle w:val="aff2"/>
      <w:jc w:val="right"/>
    </w:pPr>
  </w:p>
  <w:p w:rsidR="00F217CB" w:rsidRDefault="00F217CB">
    <w:pPr>
      <w:pStyle w:val="af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3B86"/>
    <w:multiLevelType w:val="hybridMultilevel"/>
    <w:tmpl w:val="EC4474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F7B92"/>
    <w:multiLevelType w:val="hybridMultilevel"/>
    <w:tmpl w:val="BCBC0B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CE670B"/>
    <w:multiLevelType w:val="hybridMultilevel"/>
    <w:tmpl w:val="CB5E7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4634A9"/>
    <w:multiLevelType w:val="multilevel"/>
    <w:tmpl w:val="F61C45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754D6C"/>
    <w:multiLevelType w:val="multilevel"/>
    <w:tmpl w:val="CA2ED6B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9F1199"/>
    <w:multiLevelType w:val="hybridMultilevel"/>
    <w:tmpl w:val="6916D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8208A9"/>
    <w:multiLevelType w:val="multilevel"/>
    <w:tmpl w:val="58C62BB8"/>
    <w:lvl w:ilvl="0">
      <w:start w:val="1"/>
      <w:numFmt w:val="decimal"/>
      <w:lvlText w:val="%1."/>
      <w:lvlJc w:val="left"/>
      <w:pPr>
        <w:ind w:left="720" w:hanging="360"/>
      </w:pPr>
    </w:lvl>
    <w:lvl w:ilvl="1">
      <w:start w:val="8"/>
      <w:numFmt w:val="decimal"/>
      <w:isLgl/>
      <w:lvlText w:val="%1.%2."/>
      <w:lvlJc w:val="left"/>
      <w:pPr>
        <w:ind w:left="1249"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97674D7"/>
    <w:multiLevelType w:val="hybridMultilevel"/>
    <w:tmpl w:val="BEFA32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F55392E"/>
    <w:multiLevelType w:val="multilevel"/>
    <w:tmpl w:val="F61C45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05B09BD"/>
    <w:multiLevelType w:val="hybridMultilevel"/>
    <w:tmpl w:val="9C8E74E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0CC7489"/>
    <w:multiLevelType w:val="multilevel"/>
    <w:tmpl w:val="2B2EE20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2124D72"/>
    <w:multiLevelType w:val="multilevel"/>
    <w:tmpl w:val="9C0885F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8B72C4"/>
    <w:multiLevelType w:val="multilevel"/>
    <w:tmpl w:val="1DAEEEA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25252C"/>
    <w:multiLevelType w:val="multilevel"/>
    <w:tmpl w:val="DDDE4990"/>
    <w:lvl w:ilvl="0">
      <w:start w:val="1"/>
      <w:numFmt w:val="decimal"/>
      <w:lvlText w:val="%1."/>
      <w:lvlJc w:val="left"/>
      <w:pPr>
        <w:ind w:left="720" w:hanging="360"/>
      </w:pPr>
      <w:rPr>
        <w:rFonts w:cs="Times New Roman"/>
      </w:rPr>
    </w:lvl>
    <w:lvl w:ilvl="1">
      <w:start w:val="7"/>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A6405D6"/>
    <w:multiLevelType w:val="hybridMultilevel"/>
    <w:tmpl w:val="42AAD6FC"/>
    <w:lvl w:ilvl="0" w:tplc="48323BFC">
      <w:start w:val="1"/>
      <w:numFmt w:val="upperRoman"/>
      <w:lvlText w:val="%1."/>
      <w:lvlJc w:val="left"/>
      <w:pPr>
        <w:ind w:left="1080" w:hanging="720"/>
      </w:pPr>
      <w:rPr>
        <w:rFonts w:hint="default"/>
      </w:rPr>
    </w:lvl>
    <w:lvl w:ilvl="1" w:tplc="F95CF43C">
      <w:start w:val="1"/>
      <w:numFmt w:val="decimal"/>
      <w:lvlText w:val="%2."/>
      <w:lvlJc w:val="left"/>
      <w:pPr>
        <w:tabs>
          <w:tab w:val="num" w:pos="701"/>
        </w:tabs>
        <w:ind w:left="57" w:firstLine="303"/>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F66140"/>
    <w:multiLevelType w:val="multilevel"/>
    <w:tmpl w:val="F61C45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EA52578"/>
    <w:multiLevelType w:val="multilevel"/>
    <w:tmpl w:val="DDDE4990"/>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5C63386"/>
    <w:multiLevelType w:val="multilevel"/>
    <w:tmpl w:val="F61C45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A062EC5"/>
    <w:multiLevelType w:val="hybridMultilevel"/>
    <w:tmpl w:val="C0D8B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495296"/>
    <w:multiLevelType w:val="hybridMultilevel"/>
    <w:tmpl w:val="D460E414"/>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0">
    <w:nsid w:val="453077BD"/>
    <w:multiLevelType w:val="hybridMultilevel"/>
    <w:tmpl w:val="4DDC8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9C612D"/>
    <w:multiLevelType w:val="hybridMultilevel"/>
    <w:tmpl w:val="EDEC3F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EF4BB9"/>
    <w:multiLevelType w:val="multilevel"/>
    <w:tmpl w:val="1B26E9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32165E0"/>
    <w:multiLevelType w:val="hybridMultilevel"/>
    <w:tmpl w:val="4C105E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3128AB"/>
    <w:multiLevelType w:val="hybridMultilevel"/>
    <w:tmpl w:val="B66821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D82CD8"/>
    <w:multiLevelType w:val="multilevel"/>
    <w:tmpl w:val="F61C45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3076120"/>
    <w:multiLevelType w:val="hybridMultilevel"/>
    <w:tmpl w:val="8F0AD4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3FF713D"/>
    <w:multiLevelType w:val="multilevel"/>
    <w:tmpl w:val="0980C74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64A427BE"/>
    <w:multiLevelType w:val="multilevel"/>
    <w:tmpl w:val="F61C45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E5D3E08"/>
    <w:multiLevelType w:val="hybridMultilevel"/>
    <w:tmpl w:val="CF465D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0E0179"/>
    <w:multiLevelType w:val="multilevel"/>
    <w:tmpl w:val="1B26E9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72212C19"/>
    <w:multiLevelType w:val="hybridMultilevel"/>
    <w:tmpl w:val="3E80FFD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D10A44"/>
    <w:multiLevelType w:val="multilevel"/>
    <w:tmpl w:val="198EBAE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5"/>
        </w:tabs>
        <w:ind w:left="1495"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7A7E05E8"/>
    <w:multiLevelType w:val="hybridMultilevel"/>
    <w:tmpl w:val="6916D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7F36EA"/>
    <w:multiLevelType w:val="hybridMultilevel"/>
    <w:tmpl w:val="BB52E2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E5C65B7"/>
    <w:multiLevelType w:val="hybridMultilevel"/>
    <w:tmpl w:val="50B468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2"/>
  </w:num>
  <w:num w:numId="2">
    <w:abstractNumId w:val="19"/>
  </w:num>
  <w:num w:numId="3">
    <w:abstractNumId w:val="35"/>
  </w:num>
  <w:num w:numId="4">
    <w:abstractNumId w:val="26"/>
  </w:num>
  <w:num w:numId="5">
    <w:abstractNumId w:val="13"/>
  </w:num>
  <w:num w:numId="6">
    <w:abstractNumId w:val="7"/>
  </w:num>
  <w:num w:numId="7">
    <w:abstractNumId w:val="1"/>
  </w:num>
  <w:num w:numId="8">
    <w:abstractNumId w:val="27"/>
  </w:num>
  <w:num w:numId="9">
    <w:abstractNumId w:val="10"/>
  </w:num>
  <w:num w:numId="10">
    <w:abstractNumId w:val="4"/>
  </w:num>
  <w:num w:numId="11">
    <w:abstractNumId w:val="0"/>
  </w:num>
  <w:num w:numId="12">
    <w:abstractNumId w:val="23"/>
  </w:num>
  <w:num w:numId="13">
    <w:abstractNumId w:val="34"/>
  </w:num>
  <w:num w:numId="14">
    <w:abstractNumId w:val="14"/>
  </w:num>
  <w:num w:numId="15">
    <w:abstractNumId w:val="12"/>
  </w:num>
  <w:num w:numId="16">
    <w:abstractNumId w:val="11"/>
  </w:num>
  <w:num w:numId="17">
    <w:abstractNumId w:val="24"/>
  </w:num>
  <w:num w:numId="18">
    <w:abstractNumId w:val="31"/>
  </w:num>
  <w:num w:numId="19">
    <w:abstractNumId w:val="18"/>
  </w:num>
  <w:num w:numId="20">
    <w:abstractNumId w:val="21"/>
  </w:num>
  <w:num w:numId="21">
    <w:abstractNumId w:val="20"/>
  </w:num>
  <w:num w:numId="22">
    <w:abstractNumId w:val="29"/>
  </w:num>
  <w:num w:numId="23">
    <w:abstractNumId w:val="2"/>
  </w:num>
  <w:num w:numId="24">
    <w:abstractNumId w:val="6"/>
  </w:num>
  <w:num w:numId="25">
    <w:abstractNumId w:val="5"/>
  </w:num>
  <w:num w:numId="26">
    <w:abstractNumId w:val="33"/>
  </w:num>
  <w:num w:numId="27">
    <w:abstractNumId w:val="28"/>
  </w:num>
  <w:num w:numId="28">
    <w:abstractNumId w:val="8"/>
  </w:num>
  <w:num w:numId="29">
    <w:abstractNumId w:val="17"/>
  </w:num>
  <w:num w:numId="30">
    <w:abstractNumId w:val="15"/>
  </w:num>
  <w:num w:numId="31">
    <w:abstractNumId w:val="25"/>
  </w:num>
  <w:num w:numId="32">
    <w:abstractNumId w:val="3"/>
  </w:num>
  <w:num w:numId="33">
    <w:abstractNumId w:val="16"/>
  </w:num>
  <w:num w:numId="34">
    <w:abstractNumId w:val="22"/>
  </w:num>
  <w:num w:numId="35">
    <w:abstractNumId w:val="30"/>
  </w:num>
  <w:num w:numId="36">
    <w:abstractNumId w:val="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33E"/>
    <w:rsid w:val="000009AC"/>
    <w:rsid w:val="00003A24"/>
    <w:rsid w:val="00005711"/>
    <w:rsid w:val="00006F64"/>
    <w:rsid w:val="00012B7B"/>
    <w:rsid w:val="000139D6"/>
    <w:rsid w:val="00013EF2"/>
    <w:rsid w:val="000142F3"/>
    <w:rsid w:val="00014A6B"/>
    <w:rsid w:val="00014C21"/>
    <w:rsid w:val="00015B72"/>
    <w:rsid w:val="00017B13"/>
    <w:rsid w:val="00020C55"/>
    <w:rsid w:val="000229E5"/>
    <w:rsid w:val="00022BA1"/>
    <w:rsid w:val="00022E3F"/>
    <w:rsid w:val="00024986"/>
    <w:rsid w:val="00025143"/>
    <w:rsid w:val="00027567"/>
    <w:rsid w:val="0002782E"/>
    <w:rsid w:val="00027C43"/>
    <w:rsid w:val="000321B4"/>
    <w:rsid w:val="00034B1F"/>
    <w:rsid w:val="0003591A"/>
    <w:rsid w:val="00035B65"/>
    <w:rsid w:val="00036000"/>
    <w:rsid w:val="00037C28"/>
    <w:rsid w:val="00037CEE"/>
    <w:rsid w:val="00041C12"/>
    <w:rsid w:val="00041F1A"/>
    <w:rsid w:val="00042EC3"/>
    <w:rsid w:val="00043395"/>
    <w:rsid w:val="000438FE"/>
    <w:rsid w:val="00045B32"/>
    <w:rsid w:val="000462B3"/>
    <w:rsid w:val="00047CA5"/>
    <w:rsid w:val="00050270"/>
    <w:rsid w:val="0005107C"/>
    <w:rsid w:val="000518D4"/>
    <w:rsid w:val="000560F8"/>
    <w:rsid w:val="0005721E"/>
    <w:rsid w:val="00057603"/>
    <w:rsid w:val="00057E78"/>
    <w:rsid w:val="00062983"/>
    <w:rsid w:val="00062AC4"/>
    <w:rsid w:val="000630D2"/>
    <w:rsid w:val="000632A4"/>
    <w:rsid w:val="00063352"/>
    <w:rsid w:val="00066C7E"/>
    <w:rsid w:val="00066C84"/>
    <w:rsid w:val="00067221"/>
    <w:rsid w:val="00070A94"/>
    <w:rsid w:val="00072011"/>
    <w:rsid w:val="00073D7D"/>
    <w:rsid w:val="00077612"/>
    <w:rsid w:val="00077F1A"/>
    <w:rsid w:val="00080C6C"/>
    <w:rsid w:val="00081240"/>
    <w:rsid w:val="0008386D"/>
    <w:rsid w:val="00086292"/>
    <w:rsid w:val="000864BF"/>
    <w:rsid w:val="000912F2"/>
    <w:rsid w:val="00092A46"/>
    <w:rsid w:val="00092C44"/>
    <w:rsid w:val="00095A13"/>
    <w:rsid w:val="00095E3A"/>
    <w:rsid w:val="00097C5F"/>
    <w:rsid w:val="000A1CE8"/>
    <w:rsid w:val="000A3DC5"/>
    <w:rsid w:val="000A4036"/>
    <w:rsid w:val="000A552E"/>
    <w:rsid w:val="000A65CC"/>
    <w:rsid w:val="000A72FE"/>
    <w:rsid w:val="000A7462"/>
    <w:rsid w:val="000A7609"/>
    <w:rsid w:val="000A77AC"/>
    <w:rsid w:val="000B0534"/>
    <w:rsid w:val="000B116E"/>
    <w:rsid w:val="000B28AB"/>
    <w:rsid w:val="000B3AFE"/>
    <w:rsid w:val="000B414E"/>
    <w:rsid w:val="000B4843"/>
    <w:rsid w:val="000B4DA3"/>
    <w:rsid w:val="000B569E"/>
    <w:rsid w:val="000B6713"/>
    <w:rsid w:val="000B6F14"/>
    <w:rsid w:val="000B79D2"/>
    <w:rsid w:val="000C0563"/>
    <w:rsid w:val="000C18A3"/>
    <w:rsid w:val="000C3846"/>
    <w:rsid w:val="000C4513"/>
    <w:rsid w:val="000C5D86"/>
    <w:rsid w:val="000C6325"/>
    <w:rsid w:val="000C6CCD"/>
    <w:rsid w:val="000C6DF5"/>
    <w:rsid w:val="000C7E79"/>
    <w:rsid w:val="000C7F12"/>
    <w:rsid w:val="000D0A2F"/>
    <w:rsid w:val="000D2EA7"/>
    <w:rsid w:val="000D3E5B"/>
    <w:rsid w:val="000D5767"/>
    <w:rsid w:val="000D69E3"/>
    <w:rsid w:val="000D7573"/>
    <w:rsid w:val="000E1500"/>
    <w:rsid w:val="000E37B1"/>
    <w:rsid w:val="000E3C3D"/>
    <w:rsid w:val="000E41CF"/>
    <w:rsid w:val="000E4AA0"/>
    <w:rsid w:val="000E4F84"/>
    <w:rsid w:val="000E5445"/>
    <w:rsid w:val="000E61C9"/>
    <w:rsid w:val="000E6FF5"/>
    <w:rsid w:val="000E720E"/>
    <w:rsid w:val="000E7B00"/>
    <w:rsid w:val="000E7FB4"/>
    <w:rsid w:val="000F028F"/>
    <w:rsid w:val="000F0E20"/>
    <w:rsid w:val="000F23A2"/>
    <w:rsid w:val="000F2960"/>
    <w:rsid w:val="000F365F"/>
    <w:rsid w:val="000F4EF8"/>
    <w:rsid w:val="000F58E3"/>
    <w:rsid w:val="000F594B"/>
    <w:rsid w:val="000F6089"/>
    <w:rsid w:val="000F698E"/>
    <w:rsid w:val="000F6B4B"/>
    <w:rsid w:val="000F70C8"/>
    <w:rsid w:val="000F714D"/>
    <w:rsid w:val="0010051B"/>
    <w:rsid w:val="00100DED"/>
    <w:rsid w:val="00102A6A"/>
    <w:rsid w:val="00102DA8"/>
    <w:rsid w:val="0010340A"/>
    <w:rsid w:val="0010457C"/>
    <w:rsid w:val="00104B85"/>
    <w:rsid w:val="00105B9C"/>
    <w:rsid w:val="00105F71"/>
    <w:rsid w:val="00111E51"/>
    <w:rsid w:val="0011215F"/>
    <w:rsid w:val="00112794"/>
    <w:rsid w:val="001138E9"/>
    <w:rsid w:val="0011423B"/>
    <w:rsid w:val="0011742B"/>
    <w:rsid w:val="00120529"/>
    <w:rsid w:val="0012144C"/>
    <w:rsid w:val="00121779"/>
    <w:rsid w:val="00123237"/>
    <w:rsid w:val="0012648C"/>
    <w:rsid w:val="00126C00"/>
    <w:rsid w:val="00126C94"/>
    <w:rsid w:val="00127308"/>
    <w:rsid w:val="00130850"/>
    <w:rsid w:val="00131F23"/>
    <w:rsid w:val="001344D9"/>
    <w:rsid w:val="00135ADC"/>
    <w:rsid w:val="001413EA"/>
    <w:rsid w:val="0014502E"/>
    <w:rsid w:val="001475C2"/>
    <w:rsid w:val="00147E3A"/>
    <w:rsid w:val="00151083"/>
    <w:rsid w:val="00151C44"/>
    <w:rsid w:val="00152756"/>
    <w:rsid w:val="00153762"/>
    <w:rsid w:val="00155275"/>
    <w:rsid w:val="00156AAD"/>
    <w:rsid w:val="00156FEF"/>
    <w:rsid w:val="00160338"/>
    <w:rsid w:val="00160986"/>
    <w:rsid w:val="00160DCF"/>
    <w:rsid w:val="001634F4"/>
    <w:rsid w:val="00165079"/>
    <w:rsid w:val="00165450"/>
    <w:rsid w:val="001660B8"/>
    <w:rsid w:val="00167DFC"/>
    <w:rsid w:val="001731E6"/>
    <w:rsid w:val="00173822"/>
    <w:rsid w:val="00174F92"/>
    <w:rsid w:val="00175E86"/>
    <w:rsid w:val="00177DD3"/>
    <w:rsid w:val="00181B5B"/>
    <w:rsid w:val="00181D5F"/>
    <w:rsid w:val="0018234B"/>
    <w:rsid w:val="001831C9"/>
    <w:rsid w:val="00183FEF"/>
    <w:rsid w:val="00185206"/>
    <w:rsid w:val="00185A69"/>
    <w:rsid w:val="001907E9"/>
    <w:rsid w:val="001927D7"/>
    <w:rsid w:val="00192FA9"/>
    <w:rsid w:val="00193E5B"/>
    <w:rsid w:val="00194111"/>
    <w:rsid w:val="00194C68"/>
    <w:rsid w:val="0019794B"/>
    <w:rsid w:val="001A0D5E"/>
    <w:rsid w:val="001A26E8"/>
    <w:rsid w:val="001A37FE"/>
    <w:rsid w:val="001A404E"/>
    <w:rsid w:val="001A670D"/>
    <w:rsid w:val="001A700F"/>
    <w:rsid w:val="001A7B1A"/>
    <w:rsid w:val="001B00C4"/>
    <w:rsid w:val="001B0511"/>
    <w:rsid w:val="001B0A9D"/>
    <w:rsid w:val="001B2312"/>
    <w:rsid w:val="001B3559"/>
    <w:rsid w:val="001B405E"/>
    <w:rsid w:val="001B5E2C"/>
    <w:rsid w:val="001C39B2"/>
    <w:rsid w:val="001C5A5A"/>
    <w:rsid w:val="001C5FEC"/>
    <w:rsid w:val="001C693E"/>
    <w:rsid w:val="001C6F4D"/>
    <w:rsid w:val="001C7896"/>
    <w:rsid w:val="001D4A56"/>
    <w:rsid w:val="001D51DD"/>
    <w:rsid w:val="001D6DD8"/>
    <w:rsid w:val="001E0EF7"/>
    <w:rsid w:val="001E16C4"/>
    <w:rsid w:val="001E282E"/>
    <w:rsid w:val="001E2B12"/>
    <w:rsid w:val="001E3835"/>
    <w:rsid w:val="001E6760"/>
    <w:rsid w:val="001E7CE5"/>
    <w:rsid w:val="001F26C4"/>
    <w:rsid w:val="001F3E3D"/>
    <w:rsid w:val="001F4A66"/>
    <w:rsid w:val="001F546F"/>
    <w:rsid w:val="001F6001"/>
    <w:rsid w:val="001F7CEA"/>
    <w:rsid w:val="00200239"/>
    <w:rsid w:val="0020026F"/>
    <w:rsid w:val="002015FD"/>
    <w:rsid w:val="00202B7A"/>
    <w:rsid w:val="0020341A"/>
    <w:rsid w:val="00203F9F"/>
    <w:rsid w:val="00204A19"/>
    <w:rsid w:val="002051F5"/>
    <w:rsid w:val="00206A57"/>
    <w:rsid w:val="00207734"/>
    <w:rsid w:val="002122A6"/>
    <w:rsid w:val="00213FC4"/>
    <w:rsid w:val="00214374"/>
    <w:rsid w:val="0021714E"/>
    <w:rsid w:val="0021752B"/>
    <w:rsid w:val="00220A5B"/>
    <w:rsid w:val="00225274"/>
    <w:rsid w:val="00225FE9"/>
    <w:rsid w:val="00227BB7"/>
    <w:rsid w:val="00230DF3"/>
    <w:rsid w:val="0023131E"/>
    <w:rsid w:val="0023146C"/>
    <w:rsid w:val="002331C5"/>
    <w:rsid w:val="0023507A"/>
    <w:rsid w:val="0023702F"/>
    <w:rsid w:val="002403F1"/>
    <w:rsid w:val="0024050C"/>
    <w:rsid w:val="0024099D"/>
    <w:rsid w:val="0024107E"/>
    <w:rsid w:val="00241B25"/>
    <w:rsid w:val="00244184"/>
    <w:rsid w:val="00244F49"/>
    <w:rsid w:val="00246809"/>
    <w:rsid w:val="00251B8B"/>
    <w:rsid w:val="0025332B"/>
    <w:rsid w:val="0025377A"/>
    <w:rsid w:val="00253F49"/>
    <w:rsid w:val="00254CA4"/>
    <w:rsid w:val="00256B3B"/>
    <w:rsid w:val="00257375"/>
    <w:rsid w:val="00257AE3"/>
    <w:rsid w:val="002608E4"/>
    <w:rsid w:val="00260A92"/>
    <w:rsid w:val="0026109D"/>
    <w:rsid w:val="002613EE"/>
    <w:rsid w:val="00265D3F"/>
    <w:rsid w:val="002663F6"/>
    <w:rsid w:val="002716D2"/>
    <w:rsid w:val="002716F9"/>
    <w:rsid w:val="00272778"/>
    <w:rsid w:val="00274D77"/>
    <w:rsid w:val="00277953"/>
    <w:rsid w:val="00280F5A"/>
    <w:rsid w:val="00281EB3"/>
    <w:rsid w:val="00282F1C"/>
    <w:rsid w:val="00285567"/>
    <w:rsid w:val="002855C3"/>
    <w:rsid w:val="002901B1"/>
    <w:rsid w:val="00290687"/>
    <w:rsid w:val="002928B5"/>
    <w:rsid w:val="002930BB"/>
    <w:rsid w:val="0029382F"/>
    <w:rsid w:val="00294586"/>
    <w:rsid w:val="002949F3"/>
    <w:rsid w:val="002958C8"/>
    <w:rsid w:val="00296BEF"/>
    <w:rsid w:val="00297ED1"/>
    <w:rsid w:val="002A1594"/>
    <w:rsid w:val="002A203E"/>
    <w:rsid w:val="002A2947"/>
    <w:rsid w:val="002A2A47"/>
    <w:rsid w:val="002A35FE"/>
    <w:rsid w:val="002A3A4D"/>
    <w:rsid w:val="002A5637"/>
    <w:rsid w:val="002A72C0"/>
    <w:rsid w:val="002B0309"/>
    <w:rsid w:val="002B1487"/>
    <w:rsid w:val="002B1E48"/>
    <w:rsid w:val="002B204F"/>
    <w:rsid w:val="002B3607"/>
    <w:rsid w:val="002B461B"/>
    <w:rsid w:val="002B5762"/>
    <w:rsid w:val="002B79CC"/>
    <w:rsid w:val="002C0F16"/>
    <w:rsid w:val="002C1D7D"/>
    <w:rsid w:val="002C2CA5"/>
    <w:rsid w:val="002C50A7"/>
    <w:rsid w:val="002C5DA7"/>
    <w:rsid w:val="002C5FFB"/>
    <w:rsid w:val="002D0F0E"/>
    <w:rsid w:val="002D16B7"/>
    <w:rsid w:val="002D1C7F"/>
    <w:rsid w:val="002D21D9"/>
    <w:rsid w:val="002D326F"/>
    <w:rsid w:val="002D34DB"/>
    <w:rsid w:val="002D3C78"/>
    <w:rsid w:val="002D4E94"/>
    <w:rsid w:val="002D7A54"/>
    <w:rsid w:val="002E0F43"/>
    <w:rsid w:val="002E4A89"/>
    <w:rsid w:val="002E4C15"/>
    <w:rsid w:val="002E4EEC"/>
    <w:rsid w:val="002E65CB"/>
    <w:rsid w:val="002E6B0A"/>
    <w:rsid w:val="002E77E1"/>
    <w:rsid w:val="002E7D76"/>
    <w:rsid w:val="002F00B2"/>
    <w:rsid w:val="002F0762"/>
    <w:rsid w:val="002F215D"/>
    <w:rsid w:val="002F23FC"/>
    <w:rsid w:val="002F3498"/>
    <w:rsid w:val="002F34C0"/>
    <w:rsid w:val="002F398E"/>
    <w:rsid w:val="002F5EBE"/>
    <w:rsid w:val="002F726C"/>
    <w:rsid w:val="002F7AF7"/>
    <w:rsid w:val="0030200D"/>
    <w:rsid w:val="00303681"/>
    <w:rsid w:val="003060DD"/>
    <w:rsid w:val="00307E03"/>
    <w:rsid w:val="003111A1"/>
    <w:rsid w:val="003144E6"/>
    <w:rsid w:val="003152A1"/>
    <w:rsid w:val="0031609E"/>
    <w:rsid w:val="00316E84"/>
    <w:rsid w:val="00317183"/>
    <w:rsid w:val="003171FC"/>
    <w:rsid w:val="00322DEF"/>
    <w:rsid w:val="003248E5"/>
    <w:rsid w:val="00325D84"/>
    <w:rsid w:val="0033168A"/>
    <w:rsid w:val="00331FF1"/>
    <w:rsid w:val="00333FDA"/>
    <w:rsid w:val="003407A5"/>
    <w:rsid w:val="0034080A"/>
    <w:rsid w:val="00343D9F"/>
    <w:rsid w:val="0034411D"/>
    <w:rsid w:val="003445BB"/>
    <w:rsid w:val="00344D01"/>
    <w:rsid w:val="003455E8"/>
    <w:rsid w:val="003466CE"/>
    <w:rsid w:val="0034783F"/>
    <w:rsid w:val="003518BF"/>
    <w:rsid w:val="00351AB8"/>
    <w:rsid w:val="0035296E"/>
    <w:rsid w:val="00353477"/>
    <w:rsid w:val="00354365"/>
    <w:rsid w:val="00354A6A"/>
    <w:rsid w:val="00356CE6"/>
    <w:rsid w:val="00356D24"/>
    <w:rsid w:val="00357B2A"/>
    <w:rsid w:val="00357C83"/>
    <w:rsid w:val="00361C9D"/>
    <w:rsid w:val="003648A2"/>
    <w:rsid w:val="0036494F"/>
    <w:rsid w:val="0036730A"/>
    <w:rsid w:val="00371735"/>
    <w:rsid w:val="00372904"/>
    <w:rsid w:val="00372BDC"/>
    <w:rsid w:val="00375002"/>
    <w:rsid w:val="00375B6A"/>
    <w:rsid w:val="00375C89"/>
    <w:rsid w:val="003813C4"/>
    <w:rsid w:val="0038282C"/>
    <w:rsid w:val="00387D1F"/>
    <w:rsid w:val="003925AE"/>
    <w:rsid w:val="0039264F"/>
    <w:rsid w:val="003974A1"/>
    <w:rsid w:val="003A0360"/>
    <w:rsid w:val="003A05CD"/>
    <w:rsid w:val="003A0AF5"/>
    <w:rsid w:val="003A19DD"/>
    <w:rsid w:val="003A21C2"/>
    <w:rsid w:val="003A331A"/>
    <w:rsid w:val="003A4A9F"/>
    <w:rsid w:val="003A5673"/>
    <w:rsid w:val="003A5A54"/>
    <w:rsid w:val="003A5AD4"/>
    <w:rsid w:val="003B1110"/>
    <w:rsid w:val="003B32D1"/>
    <w:rsid w:val="003B49E6"/>
    <w:rsid w:val="003B6188"/>
    <w:rsid w:val="003B6D88"/>
    <w:rsid w:val="003C0127"/>
    <w:rsid w:val="003C043F"/>
    <w:rsid w:val="003C0643"/>
    <w:rsid w:val="003C067E"/>
    <w:rsid w:val="003C5E3F"/>
    <w:rsid w:val="003C644D"/>
    <w:rsid w:val="003C77C2"/>
    <w:rsid w:val="003D14D0"/>
    <w:rsid w:val="003D3738"/>
    <w:rsid w:val="003D47EF"/>
    <w:rsid w:val="003D54EC"/>
    <w:rsid w:val="003D7DA5"/>
    <w:rsid w:val="003E2019"/>
    <w:rsid w:val="003E2C93"/>
    <w:rsid w:val="003E3473"/>
    <w:rsid w:val="003E3F6B"/>
    <w:rsid w:val="003E419F"/>
    <w:rsid w:val="003E503A"/>
    <w:rsid w:val="003E5A81"/>
    <w:rsid w:val="003E71CA"/>
    <w:rsid w:val="003E74A4"/>
    <w:rsid w:val="003E7A85"/>
    <w:rsid w:val="003F115D"/>
    <w:rsid w:val="003F2E9A"/>
    <w:rsid w:val="003F43AD"/>
    <w:rsid w:val="003F5875"/>
    <w:rsid w:val="003F71A8"/>
    <w:rsid w:val="003F7765"/>
    <w:rsid w:val="00400016"/>
    <w:rsid w:val="00400650"/>
    <w:rsid w:val="00401410"/>
    <w:rsid w:val="004015A4"/>
    <w:rsid w:val="00403EE8"/>
    <w:rsid w:val="0040596E"/>
    <w:rsid w:val="00405A66"/>
    <w:rsid w:val="004065DE"/>
    <w:rsid w:val="0040666A"/>
    <w:rsid w:val="004101FA"/>
    <w:rsid w:val="00411611"/>
    <w:rsid w:val="0041183A"/>
    <w:rsid w:val="00412F8D"/>
    <w:rsid w:val="0041350F"/>
    <w:rsid w:val="00413566"/>
    <w:rsid w:val="00413817"/>
    <w:rsid w:val="00414EAE"/>
    <w:rsid w:val="00417760"/>
    <w:rsid w:val="004200C2"/>
    <w:rsid w:val="004213D3"/>
    <w:rsid w:val="00421678"/>
    <w:rsid w:val="004242AD"/>
    <w:rsid w:val="004249C8"/>
    <w:rsid w:val="00424D45"/>
    <w:rsid w:val="00425DA1"/>
    <w:rsid w:val="004271DE"/>
    <w:rsid w:val="00427649"/>
    <w:rsid w:val="0042782C"/>
    <w:rsid w:val="00427942"/>
    <w:rsid w:val="0043184B"/>
    <w:rsid w:val="00431E0F"/>
    <w:rsid w:val="00432040"/>
    <w:rsid w:val="00433813"/>
    <w:rsid w:val="00434E56"/>
    <w:rsid w:val="004370D6"/>
    <w:rsid w:val="0043733B"/>
    <w:rsid w:val="004401D6"/>
    <w:rsid w:val="004402D9"/>
    <w:rsid w:val="00441E6C"/>
    <w:rsid w:val="00442CB2"/>
    <w:rsid w:val="0044348D"/>
    <w:rsid w:val="00444E57"/>
    <w:rsid w:val="00445003"/>
    <w:rsid w:val="00446F65"/>
    <w:rsid w:val="00450CAB"/>
    <w:rsid w:val="0045117B"/>
    <w:rsid w:val="004513FB"/>
    <w:rsid w:val="00451523"/>
    <w:rsid w:val="00452D59"/>
    <w:rsid w:val="004534DD"/>
    <w:rsid w:val="0045350A"/>
    <w:rsid w:val="00454F9E"/>
    <w:rsid w:val="00457D82"/>
    <w:rsid w:val="00460C3B"/>
    <w:rsid w:val="00461AC5"/>
    <w:rsid w:val="00463B01"/>
    <w:rsid w:val="00464BC4"/>
    <w:rsid w:val="00464E73"/>
    <w:rsid w:val="00465005"/>
    <w:rsid w:val="0046639B"/>
    <w:rsid w:val="00466A34"/>
    <w:rsid w:val="00467DB0"/>
    <w:rsid w:val="004725AC"/>
    <w:rsid w:val="0047356D"/>
    <w:rsid w:val="00475F4C"/>
    <w:rsid w:val="00480544"/>
    <w:rsid w:val="004810FC"/>
    <w:rsid w:val="004837F6"/>
    <w:rsid w:val="004843FD"/>
    <w:rsid w:val="00485A00"/>
    <w:rsid w:val="00486D84"/>
    <w:rsid w:val="004873C3"/>
    <w:rsid w:val="004875B4"/>
    <w:rsid w:val="0049246D"/>
    <w:rsid w:val="00492659"/>
    <w:rsid w:val="00492FF4"/>
    <w:rsid w:val="0049479A"/>
    <w:rsid w:val="0049480B"/>
    <w:rsid w:val="004955CD"/>
    <w:rsid w:val="004964FF"/>
    <w:rsid w:val="00496B7A"/>
    <w:rsid w:val="004A003F"/>
    <w:rsid w:val="004A23CF"/>
    <w:rsid w:val="004A2C84"/>
    <w:rsid w:val="004A3006"/>
    <w:rsid w:val="004A6325"/>
    <w:rsid w:val="004A6CAB"/>
    <w:rsid w:val="004A7186"/>
    <w:rsid w:val="004A7C86"/>
    <w:rsid w:val="004B33FB"/>
    <w:rsid w:val="004B471D"/>
    <w:rsid w:val="004B556F"/>
    <w:rsid w:val="004C0381"/>
    <w:rsid w:val="004C06CB"/>
    <w:rsid w:val="004C1FFA"/>
    <w:rsid w:val="004C2B6D"/>
    <w:rsid w:val="004C3480"/>
    <w:rsid w:val="004C4D77"/>
    <w:rsid w:val="004C57E2"/>
    <w:rsid w:val="004C6640"/>
    <w:rsid w:val="004C6842"/>
    <w:rsid w:val="004C741D"/>
    <w:rsid w:val="004C79AB"/>
    <w:rsid w:val="004D2CDC"/>
    <w:rsid w:val="004D32CD"/>
    <w:rsid w:val="004D3491"/>
    <w:rsid w:val="004D37FF"/>
    <w:rsid w:val="004D3BDA"/>
    <w:rsid w:val="004D70FB"/>
    <w:rsid w:val="004D7323"/>
    <w:rsid w:val="004D7CCF"/>
    <w:rsid w:val="004E0EE0"/>
    <w:rsid w:val="004E5C99"/>
    <w:rsid w:val="004E72C8"/>
    <w:rsid w:val="004E7310"/>
    <w:rsid w:val="004F0660"/>
    <w:rsid w:val="004F0836"/>
    <w:rsid w:val="004F09F1"/>
    <w:rsid w:val="004F0BB9"/>
    <w:rsid w:val="004F0C37"/>
    <w:rsid w:val="004F2756"/>
    <w:rsid w:val="004F410E"/>
    <w:rsid w:val="004F5715"/>
    <w:rsid w:val="0050107C"/>
    <w:rsid w:val="005012CE"/>
    <w:rsid w:val="00501A6E"/>
    <w:rsid w:val="00502BD9"/>
    <w:rsid w:val="00506486"/>
    <w:rsid w:val="005121DA"/>
    <w:rsid w:val="00517FC4"/>
    <w:rsid w:val="00521A24"/>
    <w:rsid w:val="00521EA8"/>
    <w:rsid w:val="00522E85"/>
    <w:rsid w:val="00523420"/>
    <w:rsid w:val="00523422"/>
    <w:rsid w:val="00524C14"/>
    <w:rsid w:val="005254BB"/>
    <w:rsid w:val="00525959"/>
    <w:rsid w:val="0052684A"/>
    <w:rsid w:val="005301B5"/>
    <w:rsid w:val="0053115F"/>
    <w:rsid w:val="005319B2"/>
    <w:rsid w:val="00531A4E"/>
    <w:rsid w:val="00532079"/>
    <w:rsid w:val="00536883"/>
    <w:rsid w:val="00537C85"/>
    <w:rsid w:val="00540DF0"/>
    <w:rsid w:val="005415DA"/>
    <w:rsid w:val="005425B0"/>
    <w:rsid w:val="00542964"/>
    <w:rsid w:val="00547750"/>
    <w:rsid w:val="0055107E"/>
    <w:rsid w:val="00551727"/>
    <w:rsid w:val="00551B37"/>
    <w:rsid w:val="00553434"/>
    <w:rsid w:val="0055417C"/>
    <w:rsid w:val="00554C93"/>
    <w:rsid w:val="00554E0A"/>
    <w:rsid w:val="00555863"/>
    <w:rsid w:val="005619B6"/>
    <w:rsid w:val="00561FA1"/>
    <w:rsid w:val="0057252B"/>
    <w:rsid w:val="00572D8B"/>
    <w:rsid w:val="00573E5E"/>
    <w:rsid w:val="0057445E"/>
    <w:rsid w:val="00574767"/>
    <w:rsid w:val="00574B08"/>
    <w:rsid w:val="00574C5E"/>
    <w:rsid w:val="00575106"/>
    <w:rsid w:val="00575464"/>
    <w:rsid w:val="005812FB"/>
    <w:rsid w:val="005826E3"/>
    <w:rsid w:val="005827A7"/>
    <w:rsid w:val="00582CC2"/>
    <w:rsid w:val="00584141"/>
    <w:rsid w:val="00587D06"/>
    <w:rsid w:val="00590B22"/>
    <w:rsid w:val="00591683"/>
    <w:rsid w:val="00591A20"/>
    <w:rsid w:val="00591C3C"/>
    <w:rsid w:val="00592639"/>
    <w:rsid w:val="0059274E"/>
    <w:rsid w:val="00592D75"/>
    <w:rsid w:val="00593017"/>
    <w:rsid w:val="0059464D"/>
    <w:rsid w:val="00594FD9"/>
    <w:rsid w:val="00595BA2"/>
    <w:rsid w:val="00596C8D"/>
    <w:rsid w:val="005A28AA"/>
    <w:rsid w:val="005A3A9C"/>
    <w:rsid w:val="005A61EA"/>
    <w:rsid w:val="005A6D3C"/>
    <w:rsid w:val="005A751F"/>
    <w:rsid w:val="005B01C6"/>
    <w:rsid w:val="005B0279"/>
    <w:rsid w:val="005B091F"/>
    <w:rsid w:val="005B0CB6"/>
    <w:rsid w:val="005B16A8"/>
    <w:rsid w:val="005B1857"/>
    <w:rsid w:val="005B364A"/>
    <w:rsid w:val="005B44F3"/>
    <w:rsid w:val="005B4AA5"/>
    <w:rsid w:val="005B7047"/>
    <w:rsid w:val="005C0EB4"/>
    <w:rsid w:val="005C19EE"/>
    <w:rsid w:val="005C204C"/>
    <w:rsid w:val="005C3114"/>
    <w:rsid w:val="005C34D6"/>
    <w:rsid w:val="005C3C3C"/>
    <w:rsid w:val="005C5883"/>
    <w:rsid w:val="005C75BF"/>
    <w:rsid w:val="005C7736"/>
    <w:rsid w:val="005D0B61"/>
    <w:rsid w:val="005D0F62"/>
    <w:rsid w:val="005D398C"/>
    <w:rsid w:val="005D4456"/>
    <w:rsid w:val="005D6A38"/>
    <w:rsid w:val="005D6C88"/>
    <w:rsid w:val="005E0FF4"/>
    <w:rsid w:val="005E0FFA"/>
    <w:rsid w:val="005E1814"/>
    <w:rsid w:val="005E19E6"/>
    <w:rsid w:val="005E240D"/>
    <w:rsid w:val="005E2B70"/>
    <w:rsid w:val="005E2F0D"/>
    <w:rsid w:val="005E5BC8"/>
    <w:rsid w:val="005E63BE"/>
    <w:rsid w:val="005F081A"/>
    <w:rsid w:val="005F1D2C"/>
    <w:rsid w:val="005F22D9"/>
    <w:rsid w:val="005F2533"/>
    <w:rsid w:val="005F42B1"/>
    <w:rsid w:val="005F4D76"/>
    <w:rsid w:val="005F5472"/>
    <w:rsid w:val="005F58D3"/>
    <w:rsid w:val="005F6CB4"/>
    <w:rsid w:val="005F7873"/>
    <w:rsid w:val="006003E0"/>
    <w:rsid w:val="0060287C"/>
    <w:rsid w:val="006033B5"/>
    <w:rsid w:val="0060340E"/>
    <w:rsid w:val="00604AAF"/>
    <w:rsid w:val="006067D4"/>
    <w:rsid w:val="00607096"/>
    <w:rsid w:val="0061175B"/>
    <w:rsid w:val="00612703"/>
    <w:rsid w:val="00612A21"/>
    <w:rsid w:val="00613344"/>
    <w:rsid w:val="00614CF5"/>
    <w:rsid w:val="00615B4E"/>
    <w:rsid w:val="0061602F"/>
    <w:rsid w:val="00617F28"/>
    <w:rsid w:val="00620ABC"/>
    <w:rsid w:val="0062170C"/>
    <w:rsid w:val="00626BC5"/>
    <w:rsid w:val="006313DE"/>
    <w:rsid w:val="0063199C"/>
    <w:rsid w:val="006324F7"/>
    <w:rsid w:val="0063383E"/>
    <w:rsid w:val="00635D0A"/>
    <w:rsid w:val="00636721"/>
    <w:rsid w:val="00640619"/>
    <w:rsid w:val="006410A0"/>
    <w:rsid w:val="00645E52"/>
    <w:rsid w:val="00646937"/>
    <w:rsid w:val="00654107"/>
    <w:rsid w:val="00656967"/>
    <w:rsid w:val="00656D34"/>
    <w:rsid w:val="0066147C"/>
    <w:rsid w:val="0066188D"/>
    <w:rsid w:val="00662DAB"/>
    <w:rsid w:val="006631C5"/>
    <w:rsid w:val="00665C05"/>
    <w:rsid w:val="00670D86"/>
    <w:rsid w:val="006730B0"/>
    <w:rsid w:val="00673AD0"/>
    <w:rsid w:val="00673D6E"/>
    <w:rsid w:val="0067528F"/>
    <w:rsid w:val="00675BA6"/>
    <w:rsid w:val="00676F2F"/>
    <w:rsid w:val="00681044"/>
    <w:rsid w:val="0068236D"/>
    <w:rsid w:val="006825AE"/>
    <w:rsid w:val="00685DE7"/>
    <w:rsid w:val="00686376"/>
    <w:rsid w:val="00686FC3"/>
    <w:rsid w:val="006877D6"/>
    <w:rsid w:val="00687DF6"/>
    <w:rsid w:val="00691A07"/>
    <w:rsid w:val="00693637"/>
    <w:rsid w:val="006944F8"/>
    <w:rsid w:val="00694854"/>
    <w:rsid w:val="00694AAD"/>
    <w:rsid w:val="006959D8"/>
    <w:rsid w:val="00696A94"/>
    <w:rsid w:val="006A052C"/>
    <w:rsid w:val="006A22CA"/>
    <w:rsid w:val="006A2D40"/>
    <w:rsid w:val="006A3299"/>
    <w:rsid w:val="006A397A"/>
    <w:rsid w:val="006A3BBC"/>
    <w:rsid w:val="006A559D"/>
    <w:rsid w:val="006A7F1A"/>
    <w:rsid w:val="006B0327"/>
    <w:rsid w:val="006B12BD"/>
    <w:rsid w:val="006B2134"/>
    <w:rsid w:val="006B4FF2"/>
    <w:rsid w:val="006B5F02"/>
    <w:rsid w:val="006B61E0"/>
    <w:rsid w:val="006C00BF"/>
    <w:rsid w:val="006C182B"/>
    <w:rsid w:val="006C2921"/>
    <w:rsid w:val="006C2CBA"/>
    <w:rsid w:val="006C45C2"/>
    <w:rsid w:val="006C570F"/>
    <w:rsid w:val="006C5F50"/>
    <w:rsid w:val="006C6320"/>
    <w:rsid w:val="006C65FA"/>
    <w:rsid w:val="006C7299"/>
    <w:rsid w:val="006D04AB"/>
    <w:rsid w:val="006D078B"/>
    <w:rsid w:val="006D0ADE"/>
    <w:rsid w:val="006D0BD5"/>
    <w:rsid w:val="006D331A"/>
    <w:rsid w:val="006D3B24"/>
    <w:rsid w:val="006D5152"/>
    <w:rsid w:val="006D625E"/>
    <w:rsid w:val="006E0513"/>
    <w:rsid w:val="006E06CB"/>
    <w:rsid w:val="006E099E"/>
    <w:rsid w:val="006E0F23"/>
    <w:rsid w:val="006E1981"/>
    <w:rsid w:val="006E3BC6"/>
    <w:rsid w:val="006E3D1C"/>
    <w:rsid w:val="006E6A6F"/>
    <w:rsid w:val="006E6C1F"/>
    <w:rsid w:val="006E7D5A"/>
    <w:rsid w:val="006F16F6"/>
    <w:rsid w:val="006F189C"/>
    <w:rsid w:val="006F1B2F"/>
    <w:rsid w:val="006F2ABD"/>
    <w:rsid w:val="006F4DF9"/>
    <w:rsid w:val="006F5B45"/>
    <w:rsid w:val="006F67A0"/>
    <w:rsid w:val="00700205"/>
    <w:rsid w:val="00701CC4"/>
    <w:rsid w:val="00702478"/>
    <w:rsid w:val="00704924"/>
    <w:rsid w:val="007058CF"/>
    <w:rsid w:val="00705CF1"/>
    <w:rsid w:val="00706491"/>
    <w:rsid w:val="0070687F"/>
    <w:rsid w:val="00706939"/>
    <w:rsid w:val="00706E04"/>
    <w:rsid w:val="00710B9D"/>
    <w:rsid w:val="007113CD"/>
    <w:rsid w:val="00715BDD"/>
    <w:rsid w:val="00716BB2"/>
    <w:rsid w:val="00717527"/>
    <w:rsid w:val="007203D1"/>
    <w:rsid w:val="00720CB3"/>
    <w:rsid w:val="0072127D"/>
    <w:rsid w:val="00721D71"/>
    <w:rsid w:val="00722085"/>
    <w:rsid w:val="007225AA"/>
    <w:rsid w:val="00722DFC"/>
    <w:rsid w:val="00723F63"/>
    <w:rsid w:val="007242C9"/>
    <w:rsid w:val="00726B88"/>
    <w:rsid w:val="00730796"/>
    <w:rsid w:val="00731A6C"/>
    <w:rsid w:val="00731F9D"/>
    <w:rsid w:val="007323A1"/>
    <w:rsid w:val="00740F7A"/>
    <w:rsid w:val="00741759"/>
    <w:rsid w:val="00741773"/>
    <w:rsid w:val="00743F7E"/>
    <w:rsid w:val="007462AD"/>
    <w:rsid w:val="007464C0"/>
    <w:rsid w:val="007464D0"/>
    <w:rsid w:val="007466FD"/>
    <w:rsid w:val="00746C72"/>
    <w:rsid w:val="007511DB"/>
    <w:rsid w:val="00751CC5"/>
    <w:rsid w:val="007533EF"/>
    <w:rsid w:val="00755306"/>
    <w:rsid w:val="007555F0"/>
    <w:rsid w:val="007558E5"/>
    <w:rsid w:val="00755CAB"/>
    <w:rsid w:val="00760AA5"/>
    <w:rsid w:val="00761ABE"/>
    <w:rsid w:val="00762726"/>
    <w:rsid w:val="007635B1"/>
    <w:rsid w:val="00763EC8"/>
    <w:rsid w:val="00763F1D"/>
    <w:rsid w:val="007657C2"/>
    <w:rsid w:val="00766479"/>
    <w:rsid w:val="00766585"/>
    <w:rsid w:val="00766759"/>
    <w:rsid w:val="00767B77"/>
    <w:rsid w:val="00771B44"/>
    <w:rsid w:val="00775BA8"/>
    <w:rsid w:val="007768CC"/>
    <w:rsid w:val="0077789D"/>
    <w:rsid w:val="00780EA0"/>
    <w:rsid w:val="007852BF"/>
    <w:rsid w:val="00785C36"/>
    <w:rsid w:val="0078614F"/>
    <w:rsid w:val="0078763F"/>
    <w:rsid w:val="007900F6"/>
    <w:rsid w:val="00791B5B"/>
    <w:rsid w:val="00792F20"/>
    <w:rsid w:val="0079410A"/>
    <w:rsid w:val="00795D2B"/>
    <w:rsid w:val="00797AC8"/>
    <w:rsid w:val="007A236C"/>
    <w:rsid w:val="007A36C6"/>
    <w:rsid w:val="007A4003"/>
    <w:rsid w:val="007A502B"/>
    <w:rsid w:val="007A504D"/>
    <w:rsid w:val="007A5463"/>
    <w:rsid w:val="007A56E4"/>
    <w:rsid w:val="007A63C9"/>
    <w:rsid w:val="007A71C1"/>
    <w:rsid w:val="007B0296"/>
    <w:rsid w:val="007B1D0F"/>
    <w:rsid w:val="007B203C"/>
    <w:rsid w:val="007B23CD"/>
    <w:rsid w:val="007B392A"/>
    <w:rsid w:val="007B7349"/>
    <w:rsid w:val="007C0800"/>
    <w:rsid w:val="007C2DBA"/>
    <w:rsid w:val="007C2F5B"/>
    <w:rsid w:val="007C3E0F"/>
    <w:rsid w:val="007C3ECA"/>
    <w:rsid w:val="007C47CF"/>
    <w:rsid w:val="007C4E9C"/>
    <w:rsid w:val="007C5E37"/>
    <w:rsid w:val="007C688B"/>
    <w:rsid w:val="007D027B"/>
    <w:rsid w:val="007D0D82"/>
    <w:rsid w:val="007D202C"/>
    <w:rsid w:val="007D2461"/>
    <w:rsid w:val="007D30B6"/>
    <w:rsid w:val="007D391A"/>
    <w:rsid w:val="007D4A03"/>
    <w:rsid w:val="007D5EBC"/>
    <w:rsid w:val="007D6653"/>
    <w:rsid w:val="007E2085"/>
    <w:rsid w:val="007E4AE0"/>
    <w:rsid w:val="007E7DBB"/>
    <w:rsid w:val="007F072B"/>
    <w:rsid w:val="007F0FEF"/>
    <w:rsid w:val="007F1F1D"/>
    <w:rsid w:val="007F2430"/>
    <w:rsid w:val="007F6EA6"/>
    <w:rsid w:val="007F7936"/>
    <w:rsid w:val="0080002D"/>
    <w:rsid w:val="008002A1"/>
    <w:rsid w:val="008003FF"/>
    <w:rsid w:val="00800EB4"/>
    <w:rsid w:val="00801E59"/>
    <w:rsid w:val="00802558"/>
    <w:rsid w:val="008027ED"/>
    <w:rsid w:val="00803A1D"/>
    <w:rsid w:val="00803BF7"/>
    <w:rsid w:val="00805A73"/>
    <w:rsid w:val="00806BA7"/>
    <w:rsid w:val="00807631"/>
    <w:rsid w:val="00810036"/>
    <w:rsid w:val="008126AE"/>
    <w:rsid w:val="00814597"/>
    <w:rsid w:val="008150F9"/>
    <w:rsid w:val="00815155"/>
    <w:rsid w:val="00816EC7"/>
    <w:rsid w:val="008205FB"/>
    <w:rsid w:val="0082094E"/>
    <w:rsid w:val="00820AC3"/>
    <w:rsid w:val="008211D9"/>
    <w:rsid w:val="00821F95"/>
    <w:rsid w:val="00825182"/>
    <w:rsid w:val="00825583"/>
    <w:rsid w:val="00826793"/>
    <w:rsid w:val="00827F5B"/>
    <w:rsid w:val="00831D0C"/>
    <w:rsid w:val="00831DBC"/>
    <w:rsid w:val="00834D72"/>
    <w:rsid w:val="00835894"/>
    <w:rsid w:val="00836981"/>
    <w:rsid w:val="00837B16"/>
    <w:rsid w:val="008405CB"/>
    <w:rsid w:val="008405F8"/>
    <w:rsid w:val="00840FE0"/>
    <w:rsid w:val="00841864"/>
    <w:rsid w:val="00841CF5"/>
    <w:rsid w:val="00842A7D"/>
    <w:rsid w:val="008438C3"/>
    <w:rsid w:val="0084561F"/>
    <w:rsid w:val="008460E6"/>
    <w:rsid w:val="00847E48"/>
    <w:rsid w:val="00850035"/>
    <w:rsid w:val="00850392"/>
    <w:rsid w:val="00853B2B"/>
    <w:rsid w:val="00853E01"/>
    <w:rsid w:val="00853EF4"/>
    <w:rsid w:val="00856054"/>
    <w:rsid w:val="00856454"/>
    <w:rsid w:val="00856915"/>
    <w:rsid w:val="00856AA0"/>
    <w:rsid w:val="00861094"/>
    <w:rsid w:val="008613A8"/>
    <w:rsid w:val="00861E01"/>
    <w:rsid w:val="00863C0A"/>
    <w:rsid w:val="00863EAC"/>
    <w:rsid w:val="00865D2F"/>
    <w:rsid w:val="00871562"/>
    <w:rsid w:val="008719F4"/>
    <w:rsid w:val="00872607"/>
    <w:rsid w:val="00872D2B"/>
    <w:rsid w:val="00874D2D"/>
    <w:rsid w:val="0087542A"/>
    <w:rsid w:val="008767DE"/>
    <w:rsid w:val="008801E4"/>
    <w:rsid w:val="00881D4A"/>
    <w:rsid w:val="00881FE7"/>
    <w:rsid w:val="00882FAF"/>
    <w:rsid w:val="008842B0"/>
    <w:rsid w:val="00886FCB"/>
    <w:rsid w:val="00887E07"/>
    <w:rsid w:val="00890272"/>
    <w:rsid w:val="00890329"/>
    <w:rsid w:val="008933DD"/>
    <w:rsid w:val="00893ACB"/>
    <w:rsid w:val="00893F01"/>
    <w:rsid w:val="00896C1C"/>
    <w:rsid w:val="008A047B"/>
    <w:rsid w:val="008A1E12"/>
    <w:rsid w:val="008A2705"/>
    <w:rsid w:val="008A4D0D"/>
    <w:rsid w:val="008A59C1"/>
    <w:rsid w:val="008A649A"/>
    <w:rsid w:val="008A6A3A"/>
    <w:rsid w:val="008A6B20"/>
    <w:rsid w:val="008A756C"/>
    <w:rsid w:val="008B0C75"/>
    <w:rsid w:val="008B1574"/>
    <w:rsid w:val="008B15E4"/>
    <w:rsid w:val="008B1F07"/>
    <w:rsid w:val="008B5DD5"/>
    <w:rsid w:val="008B65C7"/>
    <w:rsid w:val="008B6904"/>
    <w:rsid w:val="008B6D4F"/>
    <w:rsid w:val="008C0845"/>
    <w:rsid w:val="008C1D3F"/>
    <w:rsid w:val="008C35DF"/>
    <w:rsid w:val="008C45EF"/>
    <w:rsid w:val="008C4C42"/>
    <w:rsid w:val="008C517C"/>
    <w:rsid w:val="008C55CB"/>
    <w:rsid w:val="008C79ED"/>
    <w:rsid w:val="008C7AE8"/>
    <w:rsid w:val="008C7BF1"/>
    <w:rsid w:val="008D026F"/>
    <w:rsid w:val="008D03C4"/>
    <w:rsid w:val="008D214B"/>
    <w:rsid w:val="008D236C"/>
    <w:rsid w:val="008D41E0"/>
    <w:rsid w:val="008D570D"/>
    <w:rsid w:val="008D61A1"/>
    <w:rsid w:val="008E09A7"/>
    <w:rsid w:val="008E1842"/>
    <w:rsid w:val="008E2560"/>
    <w:rsid w:val="008E4438"/>
    <w:rsid w:val="008E464D"/>
    <w:rsid w:val="008E7F69"/>
    <w:rsid w:val="008F23A3"/>
    <w:rsid w:val="008F389A"/>
    <w:rsid w:val="008F395E"/>
    <w:rsid w:val="008F3BCA"/>
    <w:rsid w:val="008F4178"/>
    <w:rsid w:val="008F5366"/>
    <w:rsid w:val="008F5871"/>
    <w:rsid w:val="008F7EE3"/>
    <w:rsid w:val="00903220"/>
    <w:rsid w:val="009068A5"/>
    <w:rsid w:val="0091059D"/>
    <w:rsid w:val="00913072"/>
    <w:rsid w:val="00914FC7"/>
    <w:rsid w:val="009200D7"/>
    <w:rsid w:val="00922169"/>
    <w:rsid w:val="00922B6D"/>
    <w:rsid w:val="00923FC2"/>
    <w:rsid w:val="0092481E"/>
    <w:rsid w:val="00926C73"/>
    <w:rsid w:val="0092701A"/>
    <w:rsid w:val="0093196D"/>
    <w:rsid w:val="00932A9B"/>
    <w:rsid w:val="0093414E"/>
    <w:rsid w:val="00936B06"/>
    <w:rsid w:val="0094286D"/>
    <w:rsid w:val="00943A52"/>
    <w:rsid w:val="00944CE0"/>
    <w:rsid w:val="00950E0A"/>
    <w:rsid w:val="00951849"/>
    <w:rsid w:val="0095527F"/>
    <w:rsid w:val="00956461"/>
    <w:rsid w:val="009578FD"/>
    <w:rsid w:val="0096085B"/>
    <w:rsid w:val="00962528"/>
    <w:rsid w:val="0096406B"/>
    <w:rsid w:val="0096607B"/>
    <w:rsid w:val="009675D2"/>
    <w:rsid w:val="00967D15"/>
    <w:rsid w:val="0097521E"/>
    <w:rsid w:val="00975578"/>
    <w:rsid w:val="00976920"/>
    <w:rsid w:val="00976C3E"/>
    <w:rsid w:val="00977FD3"/>
    <w:rsid w:val="00980FA1"/>
    <w:rsid w:val="0098320D"/>
    <w:rsid w:val="00984553"/>
    <w:rsid w:val="00984A0A"/>
    <w:rsid w:val="00984A9E"/>
    <w:rsid w:val="00984E7D"/>
    <w:rsid w:val="00985658"/>
    <w:rsid w:val="00990E64"/>
    <w:rsid w:val="00995D79"/>
    <w:rsid w:val="0099629E"/>
    <w:rsid w:val="009964DF"/>
    <w:rsid w:val="009978C9"/>
    <w:rsid w:val="00997DC5"/>
    <w:rsid w:val="009A0AA5"/>
    <w:rsid w:val="009A0C13"/>
    <w:rsid w:val="009A160C"/>
    <w:rsid w:val="009A2407"/>
    <w:rsid w:val="009A336B"/>
    <w:rsid w:val="009A3ACB"/>
    <w:rsid w:val="009A4A0E"/>
    <w:rsid w:val="009A585A"/>
    <w:rsid w:val="009A6520"/>
    <w:rsid w:val="009B0D04"/>
    <w:rsid w:val="009B1050"/>
    <w:rsid w:val="009B171F"/>
    <w:rsid w:val="009B2883"/>
    <w:rsid w:val="009B302D"/>
    <w:rsid w:val="009B3438"/>
    <w:rsid w:val="009B3A08"/>
    <w:rsid w:val="009B5A91"/>
    <w:rsid w:val="009C06E8"/>
    <w:rsid w:val="009C0E5F"/>
    <w:rsid w:val="009C136A"/>
    <w:rsid w:val="009C68B2"/>
    <w:rsid w:val="009C71FA"/>
    <w:rsid w:val="009D199C"/>
    <w:rsid w:val="009D223F"/>
    <w:rsid w:val="009D413D"/>
    <w:rsid w:val="009D6E2C"/>
    <w:rsid w:val="009D6EE5"/>
    <w:rsid w:val="009E0568"/>
    <w:rsid w:val="009E2ADD"/>
    <w:rsid w:val="009E2CFD"/>
    <w:rsid w:val="009E2E7E"/>
    <w:rsid w:val="009E4504"/>
    <w:rsid w:val="009E4DF4"/>
    <w:rsid w:val="009E7E09"/>
    <w:rsid w:val="009F2783"/>
    <w:rsid w:val="009F3015"/>
    <w:rsid w:val="009F39F1"/>
    <w:rsid w:val="009F3CEA"/>
    <w:rsid w:val="009F5FF7"/>
    <w:rsid w:val="009F6668"/>
    <w:rsid w:val="009F7437"/>
    <w:rsid w:val="00A0050A"/>
    <w:rsid w:val="00A00567"/>
    <w:rsid w:val="00A02648"/>
    <w:rsid w:val="00A02A5B"/>
    <w:rsid w:val="00A02FE6"/>
    <w:rsid w:val="00A0411A"/>
    <w:rsid w:val="00A04255"/>
    <w:rsid w:val="00A05A2F"/>
    <w:rsid w:val="00A05A64"/>
    <w:rsid w:val="00A11223"/>
    <w:rsid w:val="00A11E83"/>
    <w:rsid w:val="00A12A7C"/>
    <w:rsid w:val="00A13443"/>
    <w:rsid w:val="00A14AE2"/>
    <w:rsid w:val="00A14FD7"/>
    <w:rsid w:val="00A154A5"/>
    <w:rsid w:val="00A15DFB"/>
    <w:rsid w:val="00A1604F"/>
    <w:rsid w:val="00A16EA8"/>
    <w:rsid w:val="00A16ECA"/>
    <w:rsid w:val="00A16F09"/>
    <w:rsid w:val="00A17933"/>
    <w:rsid w:val="00A17DA7"/>
    <w:rsid w:val="00A20CDC"/>
    <w:rsid w:val="00A21BE9"/>
    <w:rsid w:val="00A22B6D"/>
    <w:rsid w:val="00A23D3E"/>
    <w:rsid w:val="00A24267"/>
    <w:rsid w:val="00A250FD"/>
    <w:rsid w:val="00A25A16"/>
    <w:rsid w:val="00A25E3A"/>
    <w:rsid w:val="00A26713"/>
    <w:rsid w:val="00A2729E"/>
    <w:rsid w:val="00A274A8"/>
    <w:rsid w:val="00A27635"/>
    <w:rsid w:val="00A27F34"/>
    <w:rsid w:val="00A30EE7"/>
    <w:rsid w:val="00A31090"/>
    <w:rsid w:val="00A329F6"/>
    <w:rsid w:val="00A3354A"/>
    <w:rsid w:val="00A3399F"/>
    <w:rsid w:val="00A33F56"/>
    <w:rsid w:val="00A361FF"/>
    <w:rsid w:val="00A37995"/>
    <w:rsid w:val="00A37B9E"/>
    <w:rsid w:val="00A40ECD"/>
    <w:rsid w:val="00A41B3E"/>
    <w:rsid w:val="00A41EFE"/>
    <w:rsid w:val="00A42095"/>
    <w:rsid w:val="00A423B0"/>
    <w:rsid w:val="00A46063"/>
    <w:rsid w:val="00A47616"/>
    <w:rsid w:val="00A47832"/>
    <w:rsid w:val="00A51434"/>
    <w:rsid w:val="00A52726"/>
    <w:rsid w:val="00A52983"/>
    <w:rsid w:val="00A5441F"/>
    <w:rsid w:val="00A55844"/>
    <w:rsid w:val="00A561B5"/>
    <w:rsid w:val="00A5633E"/>
    <w:rsid w:val="00A57970"/>
    <w:rsid w:val="00A57DBC"/>
    <w:rsid w:val="00A605F8"/>
    <w:rsid w:val="00A627AD"/>
    <w:rsid w:val="00A66297"/>
    <w:rsid w:val="00A66A1E"/>
    <w:rsid w:val="00A70083"/>
    <w:rsid w:val="00A7052B"/>
    <w:rsid w:val="00A708F0"/>
    <w:rsid w:val="00A71017"/>
    <w:rsid w:val="00A72CE3"/>
    <w:rsid w:val="00A75252"/>
    <w:rsid w:val="00A8010A"/>
    <w:rsid w:val="00A8118A"/>
    <w:rsid w:val="00A83C9B"/>
    <w:rsid w:val="00A84507"/>
    <w:rsid w:val="00A85409"/>
    <w:rsid w:val="00A859E6"/>
    <w:rsid w:val="00A85CFD"/>
    <w:rsid w:val="00A86CE2"/>
    <w:rsid w:val="00A879C7"/>
    <w:rsid w:val="00A913A4"/>
    <w:rsid w:val="00A97454"/>
    <w:rsid w:val="00A974F1"/>
    <w:rsid w:val="00AA1DFF"/>
    <w:rsid w:val="00AA36C7"/>
    <w:rsid w:val="00AA53E7"/>
    <w:rsid w:val="00AA5DDD"/>
    <w:rsid w:val="00AA7A02"/>
    <w:rsid w:val="00AB0336"/>
    <w:rsid w:val="00AB2227"/>
    <w:rsid w:val="00AB236C"/>
    <w:rsid w:val="00AB2417"/>
    <w:rsid w:val="00AB2902"/>
    <w:rsid w:val="00AB3290"/>
    <w:rsid w:val="00AB44F1"/>
    <w:rsid w:val="00AB58A2"/>
    <w:rsid w:val="00AB6520"/>
    <w:rsid w:val="00AB689B"/>
    <w:rsid w:val="00AB6D69"/>
    <w:rsid w:val="00AC2A1E"/>
    <w:rsid w:val="00AC2D1D"/>
    <w:rsid w:val="00AC342F"/>
    <w:rsid w:val="00AC3D95"/>
    <w:rsid w:val="00AC49B9"/>
    <w:rsid w:val="00AC4A76"/>
    <w:rsid w:val="00AC4E02"/>
    <w:rsid w:val="00AC6CD3"/>
    <w:rsid w:val="00AC6CE0"/>
    <w:rsid w:val="00AC6FEB"/>
    <w:rsid w:val="00AC77C0"/>
    <w:rsid w:val="00AD02F0"/>
    <w:rsid w:val="00AD0811"/>
    <w:rsid w:val="00AD22FD"/>
    <w:rsid w:val="00AD2A58"/>
    <w:rsid w:val="00AD3FB1"/>
    <w:rsid w:val="00AD4827"/>
    <w:rsid w:val="00AD4BFE"/>
    <w:rsid w:val="00AD5066"/>
    <w:rsid w:val="00AD65AC"/>
    <w:rsid w:val="00AD796E"/>
    <w:rsid w:val="00AE179C"/>
    <w:rsid w:val="00AE3E07"/>
    <w:rsid w:val="00AE44B8"/>
    <w:rsid w:val="00AE5040"/>
    <w:rsid w:val="00AE5AAB"/>
    <w:rsid w:val="00AE6373"/>
    <w:rsid w:val="00AE7BE0"/>
    <w:rsid w:val="00AE7F9E"/>
    <w:rsid w:val="00AF00DD"/>
    <w:rsid w:val="00AF0129"/>
    <w:rsid w:val="00AF020D"/>
    <w:rsid w:val="00AF0C8E"/>
    <w:rsid w:val="00AF6A83"/>
    <w:rsid w:val="00AF74C5"/>
    <w:rsid w:val="00AF7AA6"/>
    <w:rsid w:val="00AF7FC9"/>
    <w:rsid w:val="00B02DD2"/>
    <w:rsid w:val="00B047D6"/>
    <w:rsid w:val="00B06BAE"/>
    <w:rsid w:val="00B0784D"/>
    <w:rsid w:val="00B1042A"/>
    <w:rsid w:val="00B11604"/>
    <w:rsid w:val="00B123FA"/>
    <w:rsid w:val="00B12D86"/>
    <w:rsid w:val="00B14855"/>
    <w:rsid w:val="00B1672E"/>
    <w:rsid w:val="00B17787"/>
    <w:rsid w:val="00B20754"/>
    <w:rsid w:val="00B219EE"/>
    <w:rsid w:val="00B22052"/>
    <w:rsid w:val="00B22DD6"/>
    <w:rsid w:val="00B236CB"/>
    <w:rsid w:val="00B23715"/>
    <w:rsid w:val="00B23E80"/>
    <w:rsid w:val="00B240B2"/>
    <w:rsid w:val="00B242DB"/>
    <w:rsid w:val="00B25711"/>
    <w:rsid w:val="00B26739"/>
    <w:rsid w:val="00B26E68"/>
    <w:rsid w:val="00B32C43"/>
    <w:rsid w:val="00B338FD"/>
    <w:rsid w:val="00B36DD6"/>
    <w:rsid w:val="00B40BC1"/>
    <w:rsid w:val="00B43716"/>
    <w:rsid w:val="00B458EA"/>
    <w:rsid w:val="00B51632"/>
    <w:rsid w:val="00B530A6"/>
    <w:rsid w:val="00B53E38"/>
    <w:rsid w:val="00B5484E"/>
    <w:rsid w:val="00B55798"/>
    <w:rsid w:val="00B55BCF"/>
    <w:rsid w:val="00B61A2F"/>
    <w:rsid w:val="00B62013"/>
    <w:rsid w:val="00B6216F"/>
    <w:rsid w:val="00B621DE"/>
    <w:rsid w:val="00B63849"/>
    <w:rsid w:val="00B63A88"/>
    <w:rsid w:val="00B64903"/>
    <w:rsid w:val="00B66F57"/>
    <w:rsid w:val="00B67578"/>
    <w:rsid w:val="00B6778C"/>
    <w:rsid w:val="00B71707"/>
    <w:rsid w:val="00B71EF8"/>
    <w:rsid w:val="00B72922"/>
    <w:rsid w:val="00B7548B"/>
    <w:rsid w:val="00B75CC0"/>
    <w:rsid w:val="00B80CB5"/>
    <w:rsid w:val="00B81F3D"/>
    <w:rsid w:val="00B82794"/>
    <w:rsid w:val="00B84784"/>
    <w:rsid w:val="00B847E5"/>
    <w:rsid w:val="00B86065"/>
    <w:rsid w:val="00B86664"/>
    <w:rsid w:val="00B87285"/>
    <w:rsid w:val="00B87A92"/>
    <w:rsid w:val="00B91DBC"/>
    <w:rsid w:val="00B9794F"/>
    <w:rsid w:val="00B97B98"/>
    <w:rsid w:val="00BA0D5E"/>
    <w:rsid w:val="00BA2144"/>
    <w:rsid w:val="00BA2B8B"/>
    <w:rsid w:val="00BA2CC1"/>
    <w:rsid w:val="00BA30D3"/>
    <w:rsid w:val="00BA5012"/>
    <w:rsid w:val="00BA5F54"/>
    <w:rsid w:val="00BA7203"/>
    <w:rsid w:val="00BA7B0F"/>
    <w:rsid w:val="00BB02CC"/>
    <w:rsid w:val="00BB1975"/>
    <w:rsid w:val="00BB19DF"/>
    <w:rsid w:val="00BB2026"/>
    <w:rsid w:val="00BB2660"/>
    <w:rsid w:val="00BB2912"/>
    <w:rsid w:val="00BB3B82"/>
    <w:rsid w:val="00BB438D"/>
    <w:rsid w:val="00BB4B0D"/>
    <w:rsid w:val="00BC03D9"/>
    <w:rsid w:val="00BC16A0"/>
    <w:rsid w:val="00BC2319"/>
    <w:rsid w:val="00BC3E18"/>
    <w:rsid w:val="00BC44B9"/>
    <w:rsid w:val="00BC45A1"/>
    <w:rsid w:val="00BC633B"/>
    <w:rsid w:val="00BC63B6"/>
    <w:rsid w:val="00BC6715"/>
    <w:rsid w:val="00BC6778"/>
    <w:rsid w:val="00BC76B3"/>
    <w:rsid w:val="00BD0827"/>
    <w:rsid w:val="00BD16CA"/>
    <w:rsid w:val="00BD269B"/>
    <w:rsid w:val="00BD53F7"/>
    <w:rsid w:val="00BD5743"/>
    <w:rsid w:val="00BE24BA"/>
    <w:rsid w:val="00BE48C1"/>
    <w:rsid w:val="00BE4E1B"/>
    <w:rsid w:val="00BE6A8F"/>
    <w:rsid w:val="00BE6F78"/>
    <w:rsid w:val="00BE7888"/>
    <w:rsid w:val="00BF3006"/>
    <w:rsid w:val="00BF3388"/>
    <w:rsid w:val="00BF36E1"/>
    <w:rsid w:val="00BF407F"/>
    <w:rsid w:val="00BF43B4"/>
    <w:rsid w:val="00BF5563"/>
    <w:rsid w:val="00BF708C"/>
    <w:rsid w:val="00C00BE7"/>
    <w:rsid w:val="00C0186A"/>
    <w:rsid w:val="00C027E7"/>
    <w:rsid w:val="00C02863"/>
    <w:rsid w:val="00C039E5"/>
    <w:rsid w:val="00C0411C"/>
    <w:rsid w:val="00C04DBC"/>
    <w:rsid w:val="00C05447"/>
    <w:rsid w:val="00C076E6"/>
    <w:rsid w:val="00C11F80"/>
    <w:rsid w:val="00C12164"/>
    <w:rsid w:val="00C13400"/>
    <w:rsid w:val="00C13B8E"/>
    <w:rsid w:val="00C1467F"/>
    <w:rsid w:val="00C14E24"/>
    <w:rsid w:val="00C156D6"/>
    <w:rsid w:val="00C164C0"/>
    <w:rsid w:val="00C16F9E"/>
    <w:rsid w:val="00C20C3C"/>
    <w:rsid w:val="00C2112D"/>
    <w:rsid w:val="00C21966"/>
    <w:rsid w:val="00C22A27"/>
    <w:rsid w:val="00C22F20"/>
    <w:rsid w:val="00C2344A"/>
    <w:rsid w:val="00C257A2"/>
    <w:rsid w:val="00C305AA"/>
    <w:rsid w:val="00C3152E"/>
    <w:rsid w:val="00C324FB"/>
    <w:rsid w:val="00C349BC"/>
    <w:rsid w:val="00C3594C"/>
    <w:rsid w:val="00C35B9E"/>
    <w:rsid w:val="00C35C34"/>
    <w:rsid w:val="00C35F2D"/>
    <w:rsid w:val="00C36C08"/>
    <w:rsid w:val="00C36E04"/>
    <w:rsid w:val="00C40750"/>
    <w:rsid w:val="00C41E1F"/>
    <w:rsid w:val="00C425D0"/>
    <w:rsid w:val="00C453A0"/>
    <w:rsid w:val="00C46225"/>
    <w:rsid w:val="00C473E0"/>
    <w:rsid w:val="00C51D5E"/>
    <w:rsid w:val="00C52D93"/>
    <w:rsid w:val="00C53048"/>
    <w:rsid w:val="00C53E3D"/>
    <w:rsid w:val="00C555B8"/>
    <w:rsid w:val="00C55B38"/>
    <w:rsid w:val="00C5643E"/>
    <w:rsid w:val="00C6204E"/>
    <w:rsid w:val="00C62460"/>
    <w:rsid w:val="00C63AAD"/>
    <w:rsid w:val="00C6416A"/>
    <w:rsid w:val="00C64459"/>
    <w:rsid w:val="00C658A6"/>
    <w:rsid w:val="00C6649C"/>
    <w:rsid w:val="00C66AC1"/>
    <w:rsid w:val="00C6724D"/>
    <w:rsid w:val="00C701E7"/>
    <w:rsid w:val="00C71258"/>
    <w:rsid w:val="00C71915"/>
    <w:rsid w:val="00C71DD8"/>
    <w:rsid w:val="00C7279F"/>
    <w:rsid w:val="00C73110"/>
    <w:rsid w:val="00C73C66"/>
    <w:rsid w:val="00C75581"/>
    <w:rsid w:val="00C75C10"/>
    <w:rsid w:val="00C76389"/>
    <w:rsid w:val="00C764CB"/>
    <w:rsid w:val="00C76CD0"/>
    <w:rsid w:val="00C8114E"/>
    <w:rsid w:val="00C832B9"/>
    <w:rsid w:val="00C8467D"/>
    <w:rsid w:val="00C84D0E"/>
    <w:rsid w:val="00C85129"/>
    <w:rsid w:val="00C93690"/>
    <w:rsid w:val="00C95022"/>
    <w:rsid w:val="00C95C40"/>
    <w:rsid w:val="00C9668A"/>
    <w:rsid w:val="00C96F8D"/>
    <w:rsid w:val="00CA02A6"/>
    <w:rsid w:val="00CA2137"/>
    <w:rsid w:val="00CA2582"/>
    <w:rsid w:val="00CA35C5"/>
    <w:rsid w:val="00CA7308"/>
    <w:rsid w:val="00CA78FC"/>
    <w:rsid w:val="00CB0058"/>
    <w:rsid w:val="00CB033D"/>
    <w:rsid w:val="00CB05D2"/>
    <w:rsid w:val="00CB1556"/>
    <w:rsid w:val="00CB1E72"/>
    <w:rsid w:val="00CB226E"/>
    <w:rsid w:val="00CB3382"/>
    <w:rsid w:val="00CB3E15"/>
    <w:rsid w:val="00CB4EEF"/>
    <w:rsid w:val="00CB6720"/>
    <w:rsid w:val="00CB6C1C"/>
    <w:rsid w:val="00CC0768"/>
    <w:rsid w:val="00CC18E7"/>
    <w:rsid w:val="00CC1A24"/>
    <w:rsid w:val="00CC2456"/>
    <w:rsid w:val="00CC33A9"/>
    <w:rsid w:val="00CC35DD"/>
    <w:rsid w:val="00CC37C7"/>
    <w:rsid w:val="00CC433E"/>
    <w:rsid w:val="00CC7DA1"/>
    <w:rsid w:val="00CD155A"/>
    <w:rsid w:val="00CD1699"/>
    <w:rsid w:val="00CD1976"/>
    <w:rsid w:val="00CD2ADB"/>
    <w:rsid w:val="00CD3827"/>
    <w:rsid w:val="00CD3A32"/>
    <w:rsid w:val="00CD43C8"/>
    <w:rsid w:val="00CD53F6"/>
    <w:rsid w:val="00CD68E1"/>
    <w:rsid w:val="00CD69D1"/>
    <w:rsid w:val="00CD69EB"/>
    <w:rsid w:val="00CE12F5"/>
    <w:rsid w:val="00CE2784"/>
    <w:rsid w:val="00CE27D5"/>
    <w:rsid w:val="00CE2B12"/>
    <w:rsid w:val="00CE3C7F"/>
    <w:rsid w:val="00CE3DAD"/>
    <w:rsid w:val="00CE43B3"/>
    <w:rsid w:val="00CE445F"/>
    <w:rsid w:val="00CE475D"/>
    <w:rsid w:val="00CE6AEF"/>
    <w:rsid w:val="00CE7692"/>
    <w:rsid w:val="00CF144B"/>
    <w:rsid w:val="00CF4AEC"/>
    <w:rsid w:val="00CF64C3"/>
    <w:rsid w:val="00CF6EA4"/>
    <w:rsid w:val="00CF7223"/>
    <w:rsid w:val="00CF7E8D"/>
    <w:rsid w:val="00D03705"/>
    <w:rsid w:val="00D04398"/>
    <w:rsid w:val="00D07B2C"/>
    <w:rsid w:val="00D10269"/>
    <w:rsid w:val="00D10ACF"/>
    <w:rsid w:val="00D1106F"/>
    <w:rsid w:val="00D1168D"/>
    <w:rsid w:val="00D13825"/>
    <w:rsid w:val="00D139CB"/>
    <w:rsid w:val="00D1504C"/>
    <w:rsid w:val="00D158EE"/>
    <w:rsid w:val="00D15C3D"/>
    <w:rsid w:val="00D17271"/>
    <w:rsid w:val="00D17767"/>
    <w:rsid w:val="00D2026E"/>
    <w:rsid w:val="00D20A33"/>
    <w:rsid w:val="00D21BCD"/>
    <w:rsid w:val="00D2221E"/>
    <w:rsid w:val="00D22BF8"/>
    <w:rsid w:val="00D2307E"/>
    <w:rsid w:val="00D269DE"/>
    <w:rsid w:val="00D270AC"/>
    <w:rsid w:val="00D27E91"/>
    <w:rsid w:val="00D30C02"/>
    <w:rsid w:val="00D30CD8"/>
    <w:rsid w:val="00D31CBB"/>
    <w:rsid w:val="00D32F67"/>
    <w:rsid w:val="00D33661"/>
    <w:rsid w:val="00D33F1A"/>
    <w:rsid w:val="00D34F92"/>
    <w:rsid w:val="00D367E0"/>
    <w:rsid w:val="00D3779B"/>
    <w:rsid w:val="00D40F82"/>
    <w:rsid w:val="00D41B38"/>
    <w:rsid w:val="00D43318"/>
    <w:rsid w:val="00D450E7"/>
    <w:rsid w:val="00D4765A"/>
    <w:rsid w:val="00D476CB"/>
    <w:rsid w:val="00D47CE6"/>
    <w:rsid w:val="00D47D81"/>
    <w:rsid w:val="00D5278F"/>
    <w:rsid w:val="00D54470"/>
    <w:rsid w:val="00D55A9C"/>
    <w:rsid w:val="00D55FA4"/>
    <w:rsid w:val="00D56CDF"/>
    <w:rsid w:val="00D57568"/>
    <w:rsid w:val="00D60617"/>
    <w:rsid w:val="00D618A2"/>
    <w:rsid w:val="00D62828"/>
    <w:rsid w:val="00D63073"/>
    <w:rsid w:val="00D64D25"/>
    <w:rsid w:val="00D6630C"/>
    <w:rsid w:val="00D667CD"/>
    <w:rsid w:val="00D67248"/>
    <w:rsid w:val="00D67B48"/>
    <w:rsid w:val="00D71BB0"/>
    <w:rsid w:val="00D71E49"/>
    <w:rsid w:val="00D71EC4"/>
    <w:rsid w:val="00D72103"/>
    <w:rsid w:val="00D72823"/>
    <w:rsid w:val="00D74B68"/>
    <w:rsid w:val="00D75519"/>
    <w:rsid w:val="00D7567F"/>
    <w:rsid w:val="00D75A3C"/>
    <w:rsid w:val="00D7673C"/>
    <w:rsid w:val="00D76D9F"/>
    <w:rsid w:val="00D7727C"/>
    <w:rsid w:val="00D77799"/>
    <w:rsid w:val="00D83064"/>
    <w:rsid w:val="00D856FB"/>
    <w:rsid w:val="00D858BF"/>
    <w:rsid w:val="00D8596E"/>
    <w:rsid w:val="00D86E27"/>
    <w:rsid w:val="00D876E3"/>
    <w:rsid w:val="00D92C2C"/>
    <w:rsid w:val="00D944EF"/>
    <w:rsid w:val="00D95AA7"/>
    <w:rsid w:val="00D95ED4"/>
    <w:rsid w:val="00D96561"/>
    <w:rsid w:val="00D973CB"/>
    <w:rsid w:val="00DA0DFA"/>
    <w:rsid w:val="00DA1605"/>
    <w:rsid w:val="00DA22C2"/>
    <w:rsid w:val="00DA6F4F"/>
    <w:rsid w:val="00DA7953"/>
    <w:rsid w:val="00DB2150"/>
    <w:rsid w:val="00DB2C66"/>
    <w:rsid w:val="00DB3F4D"/>
    <w:rsid w:val="00DB6DB3"/>
    <w:rsid w:val="00DB6E0B"/>
    <w:rsid w:val="00DC0369"/>
    <w:rsid w:val="00DC3603"/>
    <w:rsid w:val="00DC514F"/>
    <w:rsid w:val="00DC6E9D"/>
    <w:rsid w:val="00DC743E"/>
    <w:rsid w:val="00DC7C19"/>
    <w:rsid w:val="00DD04CD"/>
    <w:rsid w:val="00DD0CBF"/>
    <w:rsid w:val="00DD2408"/>
    <w:rsid w:val="00DD3605"/>
    <w:rsid w:val="00DD3CAA"/>
    <w:rsid w:val="00DD73E9"/>
    <w:rsid w:val="00DD7763"/>
    <w:rsid w:val="00DD7AF3"/>
    <w:rsid w:val="00DD7D54"/>
    <w:rsid w:val="00DE023A"/>
    <w:rsid w:val="00DE0AFF"/>
    <w:rsid w:val="00DE2AE1"/>
    <w:rsid w:val="00DE5936"/>
    <w:rsid w:val="00DE6624"/>
    <w:rsid w:val="00DF17A7"/>
    <w:rsid w:val="00DF58EE"/>
    <w:rsid w:val="00DF60C8"/>
    <w:rsid w:val="00DF659D"/>
    <w:rsid w:val="00E002A3"/>
    <w:rsid w:val="00E007C5"/>
    <w:rsid w:val="00E01E70"/>
    <w:rsid w:val="00E024DD"/>
    <w:rsid w:val="00E0311F"/>
    <w:rsid w:val="00E031FE"/>
    <w:rsid w:val="00E03C0C"/>
    <w:rsid w:val="00E05D5D"/>
    <w:rsid w:val="00E06413"/>
    <w:rsid w:val="00E06875"/>
    <w:rsid w:val="00E10698"/>
    <w:rsid w:val="00E11098"/>
    <w:rsid w:val="00E11439"/>
    <w:rsid w:val="00E12175"/>
    <w:rsid w:val="00E130A4"/>
    <w:rsid w:val="00E1449A"/>
    <w:rsid w:val="00E16F3C"/>
    <w:rsid w:val="00E208C4"/>
    <w:rsid w:val="00E20CEF"/>
    <w:rsid w:val="00E213B0"/>
    <w:rsid w:val="00E25016"/>
    <w:rsid w:val="00E255A9"/>
    <w:rsid w:val="00E27FBE"/>
    <w:rsid w:val="00E3222A"/>
    <w:rsid w:val="00E3272F"/>
    <w:rsid w:val="00E32BD0"/>
    <w:rsid w:val="00E334EC"/>
    <w:rsid w:val="00E33946"/>
    <w:rsid w:val="00E33C14"/>
    <w:rsid w:val="00E40C35"/>
    <w:rsid w:val="00E4354A"/>
    <w:rsid w:val="00E4498D"/>
    <w:rsid w:val="00E468A4"/>
    <w:rsid w:val="00E46B06"/>
    <w:rsid w:val="00E51E31"/>
    <w:rsid w:val="00E5202A"/>
    <w:rsid w:val="00E54E8F"/>
    <w:rsid w:val="00E54F49"/>
    <w:rsid w:val="00E56C93"/>
    <w:rsid w:val="00E56F5D"/>
    <w:rsid w:val="00E60118"/>
    <w:rsid w:val="00E63CFC"/>
    <w:rsid w:val="00E6443A"/>
    <w:rsid w:val="00E71BD6"/>
    <w:rsid w:val="00E71F39"/>
    <w:rsid w:val="00E72313"/>
    <w:rsid w:val="00E72D90"/>
    <w:rsid w:val="00E73126"/>
    <w:rsid w:val="00E73327"/>
    <w:rsid w:val="00E7491B"/>
    <w:rsid w:val="00E75954"/>
    <w:rsid w:val="00E80599"/>
    <w:rsid w:val="00E80814"/>
    <w:rsid w:val="00E812E5"/>
    <w:rsid w:val="00E81FAA"/>
    <w:rsid w:val="00E828B0"/>
    <w:rsid w:val="00E83409"/>
    <w:rsid w:val="00E83444"/>
    <w:rsid w:val="00E83AD4"/>
    <w:rsid w:val="00E8755C"/>
    <w:rsid w:val="00E909DB"/>
    <w:rsid w:val="00E9196B"/>
    <w:rsid w:val="00E92B3F"/>
    <w:rsid w:val="00E93D6C"/>
    <w:rsid w:val="00E9433C"/>
    <w:rsid w:val="00E944FC"/>
    <w:rsid w:val="00E95E79"/>
    <w:rsid w:val="00E967A5"/>
    <w:rsid w:val="00EA003C"/>
    <w:rsid w:val="00EA05B8"/>
    <w:rsid w:val="00EA0B9F"/>
    <w:rsid w:val="00EA10FC"/>
    <w:rsid w:val="00EA257C"/>
    <w:rsid w:val="00EA44A1"/>
    <w:rsid w:val="00EA5637"/>
    <w:rsid w:val="00EA5AD2"/>
    <w:rsid w:val="00EA65BA"/>
    <w:rsid w:val="00EA7759"/>
    <w:rsid w:val="00EB0213"/>
    <w:rsid w:val="00EB2634"/>
    <w:rsid w:val="00EB2E6C"/>
    <w:rsid w:val="00EB54C4"/>
    <w:rsid w:val="00EB71DA"/>
    <w:rsid w:val="00EB7A7D"/>
    <w:rsid w:val="00EC260E"/>
    <w:rsid w:val="00EC2630"/>
    <w:rsid w:val="00EC2CB0"/>
    <w:rsid w:val="00EC3823"/>
    <w:rsid w:val="00EC3ADF"/>
    <w:rsid w:val="00EC4EAE"/>
    <w:rsid w:val="00ED0CBC"/>
    <w:rsid w:val="00ED129A"/>
    <w:rsid w:val="00ED2693"/>
    <w:rsid w:val="00ED4DF2"/>
    <w:rsid w:val="00ED551B"/>
    <w:rsid w:val="00ED6F03"/>
    <w:rsid w:val="00ED7324"/>
    <w:rsid w:val="00ED7CBC"/>
    <w:rsid w:val="00ED7FD9"/>
    <w:rsid w:val="00EE49B6"/>
    <w:rsid w:val="00EE7068"/>
    <w:rsid w:val="00EF0DF3"/>
    <w:rsid w:val="00EF1B34"/>
    <w:rsid w:val="00EF32CF"/>
    <w:rsid w:val="00EF4577"/>
    <w:rsid w:val="00EF4E74"/>
    <w:rsid w:val="00EF4EC7"/>
    <w:rsid w:val="00EF5B3F"/>
    <w:rsid w:val="00F0037D"/>
    <w:rsid w:val="00F010F7"/>
    <w:rsid w:val="00F01B30"/>
    <w:rsid w:val="00F04D9F"/>
    <w:rsid w:val="00F05787"/>
    <w:rsid w:val="00F06927"/>
    <w:rsid w:val="00F0727B"/>
    <w:rsid w:val="00F145C2"/>
    <w:rsid w:val="00F146A8"/>
    <w:rsid w:val="00F15129"/>
    <w:rsid w:val="00F15548"/>
    <w:rsid w:val="00F157C2"/>
    <w:rsid w:val="00F15897"/>
    <w:rsid w:val="00F21617"/>
    <w:rsid w:val="00F217CB"/>
    <w:rsid w:val="00F22043"/>
    <w:rsid w:val="00F22DF5"/>
    <w:rsid w:val="00F238C0"/>
    <w:rsid w:val="00F23F81"/>
    <w:rsid w:val="00F24513"/>
    <w:rsid w:val="00F259A9"/>
    <w:rsid w:val="00F3028E"/>
    <w:rsid w:val="00F312F6"/>
    <w:rsid w:val="00F32897"/>
    <w:rsid w:val="00F34ACF"/>
    <w:rsid w:val="00F354F8"/>
    <w:rsid w:val="00F36BD6"/>
    <w:rsid w:val="00F376C1"/>
    <w:rsid w:val="00F377E4"/>
    <w:rsid w:val="00F37C54"/>
    <w:rsid w:val="00F410A2"/>
    <w:rsid w:val="00F411E6"/>
    <w:rsid w:val="00F415AE"/>
    <w:rsid w:val="00F41870"/>
    <w:rsid w:val="00F4188E"/>
    <w:rsid w:val="00F41DD7"/>
    <w:rsid w:val="00F42492"/>
    <w:rsid w:val="00F4289C"/>
    <w:rsid w:val="00F453EB"/>
    <w:rsid w:val="00F47138"/>
    <w:rsid w:val="00F546D2"/>
    <w:rsid w:val="00F54C26"/>
    <w:rsid w:val="00F54CF1"/>
    <w:rsid w:val="00F61DEB"/>
    <w:rsid w:val="00F6528D"/>
    <w:rsid w:val="00F6741B"/>
    <w:rsid w:val="00F675C7"/>
    <w:rsid w:val="00F700A1"/>
    <w:rsid w:val="00F709BF"/>
    <w:rsid w:val="00F70E02"/>
    <w:rsid w:val="00F71793"/>
    <w:rsid w:val="00F71EEA"/>
    <w:rsid w:val="00F71FB8"/>
    <w:rsid w:val="00F72695"/>
    <w:rsid w:val="00F72D2C"/>
    <w:rsid w:val="00F72D6C"/>
    <w:rsid w:val="00F7350F"/>
    <w:rsid w:val="00F75624"/>
    <w:rsid w:val="00F76A13"/>
    <w:rsid w:val="00F80599"/>
    <w:rsid w:val="00F811F3"/>
    <w:rsid w:val="00F85A92"/>
    <w:rsid w:val="00F868C9"/>
    <w:rsid w:val="00F86C41"/>
    <w:rsid w:val="00F909EF"/>
    <w:rsid w:val="00F90AAD"/>
    <w:rsid w:val="00F90FBA"/>
    <w:rsid w:val="00F9141D"/>
    <w:rsid w:val="00F941CF"/>
    <w:rsid w:val="00F95DC2"/>
    <w:rsid w:val="00F97084"/>
    <w:rsid w:val="00F970A1"/>
    <w:rsid w:val="00F9749B"/>
    <w:rsid w:val="00F97F35"/>
    <w:rsid w:val="00FA0018"/>
    <w:rsid w:val="00FA1647"/>
    <w:rsid w:val="00FA2D04"/>
    <w:rsid w:val="00FA30AF"/>
    <w:rsid w:val="00FA3CE2"/>
    <w:rsid w:val="00FA4089"/>
    <w:rsid w:val="00FA4DF5"/>
    <w:rsid w:val="00FA5CF9"/>
    <w:rsid w:val="00FA61B6"/>
    <w:rsid w:val="00FA785E"/>
    <w:rsid w:val="00FA78B4"/>
    <w:rsid w:val="00FB0BD0"/>
    <w:rsid w:val="00FB14BE"/>
    <w:rsid w:val="00FB1708"/>
    <w:rsid w:val="00FB3A8B"/>
    <w:rsid w:val="00FB42A6"/>
    <w:rsid w:val="00FC05E2"/>
    <w:rsid w:val="00FC0D85"/>
    <w:rsid w:val="00FC16B1"/>
    <w:rsid w:val="00FC2E97"/>
    <w:rsid w:val="00FC3A3C"/>
    <w:rsid w:val="00FC508B"/>
    <w:rsid w:val="00FD0F59"/>
    <w:rsid w:val="00FD3754"/>
    <w:rsid w:val="00FD418A"/>
    <w:rsid w:val="00FD475A"/>
    <w:rsid w:val="00FE11C5"/>
    <w:rsid w:val="00FE14C4"/>
    <w:rsid w:val="00FE16E1"/>
    <w:rsid w:val="00FE1BAE"/>
    <w:rsid w:val="00FE26E6"/>
    <w:rsid w:val="00FE312F"/>
    <w:rsid w:val="00FE5395"/>
    <w:rsid w:val="00FE720A"/>
    <w:rsid w:val="00FE7567"/>
    <w:rsid w:val="00FE772D"/>
    <w:rsid w:val="00FF1435"/>
    <w:rsid w:val="00FF300F"/>
    <w:rsid w:val="00FF50D8"/>
    <w:rsid w:val="00FF63E7"/>
    <w:rsid w:val="00FF6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1E6"/>
  </w:style>
  <w:style w:type="paragraph" w:styleId="1">
    <w:name w:val="heading 1"/>
    <w:basedOn w:val="a"/>
    <w:next w:val="a"/>
    <w:link w:val="10"/>
    <w:uiPriority w:val="9"/>
    <w:qFormat/>
    <w:rsid w:val="000632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370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III,Знак20"/>
    <w:basedOn w:val="a"/>
    <w:next w:val="a"/>
    <w:link w:val="30"/>
    <w:qFormat/>
    <w:rsid w:val="001731E6"/>
    <w:pPr>
      <w:keepNext/>
      <w:spacing w:before="120" w:after="0" w:line="240" w:lineRule="auto"/>
      <w:jc w:val="center"/>
      <w:outlineLvl w:val="2"/>
    </w:pPr>
    <w:rPr>
      <w:rFonts w:ascii="Times New Roman" w:eastAsia="Times New Roman" w:hAnsi="Times New Roman" w:cs="Times New Roman"/>
      <w:b/>
      <w:sz w:val="26"/>
      <w:szCs w:val="20"/>
      <w:lang w:eastAsia="ru-RU"/>
    </w:rPr>
  </w:style>
  <w:style w:type="paragraph" w:styleId="4">
    <w:name w:val="heading 4"/>
    <w:basedOn w:val="a"/>
    <w:next w:val="a"/>
    <w:link w:val="40"/>
    <w:uiPriority w:val="9"/>
    <w:semiHidden/>
    <w:unhideWhenUsed/>
    <w:qFormat/>
    <w:rsid w:val="0076647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D67B48"/>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8">
    <w:name w:val="heading 8"/>
    <w:basedOn w:val="a"/>
    <w:next w:val="a"/>
    <w:link w:val="80"/>
    <w:qFormat/>
    <w:rsid w:val="002D16B7"/>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III Знак,Знак20 Знак"/>
    <w:basedOn w:val="a0"/>
    <w:link w:val="3"/>
    <w:rsid w:val="001731E6"/>
    <w:rPr>
      <w:rFonts w:ascii="Times New Roman" w:eastAsia="Times New Roman" w:hAnsi="Times New Roman" w:cs="Times New Roman"/>
      <w:b/>
      <w:sz w:val="26"/>
      <w:szCs w:val="20"/>
      <w:lang w:eastAsia="ru-RU"/>
    </w:rPr>
  </w:style>
  <w:style w:type="paragraph" w:styleId="a3">
    <w:name w:val="Balloon Text"/>
    <w:basedOn w:val="a"/>
    <w:link w:val="a4"/>
    <w:semiHidden/>
    <w:unhideWhenUsed/>
    <w:rsid w:val="001731E6"/>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1731E6"/>
    <w:rPr>
      <w:rFonts w:ascii="Tahoma" w:hAnsi="Tahoma" w:cs="Tahoma"/>
      <w:sz w:val="16"/>
      <w:szCs w:val="16"/>
    </w:rPr>
  </w:style>
  <w:style w:type="character" w:styleId="a5">
    <w:name w:val="Hyperlink"/>
    <w:uiPriority w:val="99"/>
    <w:rsid w:val="000632A4"/>
    <w:rPr>
      <w:color w:val="000000"/>
      <w:u w:val="single"/>
    </w:rPr>
  </w:style>
  <w:style w:type="character" w:customStyle="1" w:styleId="10">
    <w:name w:val="Заголовок 1 Знак"/>
    <w:basedOn w:val="a0"/>
    <w:link w:val="1"/>
    <w:uiPriority w:val="9"/>
    <w:rsid w:val="000632A4"/>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uiPriority w:val="39"/>
    <w:semiHidden/>
    <w:unhideWhenUsed/>
    <w:qFormat/>
    <w:rsid w:val="000632A4"/>
    <w:pPr>
      <w:outlineLvl w:val="9"/>
    </w:pPr>
    <w:rPr>
      <w:lang w:eastAsia="ru-RU"/>
    </w:rPr>
  </w:style>
  <w:style w:type="paragraph" w:styleId="31">
    <w:name w:val="toc 3"/>
    <w:basedOn w:val="a"/>
    <w:next w:val="a"/>
    <w:autoRedefine/>
    <w:uiPriority w:val="39"/>
    <w:unhideWhenUsed/>
    <w:rsid w:val="000632A4"/>
    <w:pPr>
      <w:spacing w:after="100"/>
      <w:ind w:left="440"/>
    </w:pPr>
  </w:style>
  <w:style w:type="paragraph" w:styleId="21">
    <w:name w:val="toc 2"/>
    <w:basedOn w:val="a"/>
    <w:next w:val="a"/>
    <w:autoRedefine/>
    <w:uiPriority w:val="39"/>
    <w:unhideWhenUsed/>
    <w:rsid w:val="000632A4"/>
    <w:pPr>
      <w:tabs>
        <w:tab w:val="right" w:leader="dot" w:pos="9345"/>
      </w:tabs>
      <w:spacing w:after="100"/>
      <w:ind w:left="426"/>
      <w:jc w:val="both"/>
    </w:pPr>
  </w:style>
  <w:style w:type="paragraph" w:styleId="a7">
    <w:name w:val="No Spacing"/>
    <w:link w:val="a8"/>
    <w:uiPriority w:val="1"/>
    <w:qFormat/>
    <w:rsid w:val="000632A4"/>
    <w:pPr>
      <w:spacing w:after="0" w:line="240" w:lineRule="auto"/>
    </w:pPr>
    <w:rPr>
      <w:rFonts w:ascii="Calibri" w:eastAsia="Calibri" w:hAnsi="Calibri" w:cs="Times New Roman"/>
    </w:rPr>
  </w:style>
  <w:style w:type="paragraph" w:customStyle="1" w:styleId="ConsPlusTitle">
    <w:name w:val="ConsPlusTitle"/>
    <w:rsid w:val="000632A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footnote text"/>
    <w:basedOn w:val="a"/>
    <w:link w:val="aa"/>
    <w:unhideWhenUsed/>
    <w:rsid w:val="004513FB"/>
    <w:pPr>
      <w:spacing w:after="0" w:line="240" w:lineRule="auto"/>
    </w:pPr>
    <w:rPr>
      <w:rFonts w:ascii="Calibri" w:eastAsia="Times New Roman" w:hAnsi="Calibri" w:cs="Times New Roman"/>
      <w:sz w:val="20"/>
      <w:szCs w:val="20"/>
      <w:lang w:eastAsia="ru-RU"/>
    </w:rPr>
  </w:style>
  <w:style w:type="character" w:customStyle="1" w:styleId="aa">
    <w:name w:val="Текст сноски Знак"/>
    <w:basedOn w:val="a0"/>
    <w:link w:val="a9"/>
    <w:rsid w:val="004513FB"/>
    <w:rPr>
      <w:rFonts w:ascii="Calibri" w:eastAsia="Times New Roman" w:hAnsi="Calibri" w:cs="Times New Roman"/>
      <w:sz w:val="20"/>
      <w:szCs w:val="20"/>
      <w:lang w:eastAsia="ru-RU"/>
    </w:rPr>
  </w:style>
  <w:style w:type="character" w:styleId="ab">
    <w:name w:val="footnote reference"/>
    <w:unhideWhenUsed/>
    <w:rsid w:val="004513FB"/>
    <w:rPr>
      <w:vertAlign w:val="superscript"/>
    </w:rPr>
  </w:style>
  <w:style w:type="table" w:styleId="ac">
    <w:name w:val="Table Grid"/>
    <w:basedOn w:val="a1"/>
    <w:rsid w:val="00451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4370D6"/>
    <w:rPr>
      <w:rFonts w:asciiTheme="majorHAnsi" w:eastAsiaTheme="majorEastAsia" w:hAnsiTheme="majorHAnsi" w:cstheme="majorBidi"/>
      <w:b/>
      <w:bCs/>
      <w:color w:val="4F81BD" w:themeColor="accent1"/>
      <w:sz w:val="26"/>
      <w:szCs w:val="26"/>
    </w:rPr>
  </w:style>
  <w:style w:type="paragraph" w:customStyle="1" w:styleId="Standard">
    <w:name w:val="Standard"/>
    <w:rsid w:val="00E72D90"/>
    <w:pPr>
      <w:widowControl w:val="0"/>
      <w:suppressAutoHyphens/>
      <w:autoSpaceDN w:val="0"/>
      <w:spacing w:after="0" w:line="240" w:lineRule="auto"/>
      <w:textAlignment w:val="baseline"/>
    </w:pPr>
    <w:rPr>
      <w:rFonts w:ascii="Arial" w:eastAsia="Lucida Sans Unicode" w:hAnsi="Arial" w:cs="Mangal"/>
      <w:kern w:val="3"/>
      <w:sz w:val="21"/>
      <w:szCs w:val="24"/>
      <w:lang w:eastAsia="zh-CN" w:bidi="hi-IN"/>
    </w:rPr>
  </w:style>
  <w:style w:type="paragraph" w:customStyle="1" w:styleId="main">
    <w:name w:val="main"/>
    <w:basedOn w:val="a"/>
    <w:uiPriority w:val="99"/>
    <w:qFormat/>
    <w:rsid w:val="00E72D90"/>
    <w:pPr>
      <w:spacing w:after="80" w:line="240" w:lineRule="auto"/>
      <w:ind w:firstLine="709"/>
      <w:jc w:val="both"/>
    </w:pPr>
    <w:rPr>
      <w:rFonts w:ascii="Times New Roman" w:eastAsia="Times New Roman" w:hAnsi="Times New Roman" w:cs="Times New Roman"/>
      <w:sz w:val="26"/>
      <w:szCs w:val="26"/>
      <w:lang w:eastAsia="ru-RU"/>
    </w:rPr>
  </w:style>
  <w:style w:type="paragraph" w:styleId="ad">
    <w:name w:val="List Paragraph"/>
    <w:basedOn w:val="a"/>
    <w:uiPriority w:val="34"/>
    <w:qFormat/>
    <w:rsid w:val="00E72D90"/>
    <w:pPr>
      <w:ind w:left="720"/>
      <w:contextualSpacing/>
    </w:pPr>
  </w:style>
  <w:style w:type="character" w:customStyle="1" w:styleId="a8">
    <w:name w:val="Без интервала Знак"/>
    <w:link w:val="a7"/>
    <w:uiPriority w:val="1"/>
    <w:locked/>
    <w:rsid w:val="0020341A"/>
    <w:rPr>
      <w:rFonts w:ascii="Calibri" w:eastAsia="Calibri" w:hAnsi="Calibri" w:cs="Times New Roman"/>
    </w:rPr>
  </w:style>
  <w:style w:type="paragraph" w:styleId="ae">
    <w:name w:val="Body Text"/>
    <w:aliases w:val="Body Text Char"/>
    <w:basedOn w:val="a"/>
    <w:link w:val="af"/>
    <w:rsid w:val="00454F9E"/>
    <w:pPr>
      <w:suppressAutoHyphens/>
      <w:spacing w:after="120" w:line="240" w:lineRule="auto"/>
    </w:pPr>
    <w:rPr>
      <w:rFonts w:ascii="Times New Roman" w:eastAsia="Times New Roman" w:hAnsi="Times New Roman" w:cs="Times New Roman"/>
      <w:sz w:val="24"/>
      <w:szCs w:val="24"/>
      <w:lang w:eastAsia="ar-SA"/>
    </w:rPr>
  </w:style>
  <w:style w:type="character" w:customStyle="1" w:styleId="af">
    <w:name w:val="Основной текст Знак"/>
    <w:aliases w:val="Body Text Char Знак"/>
    <w:basedOn w:val="a0"/>
    <w:link w:val="ae"/>
    <w:rsid w:val="00454F9E"/>
    <w:rPr>
      <w:rFonts w:ascii="Times New Roman" w:eastAsia="Times New Roman" w:hAnsi="Times New Roman" w:cs="Times New Roman"/>
      <w:sz w:val="24"/>
      <w:szCs w:val="24"/>
      <w:lang w:eastAsia="ar-SA"/>
    </w:rPr>
  </w:style>
  <w:style w:type="table" w:customStyle="1" w:styleId="22">
    <w:name w:val="Сетка таблицы2"/>
    <w:basedOn w:val="a1"/>
    <w:next w:val="ac"/>
    <w:uiPriority w:val="59"/>
    <w:rsid w:val="006D0ADE"/>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basedOn w:val="a0"/>
    <w:link w:val="8"/>
    <w:rsid w:val="002D16B7"/>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2D16B7"/>
  </w:style>
  <w:style w:type="numbering" w:customStyle="1" w:styleId="110">
    <w:name w:val="Нет списка11"/>
    <w:next w:val="a2"/>
    <w:uiPriority w:val="99"/>
    <w:semiHidden/>
    <w:unhideWhenUsed/>
    <w:rsid w:val="002D16B7"/>
  </w:style>
  <w:style w:type="paragraph" w:styleId="af0">
    <w:name w:val="Normal (Web)"/>
    <w:basedOn w:val="a"/>
    <w:link w:val="af1"/>
    <w:uiPriority w:val="99"/>
    <w:rsid w:val="002D16B7"/>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customStyle="1" w:styleId="af1">
    <w:name w:val="Обычный (веб) Знак"/>
    <w:link w:val="af0"/>
    <w:locked/>
    <w:rsid w:val="002D16B7"/>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
    <w:rsid w:val="002D16B7"/>
    <w:pPr>
      <w:spacing w:after="0" w:line="240" w:lineRule="auto"/>
      <w:ind w:firstLine="720"/>
      <w:jc w:val="center"/>
    </w:pPr>
    <w:rPr>
      <w:rFonts w:ascii="Times New Roman" w:eastAsia="Times New Roman" w:hAnsi="Times New Roman" w:cs="Times New Roman"/>
      <w:b/>
      <w:bCs/>
      <w:sz w:val="24"/>
      <w:szCs w:val="24"/>
      <w:lang w:eastAsia="ar-SA"/>
    </w:rPr>
  </w:style>
  <w:style w:type="paragraph" w:customStyle="1" w:styleId="ConsNormal">
    <w:name w:val="ConsNormal"/>
    <w:rsid w:val="002D16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с отступом 21"/>
    <w:basedOn w:val="a"/>
    <w:rsid w:val="002D16B7"/>
    <w:pPr>
      <w:spacing w:after="0" w:line="240" w:lineRule="auto"/>
      <w:ind w:firstLine="567"/>
    </w:pPr>
    <w:rPr>
      <w:rFonts w:ascii="Times New Roman" w:eastAsia="Times New Roman" w:hAnsi="Times New Roman" w:cs="Times New Roman"/>
      <w:sz w:val="24"/>
      <w:szCs w:val="24"/>
      <w:lang w:eastAsia="ar-SA"/>
    </w:rPr>
  </w:style>
  <w:style w:type="paragraph" w:customStyle="1" w:styleId="II">
    <w:name w:val="II"/>
    <w:basedOn w:val="2"/>
    <w:rsid w:val="002D16B7"/>
    <w:pPr>
      <w:keepNext w:val="0"/>
      <w:keepLines w:val="0"/>
      <w:spacing w:before="0" w:after="120" w:line="240" w:lineRule="auto"/>
      <w:ind w:firstLine="720"/>
    </w:pPr>
    <w:rPr>
      <w:rFonts w:ascii="Times New Roman" w:eastAsia="Times New Roman" w:hAnsi="Times New Roman" w:cs="Times New Roman"/>
      <w:bCs w:val="0"/>
      <w:color w:val="auto"/>
      <w:szCs w:val="20"/>
      <w:lang w:eastAsia="ar-SA"/>
    </w:rPr>
  </w:style>
  <w:style w:type="character" w:customStyle="1" w:styleId="23">
    <w:name w:val="Основной текст (2)_"/>
    <w:rsid w:val="002D16B7"/>
    <w:rPr>
      <w:rFonts w:ascii="Arial" w:hAnsi="Arial" w:cs="Arial"/>
      <w:spacing w:val="0"/>
      <w:sz w:val="24"/>
      <w:szCs w:val="24"/>
    </w:rPr>
  </w:style>
  <w:style w:type="character" w:styleId="af2">
    <w:name w:val="Emphasis"/>
    <w:uiPriority w:val="20"/>
    <w:qFormat/>
    <w:rsid w:val="002D16B7"/>
    <w:rPr>
      <w:i/>
      <w:iCs/>
    </w:rPr>
  </w:style>
  <w:style w:type="paragraph" w:customStyle="1" w:styleId="12">
    <w:name w:val="Обычный1"/>
    <w:basedOn w:val="a"/>
    <w:rsid w:val="002D16B7"/>
    <w:pPr>
      <w:widowControl w:val="0"/>
      <w:spacing w:after="0" w:line="240" w:lineRule="auto"/>
    </w:pPr>
    <w:rPr>
      <w:rFonts w:ascii="Times New Roman" w:eastAsia="Times New Roman" w:hAnsi="Times New Roman" w:cs="Times New Roman"/>
      <w:sz w:val="20"/>
      <w:szCs w:val="20"/>
      <w:lang w:eastAsia="ru-RU"/>
    </w:rPr>
  </w:style>
  <w:style w:type="paragraph" w:styleId="af3">
    <w:name w:val="Body Text Indent"/>
    <w:basedOn w:val="a"/>
    <w:link w:val="af4"/>
    <w:rsid w:val="002D16B7"/>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2D16B7"/>
    <w:rPr>
      <w:rFonts w:ascii="Times New Roman" w:eastAsia="Times New Roman" w:hAnsi="Times New Roman" w:cs="Times New Roman"/>
      <w:sz w:val="24"/>
      <w:szCs w:val="24"/>
      <w:lang w:eastAsia="ru-RU"/>
    </w:rPr>
  </w:style>
  <w:style w:type="character" w:customStyle="1" w:styleId="af5">
    <w:name w:val="Цветовое выделение"/>
    <w:rsid w:val="002D16B7"/>
    <w:rPr>
      <w:b/>
      <w:bCs/>
      <w:color w:val="26282F"/>
      <w:sz w:val="26"/>
      <w:szCs w:val="26"/>
    </w:rPr>
  </w:style>
  <w:style w:type="character" w:customStyle="1" w:styleId="af6">
    <w:name w:val="Гипертекстовая ссылка"/>
    <w:uiPriority w:val="99"/>
    <w:rsid w:val="002D16B7"/>
    <w:rPr>
      <w:rFonts w:cs="Times New Roman"/>
      <w:color w:val="106BBE"/>
    </w:rPr>
  </w:style>
  <w:style w:type="paragraph" w:styleId="24">
    <w:name w:val="Body Text Indent 2"/>
    <w:basedOn w:val="a"/>
    <w:link w:val="25"/>
    <w:uiPriority w:val="99"/>
    <w:rsid w:val="002D16B7"/>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rsid w:val="002D16B7"/>
    <w:rPr>
      <w:rFonts w:ascii="Times New Roman" w:eastAsia="Times New Roman" w:hAnsi="Times New Roman" w:cs="Times New Roman"/>
      <w:sz w:val="24"/>
      <w:szCs w:val="24"/>
      <w:lang w:eastAsia="ru-RU"/>
    </w:rPr>
  </w:style>
  <w:style w:type="paragraph" w:customStyle="1" w:styleId="af7">
    <w:name w:val="Рабочий"/>
    <w:basedOn w:val="a"/>
    <w:link w:val="af8"/>
    <w:autoRedefine/>
    <w:qFormat/>
    <w:rsid w:val="002D16B7"/>
    <w:pPr>
      <w:spacing w:after="0" w:line="240" w:lineRule="auto"/>
      <w:ind w:firstLine="709"/>
      <w:jc w:val="both"/>
    </w:pPr>
    <w:rPr>
      <w:rFonts w:ascii="Times New Roman" w:eastAsia="Times New Roman" w:hAnsi="Times New Roman" w:cs="Times New Roman"/>
      <w:b/>
      <w:sz w:val="24"/>
      <w:szCs w:val="24"/>
    </w:rPr>
  </w:style>
  <w:style w:type="character" w:customStyle="1" w:styleId="af8">
    <w:name w:val="Рабочий Знак"/>
    <w:link w:val="af7"/>
    <w:locked/>
    <w:rsid w:val="002D16B7"/>
    <w:rPr>
      <w:rFonts w:ascii="Times New Roman" w:eastAsia="Times New Roman" w:hAnsi="Times New Roman" w:cs="Times New Roman"/>
      <w:b/>
      <w:sz w:val="24"/>
      <w:szCs w:val="24"/>
    </w:rPr>
  </w:style>
  <w:style w:type="paragraph" w:customStyle="1" w:styleId="af9">
    <w:name w:val="Основной"/>
    <w:basedOn w:val="a"/>
    <w:qFormat/>
    <w:rsid w:val="002D16B7"/>
    <w:pPr>
      <w:spacing w:after="0" w:line="240" w:lineRule="auto"/>
      <w:ind w:firstLine="709"/>
      <w:jc w:val="both"/>
    </w:pPr>
    <w:rPr>
      <w:rFonts w:ascii="Times New Roman" w:eastAsia="Times New Roman" w:hAnsi="Times New Roman" w:cs="Times New Roman"/>
      <w:sz w:val="26"/>
      <w:szCs w:val="24"/>
      <w:lang w:eastAsia="ar-SA"/>
    </w:rPr>
  </w:style>
  <w:style w:type="paragraph" w:customStyle="1" w:styleId="26">
    <w:name w:val="Основной 2"/>
    <w:basedOn w:val="af9"/>
    <w:qFormat/>
    <w:rsid w:val="002D16B7"/>
    <w:rPr>
      <w:spacing w:val="-4"/>
    </w:rPr>
  </w:style>
  <w:style w:type="paragraph" w:customStyle="1" w:styleId="ConsPlusNonformat">
    <w:name w:val="ConsPlusNonformat"/>
    <w:rsid w:val="002D16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Рисунок"/>
    <w:basedOn w:val="a"/>
    <w:next w:val="afb"/>
    <w:rsid w:val="002D16B7"/>
    <w:pPr>
      <w:spacing w:after="80" w:line="240" w:lineRule="auto"/>
      <w:jc w:val="center"/>
    </w:pPr>
    <w:rPr>
      <w:rFonts w:ascii="Times New Roman" w:eastAsia="Times New Roman" w:hAnsi="Times New Roman" w:cs="Times New Roman"/>
      <w:sz w:val="24"/>
      <w:szCs w:val="24"/>
      <w:lang w:eastAsia="ar-SA"/>
    </w:rPr>
  </w:style>
  <w:style w:type="paragraph" w:customStyle="1" w:styleId="27">
    <w:name w:val="заг 2"/>
    <w:basedOn w:val="a"/>
    <w:next w:val="a"/>
    <w:qFormat/>
    <w:rsid w:val="002D16B7"/>
    <w:pPr>
      <w:keepNext/>
      <w:autoSpaceDE w:val="0"/>
      <w:spacing w:after="0" w:line="240" w:lineRule="auto"/>
      <w:ind w:firstLine="709"/>
      <w:jc w:val="both"/>
      <w:outlineLvl w:val="1"/>
    </w:pPr>
    <w:rPr>
      <w:rFonts w:ascii="Times New Roman" w:eastAsia="Times New Roman" w:hAnsi="Times New Roman" w:cs="Times New Roman"/>
      <w:b/>
      <w:sz w:val="26"/>
      <w:szCs w:val="32"/>
      <w:lang w:eastAsia="ar-SA"/>
    </w:rPr>
  </w:style>
  <w:style w:type="paragraph" w:styleId="afb">
    <w:name w:val="Title"/>
    <w:basedOn w:val="a"/>
    <w:link w:val="afc"/>
    <w:qFormat/>
    <w:rsid w:val="002D16B7"/>
    <w:pPr>
      <w:spacing w:before="240" w:after="60" w:line="240" w:lineRule="auto"/>
      <w:jc w:val="center"/>
      <w:outlineLvl w:val="0"/>
    </w:pPr>
    <w:rPr>
      <w:rFonts w:ascii="Arial" w:eastAsia="Times New Roman" w:hAnsi="Arial" w:cs="Times New Roman"/>
      <w:b/>
      <w:bCs/>
      <w:kern w:val="28"/>
      <w:sz w:val="32"/>
      <w:szCs w:val="32"/>
      <w:lang w:eastAsia="ru-RU"/>
    </w:rPr>
  </w:style>
  <w:style w:type="character" w:customStyle="1" w:styleId="afc">
    <w:name w:val="Название Знак"/>
    <w:basedOn w:val="a0"/>
    <w:link w:val="afb"/>
    <w:rsid w:val="002D16B7"/>
    <w:rPr>
      <w:rFonts w:ascii="Arial" w:eastAsia="Times New Roman" w:hAnsi="Arial" w:cs="Times New Roman"/>
      <w:b/>
      <w:bCs/>
      <w:kern w:val="28"/>
      <w:sz w:val="32"/>
      <w:szCs w:val="32"/>
      <w:lang w:eastAsia="ru-RU"/>
    </w:rPr>
  </w:style>
  <w:style w:type="table" w:customStyle="1" w:styleId="13">
    <w:name w:val="Сетка таблицы1"/>
    <w:basedOn w:val="a1"/>
    <w:next w:val="ac"/>
    <w:rsid w:val="002D16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71"/>
    <w:rsid w:val="002D16B7"/>
    <w:pPr>
      <w:spacing w:after="0"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rsid w:val="002D16B7"/>
    <w:pPr>
      <w:ind w:left="720"/>
      <w:contextualSpacing/>
    </w:pPr>
    <w:rPr>
      <w:rFonts w:ascii="Calibri" w:eastAsia="Times New Roman" w:hAnsi="Calibri" w:cs="Times New Roman"/>
    </w:rPr>
  </w:style>
  <w:style w:type="character" w:styleId="HTML">
    <w:name w:val="HTML Code"/>
    <w:basedOn w:val="a0"/>
    <w:uiPriority w:val="99"/>
    <w:unhideWhenUsed/>
    <w:rsid w:val="002D16B7"/>
    <w:rPr>
      <w:rFonts w:ascii="Courier New" w:eastAsia="Times New Roman" w:hAnsi="Courier New" w:cs="Courier New"/>
      <w:sz w:val="20"/>
      <w:szCs w:val="20"/>
    </w:rPr>
  </w:style>
  <w:style w:type="paragraph" w:customStyle="1" w:styleId="afe">
    <w:name w:val="Прижатый влево"/>
    <w:basedOn w:val="a"/>
    <w:next w:val="a"/>
    <w:rsid w:val="002D16B7"/>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NoSpacing1">
    <w:name w:val="No Spacing1"/>
    <w:rsid w:val="002D16B7"/>
    <w:pPr>
      <w:spacing w:after="0" w:line="240" w:lineRule="auto"/>
    </w:pPr>
    <w:rPr>
      <w:rFonts w:ascii="Calibri" w:eastAsia="Calibri" w:hAnsi="Calibri" w:cs="Times New Roman"/>
    </w:rPr>
  </w:style>
  <w:style w:type="paragraph" w:styleId="28">
    <w:name w:val="Body Text 2"/>
    <w:basedOn w:val="a"/>
    <w:link w:val="29"/>
    <w:rsid w:val="002D16B7"/>
    <w:pPr>
      <w:spacing w:after="120" w:line="480" w:lineRule="auto"/>
    </w:pPr>
    <w:rPr>
      <w:rFonts w:ascii="Times New Roman" w:eastAsia="Times New Roman" w:hAnsi="Times New Roman" w:cs="Times New Roman"/>
      <w:sz w:val="24"/>
      <w:szCs w:val="24"/>
      <w:lang w:eastAsia="ru-RU"/>
    </w:rPr>
  </w:style>
  <w:style w:type="character" w:customStyle="1" w:styleId="29">
    <w:name w:val="Основной текст 2 Знак"/>
    <w:basedOn w:val="a0"/>
    <w:link w:val="28"/>
    <w:rsid w:val="002D16B7"/>
    <w:rPr>
      <w:rFonts w:ascii="Times New Roman" w:eastAsia="Times New Roman" w:hAnsi="Times New Roman" w:cs="Times New Roman"/>
      <w:sz w:val="24"/>
      <w:szCs w:val="24"/>
      <w:lang w:eastAsia="ru-RU"/>
    </w:rPr>
  </w:style>
  <w:style w:type="paragraph" w:styleId="2a">
    <w:name w:val="Body Text First Indent 2"/>
    <w:basedOn w:val="af3"/>
    <w:link w:val="2b"/>
    <w:rsid w:val="002D16B7"/>
    <w:pPr>
      <w:ind w:firstLine="210"/>
    </w:pPr>
  </w:style>
  <w:style w:type="character" w:customStyle="1" w:styleId="2b">
    <w:name w:val="Красная строка 2 Знак"/>
    <w:basedOn w:val="af4"/>
    <w:link w:val="2a"/>
    <w:rsid w:val="002D16B7"/>
    <w:rPr>
      <w:rFonts w:ascii="Times New Roman" w:eastAsia="Times New Roman" w:hAnsi="Times New Roman" w:cs="Times New Roman"/>
      <w:sz w:val="24"/>
      <w:szCs w:val="24"/>
      <w:lang w:eastAsia="ru-RU"/>
    </w:rPr>
  </w:style>
  <w:style w:type="paragraph" w:customStyle="1" w:styleId="p2">
    <w:name w:val="p2"/>
    <w:basedOn w:val="a"/>
    <w:rsid w:val="002D1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xtj">
    <w:name w:val="txtj"/>
    <w:basedOn w:val="a"/>
    <w:rsid w:val="002D1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D16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
    <w:name w:val="Subtitle"/>
    <w:basedOn w:val="a"/>
    <w:link w:val="aff0"/>
    <w:qFormat/>
    <w:rsid w:val="002D16B7"/>
    <w:pPr>
      <w:spacing w:after="0" w:line="240" w:lineRule="auto"/>
      <w:jc w:val="center"/>
    </w:pPr>
    <w:rPr>
      <w:rFonts w:ascii="TimesET" w:eastAsia="Times New Roman" w:hAnsi="TimesET" w:cs="Times New Roman"/>
      <w:b/>
      <w:bCs/>
      <w:sz w:val="24"/>
      <w:szCs w:val="24"/>
      <w:lang w:eastAsia="ru-RU"/>
    </w:rPr>
  </w:style>
  <w:style w:type="character" w:customStyle="1" w:styleId="aff0">
    <w:name w:val="Подзаголовок Знак"/>
    <w:basedOn w:val="a0"/>
    <w:link w:val="aff"/>
    <w:rsid w:val="002D16B7"/>
    <w:rPr>
      <w:rFonts w:ascii="TimesET" w:eastAsia="Times New Roman" w:hAnsi="TimesET" w:cs="Times New Roman"/>
      <w:b/>
      <w:bCs/>
      <w:sz w:val="24"/>
      <w:szCs w:val="24"/>
      <w:lang w:eastAsia="ru-RU"/>
    </w:rPr>
  </w:style>
  <w:style w:type="character" w:customStyle="1" w:styleId="apple-converted-space">
    <w:name w:val="apple-converted-space"/>
    <w:basedOn w:val="a0"/>
    <w:rsid w:val="002D16B7"/>
  </w:style>
  <w:style w:type="character" w:customStyle="1" w:styleId="FontStyle12">
    <w:name w:val="Font Style12"/>
    <w:rsid w:val="002D16B7"/>
    <w:rPr>
      <w:rFonts w:ascii="Times New Roman" w:hAnsi="Times New Roman" w:cs="Times New Roman"/>
      <w:sz w:val="22"/>
      <w:szCs w:val="22"/>
    </w:rPr>
  </w:style>
  <w:style w:type="character" w:customStyle="1" w:styleId="rvts7">
    <w:name w:val="rvts7"/>
    <w:basedOn w:val="a0"/>
    <w:rsid w:val="002D16B7"/>
    <w:rPr>
      <w:rFonts w:ascii="Times New Roman" w:hAnsi="Times New Roman" w:cs="Times New Roman" w:hint="default"/>
      <w:sz w:val="24"/>
      <w:szCs w:val="24"/>
    </w:rPr>
  </w:style>
  <w:style w:type="paragraph" w:customStyle="1" w:styleId="aff1">
    <w:name w:val="Стиль"/>
    <w:rsid w:val="002D16B7"/>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ob">
    <w:name w:val="tekstob"/>
    <w:basedOn w:val="a"/>
    <w:rsid w:val="002D1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
    <w:name w:val="Гиперссылка1"/>
    <w:basedOn w:val="a0"/>
    <w:uiPriority w:val="99"/>
    <w:unhideWhenUsed/>
    <w:rsid w:val="002D16B7"/>
    <w:rPr>
      <w:color w:val="0000FF"/>
      <w:u w:val="single"/>
    </w:rPr>
  </w:style>
  <w:style w:type="paragraph" w:styleId="32">
    <w:name w:val="Body Text Indent 3"/>
    <w:basedOn w:val="a"/>
    <w:link w:val="33"/>
    <w:rsid w:val="002D16B7"/>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2D16B7"/>
    <w:rPr>
      <w:rFonts w:ascii="Times New Roman" w:eastAsia="Times New Roman" w:hAnsi="Times New Roman" w:cs="Times New Roman"/>
      <w:sz w:val="16"/>
      <w:szCs w:val="16"/>
      <w:lang w:eastAsia="ru-RU"/>
    </w:rPr>
  </w:style>
  <w:style w:type="paragraph" w:styleId="aff2">
    <w:name w:val="header"/>
    <w:basedOn w:val="a"/>
    <w:link w:val="aff3"/>
    <w:uiPriority w:val="99"/>
    <w:unhideWhenUsed/>
    <w:rsid w:val="005B16A8"/>
    <w:pPr>
      <w:tabs>
        <w:tab w:val="center" w:pos="4677"/>
        <w:tab w:val="right" w:pos="9355"/>
      </w:tabs>
      <w:spacing w:after="0" w:line="240" w:lineRule="auto"/>
    </w:pPr>
  </w:style>
  <w:style w:type="character" w:customStyle="1" w:styleId="aff3">
    <w:name w:val="Верхний колонтитул Знак"/>
    <w:basedOn w:val="a0"/>
    <w:link w:val="aff2"/>
    <w:uiPriority w:val="99"/>
    <w:rsid w:val="005B16A8"/>
  </w:style>
  <w:style w:type="paragraph" w:styleId="aff4">
    <w:name w:val="footer"/>
    <w:basedOn w:val="a"/>
    <w:link w:val="aff5"/>
    <w:unhideWhenUsed/>
    <w:rsid w:val="005B16A8"/>
    <w:pPr>
      <w:tabs>
        <w:tab w:val="center" w:pos="4677"/>
        <w:tab w:val="right" w:pos="9355"/>
      </w:tabs>
      <w:spacing w:after="0" w:line="240" w:lineRule="auto"/>
    </w:pPr>
  </w:style>
  <w:style w:type="character" w:customStyle="1" w:styleId="aff5">
    <w:name w:val="Нижний колонтитул Знак"/>
    <w:basedOn w:val="a0"/>
    <w:link w:val="aff4"/>
    <w:rsid w:val="005B16A8"/>
  </w:style>
  <w:style w:type="character" w:customStyle="1" w:styleId="CharacterStyle1">
    <w:name w:val="Character Style 1"/>
    <w:uiPriority w:val="99"/>
    <w:rsid w:val="00A51434"/>
    <w:rPr>
      <w:sz w:val="20"/>
    </w:rPr>
  </w:style>
  <w:style w:type="character" w:styleId="aff6">
    <w:name w:val="Strong"/>
    <w:basedOn w:val="a0"/>
    <w:uiPriority w:val="22"/>
    <w:qFormat/>
    <w:rsid w:val="00EA5AD2"/>
    <w:rPr>
      <w:b/>
      <w:bCs/>
    </w:rPr>
  </w:style>
  <w:style w:type="paragraph" w:customStyle="1" w:styleId="aff7">
    <w:name w:val="текст"/>
    <w:basedOn w:val="a"/>
    <w:uiPriority w:val="99"/>
    <w:rsid w:val="007F1F1D"/>
    <w:pPr>
      <w:autoSpaceDE w:val="0"/>
      <w:autoSpaceDN w:val="0"/>
      <w:adjustRightInd w:val="0"/>
      <w:spacing w:after="0" w:line="288" w:lineRule="auto"/>
      <w:ind w:firstLine="283"/>
      <w:jc w:val="both"/>
      <w:textAlignment w:val="center"/>
    </w:pPr>
    <w:rPr>
      <w:rFonts w:ascii="Arial Narrow" w:eastAsia="Calibri" w:hAnsi="Arial Narrow" w:cs="Arial Narrow"/>
      <w:color w:val="000000"/>
      <w:sz w:val="19"/>
      <w:szCs w:val="19"/>
    </w:rPr>
  </w:style>
  <w:style w:type="paragraph" w:customStyle="1" w:styleId="16">
    <w:name w:val="Знак1 Знак Знак Знак"/>
    <w:basedOn w:val="a"/>
    <w:rsid w:val="001634F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40">
    <w:name w:val="Заголовок 4 Знак"/>
    <w:basedOn w:val="a0"/>
    <w:link w:val="4"/>
    <w:uiPriority w:val="9"/>
    <w:semiHidden/>
    <w:rsid w:val="00766479"/>
    <w:rPr>
      <w:rFonts w:asciiTheme="majorHAnsi" w:eastAsiaTheme="majorEastAsia" w:hAnsiTheme="majorHAnsi" w:cstheme="majorBidi"/>
      <w:b/>
      <w:bCs/>
      <w:i/>
      <w:iCs/>
      <w:color w:val="4F81BD" w:themeColor="accent1"/>
    </w:rPr>
  </w:style>
  <w:style w:type="paragraph" w:styleId="17">
    <w:name w:val="index 1"/>
    <w:basedOn w:val="a"/>
    <w:next w:val="a"/>
    <w:autoRedefine/>
    <w:uiPriority w:val="99"/>
    <w:semiHidden/>
    <w:unhideWhenUsed/>
    <w:rsid w:val="0091059D"/>
    <w:pPr>
      <w:spacing w:after="0" w:line="240" w:lineRule="auto"/>
      <w:ind w:left="220" w:hanging="220"/>
    </w:pPr>
  </w:style>
  <w:style w:type="paragraph" w:styleId="aff8">
    <w:name w:val="index heading"/>
    <w:basedOn w:val="a"/>
    <w:next w:val="17"/>
    <w:semiHidden/>
    <w:rsid w:val="0091059D"/>
    <w:pPr>
      <w:spacing w:after="0" w:line="240" w:lineRule="auto"/>
    </w:pPr>
    <w:rPr>
      <w:rFonts w:ascii="Times New Roman" w:eastAsia="Wide Latin" w:hAnsi="Times New Roman" w:cs="Times New Roman"/>
      <w:sz w:val="24"/>
      <w:szCs w:val="20"/>
      <w:lang w:eastAsia="ru-RU"/>
    </w:rPr>
  </w:style>
  <w:style w:type="character" w:customStyle="1" w:styleId="50">
    <w:name w:val="Заголовок 5 Знак"/>
    <w:basedOn w:val="a0"/>
    <w:link w:val="5"/>
    <w:rsid w:val="00D67B48"/>
    <w:rPr>
      <w:rFonts w:ascii="Times New Roman" w:eastAsia="Times New Roman" w:hAnsi="Times New Roman" w:cs="Times New Roman"/>
      <w:b/>
      <w:bCs/>
      <w:i/>
      <w:iCs/>
      <w:sz w:val="26"/>
      <w:szCs w:val="26"/>
      <w:lang w:eastAsia="ru-RU"/>
    </w:rPr>
  </w:style>
  <w:style w:type="character" w:styleId="aff9">
    <w:name w:val="page number"/>
    <w:basedOn w:val="a0"/>
    <w:rsid w:val="00D67B48"/>
  </w:style>
  <w:style w:type="character" w:customStyle="1" w:styleId="ConsPlusNormal0">
    <w:name w:val="ConsPlusNormal Знак"/>
    <w:link w:val="ConsPlusNormal"/>
    <w:locked/>
    <w:rsid w:val="00D67B48"/>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1E6"/>
  </w:style>
  <w:style w:type="paragraph" w:styleId="1">
    <w:name w:val="heading 1"/>
    <w:basedOn w:val="a"/>
    <w:next w:val="a"/>
    <w:link w:val="10"/>
    <w:uiPriority w:val="9"/>
    <w:qFormat/>
    <w:rsid w:val="000632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370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III,Знак20"/>
    <w:basedOn w:val="a"/>
    <w:next w:val="a"/>
    <w:link w:val="30"/>
    <w:qFormat/>
    <w:rsid w:val="001731E6"/>
    <w:pPr>
      <w:keepNext/>
      <w:spacing w:before="120" w:after="0" w:line="240" w:lineRule="auto"/>
      <w:jc w:val="center"/>
      <w:outlineLvl w:val="2"/>
    </w:pPr>
    <w:rPr>
      <w:rFonts w:ascii="Times New Roman" w:eastAsia="Times New Roman" w:hAnsi="Times New Roman" w:cs="Times New Roman"/>
      <w:b/>
      <w:sz w:val="26"/>
      <w:szCs w:val="20"/>
      <w:lang w:eastAsia="ru-RU"/>
    </w:rPr>
  </w:style>
  <w:style w:type="paragraph" w:styleId="4">
    <w:name w:val="heading 4"/>
    <w:basedOn w:val="a"/>
    <w:next w:val="a"/>
    <w:link w:val="40"/>
    <w:uiPriority w:val="9"/>
    <w:semiHidden/>
    <w:unhideWhenUsed/>
    <w:qFormat/>
    <w:rsid w:val="0076647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D67B48"/>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8">
    <w:name w:val="heading 8"/>
    <w:basedOn w:val="a"/>
    <w:next w:val="a"/>
    <w:link w:val="80"/>
    <w:qFormat/>
    <w:rsid w:val="002D16B7"/>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III Знак,Знак20 Знак"/>
    <w:basedOn w:val="a0"/>
    <w:link w:val="3"/>
    <w:rsid w:val="001731E6"/>
    <w:rPr>
      <w:rFonts w:ascii="Times New Roman" w:eastAsia="Times New Roman" w:hAnsi="Times New Roman" w:cs="Times New Roman"/>
      <w:b/>
      <w:sz w:val="26"/>
      <w:szCs w:val="20"/>
      <w:lang w:eastAsia="ru-RU"/>
    </w:rPr>
  </w:style>
  <w:style w:type="paragraph" w:styleId="a3">
    <w:name w:val="Balloon Text"/>
    <w:basedOn w:val="a"/>
    <w:link w:val="a4"/>
    <w:semiHidden/>
    <w:unhideWhenUsed/>
    <w:rsid w:val="001731E6"/>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1731E6"/>
    <w:rPr>
      <w:rFonts w:ascii="Tahoma" w:hAnsi="Tahoma" w:cs="Tahoma"/>
      <w:sz w:val="16"/>
      <w:szCs w:val="16"/>
    </w:rPr>
  </w:style>
  <w:style w:type="character" w:styleId="a5">
    <w:name w:val="Hyperlink"/>
    <w:uiPriority w:val="99"/>
    <w:rsid w:val="000632A4"/>
    <w:rPr>
      <w:color w:val="000000"/>
      <w:u w:val="single"/>
    </w:rPr>
  </w:style>
  <w:style w:type="character" w:customStyle="1" w:styleId="10">
    <w:name w:val="Заголовок 1 Знак"/>
    <w:basedOn w:val="a0"/>
    <w:link w:val="1"/>
    <w:uiPriority w:val="9"/>
    <w:rsid w:val="000632A4"/>
    <w:rPr>
      <w:rFonts w:asciiTheme="majorHAnsi" w:eastAsiaTheme="majorEastAsia" w:hAnsiTheme="majorHAnsi" w:cstheme="majorBidi"/>
      <w:b/>
      <w:bCs/>
      <w:color w:val="365F91" w:themeColor="accent1" w:themeShade="BF"/>
      <w:sz w:val="28"/>
      <w:szCs w:val="28"/>
    </w:rPr>
  </w:style>
  <w:style w:type="paragraph" w:styleId="a6">
    <w:name w:val="TOC Heading"/>
    <w:basedOn w:val="1"/>
    <w:next w:val="a"/>
    <w:uiPriority w:val="39"/>
    <w:semiHidden/>
    <w:unhideWhenUsed/>
    <w:qFormat/>
    <w:rsid w:val="000632A4"/>
    <w:pPr>
      <w:outlineLvl w:val="9"/>
    </w:pPr>
    <w:rPr>
      <w:lang w:eastAsia="ru-RU"/>
    </w:rPr>
  </w:style>
  <w:style w:type="paragraph" w:styleId="31">
    <w:name w:val="toc 3"/>
    <w:basedOn w:val="a"/>
    <w:next w:val="a"/>
    <w:autoRedefine/>
    <w:uiPriority w:val="39"/>
    <w:unhideWhenUsed/>
    <w:rsid w:val="000632A4"/>
    <w:pPr>
      <w:spacing w:after="100"/>
      <w:ind w:left="440"/>
    </w:pPr>
  </w:style>
  <w:style w:type="paragraph" w:styleId="21">
    <w:name w:val="toc 2"/>
    <w:basedOn w:val="a"/>
    <w:next w:val="a"/>
    <w:autoRedefine/>
    <w:uiPriority w:val="39"/>
    <w:unhideWhenUsed/>
    <w:rsid w:val="000632A4"/>
    <w:pPr>
      <w:tabs>
        <w:tab w:val="right" w:leader="dot" w:pos="9345"/>
      </w:tabs>
      <w:spacing w:after="100"/>
      <w:ind w:left="426"/>
      <w:jc w:val="both"/>
    </w:pPr>
  </w:style>
  <w:style w:type="paragraph" w:styleId="a7">
    <w:name w:val="No Spacing"/>
    <w:link w:val="a8"/>
    <w:uiPriority w:val="1"/>
    <w:qFormat/>
    <w:rsid w:val="000632A4"/>
    <w:pPr>
      <w:spacing w:after="0" w:line="240" w:lineRule="auto"/>
    </w:pPr>
    <w:rPr>
      <w:rFonts w:ascii="Calibri" w:eastAsia="Calibri" w:hAnsi="Calibri" w:cs="Times New Roman"/>
    </w:rPr>
  </w:style>
  <w:style w:type="paragraph" w:customStyle="1" w:styleId="ConsPlusTitle">
    <w:name w:val="ConsPlusTitle"/>
    <w:rsid w:val="000632A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footnote text"/>
    <w:basedOn w:val="a"/>
    <w:link w:val="aa"/>
    <w:unhideWhenUsed/>
    <w:rsid w:val="004513FB"/>
    <w:pPr>
      <w:spacing w:after="0" w:line="240" w:lineRule="auto"/>
    </w:pPr>
    <w:rPr>
      <w:rFonts w:ascii="Calibri" w:eastAsia="Times New Roman" w:hAnsi="Calibri" w:cs="Times New Roman"/>
      <w:sz w:val="20"/>
      <w:szCs w:val="20"/>
      <w:lang w:eastAsia="ru-RU"/>
    </w:rPr>
  </w:style>
  <w:style w:type="character" w:customStyle="1" w:styleId="aa">
    <w:name w:val="Текст сноски Знак"/>
    <w:basedOn w:val="a0"/>
    <w:link w:val="a9"/>
    <w:rsid w:val="004513FB"/>
    <w:rPr>
      <w:rFonts w:ascii="Calibri" w:eastAsia="Times New Roman" w:hAnsi="Calibri" w:cs="Times New Roman"/>
      <w:sz w:val="20"/>
      <w:szCs w:val="20"/>
      <w:lang w:eastAsia="ru-RU"/>
    </w:rPr>
  </w:style>
  <w:style w:type="character" w:styleId="ab">
    <w:name w:val="footnote reference"/>
    <w:unhideWhenUsed/>
    <w:rsid w:val="004513FB"/>
    <w:rPr>
      <w:vertAlign w:val="superscript"/>
    </w:rPr>
  </w:style>
  <w:style w:type="table" w:styleId="ac">
    <w:name w:val="Table Grid"/>
    <w:basedOn w:val="a1"/>
    <w:rsid w:val="00451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4370D6"/>
    <w:rPr>
      <w:rFonts w:asciiTheme="majorHAnsi" w:eastAsiaTheme="majorEastAsia" w:hAnsiTheme="majorHAnsi" w:cstheme="majorBidi"/>
      <w:b/>
      <w:bCs/>
      <w:color w:val="4F81BD" w:themeColor="accent1"/>
      <w:sz w:val="26"/>
      <w:szCs w:val="26"/>
    </w:rPr>
  </w:style>
  <w:style w:type="paragraph" w:customStyle="1" w:styleId="Standard">
    <w:name w:val="Standard"/>
    <w:rsid w:val="00E72D90"/>
    <w:pPr>
      <w:widowControl w:val="0"/>
      <w:suppressAutoHyphens/>
      <w:autoSpaceDN w:val="0"/>
      <w:spacing w:after="0" w:line="240" w:lineRule="auto"/>
      <w:textAlignment w:val="baseline"/>
    </w:pPr>
    <w:rPr>
      <w:rFonts w:ascii="Arial" w:eastAsia="Lucida Sans Unicode" w:hAnsi="Arial" w:cs="Mangal"/>
      <w:kern w:val="3"/>
      <w:sz w:val="21"/>
      <w:szCs w:val="24"/>
      <w:lang w:eastAsia="zh-CN" w:bidi="hi-IN"/>
    </w:rPr>
  </w:style>
  <w:style w:type="paragraph" w:customStyle="1" w:styleId="main">
    <w:name w:val="main"/>
    <w:basedOn w:val="a"/>
    <w:uiPriority w:val="99"/>
    <w:qFormat/>
    <w:rsid w:val="00E72D90"/>
    <w:pPr>
      <w:spacing w:after="80" w:line="240" w:lineRule="auto"/>
      <w:ind w:firstLine="709"/>
      <w:jc w:val="both"/>
    </w:pPr>
    <w:rPr>
      <w:rFonts w:ascii="Times New Roman" w:eastAsia="Times New Roman" w:hAnsi="Times New Roman" w:cs="Times New Roman"/>
      <w:sz w:val="26"/>
      <w:szCs w:val="26"/>
      <w:lang w:eastAsia="ru-RU"/>
    </w:rPr>
  </w:style>
  <w:style w:type="paragraph" w:styleId="ad">
    <w:name w:val="List Paragraph"/>
    <w:basedOn w:val="a"/>
    <w:uiPriority w:val="34"/>
    <w:qFormat/>
    <w:rsid w:val="00E72D90"/>
    <w:pPr>
      <w:ind w:left="720"/>
      <w:contextualSpacing/>
    </w:pPr>
  </w:style>
  <w:style w:type="character" w:customStyle="1" w:styleId="a8">
    <w:name w:val="Без интервала Знак"/>
    <w:link w:val="a7"/>
    <w:uiPriority w:val="1"/>
    <w:locked/>
    <w:rsid w:val="0020341A"/>
    <w:rPr>
      <w:rFonts w:ascii="Calibri" w:eastAsia="Calibri" w:hAnsi="Calibri" w:cs="Times New Roman"/>
    </w:rPr>
  </w:style>
  <w:style w:type="paragraph" w:styleId="ae">
    <w:name w:val="Body Text"/>
    <w:aliases w:val="Body Text Char"/>
    <w:basedOn w:val="a"/>
    <w:link w:val="af"/>
    <w:rsid w:val="00454F9E"/>
    <w:pPr>
      <w:suppressAutoHyphens/>
      <w:spacing w:after="120" w:line="240" w:lineRule="auto"/>
    </w:pPr>
    <w:rPr>
      <w:rFonts w:ascii="Times New Roman" w:eastAsia="Times New Roman" w:hAnsi="Times New Roman" w:cs="Times New Roman"/>
      <w:sz w:val="24"/>
      <w:szCs w:val="24"/>
      <w:lang w:eastAsia="ar-SA"/>
    </w:rPr>
  </w:style>
  <w:style w:type="character" w:customStyle="1" w:styleId="af">
    <w:name w:val="Основной текст Знак"/>
    <w:aliases w:val="Body Text Char Знак"/>
    <w:basedOn w:val="a0"/>
    <w:link w:val="ae"/>
    <w:rsid w:val="00454F9E"/>
    <w:rPr>
      <w:rFonts w:ascii="Times New Roman" w:eastAsia="Times New Roman" w:hAnsi="Times New Roman" w:cs="Times New Roman"/>
      <w:sz w:val="24"/>
      <w:szCs w:val="24"/>
      <w:lang w:eastAsia="ar-SA"/>
    </w:rPr>
  </w:style>
  <w:style w:type="table" w:customStyle="1" w:styleId="22">
    <w:name w:val="Сетка таблицы2"/>
    <w:basedOn w:val="a1"/>
    <w:next w:val="ac"/>
    <w:uiPriority w:val="59"/>
    <w:rsid w:val="006D0ADE"/>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basedOn w:val="a0"/>
    <w:link w:val="8"/>
    <w:rsid w:val="002D16B7"/>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2D16B7"/>
  </w:style>
  <w:style w:type="numbering" w:customStyle="1" w:styleId="110">
    <w:name w:val="Нет списка11"/>
    <w:next w:val="a2"/>
    <w:uiPriority w:val="99"/>
    <w:semiHidden/>
    <w:unhideWhenUsed/>
    <w:rsid w:val="002D16B7"/>
  </w:style>
  <w:style w:type="paragraph" w:styleId="af0">
    <w:name w:val="Normal (Web)"/>
    <w:basedOn w:val="a"/>
    <w:link w:val="af1"/>
    <w:uiPriority w:val="99"/>
    <w:rsid w:val="002D16B7"/>
    <w:pPr>
      <w:spacing w:before="100" w:beforeAutospacing="1" w:after="100" w:afterAutospacing="1" w:line="240" w:lineRule="auto"/>
    </w:pPr>
    <w:rPr>
      <w:rFonts w:ascii="Times New Roman" w:eastAsia="Times New Roman" w:hAnsi="Times New Roman" w:cs="Times New Roman"/>
      <w:sz w:val="24"/>
      <w:szCs w:val="20"/>
      <w:lang w:eastAsia="ru-RU"/>
    </w:rPr>
  </w:style>
  <w:style w:type="character" w:customStyle="1" w:styleId="af1">
    <w:name w:val="Обычный (веб) Знак"/>
    <w:link w:val="af0"/>
    <w:locked/>
    <w:rsid w:val="002D16B7"/>
    <w:rPr>
      <w:rFonts w:ascii="Times New Roman" w:eastAsia="Times New Roman" w:hAnsi="Times New Roman" w:cs="Times New Roman"/>
      <w:sz w:val="24"/>
      <w:szCs w:val="20"/>
      <w:lang w:eastAsia="ru-RU"/>
    </w:rPr>
  </w:style>
  <w:style w:type="paragraph" w:customStyle="1" w:styleId="310">
    <w:name w:val="Основной текст с отступом 31"/>
    <w:basedOn w:val="a"/>
    <w:rsid w:val="002D16B7"/>
    <w:pPr>
      <w:spacing w:after="0" w:line="240" w:lineRule="auto"/>
      <w:ind w:firstLine="720"/>
      <w:jc w:val="center"/>
    </w:pPr>
    <w:rPr>
      <w:rFonts w:ascii="Times New Roman" w:eastAsia="Times New Roman" w:hAnsi="Times New Roman" w:cs="Times New Roman"/>
      <w:b/>
      <w:bCs/>
      <w:sz w:val="24"/>
      <w:szCs w:val="24"/>
      <w:lang w:eastAsia="ar-SA"/>
    </w:rPr>
  </w:style>
  <w:style w:type="paragraph" w:customStyle="1" w:styleId="ConsNormal">
    <w:name w:val="ConsNormal"/>
    <w:rsid w:val="002D16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Основной текст с отступом 21"/>
    <w:basedOn w:val="a"/>
    <w:rsid w:val="002D16B7"/>
    <w:pPr>
      <w:spacing w:after="0" w:line="240" w:lineRule="auto"/>
      <w:ind w:firstLine="567"/>
    </w:pPr>
    <w:rPr>
      <w:rFonts w:ascii="Times New Roman" w:eastAsia="Times New Roman" w:hAnsi="Times New Roman" w:cs="Times New Roman"/>
      <w:sz w:val="24"/>
      <w:szCs w:val="24"/>
      <w:lang w:eastAsia="ar-SA"/>
    </w:rPr>
  </w:style>
  <w:style w:type="paragraph" w:customStyle="1" w:styleId="II">
    <w:name w:val="II"/>
    <w:basedOn w:val="2"/>
    <w:rsid w:val="002D16B7"/>
    <w:pPr>
      <w:keepNext w:val="0"/>
      <w:keepLines w:val="0"/>
      <w:spacing w:before="0" w:after="120" w:line="240" w:lineRule="auto"/>
      <w:ind w:firstLine="720"/>
    </w:pPr>
    <w:rPr>
      <w:rFonts w:ascii="Times New Roman" w:eastAsia="Times New Roman" w:hAnsi="Times New Roman" w:cs="Times New Roman"/>
      <w:bCs w:val="0"/>
      <w:color w:val="auto"/>
      <w:szCs w:val="20"/>
      <w:lang w:eastAsia="ar-SA"/>
    </w:rPr>
  </w:style>
  <w:style w:type="character" w:customStyle="1" w:styleId="23">
    <w:name w:val="Основной текст (2)_"/>
    <w:rsid w:val="002D16B7"/>
    <w:rPr>
      <w:rFonts w:ascii="Arial" w:hAnsi="Arial" w:cs="Arial"/>
      <w:spacing w:val="0"/>
      <w:sz w:val="24"/>
      <w:szCs w:val="24"/>
    </w:rPr>
  </w:style>
  <w:style w:type="character" w:styleId="af2">
    <w:name w:val="Emphasis"/>
    <w:uiPriority w:val="20"/>
    <w:qFormat/>
    <w:rsid w:val="002D16B7"/>
    <w:rPr>
      <w:i/>
      <w:iCs/>
    </w:rPr>
  </w:style>
  <w:style w:type="paragraph" w:customStyle="1" w:styleId="12">
    <w:name w:val="Обычный1"/>
    <w:basedOn w:val="a"/>
    <w:rsid w:val="002D16B7"/>
    <w:pPr>
      <w:widowControl w:val="0"/>
      <w:spacing w:after="0" w:line="240" w:lineRule="auto"/>
    </w:pPr>
    <w:rPr>
      <w:rFonts w:ascii="Times New Roman" w:eastAsia="Times New Roman" w:hAnsi="Times New Roman" w:cs="Times New Roman"/>
      <w:sz w:val="20"/>
      <w:szCs w:val="20"/>
      <w:lang w:eastAsia="ru-RU"/>
    </w:rPr>
  </w:style>
  <w:style w:type="paragraph" w:styleId="af3">
    <w:name w:val="Body Text Indent"/>
    <w:basedOn w:val="a"/>
    <w:link w:val="af4"/>
    <w:rsid w:val="002D16B7"/>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rsid w:val="002D16B7"/>
    <w:rPr>
      <w:rFonts w:ascii="Times New Roman" w:eastAsia="Times New Roman" w:hAnsi="Times New Roman" w:cs="Times New Roman"/>
      <w:sz w:val="24"/>
      <w:szCs w:val="24"/>
      <w:lang w:eastAsia="ru-RU"/>
    </w:rPr>
  </w:style>
  <w:style w:type="character" w:customStyle="1" w:styleId="af5">
    <w:name w:val="Цветовое выделение"/>
    <w:rsid w:val="002D16B7"/>
    <w:rPr>
      <w:b/>
      <w:bCs/>
      <w:color w:val="26282F"/>
      <w:sz w:val="26"/>
      <w:szCs w:val="26"/>
    </w:rPr>
  </w:style>
  <w:style w:type="character" w:customStyle="1" w:styleId="af6">
    <w:name w:val="Гипертекстовая ссылка"/>
    <w:uiPriority w:val="99"/>
    <w:rsid w:val="002D16B7"/>
    <w:rPr>
      <w:rFonts w:cs="Times New Roman"/>
      <w:color w:val="106BBE"/>
    </w:rPr>
  </w:style>
  <w:style w:type="paragraph" w:styleId="24">
    <w:name w:val="Body Text Indent 2"/>
    <w:basedOn w:val="a"/>
    <w:link w:val="25"/>
    <w:uiPriority w:val="99"/>
    <w:rsid w:val="002D16B7"/>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uiPriority w:val="99"/>
    <w:rsid w:val="002D16B7"/>
    <w:rPr>
      <w:rFonts w:ascii="Times New Roman" w:eastAsia="Times New Roman" w:hAnsi="Times New Roman" w:cs="Times New Roman"/>
      <w:sz w:val="24"/>
      <w:szCs w:val="24"/>
      <w:lang w:eastAsia="ru-RU"/>
    </w:rPr>
  </w:style>
  <w:style w:type="paragraph" w:customStyle="1" w:styleId="af7">
    <w:name w:val="Рабочий"/>
    <w:basedOn w:val="a"/>
    <w:link w:val="af8"/>
    <w:autoRedefine/>
    <w:qFormat/>
    <w:rsid w:val="002D16B7"/>
    <w:pPr>
      <w:spacing w:after="0" w:line="240" w:lineRule="auto"/>
      <w:ind w:firstLine="709"/>
      <w:jc w:val="both"/>
    </w:pPr>
    <w:rPr>
      <w:rFonts w:ascii="Times New Roman" w:eastAsia="Times New Roman" w:hAnsi="Times New Roman" w:cs="Times New Roman"/>
      <w:b/>
      <w:sz w:val="24"/>
      <w:szCs w:val="24"/>
    </w:rPr>
  </w:style>
  <w:style w:type="character" w:customStyle="1" w:styleId="af8">
    <w:name w:val="Рабочий Знак"/>
    <w:link w:val="af7"/>
    <w:locked/>
    <w:rsid w:val="002D16B7"/>
    <w:rPr>
      <w:rFonts w:ascii="Times New Roman" w:eastAsia="Times New Roman" w:hAnsi="Times New Roman" w:cs="Times New Roman"/>
      <w:b/>
      <w:sz w:val="24"/>
      <w:szCs w:val="24"/>
    </w:rPr>
  </w:style>
  <w:style w:type="paragraph" w:customStyle="1" w:styleId="af9">
    <w:name w:val="Основной"/>
    <w:basedOn w:val="a"/>
    <w:qFormat/>
    <w:rsid w:val="002D16B7"/>
    <w:pPr>
      <w:spacing w:after="0" w:line="240" w:lineRule="auto"/>
      <w:ind w:firstLine="709"/>
      <w:jc w:val="both"/>
    </w:pPr>
    <w:rPr>
      <w:rFonts w:ascii="Times New Roman" w:eastAsia="Times New Roman" w:hAnsi="Times New Roman" w:cs="Times New Roman"/>
      <w:sz w:val="26"/>
      <w:szCs w:val="24"/>
      <w:lang w:eastAsia="ar-SA"/>
    </w:rPr>
  </w:style>
  <w:style w:type="paragraph" w:customStyle="1" w:styleId="26">
    <w:name w:val="Основной 2"/>
    <w:basedOn w:val="af9"/>
    <w:qFormat/>
    <w:rsid w:val="002D16B7"/>
    <w:rPr>
      <w:spacing w:val="-4"/>
    </w:rPr>
  </w:style>
  <w:style w:type="paragraph" w:customStyle="1" w:styleId="ConsPlusNonformat">
    <w:name w:val="ConsPlusNonformat"/>
    <w:rsid w:val="002D16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Рисунок"/>
    <w:basedOn w:val="a"/>
    <w:next w:val="afb"/>
    <w:rsid w:val="002D16B7"/>
    <w:pPr>
      <w:spacing w:after="80" w:line="240" w:lineRule="auto"/>
      <w:jc w:val="center"/>
    </w:pPr>
    <w:rPr>
      <w:rFonts w:ascii="Times New Roman" w:eastAsia="Times New Roman" w:hAnsi="Times New Roman" w:cs="Times New Roman"/>
      <w:sz w:val="24"/>
      <w:szCs w:val="24"/>
      <w:lang w:eastAsia="ar-SA"/>
    </w:rPr>
  </w:style>
  <w:style w:type="paragraph" w:customStyle="1" w:styleId="27">
    <w:name w:val="заг 2"/>
    <w:basedOn w:val="a"/>
    <w:next w:val="a"/>
    <w:qFormat/>
    <w:rsid w:val="002D16B7"/>
    <w:pPr>
      <w:keepNext/>
      <w:autoSpaceDE w:val="0"/>
      <w:spacing w:after="0" w:line="240" w:lineRule="auto"/>
      <w:ind w:firstLine="709"/>
      <w:jc w:val="both"/>
      <w:outlineLvl w:val="1"/>
    </w:pPr>
    <w:rPr>
      <w:rFonts w:ascii="Times New Roman" w:eastAsia="Times New Roman" w:hAnsi="Times New Roman" w:cs="Times New Roman"/>
      <w:b/>
      <w:sz w:val="26"/>
      <w:szCs w:val="32"/>
      <w:lang w:eastAsia="ar-SA"/>
    </w:rPr>
  </w:style>
  <w:style w:type="paragraph" w:styleId="afb">
    <w:name w:val="Title"/>
    <w:basedOn w:val="a"/>
    <w:link w:val="afc"/>
    <w:qFormat/>
    <w:rsid w:val="002D16B7"/>
    <w:pPr>
      <w:spacing w:before="240" w:after="60" w:line="240" w:lineRule="auto"/>
      <w:jc w:val="center"/>
      <w:outlineLvl w:val="0"/>
    </w:pPr>
    <w:rPr>
      <w:rFonts w:ascii="Arial" w:eastAsia="Times New Roman" w:hAnsi="Arial" w:cs="Times New Roman"/>
      <w:b/>
      <w:bCs/>
      <w:kern w:val="28"/>
      <w:sz w:val="32"/>
      <w:szCs w:val="32"/>
      <w:lang w:eastAsia="ru-RU"/>
    </w:rPr>
  </w:style>
  <w:style w:type="character" w:customStyle="1" w:styleId="afc">
    <w:name w:val="Название Знак"/>
    <w:basedOn w:val="a0"/>
    <w:link w:val="afb"/>
    <w:rsid w:val="002D16B7"/>
    <w:rPr>
      <w:rFonts w:ascii="Arial" w:eastAsia="Times New Roman" w:hAnsi="Arial" w:cs="Times New Roman"/>
      <w:b/>
      <w:bCs/>
      <w:kern w:val="28"/>
      <w:sz w:val="32"/>
      <w:szCs w:val="32"/>
      <w:lang w:eastAsia="ru-RU"/>
    </w:rPr>
  </w:style>
  <w:style w:type="table" w:customStyle="1" w:styleId="13">
    <w:name w:val="Сетка таблицы1"/>
    <w:basedOn w:val="a1"/>
    <w:next w:val="ac"/>
    <w:rsid w:val="002D16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71"/>
    <w:rsid w:val="002D16B7"/>
    <w:pPr>
      <w:spacing w:after="0"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rsid w:val="002D16B7"/>
    <w:pPr>
      <w:ind w:left="720"/>
      <w:contextualSpacing/>
    </w:pPr>
    <w:rPr>
      <w:rFonts w:ascii="Calibri" w:eastAsia="Times New Roman" w:hAnsi="Calibri" w:cs="Times New Roman"/>
    </w:rPr>
  </w:style>
  <w:style w:type="character" w:styleId="HTML">
    <w:name w:val="HTML Code"/>
    <w:basedOn w:val="a0"/>
    <w:uiPriority w:val="99"/>
    <w:unhideWhenUsed/>
    <w:rsid w:val="002D16B7"/>
    <w:rPr>
      <w:rFonts w:ascii="Courier New" w:eastAsia="Times New Roman" w:hAnsi="Courier New" w:cs="Courier New"/>
      <w:sz w:val="20"/>
      <w:szCs w:val="20"/>
    </w:rPr>
  </w:style>
  <w:style w:type="paragraph" w:customStyle="1" w:styleId="afe">
    <w:name w:val="Прижатый влево"/>
    <w:basedOn w:val="a"/>
    <w:next w:val="a"/>
    <w:rsid w:val="002D16B7"/>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NoSpacing1">
    <w:name w:val="No Spacing1"/>
    <w:rsid w:val="002D16B7"/>
    <w:pPr>
      <w:spacing w:after="0" w:line="240" w:lineRule="auto"/>
    </w:pPr>
    <w:rPr>
      <w:rFonts w:ascii="Calibri" w:eastAsia="Calibri" w:hAnsi="Calibri" w:cs="Times New Roman"/>
    </w:rPr>
  </w:style>
  <w:style w:type="paragraph" w:styleId="28">
    <w:name w:val="Body Text 2"/>
    <w:basedOn w:val="a"/>
    <w:link w:val="29"/>
    <w:rsid w:val="002D16B7"/>
    <w:pPr>
      <w:spacing w:after="120" w:line="480" w:lineRule="auto"/>
    </w:pPr>
    <w:rPr>
      <w:rFonts w:ascii="Times New Roman" w:eastAsia="Times New Roman" w:hAnsi="Times New Roman" w:cs="Times New Roman"/>
      <w:sz w:val="24"/>
      <w:szCs w:val="24"/>
      <w:lang w:eastAsia="ru-RU"/>
    </w:rPr>
  </w:style>
  <w:style w:type="character" w:customStyle="1" w:styleId="29">
    <w:name w:val="Основной текст 2 Знак"/>
    <w:basedOn w:val="a0"/>
    <w:link w:val="28"/>
    <w:rsid w:val="002D16B7"/>
    <w:rPr>
      <w:rFonts w:ascii="Times New Roman" w:eastAsia="Times New Roman" w:hAnsi="Times New Roman" w:cs="Times New Roman"/>
      <w:sz w:val="24"/>
      <w:szCs w:val="24"/>
      <w:lang w:eastAsia="ru-RU"/>
    </w:rPr>
  </w:style>
  <w:style w:type="paragraph" w:styleId="2a">
    <w:name w:val="Body Text First Indent 2"/>
    <w:basedOn w:val="af3"/>
    <w:link w:val="2b"/>
    <w:rsid w:val="002D16B7"/>
    <w:pPr>
      <w:ind w:firstLine="210"/>
    </w:pPr>
  </w:style>
  <w:style w:type="character" w:customStyle="1" w:styleId="2b">
    <w:name w:val="Красная строка 2 Знак"/>
    <w:basedOn w:val="af4"/>
    <w:link w:val="2a"/>
    <w:rsid w:val="002D16B7"/>
    <w:rPr>
      <w:rFonts w:ascii="Times New Roman" w:eastAsia="Times New Roman" w:hAnsi="Times New Roman" w:cs="Times New Roman"/>
      <w:sz w:val="24"/>
      <w:szCs w:val="24"/>
      <w:lang w:eastAsia="ru-RU"/>
    </w:rPr>
  </w:style>
  <w:style w:type="paragraph" w:customStyle="1" w:styleId="p2">
    <w:name w:val="p2"/>
    <w:basedOn w:val="a"/>
    <w:rsid w:val="002D1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xtj">
    <w:name w:val="txtj"/>
    <w:basedOn w:val="a"/>
    <w:rsid w:val="002D16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D16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
    <w:name w:val="Subtitle"/>
    <w:basedOn w:val="a"/>
    <w:link w:val="aff0"/>
    <w:qFormat/>
    <w:rsid w:val="002D16B7"/>
    <w:pPr>
      <w:spacing w:after="0" w:line="240" w:lineRule="auto"/>
      <w:jc w:val="center"/>
    </w:pPr>
    <w:rPr>
      <w:rFonts w:ascii="TimesET" w:eastAsia="Times New Roman" w:hAnsi="TimesET" w:cs="Times New Roman"/>
      <w:b/>
      <w:bCs/>
      <w:sz w:val="24"/>
      <w:szCs w:val="24"/>
      <w:lang w:eastAsia="ru-RU"/>
    </w:rPr>
  </w:style>
  <w:style w:type="character" w:customStyle="1" w:styleId="aff0">
    <w:name w:val="Подзаголовок Знак"/>
    <w:basedOn w:val="a0"/>
    <w:link w:val="aff"/>
    <w:rsid w:val="002D16B7"/>
    <w:rPr>
      <w:rFonts w:ascii="TimesET" w:eastAsia="Times New Roman" w:hAnsi="TimesET" w:cs="Times New Roman"/>
      <w:b/>
      <w:bCs/>
      <w:sz w:val="24"/>
      <w:szCs w:val="24"/>
      <w:lang w:eastAsia="ru-RU"/>
    </w:rPr>
  </w:style>
  <w:style w:type="character" w:customStyle="1" w:styleId="apple-converted-space">
    <w:name w:val="apple-converted-space"/>
    <w:basedOn w:val="a0"/>
    <w:rsid w:val="002D16B7"/>
  </w:style>
  <w:style w:type="character" w:customStyle="1" w:styleId="FontStyle12">
    <w:name w:val="Font Style12"/>
    <w:rsid w:val="002D16B7"/>
    <w:rPr>
      <w:rFonts w:ascii="Times New Roman" w:hAnsi="Times New Roman" w:cs="Times New Roman"/>
      <w:sz w:val="22"/>
      <w:szCs w:val="22"/>
    </w:rPr>
  </w:style>
  <w:style w:type="character" w:customStyle="1" w:styleId="rvts7">
    <w:name w:val="rvts7"/>
    <w:basedOn w:val="a0"/>
    <w:rsid w:val="002D16B7"/>
    <w:rPr>
      <w:rFonts w:ascii="Times New Roman" w:hAnsi="Times New Roman" w:cs="Times New Roman" w:hint="default"/>
      <w:sz w:val="24"/>
      <w:szCs w:val="24"/>
    </w:rPr>
  </w:style>
  <w:style w:type="paragraph" w:customStyle="1" w:styleId="aff1">
    <w:name w:val="Стиль"/>
    <w:rsid w:val="002D16B7"/>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ob">
    <w:name w:val="tekstob"/>
    <w:basedOn w:val="a"/>
    <w:rsid w:val="002D16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5">
    <w:name w:val="Гиперссылка1"/>
    <w:basedOn w:val="a0"/>
    <w:uiPriority w:val="99"/>
    <w:unhideWhenUsed/>
    <w:rsid w:val="002D16B7"/>
    <w:rPr>
      <w:color w:val="0000FF"/>
      <w:u w:val="single"/>
    </w:rPr>
  </w:style>
  <w:style w:type="paragraph" w:styleId="32">
    <w:name w:val="Body Text Indent 3"/>
    <w:basedOn w:val="a"/>
    <w:link w:val="33"/>
    <w:rsid w:val="002D16B7"/>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2"/>
    <w:rsid w:val="002D16B7"/>
    <w:rPr>
      <w:rFonts w:ascii="Times New Roman" w:eastAsia="Times New Roman" w:hAnsi="Times New Roman" w:cs="Times New Roman"/>
      <w:sz w:val="16"/>
      <w:szCs w:val="16"/>
      <w:lang w:eastAsia="ru-RU"/>
    </w:rPr>
  </w:style>
  <w:style w:type="paragraph" w:styleId="aff2">
    <w:name w:val="header"/>
    <w:basedOn w:val="a"/>
    <w:link w:val="aff3"/>
    <w:uiPriority w:val="99"/>
    <w:unhideWhenUsed/>
    <w:rsid w:val="005B16A8"/>
    <w:pPr>
      <w:tabs>
        <w:tab w:val="center" w:pos="4677"/>
        <w:tab w:val="right" w:pos="9355"/>
      </w:tabs>
      <w:spacing w:after="0" w:line="240" w:lineRule="auto"/>
    </w:pPr>
  </w:style>
  <w:style w:type="character" w:customStyle="1" w:styleId="aff3">
    <w:name w:val="Верхний колонтитул Знак"/>
    <w:basedOn w:val="a0"/>
    <w:link w:val="aff2"/>
    <w:uiPriority w:val="99"/>
    <w:rsid w:val="005B16A8"/>
  </w:style>
  <w:style w:type="paragraph" w:styleId="aff4">
    <w:name w:val="footer"/>
    <w:basedOn w:val="a"/>
    <w:link w:val="aff5"/>
    <w:unhideWhenUsed/>
    <w:rsid w:val="005B16A8"/>
    <w:pPr>
      <w:tabs>
        <w:tab w:val="center" w:pos="4677"/>
        <w:tab w:val="right" w:pos="9355"/>
      </w:tabs>
      <w:spacing w:after="0" w:line="240" w:lineRule="auto"/>
    </w:pPr>
  </w:style>
  <w:style w:type="character" w:customStyle="1" w:styleId="aff5">
    <w:name w:val="Нижний колонтитул Знак"/>
    <w:basedOn w:val="a0"/>
    <w:link w:val="aff4"/>
    <w:rsid w:val="005B16A8"/>
  </w:style>
  <w:style w:type="character" w:customStyle="1" w:styleId="CharacterStyle1">
    <w:name w:val="Character Style 1"/>
    <w:uiPriority w:val="99"/>
    <w:rsid w:val="00A51434"/>
    <w:rPr>
      <w:sz w:val="20"/>
    </w:rPr>
  </w:style>
  <w:style w:type="character" w:styleId="aff6">
    <w:name w:val="Strong"/>
    <w:basedOn w:val="a0"/>
    <w:uiPriority w:val="22"/>
    <w:qFormat/>
    <w:rsid w:val="00EA5AD2"/>
    <w:rPr>
      <w:b/>
      <w:bCs/>
    </w:rPr>
  </w:style>
  <w:style w:type="paragraph" w:customStyle="1" w:styleId="aff7">
    <w:name w:val="текст"/>
    <w:basedOn w:val="a"/>
    <w:uiPriority w:val="99"/>
    <w:rsid w:val="007F1F1D"/>
    <w:pPr>
      <w:autoSpaceDE w:val="0"/>
      <w:autoSpaceDN w:val="0"/>
      <w:adjustRightInd w:val="0"/>
      <w:spacing w:after="0" w:line="288" w:lineRule="auto"/>
      <w:ind w:firstLine="283"/>
      <w:jc w:val="both"/>
      <w:textAlignment w:val="center"/>
    </w:pPr>
    <w:rPr>
      <w:rFonts w:ascii="Arial Narrow" w:eastAsia="Calibri" w:hAnsi="Arial Narrow" w:cs="Arial Narrow"/>
      <w:color w:val="000000"/>
      <w:sz w:val="19"/>
      <w:szCs w:val="19"/>
    </w:rPr>
  </w:style>
  <w:style w:type="paragraph" w:customStyle="1" w:styleId="16">
    <w:name w:val="Знак1 Знак Знак Знак"/>
    <w:basedOn w:val="a"/>
    <w:rsid w:val="001634F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40">
    <w:name w:val="Заголовок 4 Знак"/>
    <w:basedOn w:val="a0"/>
    <w:link w:val="4"/>
    <w:uiPriority w:val="9"/>
    <w:semiHidden/>
    <w:rsid w:val="00766479"/>
    <w:rPr>
      <w:rFonts w:asciiTheme="majorHAnsi" w:eastAsiaTheme="majorEastAsia" w:hAnsiTheme="majorHAnsi" w:cstheme="majorBidi"/>
      <w:b/>
      <w:bCs/>
      <w:i/>
      <w:iCs/>
      <w:color w:val="4F81BD" w:themeColor="accent1"/>
    </w:rPr>
  </w:style>
  <w:style w:type="paragraph" w:styleId="17">
    <w:name w:val="index 1"/>
    <w:basedOn w:val="a"/>
    <w:next w:val="a"/>
    <w:autoRedefine/>
    <w:uiPriority w:val="99"/>
    <w:semiHidden/>
    <w:unhideWhenUsed/>
    <w:rsid w:val="0091059D"/>
    <w:pPr>
      <w:spacing w:after="0" w:line="240" w:lineRule="auto"/>
      <w:ind w:left="220" w:hanging="220"/>
    </w:pPr>
  </w:style>
  <w:style w:type="paragraph" w:styleId="aff8">
    <w:name w:val="index heading"/>
    <w:basedOn w:val="a"/>
    <w:next w:val="17"/>
    <w:semiHidden/>
    <w:rsid w:val="0091059D"/>
    <w:pPr>
      <w:spacing w:after="0" w:line="240" w:lineRule="auto"/>
    </w:pPr>
    <w:rPr>
      <w:rFonts w:ascii="Times New Roman" w:eastAsia="Wide Latin" w:hAnsi="Times New Roman" w:cs="Times New Roman"/>
      <w:sz w:val="24"/>
      <w:szCs w:val="20"/>
      <w:lang w:eastAsia="ru-RU"/>
    </w:rPr>
  </w:style>
  <w:style w:type="character" w:customStyle="1" w:styleId="50">
    <w:name w:val="Заголовок 5 Знак"/>
    <w:basedOn w:val="a0"/>
    <w:link w:val="5"/>
    <w:rsid w:val="00D67B48"/>
    <w:rPr>
      <w:rFonts w:ascii="Times New Roman" w:eastAsia="Times New Roman" w:hAnsi="Times New Roman" w:cs="Times New Roman"/>
      <w:b/>
      <w:bCs/>
      <w:i/>
      <w:iCs/>
      <w:sz w:val="26"/>
      <w:szCs w:val="26"/>
      <w:lang w:eastAsia="ru-RU"/>
    </w:rPr>
  </w:style>
  <w:style w:type="character" w:styleId="aff9">
    <w:name w:val="page number"/>
    <w:basedOn w:val="a0"/>
    <w:rsid w:val="00D67B48"/>
  </w:style>
  <w:style w:type="character" w:customStyle="1" w:styleId="ConsPlusNormal0">
    <w:name w:val="ConsPlusNormal Знак"/>
    <w:link w:val="ConsPlusNormal"/>
    <w:locked/>
    <w:rsid w:val="00D67B48"/>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3">
      <w:bodyDiv w:val="1"/>
      <w:marLeft w:val="0"/>
      <w:marRight w:val="0"/>
      <w:marTop w:val="0"/>
      <w:marBottom w:val="0"/>
      <w:divBdr>
        <w:top w:val="none" w:sz="0" w:space="0" w:color="auto"/>
        <w:left w:val="none" w:sz="0" w:space="0" w:color="auto"/>
        <w:bottom w:val="none" w:sz="0" w:space="0" w:color="auto"/>
        <w:right w:val="none" w:sz="0" w:space="0" w:color="auto"/>
      </w:divBdr>
      <w:divsChild>
        <w:div w:id="602036340">
          <w:marLeft w:val="0"/>
          <w:marRight w:val="0"/>
          <w:marTop w:val="0"/>
          <w:marBottom w:val="0"/>
          <w:divBdr>
            <w:top w:val="none" w:sz="0" w:space="0" w:color="auto"/>
            <w:left w:val="none" w:sz="0" w:space="0" w:color="auto"/>
            <w:bottom w:val="none" w:sz="0" w:space="0" w:color="auto"/>
            <w:right w:val="none" w:sz="0" w:space="0" w:color="auto"/>
          </w:divBdr>
          <w:divsChild>
            <w:div w:id="1563521556">
              <w:marLeft w:val="0"/>
              <w:marRight w:val="0"/>
              <w:marTop w:val="0"/>
              <w:marBottom w:val="0"/>
              <w:divBdr>
                <w:top w:val="none" w:sz="0" w:space="0" w:color="auto"/>
                <w:left w:val="none" w:sz="0" w:space="0" w:color="auto"/>
                <w:bottom w:val="none" w:sz="0" w:space="0" w:color="auto"/>
                <w:right w:val="none" w:sz="0" w:space="0" w:color="auto"/>
              </w:divBdr>
              <w:divsChild>
                <w:div w:id="978193761">
                  <w:marLeft w:val="0"/>
                  <w:marRight w:val="0"/>
                  <w:marTop w:val="0"/>
                  <w:marBottom w:val="0"/>
                  <w:divBdr>
                    <w:top w:val="none" w:sz="0" w:space="0" w:color="auto"/>
                    <w:left w:val="none" w:sz="0" w:space="0" w:color="auto"/>
                    <w:bottom w:val="none" w:sz="0" w:space="0" w:color="auto"/>
                    <w:right w:val="none" w:sz="0" w:space="0" w:color="auto"/>
                  </w:divBdr>
                  <w:divsChild>
                    <w:div w:id="1170296142">
                      <w:marLeft w:val="0"/>
                      <w:marRight w:val="0"/>
                      <w:marTop w:val="0"/>
                      <w:marBottom w:val="0"/>
                      <w:divBdr>
                        <w:top w:val="none" w:sz="0" w:space="0" w:color="auto"/>
                        <w:left w:val="none" w:sz="0" w:space="0" w:color="auto"/>
                        <w:bottom w:val="none" w:sz="0" w:space="0" w:color="auto"/>
                        <w:right w:val="none" w:sz="0" w:space="0" w:color="auto"/>
                      </w:divBdr>
                      <w:divsChild>
                        <w:div w:id="18686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0649">
      <w:bodyDiv w:val="1"/>
      <w:marLeft w:val="0"/>
      <w:marRight w:val="0"/>
      <w:marTop w:val="0"/>
      <w:marBottom w:val="0"/>
      <w:divBdr>
        <w:top w:val="none" w:sz="0" w:space="0" w:color="auto"/>
        <w:left w:val="none" w:sz="0" w:space="0" w:color="auto"/>
        <w:bottom w:val="none" w:sz="0" w:space="0" w:color="auto"/>
        <w:right w:val="none" w:sz="0" w:space="0" w:color="auto"/>
      </w:divBdr>
    </w:div>
    <w:div w:id="30808918">
      <w:bodyDiv w:val="1"/>
      <w:marLeft w:val="0"/>
      <w:marRight w:val="0"/>
      <w:marTop w:val="0"/>
      <w:marBottom w:val="0"/>
      <w:divBdr>
        <w:top w:val="none" w:sz="0" w:space="0" w:color="auto"/>
        <w:left w:val="none" w:sz="0" w:space="0" w:color="auto"/>
        <w:bottom w:val="none" w:sz="0" w:space="0" w:color="auto"/>
        <w:right w:val="none" w:sz="0" w:space="0" w:color="auto"/>
      </w:divBdr>
      <w:divsChild>
        <w:div w:id="504057685">
          <w:marLeft w:val="0"/>
          <w:marRight w:val="0"/>
          <w:marTop w:val="0"/>
          <w:marBottom w:val="0"/>
          <w:divBdr>
            <w:top w:val="none" w:sz="0" w:space="0" w:color="auto"/>
            <w:left w:val="none" w:sz="0" w:space="0" w:color="auto"/>
            <w:bottom w:val="none" w:sz="0" w:space="0" w:color="auto"/>
            <w:right w:val="none" w:sz="0" w:space="0" w:color="auto"/>
          </w:divBdr>
          <w:divsChild>
            <w:div w:id="588657938">
              <w:marLeft w:val="0"/>
              <w:marRight w:val="0"/>
              <w:marTop w:val="0"/>
              <w:marBottom w:val="0"/>
              <w:divBdr>
                <w:top w:val="none" w:sz="0" w:space="0" w:color="auto"/>
                <w:left w:val="none" w:sz="0" w:space="0" w:color="auto"/>
                <w:bottom w:val="none" w:sz="0" w:space="0" w:color="auto"/>
                <w:right w:val="none" w:sz="0" w:space="0" w:color="auto"/>
              </w:divBdr>
              <w:divsChild>
                <w:div w:id="1738282483">
                  <w:marLeft w:val="0"/>
                  <w:marRight w:val="0"/>
                  <w:marTop w:val="0"/>
                  <w:marBottom w:val="0"/>
                  <w:divBdr>
                    <w:top w:val="none" w:sz="0" w:space="0" w:color="auto"/>
                    <w:left w:val="none" w:sz="0" w:space="0" w:color="auto"/>
                    <w:bottom w:val="none" w:sz="0" w:space="0" w:color="auto"/>
                    <w:right w:val="none" w:sz="0" w:space="0" w:color="auto"/>
                  </w:divBdr>
                  <w:divsChild>
                    <w:div w:id="205253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7183">
      <w:bodyDiv w:val="1"/>
      <w:marLeft w:val="0"/>
      <w:marRight w:val="0"/>
      <w:marTop w:val="0"/>
      <w:marBottom w:val="0"/>
      <w:divBdr>
        <w:top w:val="none" w:sz="0" w:space="0" w:color="auto"/>
        <w:left w:val="none" w:sz="0" w:space="0" w:color="auto"/>
        <w:bottom w:val="none" w:sz="0" w:space="0" w:color="auto"/>
        <w:right w:val="none" w:sz="0" w:space="0" w:color="auto"/>
      </w:divBdr>
      <w:divsChild>
        <w:div w:id="1109013067">
          <w:marLeft w:val="0"/>
          <w:marRight w:val="0"/>
          <w:marTop w:val="0"/>
          <w:marBottom w:val="0"/>
          <w:divBdr>
            <w:top w:val="none" w:sz="0" w:space="0" w:color="auto"/>
            <w:left w:val="none" w:sz="0" w:space="0" w:color="auto"/>
            <w:bottom w:val="none" w:sz="0" w:space="0" w:color="auto"/>
            <w:right w:val="none" w:sz="0" w:space="0" w:color="auto"/>
          </w:divBdr>
          <w:divsChild>
            <w:div w:id="135726996">
              <w:marLeft w:val="0"/>
              <w:marRight w:val="0"/>
              <w:marTop w:val="0"/>
              <w:marBottom w:val="0"/>
              <w:divBdr>
                <w:top w:val="none" w:sz="0" w:space="0" w:color="auto"/>
                <w:left w:val="none" w:sz="0" w:space="0" w:color="auto"/>
                <w:bottom w:val="none" w:sz="0" w:space="0" w:color="auto"/>
                <w:right w:val="none" w:sz="0" w:space="0" w:color="auto"/>
              </w:divBdr>
              <w:divsChild>
                <w:div w:id="1259219731">
                  <w:marLeft w:val="0"/>
                  <w:marRight w:val="0"/>
                  <w:marTop w:val="0"/>
                  <w:marBottom w:val="0"/>
                  <w:divBdr>
                    <w:top w:val="none" w:sz="0" w:space="0" w:color="auto"/>
                    <w:left w:val="none" w:sz="0" w:space="0" w:color="auto"/>
                    <w:bottom w:val="none" w:sz="0" w:space="0" w:color="auto"/>
                    <w:right w:val="none" w:sz="0" w:space="0" w:color="auto"/>
                  </w:divBdr>
                  <w:divsChild>
                    <w:div w:id="1036467840">
                      <w:marLeft w:val="0"/>
                      <w:marRight w:val="0"/>
                      <w:marTop w:val="0"/>
                      <w:marBottom w:val="0"/>
                      <w:divBdr>
                        <w:top w:val="none" w:sz="0" w:space="0" w:color="auto"/>
                        <w:left w:val="none" w:sz="0" w:space="0" w:color="auto"/>
                        <w:bottom w:val="none" w:sz="0" w:space="0" w:color="auto"/>
                        <w:right w:val="none" w:sz="0" w:space="0" w:color="auto"/>
                      </w:divBdr>
                      <w:divsChild>
                        <w:div w:id="204821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02273">
      <w:bodyDiv w:val="1"/>
      <w:marLeft w:val="0"/>
      <w:marRight w:val="0"/>
      <w:marTop w:val="0"/>
      <w:marBottom w:val="0"/>
      <w:divBdr>
        <w:top w:val="none" w:sz="0" w:space="0" w:color="auto"/>
        <w:left w:val="none" w:sz="0" w:space="0" w:color="auto"/>
        <w:bottom w:val="none" w:sz="0" w:space="0" w:color="auto"/>
        <w:right w:val="none" w:sz="0" w:space="0" w:color="auto"/>
      </w:divBdr>
      <w:divsChild>
        <w:div w:id="1526476473">
          <w:marLeft w:val="0"/>
          <w:marRight w:val="0"/>
          <w:marTop w:val="0"/>
          <w:marBottom w:val="0"/>
          <w:divBdr>
            <w:top w:val="none" w:sz="0" w:space="0" w:color="auto"/>
            <w:left w:val="none" w:sz="0" w:space="0" w:color="auto"/>
            <w:bottom w:val="none" w:sz="0" w:space="0" w:color="auto"/>
            <w:right w:val="none" w:sz="0" w:space="0" w:color="auto"/>
          </w:divBdr>
          <w:divsChild>
            <w:div w:id="717437171">
              <w:marLeft w:val="0"/>
              <w:marRight w:val="0"/>
              <w:marTop w:val="0"/>
              <w:marBottom w:val="0"/>
              <w:divBdr>
                <w:top w:val="none" w:sz="0" w:space="0" w:color="auto"/>
                <w:left w:val="none" w:sz="0" w:space="0" w:color="auto"/>
                <w:bottom w:val="none" w:sz="0" w:space="0" w:color="auto"/>
                <w:right w:val="none" w:sz="0" w:space="0" w:color="auto"/>
              </w:divBdr>
              <w:divsChild>
                <w:div w:id="165485431">
                  <w:marLeft w:val="0"/>
                  <w:marRight w:val="0"/>
                  <w:marTop w:val="0"/>
                  <w:marBottom w:val="0"/>
                  <w:divBdr>
                    <w:top w:val="none" w:sz="0" w:space="0" w:color="auto"/>
                    <w:left w:val="none" w:sz="0" w:space="0" w:color="auto"/>
                    <w:bottom w:val="none" w:sz="0" w:space="0" w:color="auto"/>
                    <w:right w:val="none" w:sz="0" w:space="0" w:color="auto"/>
                  </w:divBdr>
                  <w:divsChild>
                    <w:div w:id="1724452058">
                      <w:marLeft w:val="0"/>
                      <w:marRight w:val="0"/>
                      <w:marTop w:val="0"/>
                      <w:marBottom w:val="0"/>
                      <w:divBdr>
                        <w:top w:val="none" w:sz="0" w:space="0" w:color="auto"/>
                        <w:left w:val="none" w:sz="0" w:space="0" w:color="auto"/>
                        <w:bottom w:val="none" w:sz="0" w:space="0" w:color="auto"/>
                        <w:right w:val="none" w:sz="0" w:space="0" w:color="auto"/>
                      </w:divBdr>
                      <w:divsChild>
                        <w:div w:id="12686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55888">
      <w:bodyDiv w:val="1"/>
      <w:marLeft w:val="0"/>
      <w:marRight w:val="0"/>
      <w:marTop w:val="0"/>
      <w:marBottom w:val="0"/>
      <w:divBdr>
        <w:top w:val="none" w:sz="0" w:space="0" w:color="auto"/>
        <w:left w:val="none" w:sz="0" w:space="0" w:color="auto"/>
        <w:bottom w:val="none" w:sz="0" w:space="0" w:color="auto"/>
        <w:right w:val="none" w:sz="0" w:space="0" w:color="auto"/>
      </w:divBdr>
      <w:divsChild>
        <w:div w:id="1610044342">
          <w:marLeft w:val="0"/>
          <w:marRight w:val="0"/>
          <w:marTop w:val="0"/>
          <w:marBottom w:val="0"/>
          <w:divBdr>
            <w:top w:val="none" w:sz="0" w:space="0" w:color="auto"/>
            <w:left w:val="none" w:sz="0" w:space="0" w:color="auto"/>
            <w:bottom w:val="none" w:sz="0" w:space="0" w:color="auto"/>
            <w:right w:val="none" w:sz="0" w:space="0" w:color="auto"/>
          </w:divBdr>
          <w:divsChild>
            <w:div w:id="1809661275">
              <w:marLeft w:val="0"/>
              <w:marRight w:val="0"/>
              <w:marTop w:val="0"/>
              <w:marBottom w:val="0"/>
              <w:divBdr>
                <w:top w:val="none" w:sz="0" w:space="0" w:color="auto"/>
                <w:left w:val="none" w:sz="0" w:space="0" w:color="auto"/>
                <w:bottom w:val="none" w:sz="0" w:space="0" w:color="auto"/>
                <w:right w:val="none" w:sz="0" w:space="0" w:color="auto"/>
              </w:divBdr>
              <w:divsChild>
                <w:div w:id="828255768">
                  <w:marLeft w:val="0"/>
                  <w:marRight w:val="0"/>
                  <w:marTop w:val="0"/>
                  <w:marBottom w:val="0"/>
                  <w:divBdr>
                    <w:top w:val="none" w:sz="0" w:space="0" w:color="auto"/>
                    <w:left w:val="none" w:sz="0" w:space="0" w:color="auto"/>
                    <w:bottom w:val="none" w:sz="0" w:space="0" w:color="auto"/>
                    <w:right w:val="none" w:sz="0" w:space="0" w:color="auto"/>
                  </w:divBdr>
                  <w:divsChild>
                    <w:div w:id="2016565709">
                      <w:marLeft w:val="0"/>
                      <w:marRight w:val="0"/>
                      <w:marTop w:val="0"/>
                      <w:marBottom w:val="0"/>
                      <w:divBdr>
                        <w:top w:val="none" w:sz="0" w:space="0" w:color="auto"/>
                        <w:left w:val="none" w:sz="0" w:space="0" w:color="auto"/>
                        <w:bottom w:val="none" w:sz="0" w:space="0" w:color="auto"/>
                        <w:right w:val="none" w:sz="0" w:space="0" w:color="auto"/>
                      </w:divBdr>
                      <w:divsChild>
                        <w:div w:id="212796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33300">
      <w:bodyDiv w:val="1"/>
      <w:marLeft w:val="0"/>
      <w:marRight w:val="0"/>
      <w:marTop w:val="0"/>
      <w:marBottom w:val="0"/>
      <w:divBdr>
        <w:top w:val="none" w:sz="0" w:space="0" w:color="auto"/>
        <w:left w:val="none" w:sz="0" w:space="0" w:color="auto"/>
        <w:bottom w:val="none" w:sz="0" w:space="0" w:color="auto"/>
        <w:right w:val="none" w:sz="0" w:space="0" w:color="auto"/>
      </w:divBdr>
      <w:divsChild>
        <w:div w:id="501286729">
          <w:marLeft w:val="0"/>
          <w:marRight w:val="0"/>
          <w:marTop w:val="0"/>
          <w:marBottom w:val="0"/>
          <w:divBdr>
            <w:top w:val="none" w:sz="0" w:space="0" w:color="auto"/>
            <w:left w:val="none" w:sz="0" w:space="0" w:color="auto"/>
            <w:bottom w:val="none" w:sz="0" w:space="0" w:color="auto"/>
            <w:right w:val="none" w:sz="0" w:space="0" w:color="auto"/>
          </w:divBdr>
          <w:divsChild>
            <w:div w:id="2074574764">
              <w:marLeft w:val="0"/>
              <w:marRight w:val="0"/>
              <w:marTop w:val="0"/>
              <w:marBottom w:val="0"/>
              <w:divBdr>
                <w:top w:val="none" w:sz="0" w:space="0" w:color="auto"/>
                <w:left w:val="none" w:sz="0" w:space="0" w:color="auto"/>
                <w:bottom w:val="none" w:sz="0" w:space="0" w:color="auto"/>
                <w:right w:val="none" w:sz="0" w:space="0" w:color="auto"/>
              </w:divBdr>
              <w:divsChild>
                <w:div w:id="203366409">
                  <w:marLeft w:val="0"/>
                  <w:marRight w:val="0"/>
                  <w:marTop w:val="0"/>
                  <w:marBottom w:val="0"/>
                  <w:divBdr>
                    <w:top w:val="none" w:sz="0" w:space="0" w:color="auto"/>
                    <w:left w:val="none" w:sz="0" w:space="0" w:color="auto"/>
                    <w:bottom w:val="none" w:sz="0" w:space="0" w:color="auto"/>
                    <w:right w:val="none" w:sz="0" w:space="0" w:color="auto"/>
                  </w:divBdr>
                  <w:divsChild>
                    <w:div w:id="1493644302">
                      <w:marLeft w:val="0"/>
                      <w:marRight w:val="0"/>
                      <w:marTop w:val="0"/>
                      <w:marBottom w:val="0"/>
                      <w:divBdr>
                        <w:top w:val="none" w:sz="0" w:space="0" w:color="auto"/>
                        <w:left w:val="none" w:sz="0" w:space="0" w:color="auto"/>
                        <w:bottom w:val="none" w:sz="0" w:space="0" w:color="auto"/>
                        <w:right w:val="none" w:sz="0" w:space="0" w:color="auto"/>
                      </w:divBdr>
                      <w:divsChild>
                        <w:div w:id="2456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13088">
      <w:bodyDiv w:val="1"/>
      <w:marLeft w:val="0"/>
      <w:marRight w:val="0"/>
      <w:marTop w:val="0"/>
      <w:marBottom w:val="0"/>
      <w:divBdr>
        <w:top w:val="none" w:sz="0" w:space="0" w:color="auto"/>
        <w:left w:val="none" w:sz="0" w:space="0" w:color="auto"/>
        <w:bottom w:val="none" w:sz="0" w:space="0" w:color="auto"/>
        <w:right w:val="none" w:sz="0" w:space="0" w:color="auto"/>
      </w:divBdr>
      <w:divsChild>
        <w:div w:id="690959891">
          <w:marLeft w:val="0"/>
          <w:marRight w:val="0"/>
          <w:marTop w:val="0"/>
          <w:marBottom w:val="0"/>
          <w:divBdr>
            <w:top w:val="none" w:sz="0" w:space="0" w:color="auto"/>
            <w:left w:val="none" w:sz="0" w:space="0" w:color="auto"/>
            <w:bottom w:val="none" w:sz="0" w:space="0" w:color="auto"/>
            <w:right w:val="none" w:sz="0" w:space="0" w:color="auto"/>
          </w:divBdr>
          <w:divsChild>
            <w:div w:id="858590230">
              <w:marLeft w:val="0"/>
              <w:marRight w:val="0"/>
              <w:marTop w:val="0"/>
              <w:marBottom w:val="0"/>
              <w:divBdr>
                <w:top w:val="none" w:sz="0" w:space="0" w:color="auto"/>
                <w:left w:val="none" w:sz="0" w:space="0" w:color="auto"/>
                <w:bottom w:val="none" w:sz="0" w:space="0" w:color="auto"/>
                <w:right w:val="none" w:sz="0" w:space="0" w:color="auto"/>
              </w:divBdr>
              <w:divsChild>
                <w:div w:id="2139645116">
                  <w:marLeft w:val="0"/>
                  <w:marRight w:val="0"/>
                  <w:marTop w:val="0"/>
                  <w:marBottom w:val="0"/>
                  <w:divBdr>
                    <w:top w:val="none" w:sz="0" w:space="0" w:color="auto"/>
                    <w:left w:val="none" w:sz="0" w:space="0" w:color="auto"/>
                    <w:bottom w:val="none" w:sz="0" w:space="0" w:color="auto"/>
                    <w:right w:val="none" w:sz="0" w:space="0" w:color="auto"/>
                  </w:divBdr>
                  <w:divsChild>
                    <w:div w:id="682898312">
                      <w:marLeft w:val="0"/>
                      <w:marRight w:val="0"/>
                      <w:marTop w:val="0"/>
                      <w:marBottom w:val="0"/>
                      <w:divBdr>
                        <w:top w:val="none" w:sz="0" w:space="0" w:color="auto"/>
                        <w:left w:val="none" w:sz="0" w:space="0" w:color="auto"/>
                        <w:bottom w:val="none" w:sz="0" w:space="0" w:color="auto"/>
                        <w:right w:val="none" w:sz="0" w:space="0" w:color="auto"/>
                      </w:divBdr>
                      <w:divsChild>
                        <w:div w:id="11149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00714">
      <w:bodyDiv w:val="1"/>
      <w:marLeft w:val="0"/>
      <w:marRight w:val="0"/>
      <w:marTop w:val="0"/>
      <w:marBottom w:val="0"/>
      <w:divBdr>
        <w:top w:val="none" w:sz="0" w:space="0" w:color="auto"/>
        <w:left w:val="none" w:sz="0" w:space="0" w:color="auto"/>
        <w:bottom w:val="none" w:sz="0" w:space="0" w:color="auto"/>
        <w:right w:val="none" w:sz="0" w:space="0" w:color="auto"/>
      </w:divBdr>
      <w:divsChild>
        <w:div w:id="1614899094">
          <w:marLeft w:val="0"/>
          <w:marRight w:val="0"/>
          <w:marTop w:val="0"/>
          <w:marBottom w:val="0"/>
          <w:divBdr>
            <w:top w:val="none" w:sz="0" w:space="0" w:color="auto"/>
            <w:left w:val="none" w:sz="0" w:space="0" w:color="auto"/>
            <w:bottom w:val="none" w:sz="0" w:space="0" w:color="auto"/>
            <w:right w:val="none" w:sz="0" w:space="0" w:color="auto"/>
          </w:divBdr>
          <w:divsChild>
            <w:div w:id="248273789">
              <w:marLeft w:val="0"/>
              <w:marRight w:val="0"/>
              <w:marTop w:val="0"/>
              <w:marBottom w:val="0"/>
              <w:divBdr>
                <w:top w:val="none" w:sz="0" w:space="0" w:color="auto"/>
                <w:left w:val="none" w:sz="0" w:space="0" w:color="auto"/>
                <w:bottom w:val="none" w:sz="0" w:space="0" w:color="auto"/>
                <w:right w:val="none" w:sz="0" w:space="0" w:color="auto"/>
              </w:divBdr>
              <w:divsChild>
                <w:div w:id="1854105758">
                  <w:marLeft w:val="0"/>
                  <w:marRight w:val="0"/>
                  <w:marTop w:val="0"/>
                  <w:marBottom w:val="0"/>
                  <w:divBdr>
                    <w:top w:val="none" w:sz="0" w:space="0" w:color="auto"/>
                    <w:left w:val="none" w:sz="0" w:space="0" w:color="auto"/>
                    <w:bottom w:val="none" w:sz="0" w:space="0" w:color="auto"/>
                    <w:right w:val="none" w:sz="0" w:space="0" w:color="auto"/>
                  </w:divBdr>
                  <w:divsChild>
                    <w:div w:id="1655723804">
                      <w:marLeft w:val="0"/>
                      <w:marRight w:val="0"/>
                      <w:marTop w:val="0"/>
                      <w:marBottom w:val="0"/>
                      <w:divBdr>
                        <w:top w:val="none" w:sz="0" w:space="0" w:color="auto"/>
                        <w:left w:val="none" w:sz="0" w:space="0" w:color="auto"/>
                        <w:bottom w:val="none" w:sz="0" w:space="0" w:color="auto"/>
                        <w:right w:val="none" w:sz="0" w:space="0" w:color="auto"/>
                      </w:divBdr>
                      <w:divsChild>
                        <w:div w:id="46119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3958">
      <w:bodyDiv w:val="1"/>
      <w:marLeft w:val="0"/>
      <w:marRight w:val="0"/>
      <w:marTop w:val="0"/>
      <w:marBottom w:val="0"/>
      <w:divBdr>
        <w:top w:val="none" w:sz="0" w:space="0" w:color="auto"/>
        <w:left w:val="none" w:sz="0" w:space="0" w:color="auto"/>
        <w:bottom w:val="none" w:sz="0" w:space="0" w:color="auto"/>
        <w:right w:val="none" w:sz="0" w:space="0" w:color="auto"/>
      </w:divBdr>
      <w:divsChild>
        <w:div w:id="746074940">
          <w:marLeft w:val="0"/>
          <w:marRight w:val="0"/>
          <w:marTop w:val="0"/>
          <w:marBottom w:val="0"/>
          <w:divBdr>
            <w:top w:val="none" w:sz="0" w:space="0" w:color="auto"/>
            <w:left w:val="none" w:sz="0" w:space="0" w:color="auto"/>
            <w:bottom w:val="none" w:sz="0" w:space="0" w:color="auto"/>
            <w:right w:val="none" w:sz="0" w:space="0" w:color="auto"/>
          </w:divBdr>
          <w:divsChild>
            <w:div w:id="918757573">
              <w:marLeft w:val="0"/>
              <w:marRight w:val="0"/>
              <w:marTop w:val="0"/>
              <w:marBottom w:val="0"/>
              <w:divBdr>
                <w:top w:val="none" w:sz="0" w:space="0" w:color="auto"/>
                <w:left w:val="none" w:sz="0" w:space="0" w:color="auto"/>
                <w:bottom w:val="none" w:sz="0" w:space="0" w:color="auto"/>
                <w:right w:val="none" w:sz="0" w:space="0" w:color="auto"/>
              </w:divBdr>
              <w:divsChild>
                <w:div w:id="1621566922">
                  <w:marLeft w:val="0"/>
                  <w:marRight w:val="0"/>
                  <w:marTop w:val="0"/>
                  <w:marBottom w:val="0"/>
                  <w:divBdr>
                    <w:top w:val="none" w:sz="0" w:space="0" w:color="auto"/>
                    <w:left w:val="none" w:sz="0" w:space="0" w:color="auto"/>
                    <w:bottom w:val="none" w:sz="0" w:space="0" w:color="auto"/>
                    <w:right w:val="none" w:sz="0" w:space="0" w:color="auto"/>
                  </w:divBdr>
                  <w:divsChild>
                    <w:div w:id="1024357106">
                      <w:marLeft w:val="0"/>
                      <w:marRight w:val="0"/>
                      <w:marTop w:val="0"/>
                      <w:marBottom w:val="0"/>
                      <w:divBdr>
                        <w:top w:val="none" w:sz="0" w:space="0" w:color="auto"/>
                        <w:left w:val="none" w:sz="0" w:space="0" w:color="auto"/>
                        <w:bottom w:val="none" w:sz="0" w:space="0" w:color="auto"/>
                        <w:right w:val="none" w:sz="0" w:space="0" w:color="auto"/>
                      </w:divBdr>
                      <w:divsChild>
                        <w:div w:id="140687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10505">
      <w:bodyDiv w:val="1"/>
      <w:marLeft w:val="0"/>
      <w:marRight w:val="0"/>
      <w:marTop w:val="0"/>
      <w:marBottom w:val="0"/>
      <w:divBdr>
        <w:top w:val="none" w:sz="0" w:space="0" w:color="auto"/>
        <w:left w:val="none" w:sz="0" w:space="0" w:color="auto"/>
        <w:bottom w:val="none" w:sz="0" w:space="0" w:color="auto"/>
        <w:right w:val="none" w:sz="0" w:space="0" w:color="auto"/>
      </w:divBdr>
    </w:div>
    <w:div w:id="216168637">
      <w:bodyDiv w:val="1"/>
      <w:marLeft w:val="0"/>
      <w:marRight w:val="0"/>
      <w:marTop w:val="0"/>
      <w:marBottom w:val="0"/>
      <w:divBdr>
        <w:top w:val="none" w:sz="0" w:space="0" w:color="auto"/>
        <w:left w:val="none" w:sz="0" w:space="0" w:color="auto"/>
        <w:bottom w:val="none" w:sz="0" w:space="0" w:color="auto"/>
        <w:right w:val="none" w:sz="0" w:space="0" w:color="auto"/>
      </w:divBdr>
      <w:divsChild>
        <w:div w:id="381758671">
          <w:marLeft w:val="0"/>
          <w:marRight w:val="0"/>
          <w:marTop w:val="0"/>
          <w:marBottom w:val="0"/>
          <w:divBdr>
            <w:top w:val="none" w:sz="0" w:space="0" w:color="auto"/>
            <w:left w:val="none" w:sz="0" w:space="0" w:color="auto"/>
            <w:bottom w:val="none" w:sz="0" w:space="0" w:color="auto"/>
            <w:right w:val="none" w:sz="0" w:space="0" w:color="auto"/>
          </w:divBdr>
          <w:divsChild>
            <w:div w:id="1597666216">
              <w:marLeft w:val="0"/>
              <w:marRight w:val="0"/>
              <w:marTop w:val="0"/>
              <w:marBottom w:val="0"/>
              <w:divBdr>
                <w:top w:val="none" w:sz="0" w:space="0" w:color="auto"/>
                <w:left w:val="none" w:sz="0" w:space="0" w:color="auto"/>
                <w:bottom w:val="none" w:sz="0" w:space="0" w:color="auto"/>
                <w:right w:val="none" w:sz="0" w:space="0" w:color="auto"/>
              </w:divBdr>
              <w:divsChild>
                <w:div w:id="508063027">
                  <w:marLeft w:val="0"/>
                  <w:marRight w:val="0"/>
                  <w:marTop w:val="0"/>
                  <w:marBottom w:val="0"/>
                  <w:divBdr>
                    <w:top w:val="none" w:sz="0" w:space="0" w:color="auto"/>
                    <w:left w:val="none" w:sz="0" w:space="0" w:color="auto"/>
                    <w:bottom w:val="none" w:sz="0" w:space="0" w:color="auto"/>
                    <w:right w:val="none" w:sz="0" w:space="0" w:color="auto"/>
                  </w:divBdr>
                  <w:divsChild>
                    <w:div w:id="2022276582">
                      <w:marLeft w:val="0"/>
                      <w:marRight w:val="0"/>
                      <w:marTop w:val="0"/>
                      <w:marBottom w:val="0"/>
                      <w:divBdr>
                        <w:top w:val="none" w:sz="0" w:space="0" w:color="auto"/>
                        <w:left w:val="none" w:sz="0" w:space="0" w:color="auto"/>
                        <w:bottom w:val="none" w:sz="0" w:space="0" w:color="auto"/>
                        <w:right w:val="none" w:sz="0" w:space="0" w:color="auto"/>
                      </w:divBdr>
                      <w:divsChild>
                        <w:div w:id="17193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576680">
      <w:bodyDiv w:val="1"/>
      <w:marLeft w:val="0"/>
      <w:marRight w:val="0"/>
      <w:marTop w:val="0"/>
      <w:marBottom w:val="0"/>
      <w:divBdr>
        <w:top w:val="none" w:sz="0" w:space="0" w:color="auto"/>
        <w:left w:val="none" w:sz="0" w:space="0" w:color="auto"/>
        <w:bottom w:val="none" w:sz="0" w:space="0" w:color="auto"/>
        <w:right w:val="none" w:sz="0" w:space="0" w:color="auto"/>
      </w:divBdr>
      <w:divsChild>
        <w:div w:id="1415665991">
          <w:marLeft w:val="0"/>
          <w:marRight w:val="0"/>
          <w:marTop w:val="0"/>
          <w:marBottom w:val="0"/>
          <w:divBdr>
            <w:top w:val="none" w:sz="0" w:space="0" w:color="auto"/>
            <w:left w:val="none" w:sz="0" w:space="0" w:color="auto"/>
            <w:bottom w:val="none" w:sz="0" w:space="0" w:color="auto"/>
            <w:right w:val="none" w:sz="0" w:space="0" w:color="auto"/>
          </w:divBdr>
          <w:divsChild>
            <w:div w:id="1215777826">
              <w:marLeft w:val="0"/>
              <w:marRight w:val="0"/>
              <w:marTop w:val="0"/>
              <w:marBottom w:val="0"/>
              <w:divBdr>
                <w:top w:val="none" w:sz="0" w:space="0" w:color="auto"/>
                <w:left w:val="none" w:sz="0" w:space="0" w:color="auto"/>
                <w:bottom w:val="none" w:sz="0" w:space="0" w:color="auto"/>
                <w:right w:val="none" w:sz="0" w:space="0" w:color="auto"/>
              </w:divBdr>
              <w:divsChild>
                <w:div w:id="152334062">
                  <w:marLeft w:val="0"/>
                  <w:marRight w:val="0"/>
                  <w:marTop w:val="0"/>
                  <w:marBottom w:val="0"/>
                  <w:divBdr>
                    <w:top w:val="none" w:sz="0" w:space="0" w:color="auto"/>
                    <w:left w:val="none" w:sz="0" w:space="0" w:color="auto"/>
                    <w:bottom w:val="none" w:sz="0" w:space="0" w:color="auto"/>
                    <w:right w:val="none" w:sz="0" w:space="0" w:color="auto"/>
                  </w:divBdr>
                  <w:divsChild>
                    <w:div w:id="581912338">
                      <w:marLeft w:val="0"/>
                      <w:marRight w:val="0"/>
                      <w:marTop w:val="0"/>
                      <w:marBottom w:val="0"/>
                      <w:divBdr>
                        <w:top w:val="none" w:sz="0" w:space="0" w:color="auto"/>
                        <w:left w:val="none" w:sz="0" w:space="0" w:color="auto"/>
                        <w:bottom w:val="none" w:sz="0" w:space="0" w:color="auto"/>
                        <w:right w:val="none" w:sz="0" w:space="0" w:color="auto"/>
                      </w:divBdr>
                      <w:divsChild>
                        <w:div w:id="7067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81023">
      <w:bodyDiv w:val="1"/>
      <w:marLeft w:val="0"/>
      <w:marRight w:val="0"/>
      <w:marTop w:val="0"/>
      <w:marBottom w:val="0"/>
      <w:divBdr>
        <w:top w:val="none" w:sz="0" w:space="0" w:color="auto"/>
        <w:left w:val="none" w:sz="0" w:space="0" w:color="auto"/>
        <w:bottom w:val="none" w:sz="0" w:space="0" w:color="auto"/>
        <w:right w:val="none" w:sz="0" w:space="0" w:color="auto"/>
      </w:divBdr>
      <w:divsChild>
        <w:div w:id="259606153">
          <w:marLeft w:val="0"/>
          <w:marRight w:val="0"/>
          <w:marTop w:val="0"/>
          <w:marBottom w:val="0"/>
          <w:divBdr>
            <w:top w:val="none" w:sz="0" w:space="0" w:color="auto"/>
            <w:left w:val="none" w:sz="0" w:space="0" w:color="auto"/>
            <w:bottom w:val="none" w:sz="0" w:space="0" w:color="auto"/>
            <w:right w:val="none" w:sz="0" w:space="0" w:color="auto"/>
          </w:divBdr>
          <w:divsChild>
            <w:div w:id="1370062727">
              <w:marLeft w:val="0"/>
              <w:marRight w:val="0"/>
              <w:marTop w:val="150"/>
              <w:marBottom w:val="0"/>
              <w:divBdr>
                <w:top w:val="none" w:sz="0" w:space="0" w:color="auto"/>
                <w:left w:val="none" w:sz="0" w:space="0" w:color="auto"/>
                <w:bottom w:val="none" w:sz="0" w:space="0" w:color="auto"/>
                <w:right w:val="none" w:sz="0" w:space="0" w:color="auto"/>
              </w:divBdr>
              <w:divsChild>
                <w:div w:id="1006591982">
                  <w:marLeft w:val="0"/>
                  <w:marRight w:val="0"/>
                  <w:marTop w:val="0"/>
                  <w:marBottom w:val="0"/>
                  <w:divBdr>
                    <w:top w:val="none" w:sz="0" w:space="0" w:color="auto"/>
                    <w:left w:val="none" w:sz="0" w:space="0" w:color="auto"/>
                    <w:bottom w:val="none" w:sz="0" w:space="0" w:color="auto"/>
                    <w:right w:val="none" w:sz="0" w:space="0" w:color="auto"/>
                  </w:divBdr>
                  <w:divsChild>
                    <w:div w:id="631834703">
                      <w:marLeft w:val="0"/>
                      <w:marRight w:val="0"/>
                      <w:marTop w:val="0"/>
                      <w:marBottom w:val="0"/>
                      <w:divBdr>
                        <w:top w:val="none" w:sz="0" w:space="0" w:color="auto"/>
                        <w:left w:val="none" w:sz="0" w:space="0" w:color="auto"/>
                        <w:bottom w:val="none" w:sz="0" w:space="0" w:color="auto"/>
                        <w:right w:val="none" w:sz="0" w:space="0" w:color="auto"/>
                      </w:divBdr>
                      <w:divsChild>
                        <w:div w:id="26431025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019219">
      <w:bodyDiv w:val="1"/>
      <w:marLeft w:val="0"/>
      <w:marRight w:val="0"/>
      <w:marTop w:val="0"/>
      <w:marBottom w:val="0"/>
      <w:divBdr>
        <w:top w:val="none" w:sz="0" w:space="0" w:color="auto"/>
        <w:left w:val="none" w:sz="0" w:space="0" w:color="auto"/>
        <w:bottom w:val="none" w:sz="0" w:space="0" w:color="auto"/>
        <w:right w:val="none" w:sz="0" w:space="0" w:color="auto"/>
      </w:divBdr>
      <w:divsChild>
        <w:div w:id="392042772">
          <w:marLeft w:val="0"/>
          <w:marRight w:val="0"/>
          <w:marTop w:val="0"/>
          <w:marBottom w:val="0"/>
          <w:divBdr>
            <w:top w:val="none" w:sz="0" w:space="0" w:color="auto"/>
            <w:left w:val="none" w:sz="0" w:space="0" w:color="auto"/>
            <w:bottom w:val="none" w:sz="0" w:space="0" w:color="auto"/>
            <w:right w:val="none" w:sz="0" w:space="0" w:color="auto"/>
          </w:divBdr>
          <w:divsChild>
            <w:div w:id="847332694">
              <w:marLeft w:val="0"/>
              <w:marRight w:val="0"/>
              <w:marTop w:val="0"/>
              <w:marBottom w:val="0"/>
              <w:divBdr>
                <w:top w:val="none" w:sz="0" w:space="0" w:color="auto"/>
                <w:left w:val="none" w:sz="0" w:space="0" w:color="auto"/>
                <w:bottom w:val="none" w:sz="0" w:space="0" w:color="auto"/>
                <w:right w:val="none" w:sz="0" w:space="0" w:color="auto"/>
              </w:divBdr>
              <w:divsChild>
                <w:div w:id="1106539306">
                  <w:marLeft w:val="0"/>
                  <w:marRight w:val="0"/>
                  <w:marTop w:val="0"/>
                  <w:marBottom w:val="0"/>
                  <w:divBdr>
                    <w:top w:val="none" w:sz="0" w:space="0" w:color="auto"/>
                    <w:left w:val="none" w:sz="0" w:space="0" w:color="auto"/>
                    <w:bottom w:val="none" w:sz="0" w:space="0" w:color="auto"/>
                    <w:right w:val="none" w:sz="0" w:space="0" w:color="auto"/>
                  </w:divBdr>
                  <w:divsChild>
                    <w:div w:id="18707409">
                      <w:marLeft w:val="0"/>
                      <w:marRight w:val="0"/>
                      <w:marTop w:val="0"/>
                      <w:marBottom w:val="0"/>
                      <w:divBdr>
                        <w:top w:val="none" w:sz="0" w:space="0" w:color="auto"/>
                        <w:left w:val="none" w:sz="0" w:space="0" w:color="auto"/>
                        <w:bottom w:val="none" w:sz="0" w:space="0" w:color="auto"/>
                        <w:right w:val="none" w:sz="0" w:space="0" w:color="auto"/>
                      </w:divBdr>
                      <w:divsChild>
                        <w:div w:id="5998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327095">
      <w:bodyDiv w:val="1"/>
      <w:marLeft w:val="0"/>
      <w:marRight w:val="0"/>
      <w:marTop w:val="0"/>
      <w:marBottom w:val="0"/>
      <w:divBdr>
        <w:top w:val="none" w:sz="0" w:space="0" w:color="auto"/>
        <w:left w:val="none" w:sz="0" w:space="0" w:color="auto"/>
        <w:bottom w:val="none" w:sz="0" w:space="0" w:color="auto"/>
        <w:right w:val="none" w:sz="0" w:space="0" w:color="auto"/>
      </w:divBdr>
      <w:divsChild>
        <w:div w:id="1592229877">
          <w:marLeft w:val="0"/>
          <w:marRight w:val="0"/>
          <w:marTop w:val="0"/>
          <w:marBottom w:val="0"/>
          <w:divBdr>
            <w:top w:val="none" w:sz="0" w:space="0" w:color="auto"/>
            <w:left w:val="none" w:sz="0" w:space="0" w:color="auto"/>
            <w:bottom w:val="none" w:sz="0" w:space="0" w:color="auto"/>
            <w:right w:val="none" w:sz="0" w:space="0" w:color="auto"/>
          </w:divBdr>
          <w:divsChild>
            <w:div w:id="932398711">
              <w:marLeft w:val="0"/>
              <w:marRight w:val="0"/>
              <w:marTop w:val="0"/>
              <w:marBottom w:val="0"/>
              <w:divBdr>
                <w:top w:val="none" w:sz="0" w:space="0" w:color="auto"/>
                <w:left w:val="none" w:sz="0" w:space="0" w:color="auto"/>
                <w:bottom w:val="none" w:sz="0" w:space="0" w:color="auto"/>
                <w:right w:val="none" w:sz="0" w:space="0" w:color="auto"/>
              </w:divBdr>
              <w:divsChild>
                <w:div w:id="1402482329">
                  <w:marLeft w:val="0"/>
                  <w:marRight w:val="0"/>
                  <w:marTop w:val="0"/>
                  <w:marBottom w:val="0"/>
                  <w:divBdr>
                    <w:top w:val="none" w:sz="0" w:space="0" w:color="auto"/>
                    <w:left w:val="none" w:sz="0" w:space="0" w:color="auto"/>
                    <w:bottom w:val="none" w:sz="0" w:space="0" w:color="auto"/>
                    <w:right w:val="none" w:sz="0" w:space="0" w:color="auto"/>
                  </w:divBdr>
                  <w:divsChild>
                    <w:div w:id="169876888">
                      <w:marLeft w:val="0"/>
                      <w:marRight w:val="0"/>
                      <w:marTop w:val="0"/>
                      <w:marBottom w:val="0"/>
                      <w:divBdr>
                        <w:top w:val="none" w:sz="0" w:space="0" w:color="auto"/>
                        <w:left w:val="none" w:sz="0" w:space="0" w:color="auto"/>
                        <w:bottom w:val="none" w:sz="0" w:space="0" w:color="auto"/>
                        <w:right w:val="none" w:sz="0" w:space="0" w:color="auto"/>
                      </w:divBdr>
                      <w:divsChild>
                        <w:div w:id="146808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186014">
      <w:bodyDiv w:val="1"/>
      <w:marLeft w:val="0"/>
      <w:marRight w:val="0"/>
      <w:marTop w:val="0"/>
      <w:marBottom w:val="0"/>
      <w:divBdr>
        <w:top w:val="none" w:sz="0" w:space="0" w:color="auto"/>
        <w:left w:val="none" w:sz="0" w:space="0" w:color="auto"/>
        <w:bottom w:val="none" w:sz="0" w:space="0" w:color="auto"/>
        <w:right w:val="none" w:sz="0" w:space="0" w:color="auto"/>
      </w:divBdr>
      <w:divsChild>
        <w:div w:id="1516114642">
          <w:marLeft w:val="0"/>
          <w:marRight w:val="0"/>
          <w:marTop w:val="0"/>
          <w:marBottom w:val="0"/>
          <w:divBdr>
            <w:top w:val="none" w:sz="0" w:space="0" w:color="auto"/>
            <w:left w:val="none" w:sz="0" w:space="0" w:color="auto"/>
            <w:bottom w:val="none" w:sz="0" w:space="0" w:color="auto"/>
            <w:right w:val="none" w:sz="0" w:space="0" w:color="auto"/>
          </w:divBdr>
          <w:divsChild>
            <w:div w:id="2091198793">
              <w:marLeft w:val="0"/>
              <w:marRight w:val="0"/>
              <w:marTop w:val="0"/>
              <w:marBottom w:val="0"/>
              <w:divBdr>
                <w:top w:val="none" w:sz="0" w:space="0" w:color="auto"/>
                <w:left w:val="none" w:sz="0" w:space="0" w:color="auto"/>
                <w:bottom w:val="none" w:sz="0" w:space="0" w:color="auto"/>
                <w:right w:val="none" w:sz="0" w:space="0" w:color="auto"/>
              </w:divBdr>
              <w:divsChild>
                <w:div w:id="1993170193">
                  <w:marLeft w:val="0"/>
                  <w:marRight w:val="0"/>
                  <w:marTop w:val="0"/>
                  <w:marBottom w:val="0"/>
                  <w:divBdr>
                    <w:top w:val="none" w:sz="0" w:space="0" w:color="auto"/>
                    <w:left w:val="none" w:sz="0" w:space="0" w:color="auto"/>
                    <w:bottom w:val="none" w:sz="0" w:space="0" w:color="auto"/>
                    <w:right w:val="none" w:sz="0" w:space="0" w:color="auto"/>
                  </w:divBdr>
                  <w:divsChild>
                    <w:div w:id="1682927010">
                      <w:marLeft w:val="0"/>
                      <w:marRight w:val="0"/>
                      <w:marTop w:val="0"/>
                      <w:marBottom w:val="0"/>
                      <w:divBdr>
                        <w:top w:val="none" w:sz="0" w:space="0" w:color="auto"/>
                        <w:left w:val="none" w:sz="0" w:space="0" w:color="auto"/>
                        <w:bottom w:val="none" w:sz="0" w:space="0" w:color="auto"/>
                        <w:right w:val="none" w:sz="0" w:space="0" w:color="auto"/>
                      </w:divBdr>
                      <w:divsChild>
                        <w:div w:id="12829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304226">
      <w:bodyDiv w:val="1"/>
      <w:marLeft w:val="0"/>
      <w:marRight w:val="0"/>
      <w:marTop w:val="0"/>
      <w:marBottom w:val="0"/>
      <w:divBdr>
        <w:top w:val="none" w:sz="0" w:space="0" w:color="auto"/>
        <w:left w:val="none" w:sz="0" w:space="0" w:color="auto"/>
        <w:bottom w:val="none" w:sz="0" w:space="0" w:color="auto"/>
        <w:right w:val="none" w:sz="0" w:space="0" w:color="auto"/>
      </w:divBdr>
      <w:divsChild>
        <w:div w:id="901405830">
          <w:marLeft w:val="0"/>
          <w:marRight w:val="0"/>
          <w:marTop w:val="0"/>
          <w:marBottom w:val="0"/>
          <w:divBdr>
            <w:top w:val="none" w:sz="0" w:space="0" w:color="auto"/>
            <w:left w:val="none" w:sz="0" w:space="0" w:color="auto"/>
            <w:bottom w:val="none" w:sz="0" w:space="0" w:color="auto"/>
            <w:right w:val="none" w:sz="0" w:space="0" w:color="auto"/>
          </w:divBdr>
          <w:divsChild>
            <w:div w:id="1889146029">
              <w:marLeft w:val="0"/>
              <w:marRight w:val="0"/>
              <w:marTop w:val="0"/>
              <w:marBottom w:val="0"/>
              <w:divBdr>
                <w:top w:val="none" w:sz="0" w:space="0" w:color="auto"/>
                <w:left w:val="none" w:sz="0" w:space="0" w:color="auto"/>
                <w:bottom w:val="none" w:sz="0" w:space="0" w:color="auto"/>
                <w:right w:val="none" w:sz="0" w:space="0" w:color="auto"/>
              </w:divBdr>
              <w:divsChild>
                <w:div w:id="1148085938">
                  <w:marLeft w:val="0"/>
                  <w:marRight w:val="0"/>
                  <w:marTop w:val="0"/>
                  <w:marBottom w:val="0"/>
                  <w:divBdr>
                    <w:top w:val="none" w:sz="0" w:space="0" w:color="auto"/>
                    <w:left w:val="none" w:sz="0" w:space="0" w:color="auto"/>
                    <w:bottom w:val="none" w:sz="0" w:space="0" w:color="auto"/>
                    <w:right w:val="none" w:sz="0" w:space="0" w:color="auto"/>
                  </w:divBdr>
                  <w:divsChild>
                    <w:div w:id="545220634">
                      <w:marLeft w:val="0"/>
                      <w:marRight w:val="0"/>
                      <w:marTop w:val="0"/>
                      <w:marBottom w:val="0"/>
                      <w:divBdr>
                        <w:top w:val="none" w:sz="0" w:space="0" w:color="auto"/>
                        <w:left w:val="none" w:sz="0" w:space="0" w:color="auto"/>
                        <w:bottom w:val="none" w:sz="0" w:space="0" w:color="auto"/>
                        <w:right w:val="none" w:sz="0" w:space="0" w:color="auto"/>
                      </w:divBdr>
                    </w:div>
                    <w:div w:id="1594705573">
                      <w:marLeft w:val="0"/>
                      <w:marRight w:val="0"/>
                      <w:marTop w:val="0"/>
                      <w:marBottom w:val="0"/>
                      <w:divBdr>
                        <w:top w:val="none" w:sz="0" w:space="0" w:color="auto"/>
                        <w:left w:val="none" w:sz="0" w:space="0" w:color="auto"/>
                        <w:bottom w:val="none" w:sz="0" w:space="0" w:color="auto"/>
                        <w:right w:val="none" w:sz="0" w:space="0" w:color="auto"/>
                      </w:divBdr>
                      <w:divsChild>
                        <w:div w:id="1301106666">
                          <w:marLeft w:val="0"/>
                          <w:marRight w:val="0"/>
                          <w:marTop w:val="0"/>
                          <w:marBottom w:val="0"/>
                          <w:divBdr>
                            <w:top w:val="none" w:sz="0" w:space="0" w:color="auto"/>
                            <w:left w:val="none" w:sz="0" w:space="0" w:color="auto"/>
                            <w:bottom w:val="none" w:sz="0" w:space="0" w:color="auto"/>
                            <w:right w:val="none" w:sz="0" w:space="0" w:color="auto"/>
                          </w:divBdr>
                        </w:div>
                        <w:div w:id="2055889409">
                          <w:marLeft w:val="0"/>
                          <w:marRight w:val="0"/>
                          <w:marTop w:val="0"/>
                          <w:marBottom w:val="0"/>
                          <w:divBdr>
                            <w:top w:val="none" w:sz="0" w:space="0" w:color="auto"/>
                            <w:left w:val="none" w:sz="0" w:space="0" w:color="auto"/>
                            <w:bottom w:val="none" w:sz="0" w:space="0" w:color="auto"/>
                            <w:right w:val="none" w:sz="0" w:space="0" w:color="auto"/>
                          </w:divBdr>
                          <w:divsChild>
                            <w:div w:id="1159690021">
                              <w:marLeft w:val="0"/>
                              <w:marRight w:val="0"/>
                              <w:marTop w:val="0"/>
                              <w:marBottom w:val="0"/>
                              <w:divBdr>
                                <w:top w:val="none" w:sz="0" w:space="0" w:color="auto"/>
                                <w:left w:val="none" w:sz="0" w:space="0" w:color="auto"/>
                                <w:bottom w:val="none" w:sz="0" w:space="0" w:color="auto"/>
                                <w:right w:val="none" w:sz="0" w:space="0" w:color="auto"/>
                              </w:divBdr>
                              <w:divsChild>
                                <w:div w:id="19817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7018198">
      <w:bodyDiv w:val="1"/>
      <w:marLeft w:val="0"/>
      <w:marRight w:val="0"/>
      <w:marTop w:val="0"/>
      <w:marBottom w:val="0"/>
      <w:divBdr>
        <w:top w:val="none" w:sz="0" w:space="0" w:color="auto"/>
        <w:left w:val="none" w:sz="0" w:space="0" w:color="auto"/>
        <w:bottom w:val="none" w:sz="0" w:space="0" w:color="auto"/>
        <w:right w:val="none" w:sz="0" w:space="0" w:color="auto"/>
      </w:divBdr>
    </w:div>
    <w:div w:id="438527581">
      <w:bodyDiv w:val="1"/>
      <w:marLeft w:val="0"/>
      <w:marRight w:val="0"/>
      <w:marTop w:val="0"/>
      <w:marBottom w:val="0"/>
      <w:divBdr>
        <w:top w:val="none" w:sz="0" w:space="0" w:color="auto"/>
        <w:left w:val="none" w:sz="0" w:space="0" w:color="auto"/>
        <w:bottom w:val="none" w:sz="0" w:space="0" w:color="auto"/>
        <w:right w:val="none" w:sz="0" w:space="0" w:color="auto"/>
      </w:divBdr>
      <w:divsChild>
        <w:div w:id="1167405664">
          <w:marLeft w:val="0"/>
          <w:marRight w:val="0"/>
          <w:marTop w:val="150"/>
          <w:marBottom w:val="150"/>
          <w:divBdr>
            <w:top w:val="none" w:sz="0" w:space="0" w:color="auto"/>
            <w:left w:val="none" w:sz="0" w:space="0" w:color="auto"/>
            <w:bottom w:val="none" w:sz="0" w:space="0" w:color="auto"/>
            <w:right w:val="none" w:sz="0" w:space="0" w:color="auto"/>
          </w:divBdr>
          <w:divsChild>
            <w:div w:id="11413411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50125792">
      <w:bodyDiv w:val="1"/>
      <w:marLeft w:val="0"/>
      <w:marRight w:val="0"/>
      <w:marTop w:val="0"/>
      <w:marBottom w:val="0"/>
      <w:divBdr>
        <w:top w:val="none" w:sz="0" w:space="0" w:color="auto"/>
        <w:left w:val="none" w:sz="0" w:space="0" w:color="auto"/>
        <w:bottom w:val="none" w:sz="0" w:space="0" w:color="auto"/>
        <w:right w:val="none" w:sz="0" w:space="0" w:color="auto"/>
      </w:divBdr>
      <w:divsChild>
        <w:div w:id="479812431">
          <w:marLeft w:val="0"/>
          <w:marRight w:val="0"/>
          <w:marTop w:val="0"/>
          <w:marBottom w:val="0"/>
          <w:divBdr>
            <w:top w:val="none" w:sz="0" w:space="0" w:color="auto"/>
            <w:left w:val="none" w:sz="0" w:space="0" w:color="auto"/>
            <w:bottom w:val="none" w:sz="0" w:space="0" w:color="auto"/>
            <w:right w:val="none" w:sz="0" w:space="0" w:color="auto"/>
          </w:divBdr>
          <w:divsChild>
            <w:div w:id="921795780">
              <w:marLeft w:val="0"/>
              <w:marRight w:val="0"/>
              <w:marTop w:val="150"/>
              <w:marBottom w:val="0"/>
              <w:divBdr>
                <w:top w:val="none" w:sz="0" w:space="0" w:color="auto"/>
                <w:left w:val="none" w:sz="0" w:space="0" w:color="auto"/>
                <w:bottom w:val="none" w:sz="0" w:space="0" w:color="auto"/>
                <w:right w:val="none" w:sz="0" w:space="0" w:color="auto"/>
              </w:divBdr>
              <w:divsChild>
                <w:div w:id="907108193">
                  <w:marLeft w:val="0"/>
                  <w:marRight w:val="0"/>
                  <w:marTop w:val="0"/>
                  <w:marBottom w:val="0"/>
                  <w:divBdr>
                    <w:top w:val="none" w:sz="0" w:space="0" w:color="auto"/>
                    <w:left w:val="none" w:sz="0" w:space="0" w:color="auto"/>
                    <w:bottom w:val="none" w:sz="0" w:space="0" w:color="auto"/>
                    <w:right w:val="none" w:sz="0" w:space="0" w:color="auto"/>
                  </w:divBdr>
                  <w:divsChild>
                    <w:div w:id="2042708094">
                      <w:marLeft w:val="0"/>
                      <w:marRight w:val="0"/>
                      <w:marTop w:val="0"/>
                      <w:marBottom w:val="0"/>
                      <w:divBdr>
                        <w:top w:val="none" w:sz="0" w:space="0" w:color="auto"/>
                        <w:left w:val="none" w:sz="0" w:space="0" w:color="auto"/>
                        <w:bottom w:val="none" w:sz="0" w:space="0" w:color="auto"/>
                        <w:right w:val="none" w:sz="0" w:space="0" w:color="auto"/>
                      </w:divBdr>
                      <w:divsChild>
                        <w:div w:id="153002531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147214">
      <w:bodyDiv w:val="1"/>
      <w:marLeft w:val="0"/>
      <w:marRight w:val="0"/>
      <w:marTop w:val="0"/>
      <w:marBottom w:val="0"/>
      <w:divBdr>
        <w:top w:val="none" w:sz="0" w:space="0" w:color="auto"/>
        <w:left w:val="none" w:sz="0" w:space="0" w:color="auto"/>
        <w:bottom w:val="none" w:sz="0" w:space="0" w:color="auto"/>
        <w:right w:val="none" w:sz="0" w:space="0" w:color="auto"/>
      </w:divBdr>
      <w:divsChild>
        <w:div w:id="1751266842">
          <w:marLeft w:val="0"/>
          <w:marRight w:val="0"/>
          <w:marTop w:val="0"/>
          <w:marBottom w:val="0"/>
          <w:divBdr>
            <w:top w:val="none" w:sz="0" w:space="0" w:color="auto"/>
            <w:left w:val="none" w:sz="0" w:space="0" w:color="auto"/>
            <w:bottom w:val="none" w:sz="0" w:space="0" w:color="auto"/>
            <w:right w:val="none" w:sz="0" w:space="0" w:color="auto"/>
          </w:divBdr>
          <w:divsChild>
            <w:div w:id="1692561792">
              <w:marLeft w:val="0"/>
              <w:marRight w:val="0"/>
              <w:marTop w:val="150"/>
              <w:marBottom w:val="0"/>
              <w:divBdr>
                <w:top w:val="none" w:sz="0" w:space="0" w:color="auto"/>
                <w:left w:val="none" w:sz="0" w:space="0" w:color="auto"/>
                <w:bottom w:val="none" w:sz="0" w:space="0" w:color="auto"/>
                <w:right w:val="none" w:sz="0" w:space="0" w:color="auto"/>
              </w:divBdr>
              <w:divsChild>
                <w:div w:id="199902002">
                  <w:marLeft w:val="0"/>
                  <w:marRight w:val="0"/>
                  <w:marTop w:val="0"/>
                  <w:marBottom w:val="0"/>
                  <w:divBdr>
                    <w:top w:val="none" w:sz="0" w:space="0" w:color="auto"/>
                    <w:left w:val="none" w:sz="0" w:space="0" w:color="auto"/>
                    <w:bottom w:val="none" w:sz="0" w:space="0" w:color="auto"/>
                    <w:right w:val="none" w:sz="0" w:space="0" w:color="auto"/>
                  </w:divBdr>
                  <w:divsChild>
                    <w:div w:id="292252203">
                      <w:marLeft w:val="0"/>
                      <w:marRight w:val="0"/>
                      <w:marTop w:val="0"/>
                      <w:marBottom w:val="0"/>
                      <w:divBdr>
                        <w:top w:val="none" w:sz="0" w:space="0" w:color="auto"/>
                        <w:left w:val="none" w:sz="0" w:space="0" w:color="auto"/>
                        <w:bottom w:val="none" w:sz="0" w:space="0" w:color="auto"/>
                        <w:right w:val="none" w:sz="0" w:space="0" w:color="auto"/>
                      </w:divBdr>
                      <w:divsChild>
                        <w:div w:id="75801822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045248">
      <w:bodyDiv w:val="1"/>
      <w:marLeft w:val="0"/>
      <w:marRight w:val="0"/>
      <w:marTop w:val="0"/>
      <w:marBottom w:val="0"/>
      <w:divBdr>
        <w:top w:val="none" w:sz="0" w:space="0" w:color="auto"/>
        <w:left w:val="none" w:sz="0" w:space="0" w:color="auto"/>
        <w:bottom w:val="none" w:sz="0" w:space="0" w:color="auto"/>
        <w:right w:val="none" w:sz="0" w:space="0" w:color="auto"/>
      </w:divBdr>
      <w:divsChild>
        <w:div w:id="302975761">
          <w:marLeft w:val="0"/>
          <w:marRight w:val="0"/>
          <w:marTop w:val="0"/>
          <w:marBottom w:val="0"/>
          <w:divBdr>
            <w:top w:val="none" w:sz="0" w:space="0" w:color="auto"/>
            <w:left w:val="none" w:sz="0" w:space="0" w:color="auto"/>
            <w:bottom w:val="none" w:sz="0" w:space="0" w:color="auto"/>
            <w:right w:val="none" w:sz="0" w:space="0" w:color="auto"/>
          </w:divBdr>
          <w:divsChild>
            <w:div w:id="2002542916">
              <w:marLeft w:val="0"/>
              <w:marRight w:val="0"/>
              <w:marTop w:val="0"/>
              <w:marBottom w:val="0"/>
              <w:divBdr>
                <w:top w:val="none" w:sz="0" w:space="0" w:color="auto"/>
                <w:left w:val="none" w:sz="0" w:space="0" w:color="auto"/>
                <w:bottom w:val="none" w:sz="0" w:space="0" w:color="auto"/>
                <w:right w:val="none" w:sz="0" w:space="0" w:color="auto"/>
              </w:divBdr>
              <w:divsChild>
                <w:div w:id="1401831688">
                  <w:marLeft w:val="0"/>
                  <w:marRight w:val="0"/>
                  <w:marTop w:val="0"/>
                  <w:marBottom w:val="0"/>
                  <w:divBdr>
                    <w:top w:val="none" w:sz="0" w:space="0" w:color="auto"/>
                    <w:left w:val="none" w:sz="0" w:space="0" w:color="auto"/>
                    <w:bottom w:val="none" w:sz="0" w:space="0" w:color="auto"/>
                    <w:right w:val="none" w:sz="0" w:space="0" w:color="auto"/>
                  </w:divBdr>
                  <w:divsChild>
                    <w:div w:id="930897462">
                      <w:marLeft w:val="0"/>
                      <w:marRight w:val="0"/>
                      <w:marTop w:val="0"/>
                      <w:marBottom w:val="0"/>
                      <w:divBdr>
                        <w:top w:val="none" w:sz="0" w:space="0" w:color="auto"/>
                        <w:left w:val="none" w:sz="0" w:space="0" w:color="auto"/>
                        <w:bottom w:val="none" w:sz="0" w:space="0" w:color="auto"/>
                        <w:right w:val="none" w:sz="0" w:space="0" w:color="auto"/>
                      </w:divBdr>
                      <w:divsChild>
                        <w:div w:id="1355156178">
                          <w:marLeft w:val="0"/>
                          <w:marRight w:val="0"/>
                          <w:marTop w:val="0"/>
                          <w:marBottom w:val="0"/>
                          <w:divBdr>
                            <w:top w:val="none" w:sz="0" w:space="0" w:color="auto"/>
                            <w:left w:val="none" w:sz="0" w:space="0" w:color="auto"/>
                            <w:bottom w:val="none" w:sz="0" w:space="0" w:color="auto"/>
                            <w:right w:val="none" w:sz="0" w:space="0" w:color="auto"/>
                          </w:divBdr>
                          <w:divsChild>
                            <w:div w:id="1590701601">
                              <w:marLeft w:val="0"/>
                              <w:marRight w:val="0"/>
                              <w:marTop w:val="0"/>
                              <w:marBottom w:val="0"/>
                              <w:divBdr>
                                <w:top w:val="none" w:sz="0" w:space="0" w:color="auto"/>
                                <w:left w:val="none" w:sz="0" w:space="0" w:color="auto"/>
                                <w:bottom w:val="none" w:sz="0" w:space="0" w:color="auto"/>
                                <w:right w:val="none" w:sz="0" w:space="0" w:color="auto"/>
                              </w:divBdr>
                              <w:divsChild>
                                <w:div w:id="9281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546769">
      <w:bodyDiv w:val="1"/>
      <w:marLeft w:val="0"/>
      <w:marRight w:val="0"/>
      <w:marTop w:val="0"/>
      <w:marBottom w:val="0"/>
      <w:divBdr>
        <w:top w:val="none" w:sz="0" w:space="0" w:color="auto"/>
        <w:left w:val="none" w:sz="0" w:space="0" w:color="auto"/>
        <w:bottom w:val="none" w:sz="0" w:space="0" w:color="auto"/>
        <w:right w:val="none" w:sz="0" w:space="0" w:color="auto"/>
      </w:divBdr>
    </w:div>
    <w:div w:id="553153762">
      <w:bodyDiv w:val="1"/>
      <w:marLeft w:val="0"/>
      <w:marRight w:val="0"/>
      <w:marTop w:val="0"/>
      <w:marBottom w:val="0"/>
      <w:divBdr>
        <w:top w:val="none" w:sz="0" w:space="0" w:color="auto"/>
        <w:left w:val="none" w:sz="0" w:space="0" w:color="auto"/>
        <w:bottom w:val="none" w:sz="0" w:space="0" w:color="auto"/>
        <w:right w:val="none" w:sz="0" w:space="0" w:color="auto"/>
      </w:divBdr>
    </w:div>
    <w:div w:id="637996481">
      <w:bodyDiv w:val="1"/>
      <w:marLeft w:val="0"/>
      <w:marRight w:val="0"/>
      <w:marTop w:val="0"/>
      <w:marBottom w:val="0"/>
      <w:divBdr>
        <w:top w:val="none" w:sz="0" w:space="0" w:color="auto"/>
        <w:left w:val="none" w:sz="0" w:space="0" w:color="auto"/>
        <w:bottom w:val="none" w:sz="0" w:space="0" w:color="auto"/>
        <w:right w:val="none" w:sz="0" w:space="0" w:color="auto"/>
      </w:divBdr>
      <w:divsChild>
        <w:div w:id="871649447">
          <w:marLeft w:val="0"/>
          <w:marRight w:val="0"/>
          <w:marTop w:val="0"/>
          <w:marBottom w:val="0"/>
          <w:divBdr>
            <w:top w:val="none" w:sz="0" w:space="0" w:color="auto"/>
            <w:left w:val="none" w:sz="0" w:space="0" w:color="auto"/>
            <w:bottom w:val="none" w:sz="0" w:space="0" w:color="auto"/>
            <w:right w:val="none" w:sz="0" w:space="0" w:color="auto"/>
          </w:divBdr>
          <w:divsChild>
            <w:div w:id="1982269829">
              <w:marLeft w:val="0"/>
              <w:marRight w:val="0"/>
              <w:marTop w:val="0"/>
              <w:marBottom w:val="0"/>
              <w:divBdr>
                <w:top w:val="none" w:sz="0" w:space="0" w:color="auto"/>
                <w:left w:val="none" w:sz="0" w:space="0" w:color="auto"/>
                <w:bottom w:val="none" w:sz="0" w:space="0" w:color="auto"/>
                <w:right w:val="none" w:sz="0" w:space="0" w:color="auto"/>
              </w:divBdr>
              <w:divsChild>
                <w:div w:id="1634483544">
                  <w:marLeft w:val="0"/>
                  <w:marRight w:val="0"/>
                  <w:marTop w:val="0"/>
                  <w:marBottom w:val="0"/>
                  <w:divBdr>
                    <w:top w:val="none" w:sz="0" w:space="0" w:color="auto"/>
                    <w:left w:val="none" w:sz="0" w:space="0" w:color="auto"/>
                    <w:bottom w:val="none" w:sz="0" w:space="0" w:color="auto"/>
                    <w:right w:val="none" w:sz="0" w:space="0" w:color="auto"/>
                  </w:divBdr>
                  <w:divsChild>
                    <w:div w:id="1997108728">
                      <w:marLeft w:val="0"/>
                      <w:marRight w:val="0"/>
                      <w:marTop w:val="0"/>
                      <w:marBottom w:val="0"/>
                      <w:divBdr>
                        <w:top w:val="none" w:sz="0" w:space="0" w:color="auto"/>
                        <w:left w:val="none" w:sz="0" w:space="0" w:color="auto"/>
                        <w:bottom w:val="none" w:sz="0" w:space="0" w:color="auto"/>
                        <w:right w:val="none" w:sz="0" w:space="0" w:color="auto"/>
                      </w:divBdr>
                      <w:divsChild>
                        <w:div w:id="13765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698825">
      <w:bodyDiv w:val="1"/>
      <w:marLeft w:val="0"/>
      <w:marRight w:val="0"/>
      <w:marTop w:val="0"/>
      <w:marBottom w:val="0"/>
      <w:divBdr>
        <w:top w:val="none" w:sz="0" w:space="0" w:color="auto"/>
        <w:left w:val="none" w:sz="0" w:space="0" w:color="auto"/>
        <w:bottom w:val="none" w:sz="0" w:space="0" w:color="auto"/>
        <w:right w:val="none" w:sz="0" w:space="0" w:color="auto"/>
      </w:divBdr>
      <w:divsChild>
        <w:div w:id="844519665">
          <w:marLeft w:val="0"/>
          <w:marRight w:val="0"/>
          <w:marTop w:val="0"/>
          <w:marBottom w:val="0"/>
          <w:divBdr>
            <w:top w:val="none" w:sz="0" w:space="0" w:color="auto"/>
            <w:left w:val="none" w:sz="0" w:space="0" w:color="auto"/>
            <w:bottom w:val="none" w:sz="0" w:space="0" w:color="auto"/>
            <w:right w:val="none" w:sz="0" w:space="0" w:color="auto"/>
          </w:divBdr>
          <w:divsChild>
            <w:div w:id="932978932">
              <w:marLeft w:val="0"/>
              <w:marRight w:val="0"/>
              <w:marTop w:val="0"/>
              <w:marBottom w:val="0"/>
              <w:divBdr>
                <w:top w:val="none" w:sz="0" w:space="0" w:color="auto"/>
                <w:left w:val="none" w:sz="0" w:space="0" w:color="auto"/>
                <w:bottom w:val="none" w:sz="0" w:space="0" w:color="auto"/>
                <w:right w:val="none" w:sz="0" w:space="0" w:color="auto"/>
              </w:divBdr>
              <w:divsChild>
                <w:div w:id="392579425">
                  <w:marLeft w:val="0"/>
                  <w:marRight w:val="0"/>
                  <w:marTop w:val="0"/>
                  <w:marBottom w:val="0"/>
                  <w:divBdr>
                    <w:top w:val="none" w:sz="0" w:space="0" w:color="auto"/>
                    <w:left w:val="none" w:sz="0" w:space="0" w:color="auto"/>
                    <w:bottom w:val="none" w:sz="0" w:space="0" w:color="auto"/>
                    <w:right w:val="none" w:sz="0" w:space="0" w:color="auto"/>
                  </w:divBdr>
                  <w:divsChild>
                    <w:div w:id="1924100695">
                      <w:marLeft w:val="0"/>
                      <w:marRight w:val="0"/>
                      <w:marTop w:val="0"/>
                      <w:marBottom w:val="0"/>
                      <w:divBdr>
                        <w:top w:val="none" w:sz="0" w:space="0" w:color="auto"/>
                        <w:left w:val="none" w:sz="0" w:space="0" w:color="auto"/>
                        <w:bottom w:val="none" w:sz="0" w:space="0" w:color="auto"/>
                        <w:right w:val="none" w:sz="0" w:space="0" w:color="auto"/>
                      </w:divBdr>
                      <w:divsChild>
                        <w:div w:id="103693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713240">
      <w:bodyDiv w:val="1"/>
      <w:marLeft w:val="0"/>
      <w:marRight w:val="0"/>
      <w:marTop w:val="0"/>
      <w:marBottom w:val="0"/>
      <w:divBdr>
        <w:top w:val="none" w:sz="0" w:space="0" w:color="auto"/>
        <w:left w:val="none" w:sz="0" w:space="0" w:color="auto"/>
        <w:bottom w:val="none" w:sz="0" w:space="0" w:color="auto"/>
        <w:right w:val="none" w:sz="0" w:space="0" w:color="auto"/>
      </w:divBdr>
      <w:divsChild>
        <w:div w:id="661784551">
          <w:marLeft w:val="0"/>
          <w:marRight w:val="0"/>
          <w:marTop w:val="0"/>
          <w:marBottom w:val="0"/>
          <w:divBdr>
            <w:top w:val="none" w:sz="0" w:space="0" w:color="auto"/>
            <w:left w:val="none" w:sz="0" w:space="0" w:color="auto"/>
            <w:bottom w:val="none" w:sz="0" w:space="0" w:color="auto"/>
            <w:right w:val="none" w:sz="0" w:space="0" w:color="auto"/>
          </w:divBdr>
          <w:divsChild>
            <w:div w:id="525482469">
              <w:marLeft w:val="0"/>
              <w:marRight w:val="0"/>
              <w:marTop w:val="0"/>
              <w:marBottom w:val="0"/>
              <w:divBdr>
                <w:top w:val="none" w:sz="0" w:space="0" w:color="auto"/>
                <w:left w:val="none" w:sz="0" w:space="0" w:color="auto"/>
                <w:bottom w:val="none" w:sz="0" w:space="0" w:color="auto"/>
                <w:right w:val="none" w:sz="0" w:space="0" w:color="auto"/>
              </w:divBdr>
              <w:divsChild>
                <w:div w:id="857500156">
                  <w:marLeft w:val="0"/>
                  <w:marRight w:val="0"/>
                  <w:marTop w:val="0"/>
                  <w:marBottom w:val="0"/>
                  <w:divBdr>
                    <w:top w:val="none" w:sz="0" w:space="0" w:color="auto"/>
                    <w:left w:val="none" w:sz="0" w:space="0" w:color="auto"/>
                    <w:bottom w:val="none" w:sz="0" w:space="0" w:color="auto"/>
                    <w:right w:val="none" w:sz="0" w:space="0" w:color="auto"/>
                  </w:divBdr>
                  <w:divsChild>
                    <w:div w:id="165362360">
                      <w:marLeft w:val="0"/>
                      <w:marRight w:val="0"/>
                      <w:marTop w:val="0"/>
                      <w:marBottom w:val="0"/>
                      <w:divBdr>
                        <w:top w:val="none" w:sz="0" w:space="0" w:color="auto"/>
                        <w:left w:val="none" w:sz="0" w:space="0" w:color="auto"/>
                        <w:bottom w:val="none" w:sz="0" w:space="0" w:color="auto"/>
                        <w:right w:val="none" w:sz="0" w:space="0" w:color="auto"/>
                      </w:divBdr>
                      <w:divsChild>
                        <w:div w:id="530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626207">
      <w:bodyDiv w:val="1"/>
      <w:marLeft w:val="0"/>
      <w:marRight w:val="0"/>
      <w:marTop w:val="0"/>
      <w:marBottom w:val="0"/>
      <w:divBdr>
        <w:top w:val="none" w:sz="0" w:space="0" w:color="auto"/>
        <w:left w:val="none" w:sz="0" w:space="0" w:color="auto"/>
        <w:bottom w:val="none" w:sz="0" w:space="0" w:color="auto"/>
        <w:right w:val="none" w:sz="0" w:space="0" w:color="auto"/>
      </w:divBdr>
      <w:divsChild>
        <w:div w:id="1593199168">
          <w:marLeft w:val="0"/>
          <w:marRight w:val="0"/>
          <w:marTop w:val="0"/>
          <w:marBottom w:val="0"/>
          <w:divBdr>
            <w:top w:val="none" w:sz="0" w:space="0" w:color="auto"/>
            <w:left w:val="none" w:sz="0" w:space="0" w:color="auto"/>
            <w:bottom w:val="none" w:sz="0" w:space="0" w:color="auto"/>
            <w:right w:val="none" w:sz="0" w:space="0" w:color="auto"/>
          </w:divBdr>
          <w:divsChild>
            <w:div w:id="428308974">
              <w:marLeft w:val="0"/>
              <w:marRight w:val="0"/>
              <w:marTop w:val="0"/>
              <w:marBottom w:val="0"/>
              <w:divBdr>
                <w:top w:val="none" w:sz="0" w:space="0" w:color="auto"/>
                <w:left w:val="none" w:sz="0" w:space="0" w:color="auto"/>
                <w:bottom w:val="none" w:sz="0" w:space="0" w:color="auto"/>
                <w:right w:val="none" w:sz="0" w:space="0" w:color="auto"/>
              </w:divBdr>
              <w:divsChild>
                <w:div w:id="1483738007">
                  <w:marLeft w:val="0"/>
                  <w:marRight w:val="0"/>
                  <w:marTop w:val="0"/>
                  <w:marBottom w:val="0"/>
                  <w:divBdr>
                    <w:top w:val="none" w:sz="0" w:space="0" w:color="auto"/>
                    <w:left w:val="none" w:sz="0" w:space="0" w:color="auto"/>
                    <w:bottom w:val="none" w:sz="0" w:space="0" w:color="auto"/>
                    <w:right w:val="none" w:sz="0" w:space="0" w:color="auto"/>
                  </w:divBdr>
                  <w:divsChild>
                    <w:div w:id="1894122282">
                      <w:marLeft w:val="0"/>
                      <w:marRight w:val="0"/>
                      <w:marTop w:val="0"/>
                      <w:marBottom w:val="0"/>
                      <w:divBdr>
                        <w:top w:val="none" w:sz="0" w:space="0" w:color="auto"/>
                        <w:left w:val="none" w:sz="0" w:space="0" w:color="auto"/>
                        <w:bottom w:val="none" w:sz="0" w:space="0" w:color="auto"/>
                        <w:right w:val="none" w:sz="0" w:space="0" w:color="auto"/>
                      </w:divBdr>
                      <w:divsChild>
                        <w:div w:id="55747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3069333">
      <w:bodyDiv w:val="1"/>
      <w:marLeft w:val="0"/>
      <w:marRight w:val="0"/>
      <w:marTop w:val="0"/>
      <w:marBottom w:val="0"/>
      <w:divBdr>
        <w:top w:val="none" w:sz="0" w:space="0" w:color="auto"/>
        <w:left w:val="none" w:sz="0" w:space="0" w:color="auto"/>
        <w:bottom w:val="none" w:sz="0" w:space="0" w:color="auto"/>
        <w:right w:val="none" w:sz="0" w:space="0" w:color="auto"/>
      </w:divBdr>
    </w:div>
    <w:div w:id="756174654">
      <w:bodyDiv w:val="1"/>
      <w:marLeft w:val="0"/>
      <w:marRight w:val="0"/>
      <w:marTop w:val="0"/>
      <w:marBottom w:val="0"/>
      <w:divBdr>
        <w:top w:val="none" w:sz="0" w:space="0" w:color="auto"/>
        <w:left w:val="none" w:sz="0" w:space="0" w:color="auto"/>
        <w:bottom w:val="none" w:sz="0" w:space="0" w:color="auto"/>
        <w:right w:val="none" w:sz="0" w:space="0" w:color="auto"/>
      </w:divBdr>
      <w:divsChild>
        <w:div w:id="1361511552">
          <w:marLeft w:val="0"/>
          <w:marRight w:val="0"/>
          <w:marTop w:val="0"/>
          <w:marBottom w:val="0"/>
          <w:divBdr>
            <w:top w:val="none" w:sz="0" w:space="0" w:color="auto"/>
            <w:left w:val="none" w:sz="0" w:space="0" w:color="auto"/>
            <w:bottom w:val="none" w:sz="0" w:space="0" w:color="auto"/>
            <w:right w:val="none" w:sz="0" w:space="0" w:color="auto"/>
          </w:divBdr>
          <w:divsChild>
            <w:div w:id="754284715">
              <w:marLeft w:val="0"/>
              <w:marRight w:val="0"/>
              <w:marTop w:val="0"/>
              <w:marBottom w:val="0"/>
              <w:divBdr>
                <w:top w:val="none" w:sz="0" w:space="0" w:color="auto"/>
                <w:left w:val="none" w:sz="0" w:space="0" w:color="auto"/>
                <w:bottom w:val="none" w:sz="0" w:space="0" w:color="auto"/>
                <w:right w:val="none" w:sz="0" w:space="0" w:color="auto"/>
              </w:divBdr>
              <w:divsChild>
                <w:div w:id="959071124">
                  <w:marLeft w:val="0"/>
                  <w:marRight w:val="0"/>
                  <w:marTop w:val="0"/>
                  <w:marBottom w:val="0"/>
                  <w:divBdr>
                    <w:top w:val="none" w:sz="0" w:space="0" w:color="auto"/>
                    <w:left w:val="none" w:sz="0" w:space="0" w:color="auto"/>
                    <w:bottom w:val="none" w:sz="0" w:space="0" w:color="auto"/>
                    <w:right w:val="none" w:sz="0" w:space="0" w:color="auto"/>
                  </w:divBdr>
                  <w:divsChild>
                    <w:div w:id="944848945">
                      <w:marLeft w:val="0"/>
                      <w:marRight w:val="0"/>
                      <w:marTop w:val="0"/>
                      <w:marBottom w:val="0"/>
                      <w:divBdr>
                        <w:top w:val="none" w:sz="0" w:space="0" w:color="auto"/>
                        <w:left w:val="none" w:sz="0" w:space="0" w:color="auto"/>
                        <w:bottom w:val="none" w:sz="0" w:space="0" w:color="auto"/>
                        <w:right w:val="none" w:sz="0" w:space="0" w:color="auto"/>
                      </w:divBdr>
                      <w:divsChild>
                        <w:div w:id="19700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743719">
      <w:bodyDiv w:val="1"/>
      <w:marLeft w:val="0"/>
      <w:marRight w:val="0"/>
      <w:marTop w:val="0"/>
      <w:marBottom w:val="0"/>
      <w:divBdr>
        <w:top w:val="none" w:sz="0" w:space="0" w:color="auto"/>
        <w:left w:val="none" w:sz="0" w:space="0" w:color="auto"/>
        <w:bottom w:val="none" w:sz="0" w:space="0" w:color="auto"/>
        <w:right w:val="none" w:sz="0" w:space="0" w:color="auto"/>
      </w:divBdr>
    </w:div>
    <w:div w:id="814300254">
      <w:bodyDiv w:val="1"/>
      <w:marLeft w:val="0"/>
      <w:marRight w:val="0"/>
      <w:marTop w:val="0"/>
      <w:marBottom w:val="0"/>
      <w:divBdr>
        <w:top w:val="none" w:sz="0" w:space="0" w:color="auto"/>
        <w:left w:val="none" w:sz="0" w:space="0" w:color="auto"/>
        <w:bottom w:val="none" w:sz="0" w:space="0" w:color="auto"/>
        <w:right w:val="none" w:sz="0" w:space="0" w:color="auto"/>
      </w:divBdr>
      <w:divsChild>
        <w:div w:id="1392192623">
          <w:marLeft w:val="0"/>
          <w:marRight w:val="0"/>
          <w:marTop w:val="0"/>
          <w:marBottom w:val="0"/>
          <w:divBdr>
            <w:top w:val="none" w:sz="0" w:space="0" w:color="auto"/>
            <w:left w:val="none" w:sz="0" w:space="0" w:color="auto"/>
            <w:bottom w:val="none" w:sz="0" w:space="0" w:color="auto"/>
            <w:right w:val="none" w:sz="0" w:space="0" w:color="auto"/>
          </w:divBdr>
          <w:divsChild>
            <w:div w:id="700742680">
              <w:marLeft w:val="0"/>
              <w:marRight w:val="0"/>
              <w:marTop w:val="0"/>
              <w:marBottom w:val="0"/>
              <w:divBdr>
                <w:top w:val="none" w:sz="0" w:space="0" w:color="auto"/>
                <w:left w:val="none" w:sz="0" w:space="0" w:color="auto"/>
                <w:bottom w:val="none" w:sz="0" w:space="0" w:color="auto"/>
                <w:right w:val="none" w:sz="0" w:space="0" w:color="auto"/>
              </w:divBdr>
              <w:divsChild>
                <w:div w:id="1338071064">
                  <w:marLeft w:val="0"/>
                  <w:marRight w:val="0"/>
                  <w:marTop w:val="0"/>
                  <w:marBottom w:val="0"/>
                  <w:divBdr>
                    <w:top w:val="none" w:sz="0" w:space="0" w:color="auto"/>
                    <w:left w:val="none" w:sz="0" w:space="0" w:color="auto"/>
                    <w:bottom w:val="none" w:sz="0" w:space="0" w:color="auto"/>
                    <w:right w:val="none" w:sz="0" w:space="0" w:color="auto"/>
                  </w:divBdr>
                  <w:divsChild>
                    <w:div w:id="1939946255">
                      <w:marLeft w:val="0"/>
                      <w:marRight w:val="0"/>
                      <w:marTop w:val="300"/>
                      <w:marBottom w:val="300"/>
                      <w:divBdr>
                        <w:top w:val="none" w:sz="0" w:space="0" w:color="auto"/>
                        <w:left w:val="none" w:sz="0" w:space="0" w:color="auto"/>
                        <w:bottom w:val="none" w:sz="0" w:space="0" w:color="auto"/>
                        <w:right w:val="none" w:sz="0" w:space="0" w:color="auto"/>
                      </w:divBdr>
                      <w:divsChild>
                        <w:div w:id="2081362121">
                          <w:marLeft w:val="0"/>
                          <w:marRight w:val="0"/>
                          <w:marTop w:val="0"/>
                          <w:marBottom w:val="0"/>
                          <w:divBdr>
                            <w:top w:val="none" w:sz="0" w:space="0" w:color="auto"/>
                            <w:left w:val="none" w:sz="0" w:space="0" w:color="auto"/>
                            <w:bottom w:val="none" w:sz="0" w:space="0" w:color="auto"/>
                            <w:right w:val="none" w:sz="0" w:space="0" w:color="auto"/>
                          </w:divBdr>
                          <w:divsChild>
                            <w:div w:id="59791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906870">
      <w:bodyDiv w:val="1"/>
      <w:marLeft w:val="0"/>
      <w:marRight w:val="0"/>
      <w:marTop w:val="0"/>
      <w:marBottom w:val="0"/>
      <w:divBdr>
        <w:top w:val="none" w:sz="0" w:space="0" w:color="auto"/>
        <w:left w:val="none" w:sz="0" w:space="0" w:color="auto"/>
        <w:bottom w:val="none" w:sz="0" w:space="0" w:color="auto"/>
        <w:right w:val="none" w:sz="0" w:space="0" w:color="auto"/>
      </w:divBdr>
      <w:divsChild>
        <w:div w:id="1057584995">
          <w:marLeft w:val="0"/>
          <w:marRight w:val="0"/>
          <w:marTop w:val="0"/>
          <w:marBottom w:val="0"/>
          <w:divBdr>
            <w:top w:val="none" w:sz="0" w:space="0" w:color="auto"/>
            <w:left w:val="none" w:sz="0" w:space="0" w:color="auto"/>
            <w:bottom w:val="none" w:sz="0" w:space="0" w:color="auto"/>
            <w:right w:val="none" w:sz="0" w:space="0" w:color="auto"/>
          </w:divBdr>
          <w:divsChild>
            <w:div w:id="992177862">
              <w:marLeft w:val="0"/>
              <w:marRight w:val="0"/>
              <w:marTop w:val="0"/>
              <w:marBottom w:val="0"/>
              <w:divBdr>
                <w:top w:val="none" w:sz="0" w:space="0" w:color="auto"/>
                <w:left w:val="none" w:sz="0" w:space="0" w:color="auto"/>
                <w:bottom w:val="none" w:sz="0" w:space="0" w:color="auto"/>
                <w:right w:val="none" w:sz="0" w:space="0" w:color="auto"/>
              </w:divBdr>
              <w:divsChild>
                <w:div w:id="1232689707">
                  <w:marLeft w:val="0"/>
                  <w:marRight w:val="0"/>
                  <w:marTop w:val="0"/>
                  <w:marBottom w:val="0"/>
                  <w:divBdr>
                    <w:top w:val="none" w:sz="0" w:space="0" w:color="auto"/>
                    <w:left w:val="none" w:sz="0" w:space="0" w:color="auto"/>
                    <w:bottom w:val="none" w:sz="0" w:space="0" w:color="auto"/>
                    <w:right w:val="none" w:sz="0" w:space="0" w:color="auto"/>
                  </w:divBdr>
                  <w:divsChild>
                    <w:div w:id="534738250">
                      <w:marLeft w:val="0"/>
                      <w:marRight w:val="0"/>
                      <w:marTop w:val="0"/>
                      <w:marBottom w:val="0"/>
                      <w:divBdr>
                        <w:top w:val="none" w:sz="0" w:space="0" w:color="auto"/>
                        <w:left w:val="none" w:sz="0" w:space="0" w:color="auto"/>
                        <w:bottom w:val="none" w:sz="0" w:space="0" w:color="auto"/>
                        <w:right w:val="none" w:sz="0" w:space="0" w:color="auto"/>
                      </w:divBdr>
                      <w:divsChild>
                        <w:div w:id="33341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448371">
      <w:bodyDiv w:val="1"/>
      <w:marLeft w:val="0"/>
      <w:marRight w:val="0"/>
      <w:marTop w:val="0"/>
      <w:marBottom w:val="0"/>
      <w:divBdr>
        <w:top w:val="none" w:sz="0" w:space="0" w:color="auto"/>
        <w:left w:val="none" w:sz="0" w:space="0" w:color="auto"/>
        <w:bottom w:val="none" w:sz="0" w:space="0" w:color="auto"/>
        <w:right w:val="none" w:sz="0" w:space="0" w:color="auto"/>
      </w:divBdr>
    </w:div>
    <w:div w:id="947156076">
      <w:bodyDiv w:val="1"/>
      <w:marLeft w:val="0"/>
      <w:marRight w:val="0"/>
      <w:marTop w:val="0"/>
      <w:marBottom w:val="0"/>
      <w:divBdr>
        <w:top w:val="none" w:sz="0" w:space="0" w:color="auto"/>
        <w:left w:val="none" w:sz="0" w:space="0" w:color="auto"/>
        <w:bottom w:val="none" w:sz="0" w:space="0" w:color="auto"/>
        <w:right w:val="none" w:sz="0" w:space="0" w:color="auto"/>
      </w:divBdr>
      <w:divsChild>
        <w:div w:id="22098442">
          <w:marLeft w:val="0"/>
          <w:marRight w:val="0"/>
          <w:marTop w:val="0"/>
          <w:marBottom w:val="0"/>
          <w:divBdr>
            <w:top w:val="none" w:sz="0" w:space="0" w:color="auto"/>
            <w:left w:val="none" w:sz="0" w:space="0" w:color="auto"/>
            <w:bottom w:val="none" w:sz="0" w:space="0" w:color="auto"/>
            <w:right w:val="none" w:sz="0" w:space="0" w:color="auto"/>
          </w:divBdr>
          <w:divsChild>
            <w:div w:id="1656642089">
              <w:marLeft w:val="0"/>
              <w:marRight w:val="0"/>
              <w:marTop w:val="0"/>
              <w:marBottom w:val="0"/>
              <w:divBdr>
                <w:top w:val="none" w:sz="0" w:space="0" w:color="auto"/>
                <w:left w:val="none" w:sz="0" w:space="0" w:color="auto"/>
                <w:bottom w:val="none" w:sz="0" w:space="0" w:color="auto"/>
                <w:right w:val="none" w:sz="0" w:space="0" w:color="auto"/>
              </w:divBdr>
              <w:divsChild>
                <w:div w:id="336201374">
                  <w:marLeft w:val="0"/>
                  <w:marRight w:val="0"/>
                  <w:marTop w:val="0"/>
                  <w:marBottom w:val="0"/>
                  <w:divBdr>
                    <w:top w:val="none" w:sz="0" w:space="0" w:color="auto"/>
                    <w:left w:val="none" w:sz="0" w:space="0" w:color="auto"/>
                    <w:bottom w:val="none" w:sz="0" w:space="0" w:color="auto"/>
                    <w:right w:val="none" w:sz="0" w:space="0" w:color="auto"/>
                  </w:divBdr>
                  <w:divsChild>
                    <w:div w:id="1269922752">
                      <w:marLeft w:val="0"/>
                      <w:marRight w:val="0"/>
                      <w:marTop w:val="0"/>
                      <w:marBottom w:val="0"/>
                      <w:divBdr>
                        <w:top w:val="none" w:sz="0" w:space="0" w:color="auto"/>
                        <w:left w:val="none" w:sz="0" w:space="0" w:color="auto"/>
                        <w:bottom w:val="none" w:sz="0" w:space="0" w:color="auto"/>
                        <w:right w:val="none" w:sz="0" w:space="0" w:color="auto"/>
                      </w:divBdr>
                      <w:divsChild>
                        <w:div w:id="71631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9491">
      <w:bodyDiv w:val="1"/>
      <w:marLeft w:val="0"/>
      <w:marRight w:val="0"/>
      <w:marTop w:val="0"/>
      <w:marBottom w:val="0"/>
      <w:divBdr>
        <w:top w:val="none" w:sz="0" w:space="0" w:color="auto"/>
        <w:left w:val="none" w:sz="0" w:space="0" w:color="auto"/>
        <w:bottom w:val="none" w:sz="0" w:space="0" w:color="auto"/>
        <w:right w:val="none" w:sz="0" w:space="0" w:color="auto"/>
      </w:divBdr>
      <w:divsChild>
        <w:div w:id="1121386801">
          <w:marLeft w:val="0"/>
          <w:marRight w:val="0"/>
          <w:marTop w:val="0"/>
          <w:marBottom w:val="0"/>
          <w:divBdr>
            <w:top w:val="none" w:sz="0" w:space="0" w:color="auto"/>
            <w:left w:val="none" w:sz="0" w:space="0" w:color="auto"/>
            <w:bottom w:val="none" w:sz="0" w:space="0" w:color="auto"/>
            <w:right w:val="none" w:sz="0" w:space="0" w:color="auto"/>
          </w:divBdr>
          <w:divsChild>
            <w:div w:id="1912763445">
              <w:marLeft w:val="0"/>
              <w:marRight w:val="0"/>
              <w:marTop w:val="0"/>
              <w:marBottom w:val="0"/>
              <w:divBdr>
                <w:top w:val="none" w:sz="0" w:space="0" w:color="auto"/>
                <w:left w:val="none" w:sz="0" w:space="0" w:color="auto"/>
                <w:bottom w:val="none" w:sz="0" w:space="0" w:color="auto"/>
                <w:right w:val="none" w:sz="0" w:space="0" w:color="auto"/>
              </w:divBdr>
              <w:divsChild>
                <w:div w:id="252663704">
                  <w:marLeft w:val="0"/>
                  <w:marRight w:val="0"/>
                  <w:marTop w:val="0"/>
                  <w:marBottom w:val="0"/>
                  <w:divBdr>
                    <w:top w:val="none" w:sz="0" w:space="0" w:color="auto"/>
                    <w:left w:val="none" w:sz="0" w:space="0" w:color="auto"/>
                    <w:bottom w:val="none" w:sz="0" w:space="0" w:color="auto"/>
                    <w:right w:val="none" w:sz="0" w:space="0" w:color="auto"/>
                  </w:divBdr>
                  <w:divsChild>
                    <w:div w:id="633290610">
                      <w:marLeft w:val="0"/>
                      <w:marRight w:val="0"/>
                      <w:marTop w:val="0"/>
                      <w:marBottom w:val="0"/>
                      <w:divBdr>
                        <w:top w:val="none" w:sz="0" w:space="0" w:color="auto"/>
                        <w:left w:val="none" w:sz="0" w:space="0" w:color="auto"/>
                        <w:bottom w:val="none" w:sz="0" w:space="0" w:color="auto"/>
                        <w:right w:val="none" w:sz="0" w:space="0" w:color="auto"/>
                      </w:divBdr>
                      <w:divsChild>
                        <w:div w:id="134566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098661">
      <w:bodyDiv w:val="1"/>
      <w:marLeft w:val="0"/>
      <w:marRight w:val="0"/>
      <w:marTop w:val="0"/>
      <w:marBottom w:val="0"/>
      <w:divBdr>
        <w:top w:val="none" w:sz="0" w:space="0" w:color="auto"/>
        <w:left w:val="none" w:sz="0" w:space="0" w:color="auto"/>
        <w:bottom w:val="none" w:sz="0" w:space="0" w:color="auto"/>
        <w:right w:val="none" w:sz="0" w:space="0" w:color="auto"/>
      </w:divBdr>
      <w:divsChild>
        <w:div w:id="1939945124">
          <w:marLeft w:val="0"/>
          <w:marRight w:val="0"/>
          <w:marTop w:val="0"/>
          <w:marBottom w:val="0"/>
          <w:divBdr>
            <w:top w:val="none" w:sz="0" w:space="0" w:color="auto"/>
            <w:left w:val="none" w:sz="0" w:space="0" w:color="auto"/>
            <w:bottom w:val="none" w:sz="0" w:space="0" w:color="auto"/>
            <w:right w:val="none" w:sz="0" w:space="0" w:color="auto"/>
          </w:divBdr>
          <w:divsChild>
            <w:div w:id="932514529">
              <w:marLeft w:val="0"/>
              <w:marRight w:val="0"/>
              <w:marTop w:val="0"/>
              <w:marBottom w:val="0"/>
              <w:divBdr>
                <w:top w:val="none" w:sz="0" w:space="0" w:color="auto"/>
                <w:left w:val="none" w:sz="0" w:space="0" w:color="auto"/>
                <w:bottom w:val="none" w:sz="0" w:space="0" w:color="auto"/>
                <w:right w:val="none" w:sz="0" w:space="0" w:color="auto"/>
              </w:divBdr>
              <w:divsChild>
                <w:div w:id="1749576770">
                  <w:marLeft w:val="0"/>
                  <w:marRight w:val="0"/>
                  <w:marTop w:val="0"/>
                  <w:marBottom w:val="0"/>
                  <w:divBdr>
                    <w:top w:val="none" w:sz="0" w:space="0" w:color="auto"/>
                    <w:left w:val="none" w:sz="0" w:space="0" w:color="auto"/>
                    <w:bottom w:val="none" w:sz="0" w:space="0" w:color="auto"/>
                    <w:right w:val="none" w:sz="0" w:space="0" w:color="auto"/>
                  </w:divBdr>
                  <w:divsChild>
                    <w:div w:id="829560059">
                      <w:marLeft w:val="0"/>
                      <w:marRight w:val="0"/>
                      <w:marTop w:val="0"/>
                      <w:marBottom w:val="0"/>
                      <w:divBdr>
                        <w:top w:val="none" w:sz="0" w:space="0" w:color="auto"/>
                        <w:left w:val="none" w:sz="0" w:space="0" w:color="auto"/>
                        <w:bottom w:val="none" w:sz="0" w:space="0" w:color="auto"/>
                        <w:right w:val="none" w:sz="0" w:space="0" w:color="auto"/>
                      </w:divBdr>
                      <w:divsChild>
                        <w:div w:id="64986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932854">
      <w:bodyDiv w:val="1"/>
      <w:marLeft w:val="0"/>
      <w:marRight w:val="0"/>
      <w:marTop w:val="0"/>
      <w:marBottom w:val="0"/>
      <w:divBdr>
        <w:top w:val="none" w:sz="0" w:space="0" w:color="auto"/>
        <w:left w:val="none" w:sz="0" w:space="0" w:color="auto"/>
        <w:bottom w:val="none" w:sz="0" w:space="0" w:color="auto"/>
        <w:right w:val="none" w:sz="0" w:space="0" w:color="auto"/>
      </w:divBdr>
      <w:divsChild>
        <w:div w:id="1032847575">
          <w:marLeft w:val="0"/>
          <w:marRight w:val="0"/>
          <w:marTop w:val="150"/>
          <w:marBottom w:val="150"/>
          <w:divBdr>
            <w:top w:val="none" w:sz="0" w:space="0" w:color="auto"/>
            <w:left w:val="none" w:sz="0" w:space="0" w:color="auto"/>
            <w:bottom w:val="none" w:sz="0" w:space="0" w:color="auto"/>
            <w:right w:val="none" w:sz="0" w:space="0" w:color="auto"/>
          </w:divBdr>
          <w:divsChild>
            <w:div w:id="165657251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25277391">
      <w:bodyDiv w:val="1"/>
      <w:marLeft w:val="0"/>
      <w:marRight w:val="0"/>
      <w:marTop w:val="0"/>
      <w:marBottom w:val="0"/>
      <w:divBdr>
        <w:top w:val="none" w:sz="0" w:space="0" w:color="auto"/>
        <w:left w:val="none" w:sz="0" w:space="0" w:color="auto"/>
        <w:bottom w:val="none" w:sz="0" w:space="0" w:color="auto"/>
        <w:right w:val="none" w:sz="0" w:space="0" w:color="auto"/>
      </w:divBdr>
      <w:divsChild>
        <w:div w:id="714306353">
          <w:marLeft w:val="0"/>
          <w:marRight w:val="0"/>
          <w:marTop w:val="0"/>
          <w:marBottom w:val="0"/>
          <w:divBdr>
            <w:top w:val="none" w:sz="0" w:space="0" w:color="auto"/>
            <w:left w:val="none" w:sz="0" w:space="0" w:color="auto"/>
            <w:bottom w:val="none" w:sz="0" w:space="0" w:color="auto"/>
            <w:right w:val="none" w:sz="0" w:space="0" w:color="auto"/>
          </w:divBdr>
          <w:divsChild>
            <w:div w:id="862789892">
              <w:marLeft w:val="0"/>
              <w:marRight w:val="0"/>
              <w:marTop w:val="0"/>
              <w:marBottom w:val="0"/>
              <w:divBdr>
                <w:top w:val="none" w:sz="0" w:space="0" w:color="auto"/>
                <w:left w:val="none" w:sz="0" w:space="0" w:color="auto"/>
                <w:bottom w:val="none" w:sz="0" w:space="0" w:color="auto"/>
                <w:right w:val="none" w:sz="0" w:space="0" w:color="auto"/>
              </w:divBdr>
              <w:divsChild>
                <w:div w:id="1780829524">
                  <w:marLeft w:val="0"/>
                  <w:marRight w:val="0"/>
                  <w:marTop w:val="0"/>
                  <w:marBottom w:val="0"/>
                  <w:divBdr>
                    <w:top w:val="none" w:sz="0" w:space="0" w:color="auto"/>
                    <w:left w:val="none" w:sz="0" w:space="0" w:color="auto"/>
                    <w:bottom w:val="none" w:sz="0" w:space="0" w:color="auto"/>
                    <w:right w:val="none" w:sz="0" w:space="0" w:color="auto"/>
                  </w:divBdr>
                  <w:divsChild>
                    <w:div w:id="899898681">
                      <w:marLeft w:val="0"/>
                      <w:marRight w:val="0"/>
                      <w:marTop w:val="0"/>
                      <w:marBottom w:val="0"/>
                      <w:divBdr>
                        <w:top w:val="none" w:sz="0" w:space="0" w:color="auto"/>
                        <w:left w:val="none" w:sz="0" w:space="0" w:color="auto"/>
                        <w:bottom w:val="none" w:sz="0" w:space="0" w:color="auto"/>
                        <w:right w:val="none" w:sz="0" w:space="0" w:color="auto"/>
                      </w:divBdr>
                      <w:divsChild>
                        <w:div w:id="14025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356157">
      <w:bodyDiv w:val="1"/>
      <w:marLeft w:val="0"/>
      <w:marRight w:val="0"/>
      <w:marTop w:val="0"/>
      <w:marBottom w:val="0"/>
      <w:divBdr>
        <w:top w:val="none" w:sz="0" w:space="0" w:color="auto"/>
        <w:left w:val="none" w:sz="0" w:space="0" w:color="auto"/>
        <w:bottom w:val="none" w:sz="0" w:space="0" w:color="auto"/>
        <w:right w:val="none" w:sz="0" w:space="0" w:color="auto"/>
      </w:divBdr>
    </w:div>
    <w:div w:id="1173493638">
      <w:bodyDiv w:val="1"/>
      <w:marLeft w:val="0"/>
      <w:marRight w:val="0"/>
      <w:marTop w:val="0"/>
      <w:marBottom w:val="0"/>
      <w:divBdr>
        <w:top w:val="none" w:sz="0" w:space="0" w:color="auto"/>
        <w:left w:val="none" w:sz="0" w:space="0" w:color="auto"/>
        <w:bottom w:val="none" w:sz="0" w:space="0" w:color="auto"/>
        <w:right w:val="none" w:sz="0" w:space="0" w:color="auto"/>
      </w:divBdr>
      <w:divsChild>
        <w:div w:id="951284252">
          <w:marLeft w:val="0"/>
          <w:marRight w:val="0"/>
          <w:marTop w:val="0"/>
          <w:marBottom w:val="0"/>
          <w:divBdr>
            <w:top w:val="none" w:sz="0" w:space="0" w:color="auto"/>
            <w:left w:val="none" w:sz="0" w:space="0" w:color="auto"/>
            <w:bottom w:val="none" w:sz="0" w:space="0" w:color="auto"/>
            <w:right w:val="none" w:sz="0" w:space="0" w:color="auto"/>
          </w:divBdr>
          <w:divsChild>
            <w:div w:id="562179877">
              <w:marLeft w:val="0"/>
              <w:marRight w:val="0"/>
              <w:marTop w:val="0"/>
              <w:marBottom w:val="0"/>
              <w:divBdr>
                <w:top w:val="none" w:sz="0" w:space="0" w:color="auto"/>
                <w:left w:val="none" w:sz="0" w:space="0" w:color="auto"/>
                <w:bottom w:val="none" w:sz="0" w:space="0" w:color="auto"/>
                <w:right w:val="none" w:sz="0" w:space="0" w:color="auto"/>
              </w:divBdr>
              <w:divsChild>
                <w:div w:id="1154881582">
                  <w:marLeft w:val="0"/>
                  <w:marRight w:val="0"/>
                  <w:marTop w:val="0"/>
                  <w:marBottom w:val="0"/>
                  <w:divBdr>
                    <w:top w:val="none" w:sz="0" w:space="0" w:color="auto"/>
                    <w:left w:val="none" w:sz="0" w:space="0" w:color="auto"/>
                    <w:bottom w:val="none" w:sz="0" w:space="0" w:color="auto"/>
                    <w:right w:val="none" w:sz="0" w:space="0" w:color="auto"/>
                  </w:divBdr>
                  <w:divsChild>
                    <w:div w:id="282810086">
                      <w:marLeft w:val="0"/>
                      <w:marRight w:val="0"/>
                      <w:marTop w:val="0"/>
                      <w:marBottom w:val="0"/>
                      <w:divBdr>
                        <w:top w:val="none" w:sz="0" w:space="0" w:color="auto"/>
                        <w:left w:val="none" w:sz="0" w:space="0" w:color="auto"/>
                        <w:bottom w:val="none" w:sz="0" w:space="0" w:color="auto"/>
                        <w:right w:val="none" w:sz="0" w:space="0" w:color="auto"/>
                      </w:divBdr>
                      <w:divsChild>
                        <w:div w:id="99899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960789">
      <w:bodyDiv w:val="1"/>
      <w:marLeft w:val="0"/>
      <w:marRight w:val="0"/>
      <w:marTop w:val="0"/>
      <w:marBottom w:val="0"/>
      <w:divBdr>
        <w:top w:val="none" w:sz="0" w:space="0" w:color="auto"/>
        <w:left w:val="none" w:sz="0" w:space="0" w:color="auto"/>
        <w:bottom w:val="none" w:sz="0" w:space="0" w:color="auto"/>
        <w:right w:val="none" w:sz="0" w:space="0" w:color="auto"/>
      </w:divBdr>
    </w:div>
    <w:div w:id="1285161547">
      <w:bodyDiv w:val="1"/>
      <w:marLeft w:val="0"/>
      <w:marRight w:val="0"/>
      <w:marTop w:val="0"/>
      <w:marBottom w:val="0"/>
      <w:divBdr>
        <w:top w:val="none" w:sz="0" w:space="0" w:color="auto"/>
        <w:left w:val="none" w:sz="0" w:space="0" w:color="auto"/>
        <w:bottom w:val="none" w:sz="0" w:space="0" w:color="auto"/>
        <w:right w:val="none" w:sz="0" w:space="0" w:color="auto"/>
      </w:divBdr>
    </w:div>
    <w:div w:id="1292975942">
      <w:bodyDiv w:val="1"/>
      <w:marLeft w:val="0"/>
      <w:marRight w:val="0"/>
      <w:marTop w:val="0"/>
      <w:marBottom w:val="0"/>
      <w:divBdr>
        <w:top w:val="none" w:sz="0" w:space="0" w:color="auto"/>
        <w:left w:val="none" w:sz="0" w:space="0" w:color="auto"/>
        <w:bottom w:val="none" w:sz="0" w:space="0" w:color="auto"/>
        <w:right w:val="none" w:sz="0" w:space="0" w:color="auto"/>
      </w:divBdr>
      <w:divsChild>
        <w:div w:id="287317299">
          <w:marLeft w:val="0"/>
          <w:marRight w:val="0"/>
          <w:marTop w:val="0"/>
          <w:marBottom w:val="0"/>
          <w:divBdr>
            <w:top w:val="none" w:sz="0" w:space="0" w:color="auto"/>
            <w:left w:val="none" w:sz="0" w:space="0" w:color="auto"/>
            <w:bottom w:val="none" w:sz="0" w:space="0" w:color="auto"/>
            <w:right w:val="none" w:sz="0" w:space="0" w:color="auto"/>
          </w:divBdr>
          <w:divsChild>
            <w:div w:id="2014136816">
              <w:marLeft w:val="0"/>
              <w:marRight w:val="0"/>
              <w:marTop w:val="0"/>
              <w:marBottom w:val="0"/>
              <w:divBdr>
                <w:top w:val="none" w:sz="0" w:space="0" w:color="auto"/>
                <w:left w:val="none" w:sz="0" w:space="0" w:color="auto"/>
                <w:bottom w:val="none" w:sz="0" w:space="0" w:color="auto"/>
                <w:right w:val="none" w:sz="0" w:space="0" w:color="auto"/>
              </w:divBdr>
              <w:divsChild>
                <w:div w:id="1004088743">
                  <w:marLeft w:val="0"/>
                  <w:marRight w:val="0"/>
                  <w:marTop w:val="0"/>
                  <w:marBottom w:val="0"/>
                  <w:divBdr>
                    <w:top w:val="none" w:sz="0" w:space="0" w:color="auto"/>
                    <w:left w:val="none" w:sz="0" w:space="0" w:color="auto"/>
                    <w:bottom w:val="none" w:sz="0" w:space="0" w:color="auto"/>
                    <w:right w:val="none" w:sz="0" w:space="0" w:color="auto"/>
                  </w:divBdr>
                  <w:divsChild>
                    <w:div w:id="1027293367">
                      <w:marLeft w:val="0"/>
                      <w:marRight w:val="0"/>
                      <w:marTop w:val="0"/>
                      <w:marBottom w:val="0"/>
                      <w:divBdr>
                        <w:top w:val="none" w:sz="0" w:space="0" w:color="auto"/>
                        <w:left w:val="none" w:sz="0" w:space="0" w:color="auto"/>
                        <w:bottom w:val="none" w:sz="0" w:space="0" w:color="auto"/>
                        <w:right w:val="none" w:sz="0" w:space="0" w:color="auto"/>
                      </w:divBdr>
                      <w:divsChild>
                        <w:div w:id="840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864499">
      <w:bodyDiv w:val="1"/>
      <w:marLeft w:val="0"/>
      <w:marRight w:val="0"/>
      <w:marTop w:val="0"/>
      <w:marBottom w:val="0"/>
      <w:divBdr>
        <w:top w:val="none" w:sz="0" w:space="0" w:color="auto"/>
        <w:left w:val="none" w:sz="0" w:space="0" w:color="auto"/>
        <w:bottom w:val="none" w:sz="0" w:space="0" w:color="auto"/>
        <w:right w:val="none" w:sz="0" w:space="0" w:color="auto"/>
      </w:divBdr>
      <w:divsChild>
        <w:div w:id="162355618">
          <w:marLeft w:val="0"/>
          <w:marRight w:val="0"/>
          <w:marTop w:val="0"/>
          <w:marBottom w:val="0"/>
          <w:divBdr>
            <w:top w:val="none" w:sz="0" w:space="0" w:color="auto"/>
            <w:left w:val="none" w:sz="0" w:space="0" w:color="auto"/>
            <w:bottom w:val="none" w:sz="0" w:space="0" w:color="auto"/>
            <w:right w:val="none" w:sz="0" w:space="0" w:color="auto"/>
          </w:divBdr>
          <w:divsChild>
            <w:div w:id="1720278823">
              <w:marLeft w:val="0"/>
              <w:marRight w:val="0"/>
              <w:marTop w:val="0"/>
              <w:marBottom w:val="0"/>
              <w:divBdr>
                <w:top w:val="none" w:sz="0" w:space="0" w:color="auto"/>
                <w:left w:val="none" w:sz="0" w:space="0" w:color="auto"/>
                <w:bottom w:val="none" w:sz="0" w:space="0" w:color="auto"/>
                <w:right w:val="none" w:sz="0" w:space="0" w:color="auto"/>
              </w:divBdr>
              <w:divsChild>
                <w:div w:id="125323789">
                  <w:marLeft w:val="0"/>
                  <w:marRight w:val="0"/>
                  <w:marTop w:val="0"/>
                  <w:marBottom w:val="0"/>
                  <w:divBdr>
                    <w:top w:val="none" w:sz="0" w:space="0" w:color="auto"/>
                    <w:left w:val="none" w:sz="0" w:space="0" w:color="auto"/>
                    <w:bottom w:val="none" w:sz="0" w:space="0" w:color="auto"/>
                    <w:right w:val="none" w:sz="0" w:space="0" w:color="auto"/>
                  </w:divBdr>
                  <w:divsChild>
                    <w:div w:id="2136097687">
                      <w:marLeft w:val="0"/>
                      <w:marRight w:val="0"/>
                      <w:marTop w:val="0"/>
                      <w:marBottom w:val="0"/>
                      <w:divBdr>
                        <w:top w:val="none" w:sz="0" w:space="0" w:color="auto"/>
                        <w:left w:val="none" w:sz="0" w:space="0" w:color="auto"/>
                        <w:bottom w:val="none" w:sz="0" w:space="0" w:color="auto"/>
                        <w:right w:val="none" w:sz="0" w:space="0" w:color="auto"/>
                      </w:divBdr>
                      <w:divsChild>
                        <w:div w:id="21269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076085">
      <w:bodyDiv w:val="1"/>
      <w:marLeft w:val="0"/>
      <w:marRight w:val="0"/>
      <w:marTop w:val="0"/>
      <w:marBottom w:val="0"/>
      <w:divBdr>
        <w:top w:val="none" w:sz="0" w:space="0" w:color="auto"/>
        <w:left w:val="none" w:sz="0" w:space="0" w:color="auto"/>
        <w:bottom w:val="none" w:sz="0" w:space="0" w:color="auto"/>
        <w:right w:val="none" w:sz="0" w:space="0" w:color="auto"/>
      </w:divBdr>
      <w:divsChild>
        <w:div w:id="1332560289">
          <w:marLeft w:val="0"/>
          <w:marRight w:val="0"/>
          <w:marTop w:val="0"/>
          <w:marBottom w:val="0"/>
          <w:divBdr>
            <w:top w:val="none" w:sz="0" w:space="0" w:color="auto"/>
            <w:left w:val="none" w:sz="0" w:space="0" w:color="auto"/>
            <w:bottom w:val="none" w:sz="0" w:space="0" w:color="auto"/>
            <w:right w:val="none" w:sz="0" w:space="0" w:color="auto"/>
          </w:divBdr>
          <w:divsChild>
            <w:div w:id="811413396">
              <w:marLeft w:val="0"/>
              <w:marRight w:val="0"/>
              <w:marTop w:val="0"/>
              <w:marBottom w:val="0"/>
              <w:divBdr>
                <w:top w:val="none" w:sz="0" w:space="0" w:color="auto"/>
                <w:left w:val="none" w:sz="0" w:space="0" w:color="auto"/>
                <w:bottom w:val="none" w:sz="0" w:space="0" w:color="auto"/>
                <w:right w:val="none" w:sz="0" w:space="0" w:color="auto"/>
              </w:divBdr>
              <w:divsChild>
                <w:div w:id="220754663">
                  <w:marLeft w:val="0"/>
                  <w:marRight w:val="0"/>
                  <w:marTop w:val="0"/>
                  <w:marBottom w:val="0"/>
                  <w:divBdr>
                    <w:top w:val="none" w:sz="0" w:space="0" w:color="auto"/>
                    <w:left w:val="none" w:sz="0" w:space="0" w:color="auto"/>
                    <w:bottom w:val="none" w:sz="0" w:space="0" w:color="auto"/>
                    <w:right w:val="none" w:sz="0" w:space="0" w:color="auto"/>
                  </w:divBdr>
                  <w:divsChild>
                    <w:div w:id="1364284075">
                      <w:marLeft w:val="0"/>
                      <w:marRight w:val="0"/>
                      <w:marTop w:val="0"/>
                      <w:marBottom w:val="0"/>
                      <w:divBdr>
                        <w:top w:val="none" w:sz="0" w:space="0" w:color="auto"/>
                        <w:left w:val="none" w:sz="0" w:space="0" w:color="auto"/>
                        <w:bottom w:val="none" w:sz="0" w:space="0" w:color="auto"/>
                        <w:right w:val="none" w:sz="0" w:space="0" w:color="auto"/>
                      </w:divBdr>
                      <w:divsChild>
                        <w:div w:id="15430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461329">
      <w:bodyDiv w:val="1"/>
      <w:marLeft w:val="0"/>
      <w:marRight w:val="0"/>
      <w:marTop w:val="0"/>
      <w:marBottom w:val="0"/>
      <w:divBdr>
        <w:top w:val="none" w:sz="0" w:space="0" w:color="auto"/>
        <w:left w:val="none" w:sz="0" w:space="0" w:color="auto"/>
        <w:bottom w:val="none" w:sz="0" w:space="0" w:color="auto"/>
        <w:right w:val="none" w:sz="0" w:space="0" w:color="auto"/>
      </w:divBdr>
      <w:divsChild>
        <w:div w:id="260574861">
          <w:marLeft w:val="0"/>
          <w:marRight w:val="0"/>
          <w:marTop w:val="0"/>
          <w:marBottom w:val="0"/>
          <w:divBdr>
            <w:top w:val="none" w:sz="0" w:space="0" w:color="auto"/>
            <w:left w:val="none" w:sz="0" w:space="0" w:color="auto"/>
            <w:bottom w:val="none" w:sz="0" w:space="0" w:color="auto"/>
            <w:right w:val="none" w:sz="0" w:space="0" w:color="auto"/>
          </w:divBdr>
          <w:divsChild>
            <w:div w:id="1629045381">
              <w:marLeft w:val="0"/>
              <w:marRight w:val="0"/>
              <w:marTop w:val="0"/>
              <w:marBottom w:val="0"/>
              <w:divBdr>
                <w:top w:val="none" w:sz="0" w:space="0" w:color="auto"/>
                <w:left w:val="none" w:sz="0" w:space="0" w:color="auto"/>
                <w:bottom w:val="none" w:sz="0" w:space="0" w:color="auto"/>
                <w:right w:val="none" w:sz="0" w:space="0" w:color="auto"/>
              </w:divBdr>
              <w:divsChild>
                <w:div w:id="667098517">
                  <w:marLeft w:val="0"/>
                  <w:marRight w:val="0"/>
                  <w:marTop w:val="0"/>
                  <w:marBottom w:val="0"/>
                  <w:divBdr>
                    <w:top w:val="none" w:sz="0" w:space="0" w:color="auto"/>
                    <w:left w:val="none" w:sz="0" w:space="0" w:color="auto"/>
                    <w:bottom w:val="none" w:sz="0" w:space="0" w:color="auto"/>
                    <w:right w:val="none" w:sz="0" w:space="0" w:color="auto"/>
                  </w:divBdr>
                  <w:divsChild>
                    <w:div w:id="1461146317">
                      <w:marLeft w:val="0"/>
                      <w:marRight w:val="0"/>
                      <w:marTop w:val="0"/>
                      <w:marBottom w:val="0"/>
                      <w:divBdr>
                        <w:top w:val="none" w:sz="0" w:space="0" w:color="auto"/>
                        <w:left w:val="none" w:sz="0" w:space="0" w:color="auto"/>
                        <w:bottom w:val="none" w:sz="0" w:space="0" w:color="auto"/>
                        <w:right w:val="none" w:sz="0" w:space="0" w:color="auto"/>
                      </w:divBdr>
                      <w:divsChild>
                        <w:div w:id="8052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258904">
      <w:bodyDiv w:val="1"/>
      <w:marLeft w:val="0"/>
      <w:marRight w:val="0"/>
      <w:marTop w:val="0"/>
      <w:marBottom w:val="0"/>
      <w:divBdr>
        <w:top w:val="none" w:sz="0" w:space="0" w:color="auto"/>
        <w:left w:val="none" w:sz="0" w:space="0" w:color="auto"/>
        <w:bottom w:val="none" w:sz="0" w:space="0" w:color="auto"/>
        <w:right w:val="none" w:sz="0" w:space="0" w:color="auto"/>
      </w:divBdr>
      <w:divsChild>
        <w:div w:id="1479497840">
          <w:marLeft w:val="0"/>
          <w:marRight w:val="0"/>
          <w:marTop w:val="0"/>
          <w:marBottom w:val="0"/>
          <w:divBdr>
            <w:top w:val="none" w:sz="0" w:space="0" w:color="auto"/>
            <w:left w:val="none" w:sz="0" w:space="0" w:color="auto"/>
            <w:bottom w:val="none" w:sz="0" w:space="0" w:color="auto"/>
            <w:right w:val="none" w:sz="0" w:space="0" w:color="auto"/>
          </w:divBdr>
          <w:divsChild>
            <w:div w:id="1679502391">
              <w:marLeft w:val="0"/>
              <w:marRight w:val="0"/>
              <w:marTop w:val="0"/>
              <w:marBottom w:val="0"/>
              <w:divBdr>
                <w:top w:val="none" w:sz="0" w:space="0" w:color="auto"/>
                <w:left w:val="none" w:sz="0" w:space="0" w:color="auto"/>
                <w:bottom w:val="none" w:sz="0" w:space="0" w:color="auto"/>
                <w:right w:val="none" w:sz="0" w:space="0" w:color="auto"/>
              </w:divBdr>
              <w:divsChild>
                <w:div w:id="1257976027">
                  <w:marLeft w:val="0"/>
                  <w:marRight w:val="0"/>
                  <w:marTop w:val="0"/>
                  <w:marBottom w:val="0"/>
                  <w:divBdr>
                    <w:top w:val="none" w:sz="0" w:space="0" w:color="auto"/>
                    <w:left w:val="none" w:sz="0" w:space="0" w:color="auto"/>
                    <w:bottom w:val="none" w:sz="0" w:space="0" w:color="auto"/>
                    <w:right w:val="none" w:sz="0" w:space="0" w:color="auto"/>
                  </w:divBdr>
                  <w:divsChild>
                    <w:div w:id="1089237495">
                      <w:marLeft w:val="0"/>
                      <w:marRight w:val="0"/>
                      <w:marTop w:val="0"/>
                      <w:marBottom w:val="0"/>
                      <w:divBdr>
                        <w:top w:val="none" w:sz="0" w:space="0" w:color="auto"/>
                        <w:left w:val="none" w:sz="0" w:space="0" w:color="auto"/>
                        <w:bottom w:val="none" w:sz="0" w:space="0" w:color="auto"/>
                        <w:right w:val="none" w:sz="0" w:space="0" w:color="auto"/>
                      </w:divBdr>
                      <w:divsChild>
                        <w:div w:id="133287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741070">
      <w:bodyDiv w:val="1"/>
      <w:marLeft w:val="0"/>
      <w:marRight w:val="0"/>
      <w:marTop w:val="0"/>
      <w:marBottom w:val="0"/>
      <w:divBdr>
        <w:top w:val="none" w:sz="0" w:space="0" w:color="auto"/>
        <w:left w:val="none" w:sz="0" w:space="0" w:color="auto"/>
        <w:bottom w:val="none" w:sz="0" w:space="0" w:color="auto"/>
        <w:right w:val="none" w:sz="0" w:space="0" w:color="auto"/>
      </w:divBdr>
      <w:divsChild>
        <w:div w:id="1636907384">
          <w:marLeft w:val="0"/>
          <w:marRight w:val="0"/>
          <w:marTop w:val="0"/>
          <w:marBottom w:val="0"/>
          <w:divBdr>
            <w:top w:val="none" w:sz="0" w:space="0" w:color="auto"/>
            <w:left w:val="none" w:sz="0" w:space="0" w:color="auto"/>
            <w:bottom w:val="none" w:sz="0" w:space="0" w:color="auto"/>
            <w:right w:val="none" w:sz="0" w:space="0" w:color="auto"/>
          </w:divBdr>
          <w:divsChild>
            <w:div w:id="1626539578">
              <w:marLeft w:val="0"/>
              <w:marRight w:val="0"/>
              <w:marTop w:val="0"/>
              <w:marBottom w:val="0"/>
              <w:divBdr>
                <w:top w:val="none" w:sz="0" w:space="0" w:color="auto"/>
                <w:left w:val="none" w:sz="0" w:space="0" w:color="auto"/>
                <w:bottom w:val="none" w:sz="0" w:space="0" w:color="auto"/>
                <w:right w:val="none" w:sz="0" w:space="0" w:color="auto"/>
              </w:divBdr>
              <w:divsChild>
                <w:div w:id="73556811">
                  <w:marLeft w:val="0"/>
                  <w:marRight w:val="0"/>
                  <w:marTop w:val="0"/>
                  <w:marBottom w:val="0"/>
                  <w:divBdr>
                    <w:top w:val="none" w:sz="0" w:space="0" w:color="auto"/>
                    <w:left w:val="none" w:sz="0" w:space="0" w:color="auto"/>
                    <w:bottom w:val="none" w:sz="0" w:space="0" w:color="auto"/>
                    <w:right w:val="none" w:sz="0" w:space="0" w:color="auto"/>
                  </w:divBdr>
                  <w:divsChild>
                    <w:div w:id="2112041564">
                      <w:marLeft w:val="0"/>
                      <w:marRight w:val="0"/>
                      <w:marTop w:val="0"/>
                      <w:marBottom w:val="0"/>
                      <w:divBdr>
                        <w:top w:val="none" w:sz="0" w:space="0" w:color="auto"/>
                        <w:left w:val="none" w:sz="0" w:space="0" w:color="auto"/>
                        <w:bottom w:val="none" w:sz="0" w:space="0" w:color="auto"/>
                        <w:right w:val="none" w:sz="0" w:space="0" w:color="auto"/>
                      </w:divBdr>
                      <w:divsChild>
                        <w:div w:id="6110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117496">
      <w:bodyDiv w:val="1"/>
      <w:marLeft w:val="0"/>
      <w:marRight w:val="0"/>
      <w:marTop w:val="0"/>
      <w:marBottom w:val="0"/>
      <w:divBdr>
        <w:top w:val="none" w:sz="0" w:space="0" w:color="auto"/>
        <w:left w:val="none" w:sz="0" w:space="0" w:color="auto"/>
        <w:bottom w:val="none" w:sz="0" w:space="0" w:color="auto"/>
        <w:right w:val="none" w:sz="0" w:space="0" w:color="auto"/>
      </w:divBdr>
    </w:div>
    <w:div w:id="1428423627">
      <w:bodyDiv w:val="1"/>
      <w:marLeft w:val="0"/>
      <w:marRight w:val="0"/>
      <w:marTop w:val="0"/>
      <w:marBottom w:val="0"/>
      <w:divBdr>
        <w:top w:val="none" w:sz="0" w:space="0" w:color="auto"/>
        <w:left w:val="none" w:sz="0" w:space="0" w:color="auto"/>
        <w:bottom w:val="none" w:sz="0" w:space="0" w:color="auto"/>
        <w:right w:val="none" w:sz="0" w:space="0" w:color="auto"/>
      </w:divBdr>
      <w:divsChild>
        <w:div w:id="1780486654">
          <w:marLeft w:val="0"/>
          <w:marRight w:val="0"/>
          <w:marTop w:val="0"/>
          <w:marBottom w:val="0"/>
          <w:divBdr>
            <w:top w:val="none" w:sz="0" w:space="0" w:color="auto"/>
            <w:left w:val="none" w:sz="0" w:space="0" w:color="auto"/>
            <w:bottom w:val="none" w:sz="0" w:space="0" w:color="auto"/>
            <w:right w:val="none" w:sz="0" w:space="0" w:color="auto"/>
          </w:divBdr>
          <w:divsChild>
            <w:div w:id="165707367">
              <w:marLeft w:val="0"/>
              <w:marRight w:val="0"/>
              <w:marTop w:val="0"/>
              <w:marBottom w:val="0"/>
              <w:divBdr>
                <w:top w:val="none" w:sz="0" w:space="0" w:color="auto"/>
                <w:left w:val="none" w:sz="0" w:space="0" w:color="auto"/>
                <w:bottom w:val="none" w:sz="0" w:space="0" w:color="auto"/>
                <w:right w:val="none" w:sz="0" w:space="0" w:color="auto"/>
              </w:divBdr>
              <w:divsChild>
                <w:div w:id="1546527239">
                  <w:marLeft w:val="0"/>
                  <w:marRight w:val="0"/>
                  <w:marTop w:val="0"/>
                  <w:marBottom w:val="0"/>
                  <w:divBdr>
                    <w:top w:val="none" w:sz="0" w:space="0" w:color="auto"/>
                    <w:left w:val="none" w:sz="0" w:space="0" w:color="auto"/>
                    <w:bottom w:val="none" w:sz="0" w:space="0" w:color="auto"/>
                    <w:right w:val="none" w:sz="0" w:space="0" w:color="auto"/>
                  </w:divBdr>
                  <w:divsChild>
                    <w:div w:id="1539120186">
                      <w:marLeft w:val="0"/>
                      <w:marRight w:val="0"/>
                      <w:marTop w:val="0"/>
                      <w:marBottom w:val="0"/>
                      <w:divBdr>
                        <w:top w:val="none" w:sz="0" w:space="0" w:color="auto"/>
                        <w:left w:val="none" w:sz="0" w:space="0" w:color="auto"/>
                        <w:bottom w:val="none" w:sz="0" w:space="0" w:color="auto"/>
                        <w:right w:val="none" w:sz="0" w:space="0" w:color="auto"/>
                      </w:divBdr>
                      <w:divsChild>
                        <w:div w:id="1588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503467">
      <w:bodyDiv w:val="1"/>
      <w:marLeft w:val="0"/>
      <w:marRight w:val="0"/>
      <w:marTop w:val="0"/>
      <w:marBottom w:val="0"/>
      <w:divBdr>
        <w:top w:val="none" w:sz="0" w:space="0" w:color="auto"/>
        <w:left w:val="none" w:sz="0" w:space="0" w:color="auto"/>
        <w:bottom w:val="none" w:sz="0" w:space="0" w:color="auto"/>
        <w:right w:val="none" w:sz="0" w:space="0" w:color="auto"/>
      </w:divBdr>
      <w:divsChild>
        <w:div w:id="2132429638">
          <w:marLeft w:val="0"/>
          <w:marRight w:val="0"/>
          <w:marTop w:val="0"/>
          <w:marBottom w:val="0"/>
          <w:divBdr>
            <w:top w:val="none" w:sz="0" w:space="0" w:color="auto"/>
            <w:left w:val="none" w:sz="0" w:space="0" w:color="auto"/>
            <w:bottom w:val="none" w:sz="0" w:space="0" w:color="auto"/>
            <w:right w:val="none" w:sz="0" w:space="0" w:color="auto"/>
          </w:divBdr>
          <w:divsChild>
            <w:div w:id="2145345109">
              <w:marLeft w:val="0"/>
              <w:marRight w:val="0"/>
              <w:marTop w:val="0"/>
              <w:marBottom w:val="0"/>
              <w:divBdr>
                <w:top w:val="none" w:sz="0" w:space="0" w:color="auto"/>
                <w:left w:val="none" w:sz="0" w:space="0" w:color="auto"/>
                <w:bottom w:val="none" w:sz="0" w:space="0" w:color="auto"/>
                <w:right w:val="none" w:sz="0" w:space="0" w:color="auto"/>
              </w:divBdr>
              <w:divsChild>
                <w:div w:id="226765707">
                  <w:marLeft w:val="0"/>
                  <w:marRight w:val="0"/>
                  <w:marTop w:val="0"/>
                  <w:marBottom w:val="0"/>
                  <w:divBdr>
                    <w:top w:val="none" w:sz="0" w:space="0" w:color="auto"/>
                    <w:left w:val="none" w:sz="0" w:space="0" w:color="auto"/>
                    <w:bottom w:val="none" w:sz="0" w:space="0" w:color="auto"/>
                    <w:right w:val="none" w:sz="0" w:space="0" w:color="auto"/>
                  </w:divBdr>
                  <w:divsChild>
                    <w:div w:id="580913119">
                      <w:marLeft w:val="0"/>
                      <w:marRight w:val="0"/>
                      <w:marTop w:val="0"/>
                      <w:marBottom w:val="0"/>
                      <w:divBdr>
                        <w:top w:val="none" w:sz="0" w:space="0" w:color="auto"/>
                        <w:left w:val="none" w:sz="0" w:space="0" w:color="auto"/>
                        <w:bottom w:val="none" w:sz="0" w:space="0" w:color="auto"/>
                        <w:right w:val="none" w:sz="0" w:space="0" w:color="auto"/>
                      </w:divBdr>
                      <w:divsChild>
                        <w:div w:id="193104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001972">
      <w:bodyDiv w:val="1"/>
      <w:marLeft w:val="0"/>
      <w:marRight w:val="0"/>
      <w:marTop w:val="0"/>
      <w:marBottom w:val="0"/>
      <w:divBdr>
        <w:top w:val="none" w:sz="0" w:space="0" w:color="auto"/>
        <w:left w:val="none" w:sz="0" w:space="0" w:color="auto"/>
        <w:bottom w:val="none" w:sz="0" w:space="0" w:color="auto"/>
        <w:right w:val="none" w:sz="0" w:space="0" w:color="auto"/>
      </w:divBdr>
    </w:div>
    <w:div w:id="1598371374">
      <w:bodyDiv w:val="1"/>
      <w:marLeft w:val="0"/>
      <w:marRight w:val="0"/>
      <w:marTop w:val="0"/>
      <w:marBottom w:val="0"/>
      <w:divBdr>
        <w:top w:val="none" w:sz="0" w:space="0" w:color="auto"/>
        <w:left w:val="none" w:sz="0" w:space="0" w:color="auto"/>
        <w:bottom w:val="none" w:sz="0" w:space="0" w:color="auto"/>
        <w:right w:val="none" w:sz="0" w:space="0" w:color="auto"/>
      </w:divBdr>
      <w:divsChild>
        <w:div w:id="95099468">
          <w:marLeft w:val="0"/>
          <w:marRight w:val="0"/>
          <w:marTop w:val="0"/>
          <w:marBottom w:val="0"/>
          <w:divBdr>
            <w:top w:val="none" w:sz="0" w:space="0" w:color="auto"/>
            <w:left w:val="none" w:sz="0" w:space="0" w:color="auto"/>
            <w:bottom w:val="none" w:sz="0" w:space="0" w:color="auto"/>
            <w:right w:val="none" w:sz="0" w:space="0" w:color="auto"/>
          </w:divBdr>
          <w:divsChild>
            <w:div w:id="872772072">
              <w:marLeft w:val="0"/>
              <w:marRight w:val="0"/>
              <w:marTop w:val="0"/>
              <w:marBottom w:val="0"/>
              <w:divBdr>
                <w:top w:val="none" w:sz="0" w:space="0" w:color="auto"/>
                <w:left w:val="none" w:sz="0" w:space="0" w:color="auto"/>
                <w:bottom w:val="none" w:sz="0" w:space="0" w:color="auto"/>
                <w:right w:val="none" w:sz="0" w:space="0" w:color="auto"/>
              </w:divBdr>
              <w:divsChild>
                <w:div w:id="1540242404">
                  <w:marLeft w:val="0"/>
                  <w:marRight w:val="0"/>
                  <w:marTop w:val="0"/>
                  <w:marBottom w:val="0"/>
                  <w:divBdr>
                    <w:top w:val="none" w:sz="0" w:space="0" w:color="auto"/>
                    <w:left w:val="none" w:sz="0" w:space="0" w:color="auto"/>
                    <w:bottom w:val="none" w:sz="0" w:space="0" w:color="auto"/>
                    <w:right w:val="none" w:sz="0" w:space="0" w:color="auto"/>
                  </w:divBdr>
                  <w:divsChild>
                    <w:div w:id="1157184088">
                      <w:marLeft w:val="0"/>
                      <w:marRight w:val="0"/>
                      <w:marTop w:val="0"/>
                      <w:marBottom w:val="0"/>
                      <w:divBdr>
                        <w:top w:val="none" w:sz="0" w:space="0" w:color="auto"/>
                        <w:left w:val="none" w:sz="0" w:space="0" w:color="auto"/>
                        <w:bottom w:val="none" w:sz="0" w:space="0" w:color="auto"/>
                        <w:right w:val="none" w:sz="0" w:space="0" w:color="auto"/>
                      </w:divBdr>
                      <w:divsChild>
                        <w:div w:id="62072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838610">
      <w:bodyDiv w:val="1"/>
      <w:marLeft w:val="0"/>
      <w:marRight w:val="0"/>
      <w:marTop w:val="0"/>
      <w:marBottom w:val="0"/>
      <w:divBdr>
        <w:top w:val="none" w:sz="0" w:space="0" w:color="auto"/>
        <w:left w:val="none" w:sz="0" w:space="0" w:color="auto"/>
        <w:bottom w:val="none" w:sz="0" w:space="0" w:color="auto"/>
        <w:right w:val="none" w:sz="0" w:space="0" w:color="auto"/>
      </w:divBdr>
      <w:divsChild>
        <w:div w:id="839463268">
          <w:marLeft w:val="0"/>
          <w:marRight w:val="0"/>
          <w:marTop w:val="0"/>
          <w:marBottom w:val="0"/>
          <w:divBdr>
            <w:top w:val="none" w:sz="0" w:space="0" w:color="auto"/>
            <w:left w:val="none" w:sz="0" w:space="0" w:color="auto"/>
            <w:bottom w:val="none" w:sz="0" w:space="0" w:color="auto"/>
            <w:right w:val="none" w:sz="0" w:space="0" w:color="auto"/>
          </w:divBdr>
          <w:divsChild>
            <w:div w:id="1161852080">
              <w:marLeft w:val="0"/>
              <w:marRight w:val="0"/>
              <w:marTop w:val="0"/>
              <w:marBottom w:val="0"/>
              <w:divBdr>
                <w:top w:val="none" w:sz="0" w:space="0" w:color="auto"/>
                <w:left w:val="none" w:sz="0" w:space="0" w:color="auto"/>
                <w:bottom w:val="none" w:sz="0" w:space="0" w:color="auto"/>
                <w:right w:val="none" w:sz="0" w:space="0" w:color="auto"/>
              </w:divBdr>
              <w:divsChild>
                <w:div w:id="485123104">
                  <w:marLeft w:val="0"/>
                  <w:marRight w:val="0"/>
                  <w:marTop w:val="0"/>
                  <w:marBottom w:val="0"/>
                  <w:divBdr>
                    <w:top w:val="none" w:sz="0" w:space="0" w:color="auto"/>
                    <w:left w:val="none" w:sz="0" w:space="0" w:color="auto"/>
                    <w:bottom w:val="none" w:sz="0" w:space="0" w:color="auto"/>
                    <w:right w:val="none" w:sz="0" w:space="0" w:color="auto"/>
                  </w:divBdr>
                  <w:divsChild>
                    <w:div w:id="1686011523">
                      <w:marLeft w:val="0"/>
                      <w:marRight w:val="0"/>
                      <w:marTop w:val="0"/>
                      <w:marBottom w:val="0"/>
                      <w:divBdr>
                        <w:top w:val="none" w:sz="0" w:space="0" w:color="auto"/>
                        <w:left w:val="none" w:sz="0" w:space="0" w:color="auto"/>
                        <w:bottom w:val="none" w:sz="0" w:space="0" w:color="auto"/>
                        <w:right w:val="none" w:sz="0" w:space="0" w:color="auto"/>
                      </w:divBdr>
                      <w:divsChild>
                        <w:div w:id="1594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821524">
      <w:bodyDiv w:val="1"/>
      <w:marLeft w:val="0"/>
      <w:marRight w:val="0"/>
      <w:marTop w:val="0"/>
      <w:marBottom w:val="0"/>
      <w:divBdr>
        <w:top w:val="none" w:sz="0" w:space="0" w:color="auto"/>
        <w:left w:val="none" w:sz="0" w:space="0" w:color="auto"/>
        <w:bottom w:val="none" w:sz="0" w:space="0" w:color="auto"/>
        <w:right w:val="none" w:sz="0" w:space="0" w:color="auto"/>
      </w:divBdr>
      <w:divsChild>
        <w:div w:id="1740127169">
          <w:marLeft w:val="0"/>
          <w:marRight w:val="0"/>
          <w:marTop w:val="0"/>
          <w:marBottom w:val="0"/>
          <w:divBdr>
            <w:top w:val="none" w:sz="0" w:space="0" w:color="auto"/>
            <w:left w:val="none" w:sz="0" w:space="0" w:color="auto"/>
            <w:bottom w:val="none" w:sz="0" w:space="0" w:color="auto"/>
            <w:right w:val="none" w:sz="0" w:space="0" w:color="auto"/>
          </w:divBdr>
          <w:divsChild>
            <w:div w:id="1172183338">
              <w:marLeft w:val="0"/>
              <w:marRight w:val="0"/>
              <w:marTop w:val="0"/>
              <w:marBottom w:val="0"/>
              <w:divBdr>
                <w:top w:val="none" w:sz="0" w:space="0" w:color="auto"/>
                <w:left w:val="none" w:sz="0" w:space="0" w:color="auto"/>
                <w:bottom w:val="none" w:sz="0" w:space="0" w:color="auto"/>
                <w:right w:val="none" w:sz="0" w:space="0" w:color="auto"/>
              </w:divBdr>
              <w:divsChild>
                <w:div w:id="1136223081">
                  <w:marLeft w:val="0"/>
                  <w:marRight w:val="0"/>
                  <w:marTop w:val="0"/>
                  <w:marBottom w:val="0"/>
                  <w:divBdr>
                    <w:top w:val="none" w:sz="0" w:space="0" w:color="auto"/>
                    <w:left w:val="none" w:sz="0" w:space="0" w:color="auto"/>
                    <w:bottom w:val="none" w:sz="0" w:space="0" w:color="auto"/>
                    <w:right w:val="none" w:sz="0" w:space="0" w:color="auto"/>
                  </w:divBdr>
                  <w:divsChild>
                    <w:div w:id="1033265524">
                      <w:marLeft w:val="0"/>
                      <w:marRight w:val="0"/>
                      <w:marTop w:val="0"/>
                      <w:marBottom w:val="0"/>
                      <w:divBdr>
                        <w:top w:val="none" w:sz="0" w:space="0" w:color="auto"/>
                        <w:left w:val="none" w:sz="0" w:space="0" w:color="auto"/>
                        <w:bottom w:val="none" w:sz="0" w:space="0" w:color="auto"/>
                        <w:right w:val="none" w:sz="0" w:space="0" w:color="auto"/>
                      </w:divBdr>
                      <w:divsChild>
                        <w:div w:id="158873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197971">
      <w:bodyDiv w:val="1"/>
      <w:marLeft w:val="0"/>
      <w:marRight w:val="0"/>
      <w:marTop w:val="0"/>
      <w:marBottom w:val="0"/>
      <w:divBdr>
        <w:top w:val="none" w:sz="0" w:space="0" w:color="auto"/>
        <w:left w:val="none" w:sz="0" w:space="0" w:color="auto"/>
        <w:bottom w:val="none" w:sz="0" w:space="0" w:color="auto"/>
        <w:right w:val="none" w:sz="0" w:space="0" w:color="auto"/>
      </w:divBdr>
    </w:div>
    <w:div w:id="1795783818">
      <w:bodyDiv w:val="1"/>
      <w:marLeft w:val="0"/>
      <w:marRight w:val="0"/>
      <w:marTop w:val="0"/>
      <w:marBottom w:val="0"/>
      <w:divBdr>
        <w:top w:val="none" w:sz="0" w:space="0" w:color="auto"/>
        <w:left w:val="none" w:sz="0" w:space="0" w:color="auto"/>
        <w:bottom w:val="none" w:sz="0" w:space="0" w:color="auto"/>
        <w:right w:val="none" w:sz="0" w:space="0" w:color="auto"/>
      </w:divBdr>
      <w:divsChild>
        <w:div w:id="178471860">
          <w:marLeft w:val="0"/>
          <w:marRight w:val="0"/>
          <w:marTop w:val="0"/>
          <w:marBottom w:val="0"/>
          <w:divBdr>
            <w:top w:val="none" w:sz="0" w:space="0" w:color="auto"/>
            <w:left w:val="none" w:sz="0" w:space="0" w:color="auto"/>
            <w:bottom w:val="none" w:sz="0" w:space="0" w:color="auto"/>
            <w:right w:val="none" w:sz="0" w:space="0" w:color="auto"/>
          </w:divBdr>
          <w:divsChild>
            <w:div w:id="2043701649">
              <w:marLeft w:val="0"/>
              <w:marRight w:val="0"/>
              <w:marTop w:val="0"/>
              <w:marBottom w:val="0"/>
              <w:divBdr>
                <w:top w:val="none" w:sz="0" w:space="0" w:color="auto"/>
                <w:left w:val="none" w:sz="0" w:space="0" w:color="auto"/>
                <w:bottom w:val="none" w:sz="0" w:space="0" w:color="auto"/>
                <w:right w:val="none" w:sz="0" w:space="0" w:color="auto"/>
              </w:divBdr>
              <w:divsChild>
                <w:div w:id="1599214199">
                  <w:marLeft w:val="0"/>
                  <w:marRight w:val="0"/>
                  <w:marTop w:val="0"/>
                  <w:marBottom w:val="0"/>
                  <w:divBdr>
                    <w:top w:val="none" w:sz="0" w:space="0" w:color="auto"/>
                    <w:left w:val="none" w:sz="0" w:space="0" w:color="auto"/>
                    <w:bottom w:val="none" w:sz="0" w:space="0" w:color="auto"/>
                    <w:right w:val="none" w:sz="0" w:space="0" w:color="auto"/>
                  </w:divBdr>
                  <w:divsChild>
                    <w:div w:id="1791435130">
                      <w:marLeft w:val="0"/>
                      <w:marRight w:val="0"/>
                      <w:marTop w:val="0"/>
                      <w:marBottom w:val="0"/>
                      <w:divBdr>
                        <w:top w:val="none" w:sz="0" w:space="0" w:color="auto"/>
                        <w:left w:val="none" w:sz="0" w:space="0" w:color="auto"/>
                        <w:bottom w:val="none" w:sz="0" w:space="0" w:color="auto"/>
                        <w:right w:val="none" w:sz="0" w:space="0" w:color="auto"/>
                      </w:divBdr>
                      <w:divsChild>
                        <w:div w:id="195463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755277">
      <w:bodyDiv w:val="1"/>
      <w:marLeft w:val="0"/>
      <w:marRight w:val="0"/>
      <w:marTop w:val="0"/>
      <w:marBottom w:val="0"/>
      <w:divBdr>
        <w:top w:val="none" w:sz="0" w:space="0" w:color="auto"/>
        <w:left w:val="none" w:sz="0" w:space="0" w:color="auto"/>
        <w:bottom w:val="none" w:sz="0" w:space="0" w:color="auto"/>
        <w:right w:val="none" w:sz="0" w:space="0" w:color="auto"/>
      </w:divBdr>
    </w:div>
    <w:div w:id="1818566285">
      <w:bodyDiv w:val="1"/>
      <w:marLeft w:val="0"/>
      <w:marRight w:val="0"/>
      <w:marTop w:val="0"/>
      <w:marBottom w:val="0"/>
      <w:divBdr>
        <w:top w:val="none" w:sz="0" w:space="0" w:color="auto"/>
        <w:left w:val="none" w:sz="0" w:space="0" w:color="auto"/>
        <w:bottom w:val="none" w:sz="0" w:space="0" w:color="auto"/>
        <w:right w:val="none" w:sz="0" w:space="0" w:color="auto"/>
      </w:divBdr>
      <w:divsChild>
        <w:div w:id="150298810">
          <w:marLeft w:val="0"/>
          <w:marRight w:val="0"/>
          <w:marTop w:val="0"/>
          <w:marBottom w:val="0"/>
          <w:divBdr>
            <w:top w:val="none" w:sz="0" w:space="0" w:color="auto"/>
            <w:left w:val="none" w:sz="0" w:space="0" w:color="auto"/>
            <w:bottom w:val="none" w:sz="0" w:space="0" w:color="auto"/>
            <w:right w:val="none" w:sz="0" w:space="0" w:color="auto"/>
          </w:divBdr>
          <w:divsChild>
            <w:div w:id="1722049303">
              <w:marLeft w:val="0"/>
              <w:marRight w:val="0"/>
              <w:marTop w:val="0"/>
              <w:marBottom w:val="0"/>
              <w:divBdr>
                <w:top w:val="none" w:sz="0" w:space="0" w:color="auto"/>
                <w:left w:val="none" w:sz="0" w:space="0" w:color="auto"/>
                <w:bottom w:val="none" w:sz="0" w:space="0" w:color="auto"/>
                <w:right w:val="none" w:sz="0" w:space="0" w:color="auto"/>
              </w:divBdr>
              <w:divsChild>
                <w:div w:id="99953950">
                  <w:marLeft w:val="0"/>
                  <w:marRight w:val="0"/>
                  <w:marTop w:val="0"/>
                  <w:marBottom w:val="0"/>
                  <w:divBdr>
                    <w:top w:val="none" w:sz="0" w:space="0" w:color="auto"/>
                    <w:left w:val="none" w:sz="0" w:space="0" w:color="auto"/>
                    <w:bottom w:val="none" w:sz="0" w:space="0" w:color="auto"/>
                    <w:right w:val="none" w:sz="0" w:space="0" w:color="auto"/>
                  </w:divBdr>
                  <w:divsChild>
                    <w:div w:id="119301194">
                      <w:marLeft w:val="0"/>
                      <w:marRight w:val="0"/>
                      <w:marTop w:val="0"/>
                      <w:marBottom w:val="0"/>
                      <w:divBdr>
                        <w:top w:val="none" w:sz="0" w:space="0" w:color="auto"/>
                        <w:left w:val="none" w:sz="0" w:space="0" w:color="auto"/>
                        <w:bottom w:val="none" w:sz="0" w:space="0" w:color="auto"/>
                        <w:right w:val="none" w:sz="0" w:space="0" w:color="auto"/>
                      </w:divBdr>
                      <w:divsChild>
                        <w:div w:id="95579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002923">
      <w:bodyDiv w:val="1"/>
      <w:marLeft w:val="0"/>
      <w:marRight w:val="0"/>
      <w:marTop w:val="0"/>
      <w:marBottom w:val="0"/>
      <w:divBdr>
        <w:top w:val="none" w:sz="0" w:space="0" w:color="auto"/>
        <w:left w:val="none" w:sz="0" w:space="0" w:color="auto"/>
        <w:bottom w:val="none" w:sz="0" w:space="0" w:color="auto"/>
        <w:right w:val="none" w:sz="0" w:space="0" w:color="auto"/>
      </w:divBdr>
    </w:div>
    <w:div w:id="1839534332">
      <w:bodyDiv w:val="1"/>
      <w:marLeft w:val="0"/>
      <w:marRight w:val="0"/>
      <w:marTop w:val="0"/>
      <w:marBottom w:val="0"/>
      <w:divBdr>
        <w:top w:val="none" w:sz="0" w:space="0" w:color="auto"/>
        <w:left w:val="none" w:sz="0" w:space="0" w:color="auto"/>
        <w:bottom w:val="none" w:sz="0" w:space="0" w:color="auto"/>
        <w:right w:val="none" w:sz="0" w:space="0" w:color="auto"/>
      </w:divBdr>
      <w:divsChild>
        <w:div w:id="181170584">
          <w:marLeft w:val="0"/>
          <w:marRight w:val="0"/>
          <w:marTop w:val="0"/>
          <w:marBottom w:val="0"/>
          <w:divBdr>
            <w:top w:val="none" w:sz="0" w:space="0" w:color="auto"/>
            <w:left w:val="none" w:sz="0" w:space="0" w:color="auto"/>
            <w:bottom w:val="none" w:sz="0" w:space="0" w:color="auto"/>
            <w:right w:val="none" w:sz="0" w:space="0" w:color="auto"/>
          </w:divBdr>
          <w:divsChild>
            <w:div w:id="1827085181">
              <w:marLeft w:val="0"/>
              <w:marRight w:val="0"/>
              <w:marTop w:val="0"/>
              <w:marBottom w:val="0"/>
              <w:divBdr>
                <w:top w:val="none" w:sz="0" w:space="0" w:color="auto"/>
                <w:left w:val="none" w:sz="0" w:space="0" w:color="auto"/>
                <w:bottom w:val="none" w:sz="0" w:space="0" w:color="auto"/>
                <w:right w:val="none" w:sz="0" w:space="0" w:color="auto"/>
              </w:divBdr>
              <w:divsChild>
                <w:div w:id="1478305290">
                  <w:marLeft w:val="0"/>
                  <w:marRight w:val="0"/>
                  <w:marTop w:val="0"/>
                  <w:marBottom w:val="0"/>
                  <w:divBdr>
                    <w:top w:val="none" w:sz="0" w:space="0" w:color="auto"/>
                    <w:left w:val="none" w:sz="0" w:space="0" w:color="auto"/>
                    <w:bottom w:val="none" w:sz="0" w:space="0" w:color="auto"/>
                    <w:right w:val="none" w:sz="0" w:space="0" w:color="auto"/>
                  </w:divBdr>
                  <w:divsChild>
                    <w:div w:id="1397969481">
                      <w:marLeft w:val="0"/>
                      <w:marRight w:val="0"/>
                      <w:marTop w:val="0"/>
                      <w:marBottom w:val="0"/>
                      <w:divBdr>
                        <w:top w:val="none" w:sz="0" w:space="0" w:color="auto"/>
                        <w:left w:val="none" w:sz="0" w:space="0" w:color="auto"/>
                        <w:bottom w:val="none" w:sz="0" w:space="0" w:color="auto"/>
                        <w:right w:val="none" w:sz="0" w:space="0" w:color="auto"/>
                      </w:divBdr>
                      <w:divsChild>
                        <w:div w:id="122310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606338">
      <w:bodyDiv w:val="1"/>
      <w:marLeft w:val="0"/>
      <w:marRight w:val="0"/>
      <w:marTop w:val="0"/>
      <w:marBottom w:val="0"/>
      <w:divBdr>
        <w:top w:val="none" w:sz="0" w:space="0" w:color="auto"/>
        <w:left w:val="none" w:sz="0" w:space="0" w:color="auto"/>
        <w:bottom w:val="none" w:sz="0" w:space="0" w:color="auto"/>
        <w:right w:val="none" w:sz="0" w:space="0" w:color="auto"/>
      </w:divBdr>
    </w:div>
    <w:div w:id="1937714739">
      <w:bodyDiv w:val="1"/>
      <w:marLeft w:val="0"/>
      <w:marRight w:val="0"/>
      <w:marTop w:val="0"/>
      <w:marBottom w:val="0"/>
      <w:divBdr>
        <w:top w:val="none" w:sz="0" w:space="0" w:color="auto"/>
        <w:left w:val="none" w:sz="0" w:space="0" w:color="auto"/>
        <w:bottom w:val="none" w:sz="0" w:space="0" w:color="auto"/>
        <w:right w:val="none" w:sz="0" w:space="0" w:color="auto"/>
      </w:divBdr>
    </w:div>
    <w:div w:id="1947610788">
      <w:bodyDiv w:val="1"/>
      <w:marLeft w:val="0"/>
      <w:marRight w:val="0"/>
      <w:marTop w:val="0"/>
      <w:marBottom w:val="0"/>
      <w:divBdr>
        <w:top w:val="none" w:sz="0" w:space="0" w:color="auto"/>
        <w:left w:val="none" w:sz="0" w:space="0" w:color="auto"/>
        <w:bottom w:val="none" w:sz="0" w:space="0" w:color="auto"/>
        <w:right w:val="none" w:sz="0" w:space="0" w:color="auto"/>
      </w:divBdr>
      <w:divsChild>
        <w:div w:id="1636719892">
          <w:marLeft w:val="0"/>
          <w:marRight w:val="0"/>
          <w:marTop w:val="0"/>
          <w:marBottom w:val="0"/>
          <w:divBdr>
            <w:top w:val="none" w:sz="0" w:space="0" w:color="auto"/>
            <w:left w:val="none" w:sz="0" w:space="0" w:color="auto"/>
            <w:bottom w:val="none" w:sz="0" w:space="0" w:color="auto"/>
            <w:right w:val="none" w:sz="0" w:space="0" w:color="auto"/>
          </w:divBdr>
          <w:divsChild>
            <w:div w:id="414012341">
              <w:marLeft w:val="0"/>
              <w:marRight w:val="0"/>
              <w:marTop w:val="0"/>
              <w:marBottom w:val="0"/>
              <w:divBdr>
                <w:top w:val="none" w:sz="0" w:space="0" w:color="auto"/>
                <w:left w:val="none" w:sz="0" w:space="0" w:color="auto"/>
                <w:bottom w:val="none" w:sz="0" w:space="0" w:color="auto"/>
                <w:right w:val="none" w:sz="0" w:space="0" w:color="auto"/>
              </w:divBdr>
              <w:divsChild>
                <w:div w:id="172381167">
                  <w:marLeft w:val="0"/>
                  <w:marRight w:val="0"/>
                  <w:marTop w:val="0"/>
                  <w:marBottom w:val="0"/>
                  <w:divBdr>
                    <w:top w:val="none" w:sz="0" w:space="0" w:color="auto"/>
                    <w:left w:val="none" w:sz="0" w:space="0" w:color="auto"/>
                    <w:bottom w:val="none" w:sz="0" w:space="0" w:color="auto"/>
                    <w:right w:val="none" w:sz="0" w:space="0" w:color="auto"/>
                  </w:divBdr>
                  <w:divsChild>
                    <w:div w:id="860774937">
                      <w:marLeft w:val="0"/>
                      <w:marRight w:val="0"/>
                      <w:marTop w:val="0"/>
                      <w:marBottom w:val="0"/>
                      <w:divBdr>
                        <w:top w:val="none" w:sz="0" w:space="0" w:color="auto"/>
                        <w:left w:val="none" w:sz="0" w:space="0" w:color="auto"/>
                        <w:bottom w:val="none" w:sz="0" w:space="0" w:color="auto"/>
                        <w:right w:val="none" w:sz="0" w:space="0" w:color="auto"/>
                      </w:divBdr>
                      <w:divsChild>
                        <w:div w:id="130465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589514">
      <w:bodyDiv w:val="1"/>
      <w:marLeft w:val="0"/>
      <w:marRight w:val="0"/>
      <w:marTop w:val="0"/>
      <w:marBottom w:val="0"/>
      <w:divBdr>
        <w:top w:val="none" w:sz="0" w:space="0" w:color="auto"/>
        <w:left w:val="none" w:sz="0" w:space="0" w:color="auto"/>
        <w:bottom w:val="none" w:sz="0" w:space="0" w:color="auto"/>
        <w:right w:val="none" w:sz="0" w:space="0" w:color="auto"/>
      </w:divBdr>
      <w:divsChild>
        <w:div w:id="1180390789">
          <w:marLeft w:val="0"/>
          <w:marRight w:val="0"/>
          <w:marTop w:val="0"/>
          <w:marBottom w:val="0"/>
          <w:divBdr>
            <w:top w:val="none" w:sz="0" w:space="0" w:color="auto"/>
            <w:left w:val="none" w:sz="0" w:space="0" w:color="auto"/>
            <w:bottom w:val="none" w:sz="0" w:space="0" w:color="auto"/>
            <w:right w:val="none" w:sz="0" w:space="0" w:color="auto"/>
          </w:divBdr>
          <w:divsChild>
            <w:div w:id="1070234194">
              <w:marLeft w:val="0"/>
              <w:marRight w:val="0"/>
              <w:marTop w:val="0"/>
              <w:marBottom w:val="0"/>
              <w:divBdr>
                <w:top w:val="none" w:sz="0" w:space="0" w:color="auto"/>
                <w:left w:val="none" w:sz="0" w:space="0" w:color="auto"/>
                <w:bottom w:val="none" w:sz="0" w:space="0" w:color="auto"/>
                <w:right w:val="none" w:sz="0" w:space="0" w:color="auto"/>
              </w:divBdr>
              <w:divsChild>
                <w:div w:id="278680180">
                  <w:marLeft w:val="0"/>
                  <w:marRight w:val="0"/>
                  <w:marTop w:val="0"/>
                  <w:marBottom w:val="0"/>
                  <w:divBdr>
                    <w:top w:val="none" w:sz="0" w:space="0" w:color="auto"/>
                    <w:left w:val="none" w:sz="0" w:space="0" w:color="auto"/>
                    <w:bottom w:val="none" w:sz="0" w:space="0" w:color="auto"/>
                    <w:right w:val="none" w:sz="0" w:space="0" w:color="auto"/>
                  </w:divBdr>
                  <w:divsChild>
                    <w:div w:id="1435632774">
                      <w:marLeft w:val="0"/>
                      <w:marRight w:val="0"/>
                      <w:marTop w:val="0"/>
                      <w:marBottom w:val="0"/>
                      <w:divBdr>
                        <w:top w:val="none" w:sz="0" w:space="0" w:color="auto"/>
                        <w:left w:val="none" w:sz="0" w:space="0" w:color="auto"/>
                        <w:bottom w:val="none" w:sz="0" w:space="0" w:color="auto"/>
                        <w:right w:val="none" w:sz="0" w:space="0" w:color="auto"/>
                      </w:divBdr>
                      <w:divsChild>
                        <w:div w:id="2589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897797">
      <w:bodyDiv w:val="1"/>
      <w:marLeft w:val="0"/>
      <w:marRight w:val="0"/>
      <w:marTop w:val="0"/>
      <w:marBottom w:val="0"/>
      <w:divBdr>
        <w:top w:val="none" w:sz="0" w:space="0" w:color="auto"/>
        <w:left w:val="none" w:sz="0" w:space="0" w:color="auto"/>
        <w:bottom w:val="none" w:sz="0" w:space="0" w:color="auto"/>
        <w:right w:val="none" w:sz="0" w:space="0" w:color="auto"/>
      </w:divBdr>
      <w:divsChild>
        <w:div w:id="1070352038">
          <w:marLeft w:val="0"/>
          <w:marRight w:val="0"/>
          <w:marTop w:val="0"/>
          <w:marBottom w:val="0"/>
          <w:divBdr>
            <w:top w:val="none" w:sz="0" w:space="0" w:color="auto"/>
            <w:left w:val="none" w:sz="0" w:space="0" w:color="auto"/>
            <w:bottom w:val="none" w:sz="0" w:space="0" w:color="auto"/>
            <w:right w:val="none" w:sz="0" w:space="0" w:color="auto"/>
          </w:divBdr>
          <w:divsChild>
            <w:div w:id="1246842427">
              <w:marLeft w:val="0"/>
              <w:marRight w:val="0"/>
              <w:marTop w:val="150"/>
              <w:marBottom w:val="0"/>
              <w:divBdr>
                <w:top w:val="none" w:sz="0" w:space="0" w:color="auto"/>
                <w:left w:val="none" w:sz="0" w:space="0" w:color="auto"/>
                <w:bottom w:val="none" w:sz="0" w:space="0" w:color="auto"/>
                <w:right w:val="none" w:sz="0" w:space="0" w:color="auto"/>
              </w:divBdr>
              <w:divsChild>
                <w:div w:id="1542672842">
                  <w:marLeft w:val="0"/>
                  <w:marRight w:val="0"/>
                  <w:marTop w:val="0"/>
                  <w:marBottom w:val="0"/>
                  <w:divBdr>
                    <w:top w:val="none" w:sz="0" w:space="0" w:color="auto"/>
                    <w:left w:val="none" w:sz="0" w:space="0" w:color="auto"/>
                    <w:bottom w:val="none" w:sz="0" w:space="0" w:color="auto"/>
                    <w:right w:val="none" w:sz="0" w:space="0" w:color="auto"/>
                  </w:divBdr>
                  <w:divsChild>
                    <w:div w:id="1357341689">
                      <w:marLeft w:val="0"/>
                      <w:marRight w:val="0"/>
                      <w:marTop w:val="0"/>
                      <w:marBottom w:val="0"/>
                      <w:divBdr>
                        <w:top w:val="none" w:sz="0" w:space="0" w:color="auto"/>
                        <w:left w:val="none" w:sz="0" w:space="0" w:color="auto"/>
                        <w:bottom w:val="none" w:sz="0" w:space="0" w:color="auto"/>
                        <w:right w:val="none" w:sz="0" w:space="0" w:color="auto"/>
                      </w:divBdr>
                      <w:divsChild>
                        <w:div w:id="85395811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084967">
      <w:bodyDiv w:val="1"/>
      <w:marLeft w:val="0"/>
      <w:marRight w:val="0"/>
      <w:marTop w:val="0"/>
      <w:marBottom w:val="0"/>
      <w:divBdr>
        <w:top w:val="none" w:sz="0" w:space="0" w:color="auto"/>
        <w:left w:val="none" w:sz="0" w:space="0" w:color="auto"/>
        <w:bottom w:val="none" w:sz="0" w:space="0" w:color="auto"/>
        <w:right w:val="none" w:sz="0" w:space="0" w:color="auto"/>
      </w:divBdr>
      <w:divsChild>
        <w:div w:id="2063676166">
          <w:marLeft w:val="0"/>
          <w:marRight w:val="0"/>
          <w:marTop w:val="0"/>
          <w:marBottom w:val="0"/>
          <w:divBdr>
            <w:top w:val="none" w:sz="0" w:space="0" w:color="auto"/>
            <w:left w:val="none" w:sz="0" w:space="0" w:color="auto"/>
            <w:bottom w:val="none" w:sz="0" w:space="0" w:color="auto"/>
            <w:right w:val="none" w:sz="0" w:space="0" w:color="auto"/>
          </w:divBdr>
          <w:divsChild>
            <w:div w:id="838080126">
              <w:marLeft w:val="0"/>
              <w:marRight w:val="0"/>
              <w:marTop w:val="150"/>
              <w:marBottom w:val="0"/>
              <w:divBdr>
                <w:top w:val="none" w:sz="0" w:space="0" w:color="auto"/>
                <w:left w:val="none" w:sz="0" w:space="0" w:color="auto"/>
                <w:bottom w:val="none" w:sz="0" w:space="0" w:color="auto"/>
                <w:right w:val="none" w:sz="0" w:space="0" w:color="auto"/>
              </w:divBdr>
              <w:divsChild>
                <w:div w:id="2013951706">
                  <w:marLeft w:val="0"/>
                  <w:marRight w:val="0"/>
                  <w:marTop w:val="0"/>
                  <w:marBottom w:val="0"/>
                  <w:divBdr>
                    <w:top w:val="none" w:sz="0" w:space="0" w:color="auto"/>
                    <w:left w:val="none" w:sz="0" w:space="0" w:color="auto"/>
                    <w:bottom w:val="none" w:sz="0" w:space="0" w:color="auto"/>
                    <w:right w:val="none" w:sz="0" w:space="0" w:color="auto"/>
                  </w:divBdr>
                  <w:divsChild>
                    <w:div w:id="2133017881">
                      <w:marLeft w:val="0"/>
                      <w:marRight w:val="0"/>
                      <w:marTop w:val="0"/>
                      <w:marBottom w:val="0"/>
                      <w:divBdr>
                        <w:top w:val="none" w:sz="0" w:space="0" w:color="auto"/>
                        <w:left w:val="none" w:sz="0" w:space="0" w:color="auto"/>
                        <w:bottom w:val="none" w:sz="0" w:space="0" w:color="auto"/>
                        <w:right w:val="none" w:sz="0" w:space="0" w:color="auto"/>
                      </w:divBdr>
                      <w:divsChild>
                        <w:div w:id="130731480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8464276">
      <w:bodyDiv w:val="1"/>
      <w:marLeft w:val="0"/>
      <w:marRight w:val="0"/>
      <w:marTop w:val="0"/>
      <w:marBottom w:val="0"/>
      <w:divBdr>
        <w:top w:val="none" w:sz="0" w:space="0" w:color="auto"/>
        <w:left w:val="none" w:sz="0" w:space="0" w:color="auto"/>
        <w:bottom w:val="none" w:sz="0" w:space="0" w:color="auto"/>
        <w:right w:val="none" w:sz="0" w:space="0" w:color="auto"/>
      </w:divBdr>
      <w:divsChild>
        <w:div w:id="1431311915">
          <w:marLeft w:val="0"/>
          <w:marRight w:val="0"/>
          <w:marTop w:val="0"/>
          <w:marBottom w:val="0"/>
          <w:divBdr>
            <w:top w:val="none" w:sz="0" w:space="0" w:color="auto"/>
            <w:left w:val="none" w:sz="0" w:space="0" w:color="auto"/>
            <w:bottom w:val="none" w:sz="0" w:space="0" w:color="auto"/>
            <w:right w:val="none" w:sz="0" w:space="0" w:color="auto"/>
          </w:divBdr>
          <w:divsChild>
            <w:div w:id="336614281">
              <w:marLeft w:val="0"/>
              <w:marRight w:val="0"/>
              <w:marTop w:val="0"/>
              <w:marBottom w:val="0"/>
              <w:divBdr>
                <w:top w:val="none" w:sz="0" w:space="0" w:color="auto"/>
                <w:left w:val="none" w:sz="0" w:space="0" w:color="auto"/>
                <w:bottom w:val="none" w:sz="0" w:space="0" w:color="auto"/>
                <w:right w:val="none" w:sz="0" w:space="0" w:color="auto"/>
              </w:divBdr>
              <w:divsChild>
                <w:div w:id="525020163">
                  <w:marLeft w:val="0"/>
                  <w:marRight w:val="0"/>
                  <w:marTop w:val="0"/>
                  <w:marBottom w:val="0"/>
                  <w:divBdr>
                    <w:top w:val="none" w:sz="0" w:space="0" w:color="auto"/>
                    <w:left w:val="none" w:sz="0" w:space="0" w:color="auto"/>
                    <w:bottom w:val="none" w:sz="0" w:space="0" w:color="auto"/>
                    <w:right w:val="none" w:sz="0" w:space="0" w:color="auto"/>
                  </w:divBdr>
                  <w:divsChild>
                    <w:div w:id="160396050">
                      <w:marLeft w:val="0"/>
                      <w:marRight w:val="0"/>
                      <w:marTop w:val="0"/>
                      <w:marBottom w:val="0"/>
                      <w:divBdr>
                        <w:top w:val="none" w:sz="0" w:space="0" w:color="auto"/>
                        <w:left w:val="none" w:sz="0" w:space="0" w:color="auto"/>
                        <w:bottom w:val="none" w:sz="0" w:space="0" w:color="auto"/>
                        <w:right w:val="none" w:sz="0" w:space="0" w:color="auto"/>
                      </w:divBdr>
                      <w:divsChild>
                        <w:div w:id="7516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183034">
      <w:bodyDiv w:val="1"/>
      <w:marLeft w:val="0"/>
      <w:marRight w:val="0"/>
      <w:marTop w:val="0"/>
      <w:marBottom w:val="0"/>
      <w:divBdr>
        <w:top w:val="none" w:sz="0" w:space="0" w:color="auto"/>
        <w:left w:val="none" w:sz="0" w:space="0" w:color="auto"/>
        <w:bottom w:val="none" w:sz="0" w:space="0" w:color="auto"/>
        <w:right w:val="none" w:sz="0" w:space="0" w:color="auto"/>
      </w:divBdr>
    </w:div>
    <w:div w:id="2110271040">
      <w:bodyDiv w:val="1"/>
      <w:marLeft w:val="0"/>
      <w:marRight w:val="0"/>
      <w:marTop w:val="0"/>
      <w:marBottom w:val="0"/>
      <w:divBdr>
        <w:top w:val="none" w:sz="0" w:space="0" w:color="auto"/>
        <w:left w:val="none" w:sz="0" w:space="0" w:color="auto"/>
        <w:bottom w:val="none" w:sz="0" w:space="0" w:color="auto"/>
        <w:right w:val="none" w:sz="0" w:space="0" w:color="auto"/>
      </w:divBdr>
    </w:div>
    <w:div w:id="2118717252">
      <w:bodyDiv w:val="1"/>
      <w:marLeft w:val="0"/>
      <w:marRight w:val="0"/>
      <w:marTop w:val="0"/>
      <w:marBottom w:val="0"/>
      <w:divBdr>
        <w:top w:val="none" w:sz="0" w:space="0" w:color="auto"/>
        <w:left w:val="none" w:sz="0" w:space="0" w:color="auto"/>
        <w:bottom w:val="none" w:sz="0" w:space="0" w:color="auto"/>
        <w:right w:val="none" w:sz="0" w:space="0" w:color="auto"/>
      </w:divBdr>
    </w:div>
    <w:div w:id="2129086722">
      <w:bodyDiv w:val="1"/>
      <w:marLeft w:val="0"/>
      <w:marRight w:val="0"/>
      <w:marTop w:val="0"/>
      <w:marBottom w:val="0"/>
      <w:divBdr>
        <w:top w:val="none" w:sz="0" w:space="0" w:color="auto"/>
        <w:left w:val="none" w:sz="0" w:space="0" w:color="auto"/>
        <w:bottom w:val="none" w:sz="0" w:space="0" w:color="auto"/>
        <w:right w:val="none" w:sz="0" w:space="0" w:color="auto"/>
      </w:divBdr>
    </w:div>
    <w:div w:id="2143301737">
      <w:bodyDiv w:val="1"/>
      <w:marLeft w:val="0"/>
      <w:marRight w:val="0"/>
      <w:marTop w:val="0"/>
      <w:marBottom w:val="0"/>
      <w:divBdr>
        <w:top w:val="none" w:sz="0" w:space="0" w:color="auto"/>
        <w:left w:val="none" w:sz="0" w:space="0" w:color="auto"/>
        <w:bottom w:val="none" w:sz="0" w:space="0" w:color="auto"/>
        <w:right w:val="none" w:sz="0" w:space="0" w:color="auto"/>
      </w:divBdr>
      <w:divsChild>
        <w:div w:id="1762993878">
          <w:marLeft w:val="0"/>
          <w:marRight w:val="0"/>
          <w:marTop w:val="0"/>
          <w:marBottom w:val="0"/>
          <w:divBdr>
            <w:top w:val="none" w:sz="0" w:space="0" w:color="auto"/>
            <w:left w:val="none" w:sz="0" w:space="0" w:color="auto"/>
            <w:bottom w:val="none" w:sz="0" w:space="0" w:color="auto"/>
            <w:right w:val="none" w:sz="0" w:space="0" w:color="auto"/>
          </w:divBdr>
          <w:divsChild>
            <w:div w:id="1500003922">
              <w:marLeft w:val="0"/>
              <w:marRight w:val="0"/>
              <w:marTop w:val="0"/>
              <w:marBottom w:val="0"/>
              <w:divBdr>
                <w:top w:val="none" w:sz="0" w:space="0" w:color="auto"/>
                <w:left w:val="none" w:sz="0" w:space="0" w:color="auto"/>
                <w:bottom w:val="none" w:sz="0" w:space="0" w:color="auto"/>
                <w:right w:val="none" w:sz="0" w:space="0" w:color="auto"/>
              </w:divBdr>
              <w:divsChild>
                <w:div w:id="1137993314">
                  <w:marLeft w:val="0"/>
                  <w:marRight w:val="0"/>
                  <w:marTop w:val="0"/>
                  <w:marBottom w:val="0"/>
                  <w:divBdr>
                    <w:top w:val="none" w:sz="0" w:space="0" w:color="auto"/>
                    <w:left w:val="none" w:sz="0" w:space="0" w:color="auto"/>
                    <w:bottom w:val="none" w:sz="0" w:space="0" w:color="auto"/>
                    <w:right w:val="none" w:sz="0" w:space="0" w:color="auto"/>
                  </w:divBdr>
                  <w:divsChild>
                    <w:div w:id="757867554">
                      <w:marLeft w:val="0"/>
                      <w:marRight w:val="0"/>
                      <w:marTop w:val="0"/>
                      <w:marBottom w:val="0"/>
                      <w:divBdr>
                        <w:top w:val="none" w:sz="0" w:space="0" w:color="auto"/>
                        <w:left w:val="none" w:sz="0" w:space="0" w:color="auto"/>
                        <w:bottom w:val="none" w:sz="0" w:space="0" w:color="auto"/>
                        <w:right w:val="none" w:sz="0" w:space="0" w:color="auto"/>
                      </w:divBdr>
                      <w:divsChild>
                        <w:div w:id="214650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hyperlink" Target="garantF1://70083566.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hyperlink" Target="http://&#1084;&#1080;&#1085;&#1086;&#1073;&#1088;&#1085;&#1072;&#1091;&#1082;&#1080;.&#1088;&#1092;/%D0%BD%D0%BE%D0%B2%D0%BE%D1%81%D1%82%D0%B8/6400" TargetMode="External"/><Relationship Id="rId2" Type="http://schemas.openxmlformats.org/officeDocument/2006/relationships/numbering" Target="numbering.xml"/><Relationship Id="rId16" Type="http://schemas.openxmlformats.org/officeDocument/2006/relationships/hyperlink" Target="consultantplus://offline/ref=DF6FF7F2048BF5949D4F1199739B12FDBCE6E4F2F56C5125514D4FA1B509AE84G3qA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consultantplus://offline/ref=80D0CDE55799F8A7155EDCE7506E13703E7D03B2A19678008CBEC2B94F93D1CCDE1DF67C1D2BC0BE36256EQ92FQ" TargetMode="External"/><Relationship Id="rId10" Type="http://schemas.openxmlformats.org/officeDocument/2006/relationships/chart" Target="charts/chart2.xm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1044;&#1080;&#1072;&#1075;&#1088;&#1072;&#1084;&#1084;&#1072;%20&#1074;%20Microsoft%20Word"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ombudsman3\AppData\Local\Microsoft\Windows\Temporary%20Internet%20Files\Content.Outlook\8FMIEVK9\&#1044;&#1080;&#1072;&#1075;&#1088;&#1072;&#1084;&#1084;&#1072;.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1044;&#1080;&#1072;&#1075;&#1088;&#1072;&#1084;&#1084;&#107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009817045961629E-2"/>
          <c:y val="0.13769985220772435"/>
          <c:w val="0.77547335594512001"/>
          <c:h val="0.63802933210430013"/>
        </c:manualLayout>
      </c:layout>
      <c:barChart>
        <c:barDir val="col"/>
        <c:grouping val="clustered"/>
        <c:varyColors val="0"/>
        <c:ser>
          <c:idx val="0"/>
          <c:order val="0"/>
          <c:invertIfNegative val="0"/>
          <c:dLbls>
            <c:dLbl>
              <c:idx val="0"/>
              <c:layout>
                <c:manualLayout>
                  <c:x val="-7.570686901959604E-5"/>
                  <c:y val="2.5457348714906221E-4"/>
                </c:manualLayout>
              </c:layout>
              <c:spPr/>
              <c:txPr>
                <a:bodyPr/>
                <a:lstStyle/>
                <a:p>
                  <a:pPr>
                    <a:defRPr/>
                  </a:pPr>
                  <a:endParaRPr lang="ru-RU"/>
                </a:p>
              </c:txPr>
              <c:showLegendKey val="0"/>
              <c:showVal val="1"/>
              <c:showCatName val="0"/>
              <c:showSerName val="0"/>
              <c:showPercent val="0"/>
              <c:showBubbleSize val="0"/>
            </c:dLbl>
            <c:dLbl>
              <c:idx val="1"/>
              <c:layout>
                <c:manualLayout>
                  <c:x val="-2.0778025955924566E-3"/>
                  <c:y val="-6.9106206659491729E-4"/>
                </c:manualLayout>
              </c:layout>
              <c:spPr/>
              <c:txPr>
                <a:bodyPr/>
                <a:lstStyle/>
                <a:p>
                  <a:pPr>
                    <a:defRPr/>
                  </a:pPr>
                  <a:endParaRPr lang="ru-RU"/>
                </a:p>
              </c:txPr>
              <c:showLegendKey val="0"/>
              <c:showVal val="1"/>
              <c:showCatName val="0"/>
              <c:showSerName val="0"/>
              <c:showPercent val="0"/>
              <c:showBubbleSize val="0"/>
            </c:dLbl>
            <c:dLbl>
              <c:idx val="2"/>
              <c:layout>
                <c:manualLayout>
                  <c:x val="-2.5065265436197996E-3"/>
                  <c:y val="3.8676817444603063E-3"/>
                </c:manualLayout>
              </c:layout>
              <c:spPr/>
              <c:txPr>
                <a:bodyPr/>
                <a:lstStyle/>
                <a:p>
                  <a:pPr>
                    <a:defRPr/>
                  </a:pPr>
                  <a:endParaRPr lang="ru-RU"/>
                </a:p>
              </c:txPr>
              <c:showLegendKey val="0"/>
              <c:showVal val="1"/>
              <c:showCatName val="0"/>
              <c:showSerName val="0"/>
              <c:showPercent val="0"/>
              <c:showBubbleSize val="0"/>
            </c:dLbl>
            <c:dLbl>
              <c:idx val="3"/>
              <c:layout>
                <c:manualLayout>
                  <c:x val="3.8360214266896933E-3"/>
                  <c:y val="2.3397075365579304E-3"/>
                </c:manualLayout>
              </c:layout>
              <c:spPr/>
              <c:txPr>
                <a:bodyPr/>
                <a:lstStyle/>
                <a:p>
                  <a:pPr>
                    <a:defRPr/>
                  </a:pPr>
                  <a:endParaRPr lang="ru-RU"/>
                </a:p>
              </c:txPr>
              <c:showLegendKey val="0"/>
              <c:showVal val="1"/>
              <c:showCatName val="0"/>
              <c:showSerName val="0"/>
              <c:showPercent val="0"/>
              <c:showBubbleSize val="0"/>
            </c:dLbl>
            <c:dLbl>
              <c:idx val="4"/>
              <c:layout>
                <c:manualLayout>
                  <c:x val="1.0031160145096477E-3"/>
                  <c:y val="-6.8567996327252691E-3"/>
                </c:manualLayout>
              </c:layout>
              <c:spPr/>
              <c:txPr>
                <a:bodyPr/>
                <a:lstStyle/>
                <a:p>
                  <a:pPr>
                    <a:defRPr/>
                  </a:pPr>
                  <a:endParaRPr lang="ru-RU"/>
                </a:p>
              </c:txPr>
              <c:showLegendKey val="0"/>
              <c:showVal val="1"/>
              <c:showCatName val="0"/>
              <c:showSerName val="0"/>
              <c:showPercent val="0"/>
              <c:showBubbleSize val="0"/>
            </c:dLbl>
            <c:dLbl>
              <c:idx val="5"/>
              <c:layout>
                <c:manualLayout>
                  <c:x val="2.641342468294615E-3"/>
                  <c:y val="-1.8030046130007575E-2"/>
                </c:manualLayout>
              </c:layout>
              <c:spPr/>
              <c:txPr>
                <a:bodyPr/>
                <a:lstStyle/>
                <a:p>
                  <a:pPr>
                    <a:defRPr/>
                  </a:pPr>
                  <a:endParaRPr lang="ru-RU"/>
                </a:p>
              </c:txPr>
              <c:showLegendKey val="0"/>
              <c:showVal val="1"/>
              <c:showCatName val="0"/>
              <c:showSerName val="0"/>
              <c:showPercent val="0"/>
              <c:showBubbleSize val="0"/>
            </c:dLbl>
            <c:dLbl>
              <c:idx val="6"/>
              <c:layout>
                <c:manualLayout>
                  <c:x val="3.7217948043027573E-3"/>
                  <c:y val="-1.3182744474418773E-2"/>
                </c:manualLayout>
              </c:layout>
              <c:spPr/>
              <c:txPr>
                <a:bodyPr/>
                <a:lstStyle/>
                <a:p>
                  <a:pPr>
                    <a:defRPr/>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strRef>
              <c:f>'[Диаграмма в Microsoft Word]Лист1'!$B$5:$B$12</c:f>
              <c:strCache>
                <c:ptCount val="8"/>
                <c:pt idx="0">
                  <c:v>На личном приеме</c:v>
                </c:pt>
                <c:pt idx="1">
                  <c:v>С сайта rfdeti </c:v>
                </c:pt>
                <c:pt idx="2">
                  <c:v>Письменно</c:v>
                </c:pt>
                <c:pt idx="3">
                  <c:v>Электронным письмом</c:v>
                </c:pt>
                <c:pt idx="4">
                  <c:v>По телефону</c:v>
                </c:pt>
                <c:pt idx="5">
                  <c:v>Через аппарат УПР РФ </c:v>
                </c:pt>
                <c:pt idx="6">
                  <c:v> Через иные органы власти</c:v>
                </c:pt>
                <c:pt idx="7">
                  <c:v>Через Администрацию Главы ЧР</c:v>
                </c:pt>
              </c:strCache>
            </c:strRef>
          </c:cat>
          <c:val>
            <c:numRef>
              <c:f>'[Диаграмма в Microsoft Word]Лист1'!$C$5:$C$12</c:f>
              <c:numCache>
                <c:formatCode>General</c:formatCode>
                <c:ptCount val="8"/>
                <c:pt idx="0">
                  <c:v>420</c:v>
                </c:pt>
                <c:pt idx="1">
                  <c:v>126</c:v>
                </c:pt>
                <c:pt idx="2">
                  <c:v>124</c:v>
                </c:pt>
                <c:pt idx="3">
                  <c:v>120</c:v>
                </c:pt>
                <c:pt idx="4">
                  <c:v>28</c:v>
                </c:pt>
                <c:pt idx="5">
                  <c:v>16</c:v>
                </c:pt>
                <c:pt idx="6">
                  <c:v>5</c:v>
                </c:pt>
                <c:pt idx="7">
                  <c:v>4</c:v>
                </c:pt>
              </c:numCache>
            </c:numRef>
          </c:val>
        </c:ser>
        <c:dLbls>
          <c:showLegendKey val="0"/>
          <c:showVal val="0"/>
          <c:showCatName val="0"/>
          <c:showSerName val="0"/>
          <c:showPercent val="0"/>
          <c:showBubbleSize val="0"/>
        </c:dLbls>
        <c:gapWidth val="100"/>
        <c:axId val="158412160"/>
        <c:axId val="158413952"/>
      </c:barChart>
      <c:catAx>
        <c:axId val="158412160"/>
        <c:scaling>
          <c:orientation val="minMax"/>
        </c:scaling>
        <c:delete val="0"/>
        <c:axPos val="b"/>
        <c:majorGridlines/>
        <c:majorTickMark val="out"/>
        <c:minorTickMark val="none"/>
        <c:tickLblPos val="nextTo"/>
        <c:txPr>
          <a:bodyPr rot="-5400000" vert="horz"/>
          <a:lstStyle/>
          <a:p>
            <a:pPr>
              <a:defRPr/>
            </a:pPr>
            <a:endParaRPr lang="ru-RU"/>
          </a:p>
        </c:txPr>
        <c:crossAx val="158413952"/>
        <c:crosses val="autoZero"/>
        <c:auto val="0"/>
        <c:lblAlgn val="ctr"/>
        <c:lblOffset val="100"/>
        <c:noMultiLvlLbl val="0"/>
      </c:catAx>
      <c:valAx>
        <c:axId val="158413952"/>
        <c:scaling>
          <c:orientation val="minMax"/>
        </c:scaling>
        <c:delete val="0"/>
        <c:axPos val="l"/>
        <c:majorGridlines/>
        <c:numFmt formatCode="General" sourceLinked="1"/>
        <c:majorTickMark val="out"/>
        <c:minorTickMark val="none"/>
        <c:tickLblPos val="nextTo"/>
        <c:crossAx val="158412160"/>
        <c:crosses val="autoZero"/>
        <c:crossBetween val="between"/>
      </c:valAx>
      <c:spPr>
        <a:noFill/>
        <a:ln w="25400">
          <a:noFill/>
        </a:ln>
      </c:spPr>
    </c:plotArea>
    <c:plotVisOnly val="1"/>
    <c:dispBlanksAs val="zero"/>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ru-RU" sz="1800" b="1">
                <a:effectLst/>
              </a:rPr>
              <a:t>От кого поступили обращения</a:t>
            </a:r>
            <a:endParaRPr lang="ru-RU">
              <a:effectLst/>
            </a:endParaRPr>
          </a:p>
        </c:rich>
      </c:tx>
      <c:overlay val="0"/>
    </c:title>
    <c:autoTitleDeleted val="0"/>
    <c:view3D>
      <c:rotX val="0"/>
      <c:rotY val="0"/>
      <c:depthPercent val="100"/>
      <c:rAngAx val="1"/>
    </c:view3D>
    <c:floor>
      <c:thickness val="0"/>
    </c:floor>
    <c:sideWall>
      <c:thickness val="0"/>
    </c:sideWall>
    <c:backWall>
      <c:thickness val="0"/>
    </c:backWall>
    <c:plotArea>
      <c:layout>
        <c:manualLayout>
          <c:layoutTarget val="inner"/>
          <c:xMode val="edge"/>
          <c:yMode val="edge"/>
          <c:x val="5.9764591281759885E-2"/>
          <c:y val="8.8111186449413195E-2"/>
          <c:w val="0.91343453147548159"/>
          <c:h val="0.44835535512064528"/>
        </c:manualLayout>
      </c:layout>
      <c:bar3DChart>
        <c:barDir val="col"/>
        <c:grouping val="clustered"/>
        <c:varyColors val="0"/>
        <c:ser>
          <c:idx val="0"/>
          <c:order val="0"/>
          <c:invertIfNegative val="0"/>
          <c:dLbls>
            <c:dLbl>
              <c:idx val="0"/>
              <c:layout>
                <c:manualLayout>
                  <c:x val="6.8657741160315826E-3"/>
                  <c:y val="0"/>
                </c:manualLayout>
              </c:layout>
              <c:spPr/>
              <c:txPr>
                <a:bodyPr/>
                <a:lstStyle/>
                <a:p>
                  <a:pPr>
                    <a:defRPr/>
                  </a:pPr>
                  <a:endParaRPr lang="ru-RU"/>
                </a:p>
              </c:txPr>
              <c:showLegendKey val="0"/>
              <c:showVal val="1"/>
              <c:showCatName val="0"/>
              <c:showSerName val="0"/>
              <c:showPercent val="0"/>
              <c:showBubbleSize val="0"/>
            </c:dLbl>
            <c:dLbl>
              <c:idx val="1"/>
              <c:layout>
                <c:manualLayout>
                  <c:x val="6.8657741160315826E-3"/>
                  <c:y val="0"/>
                </c:manualLayout>
              </c:layout>
              <c:spPr/>
              <c:txPr>
                <a:bodyPr/>
                <a:lstStyle/>
                <a:p>
                  <a:pPr>
                    <a:defRPr/>
                  </a:pPr>
                  <a:endParaRPr lang="ru-RU"/>
                </a:p>
              </c:txPr>
              <c:showLegendKey val="0"/>
              <c:showVal val="1"/>
              <c:showCatName val="0"/>
              <c:showSerName val="0"/>
              <c:showPercent val="0"/>
              <c:showBubbleSize val="0"/>
            </c:dLbl>
            <c:dLbl>
              <c:idx val="2"/>
              <c:layout>
                <c:manualLayout>
                  <c:x val="5.149330587023688E-3"/>
                  <c:y val="-2.7188689505165853E-3"/>
                </c:manualLayout>
              </c:layout>
              <c:spPr/>
              <c:txPr>
                <a:bodyPr/>
                <a:lstStyle/>
                <a:p>
                  <a:pPr>
                    <a:defRPr/>
                  </a:pPr>
                  <a:endParaRPr lang="ru-RU"/>
                </a:p>
              </c:txPr>
              <c:showLegendKey val="0"/>
              <c:showVal val="1"/>
              <c:showCatName val="0"/>
              <c:showSerName val="0"/>
              <c:showPercent val="0"/>
              <c:showBubbleSize val="0"/>
            </c:dLbl>
            <c:dLbl>
              <c:idx val="3"/>
              <c:layout>
                <c:manualLayout>
                  <c:x val="8.5822176450394798E-3"/>
                  <c:y val="0"/>
                </c:manualLayout>
              </c:layout>
              <c:spPr/>
              <c:txPr>
                <a:bodyPr/>
                <a:lstStyle/>
                <a:p>
                  <a:pPr>
                    <a:defRPr/>
                  </a:pPr>
                  <a:endParaRPr lang="ru-RU"/>
                </a:p>
              </c:txPr>
              <c:showLegendKey val="0"/>
              <c:showVal val="1"/>
              <c:showCatName val="0"/>
              <c:showSerName val="0"/>
              <c:showPercent val="0"/>
              <c:showBubbleSize val="0"/>
            </c:dLbl>
            <c:dLbl>
              <c:idx val="4"/>
              <c:layout>
                <c:manualLayout>
                  <c:x val="1.0298661174047373E-2"/>
                  <c:y val="-2.7188689505165853E-3"/>
                </c:manualLayout>
              </c:layout>
              <c:spPr/>
              <c:txPr>
                <a:bodyPr/>
                <a:lstStyle/>
                <a:p>
                  <a:pPr>
                    <a:defRPr/>
                  </a:pPr>
                  <a:endParaRPr lang="ru-RU"/>
                </a:p>
              </c:txPr>
              <c:showLegendKey val="0"/>
              <c:showVal val="1"/>
              <c:showCatName val="0"/>
              <c:showSerName val="0"/>
              <c:showPercent val="0"/>
              <c:showBubbleSize val="0"/>
            </c:dLbl>
            <c:dLbl>
              <c:idx val="6"/>
              <c:layout>
                <c:manualLayout>
                  <c:x val="6.8657741160315826E-3"/>
                  <c:y val="0"/>
                </c:manualLayout>
              </c:layout>
              <c:spPr/>
              <c:txPr>
                <a:bodyPr/>
                <a:lstStyle/>
                <a:p>
                  <a:pPr>
                    <a:defRPr/>
                  </a:pPr>
                  <a:endParaRPr lang="ru-RU"/>
                </a:p>
              </c:txPr>
              <c:showLegendKey val="0"/>
              <c:showVal val="1"/>
              <c:showCatName val="0"/>
              <c:showSerName val="0"/>
              <c:showPercent val="0"/>
              <c:showBubbleSize val="0"/>
            </c:dLbl>
            <c:dLbl>
              <c:idx val="7"/>
              <c:layout>
                <c:manualLayout>
                  <c:x val="1.0298661174047373E-2"/>
                  <c:y val="0"/>
                </c:manualLayout>
              </c:layout>
              <c:spPr/>
              <c:txPr>
                <a:bodyPr/>
                <a:lstStyle/>
                <a:p>
                  <a:pPr>
                    <a:defRPr/>
                  </a:pPr>
                  <a:endParaRPr lang="ru-RU"/>
                </a:p>
              </c:txPr>
              <c:showLegendKey val="0"/>
              <c:showVal val="1"/>
              <c:showCatName val="0"/>
              <c:showSerName val="0"/>
              <c:showPercent val="0"/>
              <c:showBubbleSize val="0"/>
            </c:dLbl>
            <c:dLbl>
              <c:idx val="8"/>
              <c:layout>
                <c:manualLayout>
                  <c:x val="1.0298661174047373E-2"/>
                  <c:y val="0"/>
                </c:manualLayout>
              </c:layout>
              <c:spPr/>
              <c:txPr>
                <a:bodyPr/>
                <a:lstStyle/>
                <a:p>
                  <a:pPr>
                    <a:defRPr/>
                  </a:pPr>
                  <a:endParaRPr lang="ru-RU"/>
                </a:p>
              </c:txPr>
              <c:showLegendKey val="0"/>
              <c:showVal val="1"/>
              <c:showCatName val="0"/>
              <c:showSerName val="0"/>
              <c:showPercent val="0"/>
              <c:showBubbleSize val="0"/>
            </c:dLbl>
            <c:dLbl>
              <c:idx val="9"/>
              <c:layout>
                <c:manualLayout>
                  <c:x val="6.8657741160315826E-3"/>
                  <c:y val="-2.7188689505165853E-3"/>
                </c:manualLayout>
              </c:layout>
              <c:spPr/>
              <c:txPr>
                <a:bodyPr/>
                <a:lstStyle/>
                <a:p>
                  <a:pPr>
                    <a:defRPr/>
                  </a:pPr>
                  <a:endParaRPr lang="ru-RU"/>
                </a:p>
              </c:txPr>
              <c:showLegendKey val="0"/>
              <c:showVal val="1"/>
              <c:showCatName val="0"/>
              <c:showSerName val="0"/>
              <c:showPercent val="0"/>
              <c:showBubbleSize val="0"/>
            </c:dLbl>
            <c:dLbl>
              <c:idx val="10"/>
              <c:layout>
                <c:manualLayout>
                  <c:x val="1.0298661174047246E-2"/>
                  <c:y val="-2.7188689505165853E-3"/>
                </c:manualLayout>
              </c:layout>
              <c:spPr/>
              <c:txPr>
                <a:bodyPr/>
                <a:lstStyle/>
                <a:p>
                  <a:pPr>
                    <a:defRPr/>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strRef>
              <c:f>Лист2!$B$4:$B$13</c:f>
              <c:strCache>
                <c:ptCount val="10"/>
                <c:pt idx="0">
                  <c:v>От родителей несовершеннолетних</c:v>
                </c:pt>
                <c:pt idx="1">
                  <c:v>От родственников</c:v>
                </c:pt>
                <c:pt idx="2">
                  <c:v>От иных лиц (адвокаты, граждане)</c:v>
                </c:pt>
                <c:pt idx="3">
                  <c:v>От опекунов, попечителей и приемных родителей</c:v>
                </c:pt>
                <c:pt idx="4">
                  <c:v>От детей-сирот и детей, оставшихся без попечения родителей, лиц из числа детей-сирот и детей, оставшихся без попечения родителей</c:v>
                </c:pt>
                <c:pt idx="5">
                  <c:v>Коллективные обращения</c:v>
                </c:pt>
                <c:pt idx="6">
                  <c:v>От самих несовершеннолетних</c:v>
                </c:pt>
                <c:pt idx="7">
                  <c:v>От депутатов</c:v>
                </c:pt>
                <c:pt idx="8">
                  <c:v>От общественных помощников</c:v>
                </c:pt>
                <c:pt idx="9">
                  <c:v>От УПР других регионов </c:v>
                </c:pt>
              </c:strCache>
            </c:strRef>
          </c:cat>
          <c:val>
            <c:numRef>
              <c:f>Лист2!$C$4:$C$13</c:f>
              <c:numCache>
                <c:formatCode>General</c:formatCode>
                <c:ptCount val="10"/>
                <c:pt idx="0">
                  <c:v>541</c:v>
                </c:pt>
                <c:pt idx="1">
                  <c:v>111</c:v>
                </c:pt>
                <c:pt idx="2">
                  <c:v>73</c:v>
                </c:pt>
                <c:pt idx="3">
                  <c:v>70</c:v>
                </c:pt>
                <c:pt idx="4">
                  <c:v>43</c:v>
                </c:pt>
                <c:pt idx="5">
                  <c:v>18</c:v>
                </c:pt>
                <c:pt idx="6">
                  <c:v>4</c:v>
                </c:pt>
                <c:pt idx="7">
                  <c:v>3</c:v>
                </c:pt>
                <c:pt idx="8">
                  <c:v>2</c:v>
                </c:pt>
                <c:pt idx="9">
                  <c:v>1</c:v>
                </c:pt>
              </c:numCache>
            </c:numRef>
          </c:val>
        </c:ser>
        <c:dLbls>
          <c:showLegendKey val="0"/>
          <c:showVal val="0"/>
          <c:showCatName val="0"/>
          <c:showSerName val="0"/>
          <c:showPercent val="0"/>
          <c:showBubbleSize val="0"/>
        </c:dLbls>
        <c:gapWidth val="150"/>
        <c:shape val="box"/>
        <c:axId val="158435200"/>
        <c:axId val="158436736"/>
        <c:axId val="0"/>
      </c:bar3DChart>
      <c:catAx>
        <c:axId val="158435200"/>
        <c:scaling>
          <c:orientation val="minMax"/>
        </c:scaling>
        <c:delete val="0"/>
        <c:axPos val="b"/>
        <c:numFmt formatCode="General" sourceLinked="1"/>
        <c:majorTickMark val="none"/>
        <c:minorTickMark val="none"/>
        <c:tickLblPos val="nextTo"/>
        <c:txPr>
          <a:bodyPr rot="-5400000" vert="horz"/>
          <a:lstStyle/>
          <a:p>
            <a:pPr>
              <a:defRPr/>
            </a:pPr>
            <a:endParaRPr lang="ru-RU"/>
          </a:p>
        </c:txPr>
        <c:crossAx val="158436736"/>
        <c:crosses val="autoZero"/>
        <c:auto val="1"/>
        <c:lblAlgn val="ctr"/>
        <c:lblOffset val="100"/>
        <c:noMultiLvlLbl val="0"/>
      </c:catAx>
      <c:valAx>
        <c:axId val="158436736"/>
        <c:scaling>
          <c:orientation val="minMax"/>
        </c:scaling>
        <c:delete val="0"/>
        <c:axPos val="l"/>
        <c:majorGridlines/>
        <c:numFmt formatCode="General" sourceLinked="1"/>
        <c:majorTickMark val="none"/>
        <c:minorTickMark val="none"/>
        <c:tickLblPos val="nextTo"/>
        <c:crossAx val="158435200"/>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baseline="0"/>
              <a:t>Обращения по муниципальным образованиям </a:t>
            </a:r>
            <a:endParaRPr lang="ru-RU"/>
          </a:p>
        </c:rich>
      </c:tx>
      <c:overlay val="0"/>
    </c:title>
    <c:autoTitleDeleted val="0"/>
    <c:view3D>
      <c:rotX val="15"/>
      <c:rotY val="20"/>
      <c:depthPercent val="100"/>
      <c:rAngAx val="1"/>
    </c:view3D>
    <c:floor>
      <c:thickness val="0"/>
    </c:floor>
    <c:sideWall>
      <c:thickness val="0"/>
    </c:sideWall>
    <c:backWall>
      <c:thickness val="0"/>
    </c:backWall>
    <c:plotArea>
      <c:layout/>
      <c:bar3DChart>
        <c:barDir val="col"/>
        <c:grouping val="clustered"/>
        <c:varyColors val="0"/>
        <c:ser>
          <c:idx val="0"/>
          <c:order val="0"/>
          <c:invertIfNegative val="0"/>
          <c:dLbls>
            <c:dLbl>
              <c:idx val="0"/>
              <c:layout>
                <c:manualLayout>
                  <c:x val="6.8657741160315826E-3"/>
                  <c:y val="0"/>
                </c:manualLayout>
              </c:layout>
              <c:spPr/>
              <c:txPr>
                <a:bodyPr/>
                <a:lstStyle/>
                <a:p>
                  <a:pPr>
                    <a:defRPr/>
                  </a:pPr>
                  <a:endParaRPr lang="ru-RU"/>
                </a:p>
              </c:txPr>
              <c:showLegendKey val="0"/>
              <c:showVal val="1"/>
              <c:showCatName val="0"/>
              <c:showSerName val="0"/>
              <c:showPercent val="0"/>
              <c:showBubbleSize val="0"/>
            </c:dLbl>
            <c:dLbl>
              <c:idx val="1"/>
              <c:layout>
                <c:manualLayout>
                  <c:x val="6.8657741160315826E-3"/>
                  <c:y val="0"/>
                </c:manualLayout>
              </c:layout>
              <c:spPr/>
              <c:txPr>
                <a:bodyPr/>
                <a:lstStyle/>
                <a:p>
                  <a:pPr>
                    <a:defRPr/>
                  </a:pPr>
                  <a:endParaRPr lang="ru-RU"/>
                </a:p>
              </c:txPr>
              <c:showLegendKey val="0"/>
              <c:showVal val="1"/>
              <c:showCatName val="0"/>
              <c:showSerName val="0"/>
              <c:showPercent val="0"/>
              <c:showBubbleSize val="0"/>
            </c:dLbl>
            <c:dLbl>
              <c:idx val="2"/>
              <c:layout>
                <c:manualLayout>
                  <c:x val="5.149330587023688E-3"/>
                  <c:y val="-2.7188689505165853E-3"/>
                </c:manualLayout>
              </c:layout>
              <c:spPr/>
              <c:txPr>
                <a:bodyPr/>
                <a:lstStyle/>
                <a:p>
                  <a:pPr>
                    <a:defRPr/>
                  </a:pPr>
                  <a:endParaRPr lang="ru-RU"/>
                </a:p>
              </c:txPr>
              <c:showLegendKey val="0"/>
              <c:showVal val="1"/>
              <c:showCatName val="0"/>
              <c:showSerName val="0"/>
              <c:showPercent val="0"/>
              <c:showBubbleSize val="0"/>
            </c:dLbl>
            <c:dLbl>
              <c:idx val="3"/>
              <c:layout>
                <c:manualLayout>
                  <c:x val="8.5822176450394798E-3"/>
                  <c:y val="0"/>
                </c:manualLayout>
              </c:layout>
              <c:spPr/>
              <c:txPr>
                <a:bodyPr/>
                <a:lstStyle/>
                <a:p>
                  <a:pPr>
                    <a:defRPr/>
                  </a:pPr>
                  <a:endParaRPr lang="ru-RU"/>
                </a:p>
              </c:txPr>
              <c:showLegendKey val="0"/>
              <c:showVal val="1"/>
              <c:showCatName val="0"/>
              <c:showSerName val="0"/>
              <c:showPercent val="0"/>
              <c:showBubbleSize val="0"/>
            </c:dLbl>
            <c:dLbl>
              <c:idx val="4"/>
              <c:layout>
                <c:manualLayout>
                  <c:x val="1.0298661174047373E-2"/>
                  <c:y val="-2.7188689505165853E-3"/>
                </c:manualLayout>
              </c:layout>
              <c:spPr/>
              <c:txPr>
                <a:bodyPr/>
                <a:lstStyle/>
                <a:p>
                  <a:pPr>
                    <a:defRPr/>
                  </a:pPr>
                  <a:endParaRPr lang="ru-RU"/>
                </a:p>
              </c:txPr>
              <c:showLegendKey val="0"/>
              <c:showVal val="1"/>
              <c:showCatName val="0"/>
              <c:showSerName val="0"/>
              <c:showPercent val="0"/>
              <c:showBubbleSize val="0"/>
            </c:dLbl>
            <c:dLbl>
              <c:idx val="5"/>
              <c:layout>
                <c:manualLayout>
                  <c:x val="6.1957868649318466E-3"/>
                  <c:y val="0"/>
                </c:manualLayout>
              </c:layout>
              <c:showLegendKey val="0"/>
              <c:showVal val="1"/>
              <c:showCatName val="0"/>
              <c:showSerName val="0"/>
              <c:showPercent val="0"/>
              <c:showBubbleSize val="0"/>
            </c:dLbl>
            <c:dLbl>
              <c:idx val="6"/>
              <c:layout>
                <c:manualLayout>
                  <c:x val="6.8657741160315826E-3"/>
                  <c:y val="0"/>
                </c:manualLayout>
              </c:layout>
              <c:spPr/>
              <c:txPr>
                <a:bodyPr/>
                <a:lstStyle/>
                <a:p>
                  <a:pPr>
                    <a:defRPr/>
                  </a:pPr>
                  <a:endParaRPr lang="ru-RU"/>
                </a:p>
              </c:txPr>
              <c:showLegendKey val="0"/>
              <c:showVal val="1"/>
              <c:showCatName val="0"/>
              <c:showSerName val="0"/>
              <c:showPercent val="0"/>
              <c:showBubbleSize val="0"/>
            </c:dLbl>
            <c:dLbl>
              <c:idx val="7"/>
              <c:layout>
                <c:manualLayout>
                  <c:x val="1.0298661174047373E-2"/>
                  <c:y val="0"/>
                </c:manualLayout>
              </c:layout>
              <c:spPr/>
              <c:txPr>
                <a:bodyPr/>
                <a:lstStyle/>
                <a:p>
                  <a:pPr>
                    <a:defRPr/>
                  </a:pPr>
                  <a:endParaRPr lang="ru-RU"/>
                </a:p>
              </c:txPr>
              <c:showLegendKey val="0"/>
              <c:showVal val="1"/>
              <c:showCatName val="0"/>
              <c:showSerName val="0"/>
              <c:showPercent val="0"/>
              <c:showBubbleSize val="0"/>
            </c:dLbl>
            <c:dLbl>
              <c:idx val="8"/>
              <c:layout>
                <c:manualLayout>
                  <c:x val="1.0298661174047373E-2"/>
                  <c:y val="0"/>
                </c:manualLayout>
              </c:layout>
              <c:spPr/>
              <c:txPr>
                <a:bodyPr/>
                <a:lstStyle/>
                <a:p>
                  <a:pPr>
                    <a:defRPr/>
                  </a:pPr>
                  <a:endParaRPr lang="ru-RU"/>
                </a:p>
              </c:txPr>
              <c:showLegendKey val="0"/>
              <c:showVal val="1"/>
              <c:showCatName val="0"/>
              <c:showSerName val="0"/>
              <c:showPercent val="0"/>
              <c:showBubbleSize val="0"/>
            </c:dLbl>
            <c:dLbl>
              <c:idx val="9"/>
              <c:layout>
                <c:manualLayout>
                  <c:x val="6.8657741160315826E-3"/>
                  <c:y val="-2.7188689505165853E-3"/>
                </c:manualLayout>
              </c:layout>
              <c:spPr/>
              <c:txPr>
                <a:bodyPr/>
                <a:lstStyle/>
                <a:p>
                  <a:pPr>
                    <a:defRPr/>
                  </a:pPr>
                  <a:endParaRPr lang="ru-RU"/>
                </a:p>
              </c:txPr>
              <c:showLegendKey val="0"/>
              <c:showVal val="1"/>
              <c:showCatName val="0"/>
              <c:showSerName val="0"/>
              <c:showPercent val="0"/>
              <c:showBubbleSize val="0"/>
            </c:dLbl>
            <c:dLbl>
              <c:idx val="10"/>
              <c:layout>
                <c:manualLayout>
                  <c:x val="1.0298661174047246E-2"/>
                  <c:y val="-2.7188689505165853E-3"/>
                </c:manualLayout>
              </c:layout>
              <c:spPr/>
              <c:txPr>
                <a:bodyPr/>
                <a:lstStyle/>
                <a:p>
                  <a:pPr>
                    <a:defRPr/>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strRef>
              <c:f>'Лист3 '!$B$4:$B$31</c:f>
              <c:strCache>
                <c:ptCount val="28"/>
                <c:pt idx="0">
                  <c:v>Чебоксары</c:v>
                </c:pt>
                <c:pt idx="1">
                  <c:v>Новочебоксарск </c:v>
                </c:pt>
                <c:pt idx="2">
                  <c:v>Чебоксарский</c:v>
                </c:pt>
                <c:pt idx="3">
                  <c:v>Шумерля</c:v>
                </c:pt>
                <c:pt idx="4">
                  <c:v>Канаш</c:v>
                </c:pt>
                <c:pt idx="5">
                  <c:v>Цивильский</c:v>
                </c:pt>
                <c:pt idx="6">
                  <c:v>из других регионов </c:v>
                </c:pt>
                <c:pt idx="7">
                  <c:v>Ибресинский </c:v>
                </c:pt>
                <c:pt idx="8">
                  <c:v>Батыревский</c:v>
                </c:pt>
                <c:pt idx="9">
                  <c:v>Вурнарский</c:v>
                </c:pt>
                <c:pt idx="10">
                  <c:v>Урмарский</c:v>
                </c:pt>
                <c:pt idx="11">
                  <c:v>Алатырь</c:v>
                </c:pt>
                <c:pt idx="12">
                  <c:v>Шумерлинский</c:v>
                </c:pt>
                <c:pt idx="13">
                  <c:v>не установлено </c:v>
                </c:pt>
                <c:pt idx="14">
                  <c:v>Ядринский</c:v>
                </c:pt>
                <c:pt idx="15">
                  <c:v>Шемуршинский</c:v>
                </c:pt>
                <c:pt idx="16">
                  <c:v>Аликовский</c:v>
                </c:pt>
                <c:pt idx="17">
                  <c:v>Козловский</c:v>
                </c:pt>
                <c:pt idx="18">
                  <c:v>Моргаушский</c:v>
                </c:pt>
                <c:pt idx="19">
                  <c:v>Канашский</c:v>
                </c:pt>
                <c:pt idx="20">
                  <c:v>Алатырский</c:v>
                </c:pt>
                <c:pt idx="21">
                  <c:v>Яльчикский</c:v>
                </c:pt>
                <c:pt idx="22">
                  <c:v>Красночетайский</c:v>
                </c:pt>
                <c:pt idx="23">
                  <c:v>Порецкий</c:v>
                </c:pt>
                <c:pt idx="24">
                  <c:v>Янтиковский</c:v>
                </c:pt>
                <c:pt idx="25">
                  <c:v>Комсомольский</c:v>
                </c:pt>
                <c:pt idx="26">
                  <c:v>Марпосадский</c:v>
                </c:pt>
                <c:pt idx="27">
                  <c:v>Красноармейский</c:v>
                </c:pt>
              </c:strCache>
            </c:strRef>
          </c:cat>
          <c:val>
            <c:numRef>
              <c:f>'Лист3 '!$C$4:$C$31</c:f>
              <c:numCache>
                <c:formatCode>General</c:formatCode>
                <c:ptCount val="28"/>
                <c:pt idx="0">
                  <c:v>476</c:v>
                </c:pt>
                <c:pt idx="1">
                  <c:v>68</c:v>
                </c:pt>
                <c:pt idx="2">
                  <c:v>38</c:v>
                </c:pt>
                <c:pt idx="3">
                  <c:v>31</c:v>
                </c:pt>
                <c:pt idx="4">
                  <c:v>29</c:v>
                </c:pt>
                <c:pt idx="5">
                  <c:v>27</c:v>
                </c:pt>
                <c:pt idx="6">
                  <c:v>20</c:v>
                </c:pt>
                <c:pt idx="7">
                  <c:v>16</c:v>
                </c:pt>
                <c:pt idx="8">
                  <c:v>15</c:v>
                </c:pt>
                <c:pt idx="9">
                  <c:v>11</c:v>
                </c:pt>
                <c:pt idx="10">
                  <c:v>10</c:v>
                </c:pt>
                <c:pt idx="11">
                  <c:v>9</c:v>
                </c:pt>
                <c:pt idx="12">
                  <c:v>9</c:v>
                </c:pt>
                <c:pt idx="13">
                  <c:v>9</c:v>
                </c:pt>
                <c:pt idx="14">
                  <c:v>8</c:v>
                </c:pt>
                <c:pt idx="15">
                  <c:v>8</c:v>
                </c:pt>
                <c:pt idx="16">
                  <c:v>8</c:v>
                </c:pt>
                <c:pt idx="17">
                  <c:v>8</c:v>
                </c:pt>
                <c:pt idx="18">
                  <c:v>7</c:v>
                </c:pt>
                <c:pt idx="19">
                  <c:v>7</c:v>
                </c:pt>
                <c:pt idx="20">
                  <c:v>7</c:v>
                </c:pt>
                <c:pt idx="21">
                  <c:v>6</c:v>
                </c:pt>
                <c:pt idx="22">
                  <c:v>4</c:v>
                </c:pt>
                <c:pt idx="23">
                  <c:v>4</c:v>
                </c:pt>
                <c:pt idx="24">
                  <c:v>4</c:v>
                </c:pt>
                <c:pt idx="25">
                  <c:v>2</c:v>
                </c:pt>
                <c:pt idx="26">
                  <c:v>1</c:v>
                </c:pt>
                <c:pt idx="27">
                  <c:v>1</c:v>
                </c:pt>
              </c:numCache>
            </c:numRef>
          </c:val>
        </c:ser>
        <c:dLbls>
          <c:showLegendKey val="0"/>
          <c:showVal val="0"/>
          <c:showCatName val="0"/>
          <c:showSerName val="0"/>
          <c:showPercent val="0"/>
          <c:showBubbleSize val="0"/>
        </c:dLbls>
        <c:gapWidth val="150"/>
        <c:shape val="box"/>
        <c:axId val="158491008"/>
        <c:axId val="158492544"/>
        <c:axId val="0"/>
      </c:bar3DChart>
      <c:catAx>
        <c:axId val="158491008"/>
        <c:scaling>
          <c:orientation val="minMax"/>
        </c:scaling>
        <c:delete val="0"/>
        <c:axPos val="b"/>
        <c:numFmt formatCode="General" sourceLinked="1"/>
        <c:majorTickMark val="none"/>
        <c:minorTickMark val="none"/>
        <c:tickLblPos val="nextTo"/>
        <c:crossAx val="158492544"/>
        <c:crosses val="autoZero"/>
        <c:auto val="1"/>
        <c:lblAlgn val="ctr"/>
        <c:lblOffset val="100"/>
        <c:noMultiLvlLbl val="0"/>
      </c:catAx>
      <c:valAx>
        <c:axId val="158492544"/>
        <c:scaling>
          <c:orientation val="minMax"/>
        </c:scaling>
        <c:delete val="0"/>
        <c:axPos val="l"/>
        <c:majorGridlines/>
        <c:numFmt formatCode="General" sourceLinked="1"/>
        <c:majorTickMark val="none"/>
        <c:minorTickMark val="none"/>
        <c:tickLblPos val="nextTo"/>
        <c:crossAx val="158491008"/>
        <c:crosses val="autoZero"/>
        <c:crossBetween val="between"/>
      </c:valAx>
      <c:spPr>
        <a:noFill/>
        <a:ln w="25400">
          <a:noFill/>
        </a:ln>
      </c:spPr>
    </c:plotArea>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472610566536326E-2"/>
          <c:y val="5.038795500825094E-2"/>
          <c:w val="0.91330847909451984"/>
          <c:h val="0.69905860218800087"/>
        </c:manualLayout>
      </c:layout>
      <c:lineChart>
        <c:grouping val="standard"/>
        <c:varyColors val="0"/>
        <c:ser>
          <c:idx val="0"/>
          <c:order val="0"/>
          <c:tx>
            <c:strRef>
              <c:f>Лист1!$A$2</c:f>
              <c:strCache>
                <c:ptCount val="1"/>
                <c:pt idx="0">
                  <c:v>Число родившихся, человек </c:v>
                </c:pt>
              </c:strCache>
            </c:strRef>
          </c:tx>
          <c:dLbls>
            <c:dLbl>
              <c:idx val="0"/>
              <c:layout>
                <c:manualLayout>
                  <c:x val="-1.5734863499205456E-2"/>
                  <c:y val="-5.2028489871340511E-2"/>
                </c:manualLayout>
              </c:layout>
              <c:dLblPos val="r"/>
              <c:showLegendKey val="0"/>
              <c:showVal val="1"/>
              <c:showCatName val="0"/>
              <c:showSerName val="0"/>
              <c:showPercent val="0"/>
              <c:showBubbleSize val="0"/>
            </c:dLbl>
            <c:dLbl>
              <c:idx val="1"/>
              <c:layout>
                <c:manualLayout>
                  <c:x val="-1.290039637902405E-2"/>
                  <c:y val="-7.8298192148048021E-2"/>
                </c:manualLayout>
              </c:layout>
              <c:dLblPos val="r"/>
              <c:showLegendKey val="0"/>
              <c:showVal val="1"/>
              <c:showCatName val="0"/>
              <c:showSerName val="0"/>
              <c:showPercent val="0"/>
              <c:showBubbleSize val="0"/>
            </c:dLbl>
            <c:dLbl>
              <c:idx val="2"/>
              <c:layout>
                <c:manualLayout>
                  <c:x val="-1.5734863499205456E-2"/>
                  <c:y val="-7.8298192148048076E-2"/>
                </c:manualLayout>
              </c:layout>
              <c:dLblPos val="r"/>
              <c:showLegendKey val="0"/>
              <c:showVal val="1"/>
              <c:showCatName val="0"/>
              <c:showSerName val="0"/>
              <c:showPercent val="0"/>
              <c:showBubbleSize val="0"/>
            </c:dLbl>
            <c:dLbl>
              <c:idx val="22"/>
              <c:layout>
                <c:manualLayout>
                  <c:x val="-1.9986564179477462E-2"/>
                  <c:y val="-6.3703913105432747E-2"/>
                </c:manualLayout>
              </c:layout>
              <c:dLblPos val="r"/>
              <c:showLegendKey val="0"/>
              <c:showVal val="1"/>
              <c:showCatName val="0"/>
              <c:showSerName val="0"/>
              <c:showPercent val="0"/>
              <c:showBubbleSize val="0"/>
            </c:dLbl>
            <c:dLbl>
              <c:idx val="23"/>
              <c:layout>
                <c:manualLayout>
                  <c:x val="-1.8569330619386863E-2"/>
                  <c:y val="-7.5379336339524983E-2"/>
                </c:manualLayout>
              </c:layout>
              <c:dLblPos val="r"/>
              <c:showLegendKey val="0"/>
              <c:showVal val="1"/>
              <c:showCatName val="0"/>
              <c:showSerName val="0"/>
              <c:showPercent val="0"/>
              <c:showBubbleSize val="0"/>
            </c:dLbl>
            <c:dLbl>
              <c:idx val="24"/>
              <c:layout>
                <c:manualLayout>
                  <c:x val="-1.715209705929616E-2"/>
                  <c:y val="-6.9541624722478865E-2"/>
                </c:manualLayout>
              </c:layout>
              <c:dLblPos val="r"/>
              <c:showLegendKey val="0"/>
              <c:showVal val="1"/>
              <c:showCatName val="0"/>
              <c:showSerName val="0"/>
              <c:showPercent val="0"/>
              <c:showBubbleSize val="0"/>
            </c:dLbl>
            <c:dLbl>
              <c:idx val="25"/>
              <c:layout>
                <c:manualLayout>
                  <c:x val="-1.9986564179477567E-2"/>
                  <c:y val="-6.6622768913955813E-2"/>
                </c:manualLayout>
              </c:layout>
              <c:dLblPos val="r"/>
              <c:showLegendKey val="0"/>
              <c:showVal val="1"/>
              <c:showCatName val="0"/>
              <c:showSerName val="0"/>
              <c:showPercent val="0"/>
              <c:showBubbleSize val="0"/>
            </c:dLbl>
            <c:txPr>
              <a:bodyPr rot="-5400000" vert="horz"/>
              <a:lstStyle/>
              <a:p>
                <a:pPr>
                  <a:defRPr sz="1050"/>
                </a:pPr>
                <a:endParaRPr lang="ru-RU"/>
              </a:p>
            </c:txPr>
            <c:dLblPos val="b"/>
            <c:showLegendKey val="0"/>
            <c:showVal val="1"/>
            <c:showCatName val="0"/>
            <c:showSerName val="0"/>
            <c:showPercent val="0"/>
            <c:showBubbleSize val="0"/>
            <c:showLeaderLines val="0"/>
          </c:dLbls>
          <c:cat>
            <c:numRef>
              <c:f>Лист1!$B$1:$AA$1</c:f>
              <c:numCache>
                <c:formatCode>General</c:formatCode>
                <c:ptCount val="2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cat>
          <c:val>
            <c:numRef>
              <c:f>Лист1!$B$2:$AA$2</c:f>
              <c:numCache>
                <c:formatCode>General</c:formatCode>
                <c:ptCount val="26"/>
                <c:pt idx="0">
                  <c:v>21116</c:v>
                </c:pt>
                <c:pt idx="1">
                  <c:v>19113</c:v>
                </c:pt>
                <c:pt idx="2">
                  <c:v>16673</c:v>
                </c:pt>
                <c:pt idx="3">
                  <c:v>14410</c:v>
                </c:pt>
                <c:pt idx="4">
                  <c:v>14498</c:v>
                </c:pt>
                <c:pt idx="5">
                  <c:v>13842</c:v>
                </c:pt>
                <c:pt idx="6">
                  <c:v>13542</c:v>
                </c:pt>
                <c:pt idx="7">
                  <c:v>12822</c:v>
                </c:pt>
                <c:pt idx="8">
                  <c:v>13300</c:v>
                </c:pt>
                <c:pt idx="9">
                  <c:v>12129</c:v>
                </c:pt>
                <c:pt idx="10">
                  <c:v>12363</c:v>
                </c:pt>
                <c:pt idx="11">
                  <c:v>11986</c:v>
                </c:pt>
                <c:pt idx="12">
                  <c:v>12956</c:v>
                </c:pt>
                <c:pt idx="13">
                  <c:v>13171</c:v>
                </c:pt>
                <c:pt idx="14">
                  <c:v>13734</c:v>
                </c:pt>
                <c:pt idx="15">
                  <c:v>13133</c:v>
                </c:pt>
                <c:pt idx="16">
                  <c:v>13291</c:v>
                </c:pt>
                <c:pt idx="17">
                  <c:v>14835</c:v>
                </c:pt>
                <c:pt idx="18">
                  <c:v>14967</c:v>
                </c:pt>
                <c:pt idx="19">
                  <c:v>16103</c:v>
                </c:pt>
                <c:pt idx="20">
                  <c:v>16174</c:v>
                </c:pt>
                <c:pt idx="21">
                  <c:v>16165</c:v>
                </c:pt>
                <c:pt idx="22">
                  <c:v>17472</c:v>
                </c:pt>
                <c:pt idx="23">
                  <c:v>17351</c:v>
                </c:pt>
                <c:pt idx="24">
                  <c:v>17224</c:v>
                </c:pt>
                <c:pt idx="25">
                  <c:v>17138</c:v>
                </c:pt>
              </c:numCache>
            </c:numRef>
          </c:val>
          <c:smooth val="0"/>
        </c:ser>
        <c:ser>
          <c:idx val="1"/>
          <c:order val="1"/>
          <c:tx>
            <c:strRef>
              <c:f>Лист1!$A$3</c:f>
              <c:strCache>
                <c:ptCount val="1"/>
                <c:pt idx="0">
                  <c:v>Число умерших, человек </c:v>
                </c:pt>
              </c:strCache>
            </c:strRef>
          </c:tx>
          <c:dLbls>
            <c:dLbl>
              <c:idx val="0"/>
              <c:layout>
                <c:manualLayout>
                  <c:x val="-1.8569330619386863E-2"/>
                  <c:y val="6.9541854553644894E-2"/>
                </c:manualLayout>
              </c:layout>
              <c:dLblPos val="r"/>
              <c:showLegendKey val="0"/>
              <c:showVal val="1"/>
              <c:showCatName val="0"/>
              <c:showSerName val="0"/>
              <c:showPercent val="0"/>
              <c:showBubbleSize val="0"/>
            </c:dLbl>
            <c:dLbl>
              <c:idx val="1"/>
              <c:layout>
                <c:manualLayout>
                  <c:x val="-1.9986564179477567E-2"/>
                  <c:y val="6.6622998745121828E-2"/>
                </c:manualLayout>
              </c:layout>
              <c:dLblPos val="r"/>
              <c:showLegendKey val="0"/>
              <c:showVal val="1"/>
              <c:showCatName val="0"/>
              <c:showSerName val="0"/>
              <c:showPercent val="0"/>
              <c:showBubbleSize val="0"/>
            </c:dLbl>
            <c:dLbl>
              <c:idx val="2"/>
              <c:layout>
                <c:manualLayout>
                  <c:x val="-1.8569330619386863E-2"/>
                  <c:y val="6.9541854553644894E-2"/>
                </c:manualLayout>
              </c:layout>
              <c:dLblPos val="r"/>
              <c:showLegendKey val="0"/>
              <c:showVal val="1"/>
              <c:showCatName val="0"/>
              <c:showSerName val="0"/>
              <c:showPercent val="0"/>
              <c:showBubbleSize val="0"/>
            </c:dLbl>
            <c:dLbl>
              <c:idx val="22"/>
              <c:layout>
                <c:manualLayout>
                  <c:x val="-1.9986564179477462E-2"/>
                  <c:y val="7.829842197921412E-2"/>
                </c:manualLayout>
              </c:layout>
              <c:dLblPos val="r"/>
              <c:showLegendKey val="0"/>
              <c:showVal val="1"/>
              <c:showCatName val="0"/>
              <c:showSerName val="0"/>
              <c:showPercent val="0"/>
              <c:showBubbleSize val="0"/>
            </c:dLbl>
            <c:dLbl>
              <c:idx val="23"/>
              <c:layout>
                <c:manualLayout>
                  <c:x val="-2.140379773956827E-2"/>
                  <c:y val="5.7866431319552658E-2"/>
                </c:manualLayout>
              </c:layout>
              <c:dLblPos val="r"/>
              <c:showLegendKey val="0"/>
              <c:showVal val="1"/>
              <c:showCatName val="0"/>
              <c:showSerName val="0"/>
              <c:showPercent val="0"/>
              <c:showBubbleSize val="0"/>
            </c:dLbl>
            <c:dLbl>
              <c:idx val="24"/>
              <c:layout>
                <c:manualLayout>
                  <c:x val="-1.8569330619386863E-2"/>
                  <c:y val="6.9541854553644894E-2"/>
                </c:manualLayout>
              </c:layout>
              <c:dLblPos val="r"/>
              <c:showLegendKey val="0"/>
              <c:showVal val="1"/>
              <c:showCatName val="0"/>
              <c:showSerName val="0"/>
              <c:showPercent val="0"/>
              <c:showBubbleSize val="0"/>
            </c:dLbl>
            <c:dLbl>
              <c:idx val="25"/>
              <c:layout>
                <c:manualLayout>
                  <c:x val="-1.9986564179477567E-2"/>
                  <c:y val="6.9541854553644838E-2"/>
                </c:manualLayout>
              </c:layout>
              <c:dLblPos val="r"/>
              <c:showLegendKey val="0"/>
              <c:showVal val="1"/>
              <c:showCatName val="0"/>
              <c:showSerName val="0"/>
              <c:showPercent val="0"/>
              <c:showBubbleSize val="0"/>
            </c:dLbl>
            <c:txPr>
              <a:bodyPr rot="-5400000" vert="horz"/>
              <a:lstStyle/>
              <a:p>
                <a:pPr>
                  <a:defRPr sz="1050"/>
                </a:pPr>
                <a:endParaRPr lang="ru-RU"/>
              </a:p>
            </c:txPr>
            <c:dLblPos val="t"/>
            <c:showLegendKey val="0"/>
            <c:showVal val="1"/>
            <c:showCatName val="0"/>
            <c:showSerName val="0"/>
            <c:showPercent val="0"/>
            <c:showBubbleSize val="0"/>
            <c:showLeaderLines val="0"/>
          </c:dLbls>
          <c:cat>
            <c:numRef>
              <c:f>Лист1!$B$1:$AA$1</c:f>
              <c:numCache>
                <c:formatCode>General</c:formatCode>
                <c:ptCount val="26"/>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numCache>
            </c:numRef>
          </c:cat>
          <c:val>
            <c:numRef>
              <c:f>Лист1!$B$3:$AA$3</c:f>
              <c:numCache>
                <c:formatCode>General</c:formatCode>
                <c:ptCount val="26"/>
                <c:pt idx="0">
                  <c:v>13545</c:v>
                </c:pt>
                <c:pt idx="1">
                  <c:v>13459</c:v>
                </c:pt>
                <c:pt idx="2">
                  <c:v>14141</c:v>
                </c:pt>
                <c:pt idx="3">
                  <c:v>16876</c:v>
                </c:pt>
                <c:pt idx="4">
                  <c:v>18003</c:v>
                </c:pt>
                <c:pt idx="5">
                  <c:v>17727</c:v>
                </c:pt>
                <c:pt idx="6">
                  <c:v>16880</c:v>
                </c:pt>
                <c:pt idx="7">
                  <c:v>16762</c:v>
                </c:pt>
                <c:pt idx="8">
                  <c:v>15957</c:v>
                </c:pt>
                <c:pt idx="9">
                  <c:v>17997</c:v>
                </c:pt>
                <c:pt idx="10">
                  <c:v>18640</c:v>
                </c:pt>
                <c:pt idx="11">
                  <c:v>18980</c:v>
                </c:pt>
                <c:pt idx="12">
                  <c:v>19808</c:v>
                </c:pt>
                <c:pt idx="13">
                  <c:v>19978</c:v>
                </c:pt>
                <c:pt idx="14">
                  <c:v>19371</c:v>
                </c:pt>
                <c:pt idx="15">
                  <c:v>19682</c:v>
                </c:pt>
                <c:pt idx="16">
                  <c:v>18900</c:v>
                </c:pt>
                <c:pt idx="17">
                  <c:v>18642</c:v>
                </c:pt>
                <c:pt idx="18">
                  <c:v>18436</c:v>
                </c:pt>
                <c:pt idx="19">
                  <c:v>17492</c:v>
                </c:pt>
                <c:pt idx="20">
                  <c:v>18186</c:v>
                </c:pt>
                <c:pt idx="21">
                  <c:v>16923</c:v>
                </c:pt>
                <c:pt idx="22">
                  <c:v>16607</c:v>
                </c:pt>
                <c:pt idx="23">
                  <c:v>16324</c:v>
                </c:pt>
                <c:pt idx="24">
                  <c:v>16507</c:v>
                </c:pt>
                <c:pt idx="25">
                  <c:v>16266</c:v>
                </c:pt>
              </c:numCache>
            </c:numRef>
          </c:val>
          <c:smooth val="0"/>
        </c:ser>
        <c:dLbls>
          <c:showLegendKey val="0"/>
          <c:showVal val="0"/>
          <c:showCatName val="0"/>
          <c:showSerName val="0"/>
          <c:showPercent val="0"/>
          <c:showBubbleSize val="0"/>
        </c:dLbls>
        <c:marker val="1"/>
        <c:smooth val="0"/>
        <c:axId val="158517888"/>
        <c:axId val="158572928"/>
      </c:lineChart>
      <c:dateAx>
        <c:axId val="158517888"/>
        <c:scaling>
          <c:orientation val="minMax"/>
        </c:scaling>
        <c:delete val="0"/>
        <c:axPos val="b"/>
        <c:numFmt formatCode="General" sourceLinked="0"/>
        <c:majorTickMark val="out"/>
        <c:minorTickMark val="none"/>
        <c:tickLblPos val="nextTo"/>
        <c:txPr>
          <a:bodyPr rot="-5400000" vert="horz"/>
          <a:lstStyle/>
          <a:p>
            <a:pPr>
              <a:defRPr sz="1100"/>
            </a:pPr>
            <a:endParaRPr lang="ru-RU"/>
          </a:p>
        </c:txPr>
        <c:crossAx val="158572928"/>
        <c:crosses val="autoZero"/>
        <c:auto val="0"/>
        <c:lblOffset val="100"/>
        <c:baseTimeUnit val="days"/>
        <c:majorUnit val="1"/>
        <c:majorTimeUnit val="days"/>
      </c:dateAx>
      <c:valAx>
        <c:axId val="158572928"/>
        <c:scaling>
          <c:orientation val="minMax"/>
        </c:scaling>
        <c:delete val="0"/>
        <c:axPos val="l"/>
        <c:majorGridlines/>
        <c:numFmt formatCode="General" sourceLinked="1"/>
        <c:majorTickMark val="out"/>
        <c:minorTickMark val="none"/>
        <c:tickLblPos val="nextTo"/>
        <c:crossAx val="158517888"/>
        <c:crosses val="autoZero"/>
        <c:crossBetween val="between"/>
      </c:valAx>
    </c:plotArea>
    <c:legend>
      <c:legendPos val="r"/>
      <c:layout>
        <c:manualLayout>
          <c:xMode val="edge"/>
          <c:yMode val="edge"/>
          <c:x val="0.35989999017979896"/>
          <c:y val="0.62609801839568657"/>
          <c:w val="0.35564621617842584"/>
          <c:h val="0.10556283354247969"/>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5895286803849014E-2"/>
          <c:y val="1.7230670593656708E-3"/>
          <c:w val="0.96269727403156446"/>
          <c:h val="0.660163366862354"/>
        </c:manualLayout>
      </c:layout>
      <c:barChart>
        <c:barDir val="col"/>
        <c:grouping val="clustered"/>
        <c:varyColors val="0"/>
        <c:ser>
          <c:idx val="1"/>
          <c:order val="0"/>
          <c:tx>
            <c:strRef>
              <c:f>Sheet1!$A$2</c:f>
              <c:strCache>
                <c:ptCount val="1"/>
                <c:pt idx="0">
                  <c:v>Зарегистрировано пожаров</c:v>
                </c:pt>
              </c:strCache>
            </c:strRef>
          </c:tx>
          <c:spPr>
            <a:solidFill>
              <a:schemeClr val="tx2"/>
            </a:solidFill>
            <a:ln w="16569">
              <a:solidFill>
                <a:srgbClr val="000000"/>
              </a:solidFill>
              <a:prstDash val="solid"/>
            </a:ln>
          </c:spPr>
          <c:invertIfNegative val="0"/>
          <c:dLbls>
            <c:dLbl>
              <c:idx val="0"/>
              <c:layout>
                <c:manualLayout>
                  <c:x val="-2.794308016572667E-3"/>
                  <c:y val="0"/>
                </c:manualLayout>
              </c:layout>
              <c:dLblPos val="outEnd"/>
              <c:showLegendKey val="0"/>
              <c:showVal val="1"/>
              <c:showCatName val="0"/>
              <c:showSerName val="0"/>
              <c:showPercent val="0"/>
              <c:showBubbleSize val="0"/>
            </c:dLbl>
            <c:spPr>
              <a:solidFill>
                <a:srgbClr val="FFFFFF"/>
              </a:solidFill>
              <a:ln w="33138">
                <a:noFill/>
              </a:ln>
            </c:spPr>
            <c:txPr>
              <a:bodyPr/>
              <a:lstStyle/>
              <a:p>
                <a:pPr>
                  <a:defRPr sz="2000" b="1" i="0" u="none" strike="noStrike" baseline="0">
                    <a:solidFill>
                      <a:srgbClr val="000000"/>
                    </a:solidFill>
                    <a:latin typeface="Times New Roman" pitchFamily="18" charset="0"/>
                    <a:ea typeface="Arial"/>
                    <a:cs typeface="Times New Roman" pitchFamily="18" charset="0"/>
                  </a:defRPr>
                </a:pPr>
                <a:endParaRPr lang="ru-RU"/>
              </a:p>
            </c:txPr>
            <c:dLblPos val="outEnd"/>
            <c:showLegendKey val="0"/>
            <c:showVal val="1"/>
            <c:showCatName val="0"/>
            <c:showSerName val="0"/>
            <c:showPercent val="0"/>
            <c:showBubbleSize val="0"/>
            <c:showLeaderLines val="0"/>
          </c:dLbls>
          <c:cat>
            <c:numRef>
              <c:f>Sheet1!$B$1:$F$1</c:f>
              <c:numCache>
                <c:formatCode>General</c:formatCode>
                <c:ptCount val="5"/>
                <c:pt idx="0">
                  <c:v>2011</c:v>
                </c:pt>
                <c:pt idx="1">
                  <c:v>2012</c:v>
                </c:pt>
                <c:pt idx="2">
                  <c:v>2013</c:v>
                </c:pt>
                <c:pt idx="3">
                  <c:v>2014</c:v>
                </c:pt>
                <c:pt idx="4">
                  <c:v>2015</c:v>
                </c:pt>
              </c:numCache>
            </c:numRef>
          </c:cat>
          <c:val>
            <c:numRef>
              <c:f>Sheet1!$B$2:$F$2</c:f>
              <c:numCache>
                <c:formatCode>General</c:formatCode>
                <c:ptCount val="5"/>
                <c:pt idx="0">
                  <c:v>29</c:v>
                </c:pt>
                <c:pt idx="1">
                  <c:v>33</c:v>
                </c:pt>
                <c:pt idx="2">
                  <c:v>31</c:v>
                </c:pt>
                <c:pt idx="3">
                  <c:v>40</c:v>
                </c:pt>
                <c:pt idx="4">
                  <c:v>33</c:v>
                </c:pt>
              </c:numCache>
            </c:numRef>
          </c:val>
        </c:ser>
        <c:dLbls>
          <c:showLegendKey val="0"/>
          <c:showVal val="0"/>
          <c:showCatName val="0"/>
          <c:showSerName val="0"/>
          <c:showPercent val="0"/>
          <c:showBubbleSize val="0"/>
        </c:dLbls>
        <c:gapWidth val="150"/>
        <c:axId val="161927552"/>
        <c:axId val="161929088"/>
      </c:barChart>
      <c:catAx>
        <c:axId val="161927552"/>
        <c:scaling>
          <c:orientation val="minMax"/>
        </c:scaling>
        <c:delete val="0"/>
        <c:axPos val="b"/>
        <c:numFmt formatCode="General" sourceLinked="1"/>
        <c:majorTickMark val="out"/>
        <c:minorTickMark val="none"/>
        <c:tickLblPos val="nextTo"/>
        <c:spPr>
          <a:ln w="16569">
            <a:solidFill>
              <a:srgbClr val="FFFF00"/>
            </a:solidFill>
            <a:prstDash val="solid"/>
          </a:ln>
        </c:spPr>
        <c:txPr>
          <a:bodyPr rot="0" vert="horz"/>
          <a:lstStyle/>
          <a:p>
            <a:pPr>
              <a:defRPr sz="1800" b="1" i="0" u="none" strike="noStrike" baseline="0">
                <a:solidFill>
                  <a:sysClr val="windowText" lastClr="000000"/>
                </a:solidFill>
                <a:latin typeface="Times New Roman"/>
                <a:ea typeface="Times New Roman"/>
                <a:cs typeface="Times New Roman"/>
              </a:defRPr>
            </a:pPr>
            <a:endParaRPr lang="ru-RU"/>
          </a:p>
        </c:txPr>
        <c:crossAx val="161929088"/>
        <c:crosses val="autoZero"/>
        <c:auto val="0"/>
        <c:lblAlgn val="ctr"/>
        <c:lblOffset val="100"/>
        <c:tickLblSkip val="1"/>
        <c:tickMarkSkip val="1"/>
        <c:noMultiLvlLbl val="0"/>
      </c:catAx>
      <c:valAx>
        <c:axId val="161929088"/>
        <c:scaling>
          <c:orientation val="minMax"/>
        </c:scaling>
        <c:delete val="1"/>
        <c:axPos val="l"/>
        <c:numFmt formatCode="General" sourceLinked="1"/>
        <c:majorTickMark val="out"/>
        <c:minorTickMark val="none"/>
        <c:tickLblPos val="nextTo"/>
        <c:crossAx val="161927552"/>
        <c:crosses val="autoZero"/>
        <c:crossBetween val="between"/>
      </c:valAx>
      <c:spPr>
        <a:noFill/>
        <a:ln w="25402">
          <a:noFill/>
        </a:ln>
      </c:spPr>
    </c:plotArea>
    <c:plotVisOnly val="1"/>
    <c:dispBlanksAs val="gap"/>
    <c:showDLblsOverMax val="0"/>
  </c:chart>
  <c:spPr>
    <a:noFill/>
    <a:ln>
      <a:noFill/>
    </a:ln>
  </c:spPr>
  <c:txPr>
    <a:bodyPr/>
    <a:lstStyle/>
    <a:p>
      <a:pPr>
        <a:defRPr sz="1305" b="0" i="0" u="none" strike="noStrike" baseline="0">
          <a:solidFill>
            <a:srgbClr val="000000"/>
          </a:solidFill>
          <a:latin typeface="Arial"/>
          <a:ea typeface="Arial"/>
          <a:cs typeface="Arial"/>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7276693548619955E-2"/>
          <c:y val="1.5880698220054783E-3"/>
          <c:w val="0.96269727403156446"/>
          <c:h val="0.67918102536336444"/>
        </c:manualLayout>
      </c:layout>
      <c:barChart>
        <c:barDir val="col"/>
        <c:grouping val="clustered"/>
        <c:varyColors val="0"/>
        <c:ser>
          <c:idx val="1"/>
          <c:order val="0"/>
          <c:tx>
            <c:strRef>
              <c:f>Sheet1!$A$2</c:f>
              <c:strCache>
                <c:ptCount val="1"/>
                <c:pt idx="0">
                  <c:v>Зарегистрировано пожаров  с участием детей</c:v>
                </c:pt>
              </c:strCache>
            </c:strRef>
          </c:tx>
          <c:spPr>
            <a:solidFill>
              <a:schemeClr val="tx2"/>
            </a:solidFill>
            <a:ln w="16568">
              <a:solidFill>
                <a:srgbClr val="000000"/>
              </a:solidFill>
              <a:prstDash val="solid"/>
            </a:ln>
          </c:spPr>
          <c:invertIfNegative val="0"/>
          <c:dLbls>
            <c:dLbl>
              <c:idx val="0"/>
              <c:layout>
                <c:manualLayout>
                  <c:x val="-2.794308016572667E-3"/>
                  <c:y val="0"/>
                </c:manualLayout>
              </c:layout>
              <c:tx>
                <c:rich>
                  <a:bodyPr/>
                  <a:lstStyle/>
                  <a:p>
                    <a:r>
                      <a:rPr lang="en-US" sz="1400"/>
                      <a:t>10</a:t>
                    </a:r>
                  </a:p>
                </c:rich>
              </c:tx>
              <c:dLblPos val="outEnd"/>
              <c:showLegendKey val="0"/>
              <c:showVal val="0"/>
              <c:showCatName val="0"/>
              <c:showSerName val="0"/>
              <c:showPercent val="0"/>
              <c:showBubbleSize val="0"/>
            </c:dLbl>
            <c:dLbl>
              <c:idx val="1"/>
              <c:tx>
                <c:rich>
                  <a:bodyPr/>
                  <a:lstStyle/>
                  <a:p>
                    <a:r>
                      <a:rPr lang="en-US" sz="1400"/>
                      <a:t>2</a:t>
                    </a:r>
                  </a:p>
                </c:rich>
              </c:tx>
              <c:dLblPos val="outEnd"/>
              <c:showLegendKey val="0"/>
              <c:showVal val="0"/>
              <c:showCatName val="0"/>
              <c:showSerName val="0"/>
              <c:showPercent val="0"/>
              <c:showBubbleSize val="0"/>
            </c:dLbl>
            <c:dLbl>
              <c:idx val="2"/>
              <c:tx>
                <c:rich>
                  <a:bodyPr/>
                  <a:lstStyle/>
                  <a:p>
                    <a:r>
                      <a:rPr lang="en-US" sz="1400"/>
                      <a:t>6</a:t>
                    </a:r>
                  </a:p>
                </c:rich>
              </c:tx>
              <c:dLblPos val="outEnd"/>
              <c:showLegendKey val="0"/>
              <c:showVal val="1"/>
              <c:showCatName val="0"/>
              <c:showSerName val="0"/>
              <c:showPercent val="0"/>
              <c:showBubbleSize val="0"/>
            </c:dLbl>
            <c:dLbl>
              <c:idx val="3"/>
              <c:tx>
                <c:rich>
                  <a:bodyPr/>
                  <a:lstStyle/>
                  <a:p>
                    <a:r>
                      <a:rPr lang="en-US" sz="1400"/>
                      <a:t>11</a:t>
                    </a:r>
                  </a:p>
                </c:rich>
              </c:tx>
              <c:dLblPos val="outEnd"/>
              <c:showLegendKey val="0"/>
              <c:showVal val="1"/>
              <c:showCatName val="0"/>
              <c:showSerName val="0"/>
              <c:showPercent val="0"/>
              <c:showBubbleSize val="0"/>
            </c:dLbl>
            <c:spPr>
              <a:solidFill>
                <a:srgbClr val="FFFFFF"/>
              </a:solidFill>
              <a:ln w="33137">
                <a:noFill/>
              </a:ln>
            </c:spPr>
            <c:txPr>
              <a:bodyPr/>
              <a:lstStyle/>
              <a:p>
                <a:pPr>
                  <a:defRPr sz="2000" b="1" i="0" u="none" strike="noStrike" baseline="0">
                    <a:solidFill>
                      <a:srgbClr val="000000"/>
                    </a:solidFill>
                    <a:latin typeface="Times New Roman" pitchFamily="18" charset="0"/>
                    <a:ea typeface="Arial"/>
                    <a:cs typeface="Times New Roman" pitchFamily="18" charset="0"/>
                  </a:defRPr>
                </a:pPr>
                <a:endParaRPr lang="ru-RU"/>
              </a:p>
            </c:txPr>
            <c:dLblPos val="outEnd"/>
            <c:showLegendKey val="0"/>
            <c:showVal val="1"/>
            <c:showCatName val="0"/>
            <c:showSerName val="0"/>
            <c:showPercent val="0"/>
            <c:showBubbleSize val="0"/>
            <c:showLeaderLines val="0"/>
          </c:dLbls>
          <c:cat>
            <c:numRef>
              <c:f>Sheet1!$B$1:$F$1</c:f>
              <c:numCache>
                <c:formatCode>General</c:formatCode>
                <c:ptCount val="5"/>
                <c:pt idx="0">
                  <c:v>2011</c:v>
                </c:pt>
                <c:pt idx="1">
                  <c:v>2012</c:v>
                </c:pt>
                <c:pt idx="2">
                  <c:v>2013</c:v>
                </c:pt>
                <c:pt idx="3">
                  <c:v>2014</c:v>
                </c:pt>
                <c:pt idx="4">
                  <c:v>2015</c:v>
                </c:pt>
              </c:numCache>
            </c:numRef>
          </c:cat>
          <c:val>
            <c:numRef>
              <c:f>Sheet1!$B$2:$F$2</c:f>
              <c:numCache>
                <c:formatCode>General</c:formatCode>
                <c:ptCount val="5"/>
                <c:pt idx="0">
                  <c:v>10</c:v>
                </c:pt>
                <c:pt idx="1">
                  <c:v>2</c:v>
                </c:pt>
                <c:pt idx="2">
                  <c:v>6</c:v>
                </c:pt>
                <c:pt idx="3">
                  <c:v>11</c:v>
                </c:pt>
                <c:pt idx="4">
                  <c:v>13</c:v>
                </c:pt>
              </c:numCache>
            </c:numRef>
          </c:val>
        </c:ser>
        <c:ser>
          <c:idx val="0"/>
          <c:order val="1"/>
          <c:tx>
            <c:strRef>
              <c:f>Sheet1!$A$3</c:f>
              <c:strCache>
                <c:ptCount val="1"/>
                <c:pt idx="0">
                  <c:v>Зарегистрировано травмированных детей</c:v>
                </c:pt>
              </c:strCache>
            </c:strRef>
          </c:tx>
          <c:spPr>
            <a:solidFill>
              <a:schemeClr val="accent3"/>
            </a:solidFill>
          </c:spPr>
          <c:invertIfNegative val="0"/>
          <c:dLbls>
            <c:dLbl>
              <c:idx val="0"/>
              <c:tx>
                <c:rich>
                  <a:bodyPr/>
                  <a:lstStyle/>
                  <a:p>
                    <a:r>
                      <a:rPr lang="en-US" sz="1400"/>
                      <a:t>14</a:t>
                    </a:r>
                  </a:p>
                </c:rich>
              </c:tx>
              <c:showLegendKey val="0"/>
              <c:showVal val="0"/>
              <c:showCatName val="0"/>
              <c:showSerName val="0"/>
              <c:showPercent val="0"/>
              <c:showBubbleSize val="0"/>
            </c:dLbl>
            <c:dLbl>
              <c:idx val="1"/>
              <c:tx>
                <c:rich>
                  <a:bodyPr/>
                  <a:lstStyle/>
                  <a:p>
                    <a:r>
                      <a:rPr lang="en-US" sz="1400"/>
                      <a:t>4</a:t>
                    </a:r>
                  </a:p>
                </c:rich>
              </c:tx>
              <c:showLegendKey val="0"/>
              <c:showVal val="0"/>
              <c:showCatName val="0"/>
              <c:showSerName val="0"/>
              <c:showPercent val="0"/>
              <c:showBubbleSize val="0"/>
            </c:dLbl>
            <c:dLbl>
              <c:idx val="2"/>
              <c:layout>
                <c:manualLayout>
                  <c:x val="0"/>
                  <c:y val="-1.0515247108307046E-2"/>
                </c:manualLayout>
              </c:layout>
              <c:tx>
                <c:rich>
                  <a:bodyPr/>
                  <a:lstStyle/>
                  <a:p>
                    <a:r>
                      <a:rPr lang="en-US" sz="1400"/>
                      <a:t>7</a:t>
                    </a:r>
                  </a:p>
                </c:rich>
              </c:tx>
              <c:showLegendKey val="0"/>
              <c:showVal val="1"/>
              <c:showCatName val="0"/>
              <c:showSerName val="0"/>
              <c:showPercent val="0"/>
              <c:showBubbleSize val="0"/>
            </c:dLbl>
            <c:dLbl>
              <c:idx val="3"/>
              <c:tx>
                <c:rich>
                  <a:bodyPr/>
                  <a:lstStyle/>
                  <a:p>
                    <a:r>
                      <a:rPr lang="en-US" sz="1400"/>
                      <a:t>12</a:t>
                    </a:r>
                  </a:p>
                </c:rich>
              </c:tx>
              <c:showLegendKey val="0"/>
              <c:showVal val="1"/>
              <c:showCatName val="0"/>
              <c:showSerName val="0"/>
              <c:showPercent val="0"/>
              <c:showBubbleSize val="0"/>
            </c:dLbl>
            <c:spPr>
              <a:solidFill>
                <a:sysClr val="window" lastClr="FFFFFF"/>
              </a:solidFill>
            </c:spPr>
            <c:txPr>
              <a:bodyPr/>
              <a:lstStyle/>
              <a:p>
                <a:pPr>
                  <a:defRPr sz="20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numRef>
              <c:f>Sheet1!$B$1:$F$1</c:f>
              <c:numCache>
                <c:formatCode>General</c:formatCode>
                <c:ptCount val="5"/>
                <c:pt idx="0">
                  <c:v>2011</c:v>
                </c:pt>
                <c:pt idx="1">
                  <c:v>2012</c:v>
                </c:pt>
                <c:pt idx="2">
                  <c:v>2013</c:v>
                </c:pt>
                <c:pt idx="3">
                  <c:v>2014</c:v>
                </c:pt>
                <c:pt idx="4">
                  <c:v>2015</c:v>
                </c:pt>
              </c:numCache>
            </c:numRef>
          </c:cat>
          <c:val>
            <c:numRef>
              <c:f>Sheet1!$B$3:$F$3</c:f>
              <c:numCache>
                <c:formatCode>General</c:formatCode>
                <c:ptCount val="5"/>
                <c:pt idx="0">
                  <c:v>14</c:v>
                </c:pt>
                <c:pt idx="1">
                  <c:v>4</c:v>
                </c:pt>
                <c:pt idx="2">
                  <c:v>7</c:v>
                </c:pt>
                <c:pt idx="3">
                  <c:v>12</c:v>
                </c:pt>
                <c:pt idx="4">
                  <c:v>15</c:v>
                </c:pt>
              </c:numCache>
            </c:numRef>
          </c:val>
        </c:ser>
        <c:dLbls>
          <c:showLegendKey val="0"/>
          <c:showVal val="0"/>
          <c:showCatName val="0"/>
          <c:showSerName val="0"/>
          <c:showPercent val="0"/>
          <c:showBubbleSize val="0"/>
        </c:dLbls>
        <c:gapWidth val="150"/>
        <c:axId val="162085504"/>
        <c:axId val="162099584"/>
      </c:barChart>
      <c:catAx>
        <c:axId val="162085504"/>
        <c:scaling>
          <c:orientation val="minMax"/>
        </c:scaling>
        <c:delete val="0"/>
        <c:axPos val="b"/>
        <c:numFmt formatCode="General" sourceLinked="1"/>
        <c:majorTickMark val="out"/>
        <c:minorTickMark val="none"/>
        <c:tickLblPos val="nextTo"/>
        <c:spPr>
          <a:ln w="16568">
            <a:solidFill>
              <a:srgbClr val="FFFF00"/>
            </a:solidFill>
            <a:prstDash val="solid"/>
          </a:ln>
        </c:spPr>
        <c:txPr>
          <a:bodyPr rot="0" vert="horz"/>
          <a:lstStyle/>
          <a:p>
            <a:pPr>
              <a:defRPr sz="1800" b="1" i="0" u="none" strike="noStrike" baseline="0">
                <a:solidFill>
                  <a:sysClr val="windowText" lastClr="000000"/>
                </a:solidFill>
                <a:latin typeface="Times New Roman"/>
                <a:ea typeface="Times New Roman"/>
                <a:cs typeface="Times New Roman"/>
              </a:defRPr>
            </a:pPr>
            <a:endParaRPr lang="ru-RU"/>
          </a:p>
        </c:txPr>
        <c:crossAx val="162099584"/>
        <c:crosses val="autoZero"/>
        <c:auto val="0"/>
        <c:lblAlgn val="ctr"/>
        <c:lblOffset val="100"/>
        <c:tickLblSkip val="1"/>
        <c:tickMarkSkip val="1"/>
        <c:noMultiLvlLbl val="0"/>
      </c:catAx>
      <c:valAx>
        <c:axId val="162099584"/>
        <c:scaling>
          <c:orientation val="minMax"/>
        </c:scaling>
        <c:delete val="1"/>
        <c:axPos val="l"/>
        <c:numFmt formatCode="General" sourceLinked="1"/>
        <c:majorTickMark val="out"/>
        <c:minorTickMark val="none"/>
        <c:tickLblPos val="nextTo"/>
        <c:crossAx val="162085504"/>
        <c:crosses val="autoZero"/>
        <c:crossBetween val="between"/>
      </c:valAx>
      <c:spPr>
        <a:noFill/>
        <a:ln w="25400">
          <a:noFill/>
        </a:ln>
      </c:spPr>
    </c:plotArea>
    <c:legend>
      <c:legendPos val="r"/>
      <c:layout>
        <c:manualLayout>
          <c:xMode val="edge"/>
          <c:yMode val="edge"/>
          <c:x val="0.13406679638796751"/>
          <c:y val="0.83569811126550353"/>
          <c:w val="0.7417679064124667"/>
          <c:h val="0.16192424476352221"/>
        </c:manualLayout>
      </c:layout>
      <c:overlay val="0"/>
      <c:spPr>
        <a:solidFill>
          <a:srgbClr val="FFFFFF"/>
        </a:solidFill>
        <a:ln w="4142">
          <a:solidFill>
            <a:srgbClr val="000000"/>
          </a:solidFill>
          <a:prstDash val="solid"/>
        </a:ln>
      </c:spPr>
      <c:txPr>
        <a:bodyPr/>
        <a:lstStyle/>
        <a:p>
          <a:pPr>
            <a:defRPr sz="1200" b="1" i="0" u="none" strike="noStrike" baseline="0">
              <a:solidFill>
                <a:srgbClr val="000000"/>
              </a:solidFill>
              <a:latin typeface="Times New Roman" pitchFamily="18" charset="0"/>
              <a:ea typeface="Arial"/>
              <a:cs typeface="Times New Roman" pitchFamily="18" charset="0"/>
            </a:defRPr>
          </a:pPr>
          <a:endParaRPr lang="ru-RU"/>
        </a:p>
      </c:txPr>
    </c:legend>
    <c:plotVisOnly val="1"/>
    <c:dispBlanksAs val="gap"/>
    <c:showDLblsOverMax val="0"/>
  </c:chart>
  <c:spPr>
    <a:noFill/>
    <a:ln>
      <a:noFill/>
    </a:ln>
  </c:spPr>
  <c:txPr>
    <a:bodyPr/>
    <a:lstStyle/>
    <a:p>
      <a:pPr>
        <a:defRPr sz="1305" b="0" i="0" u="none" strike="noStrike" baseline="0">
          <a:solidFill>
            <a:srgbClr val="000000"/>
          </a:solidFill>
          <a:latin typeface="Arial"/>
          <a:ea typeface="Arial"/>
          <a:cs typeface="Arial"/>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0.76801</cdr:x>
      <cdr:y>0.13069</cdr:y>
    </cdr:from>
    <cdr:to>
      <cdr:x>0.97308</cdr:x>
      <cdr:y>0.2445</cdr:y>
    </cdr:to>
    <cdr:sp macro="" textlink="">
      <cdr:nvSpPr>
        <cdr:cNvPr id="2" name="Скругленный прямоугольник 1"/>
        <cdr:cNvSpPr/>
      </cdr:nvSpPr>
      <cdr:spPr>
        <a:xfrm xmlns:a="http://schemas.openxmlformats.org/drawingml/2006/main">
          <a:off x="6088278" y="630524"/>
          <a:ext cx="1625660" cy="549102"/>
        </a:xfrm>
        <a:prstGeom xmlns:a="http://schemas.openxmlformats.org/drawingml/2006/main" prst="roundRect">
          <a:avLst/>
        </a:prstGeom>
      </cdr:spPr>
      <cdr:style>
        <a:lnRef xmlns:a="http://schemas.openxmlformats.org/drawingml/2006/main" idx="1">
          <a:schemeClr val="accent1"/>
        </a:lnRef>
        <a:fillRef xmlns:a="http://schemas.openxmlformats.org/drawingml/2006/main" idx="2">
          <a:schemeClr val="accent1"/>
        </a:fillRef>
        <a:effectRef xmlns:a="http://schemas.openxmlformats.org/drawingml/2006/main" idx="1">
          <a:schemeClr val="accent1"/>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pPr algn="ctr"/>
          <a:r>
            <a:rPr lang="ru-RU" sz="1800" b="1"/>
            <a:t>Всего 843</a:t>
          </a:r>
        </a:p>
      </cdr:txBody>
    </cdr:sp>
  </cdr:relSizeAnchor>
  <cdr:relSizeAnchor xmlns:cdr="http://schemas.openxmlformats.org/drawingml/2006/chartDrawing">
    <cdr:from>
      <cdr:x>0.09328</cdr:x>
      <cdr:y>0.00585</cdr:y>
    </cdr:from>
    <cdr:to>
      <cdr:x>0.92637</cdr:x>
      <cdr:y>0.10331</cdr:y>
    </cdr:to>
    <cdr:sp macro="" textlink="">
      <cdr:nvSpPr>
        <cdr:cNvPr id="3" name="Прямоугольник 2"/>
        <cdr:cNvSpPr/>
      </cdr:nvSpPr>
      <cdr:spPr>
        <a:xfrm xmlns:a="http://schemas.openxmlformats.org/drawingml/2006/main">
          <a:off x="744219" y="32608"/>
          <a:ext cx="6646491" cy="543245"/>
        </a:xfrm>
        <a:prstGeom xmlns:a="http://schemas.openxmlformats.org/drawingml/2006/main" prst="rect">
          <a:avLst/>
        </a:prstGeom>
        <a:solidFill xmlns:a="http://schemas.openxmlformats.org/drawingml/2006/main">
          <a:schemeClr val="accent1">
            <a:lumMod val="40000"/>
            <a:lumOff val="60000"/>
          </a:schemeClr>
        </a:solidFill>
        <a:ln xmlns:a="http://schemas.openxmlformats.org/drawingml/2006/main">
          <a:solidFill>
            <a:schemeClr val="accent4">
              <a:lumMod val="75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pPr algn="ctr"/>
          <a:r>
            <a:rPr lang="ru-RU" sz="1800" b="1">
              <a:solidFill>
                <a:sysClr val="windowText" lastClr="000000"/>
              </a:solidFill>
            </a:rPr>
            <a:t>Анализ обращений</a:t>
          </a:r>
          <a:r>
            <a:rPr lang="ru-RU" sz="1800" b="1" baseline="0">
              <a:solidFill>
                <a:sysClr val="windowText" lastClr="000000"/>
              </a:solidFill>
            </a:rPr>
            <a:t> по способу получения </a:t>
          </a:r>
          <a:endParaRPr lang="ru-RU" sz="1800" b="1">
            <a:solidFill>
              <a:sysClr val="windowText" lastClr="000000"/>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0.77904</cdr:x>
      <cdr:y>0.07627</cdr:y>
    </cdr:from>
    <cdr:to>
      <cdr:x>0.98041</cdr:x>
      <cdr:y>0.22709</cdr:y>
    </cdr:to>
    <cdr:sp macro="" textlink="">
      <cdr:nvSpPr>
        <cdr:cNvPr id="2" name="Скругленный прямоугольник 1"/>
        <cdr:cNvSpPr/>
      </cdr:nvSpPr>
      <cdr:spPr>
        <a:xfrm xmlns:a="http://schemas.openxmlformats.org/drawingml/2006/main">
          <a:off x="5758180" y="447040"/>
          <a:ext cx="1488442" cy="883920"/>
        </a:xfrm>
        <a:prstGeom xmlns:a="http://schemas.openxmlformats.org/drawingml/2006/main" prst="roundRect">
          <a:avLst/>
        </a:prstGeom>
        <a:solidFill xmlns:a="http://schemas.openxmlformats.org/drawingml/2006/main">
          <a:schemeClr val="accent1">
            <a:lumMod val="20000"/>
            <a:lumOff val="80000"/>
          </a:schemeClr>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nchor="t"/>
        <a:lstStyle xmlns:a="http://schemas.openxmlformats.org/drawingml/2006/main"/>
        <a:p xmlns:a="http://schemas.openxmlformats.org/drawingml/2006/main">
          <a:endParaRPr lang="ru-RU" sz="1600" b="1">
            <a:solidFill>
              <a:schemeClr val="accent1">
                <a:lumMod val="40000"/>
                <a:lumOff val="60000"/>
              </a:schemeClr>
            </a:solidFill>
          </a:endParaRPr>
        </a:p>
        <a:p xmlns:a="http://schemas.openxmlformats.org/drawingml/2006/main">
          <a:pPr algn="ctr"/>
          <a:r>
            <a:rPr lang="ru-RU" sz="1600" b="1">
              <a:solidFill>
                <a:srgbClr val="7030A0"/>
              </a:solidFill>
            </a:rPr>
            <a:t>Всего 843</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73521-C5A6-4F36-B520-90F90CD5B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128</Pages>
  <Words>45818</Words>
  <Characters>261164</Characters>
  <Application>Microsoft Office Word</Application>
  <DocSecurity>0</DocSecurity>
  <Lines>2176</Lines>
  <Paragraphs>612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Помощник 2. Уполном. по правам ребенка</dc:creator>
  <cp:lastModifiedBy>gss</cp:lastModifiedBy>
  <cp:revision>32</cp:revision>
  <cp:lastPrinted>2016-04-25T13:07:00Z</cp:lastPrinted>
  <dcterms:created xsi:type="dcterms:W3CDTF">2016-04-21T13:22:00Z</dcterms:created>
  <dcterms:modified xsi:type="dcterms:W3CDTF">2016-04-26T08:42:00Z</dcterms:modified>
</cp:coreProperties>
</file>