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105773930"/>
        <w:docPartObj>
          <w:docPartGallery w:val="Cover Pages"/>
          <w:docPartUnique/>
        </w:docPartObj>
      </w:sdtPr>
      <w:sdtContent>
        <w:p w14:paraId="012D2DC5" w14:textId="203B6093" w:rsidR="009340F4" w:rsidRDefault="009340F4" w:rsidP="00F16808">
          <w:pPr>
            <w:spacing w:after="0" w:line="240" w:lineRule="auto"/>
          </w:pPr>
        </w:p>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472"/>
          </w:tblGrid>
          <w:tr w:rsidR="009340F4" w14:paraId="1758C400" w14:textId="77777777">
            <w:tc>
              <w:tcPr>
                <w:tcW w:w="7672" w:type="dxa"/>
                <w:tcMar>
                  <w:top w:w="216" w:type="dxa"/>
                  <w:left w:w="115" w:type="dxa"/>
                  <w:bottom w:w="216" w:type="dxa"/>
                  <w:right w:w="115" w:type="dxa"/>
                </w:tcMar>
              </w:tcPr>
              <w:p w14:paraId="3D4190B2" w14:textId="5DF95AEF" w:rsidR="009340F4" w:rsidRDefault="009340F4" w:rsidP="00F16808">
                <w:pPr>
                  <w:pStyle w:val="ab"/>
                  <w:rPr>
                    <w:color w:val="2F5496" w:themeColor="accent1" w:themeShade="BF"/>
                    <w:sz w:val="24"/>
                  </w:rPr>
                </w:pPr>
              </w:p>
            </w:tc>
          </w:tr>
          <w:tr w:rsidR="009340F4" w14:paraId="6BF8D660" w14:textId="77777777">
            <w:tc>
              <w:tcPr>
                <w:tcW w:w="7672" w:type="dxa"/>
              </w:tcPr>
              <w:sdt>
                <w:sdtPr>
                  <w:rPr>
                    <w:rFonts w:ascii="Times New Roman" w:eastAsiaTheme="majorEastAsia" w:hAnsi="Times New Roman"/>
                    <w:b/>
                    <w:bCs/>
                    <w:color w:val="000000" w:themeColor="text1"/>
                    <w:sz w:val="50"/>
                    <w:szCs w:val="50"/>
                  </w:rPr>
                  <w:alias w:val="Название"/>
                  <w:id w:val="13406919"/>
                  <w:placeholder>
                    <w:docPart w:val="463E68BEF54F47A7A96CA9F63D9E52DF"/>
                  </w:placeholder>
                  <w:dataBinding w:prefixMappings="xmlns:ns0='http://schemas.openxmlformats.org/package/2006/metadata/core-properties' xmlns:ns1='http://purl.org/dc/elements/1.1/'" w:xpath="/ns0:coreProperties[1]/ns1:title[1]" w:storeItemID="{6C3C8BC8-F283-45AE-878A-BAB7291924A1}"/>
                  <w:text/>
                </w:sdtPr>
                <w:sdtContent>
                  <w:p w14:paraId="4363EFF1" w14:textId="603B8759" w:rsidR="009340F4" w:rsidRDefault="00142EDA" w:rsidP="00F16808">
                    <w:pPr>
                      <w:pStyle w:val="ab"/>
                      <w:rPr>
                        <w:rFonts w:asciiTheme="majorHAnsi" w:eastAsiaTheme="majorEastAsia" w:hAnsiTheme="majorHAnsi" w:cstheme="majorBidi"/>
                        <w:color w:val="4472C4" w:themeColor="accent1"/>
                        <w:sz w:val="88"/>
                        <w:szCs w:val="88"/>
                      </w:rPr>
                    </w:pPr>
                    <w:r>
                      <w:rPr>
                        <w:rFonts w:ascii="Times New Roman" w:eastAsiaTheme="majorEastAsia" w:hAnsi="Times New Roman"/>
                        <w:b/>
                        <w:bCs/>
                        <w:color w:val="000000" w:themeColor="text1"/>
                        <w:sz w:val="50"/>
                        <w:szCs w:val="50"/>
                      </w:rPr>
                      <w:t>КОМПЛЕКСНАЯ ПРОГРАММА СОЦИАЛЬНО-ЭКОНОМИЧЕСКОГО РАЗВИТИЯ ЧУВАШСКОЙ РЕСПУБЛИКИ</w:t>
                    </w:r>
                  </w:p>
                </w:sdtContent>
              </w:sdt>
            </w:tc>
          </w:tr>
          <w:tr w:rsidR="009340F4" w14:paraId="2A35780C" w14:textId="77777777">
            <w:sdt>
              <w:sdtPr>
                <w:rPr>
                  <w:rFonts w:ascii="Times New Roman" w:hAnsi="Times New Roman"/>
                  <w:color w:val="000000" w:themeColor="text1"/>
                  <w:sz w:val="24"/>
                  <w:szCs w:val="24"/>
                </w:rPr>
                <w:alias w:val="Подзаголовок"/>
                <w:id w:val="13406923"/>
                <w:placeholder>
                  <w:docPart w:val="A31E2F60765A41CE8994BAEE4BD2C06F"/>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44451B4F" w14:textId="11055578" w:rsidR="009340F4" w:rsidRDefault="00142EDA" w:rsidP="00F16808">
                    <w:pPr>
                      <w:pStyle w:val="ab"/>
                      <w:rPr>
                        <w:color w:val="2F5496" w:themeColor="accent1" w:themeShade="BF"/>
                        <w:sz w:val="24"/>
                      </w:rPr>
                    </w:pPr>
                    <w:r>
                      <w:rPr>
                        <w:rFonts w:ascii="Times New Roman" w:hAnsi="Times New Roman"/>
                        <w:color w:val="000000" w:themeColor="text1"/>
                        <w:sz w:val="24"/>
                        <w:szCs w:val="24"/>
                      </w:rPr>
                      <w:t>МУНИЦИПАЛЬНЫЙ ТОМ книга 4</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216"/>
          </w:tblGrid>
          <w:tr w:rsidR="009340F4" w14:paraId="2BBDD377" w14:textId="77777777">
            <w:tc>
              <w:tcPr>
                <w:tcW w:w="7221" w:type="dxa"/>
                <w:tcMar>
                  <w:top w:w="216" w:type="dxa"/>
                  <w:left w:w="115" w:type="dxa"/>
                  <w:bottom w:w="216" w:type="dxa"/>
                  <w:right w:w="115" w:type="dxa"/>
                </w:tcMar>
              </w:tcPr>
              <w:p w14:paraId="604B2FBC" w14:textId="464AA970" w:rsidR="009340F4" w:rsidRDefault="009340F4" w:rsidP="00F16808">
                <w:pPr>
                  <w:pStyle w:val="ab"/>
                  <w:jc w:val="center"/>
                  <w:rPr>
                    <w:color w:val="4472C4" w:themeColor="accent1"/>
                    <w:sz w:val="28"/>
                    <w:szCs w:val="28"/>
                  </w:rPr>
                </w:pPr>
              </w:p>
              <w:sdt>
                <w:sdtPr>
                  <w:rPr>
                    <w:rFonts w:ascii="Times New Roman" w:hAnsi="Times New Roman"/>
                    <w:sz w:val="28"/>
                    <w:szCs w:val="28"/>
                  </w:rPr>
                  <w:alias w:val="Дата"/>
                  <w:tag w:val="Дата"/>
                  <w:id w:val="13406932"/>
                  <w:placeholder>
                    <w:docPart w:val="D31413A5EE8B48FA891A12F4B841AB64"/>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Content>
                  <w:p w14:paraId="3F733529" w14:textId="611C58E4" w:rsidR="009340F4" w:rsidRPr="009340F4" w:rsidRDefault="00142EDA" w:rsidP="00F16808">
                    <w:pPr>
                      <w:pStyle w:val="ab"/>
                      <w:jc w:val="center"/>
                      <w:rPr>
                        <w:rFonts w:ascii="Times New Roman" w:hAnsi="Times New Roman"/>
                        <w:sz w:val="28"/>
                        <w:szCs w:val="28"/>
                      </w:rPr>
                    </w:pPr>
                    <w:r>
                      <w:rPr>
                        <w:rFonts w:ascii="Times New Roman" w:hAnsi="Times New Roman"/>
                        <w:sz w:val="28"/>
                        <w:szCs w:val="28"/>
                      </w:rPr>
                      <w:t>2020 год</w:t>
                    </w:r>
                  </w:p>
                </w:sdtContent>
              </w:sdt>
              <w:p w14:paraId="41CB3505" w14:textId="77777777" w:rsidR="009340F4" w:rsidRDefault="009340F4" w:rsidP="00F16808">
                <w:pPr>
                  <w:pStyle w:val="ab"/>
                  <w:rPr>
                    <w:color w:val="4472C4" w:themeColor="accent1"/>
                  </w:rPr>
                </w:pPr>
              </w:p>
            </w:tc>
          </w:tr>
        </w:tbl>
        <w:p w14:paraId="3F998FC4" w14:textId="4E43F5D9" w:rsidR="009340F4" w:rsidRDefault="009340F4" w:rsidP="00F16808">
          <w:pPr>
            <w:spacing w:after="0" w:line="240" w:lineRule="auto"/>
          </w:pPr>
          <w:r>
            <w:br w:type="page"/>
          </w:r>
        </w:p>
      </w:sdtContent>
    </w:sdt>
    <w:sdt>
      <w:sdtPr>
        <w:rPr>
          <w:rFonts w:ascii="Times New Roman" w:eastAsiaTheme="minorHAnsi" w:hAnsi="Times New Roman" w:cs="Times New Roman"/>
          <w:color w:val="auto"/>
          <w:sz w:val="24"/>
          <w:szCs w:val="24"/>
          <w:lang w:eastAsia="en-US"/>
        </w:rPr>
        <w:id w:val="-306547094"/>
        <w:docPartObj>
          <w:docPartGallery w:val="Table of Contents"/>
          <w:docPartUnique/>
        </w:docPartObj>
      </w:sdtPr>
      <w:sdtEndPr>
        <w:rPr>
          <w:b/>
          <w:bCs/>
        </w:rPr>
      </w:sdtEndPr>
      <w:sdtContent>
        <w:p w14:paraId="5D211968" w14:textId="51A4F00A" w:rsidR="00B650D7" w:rsidRPr="00DB35BF" w:rsidRDefault="00B650D7" w:rsidP="00DB35BF">
          <w:pPr>
            <w:pStyle w:val="aff1"/>
            <w:spacing w:before="0" w:line="240" w:lineRule="auto"/>
            <w:jc w:val="center"/>
            <w:rPr>
              <w:rFonts w:ascii="Times New Roman" w:hAnsi="Times New Roman" w:cs="Times New Roman"/>
            </w:rPr>
          </w:pPr>
          <w:r w:rsidRPr="00DB35BF">
            <w:rPr>
              <w:rFonts w:ascii="Times New Roman" w:hAnsi="Times New Roman" w:cs="Times New Roman"/>
            </w:rPr>
            <w:t>Оглавление</w:t>
          </w:r>
        </w:p>
        <w:p w14:paraId="43159F81" w14:textId="49D4984B" w:rsidR="00493B78" w:rsidRPr="00493B78" w:rsidRDefault="00B650D7" w:rsidP="00493B78">
          <w:pPr>
            <w:pStyle w:val="14"/>
            <w:tabs>
              <w:tab w:val="right" w:leader="dot" w:pos="9345"/>
            </w:tabs>
            <w:spacing w:after="0" w:line="240" w:lineRule="auto"/>
            <w:rPr>
              <w:rFonts w:asciiTheme="minorHAnsi" w:eastAsiaTheme="minorEastAsia" w:hAnsiTheme="minorHAnsi" w:cstheme="minorBidi"/>
              <w:noProof/>
              <w:sz w:val="22"/>
              <w:szCs w:val="22"/>
              <w:lang w:eastAsia="ru-RU"/>
            </w:rPr>
          </w:pPr>
          <w:r w:rsidRPr="00DB35BF">
            <w:fldChar w:fldCharType="begin"/>
          </w:r>
          <w:r w:rsidRPr="00DB35BF">
            <w:instrText xml:space="preserve"> TOC \o "1-3" \h \z \u </w:instrText>
          </w:r>
          <w:r w:rsidRPr="00DB35BF">
            <w:fldChar w:fldCharType="separate"/>
          </w:r>
          <w:hyperlink w:anchor="_Toc47357648" w:history="1">
            <w:r w:rsidR="00493B78" w:rsidRPr="00493B78">
              <w:rPr>
                <w:rStyle w:val="ad"/>
                <w:noProof/>
              </w:rPr>
              <w:t>Алатырский городской округ</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_Toc47357648 \h </w:instrText>
            </w:r>
            <w:r w:rsidR="00493B78" w:rsidRPr="00493B78">
              <w:rPr>
                <w:noProof/>
                <w:webHidden/>
              </w:rPr>
            </w:r>
            <w:r w:rsidR="00493B78" w:rsidRPr="00493B78">
              <w:rPr>
                <w:noProof/>
                <w:webHidden/>
              </w:rPr>
              <w:fldChar w:fldCharType="separate"/>
            </w:r>
            <w:r w:rsidR="00493B78">
              <w:rPr>
                <w:noProof/>
                <w:webHidden/>
              </w:rPr>
              <w:t>4</w:t>
            </w:r>
            <w:r w:rsidR="00493B78" w:rsidRPr="00493B78">
              <w:rPr>
                <w:noProof/>
                <w:webHidden/>
              </w:rPr>
              <w:fldChar w:fldCharType="end"/>
            </w:r>
          </w:hyperlink>
        </w:p>
        <w:p w14:paraId="2F94E232" w14:textId="5C017DC8" w:rsidR="00493B78" w:rsidRPr="00493B78" w:rsidRDefault="005A29A5" w:rsidP="00493B78">
          <w:pPr>
            <w:pStyle w:val="2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49" w:history="1">
            <w:r w:rsidR="00493B78" w:rsidRPr="00493B78">
              <w:rPr>
                <w:rStyle w:val="ad"/>
                <w:noProof/>
              </w:rPr>
              <w:t>Проблемы муниципального образования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_Toc47357649 \h </w:instrText>
            </w:r>
            <w:r w:rsidR="00493B78" w:rsidRPr="00493B78">
              <w:rPr>
                <w:noProof/>
                <w:webHidden/>
              </w:rPr>
            </w:r>
            <w:r w:rsidR="00493B78" w:rsidRPr="00493B78">
              <w:rPr>
                <w:noProof/>
                <w:webHidden/>
              </w:rPr>
              <w:fldChar w:fldCharType="separate"/>
            </w:r>
            <w:r w:rsidR="00493B78">
              <w:rPr>
                <w:noProof/>
                <w:webHidden/>
              </w:rPr>
              <w:t>6</w:t>
            </w:r>
            <w:r w:rsidR="00493B78" w:rsidRPr="00493B78">
              <w:rPr>
                <w:noProof/>
                <w:webHidden/>
              </w:rPr>
              <w:fldChar w:fldCharType="end"/>
            </w:r>
          </w:hyperlink>
        </w:p>
        <w:p w14:paraId="7DB652D4" w14:textId="700EB4A2"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50" w:history="1">
            <w:r w:rsidR="00493B78" w:rsidRPr="00493B78">
              <w:rPr>
                <w:rStyle w:val="ad"/>
                <w:iCs/>
                <w:noProof/>
              </w:rPr>
              <w:t>Дорожная инфраструктура</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_Toc47357650 \h </w:instrText>
            </w:r>
            <w:r w:rsidR="00493B78" w:rsidRPr="00493B78">
              <w:rPr>
                <w:noProof/>
                <w:webHidden/>
              </w:rPr>
            </w:r>
            <w:r w:rsidR="00493B78" w:rsidRPr="00493B78">
              <w:rPr>
                <w:noProof/>
                <w:webHidden/>
              </w:rPr>
              <w:fldChar w:fldCharType="separate"/>
            </w:r>
            <w:r w:rsidR="00493B78">
              <w:rPr>
                <w:noProof/>
                <w:webHidden/>
              </w:rPr>
              <w:t>6</w:t>
            </w:r>
            <w:r w:rsidR="00493B78" w:rsidRPr="00493B78">
              <w:rPr>
                <w:noProof/>
                <w:webHidden/>
              </w:rPr>
              <w:fldChar w:fldCharType="end"/>
            </w:r>
          </w:hyperlink>
        </w:p>
        <w:p w14:paraId="569497D5" w14:textId="1E267CCA"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51" w:history="1">
            <w:r w:rsidR="00493B78" w:rsidRPr="00493B78">
              <w:rPr>
                <w:rStyle w:val="ad"/>
                <w:iCs/>
                <w:noProof/>
              </w:rPr>
              <w:t>Образование</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_Toc47357651 \h </w:instrText>
            </w:r>
            <w:r w:rsidR="00493B78" w:rsidRPr="00493B78">
              <w:rPr>
                <w:noProof/>
                <w:webHidden/>
              </w:rPr>
            </w:r>
            <w:r w:rsidR="00493B78" w:rsidRPr="00493B78">
              <w:rPr>
                <w:noProof/>
                <w:webHidden/>
              </w:rPr>
              <w:fldChar w:fldCharType="separate"/>
            </w:r>
            <w:r w:rsidR="00493B78">
              <w:rPr>
                <w:noProof/>
                <w:webHidden/>
              </w:rPr>
              <w:t>7</w:t>
            </w:r>
            <w:r w:rsidR="00493B78" w:rsidRPr="00493B78">
              <w:rPr>
                <w:noProof/>
                <w:webHidden/>
              </w:rPr>
              <w:fldChar w:fldCharType="end"/>
            </w:r>
          </w:hyperlink>
        </w:p>
        <w:p w14:paraId="1D91BA4C" w14:textId="77375CBE"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52" w:history="1">
            <w:r w:rsidR="00493B78" w:rsidRPr="00493B78">
              <w:rPr>
                <w:rStyle w:val="ad"/>
                <w:noProof/>
              </w:rPr>
              <w:t>Культура</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_Toc47357652 \h </w:instrText>
            </w:r>
            <w:r w:rsidR="00493B78" w:rsidRPr="00493B78">
              <w:rPr>
                <w:noProof/>
                <w:webHidden/>
              </w:rPr>
            </w:r>
            <w:r w:rsidR="00493B78" w:rsidRPr="00493B78">
              <w:rPr>
                <w:noProof/>
                <w:webHidden/>
              </w:rPr>
              <w:fldChar w:fldCharType="separate"/>
            </w:r>
            <w:r w:rsidR="00493B78">
              <w:rPr>
                <w:noProof/>
                <w:webHidden/>
              </w:rPr>
              <w:t>7</w:t>
            </w:r>
            <w:r w:rsidR="00493B78" w:rsidRPr="00493B78">
              <w:rPr>
                <w:noProof/>
                <w:webHidden/>
              </w:rPr>
              <w:fldChar w:fldCharType="end"/>
            </w:r>
          </w:hyperlink>
        </w:p>
        <w:p w14:paraId="7AA4A902" w14:textId="3CCAC77A"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53" w:history="1">
            <w:r w:rsidR="00493B78" w:rsidRPr="00493B78">
              <w:rPr>
                <w:rStyle w:val="ad"/>
                <w:iCs/>
                <w:noProof/>
              </w:rPr>
              <w:t>ЖКХ</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_Toc47357653 \h </w:instrText>
            </w:r>
            <w:r w:rsidR="00493B78" w:rsidRPr="00493B78">
              <w:rPr>
                <w:noProof/>
                <w:webHidden/>
              </w:rPr>
            </w:r>
            <w:r w:rsidR="00493B78" w:rsidRPr="00493B78">
              <w:rPr>
                <w:noProof/>
                <w:webHidden/>
              </w:rPr>
              <w:fldChar w:fldCharType="separate"/>
            </w:r>
            <w:r w:rsidR="00493B78">
              <w:rPr>
                <w:noProof/>
                <w:webHidden/>
              </w:rPr>
              <w:t>8</w:t>
            </w:r>
            <w:r w:rsidR="00493B78" w:rsidRPr="00493B78">
              <w:rPr>
                <w:noProof/>
                <w:webHidden/>
              </w:rPr>
              <w:fldChar w:fldCharType="end"/>
            </w:r>
          </w:hyperlink>
        </w:p>
        <w:p w14:paraId="19F4A2CC" w14:textId="7AACD0CD"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54" w:history="1">
            <w:r w:rsidR="00493B78" w:rsidRPr="00493B78">
              <w:rPr>
                <w:rStyle w:val="ad"/>
                <w:iCs/>
                <w:noProof/>
              </w:rPr>
              <w:t>Строительство жилья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_Toc47357654 \h </w:instrText>
            </w:r>
            <w:r w:rsidR="00493B78" w:rsidRPr="00493B78">
              <w:rPr>
                <w:noProof/>
                <w:webHidden/>
              </w:rPr>
            </w:r>
            <w:r w:rsidR="00493B78" w:rsidRPr="00493B78">
              <w:rPr>
                <w:noProof/>
                <w:webHidden/>
              </w:rPr>
              <w:fldChar w:fldCharType="separate"/>
            </w:r>
            <w:r w:rsidR="00493B78">
              <w:rPr>
                <w:noProof/>
                <w:webHidden/>
              </w:rPr>
              <w:t>8</w:t>
            </w:r>
            <w:r w:rsidR="00493B78" w:rsidRPr="00493B78">
              <w:rPr>
                <w:noProof/>
                <w:webHidden/>
              </w:rPr>
              <w:fldChar w:fldCharType="end"/>
            </w:r>
          </w:hyperlink>
        </w:p>
        <w:p w14:paraId="59162355" w14:textId="0C44E14B"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55" w:history="1">
            <w:r w:rsidR="00493B78" w:rsidRPr="00493B78">
              <w:rPr>
                <w:rStyle w:val="ad"/>
                <w:iCs/>
                <w:noProof/>
              </w:rPr>
              <w:t>Экология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_Toc47357655 \h </w:instrText>
            </w:r>
            <w:r w:rsidR="00493B78" w:rsidRPr="00493B78">
              <w:rPr>
                <w:noProof/>
                <w:webHidden/>
              </w:rPr>
            </w:r>
            <w:r w:rsidR="00493B78" w:rsidRPr="00493B78">
              <w:rPr>
                <w:noProof/>
                <w:webHidden/>
              </w:rPr>
              <w:fldChar w:fldCharType="separate"/>
            </w:r>
            <w:r w:rsidR="00493B78">
              <w:rPr>
                <w:noProof/>
                <w:webHidden/>
              </w:rPr>
              <w:t>8</w:t>
            </w:r>
            <w:r w:rsidR="00493B78" w:rsidRPr="00493B78">
              <w:rPr>
                <w:noProof/>
                <w:webHidden/>
              </w:rPr>
              <w:fldChar w:fldCharType="end"/>
            </w:r>
          </w:hyperlink>
        </w:p>
        <w:p w14:paraId="415648B3" w14:textId="5CF6F501"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56" w:history="1">
            <w:r w:rsidR="00493B78" w:rsidRPr="00493B78">
              <w:rPr>
                <w:rStyle w:val="ad"/>
                <w:iCs/>
                <w:noProof/>
              </w:rPr>
              <w:t>Физкультура и спорт</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_Toc47357656 \h </w:instrText>
            </w:r>
            <w:r w:rsidR="00493B78" w:rsidRPr="00493B78">
              <w:rPr>
                <w:noProof/>
                <w:webHidden/>
              </w:rPr>
            </w:r>
            <w:r w:rsidR="00493B78" w:rsidRPr="00493B78">
              <w:rPr>
                <w:noProof/>
                <w:webHidden/>
              </w:rPr>
              <w:fldChar w:fldCharType="separate"/>
            </w:r>
            <w:r w:rsidR="00493B78">
              <w:rPr>
                <w:noProof/>
                <w:webHidden/>
              </w:rPr>
              <w:t>9</w:t>
            </w:r>
            <w:r w:rsidR="00493B78" w:rsidRPr="00493B78">
              <w:rPr>
                <w:noProof/>
                <w:webHidden/>
              </w:rPr>
              <w:fldChar w:fldCharType="end"/>
            </w:r>
          </w:hyperlink>
        </w:p>
        <w:p w14:paraId="262FC62F" w14:textId="7C3B2F87"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57" w:history="1">
            <w:r w:rsidR="00493B78" w:rsidRPr="00493B78">
              <w:rPr>
                <w:rStyle w:val="ad"/>
                <w:iCs/>
                <w:noProof/>
              </w:rPr>
              <w:t>Социальная обеспеченность</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_Toc47357657 \h </w:instrText>
            </w:r>
            <w:r w:rsidR="00493B78" w:rsidRPr="00493B78">
              <w:rPr>
                <w:noProof/>
                <w:webHidden/>
              </w:rPr>
            </w:r>
            <w:r w:rsidR="00493B78" w:rsidRPr="00493B78">
              <w:rPr>
                <w:noProof/>
                <w:webHidden/>
              </w:rPr>
              <w:fldChar w:fldCharType="separate"/>
            </w:r>
            <w:r w:rsidR="00493B78">
              <w:rPr>
                <w:noProof/>
                <w:webHidden/>
              </w:rPr>
              <w:t>10</w:t>
            </w:r>
            <w:r w:rsidR="00493B78" w:rsidRPr="00493B78">
              <w:rPr>
                <w:noProof/>
                <w:webHidden/>
              </w:rPr>
              <w:fldChar w:fldCharType="end"/>
            </w:r>
          </w:hyperlink>
        </w:p>
        <w:p w14:paraId="11D2B3AC" w14:textId="3285B3AA"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58" w:history="1">
            <w:r w:rsidR="00493B78" w:rsidRPr="00493B78">
              <w:rPr>
                <w:rStyle w:val="ad"/>
                <w:iCs/>
                <w:noProof/>
              </w:rPr>
              <w:t>Государственные и муниципальные услуги</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_Toc47357658 \h </w:instrText>
            </w:r>
            <w:r w:rsidR="00493B78" w:rsidRPr="00493B78">
              <w:rPr>
                <w:noProof/>
                <w:webHidden/>
              </w:rPr>
            </w:r>
            <w:r w:rsidR="00493B78" w:rsidRPr="00493B78">
              <w:rPr>
                <w:noProof/>
                <w:webHidden/>
              </w:rPr>
              <w:fldChar w:fldCharType="separate"/>
            </w:r>
            <w:r w:rsidR="00493B78">
              <w:rPr>
                <w:noProof/>
                <w:webHidden/>
              </w:rPr>
              <w:t>10</w:t>
            </w:r>
            <w:r w:rsidR="00493B78" w:rsidRPr="00493B78">
              <w:rPr>
                <w:noProof/>
                <w:webHidden/>
              </w:rPr>
              <w:fldChar w:fldCharType="end"/>
            </w:r>
          </w:hyperlink>
        </w:p>
        <w:p w14:paraId="5B43829B" w14:textId="16710686"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59" w:history="1">
            <w:r w:rsidR="00493B78" w:rsidRPr="00493B78">
              <w:rPr>
                <w:rStyle w:val="ad"/>
                <w:iCs/>
                <w:noProof/>
              </w:rPr>
              <w:t>Межбюджетные отношения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_Toc47357659 \h </w:instrText>
            </w:r>
            <w:r w:rsidR="00493B78" w:rsidRPr="00493B78">
              <w:rPr>
                <w:noProof/>
                <w:webHidden/>
              </w:rPr>
            </w:r>
            <w:r w:rsidR="00493B78" w:rsidRPr="00493B78">
              <w:rPr>
                <w:noProof/>
                <w:webHidden/>
              </w:rPr>
              <w:fldChar w:fldCharType="separate"/>
            </w:r>
            <w:r w:rsidR="00493B78">
              <w:rPr>
                <w:noProof/>
                <w:webHidden/>
              </w:rPr>
              <w:t>10</w:t>
            </w:r>
            <w:r w:rsidR="00493B78" w:rsidRPr="00493B78">
              <w:rPr>
                <w:noProof/>
                <w:webHidden/>
              </w:rPr>
              <w:fldChar w:fldCharType="end"/>
            </w:r>
          </w:hyperlink>
        </w:p>
        <w:p w14:paraId="47F66C32" w14:textId="5E41896B"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60" w:history="1">
            <w:r w:rsidR="00493B78" w:rsidRPr="00493B78">
              <w:rPr>
                <w:rStyle w:val="ad"/>
                <w:iCs/>
                <w:noProof/>
              </w:rPr>
              <w:t>Муниципальные финансы</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_Toc47357660 \h </w:instrText>
            </w:r>
            <w:r w:rsidR="00493B78" w:rsidRPr="00493B78">
              <w:rPr>
                <w:noProof/>
                <w:webHidden/>
              </w:rPr>
            </w:r>
            <w:r w:rsidR="00493B78" w:rsidRPr="00493B78">
              <w:rPr>
                <w:noProof/>
                <w:webHidden/>
              </w:rPr>
              <w:fldChar w:fldCharType="separate"/>
            </w:r>
            <w:r w:rsidR="00493B78">
              <w:rPr>
                <w:noProof/>
                <w:webHidden/>
              </w:rPr>
              <w:t>10</w:t>
            </w:r>
            <w:r w:rsidR="00493B78" w:rsidRPr="00493B78">
              <w:rPr>
                <w:noProof/>
                <w:webHidden/>
              </w:rPr>
              <w:fldChar w:fldCharType="end"/>
            </w:r>
          </w:hyperlink>
        </w:p>
        <w:p w14:paraId="53A1859E" w14:textId="58DFE1E2" w:rsidR="00493B78" w:rsidRPr="00493B78" w:rsidRDefault="005A29A5" w:rsidP="00493B78">
          <w:pPr>
            <w:pStyle w:val="2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61" w:history="1">
            <w:r w:rsidR="00493B78" w:rsidRPr="00493B78">
              <w:rPr>
                <w:rStyle w:val="ad"/>
                <w:noProof/>
              </w:rPr>
              <w:t>Коммерческие и инфраструктурные проекты, планирующиеся к реализации в период с 2020-2025 гг.</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_Toc47357661 \h </w:instrText>
            </w:r>
            <w:r w:rsidR="00493B78" w:rsidRPr="00493B78">
              <w:rPr>
                <w:noProof/>
                <w:webHidden/>
              </w:rPr>
            </w:r>
            <w:r w:rsidR="00493B78" w:rsidRPr="00493B78">
              <w:rPr>
                <w:noProof/>
                <w:webHidden/>
              </w:rPr>
              <w:fldChar w:fldCharType="separate"/>
            </w:r>
            <w:r w:rsidR="00493B78">
              <w:rPr>
                <w:noProof/>
                <w:webHidden/>
              </w:rPr>
              <w:t>13</w:t>
            </w:r>
            <w:r w:rsidR="00493B78" w:rsidRPr="00493B78">
              <w:rPr>
                <w:noProof/>
                <w:webHidden/>
              </w:rPr>
              <w:fldChar w:fldCharType="end"/>
            </w:r>
          </w:hyperlink>
        </w:p>
        <w:p w14:paraId="768FD4DD" w14:textId="5B93E393" w:rsidR="00493B78" w:rsidRPr="00493B78" w:rsidRDefault="005A29A5" w:rsidP="00493B78">
          <w:pPr>
            <w:pStyle w:val="14"/>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62" w:history="1">
            <w:r w:rsidR="00493B78" w:rsidRPr="00493B78">
              <w:rPr>
                <w:rStyle w:val="ad"/>
                <w:noProof/>
              </w:rPr>
              <w:t>Канашский городской округ</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_Toc47357662 \h </w:instrText>
            </w:r>
            <w:r w:rsidR="00493B78" w:rsidRPr="00493B78">
              <w:rPr>
                <w:noProof/>
                <w:webHidden/>
              </w:rPr>
            </w:r>
            <w:r w:rsidR="00493B78" w:rsidRPr="00493B78">
              <w:rPr>
                <w:noProof/>
                <w:webHidden/>
              </w:rPr>
              <w:fldChar w:fldCharType="separate"/>
            </w:r>
            <w:r w:rsidR="00493B78">
              <w:rPr>
                <w:noProof/>
                <w:webHidden/>
              </w:rPr>
              <w:t>24</w:t>
            </w:r>
            <w:r w:rsidR="00493B78" w:rsidRPr="00493B78">
              <w:rPr>
                <w:noProof/>
                <w:webHidden/>
              </w:rPr>
              <w:fldChar w:fldCharType="end"/>
            </w:r>
          </w:hyperlink>
        </w:p>
        <w:p w14:paraId="06E613A8" w14:textId="16CDB4D8" w:rsidR="00493B78" w:rsidRPr="00493B78" w:rsidRDefault="005A29A5" w:rsidP="00493B78">
          <w:pPr>
            <w:pStyle w:val="2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63" w:history="1">
            <w:r w:rsidR="00493B78" w:rsidRPr="00493B78">
              <w:rPr>
                <w:rStyle w:val="ad"/>
                <w:noProof/>
              </w:rPr>
              <w:t>Проблемы муниципального образования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_Toc47357663 \h </w:instrText>
            </w:r>
            <w:r w:rsidR="00493B78" w:rsidRPr="00493B78">
              <w:rPr>
                <w:noProof/>
                <w:webHidden/>
              </w:rPr>
            </w:r>
            <w:r w:rsidR="00493B78" w:rsidRPr="00493B78">
              <w:rPr>
                <w:noProof/>
                <w:webHidden/>
              </w:rPr>
              <w:fldChar w:fldCharType="separate"/>
            </w:r>
            <w:r w:rsidR="00493B78">
              <w:rPr>
                <w:noProof/>
                <w:webHidden/>
              </w:rPr>
              <w:t>25</w:t>
            </w:r>
            <w:r w:rsidR="00493B78" w:rsidRPr="00493B78">
              <w:rPr>
                <w:noProof/>
                <w:webHidden/>
              </w:rPr>
              <w:fldChar w:fldCharType="end"/>
            </w:r>
          </w:hyperlink>
        </w:p>
        <w:p w14:paraId="438CC0C3" w14:textId="3F81D3CC"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64" w:history="1">
            <w:r w:rsidR="00493B78" w:rsidRPr="00493B78">
              <w:rPr>
                <w:rStyle w:val="ad"/>
                <w:iCs/>
                <w:noProof/>
              </w:rPr>
              <w:t>Дорожная инфраструктура</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_Toc47357664 \h </w:instrText>
            </w:r>
            <w:r w:rsidR="00493B78" w:rsidRPr="00493B78">
              <w:rPr>
                <w:noProof/>
                <w:webHidden/>
              </w:rPr>
            </w:r>
            <w:r w:rsidR="00493B78" w:rsidRPr="00493B78">
              <w:rPr>
                <w:noProof/>
                <w:webHidden/>
              </w:rPr>
              <w:fldChar w:fldCharType="separate"/>
            </w:r>
            <w:r w:rsidR="00493B78">
              <w:rPr>
                <w:noProof/>
                <w:webHidden/>
              </w:rPr>
              <w:t>25</w:t>
            </w:r>
            <w:r w:rsidR="00493B78" w:rsidRPr="00493B78">
              <w:rPr>
                <w:noProof/>
                <w:webHidden/>
              </w:rPr>
              <w:fldChar w:fldCharType="end"/>
            </w:r>
          </w:hyperlink>
        </w:p>
        <w:p w14:paraId="09CBE38B" w14:textId="0F18BFBF"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65" w:history="1">
            <w:r w:rsidR="00493B78" w:rsidRPr="00493B78">
              <w:rPr>
                <w:rStyle w:val="ad"/>
                <w:iCs/>
                <w:noProof/>
              </w:rPr>
              <w:t>ЖКХ</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_Toc47357665 \h </w:instrText>
            </w:r>
            <w:r w:rsidR="00493B78" w:rsidRPr="00493B78">
              <w:rPr>
                <w:noProof/>
                <w:webHidden/>
              </w:rPr>
            </w:r>
            <w:r w:rsidR="00493B78" w:rsidRPr="00493B78">
              <w:rPr>
                <w:noProof/>
                <w:webHidden/>
              </w:rPr>
              <w:fldChar w:fldCharType="separate"/>
            </w:r>
            <w:r w:rsidR="00493B78">
              <w:rPr>
                <w:noProof/>
                <w:webHidden/>
              </w:rPr>
              <w:t>27</w:t>
            </w:r>
            <w:r w:rsidR="00493B78" w:rsidRPr="00493B78">
              <w:rPr>
                <w:noProof/>
                <w:webHidden/>
              </w:rPr>
              <w:fldChar w:fldCharType="end"/>
            </w:r>
          </w:hyperlink>
        </w:p>
        <w:p w14:paraId="6DE4F1C8" w14:textId="3ADC3BD2"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66" w:history="1">
            <w:r w:rsidR="00493B78" w:rsidRPr="00493B78">
              <w:rPr>
                <w:rStyle w:val="ad"/>
                <w:iCs/>
                <w:noProof/>
              </w:rPr>
              <w:t>Строительство жилья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_Toc47357666 \h </w:instrText>
            </w:r>
            <w:r w:rsidR="00493B78" w:rsidRPr="00493B78">
              <w:rPr>
                <w:noProof/>
                <w:webHidden/>
              </w:rPr>
            </w:r>
            <w:r w:rsidR="00493B78" w:rsidRPr="00493B78">
              <w:rPr>
                <w:noProof/>
                <w:webHidden/>
              </w:rPr>
              <w:fldChar w:fldCharType="separate"/>
            </w:r>
            <w:r w:rsidR="00493B78">
              <w:rPr>
                <w:noProof/>
                <w:webHidden/>
              </w:rPr>
              <w:t>28</w:t>
            </w:r>
            <w:r w:rsidR="00493B78" w:rsidRPr="00493B78">
              <w:rPr>
                <w:noProof/>
                <w:webHidden/>
              </w:rPr>
              <w:fldChar w:fldCharType="end"/>
            </w:r>
          </w:hyperlink>
        </w:p>
        <w:p w14:paraId="031C7EE5" w14:textId="61E21FE2"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67" w:history="1">
            <w:r w:rsidR="00493B78" w:rsidRPr="00493B78">
              <w:rPr>
                <w:rStyle w:val="ad"/>
                <w:iCs/>
                <w:noProof/>
              </w:rPr>
              <w:t>Экология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_Toc47357667 \h </w:instrText>
            </w:r>
            <w:r w:rsidR="00493B78" w:rsidRPr="00493B78">
              <w:rPr>
                <w:noProof/>
                <w:webHidden/>
              </w:rPr>
            </w:r>
            <w:r w:rsidR="00493B78" w:rsidRPr="00493B78">
              <w:rPr>
                <w:noProof/>
                <w:webHidden/>
              </w:rPr>
              <w:fldChar w:fldCharType="separate"/>
            </w:r>
            <w:r w:rsidR="00493B78">
              <w:rPr>
                <w:noProof/>
                <w:webHidden/>
              </w:rPr>
              <w:t>29</w:t>
            </w:r>
            <w:r w:rsidR="00493B78" w:rsidRPr="00493B78">
              <w:rPr>
                <w:noProof/>
                <w:webHidden/>
              </w:rPr>
              <w:fldChar w:fldCharType="end"/>
            </w:r>
          </w:hyperlink>
        </w:p>
        <w:p w14:paraId="773CC6C5" w14:textId="58BAAA76"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68" w:history="1">
            <w:r w:rsidR="00493B78" w:rsidRPr="00493B78">
              <w:rPr>
                <w:rStyle w:val="ad"/>
                <w:noProof/>
              </w:rPr>
              <w:t>Образование</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_Toc47357668 \h </w:instrText>
            </w:r>
            <w:r w:rsidR="00493B78" w:rsidRPr="00493B78">
              <w:rPr>
                <w:noProof/>
                <w:webHidden/>
              </w:rPr>
            </w:r>
            <w:r w:rsidR="00493B78" w:rsidRPr="00493B78">
              <w:rPr>
                <w:noProof/>
                <w:webHidden/>
              </w:rPr>
              <w:fldChar w:fldCharType="separate"/>
            </w:r>
            <w:r w:rsidR="00493B78">
              <w:rPr>
                <w:noProof/>
                <w:webHidden/>
              </w:rPr>
              <w:t>29</w:t>
            </w:r>
            <w:r w:rsidR="00493B78" w:rsidRPr="00493B78">
              <w:rPr>
                <w:noProof/>
                <w:webHidden/>
              </w:rPr>
              <w:fldChar w:fldCharType="end"/>
            </w:r>
          </w:hyperlink>
        </w:p>
        <w:p w14:paraId="71A25A84" w14:textId="4DF98DFE"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69" w:history="1">
            <w:r w:rsidR="00493B78" w:rsidRPr="00493B78">
              <w:rPr>
                <w:rStyle w:val="ad"/>
                <w:iCs/>
                <w:noProof/>
              </w:rPr>
              <w:t>Муниципальные финансы</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_Toc47357669 \h </w:instrText>
            </w:r>
            <w:r w:rsidR="00493B78" w:rsidRPr="00493B78">
              <w:rPr>
                <w:noProof/>
                <w:webHidden/>
              </w:rPr>
            </w:r>
            <w:r w:rsidR="00493B78" w:rsidRPr="00493B78">
              <w:rPr>
                <w:noProof/>
                <w:webHidden/>
              </w:rPr>
              <w:fldChar w:fldCharType="separate"/>
            </w:r>
            <w:r w:rsidR="00493B78">
              <w:rPr>
                <w:noProof/>
                <w:webHidden/>
              </w:rPr>
              <w:t>29</w:t>
            </w:r>
            <w:r w:rsidR="00493B78" w:rsidRPr="00493B78">
              <w:rPr>
                <w:noProof/>
                <w:webHidden/>
              </w:rPr>
              <w:fldChar w:fldCharType="end"/>
            </w:r>
          </w:hyperlink>
        </w:p>
        <w:p w14:paraId="7C7780E5" w14:textId="371241A7" w:rsidR="00493B78" w:rsidRPr="00493B78" w:rsidRDefault="005A29A5" w:rsidP="00493B78">
          <w:pPr>
            <w:pStyle w:val="2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70" w:history="1">
            <w:r w:rsidR="00493B78" w:rsidRPr="00493B78">
              <w:rPr>
                <w:rStyle w:val="ad"/>
                <w:noProof/>
              </w:rPr>
              <w:t>Коммерческие и инфраструктурные проекты, планирующиеся к реализации в период с 2020-2025 гг.</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_Toc47357670 \h </w:instrText>
            </w:r>
            <w:r w:rsidR="00493B78" w:rsidRPr="00493B78">
              <w:rPr>
                <w:noProof/>
                <w:webHidden/>
              </w:rPr>
            </w:r>
            <w:r w:rsidR="00493B78" w:rsidRPr="00493B78">
              <w:rPr>
                <w:noProof/>
                <w:webHidden/>
              </w:rPr>
              <w:fldChar w:fldCharType="separate"/>
            </w:r>
            <w:r w:rsidR="00493B78">
              <w:rPr>
                <w:noProof/>
                <w:webHidden/>
              </w:rPr>
              <w:t>30</w:t>
            </w:r>
            <w:r w:rsidR="00493B78" w:rsidRPr="00493B78">
              <w:rPr>
                <w:noProof/>
                <w:webHidden/>
              </w:rPr>
              <w:fldChar w:fldCharType="end"/>
            </w:r>
          </w:hyperlink>
        </w:p>
        <w:p w14:paraId="0F98D6A4" w14:textId="4C32C462" w:rsidR="00493B78" w:rsidRPr="00493B78" w:rsidRDefault="005A29A5" w:rsidP="00493B78">
          <w:pPr>
            <w:pStyle w:val="14"/>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71" w:history="1">
            <w:r w:rsidR="00493B78" w:rsidRPr="00493B78">
              <w:rPr>
                <w:rStyle w:val="ad"/>
                <w:noProof/>
              </w:rPr>
              <w:t>Новочебоксарский городской округ</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_Toc47357671 \h </w:instrText>
            </w:r>
            <w:r w:rsidR="00493B78" w:rsidRPr="00493B78">
              <w:rPr>
                <w:noProof/>
                <w:webHidden/>
              </w:rPr>
            </w:r>
            <w:r w:rsidR="00493B78" w:rsidRPr="00493B78">
              <w:rPr>
                <w:noProof/>
                <w:webHidden/>
              </w:rPr>
              <w:fldChar w:fldCharType="separate"/>
            </w:r>
            <w:r w:rsidR="00493B78">
              <w:rPr>
                <w:noProof/>
                <w:webHidden/>
              </w:rPr>
              <w:t>36</w:t>
            </w:r>
            <w:r w:rsidR="00493B78" w:rsidRPr="00493B78">
              <w:rPr>
                <w:noProof/>
                <w:webHidden/>
              </w:rPr>
              <w:fldChar w:fldCharType="end"/>
            </w:r>
          </w:hyperlink>
        </w:p>
        <w:p w14:paraId="756F1862" w14:textId="1521286F" w:rsidR="00493B78" w:rsidRPr="00493B78" w:rsidRDefault="005A29A5" w:rsidP="00493B78">
          <w:pPr>
            <w:pStyle w:val="2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72" w:history="1">
            <w:r w:rsidR="00493B78" w:rsidRPr="00493B78">
              <w:rPr>
                <w:rStyle w:val="ad"/>
                <w:noProof/>
              </w:rPr>
              <w:t>Проблемы муниципального образования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_Toc47357672 \h </w:instrText>
            </w:r>
            <w:r w:rsidR="00493B78" w:rsidRPr="00493B78">
              <w:rPr>
                <w:noProof/>
                <w:webHidden/>
              </w:rPr>
            </w:r>
            <w:r w:rsidR="00493B78" w:rsidRPr="00493B78">
              <w:rPr>
                <w:noProof/>
                <w:webHidden/>
              </w:rPr>
              <w:fldChar w:fldCharType="separate"/>
            </w:r>
            <w:r w:rsidR="00493B78">
              <w:rPr>
                <w:noProof/>
                <w:webHidden/>
              </w:rPr>
              <w:t>37</w:t>
            </w:r>
            <w:r w:rsidR="00493B78" w:rsidRPr="00493B78">
              <w:rPr>
                <w:noProof/>
                <w:webHidden/>
              </w:rPr>
              <w:fldChar w:fldCharType="end"/>
            </w:r>
          </w:hyperlink>
        </w:p>
        <w:p w14:paraId="42075A64" w14:textId="388358D6"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73" w:history="1">
            <w:r w:rsidR="00493B78" w:rsidRPr="00493B78">
              <w:rPr>
                <w:rStyle w:val="ad"/>
                <w:rFonts w:eastAsia="Times New Roman"/>
                <w:iCs/>
                <w:noProof/>
                <w:lang w:eastAsia="ru-RU"/>
              </w:rPr>
              <w:t>Образование</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_Toc47357673 \h </w:instrText>
            </w:r>
            <w:r w:rsidR="00493B78" w:rsidRPr="00493B78">
              <w:rPr>
                <w:noProof/>
                <w:webHidden/>
              </w:rPr>
            </w:r>
            <w:r w:rsidR="00493B78" w:rsidRPr="00493B78">
              <w:rPr>
                <w:noProof/>
                <w:webHidden/>
              </w:rPr>
              <w:fldChar w:fldCharType="separate"/>
            </w:r>
            <w:r w:rsidR="00493B78">
              <w:rPr>
                <w:noProof/>
                <w:webHidden/>
              </w:rPr>
              <w:t>37</w:t>
            </w:r>
            <w:r w:rsidR="00493B78" w:rsidRPr="00493B78">
              <w:rPr>
                <w:noProof/>
                <w:webHidden/>
              </w:rPr>
              <w:fldChar w:fldCharType="end"/>
            </w:r>
          </w:hyperlink>
        </w:p>
        <w:p w14:paraId="2F2392A9" w14:textId="22CAEFAF"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74" w:history="1">
            <w:r w:rsidR="00493B78" w:rsidRPr="00493B78">
              <w:rPr>
                <w:rStyle w:val="ad"/>
                <w:rFonts w:eastAsia="Times New Roman"/>
                <w:noProof/>
                <w:lang w:eastAsia="ru-RU"/>
              </w:rPr>
              <w:t>ЖКХ</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_Toc47357674 \h </w:instrText>
            </w:r>
            <w:r w:rsidR="00493B78" w:rsidRPr="00493B78">
              <w:rPr>
                <w:noProof/>
                <w:webHidden/>
              </w:rPr>
            </w:r>
            <w:r w:rsidR="00493B78" w:rsidRPr="00493B78">
              <w:rPr>
                <w:noProof/>
                <w:webHidden/>
              </w:rPr>
              <w:fldChar w:fldCharType="separate"/>
            </w:r>
            <w:r w:rsidR="00493B78">
              <w:rPr>
                <w:noProof/>
                <w:webHidden/>
              </w:rPr>
              <w:t>39</w:t>
            </w:r>
            <w:r w:rsidR="00493B78" w:rsidRPr="00493B78">
              <w:rPr>
                <w:noProof/>
                <w:webHidden/>
              </w:rPr>
              <w:fldChar w:fldCharType="end"/>
            </w:r>
          </w:hyperlink>
        </w:p>
        <w:p w14:paraId="02BE1931" w14:textId="380657E8"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75" w:history="1">
            <w:r w:rsidR="00493B78" w:rsidRPr="00493B78">
              <w:rPr>
                <w:rStyle w:val="ad"/>
                <w:rFonts w:eastAsia="Times New Roman"/>
                <w:noProof/>
                <w:lang w:eastAsia="ru-RU"/>
              </w:rPr>
              <w:t>Экология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_Toc47357675 \h </w:instrText>
            </w:r>
            <w:r w:rsidR="00493B78" w:rsidRPr="00493B78">
              <w:rPr>
                <w:noProof/>
                <w:webHidden/>
              </w:rPr>
            </w:r>
            <w:r w:rsidR="00493B78" w:rsidRPr="00493B78">
              <w:rPr>
                <w:noProof/>
                <w:webHidden/>
              </w:rPr>
              <w:fldChar w:fldCharType="separate"/>
            </w:r>
            <w:r w:rsidR="00493B78">
              <w:rPr>
                <w:noProof/>
                <w:webHidden/>
              </w:rPr>
              <w:t>41</w:t>
            </w:r>
            <w:r w:rsidR="00493B78" w:rsidRPr="00493B78">
              <w:rPr>
                <w:noProof/>
                <w:webHidden/>
              </w:rPr>
              <w:fldChar w:fldCharType="end"/>
            </w:r>
          </w:hyperlink>
        </w:p>
        <w:p w14:paraId="51D91E54" w14:textId="213AE99C"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76" w:history="1">
            <w:r w:rsidR="00493B78" w:rsidRPr="00493B78">
              <w:rPr>
                <w:rStyle w:val="ad"/>
                <w:rFonts w:eastAsia="Times New Roman"/>
                <w:noProof/>
                <w:lang w:eastAsia="ru-RU"/>
              </w:rPr>
              <w:t>Культура</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_Toc47357676 \h </w:instrText>
            </w:r>
            <w:r w:rsidR="00493B78" w:rsidRPr="00493B78">
              <w:rPr>
                <w:noProof/>
                <w:webHidden/>
              </w:rPr>
            </w:r>
            <w:r w:rsidR="00493B78" w:rsidRPr="00493B78">
              <w:rPr>
                <w:noProof/>
                <w:webHidden/>
              </w:rPr>
              <w:fldChar w:fldCharType="separate"/>
            </w:r>
            <w:r w:rsidR="00493B78">
              <w:rPr>
                <w:noProof/>
                <w:webHidden/>
              </w:rPr>
              <w:t>41</w:t>
            </w:r>
            <w:r w:rsidR="00493B78" w:rsidRPr="00493B78">
              <w:rPr>
                <w:noProof/>
                <w:webHidden/>
              </w:rPr>
              <w:fldChar w:fldCharType="end"/>
            </w:r>
          </w:hyperlink>
        </w:p>
        <w:p w14:paraId="116D58D5" w14:textId="3EBC34DB" w:rsidR="00493B78" w:rsidRPr="00493B78" w:rsidRDefault="005A29A5" w:rsidP="00493B78">
          <w:pPr>
            <w:pStyle w:val="2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77" w:history="1">
            <w:r w:rsidR="00493B78" w:rsidRPr="00493B78">
              <w:rPr>
                <w:rStyle w:val="ad"/>
                <w:noProof/>
              </w:rPr>
              <w:t>Коммерческие и инфраструктурные проекты, планирующиеся к реализации в период с 2020-2025 гг.</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_Toc47357677 \h </w:instrText>
            </w:r>
            <w:r w:rsidR="00493B78" w:rsidRPr="00493B78">
              <w:rPr>
                <w:noProof/>
                <w:webHidden/>
              </w:rPr>
            </w:r>
            <w:r w:rsidR="00493B78" w:rsidRPr="00493B78">
              <w:rPr>
                <w:noProof/>
                <w:webHidden/>
              </w:rPr>
              <w:fldChar w:fldCharType="separate"/>
            </w:r>
            <w:r w:rsidR="00493B78">
              <w:rPr>
                <w:noProof/>
                <w:webHidden/>
              </w:rPr>
              <w:t>41</w:t>
            </w:r>
            <w:r w:rsidR="00493B78" w:rsidRPr="00493B78">
              <w:rPr>
                <w:noProof/>
                <w:webHidden/>
              </w:rPr>
              <w:fldChar w:fldCharType="end"/>
            </w:r>
          </w:hyperlink>
        </w:p>
        <w:p w14:paraId="2AF5A578" w14:textId="42270EC3" w:rsidR="00493B78" w:rsidRPr="00493B78" w:rsidRDefault="005A29A5" w:rsidP="00493B78">
          <w:pPr>
            <w:pStyle w:val="14"/>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78" w:history="1">
            <w:r w:rsidR="00493B78" w:rsidRPr="00493B78">
              <w:rPr>
                <w:rStyle w:val="ad"/>
                <w:noProof/>
              </w:rPr>
              <w:t>Чебоксарский городской округ</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_Toc47357678 \h </w:instrText>
            </w:r>
            <w:r w:rsidR="00493B78" w:rsidRPr="00493B78">
              <w:rPr>
                <w:noProof/>
                <w:webHidden/>
              </w:rPr>
            </w:r>
            <w:r w:rsidR="00493B78" w:rsidRPr="00493B78">
              <w:rPr>
                <w:noProof/>
                <w:webHidden/>
              </w:rPr>
              <w:fldChar w:fldCharType="separate"/>
            </w:r>
            <w:r w:rsidR="00493B78">
              <w:rPr>
                <w:noProof/>
                <w:webHidden/>
              </w:rPr>
              <w:t>51</w:t>
            </w:r>
            <w:r w:rsidR="00493B78" w:rsidRPr="00493B78">
              <w:rPr>
                <w:noProof/>
                <w:webHidden/>
              </w:rPr>
              <w:fldChar w:fldCharType="end"/>
            </w:r>
          </w:hyperlink>
        </w:p>
        <w:p w14:paraId="2CD9A803" w14:textId="6F3B36F8" w:rsidR="00493B78" w:rsidRPr="00493B78" w:rsidRDefault="005A29A5" w:rsidP="00493B78">
          <w:pPr>
            <w:pStyle w:val="2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79" w:history="1">
            <w:r w:rsidR="00493B78" w:rsidRPr="00493B78">
              <w:rPr>
                <w:rStyle w:val="ad"/>
                <w:noProof/>
              </w:rPr>
              <w:t>Проблемы муниципального образования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_Toc47357679 \h </w:instrText>
            </w:r>
            <w:r w:rsidR="00493B78" w:rsidRPr="00493B78">
              <w:rPr>
                <w:noProof/>
                <w:webHidden/>
              </w:rPr>
            </w:r>
            <w:r w:rsidR="00493B78" w:rsidRPr="00493B78">
              <w:rPr>
                <w:noProof/>
                <w:webHidden/>
              </w:rPr>
              <w:fldChar w:fldCharType="separate"/>
            </w:r>
            <w:r w:rsidR="00493B78">
              <w:rPr>
                <w:noProof/>
                <w:webHidden/>
              </w:rPr>
              <w:t>56</w:t>
            </w:r>
            <w:r w:rsidR="00493B78" w:rsidRPr="00493B78">
              <w:rPr>
                <w:noProof/>
                <w:webHidden/>
              </w:rPr>
              <w:fldChar w:fldCharType="end"/>
            </w:r>
          </w:hyperlink>
        </w:p>
        <w:p w14:paraId="350F5681" w14:textId="41458742"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80" w:history="1">
            <w:r w:rsidR="00493B78" w:rsidRPr="00493B78">
              <w:rPr>
                <w:rStyle w:val="ad"/>
                <w:noProof/>
              </w:rPr>
              <w:t>Муниципальные финансы</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_Toc47357680 \h </w:instrText>
            </w:r>
            <w:r w:rsidR="00493B78" w:rsidRPr="00493B78">
              <w:rPr>
                <w:noProof/>
                <w:webHidden/>
              </w:rPr>
            </w:r>
            <w:r w:rsidR="00493B78" w:rsidRPr="00493B78">
              <w:rPr>
                <w:noProof/>
                <w:webHidden/>
              </w:rPr>
              <w:fldChar w:fldCharType="separate"/>
            </w:r>
            <w:r w:rsidR="00493B78">
              <w:rPr>
                <w:noProof/>
                <w:webHidden/>
              </w:rPr>
              <w:t>56</w:t>
            </w:r>
            <w:r w:rsidR="00493B78" w:rsidRPr="00493B78">
              <w:rPr>
                <w:noProof/>
                <w:webHidden/>
              </w:rPr>
              <w:fldChar w:fldCharType="end"/>
            </w:r>
          </w:hyperlink>
        </w:p>
        <w:p w14:paraId="28765D6B" w14:textId="1F996D48" w:rsidR="00493B78" w:rsidRPr="00493B78" w:rsidRDefault="005A29A5" w:rsidP="00493B78">
          <w:pPr>
            <w:pStyle w:val="2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81" w:history="1">
            <w:r w:rsidR="00493B78" w:rsidRPr="00493B78">
              <w:rPr>
                <w:rStyle w:val="ad"/>
                <w:noProof/>
              </w:rPr>
              <w:t>Коммерческие и инфраструктурные проекты, планирующиеся к реализации в период с 2020-2025 гг.</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_Toc47357681 \h </w:instrText>
            </w:r>
            <w:r w:rsidR="00493B78" w:rsidRPr="00493B78">
              <w:rPr>
                <w:noProof/>
                <w:webHidden/>
              </w:rPr>
            </w:r>
            <w:r w:rsidR="00493B78" w:rsidRPr="00493B78">
              <w:rPr>
                <w:noProof/>
                <w:webHidden/>
              </w:rPr>
              <w:fldChar w:fldCharType="separate"/>
            </w:r>
            <w:r w:rsidR="00493B78">
              <w:rPr>
                <w:noProof/>
                <w:webHidden/>
              </w:rPr>
              <w:t>60</w:t>
            </w:r>
            <w:r w:rsidR="00493B78" w:rsidRPr="00493B78">
              <w:rPr>
                <w:noProof/>
                <w:webHidden/>
              </w:rPr>
              <w:fldChar w:fldCharType="end"/>
            </w:r>
          </w:hyperlink>
        </w:p>
        <w:p w14:paraId="5FEAA171" w14:textId="59615D0C" w:rsidR="00493B78" w:rsidRPr="00493B78" w:rsidRDefault="005A29A5" w:rsidP="00493B78">
          <w:pPr>
            <w:pStyle w:val="14"/>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82" w:history="1">
            <w:r w:rsidR="00493B78" w:rsidRPr="00493B78">
              <w:rPr>
                <w:rStyle w:val="ad"/>
                <w:noProof/>
              </w:rPr>
              <w:t>Шумерлинский городской округ</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_Toc47357682 \h </w:instrText>
            </w:r>
            <w:r w:rsidR="00493B78" w:rsidRPr="00493B78">
              <w:rPr>
                <w:noProof/>
                <w:webHidden/>
              </w:rPr>
            </w:r>
            <w:r w:rsidR="00493B78" w:rsidRPr="00493B78">
              <w:rPr>
                <w:noProof/>
                <w:webHidden/>
              </w:rPr>
              <w:fldChar w:fldCharType="separate"/>
            </w:r>
            <w:r w:rsidR="00493B78">
              <w:rPr>
                <w:noProof/>
                <w:webHidden/>
              </w:rPr>
              <w:t>104</w:t>
            </w:r>
            <w:r w:rsidR="00493B78" w:rsidRPr="00493B78">
              <w:rPr>
                <w:noProof/>
                <w:webHidden/>
              </w:rPr>
              <w:fldChar w:fldCharType="end"/>
            </w:r>
          </w:hyperlink>
        </w:p>
        <w:p w14:paraId="47406882" w14:textId="0D25F4B6" w:rsidR="00493B78" w:rsidRPr="00493B78" w:rsidRDefault="005A29A5" w:rsidP="00493B78">
          <w:pPr>
            <w:pStyle w:val="2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83" w:history="1">
            <w:r w:rsidR="00493B78" w:rsidRPr="00493B78">
              <w:rPr>
                <w:rStyle w:val="ad"/>
                <w:noProof/>
              </w:rPr>
              <w:t>Проблемы муниципального образования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_Toc47357683 \h </w:instrText>
            </w:r>
            <w:r w:rsidR="00493B78" w:rsidRPr="00493B78">
              <w:rPr>
                <w:noProof/>
                <w:webHidden/>
              </w:rPr>
            </w:r>
            <w:r w:rsidR="00493B78" w:rsidRPr="00493B78">
              <w:rPr>
                <w:noProof/>
                <w:webHidden/>
              </w:rPr>
              <w:fldChar w:fldCharType="separate"/>
            </w:r>
            <w:r w:rsidR="00493B78">
              <w:rPr>
                <w:noProof/>
                <w:webHidden/>
              </w:rPr>
              <w:t>106</w:t>
            </w:r>
            <w:r w:rsidR="00493B78" w:rsidRPr="00493B78">
              <w:rPr>
                <w:noProof/>
                <w:webHidden/>
              </w:rPr>
              <w:fldChar w:fldCharType="end"/>
            </w:r>
          </w:hyperlink>
        </w:p>
        <w:p w14:paraId="0CF611C1" w14:textId="4EB75D8D"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84" w:history="1">
            <w:r w:rsidR="00493B78" w:rsidRPr="00493B78">
              <w:rPr>
                <w:rStyle w:val="ad"/>
                <w:iCs/>
                <w:noProof/>
              </w:rPr>
              <w:t>Дорожная инфраструктура</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_Toc47357684 \h </w:instrText>
            </w:r>
            <w:r w:rsidR="00493B78" w:rsidRPr="00493B78">
              <w:rPr>
                <w:noProof/>
                <w:webHidden/>
              </w:rPr>
            </w:r>
            <w:r w:rsidR="00493B78" w:rsidRPr="00493B78">
              <w:rPr>
                <w:noProof/>
                <w:webHidden/>
              </w:rPr>
              <w:fldChar w:fldCharType="separate"/>
            </w:r>
            <w:r w:rsidR="00493B78">
              <w:rPr>
                <w:noProof/>
                <w:webHidden/>
              </w:rPr>
              <w:t>106</w:t>
            </w:r>
            <w:r w:rsidR="00493B78" w:rsidRPr="00493B78">
              <w:rPr>
                <w:noProof/>
                <w:webHidden/>
              </w:rPr>
              <w:fldChar w:fldCharType="end"/>
            </w:r>
          </w:hyperlink>
        </w:p>
        <w:p w14:paraId="5713DA60" w14:textId="1128188D"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85" w:history="1">
            <w:r w:rsidR="00493B78" w:rsidRPr="00493B78">
              <w:rPr>
                <w:rStyle w:val="ad"/>
                <w:iCs/>
                <w:noProof/>
              </w:rPr>
              <w:t>Образование</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_Toc47357685 \h </w:instrText>
            </w:r>
            <w:r w:rsidR="00493B78" w:rsidRPr="00493B78">
              <w:rPr>
                <w:noProof/>
                <w:webHidden/>
              </w:rPr>
            </w:r>
            <w:r w:rsidR="00493B78" w:rsidRPr="00493B78">
              <w:rPr>
                <w:noProof/>
                <w:webHidden/>
              </w:rPr>
              <w:fldChar w:fldCharType="separate"/>
            </w:r>
            <w:r w:rsidR="00493B78">
              <w:rPr>
                <w:noProof/>
                <w:webHidden/>
              </w:rPr>
              <w:t>107</w:t>
            </w:r>
            <w:r w:rsidR="00493B78" w:rsidRPr="00493B78">
              <w:rPr>
                <w:noProof/>
                <w:webHidden/>
              </w:rPr>
              <w:fldChar w:fldCharType="end"/>
            </w:r>
          </w:hyperlink>
        </w:p>
        <w:p w14:paraId="2FAD76BC" w14:textId="7530CB4D"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86" w:history="1">
            <w:r w:rsidR="00493B78" w:rsidRPr="00493B78">
              <w:rPr>
                <w:rStyle w:val="ad"/>
                <w:iCs/>
                <w:noProof/>
              </w:rPr>
              <w:t>Здравоохранение</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_Toc47357686 \h </w:instrText>
            </w:r>
            <w:r w:rsidR="00493B78" w:rsidRPr="00493B78">
              <w:rPr>
                <w:noProof/>
                <w:webHidden/>
              </w:rPr>
            </w:r>
            <w:r w:rsidR="00493B78" w:rsidRPr="00493B78">
              <w:rPr>
                <w:noProof/>
                <w:webHidden/>
              </w:rPr>
              <w:fldChar w:fldCharType="separate"/>
            </w:r>
            <w:r w:rsidR="00493B78">
              <w:rPr>
                <w:noProof/>
                <w:webHidden/>
              </w:rPr>
              <w:t>108</w:t>
            </w:r>
            <w:r w:rsidR="00493B78" w:rsidRPr="00493B78">
              <w:rPr>
                <w:noProof/>
                <w:webHidden/>
              </w:rPr>
              <w:fldChar w:fldCharType="end"/>
            </w:r>
          </w:hyperlink>
        </w:p>
        <w:p w14:paraId="2CB0C651" w14:textId="147D228C"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87" w:history="1">
            <w:r w:rsidR="00493B78" w:rsidRPr="00493B78">
              <w:rPr>
                <w:rStyle w:val="ad"/>
                <w:iCs/>
                <w:noProof/>
              </w:rPr>
              <w:t>ЖКХ</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_Toc47357687 \h </w:instrText>
            </w:r>
            <w:r w:rsidR="00493B78" w:rsidRPr="00493B78">
              <w:rPr>
                <w:noProof/>
                <w:webHidden/>
              </w:rPr>
            </w:r>
            <w:r w:rsidR="00493B78" w:rsidRPr="00493B78">
              <w:rPr>
                <w:noProof/>
                <w:webHidden/>
              </w:rPr>
              <w:fldChar w:fldCharType="separate"/>
            </w:r>
            <w:r w:rsidR="00493B78">
              <w:rPr>
                <w:noProof/>
                <w:webHidden/>
              </w:rPr>
              <w:t>108</w:t>
            </w:r>
            <w:r w:rsidR="00493B78" w:rsidRPr="00493B78">
              <w:rPr>
                <w:noProof/>
                <w:webHidden/>
              </w:rPr>
              <w:fldChar w:fldCharType="end"/>
            </w:r>
          </w:hyperlink>
        </w:p>
        <w:p w14:paraId="14B4D7DD" w14:textId="4E7D8627"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88" w:history="1">
            <w:r w:rsidR="00493B78" w:rsidRPr="00493B78">
              <w:rPr>
                <w:rStyle w:val="ad"/>
                <w:iCs/>
                <w:noProof/>
              </w:rPr>
              <w:t>Энергетика</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_Toc47357688 \h </w:instrText>
            </w:r>
            <w:r w:rsidR="00493B78" w:rsidRPr="00493B78">
              <w:rPr>
                <w:noProof/>
                <w:webHidden/>
              </w:rPr>
            </w:r>
            <w:r w:rsidR="00493B78" w:rsidRPr="00493B78">
              <w:rPr>
                <w:noProof/>
                <w:webHidden/>
              </w:rPr>
              <w:fldChar w:fldCharType="separate"/>
            </w:r>
            <w:r w:rsidR="00493B78">
              <w:rPr>
                <w:noProof/>
                <w:webHidden/>
              </w:rPr>
              <w:t>108</w:t>
            </w:r>
            <w:r w:rsidR="00493B78" w:rsidRPr="00493B78">
              <w:rPr>
                <w:noProof/>
                <w:webHidden/>
              </w:rPr>
              <w:fldChar w:fldCharType="end"/>
            </w:r>
          </w:hyperlink>
        </w:p>
        <w:p w14:paraId="78C9E2DE" w14:textId="7E38B8F7"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89" w:history="1">
            <w:r w:rsidR="00493B78" w:rsidRPr="00493B78">
              <w:rPr>
                <w:rStyle w:val="ad"/>
                <w:iCs/>
                <w:noProof/>
              </w:rPr>
              <w:t>Транспортная доступность</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_Toc47357689 \h </w:instrText>
            </w:r>
            <w:r w:rsidR="00493B78" w:rsidRPr="00493B78">
              <w:rPr>
                <w:noProof/>
                <w:webHidden/>
              </w:rPr>
            </w:r>
            <w:r w:rsidR="00493B78" w:rsidRPr="00493B78">
              <w:rPr>
                <w:noProof/>
                <w:webHidden/>
              </w:rPr>
              <w:fldChar w:fldCharType="separate"/>
            </w:r>
            <w:r w:rsidR="00493B78">
              <w:rPr>
                <w:noProof/>
                <w:webHidden/>
              </w:rPr>
              <w:t>109</w:t>
            </w:r>
            <w:r w:rsidR="00493B78" w:rsidRPr="00493B78">
              <w:rPr>
                <w:noProof/>
                <w:webHidden/>
              </w:rPr>
              <w:fldChar w:fldCharType="end"/>
            </w:r>
          </w:hyperlink>
        </w:p>
        <w:p w14:paraId="74115794" w14:textId="282BD43B"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90" w:history="1">
            <w:r w:rsidR="00493B78" w:rsidRPr="00493B78">
              <w:rPr>
                <w:rStyle w:val="ad"/>
                <w:iCs/>
                <w:noProof/>
              </w:rPr>
              <w:t>Экология</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_Toc47357690 \h </w:instrText>
            </w:r>
            <w:r w:rsidR="00493B78" w:rsidRPr="00493B78">
              <w:rPr>
                <w:noProof/>
                <w:webHidden/>
              </w:rPr>
            </w:r>
            <w:r w:rsidR="00493B78" w:rsidRPr="00493B78">
              <w:rPr>
                <w:noProof/>
                <w:webHidden/>
              </w:rPr>
              <w:fldChar w:fldCharType="separate"/>
            </w:r>
            <w:r w:rsidR="00493B78">
              <w:rPr>
                <w:noProof/>
                <w:webHidden/>
              </w:rPr>
              <w:t>110</w:t>
            </w:r>
            <w:r w:rsidR="00493B78" w:rsidRPr="00493B78">
              <w:rPr>
                <w:noProof/>
                <w:webHidden/>
              </w:rPr>
              <w:fldChar w:fldCharType="end"/>
            </w:r>
          </w:hyperlink>
        </w:p>
        <w:p w14:paraId="5859CF8F" w14:textId="3BEFB2D1"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91" w:history="1">
            <w:r w:rsidR="00493B78" w:rsidRPr="00493B78">
              <w:rPr>
                <w:rStyle w:val="ad"/>
                <w:noProof/>
              </w:rPr>
              <w:t>Культура</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_Toc47357691 \h </w:instrText>
            </w:r>
            <w:r w:rsidR="00493B78" w:rsidRPr="00493B78">
              <w:rPr>
                <w:noProof/>
                <w:webHidden/>
              </w:rPr>
            </w:r>
            <w:r w:rsidR="00493B78" w:rsidRPr="00493B78">
              <w:rPr>
                <w:noProof/>
                <w:webHidden/>
              </w:rPr>
              <w:fldChar w:fldCharType="separate"/>
            </w:r>
            <w:r w:rsidR="00493B78">
              <w:rPr>
                <w:noProof/>
                <w:webHidden/>
              </w:rPr>
              <w:t>110</w:t>
            </w:r>
            <w:r w:rsidR="00493B78" w:rsidRPr="00493B78">
              <w:rPr>
                <w:noProof/>
                <w:webHidden/>
              </w:rPr>
              <w:fldChar w:fldCharType="end"/>
            </w:r>
          </w:hyperlink>
        </w:p>
        <w:p w14:paraId="087C9877" w14:textId="5D9BE1B5"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92" w:history="1">
            <w:r w:rsidR="00493B78" w:rsidRPr="00493B78">
              <w:rPr>
                <w:rStyle w:val="ad"/>
                <w:iCs/>
                <w:noProof/>
              </w:rPr>
              <w:t>Физкультура и спорт</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_Toc47357692 \h </w:instrText>
            </w:r>
            <w:r w:rsidR="00493B78" w:rsidRPr="00493B78">
              <w:rPr>
                <w:noProof/>
                <w:webHidden/>
              </w:rPr>
            </w:r>
            <w:r w:rsidR="00493B78" w:rsidRPr="00493B78">
              <w:rPr>
                <w:noProof/>
                <w:webHidden/>
              </w:rPr>
              <w:fldChar w:fldCharType="separate"/>
            </w:r>
            <w:r w:rsidR="00493B78">
              <w:rPr>
                <w:noProof/>
                <w:webHidden/>
              </w:rPr>
              <w:t>113</w:t>
            </w:r>
            <w:r w:rsidR="00493B78" w:rsidRPr="00493B78">
              <w:rPr>
                <w:noProof/>
                <w:webHidden/>
              </w:rPr>
              <w:fldChar w:fldCharType="end"/>
            </w:r>
          </w:hyperlink>
        </w:p>
        <w:p w14:paraId="2EF1B5D8" w14:textId="5E5B91A5" w:rsidR="00493B78" w:rsidRPr="00493B78" w:rsidRDefault="005A29A5" w:rsidP="00493B78">
          <w:pPr>
            <w:pStyle w:val="39"/>
            <w:tabs>
              <w:tab w:val="right" w:leader="dot" w:pos="9345"/>
            </w:tabs>
            <w:spacing w:after="0" w:line="240" w:lineRule="auto"/>
            <w:rPr>
              <w:rFonts w:asciiTheme="minorHAnsi" w:eastAsiaTheme="minorEastAsia" w:hAnsiTheme="minorHAnsi" w:cstheme="minorBidi"/>
              <w:noProof/>
              <w:sz w:val="22"/>
              <w:szCs w:val="22"/>
              <w:lang w:eastAsia="ru-RU"/>
            </w:rPr>
          </w:pPr>
          <w:hyperlink w:anchor="_Toc47357693" w:history="1">
            <w:r w:rsidR="00493B78" w:rsidRPr="00493B78">
              <w:rPr>
                <w:rStyle w:val="ad"/>
                <w:iCs/>
                <w:noProof/>
              </w:rPr>
              <w:t>Муниципальные финансы</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_Toc47357693 \h </w:instrText>
            </w:r>
            <w:r w:rsidR="00493B78" w:rsidRPr="00493B78">
              <w:rPr>
                <w:noProof/>
                <w:webHidden/>
              </w:rPr>
            </w:r>
            <w:r w:rsidR="00493B78" w:rsidRPr="00493B78">
              <w:rPr>
                <w:noProof/>
                <w:webHidden/>
              </w:rPr>
              <w:fldChar w:fldCharType="separate"/>
            </w:r>
            <w:r w:rsidR="00493B78">
              <w:rPr>
                <w:noProof/>
                <w:webHidden/>
              </w:rPr>
              <w:t>115</w:t>
            </w:r>
            <w:r w:rsidR="00493B78" w:rsidRPr="00493B78">
              <w:rPr>
                <w:noProof/>
                <w:webHidden/>
              </w:rPr>
              <w:fldChar w:fldCharType="end"/>
            </w:r>
          </w:hyperlink>
        </w:p>
        <w:p w14:paraId="09D9E42E" w14:textId="6ADFC6F7" w:rsidR="00493B78" w:rsidRPr="00493B78" w:rsidRDefault="005A29A5" w:rsidP="00493B78">
          <w:pPr>
            <w:pStyle w:val="29"/>
            <w:tabs>
              <w:tab w:val="right" w:leader="dot" w:pos="9345"/>
            </w:tabs>
            <w:spacing w:after="0" w:line="240" w:lineRule="auto"/>
            <w:rPr>
              <w:rFonts w:asciiTheme="minorHAnsi" w:eastAsiaTheme="minorEastAsia" w:hAnsiTheme="minorHAnsi" w:cstheme="minorBidi"/>
              <w:b/>
              <w:bCs/>
              <w:noProof/>
              <w:sz w:val="22"/>
              <w:szCs w:val="22"/>
              <w:lang w:eastAsia="ru-RU"/>
            </w:rPr>
          </w:pPr>
          <w:hyperlink w:anchor="_Toc47357694" w:history="1">
            <w:r w:rsidR="00493B78" w:rsidRPr="00493B78">
              <w:rPr>
                <w:rStyle w:val="ad"/>
                <w:noProof/>
              </w:rPr>
              <w:t>Коммерческие и инфраструктурные проекты, планирующиеся к реализации в период с 2020-2025 гг.</w:t>
            </w:r>
            <w:r w:rsidR="00493B78" w:rsidRPr="00493B78">
              <w:rPr>
                <w:noProof/>
                <w:webHidden/>
              </w:rPr>
              <w:tab/>
            </w:r>
            <w:r w:rsidR="00493B78" w:rsidRPr="00493B78">
              <w:rPr>
                <w:noProof/>
                <w:webHidden/>
              </w:rPr>
              <w:fldChar w:fldCharType="begin"/>
            </w:r>
            <w:r w:rsidR="00493B78" w:rsidRPr="00493B78">
              <w:rPr>
                <w:noProof/>
                <w:webHidden/>
              </w:rPr>
              <w:instrText xml:space="preserve"> PAGEREF _Toc47357694 \h </w:instrText>
            </w:r>
            <w:r w:rsidR="00493B78" w:rsidRPr="00493B78">
              <w:rPr>
                <w:noProof/>
                <w:webHidden/>
              </w:rPr>
            </w:r>
            <w:r w:rsidR="00493B78" w:rsidRPr="00493B78">
              <w:rPr>
                <w:noProof/>
                <w:webHidden/>
              </w:rPr>
              <w:fldChar w:fldCharType="separate"/>
            </w:r>
            <w:r w:rsidR="00493B78">
              <w:rPr>
                <w:noProof/>
                <w:webHidden/>
              </w:rPr>
              <w:t>116</w:t>
            </w:r>
            <w:r w:rsidR="00493B78" w:rsidRPr="00493B78">
              <w:rPr>
                <w:noProof/>
                <w:webHidden/>
              </w:rPr>
              <w:fldChar w:fldCharType="end"/>
            </w:r>
          </w:hyperlink>
        </w:p>
        <w:p w14:paraId="59D88C56" w14:textId="071381D8" w:rsidR="00B650D7" w:rsidRDefault="00B650D7" w:rsidP="00DB35BF">
          <w:pPr>
            <w:spacing w:after="0" w:line="240" w:lineRule="auto"/>
          </w:pPr>
          <w:r w:rsidRPr="00DB35BF">
            <w:fldChar w:fldCharType="end"/>
          </w:r>
        </w:p>
      </w:sdtContent>
    </w:sdt>
    <w:p w14:paraId="72E6B038" w14:textId="5ACDF70F" w:rsidR="00B76CFA" w:rsidRPr="001C653D" w:rsidRDefault="00B650D7" w:rsidP="00F16808">
      <w:pPr>
        <w:pStyle w:val="a6"/>
        <w:spacing w:after="0" w:line="240" w:lineRule="auto"/>
        <w:jc w:val="center"/>
        <w:outlineLvl w:val="0"/>
        <w:rPr>
          <w:b/>
          <w:color w:val="2F5496" w:themeColor="accent1" w:themeShade="BF"/>
          <w:sz w:val="28"/>
          <w:szCs w:val="28"/>
        </w:rPr>
      </w:pPr>
      <w:r>
        <w:rPr>
          <w:b/>
          <w:color w:val="2F5496" w:themeColor="accent1" w:themeShade="BF"/>
          <w:sz w:val="28"/>
          <w:szCs w:val="28"/>
        </w:rPr>
        <w:br w:type="page"/>
      </w:r>
      <w:bookmarkStart w:id="0" w:name="_Toc47357648"/>
      <w:proofErr w:type="spellStart"/>
      <w:r w:rsidR="00142AD2" w:rsidRPr="001C653D">
        <w:rPr>
          <w:b/>
          <w:color w:val="2F5496" w:themeColor="accent1" w:themeShade="BF"/>
          <w:sz w:val="28"/>
          <w:szCs w:val="28"/>
        </w:rPr>
        <w:lastRenderedPageBreak/>
        <w:t>Алатырский</w:t>
      </w:r>
      <w:proofErr w:type="spellEnd"/>
      <w:r w:rsidR="00142AD2" w:rsidRPr="001C653D">
        <w:rPr>
          <w:b/>
          <w:color w:val="2F5496" w:themeColor="accent1" w:themeShade="BF"/>
          <w:sz w:val="28"/>
          <w:szCs w:val="28"/>
        </w:rPr>
        <w:t xml:space="preserve"> городской округ</w:t>
      </w:r>
      <w:bookmarkEnd w:id="0"/>
    </w:p>
    <w:p w14:paraId="6ACA0400" w14:textId="77777777" w:rsidR="002448F9" w:rsidRPr="001C653D" w:rsidRDefault="002448F9" w:rsidP="00F16808">
      <w:pPr>
        <w:spacing w:after="0" w:line="240" w:lineRule="auto"/>
        <w:ind w:firstLine="709"/>
        <w:jc w:val="both"/>
        <w:rPr>
          <w:sz w:val="28"/>
          <w:szCs w:val="28"/>
        </w:rPr>
      </w:pPr>
      <w:r w:rsidRPr="001C653D">
        <w:rPr>
          <w:sz w:val="28"/>
          <w:szCs w:val="28"/>
        </w:rPr>
        <w:t xml:space="preserve">Город Алатырь Чувашской Республики расположен в лесостепной зоне на юго-западе Чувашской Республики, на правом берегу реки Алатырь при впадении ее в реку Суру на возвышенной местности. Река Сура связывает его с рекой Волгой. Город имеет удобные транспортные связи, обеспечен водными ресурсами и электроэнергией. Развитая автодорожная сеть связывает г. Алатырь с городами: Чебоксары, Ульяновск, Нижний Новгород, Казань, Саранск и Москва. Через его территорию проходит железная дорога Казань-Канаш-Рузаевка-Пенза, имеющая важнейшее значение для осуществления пассажирских и грузовых перевозок. Город Алатырь граничит с Порецким, </w:t>
      </w:r>
      <w:proofErr w:type="spellStart"/>
      <w:r w:rsidRPr="001C653D">
        <w:rPr>
          <w:sz w:val="28"/>
          <w:szCs w:val="28"/>
        </w:rPr>
        <w:t>Ибресинским</w:t>
      </w:r>
      <w:proofErr w:type="spellEnd"/>
      <w:r w:rsidRPr="001C653D">
        <w:rPr>
          <w:sz w:val="28"/>
          <w:szCs w:val="28"/>
        </w:rPr>
        <w:t xml:space="preserve"> и </w:t>
      </w:r>
      <w:proofErr w:type="spellStart"/>
      <w:r w:rsidRPr="001C653D">
        <w:rPr>
          <w:sz w:val="28"/>
          <w:szCs w:val="28"/>
        </w:rPr>
        <w:t>Шемуршинским</w:t>
      </w:r>
      <w:proofErr w:type="spellEnd"/>
      <w:r w:rsidRPr="001C653D">
        <w:rPr>
          <w:sz w:val="28"/>
          <w:szCs w:val="28"/>
        </w:rPr>
        <w:t xml:space="preserve"> районами, республикой Мордовия, Ульяновской областью.</w:t>
      </w:r>
    </w:p>
    <w:p w14:paraId="63085960" w14:textId="77777777" w:rsidR="002448F9" w:rsidRPr="001C653D" w:rsidRDefault="002448F9" w:rsidP="00F16808">
      <w:pPr>
        <w:spacing w:after="0" w:line="240" w:lineRule="auto"/>
        <w:ind w:firstLine="709"/>
        <w:jc w:val="both"/>
        <w:rPr>
          <w:sz w:val="28"/>
          <w:szCs w:val="28"/>
        </w:rPr>
      </w:pPr>
      <w:r w:rsidRPr="001C653D">
        <w:rPr>
          <w:sz w:val="28"/>
          <w:szCs w:val="28"/>
        </w:rPr>
        <w:t>В г. Алатыре преобладает частная застройка. Два микрорайона, застроенных многоэтажными домами, Стрелка и Западный, расположены на окраинах.</w:t>
      </w:r>
    </w:p>
    <w:p w14:paraId="5259AEEF" w14:textId="2B562436" w:rsidR="002448F9" w:rsidRPr="001C653D" w:rsidRDefault="002448F9" w:rsidP="00F16808">
      <w:pPr>
        <w:spacing w:after="0" w:line="240" w:lineRule="auto"/>
        <w:ind w:firstLine="709"/>
        <w:jc w:val="both"/>
        <w:rPr>
          <w:sz w:val="28"/>
          <w:szCs w:val="28"/>
        </w:rPr>
      </w:pPr>
      <w:r w:rsidRPr="001C653D">
        <w:rPr>
          <w:sz w:val="28"/>
          <w:szCs w:val="28"/>
        </w:rPr>
        <w:t>Площадь города - 4168 га. На 01.01.2020 численность населения г.</w:t>
      </w:r>
      <w:r w:rsidR="0093110F" w:rsidRPr="001C653D">
        <w:rPr>
          <w:sz w:val="28"/>
          <w:szCs w:val="28"/>
        </w:rPr>
        <w:t> </w:t>
      </w:r>
      <w:r w:rsidRPr="001C653D">
        <w:rPr>
          <w:sz w:val="28"/>
          <w:szCs w:val="28"/>
        </w:rPr>
        <w:t>Алатыря составляет 337</w:t>
      </w:r>
      <w:r w:rsidR="0098737C">
        <w:rPr>
          <w:sz w:val="28"/>
          <w:szCs w:val="28"/>
        </w:rPr>
        <w:t>52</w:t>
      </w:r>
      <w:r w:rsidRPr="001C653D">
        <w:rPr>
          <w:sz w:val="28"/>
          <w:szCs w:val="28"/>
        </w:rPr>
        <w:t xml:space="preserve"> человек.</w:t>
      </w:r>
    </w:p>
    <w:p w14:paraId="5598F8B7" w14:textId="77777777" w:rsidR="002448F9" w:rsidRPr="001C653D" w:rsidRDefault="002448F9" w:rsidP="00F16808">
      <w:pPr>
        <w:spacing w:after="0" w:line="240" w:lineRule="auto"/>
        <w:ind w:firstLine="709"/>
        <w:jc w:val="both"/>
        <w:rPr>
          <w:sz w:val="28"/>
          <w:szCs w:val="28"/>
        </w:rPr>
      </w:pPr>
      <w:r w:rsidRPr="001C653D">
        <w:rPr>
          <w:sz w:val="28"/>
          <w:szCs w:val="28"/>
        </w:rPr>
        <w:t xml:space="preserve">За 2019 год родилось 270 человек, умерло 588 человек. Естественная убыль составила 318 человек. В целом за 2019 год по сравнению с 2018 годом число родившихся в </w:t>
      </w:r>
      <w:proofErr w:type="spellStart"/>
      <w:r w:rsidRPr="001C653D">
        <w:rPr>
          <w:sz w:val="28"/>
          <w:szCs w:val="28"/>
        </w:rPr>
        <w:t>Алатырском</w:t>
      </w:r>
      <w:proofErr w:type="spellEnd"/>
      <w:r w:rsidRPr="001C653D">
        <w:rPr>
          <w:sz w:val="28"/>
          <w:szCs w:val="28"/>
        </w:rPr>
        <w:t xml:space="preserve"> городском округе увеличилось на 17 человек (6,7%), число умерших - на 14 человек (2,4%). Число умерших превысило число родившихся в 2,2 раза. Показатель рождаемости в расчете на 1000 человек населения в 2019 году составил 7,9%, смертности - 17,3%. Миграционная убыль в 2019 году составила 107 человек против 288 человек в 2018 году.</w:t>
      </w:r>
    </w:p>
    <w:p w14:paraId="688A61EA" w14:textId="77777777" w:rsidR="002448F9" w:rsidRPr="001C653D" w:rsidRDefault="002448F9" w:rsidP="00F16808">
      <w:pPr>
        <w:spacing w:after="0" w:line="240" w:lineRule="auto"/>
        <w:ind w:firstLine="709"/>
        <w:jc w:val="both"/>
        <w:rPr>
          <w:sz w:val="28"/>
          <w:szCs w:val="28"/>
        </w:rPr>
      </w:pPr>
      <w:r w:rsidRPr="001C653D">
        <w:rPr>
          <w:sz w:val="28"/>
          <w:szCs w:val="28"/>
        </w:rPr>
        <w:t>Половозрастная структура населения города Алатыря характеризуется следующими данными:</w:t>
      </w:r>
    </w:p>
    <w:p w14:paraId="1FDB3B41" w14:textId="79C8FDB7" w:rsidR="002448F9" w:rsidRPr="001C653D" w:rsidRDefault="002448F9" w:rsidP="00F16808">
      <w:pPr>
        <w:spacing w:after="0" w:line="240" w:lineRule="auto"/>
        <w:ind w:firstLine="709"/>
        <w:jc w:val="both"/>
        <w:rPr>
          <w:sz w:val="28"/>
          <w:szCs w:val="28"/>
        </w:rPr>
      </w:pPr>
      <w:r w:rsidRPr="001C653D">
        <w:rPr>
          <w:sz w:val="28"/>
          <w:szCs w:val="28"/>
        </w:rPr>
        <w:t xml:space="preserve">- мужчин моложе трудоспособного возраста - </w:t>
      </w:r>
      <w:r w:rsidR="00674247">
        <w:rPr>
          <w:sz w:val="28"/>
          <w:szCs w:val="28"/>
        </w:rPr>
        <w:t>2612</w:t>
      </w:r>
      <w:r w:rsidRPr="001C653D">
        <w:rPr>
          <w:sz w:val="28"/>
          <w:szCs w:val="28"/>
        </w:rPr>
        <w:t xml:space="preserve"> человек, женщин - </w:t>
      </w:r>
      <w:r w:rsidR="00674247">
        <w:rPr>
          <w:sz w:val="28"/>
          <w:szCs w:val="28"/>
        </w:rPr>
        <w:t>2526</w:t>
      </w:r>
      <w:r w:rsidRPr="001C653D">
        <w:rPr>
          <w:sz w:val="28"/>
          <w:szCs w:val="28"/>
        </w:rPr>
        <w:t xml:space="preserve"> человека;</w:t>
      </w:r>
    </w:p>
    <w:p w14:paraId="387D0002" w14:textId="77777777" w:rsidR="002448F9" w:rsidRPr="001C653D" w:rsidRDefault="002448F9" w:rsidP="00F16808">
      <w:pPr>
        <w:spacing w:after="0" w:line="240" w:lineRule="auto"/>
        <w:ind w:firstLine="709"/>
        <w:jc w:val="both"/>
        <w:rPr>
          <w:sz w:val="28"/>
          <w:szCs w:val="28"/>
        </w:rPr>
      </w:pPr>
      <w:r w:rsidRPr="001C653D">
        <w:rPr>
          <w:sz w:val="28"/>
          <w:szCs w:val="28"/>
        </w:rPr>
        <w:t>- мужчин трудоспособного возраста - 8878 человек, женщин - 8367 человек;</w:t>
      </w:r>
    </w:p>
    <w:p w14:paraId="2E762CF0" w14:textId="1CA5D2E5" w:rsidR="002448F9" w:rsidRPr="001C653D" w:rsidRDefault="002448F9" w:rsidP="00F16808">
      <w:pPr>
        <w:spacing w:after="0" w:line="240" w:lineRule="auto"/>
        <w:ind w:firstLine="709"/>
        <w:jc w:val="both"/>
        <w:rPr>
          <w:sz w:val="28"/>
          <w:szCs w:val="28"/>
        </w:rPr>
      </w:pPr>
      <w:r w:rsidRPr="001C653D">
        <w:rPr>
          <w:sz w:val="28"/>
          <w:szCs w:val="28"/>
        </w:rPr>
        <w:t xml:space="preserve">-мужчин старше трудоспособного возраста - 3343 человека, женщин - </w:t>
      </w:r>
      <w:r w:rsidR="00674247">
        <w:rPr>
          <w:sz w:val="28"/>
          <w:szCs w:val="28"/>
        </w:rPr>
        <w:t>8019</w:t>
      </w:r>
      <w:r w:rsidRPr="001C653D">
        <w:rPr>
          <w:sz w:val="28"/>
          <w:szCs w:val="28"/>
        </w:rPr>
        <w:t xml:space="preserve"> человек.</w:t>
      </w:r>
    </w:p>
    <w:p w14:paraId="06A6AF5C" w14:textId="77777777" w:rsidR="002448F9" w:rsidRPr="001C653D" w:rsidRDefault="002448F9" w:rsidP="00F16808">
      <w:pPr>
        <w:spacing w:after="0" w:line="240" w:lineRule="auto"/>
        <w:ind w:firstLine="709"/>
        <w:jc w:val="both"/>
        <w:rPr>
          <w:sz w:val="28"/>
          <w:szCs w:val="28"/>
        </w:rPr>
      </w:pPr>
      <w:r w:rsidRPr="001C653D">
        <w:rPr>
          <w:sz w:val="28"/>
          <w:szCs w:val="28"/>
        </w:rPr>
        <w:t>Индекс физического объема отгруженных товаров собственного производства, выполненных работ и услуг собственными силами крупных и средних предприятий достиг 117-121%.</w:t>
      </w:r>
    </w:p>
    <w:p w14:paraId="43A20A6E" w14:textId="77777777" w:rsidR="002448F9" w:rsidRPr="001C653D" w:rsidRDefault="002448F9" w:rsidP="00F16808">
      <w:pPr>
        <w:spacing w:after="0" w:line="240" w:lineRule="auto"/>
        <w:ind w:firstLine="709"/>
        <w:jc w:val="both"/>
        <w:rPr>
          <w:sz w:val="28"/>
          <w:szCs w:val="28"/>
        </w:rPr>
      </w:pPr>
      <w:r w:rsidRPr="001C653D">
        <w:rPr>
          <w:sz w:val="28"/>
          <w:szCs w:val="28"/>
        </w:rPr>
        <w:t>Ввод в действие жилых домов в 2019 году - 5074 м</w:t>
      </w:r>
      <w:r w:rsidRPr="001C653D">
        <w:rPr>
          <w:sz w:val="28"/>
          <w:szCs w:val="28"/>
          <w:vertAlign w:val="superscript"/>
        </w:rPr>
        <w:t>2</w:t>
      </w:r>
      <w:r w:rsidRPr="001C653D">
        <w:rPr>
          <w:sz w:val="28"/>
          <w:szCs w:val="28"/>
        </w:rPr>
        <w:t xml:space="preserve">. В </w:t>
      </w:r>
      <w:r w:rsidRPr="001C653D">
        <w:rPr>
          <w:sz w:val="28"/>
          <w:szCs w:val="28"/>
          <w:lang w:val="en-US"/>
        </w:rPr>
        <w:t>I</w:t>
      </w:r>
      <w:r w:rsidRPr="001C653D">
        <w:rPr>
          <w:sz w:val="28"/>
          <w:szCs w:val="28"/>
        </w:rPr>
        <w:t xml:space="preserve"> квартале 2020 года введено 1090 м</w:t>
      </w:r>
      <w:r w:rsidRPr="001C653D">
        <w:rPr>
          <w:sz w:val="28"/>
          <w:szCs w:val="28"/>
          <w:vertAlign w:val="superscript"/>
        </w:rPr>
        <w:t>2</w:t>
      </w:r>
      <w:r w:rsidRPr="001C653D">
        <w:rPr>
          <w:sz w:val="28"/>
          <w:szCs w:val="28"/>
        </w:rPr>
        <w:t xml:space="preserve"> жилья.</w:t>
      </w:r>
    </w:p>
    <w:p w14:paraId="3A76E5AB" w14:textId="778955A6" w:rsidR="002448F9" w:rsidRPr="001C653D" w:rsidRDefault="002448F9" w:rsidP="00F16808">
      <w:pPr>
        <w:spacing w:after="0" w:line="240" w:lineRule="auto"/>
        <w:ind w:firstLine="709"/>
        <w:jc w:val="both"/>
        <w:rPr>
          <w:sz w:val="28"/>
          <w:szCs w:val="28"/>
        </w:rPr>
      </w:pPr>
      <w:r w:rsidRPr="001C653D">
        <w:rPr>
          <w:sz w:val="28"/>
          <w:szCs w:val="28"/>
        </w:rPr>
        <w:t xml:space="preserve">Определяющую роль в экономике г. Алатыря играет производство транспортных средств, электрооборудования, машин и оборудования, на долю которого приходится 64,3% общего объема отгруженной продукции по городу. Данные виды экономической деятельности осуществляют такие градообразующие предприятия, как АО </w:t>
      </w:r>
      <w:r w:rsidR="000452F2">
        <w:rPr>
          <w:sz w:val="28"/>
          <w:szCs w:val="28"/>
        </w:rPr>
        <w:t>«</w:t>
      </w:r>
      <w:proofErr w:type="spellStart"/>
      <w:r w:rsidRPr="001C653D">
        <w:rPr>
          <w:sz w:val="28"/>
          <w:szCs w:val="28"/>
        </w:rPr>
        <w:t>Электроавтомат</w:t>
      </w:r>
      <w:proofErr w:type="spellEnd"/>
      <w:r w:rsidR="000452F2">
        <w:rPr>
          <w:sz w:val="28"/>
          <w:szCs w:val="28"/>
        </w:rPr>
        <w:t>»</w:t>
      </w:r>
      <w:r w:rsidRPr="001C653D">
        <w:rPr>
          <w:sz w:val="28"/>
          <w:szCs w:val="28"/>
        </w:rPr>
        <w:t xml:space="preserve">, АО </w:t>
      </w:r>
      <w:r w:rsidR="000452F2">
        <w:rPr>
          <w:sz w:val="28"/>
          <w:szCs w:val="28"/>
        </w:rPr>
        <w:t>«</w:t>
      </w:r>
      <w:r w:rsidRPr="001C653D">
        <w:rPr>
          <w:sz w:val="28"/>
          <w:szCs w:val="28"/>
        </w:rPr>
        <w:t xml:space="preserve">Завод </w:t>
      </w:r>
      <w:r w:rsidR="000452F2">
        <w:rPr>
          <w:sz w:val="28"/>
          <w:szCs w:val="28"/>
        </w:rPr>
        <w:t>«</w:t>
      </w:r>
      <w:r w:rsidRPr="001C653D">
        <w:rPr>
          <w:sz w:val="28"/>
          <w:szCs w:val="28"/>
        </w:rPr>
        <w:t>Электроприбор</w:t>
      </w:r>
      <w:r w:rsidR="000452F2">
        <w:rPr>
          <w:sz w:val="28"/>
          <w:szCs w:val="28"/>
        </w:rPr>
        <w:t>»</w:t>
      </w:r>
      <w:r w:rsidRPr="001C653D">
        <w:rPr>
          <w:sz w:val="28"/>
          <w:szCs w:val="28"/>
        </w:rPr>
        <w:t xml:space="preserve">, АО </w:t>
      </w:r>
      <w:r w:rsidR="000452F2">
        <w:rPr>
          <w:sz w:val="28"/>
          <w:szCs w:val="28"/>
        </w:rPr>
        <w:t>«</w:t>
      </w:r>
      <w:proofErr w:type="spellStart"/>
      <w:r w:rsidRPr="001C653D">
        <w:rPr>
          <w:sz w:val="28"/>
          <w:szCs w:val="28"/>
        </w:rPr>
        <w:t>Алатырский</w:t>
      </w:r>
      <w:proofErr w:type="spellEnd"/>
      <w:r w:rsidRPr="001C653D">
        <w:rPr>
          <w:sz w:val="28"/>
          <w:szCs w:val="28"/>
        </w:rPr>
        <w:t xml:space="preserve"> механический завод</w:t>
      </w:r>
      <w:r w:rsidR="000452F2">
        <w:rPr>
          <w:sz w:val="28"/>
          <w:szCs w:val="28"/>
        </w:rPr>
        <w:t>»</w:t>
      </w:r>
      <w:r w:rsidRPr="001C653D">
        <w:rPr>
          <w:sz w:val="28"/>
          <w:szCs w:val="28"/>
        </w:rPr>
        <w:t xml:space="preserve">, АО </w:t>
      </w:r>
      <w:r w:rsidR="000452F2">
        <w:rPr>
          <w:sz w:val="28"/>
          <w:szCs w:val="28"/>
        </w:rPr>
        <w:t>«</w:t>
      </w:r>
      <w:r w:rsidRPr="001C653D">
        <w:rPr>
          <w:sz w:val="28"/>
          <w:szCs w:val="28"/>
        </w:rPr>
        <w:t>5 арсенал</w:t>
      </w:r>
      <w:r w:rsidR="000452F2">
        <w:rPr>
          <w:sz w:val="28"/>
          <w:szCs w:val="28"/>
        </w:rPr>
        <w:t>»</w:t>
      </w:r>
      <w:r w:rsidRPr="001C653D">
        <w:rPr>
          <w:sz w:val="28"/>
          <w:szCs w:val="28"/>
        </w:rPr>
        <w:t>.</w:t>
      </w:r>
    </w:p>
    <w:p w14:paraId="7E55A470" w14:textId="77777777" w:rsidR="002448F9" w:rsidRPr="001C653D" w:rsidRDefault="002448F9" w:rsidP="00F16808">
      <w:pPr>
        <w:spacing w:after="0" w:line="240" w:lineRule="auto"/>
        <w:ind w:firstLine="709"/>
        <w:jc w:val="both"/>
        <w:rPr>
          <w:sz w:val="28"/>
          <w:szCs w:val="28"/>
        </w:rPr>
      </w:pPr>
      <w:r w:rsidRPr="001C653D">
        <w:rPr>
          <w:sz w:val="28"/>
          <w:szCs w:val="28"/>
        </w:rPr>
        <w:lastRenderedPageBreak/>
        <w:t>Объем промышленного производства в 2019 году составил 9,4 млрд. рублей.</w:t>
      </w:r>
    </w:p>
    <w:p w14:paraId="36925C4B" w14:textId="77777777" w:rsidR="002448F9" w:rsidRPr="001C653D" w:rsidRDefault="002448F9" w:rsidP="00F16808">
      <w:pPr>
        <w:spacing w:after="0" w:line="240" w:lineRule="auto"/>
        <w:ind w:firstLine="709"/>
        <w:jc w:val="both"/>
        <w:rPr>
          <w:sz w:val="28"/>
          <w:szCs w:val="28"/>
        </w:rPr>
      </w:pPr>
      <w:r w:rsidRPr="001C653D">
        <w:rPr>
          <w:sz w:val="28"/>
          <w:szCs w:val="28"/>
        </w:rPr>
        <w:t>По итогам финансово-хозяйственной деятельности сальдированный финансовый результат организаций, не относящихся к субъектам малого предпринимательства, за 2019 год составил 697,1 млн рублей.</w:t>
      </w:r>
    </w:p>
    <w:p w14:paraId="27EB699C" w14:textId="4D4B8B54" w:rsidR="002448F9" w:rsidRPr="001C653D" w:rsidRDefault="002448F9" w:rsidP="00F16808">
      <w:pPr>
        <w:spacing w:after="0" w:line="240" w:lineRule="auto"/>
        <w:ind w:firstLine="709"/>
        <w:jc w:val="both"/>
        <w:rPr>
          <w:sz w:val="28"/>
          <w:szCs w:val="28"/>
        </w:rPr>
      </w:pPr>
      <w:r w:rsidRPr="001C653D">
        <w:rPr>
          <w:sz w:val="28"/>
          <w:szCs w:val="28"/>
        </w:rPr>
        <w:t xml:space="preserve">За 2019 год более 121,4 млн рублей инвестиций промышленные предприятия города направили в техническое перевооружение и развитие производственных мощностей. Наибольший объем инвестиций вложили на техперевооружение и реконструкцию производства акционерные общества </w:t>
      </w:r>
      <w:r w:rsidR="000452F2">
        <w:rPr>
          <w:sz w:val="28"/>
          <w:szCs w:val="28"/>
        </w:rPr>
        <w:t>«</w:t>
      </w:r>
      <w:r w:rsidRPr="001C653D">
        <w:rPr>
          <w:sz w:val="28"/>
          <w:szCs w:val="28"/>
        </w:rPr>
        <w:t xml:space="preserve">Завод </w:t>
      </w:r>
      <w:r w:rsidR="000452F2">
        <w:rPr>
          <w:sz w:val="28"/>
          <w:szCs w:val="28"/>
        </w:rPr>
        <w:t>«</w:t>
      </w:r>
      <w:r w:rsidRPr="001C653D">
        <w:rPr>
          <w:sz w:val="28"/>
          <w:szCs w:val="28"/>
        </w:rPr>
        <w:t>Электроприбор</w:t>
      </w:r>
      <w:r w:rsidR="000452F2">
        <w:rPr>
          <w:sz w:val="28"/>
          <w:szCs w:val="28"/>
        </w:rPr>
        <w:t>»</w:t>
      </w:r>
      <w:r w:rsidRPr="001C653D">
        <w:rPr>
          <w:sz w:val="28"/>
          <w:szCs w:val="28"/>
        </w:rPr>
        <w:t xml:space="preserve">, </w:t>
      </w:r>
      <w:r w:rsidR="000452F2">
        <w:rPr>
          <w:sz w:val="28"/>
          <w:szCs w:val="28"/>
        </w:rPr>
        <w:t>«</w:t>
      </w:r>
      <w:proofErr w:type="spellStart"/>
      <w:r w:rsidRPr="001C653D">
        <w:rPr>
          <w:sz w:val="28"/>
          <w:szCs w:val="28"/>
        </w:rPr>
        <w:t>Электроавтомат</w:t>
      </w:r>
      <w:proofErr w:type="spellEnd"/>
      <w:r w:rsidR="000452F2">
        <w:rPr>
          <w:sz w:val="28"/>
          <w:szCs w:val="28"/>
        </w:rPr>
        <w:t>»</w:t>
      </w:r>
      <w:r w:rsidRPr="001C653D">
        <w:rPr>
          <w:sz w:val="28"/>
          <w:szCs w:val="28"/>
        </w:rPr>
        <w:t xml:space="preserve">, АО </w:t>
      </w:r>
      <w:r w:rsidR="000452F2">
        <w:rPr>
          <w:sz w:val="28"/>
          <w:szCs w:val="28"/>
        </w:rPr>
        <w:t>«</w:t>
      </w:r>
      <w:r w:rsidRPr="001C653D">
        <w:rPr>
          <w:sz w:val="28"/>
          <w:szCs w:val="28"/>
        </w:rPr>
        <w:t>5 арсенал</w:t>
      </w:r>
      <w:r w:rsidR="000452F2">
        <w:rPr>
          <w:sz w:val="28"/>
          <w:szCs w:val="28"/>
        </w:rPr>
        <w:t>»</w:t>
      </w:r>
      <w:r w:rsidRPr="001C653D">
        <w:rPr>
          <w:sz w:val="28"/>
          <w:szCs w:val="28"/>
        </w:rPr>
        <w:t xml:space="preserve">, ООО </w:t>
      </w:r>
      <w:r w:rsidR="000452F2">
        <w:rPr>
          <w:sz w:val="28"/>
          <w:szCs w:val="28"/>
        </w:rPr>
        <w:t>«</w:t>
      </w:r>
      <w:proofErr w:type="spellStart"/>
      <w:r w:rsidRPr="001C653D">
        <w:rPr>
          <w:sz w:val="28"/>
          <w:szCs w:val="28"/>
        </w:rPr>
        <w:t>Алатырская</w:t>
      </w:r>
      <w:proofErr w:type="spellEnd"/>
      <w:r w:rsidRPr="001C653D">
        <w:rPr>
          <w:sz w:val="28"/>
          <w:szCs w:val="28"/>
        </w:rPr>
        <w:t xml:space="preserve"> бумажная фабрика.</w:t>
      </w:r>
    </w:p>
    <w:p w14:paraId="0D3F60A3" w14:textId="77777777" w:rsidR="002448F9" w:rsidRPr="001C653D" w:rsidRDefault="002448F9" w:rsidP="00F16808">
      <w:pPr>
        <w:spacing w:after="0" w:line="240" w:lineRule="auto"/>
        <w:ind w:firstLine="709"/>
        <w:jc w:val="both"/>
        <w:rPr>
          <w:sz w:val="28"/>
          <w:szCs w:val="28"/>
        </w:rPr>
      </w:pPr>
      <w:r w:rsidRPr="001C653D">
        <w:rPr>
          <w:sz w:val="28"/>
          <w:szCs w:val="28"/>
        </w:rPr>
        <w:t xml:space="preserve">За 2019 год объем инвестиций за счет всех источников финансирования (включая объемы строительства индивидуального частного жилья и вложение инвестиций в структуры малого бизнеса) превысил 215,1 млн рублей. </w:t>
      </w:r>
    </w:p>
    <w:p w14:paraId="536B1452" w14:textId="77777777" w:rsidR="002448F9" w:rsidRPr="001C653D" w:rsidRDefault="002448F9" w:rsidP="00F16808">
      <w:pPr>
        <w:spacing w:after="0" w:line="240" w:lineRule="auto"/>
        <w:ind w:firstLine="709"/>
        <w:jc w:val="both"/>
        <w:rPr>
          <w:sz w:val="28"/>
          <w:szCs w:val="28"/>
        </w:rPr>
      </w:pPr>
      <w:r w:rsidRPr="001C653D">
        <w:rPr>
          <w:sz w:val="28"/>
          <w:szCs w:val="28"/>
        </w:rPr>
        <w:t>Объем инвестиций за январь-февраль 2020 года составил 26 млн рублей, что 3,1 раза выше соответствующего периода 2019 года.</w:t>
      </w:r>
    </w:p>
    <w:p w14:paraId="4DF77617" w14:textId="5B7314AF" w:rsidR="002448F9" w:rsidRPr="001C653D" w:rsidRDefault="002448F9" w:rsidP="00F16808">
      <w:pPr>
        <w:spacing w:after="0" w:line="240" w:lineRule="auto"/>
        <w:ind w:firstLine="709"/>
        <w:jc w:val="both"/>
        <w:rPr>
          <w:sz w:val="28"/>
          <w:szCs w:val="28"/>
        </w:rPr>
      </w:pPr>
      <w:r w:rsidRPr="001C653D">
        <w:rPr>
          <w:sz w:val="28"/>
          <w:szCs w:val="28"/>
        </w:rPr>
        <w:t>По состоянию на 1 ма</w:t>
      </w:r>
      <w:r w:rsidR="00674247">
        <w:rPr>
          <w:sz w:val="28"/>
          <w:szCs w:val="28"/>
        </w:rPr>
        <w:t>я</w:t>
      </w:r>
      <w:r w:rsidRPr="001C653D">
        <w:rPr>
          <w:sz w:val="28"/>
          <w:szCs w:val="28"/>
        </w:rPr>
        <w:t xml:space="preserve"> 2020 года в г. Алатырь в стадии реализации находятся следующие инвестиционные проекты:</w:t>
      </w:r>
    </w:p>
    <w:p w14:paraId="297A2434" w14:textId="4CA12DB9" w:rsidR="002448F9" w:rsidRPr="001C653D" w:rsidRDefault="002448F9" w:rsidP="00F16808">
      <w:pPr>
        <w:spacing w:after="0" w:line="240" w:lineRule="auto"/>
        <w:ind w:firstLine="709"/>
        <w:jc w:val="both"/>
        <w:rPr>
          <w:sz w:val="28"/>
          <w:szCs w:val="28"/>
        </w:rPr>
      </w:pPr>
      <w:r w:rsidRPr="001C653D">
        <w:rPr>
          <w:sz w:val="28"/>
          <w:szCs w:val="28"/>
        </w:rPr>
        <w:t xml:space="preserve">1. Модернизация производства АО </w:t>
      </w:r>
      <w:r w:rsidR="000452F2">
        <w:rPr>
          <w:sz w:val="28"/>
          <w:szCs w:val="28"/>
        </w:rPr>
        <w:t>«</w:t>
      </w:r>
      <w:proofErr w:type="spellStart"/>
      <w:r w:rsidRPr="001C653D">
        <w:rPr>
          <w:sz w:val="28"/>
          <w:szCs w:val="28"/>
        </w:rPr>
        <w:t>Алатырский</w:t>
      </w:r>
      <w:proofErr w:type="spellEnd"/>
      <w:r w:rsidRPr="001C653D">
        <w:rPr>
          <w:sz w:val="28"/>
          <w:szCs w:val="28"/>
        </w:rPr>
        <w:t xml:space="preserve"> механический завод</w:t>
      </w:r>
      <w:r w:rsidR="000452F2">
        <w:rPr>
          <w:sz w:val="28"/>
          <w:szCs w:val="28"/>
        </w:rPr>
        <w:t>»</w:t>
      </w:r>
      <w:r w:rsidR="00FD3A3E">
        <w:rPr>
          <w:sz w:val="28"/>
          <w:szCs w:val="28"/>
        </w:rPr>
        <w:t xml:space="preserve"> </w:t>
      </w:r>
      <w:r w:rsidR="00FD3A3E" w:rsidRPr="00FD3A3E">
        <w:rPr>
          <w:sz w:val="28"/>
          <w:szCs w:val="28"/>
        </w:rPr>
        <w:t>(срок реализации проекта 2014-2020 гг. Стоимость проекта 97,9 млн руб</w:t>
      </w:r>
      <w:r w:rsidR="00FD3A3E">
        <w:rPr>
          <w:sz w:val="28"/>
          <w:szCs w:val="28"/>
        </w:rPr>
        <w:t>лей</w:t>
      </w:r>
      <w:r w:rsidR="00FD3A3E" w:rsidRPr="00FD3A3E">
        <w:rPr>
          <w:sz w:val="28"/>
          <w:szCs w:val="28"/>
        </w:rPr>
        <w:t>. С начала реализации проекта освоено 84,4 млн руб</w:t>
      </w:r>
      <w:r w:rsidR="00FD3A3E">
        <w:rPr>
          <w:sz w:val="28"/>
          <w:szCs w:val="28"/>
        </w:rPr>
        <w:t>лей</w:t>
      </w:r>
      <w:r w:rsidR="00FD3A3E" w:rsidRPr="00FD3A3E">
        <w:rPr>
          <w:sz w:val="28"/>
          <w:szCs w:val="28"/>
        </w:rPr>
        <w:t>. Создание рабочих мест не предусматривалось)</w:t>
      </w:r>
      <w:r w:rsidR="00E47B74">
        <w:rPr>
          <w:sz w:val="28"/>
          <w:szCs w:val="28"/>
        </w:rPr>
        <w:t>.</w:t>
      </w:r>
    </w:p>
    <w:p w14:paraId="4DCB9C2E" w14:textId="6D58C05F" w:rsidR="002448F9" w:rsidRPr="00FD3A3E" w:rsidRDefault="002448F9" w:rsidP="00F16808">
      <w:pPr>
        <w:spacing w:after="0" w:line="240" w:lineRule="auto"/>
        <w:ind w:firstLine="709"/>
        <w:jc w:val="both"/>
        <w:rPr>
          <w:sz w:val="28"/>
          <w:szCs w:val="28"/>
        </w:rPr>
      </w:pPr>
      <w:r w:rsidRPr="001C653D">
        <w:rPr>
          <w:sz w:val="28"/>
          <w:szCs w:val="28"/>
        </w:rPr>
        <w:t xml:space="preserve">2. Модернизация и реконструкция действующего производства для авиационной и космической промышленности АО </w:t>
      </w:r>
      <w:r w:rsidR="000452F2">
        <w:rPr>
          <w:sz w:val="28"/>
          <w:szCs w:val="28"/>
        </w:rPr>
        <w:t>«</w:t>
      </w:r>
      <w:r w:rsidRPr="001C653D">
        <w:rPr>
          <w:sz w:val="28"/>
          <w:szCs w:val="28"/>
        </w:rPr>
        <w:t xml:space="preserve">Завод </w:t>
      </w:r>
      <w:r w:rsidR="000452F2">
        <w:rPr>
          <w:sz w:val="28"/>
          <w:szCs w:val="28"/>
        </w:rPr>
        <w:t>«</w:t>
      </w:r>
      <w:r w:rsidRPr="001C653D">
        <w:rPr>
          <w:sz w:val="28"/>
          <w:szCs w:val="28"/>
        </w:rPr>
        <w:t>Электроприбор</w:t>
      </w:r>
      <w:r w:rsidR="000452F2">
        <w:rPr>
          <w:sz w:val="28"/>
          <w:szCs w:val="28"/>
        </w:rPr>
        <w:t>»</w:t>
      </w:r>
      <w:r w:rsidR="00FD3A3E" w:rsidRPr="00FD3A3E">
        <w:rPr>
          <w:sz w:val="28"/>
          <w:szCs w:val="28"/>
          <w:highlight w:val="yellow"/>
        </w:rPr>
        <w:t xml:space="preserve"> </w:t>
      </w:r>
      <w:r w:rsidR="00FD3A3E" w:rsidRPr="00FD3A3E">
        <w:rPr>
          <w:sz w:val="28"/>
          <w:szCs w:val="28"/>
        </w:rPr>
        <w:t>(срок реализации проекта 2011-2020 гг. Стоимость проекта 2011,3 млн руб</w:t>
      </w:r>
      <w:r w:rsidR="00FD3A3E">
        <w:rPr>
          <w:sz w:val="28"/>
          <w:szCs w:val="28"/>
        </w:rPr>
        <w:t>лей</w:t>
      </w:r>
      <w:r w:rsidR="00FD3A3E" w:rsidRPr="00FD3A3E">
        <w:rPr>
          <w:sz w:val="28"/>
          <w:szCs w:val="28"/>
        </w:rPr>
        <w:t>. С начала реализации проекта освоено 1771,85 млн руб</w:t>
      </w:r>
      <w:r w:rsidR="00FD3A3E">
        <w:rPr>
          <w:sz w:val="28"/>
          <w:szCs w:val="28"/>
        </w:rPr>
        <w:t>лей</w:t>
      </w:r>
      <w:r w:rsidR="00FD3A3E" w:rsidRPr="00FD3A3E">
        <w:rPr>
          <w:sz w:val="28"/>
          <w:szCs w:val="28"/>
        </w:rPr>
        <w:t>. Планируемое количество создаваемых рабочих мест 71, фактически создано с начала реализации - 71. Средняя заработная плата 30,4 тыс. руб</w:t>
      </w:r>
      <w:r w:rsidR="00FD3A3E">
        <w:rPr>
          <w:sz w:val="28"/>
          <w:szCs w:val="28"/>
        </w:rPr>
        <w:t>лей</w:t>
      </w:r>
      <w:r w:rsidR="00FD3A3E" w:rsidRPr="00FD3A3E">
        <w:rPr>
          <w:sz w:val="28"/>
          <w:szCs w:val="28"/>
        </w:rPr>
        <w:t>)</w:t>
      </w:r>
      <w:r w:rsidR="00E47B74">
        <w:rPr>
          <w:sz w:val="28"/>
          <w:szCs w:val="28"/>
        </w:rPr>
        <w:t>.</w:t>
      </w:r>
    </w:p>
    <w:p w14:paraId="173380E2" w14:textId="7B321EF1" w:rsidR="002448F9" w:rsidRPr="001C653D" w:rsidRDefault="002448F9" w:rsidP="00F16808">
      <w:pPr>
        <w:spacing w:after="0" w:line="240" w:lineRule="auto"/>
        <w:ind w:firstLine="709"/>
        <w:jc w:val="both"/>
        <w:rPr>
          <w:sz w:val="28"/>
          <w:szCs w:val="28"/>
        </w:rPr>
      </w:pPr>
      <w:r w:rsidRPr="001C653D">
        <w:rPr>
          <w:sz w:val="28"/>
          <w:szCs w:val="28"/>
        </w:rPr>
        <w:t xml:space="preserve">3. Модернизация производства бумаги и картона, ООО </w:t>
      </w:r>
      <w:r w:rsidR="000452F2">
        <w:rPr>
          <w:sz w:val="28"/>
          <w:szCs w:val="28"/>
        </w:rPr>
        <w:t>«</w:t>
      </w:r>
      <w:proofErr w:type="spellStart"/>
      <w:r w:rsidRPr="001C653D">
        <w:rPr>
          <w:sz w:val="28"/>
          <w:szCs w:val="28"/>
        </w:rPr>
        <w:t>Алатырская</w:t>
      </w:r>
      <w:proofErr w:type="spellEnd"/>
      <w:r w:rsidRPr="001C653D">
        <w:rPr>
          <w:sz w:val="28"/>
          <w:szCs w:val="28"/>
        </w:rPr>
        <w:t xml:space="preserve"> бумажная фабрика</w:t>
      </w:r>
      <w:r w:rsidR="000452F2">
        <w:rPr>
          <w:sz w:val="28"/>
          <w:szCs w:val="28"/>
        </w:rPr>
        <w:t>»</w:t>
      </w:r>
      <w:r w:rsidR="00E47B74" w:rsidRPr="00E47B74">
        <w:rPr>
          <w:sz w:val="28"/>
          <w:szCs w:val="28"/>
        </w:rPr>
        <w:t xml:space="preserve"> (</w:t>
      </w:r>
      <w:r w:rsidR="00E47B74">
        <w:rPr>
          <w:sz w:val="28"/>
          <w:szCs w:val="28"/>
        </w:rPr>
        <w:t>с</w:t>
      </w:r>
      <w:r w:rsidR="00E47B74" w:rsidRPr="00E47B74">
        <w:rPr>
          <w:sz w:val="28"/>
          <w:szCs w:val="28"/>
        </w:rPr>
        <w:t>рок реализации проекта 2010-2020 гг. Стоимость проекта 206,9 млн руб</w:t>
      </w:r>
      <w:r w:rsidR="00E47B74">
        <w:rPr>
          <w:sz w:val="28"/>
          <w:szCs w:val="28"/>
        </w:rPr>
        <w:t>лей</w:t>
      </w:r>
      <w:r w:rsidR="00E47B74" w:rsidRPr="00E47B74">
        <w:rPr>
          <w:sz w:val="28"/>
          <w:szCs w:val="28"/>
        </w:rPr>
        <w:t>. С начала реализации проекта освоено 198 млн руб</w:t>
      </w:r>
      <w:r w:rsidR="00E47B74">
        <w:rPr>
          <w:sz w:val="28"/>
          <w:szCs w:val="28"/>
        </w:rPr>
        <w:t>лей</w:t>
      </w:r>
      <w:r w:rsidR="00E47B74" w:rsidRPr="00E47B74">
        <w:rPr>
          <w:sz w:val="28"/>
          <w:szCs w:val="28"/>
        </w:rPr>
        <w:t>. Планируемое количество создаваемых рабочих мест 45, фактически создано с начала реализации - 5. Средняя заработная плата 22,3 тыс. руб</w:t>
      </w:r>
      <w:r w:rsidR="00E47B74">
        <w:rPr>
          <w:sz w:val="28"/>
          <w:szCs w:val="28"/>
        </w:rPr>
        <w:t>лей</w:t>
      </w:r>
      <w:r w:rsidR="00E47B74" w:rsidRPr="00E47B74">
        <w:rPr>
          <w:sz w:val="28"/>
          <w:szCs w:val="28"/>
        </w:rPr>
        <w:t>)</w:t>
      </w:r>
      <w:r w:rsidR="00E47B74">
        <w:rPr>
          <w:sz w:val="28"/>
          <w:szCs w:val="28"/>
        </w:rPr>
        <w:t>.</w:t>
      </w:r>
    </w:p>
    <w:p w14:paraId="2DE40E5B" w14:textId="22B7F31A" w:rsidR="002448F9" w:rsidRDefault="002448F9" w:rsidP="00F16808">
      <w:pPr>
        <w:spacing w:after="0" w:line="240" w:lineRule="auto"/>
        <w:ind w:firstLine="709"/>
        <w:jc w:val="both"/>
        <w:rPr>
          <w:sz w:val="28"/>
          <w:szCs w:val="28"/>
        </w:rPr>
      </w:pPr>
      <w:r w:rsidRPr="001C653D">
        <w:rPr>
          <w:sz w:val="28"/>
          <w:szCs w:val="28"/>
        </w:rPr>
        <w:t xml:space="preserve">4. Модернизация и реконструкция действующего производства для расширения и освоения новых видов электротехнической продукции, обеспечивающих импортозамещение и энергосбережение, АО </w:t>
      </w:r>
      <w:r w:rsidR="000452F2">
        <w:rPr>
          <w:sz w:val="28"/>
          <w:szCs w:val="28"/>
        </w:rPr>
        <w:t>«</w:t>
      </w:r>
      <w:proofErr w:type="spellStart"/>
      <w:r w:rsidRPr="001C653D">
        <w:rPr>
          <w:sz w:val="28"/>
          <w:szCs w:val="28"/>
        </w:rPr>
        <w:t>Электроавтомат</w:t>
      </w:r>
      <w:proofErr w:type="spellEnd"/>
      <w:r w:rsidR="000452F2">
        <w:rPr>
          <w:sz w:val="28"/>
          <w:szCs w:val="28"/>
        </w:rPr>
        <w:t>»</w:t>
      </w:r>
      <w:r w:rsidR="00372E25" w:rsidRPr="00372E25">
        <w:rPr>
          <w:sz w:val="28"/>
          <w:szCs w:val="28"/>
        </w:rPr>
        <w:t xml:space="preserve"> (</w:t>
      </w:r>
      <w:r w:rsidR="00372E25">
        <w:rPr>
          <w:sz w:val="28"/>
          <w:szCs w:val="28"/>
        </w:rPr>
        <w:t>с</w:t>
      </w:r>
      <w:r w:rsidR="00372E25" w:rsidRPr="00372E25">
        <w:rPr>
          <w:sz w:val="28"/>
          <w:szCs w:val="28"/>
        </w:rPr>
        <w:t>рок реализации проекта 2018-2020 гг. Стоимость проекта 124 млн руб</w:t>
      </w:r>
      <w:r w:rsidR="00372E25">
        <w:rPr>
          <w:sz w:val="28"/>
          <w:szCs w:val="28"/>
        </w:rPr>
        <w:t>лей</w:t>
      </w:r>
      <w:r w:rsidR="00372E25" w:rsidRPr="00372E25">
        <w:rPr>
          <w:sz w:val="28"/>
          <w:szCs w:val="28"/>
        </w:rPr>
        <w:t>. С начала реализации проекта освоено 124 млн руб</w:t>
      </w:r>
      <w:r w:rsidR="00372E25">
        <w:rPr>
          <w:sz w:val="28"/>
          <w:szCs w:val="28"/>
        </w:rPr>
        <w:t>лей</w:t>
      </w:r>
      <w:r w:rsidR="00372E25" w:rsidRPr="00372E25">
        <w:rPr>
          <w:sz w:val="28"/>
          <w:szCs w:val="28"/>
        </w:rPr>
        <w:t>. Создание рабочих мест не предусматривалось)</w:t>
      </w:r>
      <w:r w:rsidRPr="00372E25">
        <w:rPr>
          <w:sz w:val="28"/>
          <w:szCs w:val="28"/>
        </w:rPr>
        <w:t>.</w:t>
      </w:r>
    </w:p>
    <w:p w14:paraId="1E373CD8" w14:textId="77777777" w:rsidR="0098737C" w:rsidRDefault="0098737C" w:rsidP="0098737C">
      <w:pPr>
        <w:spacing w:after="0" w:line="240" w:lineRule="auto"/>
        <w:ind w:firstLine="709"/>
        <w:jc w:val="both"/>
        <w:rPr>
          <w:sz w:val="28"/>
          <w:szCs w:val="28"/>
        </w:rPr>
      </w:pPr>
      <w:r>
        <w:rPr>
          <w:sz w:val="28"/>
          <w:szCs w:val="28"/>
        </w:rPr>
        <w:t xml:space="preserve">5. </w:t>
      </w:r>
      <w:r w:rsidRPr="0098737C">
        <w:rPr>
          <w:sz w:val="28"/>
          <w:szCs w:val="28"/>
        </w:rPr>
        <w:t xml:space="preserve">Модернизация производственного комплекса на базе </w:t>
      </w:r>
      <w:proofErr w:type="spellStart"/>
      <w:r w:rsidRPr="0098737C">
        <w:rPr>
          <w:sz w:val="28"/>
          <w:szCs w:val="28"/>
        </w:rPr>
        <w:t>Алатырского</w:t>
      </w:r>
      <w:proofErr w:type="spellEnd"/>
      <w:r w:rsidRPr="0098737C">
        <w:rPr>
          <w:sz w:val="28"/>
          <w:szCs w:val="28"/>
        </w:rPr>
        <w:t xml:space="preserve"> комбикормового завода (ООО «Агрохолдинг «</w:t>
      </w:r>
      <w:proofErr w:type="spellStart"/>
      <w:r w:rsidRPr="0098737C">
        <w:rPr>
          <w:sz w:val="28"/>
          <w:szCs w:val="28"/>
        </w:rPr>
        <w:t>Юрма</w:t>
      </w:r>
      <w:proofErr w:type="spellEnd"/>
      <w:r w:rsidRPr="0098737C">
        <w:rPr>
          <w:sz w:val="28"/>
          <w:szCs w:val="28"/>
        </w:rPr>
        <w:t xml:space="preserve">»). Монтаж двух линий гранулирования комбикорма с линией напыления растительного масла и линией дробления; Монтаж линии ввода мясокостной муки; Реконструкция элеваторного комплекса с монтажом оборудования; Реконструкция </w:t>
      </w:r>
      <w:r w:rsidRPr="0098737C">
        <w:rPr>
          <w:sz w:val="28"/>
          <w:szCs w:val="28"/>
        </w:rPr>
        <w:lastRenderedPageBreak/>
        <w:t xml:space="preserve">железнодорожных путей; Монтаж линии по производству комбикормов для маточной птицы. (Срок реализации проекта 2019-2022 гг. Стоимость проекта 577,6 </w:t>
      </w:r>
      <w:proofErr w:type="spellStart"/>
      <w:r w:rsidRPr="0098737C">
        <w:rPr>
          <w:sz w:val="28"/>
          <w:szCs w:val="28"/>
        </w:rPr>
        <w:t>млн.руб</w:t>
      </w:r>
      <w:proofErr w:type="spellEnd"/>
      <w:r w:rsidRPr="0098737C">
        <w:rPr>
          <w:sz w:val="28"/>
          <w:szCs w:val="28"/>
        </w:rPr>
        <w:t>. Планируемое количество вновь созданных рабочих мест 36. Планируемая средняя заработная плата 37 тыс. руб.)</w:t>
      </w:r>
    </w:p>
    <w:p w14:paraId="21079200" w14:textId="10A83B18" w:rsidR="002448F9" w:rsidRPr="001C653D" w:rsidRDefault="002448F9" w:rsidP="00F16808">
      <w:pPr>
        <w:spacing w:after="0" w:line="240" w:lineRule="auto"/>
        <w:ind w:firstLine="709"/>
        <w:jc w:val="both"/>
        <w:rPr>
          <w:sz w:val="28"/>
          <w:szCs w:val="28"/>
        </w:rPr>
      </w:pPr>
      <w:r w:rsidRPr="001C653D">
        <w:rPr>
          <w:sz w:val="28"/>
          <w:szCs w:val="28"/>
        </w:rPr>
        <w:t>Бюджет города Алатыря является дотационным. Доля собственных доходов в структуре общих доходов бюджета в 2019 году составила 19%, в 2018 году - 29%.</w:t>
      </w:r>
    </w:p>
    <w:p w14:paraId="2B9C146B" w14:textId="77777777" w:rsidR="0060364E" w:rsidRPr="001C653D" w:rsidRDefault="0060364E" w:rsidP="00F16808">
      <w:pPr>
        <w:spacing w:after="0" w:line="240" w:lineRule="auto"/>
        <w:ind w:firstLine="709"/>
        <w:rPr>
          <w:i/>
          <w:iCs/>
          <w:sz w:val="28"/>
          <w:szCs w:val="28"/>
        </w:rPr>
      </w:pPr>
      <w:r w:rsidRPr="001C653D">
        <w:rPr>
          <w:i/>
          <w:iCs/>
          <w:sz w:val="28"/>
          <w:szCs w:val="28"/>
        </w:rPr>
        <w:t>Состояние сферы туризма</w:t>
      </w:r>
    </w:p>
    <w:p w14:paraId="1DC81D46" w14:textId="77777777" w:rsidR="0060364E" w:rsidRPr="001C653D" w:rsidRDefault="0060364E" w:rsidP="00F16808">
      <w:pPr>
        <w:spacing w:after="0" w:line="240" w:lineRule="auto"/>
        <w:ind w:firstLine="709"/>
        <w:jc w:val="both"/>
        <w:rPr>
          <w:sz w:val="28"/>
          <w:szCs w:val="28"/>
        </w:rPr>
      </w:pPr>
      <w:r w:rsidRPr="001C653D">
        <w:rPr>
          <w:sz w:val="28"/>
          <w:szCs w:val="28"/>
        </w:rPr>
        <w:t>Почти 500-летняя история города Алатыря оставила в наследство большое число памятников церковной, гражданской и промышленной архитектуры. Около 90 зданий и сооружений города имеют историческую и культурную ценность, два из них являются памятниками федерального значения.</w:t>
      </w:r>
    </w:p>
    <w:p w14:paraId="2117B616" w14:textId="77777777" w:rsidR="0060364E" w:rsidRPr="001C653D" w:rsidRDefault="0060364E" w:rsidP="00F16808">
      <w:pPr>
        <w:spacing w:after="0" w:line="240" w:lineRule="auto"/>
        <w:ind w:firstLine="709"/>
        <w:jc w:val="both"/>
        <w:rPr>
          <w:sz w:val="28"/>
          <w:szCs w:val="28"/>
        </w:rPr>
      </w:pPr>
      <w:r w:rsidRPr="001C653D">
        <w:rPr>
          <w:sz w:val="28"/>
          <w:szCs w:val="28"/>
        </w:rPr>
        <w:t xml:space="preserve">С Алатырем связаны имена А.Н. Крылова – основоположника одного из крупнейших мировых исследовательских центров в области кораблестроения и проектирования (ныне – Крыловский государственный научный центр), конструктора стрелкового оружия А.И. </w:t>
      </w:r>
      <w:proofErr w:type="spellStart"/>
      <w:r w:rsidRPr="001C653D">
        <w:rPr>
          <w:sz w:val="28"/>
          <w:szCs w:val="28"/>
        </w:rPr>
        <w:t>Судаева</w:t>
      </w:r>
      <w:proofErr w:type="spellEnd"/>
      <w:r w:rsidRPr="001C653D">
        <w:rPr>
          <w:sz w:val="28"/>
          <w:szCs w:val="28"/>
        </w:rPr>
        <w:t xml:space="preserve"> и многих других известных личностей.</w:t>
      </w:r>
    </w:p>
    <w:p w14:paraId="25B1318D" w14:textId="77777777" w:rsidR="0060364E" w:rsidRPr="001C653D" w:rsidRDefault="0060364E" w:rsidP="00F16808">
      <w:pPr>
        <w:spacing w:after="0" w:line="240" w:lineRule="auto"/>
        <w:ind w:firstLine="709"/>
        <w:jc w:val="both"/>
        <w:rPr>
          <w:sz w:val="28"/>
          <w:szCs w:val="28"/>
        </w:rPr>
      </w:pPr>
      <w:r w:rsidRPr="001C653D">
        <w:rPr>
          <w:sz w:val="28"/>
          <w:szCs w:val="28"/>
        </w:rPr>
        <w:t>В городе расположены 2 гостиницы, функционирует развитая система культурно-познавательных туристических маршрутов: обзорная экскурсия по городу; Пять столетий истории Алатыря; Древний Алатырь; Алатырь - город купеческий; Православные храмы и монастыри; Войной опаленные годы и другие маршруты.</w:t>
      </w:r>
    </w:p>
    <w:p w14:paraId="19C6B39C" w14:textId="77777777" w:rsidR="0060364E" w:rsidRPr="001C653D" w:rsidRDefault="0060364E" w:rsidP="00F16808">
      <w:pPr>
        <w:spacing w:after="0" w:line="240" w:lineRule="auto"/>
        <w:ind w:firstLine="709"/>
        <w:jc w:val="both"/>
        <w:rPr>
          <w:sz w:val="28"/>
          <w:szCs w:val="28"/>
        </w:rPr>
      </w:pPr>
      <w:r w:rsidRPr="001C653D">
        <w:rPr>
          <w:sz w:val="28"/>
          <w:szCs w:val="28"/>
        </w:rPr>
        <w:t>Для туристического обслуживания доступны железнодорожный транспорт, рейсовые автобусы система общественного транспорта.</w:t>
      </w:r>
    </w:p>
    <w:p w14:paraId="76E522CA" w14:textId="6311FF14" w:rsidR="0060364E" w:rsidRPr="001C653D" w:rsidRDefault="0060364E" w:rsidP="00F16808">
      <w:pPr>
        <w:spacing w:after="0" w:line="240" w:lineRule="auto"/>
        <w:ind w:firstLine="709"/>
        <w:jc w:val="both"/>
        <w:rPr>
          <w:sz w:val="28"/>
          <w:szCs w:val="28"/>
        </w:rPr>
      </w:pPr>
      <w:r w:rsidRPr="001C653D">
        <w:rPr>
          <w:sz w:val="28"/>
          <w:szCs w:val="28"/>
        </w:rPr>
        <w:t xml:space="preserve">Помимо мероприятий общегосударственных и крупных церковных праздников в городе регулярно проводятся Дни славянской письменности и культуры, Всероссийский фестиваль русского народного творчества </w:t>
      </w:r>
      <w:r w:rsidR="000452F2">
        <w:rPr>
          <w:sz w:val="28"/>
          <w:szCs w:val="28"/>
        </w:rPr>
        <w:t>«</w:t>
      </w:r>
      <w:r w:rsidRPr="001C653D">
        <w:rPr>
          <w:sz w:val="28"/>
          <w:szCs w:val="28"/>
        </w:rPr>
        <w:t>Звучи, российская глубинка!</w:t>
      </w:r>
      <w:r w:rsidR="000452F2">
        <w:rPr>
          <w:sz w:val="28"/>
          <w:szCs w:val="28"/>
        </w:rPr>
        <w:t>»</w:t>
      </w:r>
      <w:r w:rsidRPr="001C653D">
        <w:rPr>
          <w:sz w:val="28"/>
          <w:szCs w:val="28"/>
        </w:rPr>
        <w:t>.</w:t>
      </w:r>
    </w:p>
    <w:p w14:paraId="4F748549" w14:textId="77777777" w:rsidR="0060364E" w:rsidRPr="001C653D" w:rsidRDefault="0060364E" w:rsidP="00F16808">
      <w:pPr>
        <w:spacing w:after="0" w:line="240" w:lineRule="auto"/>
        <w:ind w:firstLine="709"/>
        <w:jc w:val="both"/>
        <w:rPr>
          <w:sz w:val="28"/>
          <w:szCs w:val="28"/>
        </w:rPr>
      </w:pPr>
      <w:r w:rsidRPr="001C653D">
        <w:rPr>
          <w:sz w:val="28"/>
          <w:szCs w:val="28"/>
        </w:rPr>
        <w:t>Город Алатырь является одним из основных мест паломнического туризма в Чувашской Республике.</w:t>
      </w:r>
    </w:p>
    <w:p w14:paraId="442A1C8F" w14:textId="77777777" w:rsidR="0060364E" w:rsidRPr="001C653D" w:rsidRDefault="0060364E" w:rsidP="00F16808">
      <w:pPr>
        <w:spacing w:after="0" w:line="240" w:lineRule="auto"/>
        <w:ind w:firstLine="709"/>
        <w:jc w:val="both"/>
        <w:rPr>
          <w:sz w:val="28"/>
          <w:szCs w:val="28"/>
        </w:rPr>
      </w:pPr>
      <w:r w:rsidRPr="001C653D">
        <w:rPr>
          <w:sz w:val="28"/>
          <w:szCs w:val="28"/>
        </w:rPr>
        <w:t>В 2019 году город посетили более 11 тыс. туристов.</w:t>
      </w:r>
    </w:p>
    <w:p w14:paraId="1E966807" w14:textId="77777777" w:rsidR="0060364E" w:rsidRPr="001C653D" w:rsidRDefault="0060364E" w:rsidP="00F16808">
      <w:pPr>
        <w:spacing w:after="0" w:line="240" w:lineRule="auto"/>
        <w:ind w:firstLine="709"/>
        <w:rPr>
          <w:i/>
          <w:iCs/>
          <w:sz w:val="28"/>
          <w:szCs w:val="28"/>
        </w:rPr>
      </w:pPr>
      <w:r w:rsidRPr="001C653D">
        <w:rPr>
          <w:i/>
          <w:iCs/>
          <w:sz w:val="28"/>
          <w:szCs w:val="28"/>
        </w:rPr>
        <w:t>Перспективы развития сферы туризма</w:t>
      </w:r>
    </w:p>
    <w:p w14:paraId="20EFD3C6" w14:textId="0B21925D" w:rsidR="0060364E" w:rsidRPr="001C653D" w:rsidRDefault="0060364E" w:rsidP="00F16808">
      <w:pPr>
        <w:spacing w:after="0" w:line="240" w:lineRule="auto"/>
        <w:ind w:firstLine="709"/>
        <w:jc w:val="both"/>
        <w:rPr>
          <w:sz w:val="28"/>
          <w:szCs w:val="28"/>
        </w:rPr>
      </w:pPr>
      <w:r w:rsidRPr="001C653D">
        <w:rPr>
          <w:sz w:val="28"/>
          <w:szCs w:val="28"/>
        </w:rPr>
        <w:t xml:space="preserve">Перспективы развития сферы туризма города связаны с расширением и популяризацией </w:t>
      </w:r>
      <w:proofErr w:type="spellStart"/>
      <w:r w:rsidRPr="001C653D">
        <w:rPr>
          <w:sz w:val="28"/>
          <w:szCs w:val="28"/>
        </w:rPr>
        <w:t>проводящихся</w:t>
      </w:r>
      <w:proofErr w:type="spellEnd"/>
      <w:r w:rsidRPr="001C653D">
        <w:rPr>
          <w:sz w:val="28"/>
          <w:szCs w:val="28"/>
        </w:rPr>
        <w:t xml:space="preserve"> в городе культурных и памятных мероприятий, расширением системы туристический маршрутов и включением посещения г. Алатырь в туристические продукты туркомпаний.</w:t>
      </w:r>
    </w:p>
    <w:p w14:paraId="3A78D4C7" w14:textId="77777777" w:rsidR="002448F9" w:rsidRPr="001C653D" w:rsidRDefault="002448F9" w:rsidP="00F16808">
      <w:pPr>
        <w:pStyle w:val="2"/>
        <w:spacing w:before="0" w:line="240" w:lineRule="auto"/>
        <w:rPr>
          <w:b/>
          <w:bCs/>
          <w:sz w:val="28"/>
          <w:szCs w:val="28"/>
        </w:rPr>
      </w:pPr>
      <w:bookmarkStart w:id="1" w:name="_Toc47357649"/>
      <w:r w:rsidRPr="001C653D">
        <w:rPr>
          <w:b/>
          <w:bCs/>
          <w:sz w:val="28"/>
          <w:szCs w:val="28"/>
        </w:rPr>
        <w:t>Проблемы муниципального образования</w:t>
      </w:r>
      <w:bookmarkEnd w:id="1"/>
    </w:p>
    <w:p w14:paraId="4887BAC6" w14:textId="77777777" w:rsidR="002448F9" w:rsidRPr="001C653D" w:rsidRDefault="002448F9" w:rsidP="00F16808">
      <w:pPr>
        <w:pStyle w:val="3"/>
        <w:spacing w:before="0" w:line="240" w:lineRule="auto"/>
        <w:rPr>
          <w:b/>
          <w:bCs/>
          <w:iCs/>
          <w:sz w:val="28"/>
          <w:szCs w:val="28"/>
        </w:rPr>
      </w:pPr>
      <w:bookmarkStart w:id="2" w:name="_Toc47357650"/>
      <w:r w:rsidRPr="001C653D">
        <w:rPr>
          <w:b/>
          <w:bCs/>
          <w:iCs/>
          <w:sz w:val="28"/>
          <w:szCs w:val="28"/>
        </w:rPr>
        <w:t>Дорожная инфраструктура</w:t>
      </w:r>
      <w:bookmarkEnd w:id="2"/>
    </w:p>
    <w:p w14:paraId="1A1507A9" w14:textId="3E29F322" w:rsidR="002448F9" w:rsidRPr="001C653D" w:rsidRDefault="002448F9" w:rsidP="00F16808">
      <w:pPr>
        <w:spacing w:after="0" w:line="240" w:lineRule="auto"/>
        <w:ind w:firstLine="709"/>
        <w:jc w:val="both"/>
        <w:rPr>
          <w:sz w:val="28"/>
          <w:szCs w:val="28"/>
        </w:rPr>
      </w:pPr>
      <w:r w:rsidRPr="001C653D">
        <w:rPr>
          <w:sz w:val="28"/>
          <w:szCs w:val="28"/>
        </w:rPr>
        <w:t xml:space="preserve">Требуется проектно-сметная документация на </w:t>
      </w:r>
      <w:r w:rsidR="00372E25">
        <w:rPr>
          <w:sz w:val="28"/>
          <w:szCs w:val="28"/>
        </w:rPr>
        <w:t xml:space="preserve">строительство </w:t>
      </w:r>
      <w:r w:rsidRPr="001C653D">
        <w:rPr>
          <w:sz w:val="28"/>
          <w:szCs w:val="28"/>
        </w:rPr>
        <w:t>дорожного покрытия в городе Алатыре протяженностью 132 км</w:t>
      </w:r>
      <w:r w:rsidR="00372E25">
        <w:rPr>
          <w:sz w:val="28"/>
          <w:szCs w:val="28"/>
        </w:rPr>
        <w:t xml:space="preserve">; </w:t>
      </w:r>
      <w:r w:rsidR="00372E25" w:rsidRPr="00372E25">
        <w:rPr>
          <w:sz w:val="28"/>
          <w:szCs w:val="28"/>
        </w:rPr>
        <w:t>реконструкци</w:t>
      </w:r>
      <w:r w:rsidR="00372E25">
        <w:rPr>
          <w:sz w:val="28"/>
          <w:szCs w:val="28"/>
        </w:rPr>
        <w:t>я</w:t>
      </w:r>
      <w:r w:rsidR="00372E25" w:rsidRPr="00372E25">
        <w:rPr>
          <w:sz w:val="28"/>
          <w:szCs w:val="28"/>
        </w:rPr>
        <w:t xml:space="preserve"> автодороги по ул. Стрелецкая, Кирова, Герцена протяженностью 5,37 км</w:t>
      </w:r>
      <w:r w:rsidRPr="00372E25">
        <w:rPr>
          <w:sz w:val="28"/>
          <w:szCs w:val="28"/>
        </w:rPr>
        <w:t>.</w:t>
      </w:r>
    </w:p>
    <w:p w14:paraId="33D3AE0B"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5AC8B90E" w14:textId="77777777" w:rsidR="002448F9" w:rsidRPr="001C653D" w:rsidRDefault="002448F9" w:rsidP="00F16808">
      <w:pPr>
        <w:spacing w:after="0" w:line="240" w:lineRule="auto"/>
        <w:ind w:firstLine="709"/>
        <w:jc w:val="both"/>
        <w:rPr>
          <w:sz w:val="28"/>
          <w:szCs w:val="28"/>
        </w:rPr>
      </w:pPr>
      <w:r w:rsidRPr="001C653D">
        <w:rPr>
          <w:sz w:val="28"/>
          <w:szCs w:val="28"/>
        </w:rPr>
        <w:lastRenderedPageBreak/>
        <w:t>Решается вопрос о выделении части денежных средств из местного бюджета города Алатыря</w:t>
      </w:r>
    </w:p>
    <w:p w14:paraId="61703EDA"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2A281933" w14:textId="77777777" w:rsidR="002448F9" w:rsidRPr="001C653D" w:rsidRDefault="002448F9" w:rsidP="00F16808">
      <w:pPr>
        <w:spacing w:after="0" w:line="240" w:lineRule="auto"/>
        <w:ind w:firstLine="709"/>
        <w:jc w:val="both"/>
        <w:rPr>
          <w:sz w:val="28"/>
          <w:szCs w:val="28"/>
        </w:rPr>
      </w:pPr>
      <w:r w:rsidRPr="001C653D">
        <w:rPr>
          <w:sz w:val="28"/>
          <w:szCs w:val="28"/>
        </w:rPr>
        <w:t xml:space="preserve">Изготовление проектно-сметной документации и проведение экспертизы </w:t>
      </w:r>
    </w:p>
    <w:p w14:paraId="5F5B717F"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521E0946" w14:textId="3D4E3839" w:rsidR="002448F9" w:rsidRPr="001C653D" w:rsidRDefault="002448F9" w:rsidP="00F16808">
      <w:pPr>
        <w:spacing w:after="0" w:line="240" w:lineRule="auto"/>
        <w:ind w:firstLine="709"/>
        <w:jc w:val="both"/>
        <w:rPr>
          <w:sz w:val="28"/>
          <w:szCs w:val="28"/>
        </w:rPr>
      </w:pPr>
      <w:r w:rsidRPr="001C653D">
        <w:rPr>
          <w:sz w:val="28"/>
          <w:szCs w:val="28"/>
        </w:rPr>
        <w:t xml:space="preserve">Местный и республиканский бюджет в размере </w:t>
      </w:r>
      <w:r w:rsidR="00372E25">
        <w:rPr>
          <w:sz w:val="28"/>
          <w:szCs w:val="28"/>
        </w:rPr>
        <w:t>167,2</w:t>
      </w:r>
      <w:r w:rsidRPr="001C653D">
        <w:rPr>
          <w:sz w:val="28"/>
          <w:szCs w:val="28"/>
        </w:rPr>
        <w:t xml:space="preserve"> </w:t>
      </w:r>
      <w:r w:rsidR="00372E25">
        <w:rPr>
          <w:sz w:val="28"/>
          <w:szCs w:val="28"/>
        </w:rPr>
        <w:t>млн</w:t>
      </w:r>
      <w:r w:rsidRPr="001C653D">
        <w:rPr>
          <w:sz w:val="28"/>
          <w:szCs w:val="28"/>
        </w:rPr>
        <w:t xml:space="preserve"> рублей.</w:t>
      </w:r>
    </w:p>
    <w:p w14:paraId="6556B119" w14:textId="77777777" w:rsidR="002448F9" w:rsidRPr="001C653D" w:rsidRDefault="002448F9" w:rsidP="00F16808">
      <w:pPr>
        <w:pStyle w:val="3"/>
        <w:spacing w:before="0" w:line="240" w:lineRule="auto"/>
        <w:rPr>
          <w:b/>
          <w:bCs/>
          <w:iCs/>
          <w:sz w:val="28"/>
          <w:szCs w:val="28"/>
        </w:rPr>
      </w:pPr>
      <w:bookmarkStart w:id="3" w:name="_Toc47357651"/>
      <w:r w:rsidRPr="001C653D">
        <w:rPr>
          <w:b/>
          <w:bCs/>
          <w:iCs/>
          <w:sz w:val="28"/>
          <w:szCs w:val="28"/>
        </w:rPr>
        <w:t>Образование</w:t>
      </w:r>
      <w:bookmarkEnd w:id="3"/>
    </w:p>
    <w:p w14:paraId="49D4F0C9" w14:textId="798EAD4A" w:rsidR="002448F9" w:rsidRPr="001C653D" w:rsidRDefault="002448F9" w:rsidP="00F16808">
      <w:pPr>
        <w:spacing w:after="0" w:line="240" w:lineRule="auto"/>
        <w:ind w:firstLine="709"/>
        <w:jc w:val="both"/>
        <w:rPr>
          <w:sz w:val="28"/>
          <w:szCs w:val="28"/>
        </w:rPr>
      </w:pPr>
      <w:r w:rsidRPr="001C653D">
        <w:rPr>
          <w:sz w:val="28"/>
          <w:szCs w:val="28"/>
        </w:rPr>
        <w:t>С целью увеличения охвата детей услугами дополнительного образования требуется открытие Центра дополнительного образования детей на базе общеобразовательной школы (административные кабинеты) для организации работы кружков и секций на базе всех образовательных организаций.</w:t>
      </w:r>
      <w:r w:rsidR="00906894" w:rsidRPr="00906894">
        <w:rPr>
          <w:sz w:val="28"/>
          <w:szCs w:val="28"/>
        </w:rPr>
        <w:t xml:space="preserve"> Необходим капитальный ремонт зданий муниципальных общеобразовательных организаций, имеющих износ 50% и выше МБОУ </w:t>
      </w:r>
      <w:r w:rsidR="000452F2">
        <w:rPr>
          <w:sz w:val="28"/>
          <w:szCs w:val="28"/>
        </w:rPr>
        <w:t>«</w:t>
      </w:r>
      <w:r w:rsidR="00906894" w:rsidRPr="00906894">
        <w:rPr>
          <w:sz w:val="28"/>
          <w:szCs w:val="28"/>
        </w:rPr>
        <w:t>Средняя общеобразовательная школа №11 имени Героя Советского Союза В.Ф.</w:t>
      </w:r>
      <w:r w:rsidR="00906894">
        <w:rPr>
          <w:sz w:val="28"/>
          <w:szCs w:val="28"/>
        </w:rPr>
        <w:t> </w:t>
      </w:r>
      <w:proofErr w:type="spellStart"/>
      <w:r w:rsidR="00906894" w:rsidRPr="00906894">
        <w:rPr>
          <w:sz w:val="28"/>
          <w:szCs w:val="28"/>
        </w:rPr>
        <w:t>Ветвинского</w:t>
      </w:r>
      <w:proofErr w:type="spellEnd"/>
      <w:r w:rsidR="000452F2">
        <w:rPr>
          <w:sz w:val="28"/>
          <w:szCs w:val="28"/>
        </w:rPr>
        <w:t>»</w:t>
      </w:r>
      <w:r w:rsidR="00906894" w:rsidRPr="00906894">
        <w:rPr>
          <w:sz w:val="28"/>
          <w:szCs w:val="28"/>
        </w:rPr>
        <w:t xml:space="preserve">, </w:t>
      </w:r>
      <w:r w:rsidR="0098737C" w:rsidRPr="0098737C">
        <w:rPr>
          <w:sz w:val="28"/>
          <w:szCs w:val="28"/>
        </w:rPr>
        <w:t>МБОУ «Средняя общеобразовательная школа №3»,</w:t>
      </w:r>
      <w:r w:rsidR="0098737C">
        <w:rPr>
          <w:sz w:val="28"/>
          <w:szCs w:val="28"/>
        </w:rPr>
        <w:t xml:space="preserve"> </w:t>
      </w:r>
      <w:r w:rsidR="00906894" w:rsidRPr="00906894">
        <w:rPr>
          <w:sz w:val="28"/>
          <w:szCs w:val="28"/>
        </w:rPr>
        <w:t xml:space="preserve">ремонт зданий муниципальных дошкольных образовательных организаций МБДОУ </w:t>
      </w:r>
      <w:r w:rsidR="000452F2">
        <w:rPr>
          <w:sz w:val="28"/>
          <w:szCs w:val="28"/>
        </w:rPr>
        <w:t>«</w:t>
      </w:r>
      <w:r w:rsidR="00906894" w:rsidRPr="00906894">
        <w:rPr>
          <w:sz w:val="28"/>
          <w:szCs w:val="28"/>
        </w:rPr>
        <w:t xml:space="preserve">Детский сад №8 </w:t>
      </w:r>
      <w:r w:rsidR="000452F2">
        <w:rPr>
          <w:sz w:val="28"/>
          <w:szCs w:val="28"/>
        </w:rPr>
        <w:t>«</w:t>
      </w:r>
      <w:r w:rsidR="00906894" w:rsidRPr="00906894">
        <w:rPr>
          <w:sz w:val="28"/>
          <w:szCs w:val="28"/>
        </w:rPr>
        <w:t>Звездочка</w:t>
      </w:r>
      <w:r w:rsidR="000452F2">
        <w:rPr>
          <w:sz w:val="28"/>
          <w:szCs w:val="28"/>
        </w:rPr>
        <w:t>»</w:t>
      </w:r>
      <w:r w:rsidR="00906894" w:rsidRPr="00906894">
        <w:rPr>
          <w:sz w:val="28"/>
          <w:szCs w:val="28"/>
        </w:rPr>
        <w:t xml:space="preserve">, Капитальный ремонт ДОЛ </w:t>
      </w:r>
      <w:r w:rsidR="000452F2">
        <w:rPr>
          <w:sz w:val="28"/>
          <w:szCs w:val="28"/>
        </w:rPr>
        <w:t>«</w:t>
      </w:r>
      <w:r w:rsidR="00906894" w:rsidRPr="00906894">
        <w:rPr>
          <w:sz w:val="28"/>
          <w:szCs w:val="28"/>
        </w:rPr>
        <w:t>Янтарный</w:t>
      </w:r>
      <w:r w:rsidR="000452F2">
        <w:rPr>
          <w:sz w:val="28"/>
          <w:szCs w:val="28"/>
        </w:rPr>
        <w:t>»</w:t>
      </w:r>
      <w:r w:rsidR="00906894" w:rsidRPr="00906894">
        <w:rPr>
          <w:sz w:val="28"/>
          <w:szCs w:val="28"/>
        </w:rPr>
        <w:t xml:space="preserve">, зданий муниципальных общеобразовательных организаций МБОУ </w:t>
      </w:r>
      <w:r w:rsidR="000452F2">
        <w:rPr>
          <w:sz w:val="28"/>
          <w:szCs w:val="28"/>
        </w:rPr>
        <w:t>«</w:t>
      </w:r>
      <w:r w:rsidR="00906894" w:rsidRPr="00906894">
        <w:rPr>
          <w:sz w:val="28"/>
          <w:szCs w:val="28"/>
        </w:rPr>
        <w:t>Гимназия №6 имени академика-кораблестроителя А.Н. Крылова</w:t>
      </w:r>
      <w:r w:rsidR="000452F2">
        <w:rPr>
          <w:sz w:val="28"/>
          <w:szCs w:val="28"/>
        </w:rPr>
        <w:t>»</w:t>
      </w:r>
      <w:r w:rsidR="00906894" w:rsidRPr="00906894">
        <w:rPr>
          <w:sz w:val="28"/>
          <w:szCs w:val="28"/>
        </w:rPr>
        <w:t xml:space="preserve">(кровля), зданий муниципальных общеобразовательных организаций, имеющих износ 50% и выше МБОУ </w:t>
      </w:r>
      <w:r w:rsidR="000452F2">
        <w:rPr>
          <w:sz w:val="28"/>
          <w:szCs w:val="28"/>
        </w:rPr>
        <w:t>«</w:t>
      </w:r>
      <w:r w:rsidR="00906894" w:rsidRPr="00906894">
        <w:rPr>
          <w:sz w:val="28"/>
          <w:szCs w:val="28"/>
        </w:rPr>
        <w:t>Средняя общеобразовательная школа №5 имени Героя Советского Союза А.М. Осипова</w:t>
      </w:r>
      <w:r w:rsidR="000452F2">
        <w:rPr>
          <w:sz w:val="28"/>
          <w:szCs w:val="28"/>
        </w:rPr>
        <w:t>»</w:t>
      </w:r>
      <w:r w:rsidR="00906894" w:rsidRPr="00906894">
        <w:rPr>
          <w:sz w:val="28"/>
          <w:szCs w:val="28"/>
        </w:rPr>
        <w:t>.</w:t>
      </w:r>
      <w:r w:rsidR="0098737C">
        <w:rPr>
          <w:sz w:val="28"/>
          <w:szCs w:val="28"/>
        </w:rPr>
        <w:t xml:space="preserve"> </w:t>
      </w:r>
      <w:r w:rsidR="0098737C" w:rsidRPr="0098737C">
        <w:rPr>
          <w:sz w:val="28"/>
          <w:szCs w:val="28"/>
        </w:rPr>
        <w:t>Требуется капитальное строительство (реконструкция) МБОУ «Средняя общеобразовательная школа № 9 имени Героя Советского союза П.Г. Макарова» и МБДОУ «Детский сад № 1 «Теремок».</w:t>
      </w:r>
    </w:p>
    <w:p w14:paraId="09262DA8"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18B24952" w14:textId="31E6604B" w:rsidR="002448F9" w:rsidRPr="001C653D" w:rsidRDefault="002448F9" w:rsidP="00F16808">
      <w:pPr>
        <w:spacing w:after="0" w:line="240" w:lineRule="auto"/>
        <w:ind w:firstLine="709"/>
        <w:jc w:val="both"/>
        <w:rPr>
          <w:sz w:val="28"/>
          <w:szCs w:val="28"/>
        </w:rPr>
      </w:pPr>
      <w:r w:rsidRPr="001C653D">
        <w:rPr>
          <w:sz w:val="28"/>
          <w:szCs w:val="28"/>
        </w:rPr>
        <w:t xml:space="preserve">Осуществляется мониторинг потребностей обучающихся в конкретных услугах дополнительного образования, обеспеченности педагогическими </w:t>
      </w:r>
      <w:r w:rsidRPr="00C44B19">
        <w:rPr>
          <w:sz w:val="28"/>
          <w:szCs w:val="28"/>
        </w:rPr>
        <w:t>кадрами.</w:t>
      </w:r>
      <w:r w:rsidR="00C44B19" w:rsidRPr="00C44B19">
        <w:rPr>
          <w:sz w:val="28"/>
          <w:szCs w:val="28"/>
        </w:rPr>
        <w:t xml:space="preserve"> Разработана проектно-сметная документация.</w:t>
      </w:r>
    </w:p>
    <w:p w14:paraId="0AB3869D"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243FF4E0" w14:textId="77777777" w:rsidR="002448F9" w:rsidRPr="001C653D" w:rsidRDefault="002448F9" w:rsidP="00F16808">
      <w:pPr>
        <w:spacing w:after="0" w:line="240" w:lineRule="auto"/>
        <w:ind w:firstLine="709"/>
        <w:jc w:val="both"/>
        <w:rPr>
          <w:sz w:val="28"/>
          <w:szCs w:val="28"/>
        </w:rPr>
      </w:pPr>
      <w:r w:rsidRPr="001C653D">
        <w:rPr>
          <w:sz w:val="28"/>
          <w:szCs w:val="28"/>
        </w:rPr>
        <w:t>Разрешение на открытие Центра. Дополнительное финансирование.</w:t>
      </w:r>
    </w:p>
    <w:p w14:paraId="44A205EC"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объемы финансирования</w:t>
      </w:r>
    </w:p>
    <w:p w14:paraId="16CA12B1" w14:textId="3A324F10" w:rsidR="002448F9" w:rsidRDefault="002448F9" w:rsidP="00F16808">
      <w:pPr>
        <w:spacing w:after="0" w:line="240" w:lineRule="auto"/>
        <w:ind w:firstLine="709"/>
        <w:jc w:val="both"/>
        <w:rPr>
          <w:sz w:val="28"/>
          <w:szCs w:val="28"/>
        </w:rPr>
      </w:pPr>
      <w:r w:rsidRPr="001C653D">
        <w:rPr>
          <w:sz w:val="28"/>
          <w:szCs w:val="28"/>
        </w:rPr>
        <w:t>Местный бюджет (осуществляется мониторинг потребностей обучающихся в конкретных услугах дополнительного образования, обеспеченности педагогическими кадрами)</w:t>
      </w:r>
      <w:r w:rsidR="00C44B19">
        <w:rPr>
          <w:sz w:val="28"/>
          <w:szCs w:val="28"/>
        </w:rPr>
        <w:t xml:space="preserve">. Требуемый объем финансирования – </w:t>
      </w:r>
      <w:r w:rsidR="0098737C">
        <w:rPr>
          <w:sz w:val="28"/>
          <w:szCs w:val="28"/>
        </w:rPr>
        <w:t>291,6</w:t>
      </w:r>
      <w:r w:rsidR="00C44B19">
        <w:rPr>
          <w:sz w:val="28"/>
          <w:szCs w:val="28"/>
        </w:rPr>
        <w:t xml:space="preserve"> млн рублей.</w:t>
      </w:r>
    </w:p>
    <w:p w14:paraId="6F3BED58" w14:textId="3F48F786" w:rsidR="00C44B19" w:rsidRDefault="00C44B19" w:rsidP="00F16808">
      <w:pPr>
        <w:pStyle w:val="3"/>
        <w:spacing w:before="0" w:line="240" w:lineRule="auto"/>
        <w:rPr>
          <w:b/>
          <w:bCs/>
          <w:sz w:val="28"/>
          <w:szCs w:val="28"/>
        </w:rPr>
      </w:pPr>
      <w:bookmarkStart w:id="4" w:name="_Toc47357652"/>
      <w:r>
        <w:rPr>
          <w:b/>
          <w:bCs/>
          <w:sz w:val="28"/>
          <w:szCs w:val="28"/>
        </w:rPr>
        <w:t>Культура</w:t>
      </w:r>
      <w:bookmarkEnd w:id="4"/>
    </w:p>
    <w:p w14:paraId="70C03615" w14:textId="0F5343D0" w:rsidR="00C44B19" w:rsidRPr="00C44B19" w:rsidRDefault="00C44B19" w:rsidP="00F16808">
      <w:pPr>
        <w:spacing w:after="0" w:line="240" w:lineRule="auto"/>
        <w:ind w:firstLine="709"/>
        <w:jc w:val="both"/>
        <w:rPr>
          <w:sz w:val="28"/>
          <w:szCs w:val="28"/>
        </w:rPr>
      </w:pPr>
      <w:r w:rsidRPr="00C44B19">
        <w:rPr>
          <w:sz w:val="28"/>
          <w:szCs w:val="28"/>
        </w:rPr>
        <w:t xml:space="preserve">Необходимость ремонтных работ объекта культурного наследия регионального (республиканского) значения </w:t>
      </w:r>
      <w:r w:rsidR="000452F2">
        <w:rPr>
          <w:sz w:val="28"/>
          <w:szCs w:val="28"/>
        </w:rPr>
        <w:t>«</w:t>
      </w:r>
      <w:r w:rsidRPr="00C44B19">
        <w:rPr>
          <w:sz w:val="28"/>
          <w:szCs w:val="28"/>
        </w:rPr>
        <w:t>Двухэтажное деревянное здание бывшего городского училища</w:t>
      </w:r>
      <w:r w:rsidR="000452F2">
        <w:rPr>
          <w:sz w:val="28"/>
          <w:szCs w:val="28"/>
        </w:rPr>
        <w:t>»</w:t>
      </w:r>
      <w:r w:rsidRPr="00C44B19">
        <w:rPr>
          <w:sz w:val="28"/>
          <w:szCs w:val="28"/>
        </w:rPr>
        <w:t>, 1911 г</w:t>
      </w:r>
      <w:r w:rsidR="000452F2">
        <w:rPr>
          <w:sz w:val="28"/>
          <w:szCs w:val="28"/>
        </w:rPr>
        <w:t>од</w:t>
      </w:r>
      <w:r w:rsidRPr="00C44B19">
        <w:rPr>
          <w:sz w:val="28"/>
          <w:szCs w:val="28"/>
        </w:rPr>
        <w:t xml:space="preserve">. МБУК </w:t>
      </w:r>
      <w:r w:rsidR="000452F2">
        <w:rPr>
          <w:sz w:val="28"/>
          <w:szCs w:val="28"/>
        </w:rPr>
        <w:t>«</w:t>
      </w:r>
      <w:proofErr w:type="spellStart"/>
      <w:r w:rsidRPr="00C44B19">
        <w:rPr>
          <w:sz w:val="28"/>
          <w:szCs w:val="28"/>
        </w:rPr>
        <w:t>Алатырский</w:t>
      </w:r>
      <w:proofErr w:type="spellEnd"/>
      <w:r w:rsidRPr="00C44B19">
        <w:rPr>
          <w:sz w:val="28"/>
          <w:szCs w:val="28"/>
        </w:rPr>
        <w:t xml:space="preserve"> краеведческий музей</w:t>
      </w:r>
      <w:r w:rsidR="000452F2">
        <w:rPr>
          <w:sz w:val="28"/>
          <w:szCs w:val="28"/>
        </w:rPr>
        <w:t>»</w:t>
      </w:r>
      <w:r w:rsidRPr="00C44B19">
        <w:rPr>
          <w:sz w:val="28"/>
          <w:szCs w:val="28"/>
        </w:rPr>
        <w:t>, г.</w:t>
      </w:r>
      <w:r w:rsidR="000452F2">
        <w:rPr>
          <w:sz w:val="28"/>
          <w:szCs w:val="28"/>
        </w:rPr>
        <w:t> </w:t>
      </w:r>
      <w:r w:rsidRPr="00C44B19">
        <w:rPr>
          <w:sz w:val="28"/>
          <w:szCs w:val="28"/>
        </w:rPr>
        <w:t>Алатырь, ул. Комсомола, д.</w:t>
      </w:r>
      <w:r w:rsidR="000452F2">
        <w:rPr>
          <w:sz w:val="28"/>
          <w:szCs w:val="28"/>
        </w:rPr>
        <w:t xml:space="preserve"> </w:t>
      </w:r>
      <w:r w:rsidRPr="00C44B19">
        <w:rPr>
          <w:sz w:val="28"/>
          <w:szCs w:val="28"/>
        </w:rPr>
        <w:t xml:space="preserve">47, объекта культурного наследия регионального (республиканского) значения </w:t>
      </w:r>
      <w:r w:rsidR="000452F2">
        <w:rPr>
          <w:sz w:val="28"/>
          <w:szCs w:val="28"/>
        </w:rPr>
        <w:t>«</w:t>
      </w:r>
      <w:r w:rsidRPr="00C44B19">
        <w:rPr>
          <w:sz w:val="28"/>
          <w:szCs w:val="28"/>
        </w:rPr>
        <w:t>Двухэтажное деревянное здание бывшего городского училища</w:t>
      </w:r>
      <w:r w:rsidR="000452F2">
        <w:rPr>
          <w:sz w:val="28"/>
          <w:szCs w:val="28"/>
        </w:rPr>
        <w:t>»</w:t>
      </w:r>
      <w:r w:rsidRPr="00C44B19">
        <w:rPr>
          <w:sz w:val="28"/>
          <w:szCs w:val="28"/>
        </w:rPr>
        <w:t>, 1911 г</w:t>
      </w:r>
      <w:r w:rsidR="000452F2">
        <w:rPr>
          <w:sz w:val="28"/>
          <w:szCs w:val="28"/>
        </w:rPr>
        <w:t>од</w:t>
      </w:r>
      <w:r w:rsidRPr="00C44B19">
        <w:rPr>
          <w:sz w:val="28"/>
          <w:szCs w:val="28"/>
        </w:rPr>
        <w:t xml:space="preserve">. МБУК </w:t>
      </w:r>
      <w:r w:rsidR="000452F2">
        <w:rPr>
          <w:sz w:val="28"/>
          <w:szCs w:val="28"/>
        </w:rPr>
        <w:t>«</w:t>
      </w:r>
      <w:proofErr w:type="spellStart"/>
      <w:r w:rsidRPr="00C44B19">
        <w:rPr>
          <w:sz w:val="28"/>
          <w:szCs w:val="28"/>
        </w:rPr>
        <w:t>Алатырский</w:t>
      </w:r>
      <w:proofErr w:type="spellEnd"/>
      <w:r w:rsidRPr="00C44B19">
        <w:rPr>
          <w:sz w:val="28"/>
          <w:szCs w:val="28"/>
        </w:rPr>
        <w:t xml:space="preserve"> краеведческий </w:t>
      </w:r>
      <w:r w:rsidRPr="00C44B19">
        <w:rPr>
          <w:sz w:val="28"/>
          <w:szCs w:val="28"/>
        </w:rPr>
        <w:lastRenderedPageBreak/>
        <w:t>музей</w:t>
      </w:r>
      <w:r w:rsidR="000452F2">
        <w:rPr>
          <w:sz w:val="28"/>
          <w:szCs w:val="28"/>
        </w:rPr>
        <w:t>»</w:t>
      </w:r>
      <w:r w:rsidRPr="00C44B19">
        <w:rPr>
          <w:sz w:val="28"/>
          <w:szCs w:val="28"/>
        </w:rPr>
        <w:t>, г.</w:t>
      </w:r>
      <w:r w:rsidR="000452F2">
        <w:rPr>
          <w:sz w:val="28"/>
          <w:szCs w:val="28"/>
        </w:rPr>
        <w:t> </w:t>
      </w:r>
      <w:r w:rsidRPr="00C44B19">
        <w:rPr>
          <w:sz w:val="28"/>
          <w:szCs w:val="28"/>
        </w:rPr>
        <w:t>Алатырь, ул. Комсомола, д.</w:t>
      </w:r>
      <w:r w:rsidR="000452F2">
        <w:rPr>
          <w:sz w:val="28"/>
          <w:szCs w:val="28"/>
        </w:rPr>
        <w:t> </w:t>
      </w:r>
      <w:r w:rsidRPr="00C44B19">
        <w:rPr>
          <w:sz w:val="28"/>
          <w:szCs w:val="28"/>
        </w:rPr>
        <w:t xml:space="preserve">47, фасада МБУДО </w:t>
      </w:r>
      <w:r w:rsidR="000452F2">
        <w:rPr>
          <w:sz w:val="28"/>
          <w:szCs w:val="28"/>
        </w:rPr>
        <w:t>«</w:t>
      </w:r>
      <w:proofErr w:type="spellStart"/>
      <w:r w:rsidRPr="00C44B19">
        <w:rPr>
          <w:sz w:val="28"/>
          <w:szCs w:val="28"/>
        </w:rPr>
        <w:t>Алатырская</w:t>
      </w:r>
      <w:proofErr w:type="spellEnd"/>
      <w:r w:rsidRPr="00C44B19">
        <w:rPr>
          <w:sz w:val="28"/>
          <w:szCs w:val="28"/>
        </w:rPr>
        <w:t xml:space="preserve"> детская школа искусств</w:t>
      </w:r>
      <w:r w:rsidR="000452F2">
        <w:rPr>
          <w:sz w:val="28"/>
          <w:szCs w:val="28"/>
        </w:rPr>
        <w:t>»</w:t>
      </w:r>
      <w:r w:rsidRPr="00C44B19">
        <w:rPr>
          <w:sz w:val="28"/>
          <w:szCs w:val="28"/>
        </w:rPr>
        <w:t xml:space="preserve">,  здания МБУК </w:t>
      </w:r>
      <w:r w:rsidR="000452F2">
        <w:rPr>
          <w:sz w:val="28"/>
          <w:szCs w:val="28"/>
        </w:rPr>
        <w:t>«</w:t>
      </w:r>
      <w:proofErr w:type="spellStart"/>
      <w:r w:rsidRPr="00C44B19">
        <w:rPr>
          <w:sz w:val="28"/>
          <w:szCs w:val="28"/>
        </w:rPr>
        <w:t>Алатырская</w:t>
      </w:r>
      <w:proofErr w:type="spellEnd"/>
      <w:r w:rsidRPr="00C44B19">
        <w:rPr>
          <w:sz w:val="28"/>
          <w:szCs w:val="28"/>
        </w:rPr>
        <w:t xml:space="preserve"> централизованная  библиотечная система</w:t>
      </w:r>
      <w:r w:rsidR="000452F2">
        <w:rPr>
          <w:sz w:val="28"/>
          <w:szCs w:val="28"/>
        </w:rPr>
        <w:t>»</w:t>
      </w:r>
      <w:r w:rsidRPr="00C44B19">
        <w:rPr>
          <w:sz w:val="28"/>
          <w:szCs w:val="28"/>
        </w:rPr>
        <w:t xml:space="preserve"> Центральная городская библиотека, ремонта здания МАУ </w:t>
      </w:r>
      <w:r w:rsidR="000452F2">
        <w:rPr>
          <w:sz w:val="28"/>
          <w:szCs w:val="28"/>
        </w:rPr>
        <w:t>«</w:t>
      </w:r>
      <w:proofErr w:type="spellStart"/>
      <w:r w:rsidRPr="00C44B19">
        <w:rPr>
          <w:sz w:val="28"/>
          <w:szCs w:val="28"/>
        </w:rPr>
        <w:t>Алатырский</w:t>
      </w:r>
      <w:proofErr w:type="spellEnd"/>
      <w:r w:rsidRPr="00C44B19">
        <w:rPr>
          <w:sz w:val="28"/>
          <w:szCs w:val="28"/>
        </w:rPr>
        <w:t xml:space="preserve"> городской Дворец культуры</w:t>
      </w:r>
      <w:r w:rsidR="000452F2">
        <w:rPr>
          <w:sz w:val="28"/>
          <w:szCs w:val="28"/>
        </w:rPr>
        <w:t xml:space="preserve">» </w:t>
      </w:r>
      <w:r w:rsidRPr="00C44B19">
        <w:rPr>
          <w:sz w:val="28"/>
          <w:szCs w:val="28"/>
        </w:rPr>
        <w:t>и</w:t>
      </w:r>
      <w:r w:rsidRPr="00C44B19">
        <w:t xml:space="preserve"> </w:t>
      </w:r>
      <w:r w:rsidRPr="00C44B19">
        <w:rPr>
          <w:sz w:val="28"/>
          <w:szCs w:val="28"/>
        </w:rPr>
        <w:t xml:space="preserve">кровли здания, по адресу Первомайская 76 А  литера </w:t>
      </w:r>
      <w:r w:rsidR="000452F2">
        <w:rPr>
          <w:sz w:val="28"/>
          <w:szCs w:val="28"/>
        </w:rPr>
        <w:t>«</w:t>
      </w:r>
      <w:r w:rsidRPr="00C44B19">
        <w:rPr>
          <w:sz w:val="28"/>
          <w:szCs w:val="28"/>
        </w:rPr>
        <w:t>Б</w:t>
      </w:r>
      <w:r w:rsidR="000452F2">
        <w:rPr>
          <w:sz w:val="28"/>
          <w:szCs w:val="28"/>
        </w:rPr>
        <w:t>»</w:t>
      </w:r>
      <w:r w:rsidRPr="00C44B19">
        <w:rPr>
          <w:sz w:val="28"/>
          <w:szCs w:val="28"/>
        </w:rPr>
        <w:t xml:space="preserve">  МБУДО </w:t>
      </w:r>
      <w:r w:rsidR="000452F2">
        <w:rPr>
          <w:sz w:val="28"/>
          <w:szCs w:val="28"/>
        </w:rPr>
        <w:t>«</w:t>
      </w:r>
      <w:proofErr w:type="spellStart"/>
      <w:r w:rsidRPr="00C44B19">
        <w:rPr>
          <w:sz w:val="28"/>
          <w:szCs w:val="28"/>
        </w:rPr>
        <w:t>Алатырская</w:t>
      </w:r>
      <w:proofErr w:type="spellEnd"/>
      <w:r w:rsidRPr="00C44B19">
        <w:rPr>
          <w:sz w:val="28"/>
          <w:szCs w:val="28"/>
        </w:rPr>
        <w:t xml:space="preserve"> детская школа искусств</w:t>
      </w:r>
      <w:r w:rsidR="000452F2">
        <w:rPr>
          <w:sz w:val="28"/>
          <w:szCs w:val="28"/>
        </w:rPr>
        <w:t>»</w:t>
      </w:r>
      <w:r w:rsidRPr="00C44B19">
        <w:rPr>
          <w:sz w:val="28"/>
          <w:szCs w:val="28"/>
        </w:rPr>
        <w:t xml:space="preserve"> - необходимость разработки проектно-сметной документации</w:t>
      </w:r>
    </w:p>
    <w:p w14:paraId="18E7AB2F" w14:textId="77777777" w:rsidR="00C44B19" w:rsidRPr="00C44B19" w:rsidRDefault="00C44B19" w:rsidP="00F16808">
      <w:pPr>
        <w:spacing w:after="0" w:line="240" w:lineRule="auto"/>
        <w:ind w:firstLine="709"/>
        <w:jc w:val="both"/>
        <w:rPr>
          <w:i/>
          <w:sz w:val="28"/>
          <w:szCs w:val="28"/>
        </w:rPr>
      </w:pPr>
      <w:r w:rsidRPr="00C44B19">
        <w:rPr>
          <w:i/>
          <w:sz w:val="28"/>
          <w:szCs w:val="28"/>
        </w:rPr>
        <w:t>Что делается</w:t>
      </w:r>
    </w:p>
    <w:p w14:paraId="0A9EDEC1" w14:textId="77777777" w:rsidR="00C44B19" w:rsidRPr="00C44B19" w:rsidRDefault="00C44B19" w:rsidP="00F16808">
      <w:pPr>
        <w:spacing w:after="0" w:line="240" w:lineRule="auto"/>
        <w:ind w:firstLine="709"/>
        <w:jc w:val="both"/>
        <w:rPr>
          <w:sz w:val="28"/>
          <w:szCs w:val="28"/>
        </w:rPr>
      </w:pPr>
      <w:r w:rsidRPr="00C44B19">
        <w:rPr>
          <w:sz w:val="28"/>
          <w:szCs w:val="28"/>
        </w:rPr>
        <w:t>Решается вопрос о выделении части денежных средств.</w:t>
      </w:r>
    </w:p>
    <w:p w14:paraId="0BD439D4" w14:textId="77777777" w:rsidR="00C44B19" w:rsidRPr="00C44B19" w:rsidRDefault="00C44B19" w:rsidP="00F16808">
      <w:pPr>
        <w:spacing w:after="0" w:line="240" w:lineRule="auto"/>
        <w:ind w:firstLine="709"/>
        <w:jc w:val="both"/>
        <w:rPr>
          <w:i/>
          <w:sz w:val="28"/>
          <w:szCs w:val="28"/>
        </w:rPr>
      </w:pPr>
      <w:r w:rsidRPr="00C44B19">
        <w:rPr>
          <w:i/>
          <w:sz w:val="28"/>
          <w:szCs w:val="28"/>
        </w:rPr>
        <w:t>Пути решения</w:t>
      </w:r>
    </w:p>
    <w:p w14:paraId="67BB37D4" w14:textId="77777777" w:rsidR="00C44B19" w:rsidRPr="00C44B19" w:rsidRDefault="00C44B19" w:rsidP="00F16808">
      <w:pPr>
        <w:spacing w:after="0" w:line="240" w:lineRule="auto"/>
        <w:ind w:firstLine="709"/>
        <w:jc w:val="both"/>
        <w:rPr>
          <w:sz w:val="28"/>
          <w:szCs w:val="28"/>
        </w:rPr>
      </w:pPr>
      <w:r w:rsidRPr="00C44B19">
        <w:rPr>
          <w:sz w:val="28"/>
          <w:szCs w:val="28"/>
        </w:rPr>
        <w:t>Дополнительное финансирование. Разработка проектно-сметной документации.</w:t>
      </w:r>
    </w:p>
    <w:p w14:paraId="1459BA9A" w14:textId="77777777" w:rsidR="00C44B19" w:rsidRPr="00C44B19" w:rsidRDefault="00C44B19" w:rsidP="00F16808">
      <w:pPr>
        <w:spacing w:after="0" w:line="240" w:lineRule="auto"/>
        <w:ind w:firstLine="709"/>
        <w:jc w:val="both"/>
        <w:rPr>
          <w:i/>
          <w:sz w:val="28"/>
          <w:szCs w:val="28"/>
        </w:rPr>
      </w:pPr>
      <w:r w:rsidRPr="00C44B19">
        <w:rPr>
          <w:i/>
          <w:sz w:val="28"/>
          <w:szCs w:val="28"/>
        </w:rPr>
        <w:t>Источники и объемы финансирования</w:t>
      </w:r>
    </w:p>
    <w:p w14:paraId="51585FB7" w14:textId="6AA43366" w:rsidR="00C44B19" w:rsidRDefault="00C44B19" w:rsidP="00F16808">
      <w:pPr>
        <w:spacing w:after="0" w:line="240" w:lineRule="auto"/>
        <w:ind w:firstLine="709"/>
        <w:jc w:val="both"/>
        <w:rPr>
          <w:sz w:val="28"/>
          <w:szCs w:val="28"/>
        </w:rPr>
      </w:pPr>
      <w:r w:rsidRPr="00C44B19">
        <w:rPr>
          <w:sz w:val="28"/>
          <w:szCs w:val="28"/>
        </w:rPr>
        <w:t xml:space="preserve">Консолидированный бюджет </w:t>
      </w:r>
      <w:r w:rsidR="000452F2">
        <w:rPr>
          <w:sz w:val="28"/>
          <w:szCs w:val="28"/>
        </w:rPr>
        <w:t>Чувашской Республики</w:t>
      </w:r>
      <w:r w:rsidRPr="00C44B19">
        <w:rPr>
          <w:sz w:val="28"/>
          <w:szCs w:val="28"/>
        </w:rPr>
        <w:t xml:space="preserve"> </w:t>
      </w:r>
      <w:r w:rsidR="000452F2">
        <w:rPr>
          <w:sz w:val="28"/>
          <w:szCs w:val="28"/>
        </w:rPr>
        <w:t xml:space="preserve">- </w:t>
      </w:r>
      <w:r w:rsidRPr="00C44B19">
        <w:rPr>
          <w:sz w:val="28"/>
          <w:szCs w:val="28"/>
        </w:rPr>
        <w:t>109 млн руб</w:t>
      </w:r>
      <w:r w:rsidR="000452F2">
        <w:rPr>
          <w:sz w:val="28"/>
          <w:szCs w:val="28"/>
        </w:rPr>
        <w:t>лей</w:t>
      </w:r>
      <w:r w:rsidRPr="00C44B19">
        <w:rPr>
          <w:sz w:val="28"/>
          <w:szCs w:val="28"/>
        </w:rPr>
        <w:t>.</w:t>
      </w:r>
    </w:p>
    <w:p w14:paraId="613BCF9D" w14:textId="77777777" w:rsidR="002448F9" w:rsidRPr="001C653D" w:rsidRDefault="002448F9" w:rsidP="00F16808">
      <w:pPr>
        <w:pStyle w:val="3"/>
        <w:spacing w:before="0" w:line="240" w:lineRule="auto"/>
        <w:rPr>
          <w:b/>
          <w:bCs/>
          <w:iCs/>
          <w:sz w:val="28"/>
          <w:szCs w:val="28"/>
        </w:rPr>
      </w:pPr>
      <w:bookmarkStart w:id="5" w:name="_Toc47357653"/>
      <w:r w:rsidRPr="001C653D">
        <w:rPr>
          <w:b/>
          <w:bCs/>
          <w:iCs/>
          <w:sz w:val="28"/>
          <w:szCs w:val="28"/>
        </w:rPr>
        <w:t>ЖКХ</w:t>
      </w:r>
      <w:bookmarkEnd w:id="5"/>
    </w:p>
    <w:p w14:paraId="4E98A688" w14:textId="33B798E1" w:rsidR="002448F9" w:rsidRPr="001C653D" w:rsidRDefault="002448F9" w:rsidP="00F16808">
      <w:pPr>
        <w:spacing w:after="0" w:line="240" w:lineRule="auto"/>
        <w:ind w:firstLine="709"/>
        <w:jc w:val="both"/>
        <w:rPr>
          <w:sz w:val="28"/>
          <w:szCs w:val="28"/>
        </w:rPr>
      </w:pPr>
      <w:r w:rsidRPr="001C653D">
        <w:rPr>
          <w:sz w:val="28"/>
          <w:szCs w:val="28"/>
        </w:rPr>
        <w:t xml:space="preserve">Значительная изношенность водопроводных, канализационных, тепловых сетей. В первую очередь требует замены две котельные </w:t>
      </w:r>
      <w:proofErr w:type="spellStart"/>
      <w:r w:rsidRPr="001C653D">
        <w:rPr>
          <w:sz w:val="28"/>
          <w:szCs w:val="28"/>
        </w:rPr>
        <w:t>мкр</w:t>
      </w:r>
      <w:proofErr w:type="spellEnd"/>
      <w:r w:rsidRPr="001C653D">
        <w:rPr>
          <w:sz w:val="28"/>
          <w:szCs w:val="28"/>
        </w:rPr>
        <w:t xml:space="preserve">. Стрелка и </w:t>
      </w:r>
      <w:proofErr w:type="spellStart"/>
      <w:r w:rsidRPr="001C653D">
        <w:rPr>
          <w:sz w:val="28"/>
          <w:szCs w:val="28"/>
        </w:rPr>
        <w:t>мкр</w:t>
      </w:r>
      <w:proofErr w:type="spellEnd"/>
      <w:r w:rsidRPr="001C653D">
        <w:rPr>
          <w:sz w:val="28"/>
          <w:szCs w:val="28"/>
        </w:rPr>
        <w:t>. Центр с реконструкцией тепловых сетей общей протяженностью 11,2 км.</w:t>
      </w:r>
      <w:r w:rsidR="000452F2" w:rsidRPr="000452F2">
        <w:rPr>
          <w:sz w:val="28"/>
          <w:szCs w:val="28"/>
        </w:rPr>
        <w:t xml:space="preserve"> Реконструкция станции водоподготовки и расширение системы водоснабжения в г. Алатырь</w:t>
      </w:r>
      <w:r w:rsidR="000452F2">
        <w:rPr>
          <w:sz w:val="28"/>
          <w:szCs w:val="28"/>
        </w:rPr>
        <w:t>.</w:t>
      </w:r>
    </w:p>
    <w:p w14:paraId="513989D8"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276A0687" w14:textId="77777777" w:rsidR="002448F9" w:rsidRPr="001C653D" w:rsidRDefault="002448F9" w:rsidP="00F16808">
      <w:pPr>
        <w:spacing w:after="0" w:line="240" w:lineRule="auto"/>
        <w:ind w:firstLine="709"/>
        <w:jc w:val="both"/>
        <w:rPr>
          <w:sz w:val="28"/>
          <w:szCs w:val="28"/>
        </w:rPr>
      </w:pPr>
      <w:r w:rsidRPr="001C653D">
        <w:rPr>
          <w:sz w:val="28"/>
          <w:szCs w:val="28"/>
        </w:rPr>
        <w:t>В настоящее время необходимо разработать проектно-сметную документацию для участия в федеральных программах Фонда содействия реформированию ЖКХ</w:t>
      </w:r>
    </w:p>
    <w:p w14:paraId="29892177"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0CD5A375" w14:textId="77777777" w:rsidR="002448F9" w:rsidRPr="001C653D" w:rsidRDefault="002448F9" w:rsidP="00F16808">
      <w:pPr>
        <w:spacing w:after="0" w:line="240" w:lineRule="auto"/>
        <w:ind w:firstLine="709"/>
        <w:jc w:val="both"/>
        <w:rPr>
          <w:sz w:val="28"/>
          <w:szCs w:val="28"/>
        </w:rPr>
      </w:pPr>
      <w:r w:rsidRPr="001C653D">
        <w:rPr>
          <w:sz w:val="28"/>
          <w:szCs w:val="28"/>
        </w:rPr>
        <w:t xml:space="preserve">Изготовление проектно-сметной документации и проведение экспертизы </w:t>
      </w:r>
    </w:p>
    <w:p w14:paraId="7AEC6F15"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5B6E5F94" w14:textId="50E0B1F8" w:rsidR="002448F9" w:rsidRPr="001C653D" w:rsidRDefault="002448F9" w:rsidP="00F16808">
      <w:pPr>
        <w:spacing w:after="0" w:line="240" w:lineRule="auto"/>
        <w:ind w:firstLine="709"/>
        <w:jc w:val="both"/>
        <w:rPr>
          <w:sz w:val="28"/>
          <w:szCs w:val="28"/>
        </w:rPr>
      </w:pPr>
      <w:r w:rsidRPr="001C653D">
        <w:rPr>
          <w:sz w:val="28"/>
          <w:szCs w:val="28"/>
        </w:rPr>
        <w:t xml:space="preserve">Местный и республиканский бюджет в размере </w:t>
      </w:r>
      <w:r w:rsidR="000452F2">
        <w:rPr>
          <w:sz w:val="28"/>
          <w:szCs w:val="28"/>
        </w:rPr>
        <w:t>633,6</w:t>
      </w:r>
      <w:r w:rsidRPr="001C653D">
        <w:rPr>
          <w:sz w:val="28"/>
          <w:szCs w:val="28"/>
        </w:rPr>
        <w:t xml:space="preserve"> </w:t>
      </w:r>
      <w:r w:rsidR="000452F2">
        <w:rPr>
          <w:sz w:val="28"/>
          <w:szCs w:val="28"/>
        </w:rPr>
        <w:t>млн</w:t>
      </w:r>
      <w:r w:rsidRPr="001C653D">
        <w:rPr>
          <w:sz w:val="28"/>
          <w:szCs w:val="28"/>
        </w:rPr>
        <w:t xml:space="preserve"> рублей</w:t>
      </w:r>
      <w:r w:rsidR="000452F2">
        <w:rPr>
          <w:sz w:val="28"/>
          <w:szCs w:val="28"/>
        </w:rPr>
        <w:t xml:space="preserve"> (в том числе 135 млн рублей ПСД)</w:t>
      </w:r>
      <w:r w:rsidRPr="001C653D">
        <w:rPr>
          <w:sz w:val="28"/>
          <w:szCs w:val="28"/>
        </w:rPr>
        <w:t>.</w:t>
      </w:r>
    </w:p>
    <w:p w14:paraId="3455A0C9" w14:textId="77777777" w:rsidR="002448F9" w:rsidRPr="001C653D" w:rsidRDefault="002448F9" w:rsidP="00F16808">
      <w:pPr>
        <w:pStyle w:val="3"/>
        <w:spacing w:before="0" w:line="240" w:lineRule="auto"/>
        <w:rPr>
          <w:b/>
          <w:bCs/>
          <w:iCs/>
          <w:sz w:val="28"/>
          <w:szCs w:val="28"/>
        </w:rPr>
      </w:pPr>
      <w:bookmarkStart w:id="6" w:name="_Toc47357654"/>
      <w:r w:rsidRPr="001C653D">
        <w:rPr>
          <w:b/>
          <w:bCs/>
          <w:iCs/>
          <w:sz w:val="28"/>
          <w:szCs w:val="28"/>
        </w:rPr>
        <w:t>Строительство жилья</w:t>
      </w:r>
      <w:bookmarkEnd w:id="6"/>
    </w:p>
    <w:p w14:paraId="540607B3" w14:textId="77777777" w:rsidR="002448F9" w:rsidRPr="001C653D" w:rsidRDefault="002448F9" w:rsidP="00F16808">
      <w:pPr>
        <w:spacing w:after="0" w:line="240" w:lineRule="auto"/>
        <w:ind w:firstLine="709"/>
        <w:jc w:val="both"/>
        <w:rPr>
          <w:sz w:val="28"/>
          <w:szCs w:val="28"/>
        </w:rPr>
      </w:pPr>
      <w:r w:rsidRPr="001C653D">
        <w:rPr>
          <w:sz w:val="28"/>
          <w:szCs w:val="28"/>
        </w:rPr>
        <w:t>Требуется переселение 16 домов, признанных аварийными после 1 января 2017 года, общей площадью 5230 м</w:t>
      </w:r>
      <w:r w:rsidRPr="001C653D">
        <w:rPr>
          <w:sz w:val="28"/>
          <w:szCs w:val="28"/>
          <w:vertAlign w:val="superscript"/>
        </w:rPr>
        <w:t>2</w:t>
      </w:r>
      <w:r w:rsidRPr="001C653D">
        <w:rPr>
          <w:sz w:val="28"/>
          <w:szCs w:val="28"/>
        </w:rPr>
        <w:t xml:space="preserve"> в которых проживает 385 человек</w:t>
      </w:r>
    </w:p>
    <w:p w14:paraId="06623F37"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021FC4A7" w14:textId="77777777" w:rsidR="002448F9" w:rsidRPr="001C653D" w:rsidRDefault="002448F9" w:rsidP="00F16808">
      <w:pPr>
        <w:spacing w:after="0" w:line="240" w:lineRule="auto"/>
        <w:ind w:firstLine="709"/>
        <w:jc w:val="both"/>
        <w:rPr>
          <w:sz w:val="28"/>
          <w:szCs w:val="28"/>
        </w:rPr>
      </w:pPr>
      <w:r w:rsidRPr="001C653D">
        <w:rPr>
          <w:sz w:val="28"/>
          <w:szCs w:val="28"/>
        </w:rPr>
        <w:t>В настоящее время ведется работа по включению в инвестиционную программу по переселению из аварийных домов.</w:t>
      </w:r>
    </w:p>
    <w:p w14:paraId="17C7D977"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68EE76CF" w14:textId="77777777" w:rsidR="002448F9" w:rsidRPr="001C653D" w:rsidRDefault="002448F9" w:rsidP="00F16808">
      <w:pPr>
        <w:spacing w:after="0" w:line="240" w:lineRule="auto"/>
        <w:ind w:firstLine="709"/>
        <w:jc w:val="both"/>
        <w:rPr>
          <w:sz w:val="28"/>
          <w:szCs w:val="28"/>
        </w:rPr>
      </w:pPr>
      <w:r w:rsidRPr="001C653D">
        <w:rPr>
          <w:sz w:val="28"/>
          <w:szCs w:val="28"/>
        </w:rPr>
        <w:t>Местный и республиканский бюджет в размере 167500,0 тыс. рублей.</w:t>
      </w:r>
    </w:p>
    <w:p w14:paraId="1F50C61B" w14:textId="26C63123" w:rsidR="002448F9" w:rsidRPr="001C653D" w:rsidRDefault="002448F9" w:rsidP="00F16808">
      <w:pPr>
        <w:pStyle w:val="3"/>
        <w:spacing w:before="0" w:line="240" w:lineRule="auto"/>
        <w:rPr>
          <w:b/>
          <w:bCs/>
          <w:iCs/>
          <w:sz w:val="28"/>
          <w:szCs w:val="28"/>
        </w:rPr>
      </w:pPr>
      <w:bookmarkStart w:id="7" w:name="_Toc47357655"/>
      <w:r w:rsidRPr="001C653D">
        <w:rPr>
          <w:b/>
          <w:bCs/>
          <w:iCs/>
          <w:sz w:val="28"/>
          <w:szCs w:val="28"/>
        </w:rPr>
        <w:t>Экология</w:t>
      </w:r>
      <w:bookmarkEnd w:id="7"/>
    </w:p>
    <w:p w14:paraId="78CCCAA7" w14:textId="77777777" w:rsidR="002448F9" w:rsidRPr="001C653D" w:rsidRDefault="002448F9" w:rsidP="00F16808">
      <w:pPr>
        <w:spacing w:after="0" w:line="240" w:lineRule="auto"/>
        <w:ind w:firstLine="709"/>
        <w:jc w:val="both"/>
        <w:rPr>
          <w:i/>
          <w:sz w:val="28"/>
          <w:szCs w:val="28"/>
        </w:rPr>
      </w:pPr>
      <w:r w:rsidRPr="001C653D">
        <w:rPr>
          <w:i/>
          <w:sz w:val="28"/>
          <w:szCs w:val="28"/>
        </w:rPr>
        <w:t>Описание проблемы</w:t>
      </w:r>
    </w:p>
    <w:p w14:paraId="410C5C77" w14:textId="2E1A6B04" w:rsidR="000452F2" w:rsidRDefault="002448F9" w:rsidP="00F16808">
      <w:pPr>
        <w:spacing w:after="0" w:line="240" w:lineRule="auto"/>
        <w:ind w:firstLine="709"/>
        <w:jc w:val="both"/>
        <w:rPr>
          <w:sz w:val="28"/>
          <w:szCs w:val="28"/>
        </w:rPr>
      </w:pPr>
      <w:r w:rsidRPr="001C653D">
        <w:rPr>
          <w:sz w:val="28"/>
          <w:szCs w:val="28"/>
        </w:rPr>
        <w:t>Несанкционированные свалки</w:t>
      </w:r>
      <w:r w:rsidR="000452F2">
        <w:rPr>
          <w:sz w:val="28"/>
          <w:szCs w:val="28"/>
        </w:rPr>
        <w:t xml:space="preserve">, </w:t>
      </w:r>
      <w:r w:rsidR="0098737C" w:rsidRPr="0098737C">
        <w:rPr>
          <w:sz w:val="28"/>
          <w:szCs w:val="28"/>
        </w:rPr>
        <w:t>строительство станции переработки мусора с рекультивацией полигона твердых бытовых отходов</w:t>
      </w:r>
      <w:r w:rsidR="000452F2" w:rsidRPr="000452F2">
        <w:rPr>
          <w:sz w:val="28"/>
          <w:szCs w:val="28"/>
        </w:rPr>
        <w:t>: необходима проектно-сметная документация, реализация мероприятий по предотвращению заиливания ковшового водозабора на р.</w:t>
      </w:r>
      <w:r w:rsidR="000452F2">
        <w:rPr>
          <w:sz w:val="28"/>
          <w:szCs w:val="28"/>
        </w:rPr>
        <w:t> </w:t>
      </w:r>
      <w:r w:rsidR="000452F2" w:rsidRPr="000452F2">
        <w:rPr>
          <w:sz w:val="28"/>
          <w:szCs w:val="28"/>
        </w:rPr>
        <w:t>Сура в г. Алатырь</w:t>
      </w:r>
      <w:r w:rsidR="000452F2">
        <w:rPr>
          <w:sz w:val="28"/>
          <w:szCs w:val="28"/>
        </w:rPr>
        <w:t>.</w:t>
      </w:r>
    </w:p>
    <w:p w14:paraId="5CC0A57B"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65993540" w14:textId="5FB8AB4E" w:rsidR="002448F9" w:rsidRPr="001C653D" w:rsidRDefault="002448F9" w:rsidP="00F16808">
      <w:pPr>
        <w:spacing w:after="0" w:line="240" w:lineRule="auto"/>
        <w:ind w:firstLine="709"/>
        <w:jc w:val="both"/>
        <w:rPr>
          <w:sz w:val="28"/>
          <w:szCs w:val="28"/>
        </w:rPr>
      </w:pPr>
      <w:r w:rsidRPr="001C653D">
        <w:rPr>
          <w:sz w:val="28"/>
          <w:szCs w:val="28"/>
        </w:rPr>
        <w:lastRenderedPageBreak/>
        <w:t xml:space="preserve">Решается вопрос о выделении денежных средств из местного </w:t>
      </w:r>
      <w:r w:rsidR="000452F2">
        <w:rPr>
          <w:sz w:val="28"/>
          <w:szCs w:val="28"/>
        </w:rPr>
        <w:t>и республиканского бюджетов.</w:t>
      </w:r>
    </w:p>
    <w:p w14:paraId="419CC2B9"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35E71151" w14:textId="505ADEE1" w:rsidR="002448F9" w:rsidRPr="001C653D" w:rsidRDefault="002448F9" w:rsidP="00F16808">
      <w:pPr>
        <w:spacing w:after="0" w:line="240" w:lineRule="auto"/>
        <w:ind w:firstLine="709"/>
        <w:jc w:val="both"/>
        <w:rPr>
          <w:sz w:val="28"/>
          <w:szCs w:val="28"/>
        </w:rPr>
      </w:pPr>
      <w:r w:rsidRPr="001C653D">
        <w:rPr>
          <w:sz w:val="28"/>
          <w:szCs w:val="28"/>
        </w:rPr>
        <w:t xml:space="preserve">Местный и республиканский бюджет в размере </w:t>
      </w:r>
      <w:r w:rsidR="0098737C">
        <w:rPr>
          <w:sz w:val="28"/>
          <w:szCs w:val="28"/>
        </w:rPr>
        <w:t>151,2</w:t>
      </w:r>
      <w:r w:rsidRPr="001C653D">
        <w:rPr>
          <w:sz w:val="28"/>
          <w:szCs w:val="28"/>
        </w:rPr>
        <w:t xml:space="preserve"> </w:t>
      </w:r>
      <w:r w:rsidR="000452F2">
        <w:rPr>
          <w:sz w:val="28"/>
          <w:szCs w:val="28"/>
        </w:rPr>
        <w:t>млн</w:t>
      </w:r>
      <w:r w:rsidR="001F1BD4" w:rsidRPr="001C653D">
        <w:rPr>
          <w:sz w:val="28"/>
          <w:szCs w:val="28"/>
        </w:rPr>
        <w:t xml:space="preserve"> </w:t>
      </w:r>
      <w:r w:rsidRPr="001C653D">
        <w:rPr>
          <w:sz w:val="28"/>
          <w:szCs w:val="28"/>
        </w:rPr>
        <w:t>рублей.</w:t>
      </w:r>
    </w:p>
    <w:p w14:paraId="7C902FA8" w14:textId="77777777" w:rsidR="002448F9" w:rsidRPr="001C653D" w:rsidRDefault="002448F9" w:rsidP="00F16808">
      <w:pPr>
        <w:pStyle w:val="3"/>
        <w:spacing w:before="0" w:line="240" w:lineRule="auto"/>
        <w:rPr>
          <w:b/>
          <w:bCs/>
          <w:iCs/>
          <w:sz w:val="28"/>
          <w:szCs w:val="28"/>
        </w:rPr>
      </w:pPr>
      <w:bookmarkStart w:id="8" w:name="_Toc47357656"/>
      <w:r w:rsidRPr="001C653D">
        <w:rPr>
          <w:b/>
          <w:bCs/>
          <w:iCs/>
          <w:sz w:val="28"/>
          <w:szCs w:val="28"/>
        </w:rPr>
        <w:t>Физкультура и спорт</w:t>
      </w:r>
      <w:bookmarkEnd w:id="8"/>
    </w:p>
    <w:p w14:paraId="42813B10" w14:textId="7B97D61A" w:rsidR="002448F9" w:rsidRPr="001C653D" w:rsidRDefault="002448F9" w:rsidP="00F16808">
      <w:pPr>
        <w:spacing w:after="0" w:line="240" w:lineRule="auto"/>
        <w:ind w:firstLine="709"/>
        <w:jc w:val="both"/>
        <w:rPr>
          <w:sz w:val="28"/>
          <w:szCs w:val="28"/>
        </w:rPr>
      </w:pPr>
      <w:r w:rsidRPr="001C653D">
        <w:rPr>
          <w:sz w:val="28"/>
          <w:szCs w:val="28"/>
        </w:rPr>
        <w:t xml:space="preserve">1. </w:t>
      </w:r>
      <w:r w:rsidRPr="001C653D">
        <w:rPr>
          <w:iCs/>
          <w:sz w:val="28"/>
          <w:szCs w:val="28"/>
        </w:rPr>
        <w:t>Т</w:t>
      </w:r>
      <w:r w:rsidRPr="001C653D">
        <w:rPr>
          <w:sz w:val="28"/>
          <w:szCs w:val="28"/>
        </w:rPr>
        <w:t xml:space="preserve">ребуется капитальный ремонт МБОУ </w:t>
      </w:r>
      <w:r w:rsidR="000452F2">
        <w:rPr>
          <w:sz w:val="28"/>
          <w:szCs w:val="28"/>
        </w:rPr>
        <w:t>«</w:t>
      </w:r>
      <w:r w:rsidRPr="001C653D">
        <w:rPr>
          <w:sz w:val="28"/>
          <w:szCs w:val="28"/>
        </w:rPr>
        <w:t>ДЮСШ №1</w:t>
      </w:r>
      <w:r w:rsidR="000452F2">
        <w:rPr>
          <w:sz w:val="28"/>
          <w:szCs w:val="28"/>
        </w:rPr>
        <w:t>», АОУ ДО «ФСК».</w:t>
      </w:r>
    </w:p>
    <w:p w14:paraId="72C3B88A"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598B7D44" w14:textId="77777777" w:rsidR="002448F9" w:rsidRPr="001C653D" w:rsidRDefault="002448F9" w:rsidP="00F16808">
      <w:pPr>
        <w:spacing w:after="0" w:line="240" w:lineRule="auto"/>
        <w:ind w:firstLine="709"/>
        <w:jc w:val="both"/>
        <w:rPr>
          <w:sz w:val="28"/>
          <w:szCs w:val="28"/>
        </w:rPr>
      </w:pPr>
      <w:r w:rsidRPr="001C653D">
        <w:rPr>
          <w:sz w:val="28"/>
          <w:szCs w:val="28"/>
        </w:rPr>
        <w:t>Проектно-сметная документация на экспертизе.</w:t>
      </w:r>
    </w:p>
    <w:p w14:paraId="575192B6"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6F76375E" w14:textId="77777777" w:rsidR="002448F9" w:rsidRPr="001C653D" w:rsidRDefault="002448F9" w:rsidP="00F16808">
      <w:pPr>
        <w:spacing w:after="0" w:line="240" w:lineRule="auto"/>
        <w:ind w:firstLine="709"/>
        <w:jc w:val="both"/>
        <w:rPr>
          <w:sz w:val="28"/>
          <w:szCs w:val="28"/>
        </w:rPr>
      </w:pPr>
      <w:r w:rsidRPr="001C653D">
        <w:rPr>
          <w:i/>
          <w:sz w:val="28"/>
          <w:szCs w:val="28"/>
        </w:rPr>
        <w:t>П</w:t>
      </w:r>
      <w:r w:rsidRPr="001C653D">
        <w:rPr>
          <w:sz w:val="28"/>
          <w:szCs w:val="28"/>
        </w:rPr>
        <w:t>осле проведения экспертизы проектно-сметной стоимости оформить заявку на выделение финансирования из республиканского и местного бюджетов</w:t>
      </w:r>
    </w:p>
    <w:p w14:paraId="2536F687"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объемы финансирования</w:t>
      </w:r>
    </w:p>
    <w:p w14:paraId="489C69BE" w14:textId="12A35C3B" w:rsidR="002448F9" w:rsidRPr="001C653D" w:rsidRDefault="002448F9" w:rsidP="00F16808">
      <w:pPr>
        <w:spacing w:after="0" w:line="240" w:lineRule="auto"/>
        <w:ind w:firstLine="709"/>
        <w:jc w:val="both"/>
        <w:rPr>
          <w:sz w:val="28"/>
          <w:szCs w:val="28"/>
        </w:rPr>
      </w:pPr>
      <w:r w:rsidRPr="001C653D">
        <w:rPr>
          <w:i/>
          <w:sz w:val="28"/>
          <w:szCs w:val="28"/>
        </w:rPr>
        <w:t>Р</w:t>
      </w:r>
      <w:r w:rsidRPr="001C653D">
        <w:rPr>
          <w:sz w:val="28"/>
          <w:szCs w:val="28"/>
        </w:rPr>
        <w:t xml:space="preserve">еспубликанский и городской бюджет в сумме </w:t>
      </w:r>
      <w:r w:rsidR="000452F2">
        <w:rPr>
          <w:sz w:val="28"/>
          <w:szCs w:val="28"/>
        </w:rPr>
        <w:t>6,81</w:t>
      </w:r>
      <w:r w:rsidRPr="001C653D">
        <w:rPr>
          <w:sz w:val="28"/>
          <w:szCs w:val="28"/>
        </w:rPr>
        <w:t xml:space="preserve"> </w:t>
      </w:r>
      <w:r w:rsidR="000452F2">
        <w:rPr>
          <w:sz w:val="28"/>
          <w:szCs w:val="28"/>
        </w:rPr>
        <w:t>млн</w:t>
      </w:r>
      <w:r w:rsidR="001F1BD4" w:rsidRPr="001C653D">
        <w:rPr>
          <w:sz w:val="28"/>
          <w:szCs w:val="28"/>
        </w:rPr>
        <w:t xml:space="preserve"> </w:t>
      </w:r>
      <w:r w:rsidRPr="001C653D">
        <w:rPr>
          <w:sz w:val="28"/>
          <w:szCs w:val="28"/>
        </w:rPr>
        <w:t>рублей.</w:t>
      </w:r>
    </w:p>
    <w:p w14:paraId="3391698D" w14:textId="1EC7094E" w:rsidR="002448F9" w:rsidRPr="001C653D" w:rsidRDefault="002448F9" w:rsidP="00F16808">
      <w:pPr>
        <w:spacing w:after="0" w:line="240" w:lineRule="auto"/>
        <w:ind w:firstLine="709"/>
        <w:jc w:val="both"/>
        <w:rPr>
          <w:sz w:val="28"/>
          <w:szCs w:val="28"/>
        </w:rPr>
      </w:pPr>
      <w:r w:rsidRPr="001C653D">
        <w:rPr>
          <w:sz w:val="28"/>
          <w:szCs w:val="28"/>
        </w:rPr>
        <w:t>2</w:t>
      </w:r>
      <w:r w:rsidRPr="001C653D">
        <w:rPr>
          <w:i/>
          <w:sz w:val="28"/>
          <w:szCs w:val="28"/>
        </w:rPr>
        <w:t xml:space="preserve">. </w:t>
      </w:r>
      <w:r w:rsidRPr="001C653D">
        <w:rPr>
          <w:iCs/>
          <w:sz w:val="28"/>
          <w:szCs w:val="28"/>
        </w:rPr>
        <w:t>Т</w:t>
      </w:r>
      <w:r w:rsidRPr="001C653D">
        <w:rPr>
          <w:sz w:val="28"/>
          <w:szCs w:val="28"/>
        </w:rPr>
        <w:t xml:space="preserve">ребуется капитальный ремонт здания-раздевальни стадиона </w:t>
      </w:r>
      <w:r w:rsidR="000452F2">
        <w:rPr>
          <w:sz w:val="28"/>
          <w:szCs w:val="28"/>
        </w:rPr>
        <w:t>«</w:t>
      </w:r>
      <w:r w:rsidRPr="001C653D">
        <w:rPr>
          <w:sz w:val="28"/>
          <w:szCs w:val="28"/>
        </w:rPr>
        <w:t>Спутник</w:t>
      </w:r>
      <w:r w:rsidR="000452F2">
        <w:rPr>
          <w:sz w:val="28"/>
          <w:szCs w:val="28"/>
        </w:rPr>
        <w:t>»</w:t>
      </w:r>
      <w:r w:rsidRPr="001C653D">
        <w:rPr>
          <w:sz w:val="28"/>
          <w:szCs w:val="28"/>
        </w:rPr>
        <w:t>.</w:t>
      </w:r>
    </w:p>
    <w:p w14:paraId="6C8B23A8"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30E3D147" w14:textId="505F6EF5" w:rsidR="002448F9" w:rsidRPr="001C653D" w:rsidRDefault="000452F2" w:rsidP="00F16808">
      <w:pPr>
        <w:spacing w:after="0" w:line="240" w:lineRule="auto"/>
        <w:ind w:firstLine="709"/>
        <w:jc w:val="both"/>
        <w:rPr>
          <w:sz w:val="28"/>
          <w:szCs w:val="28"/>
        </w:rPr>
      </w:pPr>
      <w:r w:rsidRPr="000452F2">
        <w:rPr>
          <w:iCs/>
          <w:sz w:val="28"/>
          <w:szCs w:val="28"/>
        </w:rPr>
        <w:t>Проведена экспертиза</w:t>
      </w:r>
      <w:r>
        <w:rPr>
          <w:sz w:val="28"/>
          <w:szCs w:val="28"/>
        </w:rPr>
        <w:t xml:space="preserve"> проектно-сметной документации</w:t>
      </w:r>
      <w:r w:rsidR="002448F9" w:rsidRPr="001C653D">
        <w:rPr>
          <w:sz w:val="28"/>
          <w:szCs w:val="28"/>
        </w:rPr>
        <w:t>.</w:t>
      </w:r>
    </w:p>
    <w:p w14:paraId="2EE06457"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71762562" w14:textId="77777777" w:rsidR="002448F9" w:rsidRPr="001C653D" w:rsidRDefault="002448F9" w:rsidP="00F16808">
      <w:pPr>
        <w:spacing w:after="0" w:line="240" w:lineRule="auto"/>
        <w:ind w:firstLine="709"/>
        <w:jc w:val="both"/>
        <w:rPr>
          <w:sz w:val="28"/>
          <w:szCs w:val="28"/>
        </w:rPr>
      </w:pPr>
      <w:r w:rsidRPr="001C653D">
        <w:rPr>
          <w:iCs/>
          <w:sz w:val="28"/>
          <w:szCs w:val="28"/>
        </w:rPr>
        <w:t>П</w:t>
      </w:r>
      <w:r w:rsidRPr="001C653D">
        <w:rPr>
          <w:sz w:val="28"/>
          <w:szCs w:val="28"/>
        </w:rPr>
        <w:t>осле проведения экспертизы проектно-сметной стоимости оформить заявку на выделение финансирования из республиканского и местного бюджетов</w:t>
      </w:r>
    </w:p>
    <w:p w14:paraId="5C852141"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объемы финансирования</w:t>
      </w:r>
    </w:p>
    <w:p w14:paraId="7A598FCE" w14:textId="25A77B63" w:rsidR="002448F9" w:rsidRPr="001C653D" w:rsidRDefault="002448F9" w:rsidP="00F16808">
      <w:pPr>
        <w:spacing w:after="0" w:line="240" w:lineRule="auto"/>
        <w:ind w:firstLine="709"/>
        <w:jc w:val="both"/>
        <w:rPr>
          <w:sz w:val="28"/>
          <w:szCs w:val="28"/>
        </w:rPr>
      </w:pPr>
      <w:r w:rsidRPr="001C653D">
        <w:rPr>
          <w:sz w:val="28"/>
          <w:szCs w:val="28"/>
        </w:rPr>
        <w:t xml:space="preserve">Республиканский и городской бюджет в сумме </w:t>
      </w:r>
      <w:r w:rsidR="001B7258">
        <w:rPr>
          <w:sz w:val="28"/>
          <w:szCs w:val="28"/>
        </w:rPr>
        <w:t>16,32</w:t>
      </w:r>
      <w:r w:rsidRPr="001C653D">
        <w:rPr>
          <w:sz w:val="28"/>
          <w:szCs w:val="28"/>
        </w:rPr>
        <w:t xml:space="preserve"> </w:t>
      </w:r>
      <w:r w:rsidR="001B7258">
        <w:rPr>
          <w:sz w:val="28"/>
          <w:szCs w:val="28"/>
        </w:rPr>
        <w:t>млн</w:t>
      </w:r>
      <w:r w:rsidRPr="001C653D">
        <w:rPr>
          <w:sz w:val="28"/>
          <w:szCs w:val="28"/>
        </w:rPr>
        <w:t xml:space="preserve"> рублей.</w:t>
      </w:r>
    </w:p>
    <w:p w14:paraId="58EEBFD4" w14:textId="7CA02333" w:rsidR="002448F9" w:rsidRPr="001C653D" w:rsidRDefault="002448F9" w:rsidP="00F16808">
      <w:pPr>
        <w:spacing w:after="0" w:line="240" w:lineRule="auto"/>
        <w:ind w:firstLine="709"/>
        <w:jc w:val="both"/>
        <w:rPr>
          <w:sz w:val="28"/>
          <w:szCs w:val="28"/>
        </w:rPr>
      </w:pPr>
      <w:r w:rsidRPr="001C653D">
        <w:rPr>
          <w:sz w:val="28"/>
          <w:szCs w:val="28"/>
        </w:rPr>
        <w:t xml:space="preserve">3. Ремонт несущих металлоконструкций АОУ ДО </w:t>
      </w:r>
      <w:r w:rsidR="000452F2">
        <w:rPr>
          <w:sz w:val="28"/>
          <w:szCs w:val="28"/>
        </w:rPr>
        <w:t>«</w:t>
      </w:r>
      <w:r w:rsidRPr="001C653D">
        <w:rPr>
          <w:sz w:val="28"/>
          <w:szCs w:val="28"/>
        </w:rPr>
        <w:t>ФСК</w:t>
      </w:r>
      <w:r w:rsidR="000452F2">
        <w:rPr>
          <w:sz w:val="28"/>
          <w:szCs w:val="28"/>
        </w:rPr>
        <w:t>»</w:t>
      </w:r>
      <w:r w:rsidRPr="001C653D">
        <w:rPr>
          <w:sz w:val="28"/>
          <w:szCs w:val="28"/>
        </w:rPr>
        <w:t>.</w:t>
      </w:r>
    </w:p>
    <w:p w14:paraId="5A421ABB"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3508554C" w14:textId="77777777" w:rsidR="002448F9" w:rsidRPr="001C653D" w:rsidRDefault="002448F9" w:rsidP="00F16808">
      <w:pPr>
        <w:spacing w:after="0" w:line="240" w:lineRule="auto"/>
        <w:ind w:firstLine="709"/>
        <w:jc w:val="both"/>
        <w:rPr>
          <w:sz w:val="28"/>
          <w:szCs w:val="28"/>
        </w:rPr>
      </w:pPr>
      <w:r w:rsidRPr="001C653D">
        <w:rPr>
          <w:sz w:val="28"/>
          <w:szCs w:val="28"/>
        </w:rPr>
        <w:t>Проектно-сметная документация на экспертизе.</w:t>
      </w:r>
    </w:p>
    <w:p w14:paraId="1BBD0487"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3D636032" w14:textId="77777777" w:rsidR="002448F9" w:rsidRPr="001C653D" w:rsidRDefault="002448F9" w:rsidP="00F16808">
      <w:pPr>
        <w:spacing w:after="0" w:line="240" w:lineRule="auto"/>
        <w:ind w:firstLine="709"/>
        <w:jc w:val="both"/>
        <w:rPr>
          <w:sz w:val="28"/>
          <w:szCs w:val="28"/>
        </w:rPr>
      </w:pPr>
      <w:r w:rsidRPr="001C653D">
        <w:rPr>
          <w:sz w:val="28"/>
          <w:szCs w:val="28"/>
        </w:rPr>
        <w:t>После проведения экспертизы проектно-сметной стоимости оформить заявку на выделение финансирования из республиканского и местного бюджетов</w:t>
      </w:r>
    </w:p>
    <w:p w14:paraId="286E3E00" w14:textId="77777777" w:rsidR="002448F9" w:rsidRPr="001C653D" w:rsidRDefault="002448F9" w:rsidP="00F16808">
      <w:pPr>
        <w:spacing w:after="0" w:line="240" w:lineRule="auto"/>
        <w:ind w:firstLine="709"/>
        <w:jc w:val="both"/>
        <w:rPr>
          <w:sz w:val="28"/>
          <w:szCs w:val="28"/>
        </w:rPr>
      </w:pPr>
      <w:r w:rsidRPr="001C653D">
        <w:rPr>
          <w:i/>
          <w:sz w:val="28"/>
          <w:szCs w:val="28"/>
        </w:rPr>
        <w:t>Источники и объемы финансирования</w:t>
      </w:r>
    </w:p>
    <w:p w14:paraId="284D45B1" w14:textId="4ED355F6" w:rsidR="002448F9" w:rsidRDefault="002448F9" w:rsidP="00F16808">
      <w:pPr>
        <w:spacing w:after="0" w:line="240" w:lineRule="auto"/>
        <w:ind w:firstLine="709"/>
        <w:jc w:val="both"/>
        <w:rPr>
          <w:sz w:val="28"/>
          <w:szCs w:val="28"/>
        </w:rPr>
      </w:pPr>
      <w:r w:rsidRPr="001C653D">
        <w:rPr>
          <w:sz w:val="28"/>
          <w:szCs w:val="28"/>
        </w:rPr>
        <w:t xml:space="preserve">Республиканский и городской бюджет в сумме </w:t>
      </w:r>
      <w:r w:rsidR="001B7258">
        <w:rPr>
          <w:sz w:val="28"/>
          <w:szCs w:val="28"/>
        </w:rPr>
        <w:t>8,56</w:t>
      </w:r>
      <w:r w:rsidRPr="001C653D">
        <w:rPr>
          <w:sz w:val="28"/>
          <w:szCs w:val="28"/>
        </w:rPr>
        <w:t xml:space="preserve"> </w:t>
      </w:r>
      <w:r w:rsidR="001B7258">
        <w:rPr>
          <w:sz w:val="28"/>
          <w:szCs w:val="28"/>
        </w:rPr>
        <w:t>млн</w:t>
      </w:r>
      <w:r w:rsidRPr="001C653D">
        <w:rPr>
          <w:sz w:val="28"/>
          <w:szCs w:val="28"/>
        </w:rPr>
        <w:t xml:space="preserve"> рублей.</w:t>
      </w:r>
    </w:p>
    <w:p w14:paraId="1C958C98" w14:textId="62821BAD" w:rsidR="001B7258" w:rsidRDefault="001B7258" w:rsidP="00F16808">
      <w:pPr>
        <w:spacing w:after="0" w:line="240" w:lineRule="auto"/>
        <w:ind w:firstLine="709"/>
        <w:jc w:val="both"/>
        <w:rPr>
          <w:sz w:val="28"/>
          <w:szCs w:val="28"/>
        </w:rPr>
      </w:pPr>
      <w:r>
        <w:rPr>
          <w:sz w:val="28"/>
          <w:szCs w:val="28"/>
        </w:rPr>
        <w:t>4. Реконструкция стадиона «Труд» по ул. Гончарова в г. Алатырь.</w:t>
      </w:r>
    </w:p>
    <w:p w14:paraId="346C9BE8" w14:textId="0B8531F3" w:rsidR="001B7258" w:rsidRDefault="001B7258" w:rsidP="00F16808">
      <w:pPr>
        <w:spacing w:after="0" w:line="240" w:lineRule="auto"/>
        <w:ind w:firstLine="709"/>
        <w:jc w:val="both"/>
        <w:rPr>
          <w:i/>
          <w:iCs/>
          <w:sz w:val="28"/>
          <w:szCs w:val="28"/>
        </w:rPr>
      </w:pPr>
      <w:r>
        <w:rPr>
          <w:i/>
          <w:iCs/>
          <w:sz w:val="28"/>
          <w:szCs w:val="28"/>
        </w:rPr>
        <w:t>Что делается</w:t>
      </w:r>
    </w:p>
    <w:p w14:paraId="0FD9EA4F" w14:textId="4E6D5E5B" w:rsidR="001B7258" w:rsidRDefault="001B7258" w:rsidP="00F16808">
      <w:pPr>
        <w:spacing w:after="0" w:line="240" w:lineRule="auto"/>
        <w:ind w:firstLine="709"/>
        <w:jc w:val="both"/>
        <w:rPr>
          <w:sz w:val="28"/>
          <w:szCs w:val="28"/>
        </w:rPr>
      </w:pPr>
      <w:r>
        <w:rPr>
          <w:sz w:val="28"/>
          <w:szCs w:val="28"/>
        </w:rPr>
        <w:t>Разработана проектно-сметная документация.</w:t>
      </w:r>
    </w:p>
    <w:p w14:paraId="54C9B2C8" w14:textId="2462E3B9" w:rsidR="001B7258" w:rsidRDefault="001B7258" w:rsidP="00F16808">
      <w:pPr>
        <w:spacing w:after="0" w:line="240" w:lineRule="auto"/>
        <w:ind w:firstLine="709"/>
        <w:jc w:val="both"/>
        <w:rPr>
          <w:i/>
          <w:iCs/>
          <w:sz w:val="28"/>
          <w:szCs w:val="28"/>
        </w:rPr>
      </w:pPr>
      <w:r>
        <w:rPr>
          <w:i/>
          <w:iCs/>
          <w:sz w:val="28"/>
          <w:szCs w:val="28"/>
        </w:rPr>
        <w:t>Пути решения</w:t>
      </w:r>
    </w:p>
    <w:p w14:paraId="20D3BB7B" w14:textId="0A206B3F" w:rsidR="001B7258" w:rsidRPr="001B7258" w:rsidRDefault="001B7258" w:rsidP="00F16808">
      <w:pPr>
        <w:spacing w:after="0" w:line="240" w:lineRule="auto"/>
        <w:ind w:firstLine="709"/>
        <w:jc w:val="both"/>
        <w:rPr>
          <w:sz w:val="28"/>
          <w:szCs w:val="28"/>
        </w:rPr>
      </w:pPr>
      <w:r w:rsidRPr="001B7258">
        <w:rPr>
          <w:iCs/>
          <w:sz w:val="28"/>
          <w:szCs w:val="28"/>
        </w:rPr>
        <w:t>П</w:t>
      </w:r>
      <w:r w:rsidRPr="001B7258">
        <w:rPr>
          <w:sz w:val="28"/>
          <w:szCs w:val="28"/>
        </w:rPr>
        <w:t>осле проведения экспертизы проектно-сметной стоимости</w:t>
      </w:r>
      <w:r w:rsidR="00802582">
        <w:rPr>
          <w:sz w:val="28"/>
          <w:szCs w:val="28"/>
        </w:rPr>
        <w:t>,</w:t>
      </w:r>
      <w:r w:rsidRPr="001B7258">
        <w:rPr>
          <w:sz w:val="28"/>
          <w:szCs w:val="28"/>
        </w:rPr>
        <w:t xml:space="preserve"> оформить заявку на выделение финансирования из республиканского и местного бюджетов</w:t>
      </w:r>
      <w:r w:rsidR="00802582">
        <w:rPr>
          <w:sz w:val="28"/>
          <w:szCs w:val="28"/>
        </w:rPr>
        <w:t>.</w:t>
      </w:r>
    </w:p>
    <w:p w14:paraId="75CC1F78" w14:textId="77777777" w:rsidR="001B7258" w:rsidRPr="001B7258" w:rsidRDefault="001B7258" w:rsidP="00F16808">
      <w:pPr>
        <w:spacing w:after="0" w:line="240" w:lineRule="auto"/>
        <w:ind w:firstLine="709"/>
        <w:jc w:val="both"/>
        <w:rPr>
          <w:i/>
          <w:sz w:val="28"/>
          <w:szCs w:val="28"/>
        </w:rPr>
      </w:pPr>
      <w:r w:rsidRPr="001B7258">
        <w:rPr>
          <w:i/>
          <w:sz w:val="28"/>
          <w:szCs w:val="28"/>
        </w:rPr>
        <w:t>Источники и объемы финансирования</w:t>
      </w:r>
    </w:p>
    <w:p w14:paraId="32E02ADE" w14:textId="0E535E02" w:rsidR="001B7258" w:rsidRDefault="001B7258" w:rsidP="00F16808">
      <w:pPr>
        <w:spacing w:after="0" w:line="240" w:lineRule="auto"/>
        <w:ind w:firstLine="709"/>
        <w:jc w:val="both"/>
        <w:rPr>
          <w:sz w:val="28"/>
          <w:szCs w:val="28"/>
        </w:rPr>
      </w:pPr>
      <w:r w:rsidRPr="001B7258">
        <w:rPr>
          <w:sz w:val="28"/>
          <w:szCs w:val="28"/>
        </w:rPr>
        <w:t>Консолидированный бюджет 8 млн руб</w:t>
      </w:r>
      <w:r w:rsidR="00802582">
        <w:rPr>
          <w:sz w:val="28"/>
          <w:szCs w:val="28"/>
        </w:rPr>
        <w:t>лей</w:t>
      </w:r>
      <w:r w:rsidRPr="001B7258">
        <w:rPr>
          <w:sz w:val="28"/>
          <w:szCs w:val="28"/>
        </w:rPr>
        <w:t>, федеральный бюджет в сумме 79,5 млн рублей.</w:t>
      </w:r>
    </w:p>
    <w:p w14:paraId="377759EA" w14:textId="77777777" w:rsidR="002448F9" w:rsidRPr="001C653D" w:rsidRDefault="002448F9" w:rsidP="00F16808">
      <w:pPr>
        <w:pStyle w:val="3"/>
        <w:spacing w:before="0" w:line="240" w:lineRule="auto"/>
        <w:rPr>
          <w:b/>
          <w:bCs/>
          <w:iCs/>
          <w:sz w:val="28"/>
          <w:szCs w:val="28"/>
        </w:rPr>
      </w:pPr>
      <w:bookmarkStart w:id="9" w:name="_Toc47357657"/>
      <w:r w:rsidRPr="001C653D">
        <w:rPr>
          <w:b/>
          <w:bCs/>
          <w:iCs/>
          <w:sz w:val="28"/>
          <w:szCs w:val="28"/>
        </w:rPr>
        <w:lastRenderedPageBreak/>
        <w:t>Социальная обеспеченность</w:t>
      </w:r>
      <w:bookmarkEnd w:id="9"/>
    </w:p>
    <w:p w14:paraId="78C12BD6" w14:textId="77777777" w:rsidR="002448F9" w:rsidRPr="001C653D" w:rsidRDefault="002448F9" w:rsidP="00F16808">
      <w:pPr>
        <w:spacing w:after="0" w:line="240" w:lineRule="auto"/>
        <w:ind w:firstLine="709"/>
        <w:jc w:val="both"/>
        <w:rPr>
          <w:sz w:val="28"/>
          <w:szCs w:val="28"/>
        </w:rPr>
      </w:pPr>
      <w:r w:rsidRPr="001C653D">
        <w:rPr>
          <w:iCs/>
          <w:sz w:val="28"/>
          <w:szCs w:val="28"/>
        </w:rPr>
        <w:t>Н</w:t>
      </w:r>
      <w:r w:rsidRPr="001C653D">
        <w:rPr>
          <w:sz w:val="28"/>
          <w:szCs w:val="28"/>
        </w:rPr>
        <w:t>едостаточная обеспеченность жильем детей-сирот (26 человек), молодых семей (40 семей), многодетных семей (6 семей, 45 человек)</w:t>
      </w:r>
    </w:p>
    <w:p w14:paraId="25BBBC09"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2E297286" w14:textId="77777777" w:rsidR="002448F9" w:rsidRPr="001C653D" w:rsidRDefault="002448F9" w:rsidP="00F16808">
      <w:pPr>
        <w:spacing w:after="0" w:line="240" w:lineRule="auto"/>
        <w:ind w:firstLine="709"/>
        <w:jc w:val="both"/>
        <w:rPr>
          <w:sz w:val="28"/>
          <w:szCs w:val="28"/>
        </w:rPr>
      </w:pPr>
      <w:r w:rsidRPr="001C653D">
        <w:rPr>
          <w:iCs/>
          <w:sz w:val="28"/>
          <w:szCs w:val="28"/>
        </w:rPr>
        <w:t>О</w:t>
      </w:r>
      <w:r w:rsidRPr="001C653D">
        <w:rPr>
          <w:sz w:val="28"/>
          <w:szCs w:val="28"/>
        </w:rPr>
        <w:t>формление заявок на выделение финансирования из республиканского и местного бюджетов</w:t>
      </w:r>
    </w:p>
    <w:p w14:paraId="071B3C93"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3AEF883A" w14:textId="77777777" w:rsidR="002448F9" w:rsidRPr="001C653D" w:rsidRDefault="002448F9" w:rsidP="00F16808">
      <w:pPr>
        <w:spacing w:after="0" w:line="240" w:lineRule="auto"/>
        <w:ind w:firstLine="709"/>
        <w:jc w:val="both"/>
        <w:rPr>
          <w:sz w:val="28"/>
          <w:szCs w:val="28"/>
        </w:rPr>
      </w:pPr>
      <w:r w:rsidRPr="001C653D">
        <w:rPr>
          <w:sz w:val="28"/>
          <w:szCs w:val="28"/>
        </w:rPr>
        <w:t>Выделение необходимой суммы денежных средств из республиканского и местного бюджетов</w:t>
      </w:r>
    </w:p>
    <w:p w14:paraId="1249F516"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3A4C0291" w14:textId="77777777" w:rsidR="002448F9" w:rsidRPr="001C653D" w:rsidRDefault="002448F9" w:rsidP="00F16808">
      <w:pPr>
        <w:spacing w:after="0" w:line="240" w:lineRule="auto"/>
        <w:ind w:firstLine="709"/>
        <w:jc w:val="both"/>
        <w:rPr>
          <w:sz w:val="28"/>
          <w:szCs w:val="28"/>
        </w:rPr>
      </w:pPr>
      <w:r w:rsidRPr="001C653D">
        <w:rPr>
          <w:sz w:val="28"/>
          <w:szCs w:val="28"/>
        </w:rPr>
        <w:t>Местный и республиканский бюджет в размере 70000,0 тыс. рублей.</w:t>
      </w:r>
    </w:p>
    <w:p w14:paraId="110B49A6" w14:textId="77777777" w:rsidR="002448F9" w:rsidRPr="001C653D" w:rsidRDefault="002448F9" w:rsidP="00F16808">
      <w:pPr>
        <w:pStyle w:val="3"/>
        <w:spacing w:before="0" w:line="240" w:lineRule="auto"/>
        <w:rPr>
          <w:b/>
          <w:bCs/>
          <w:iCs/>
          <w:sz w:val="28"/>
          <w:szCs w:val="28"/>
        </w:rPr>
      </w:pPr>
      <w:bookmarkStart w:id="10" w:name="_Toc47357658"/>
      <w:r w:rsidRPr="001C653D">
        <w:rPr>
          <w:b/>
          <w:bCs/>
          <w:iCs/>
          <w:sz w:val="28"/>
          <w:szCs w:val="28"/>
        </w:rPr>
        <w:t>Государственные и муниципальные услуги</w:t>
      </w:r>
      <w:bookmarkEnd w:id="10"/>
    </w:p>
    <w:p w14:paraId="79151807" w14:textId="77777777" w:rsidR="002448F9" w:rsidRPr="001C653D" w:rsidRDefault="002448F9" w:rsidP="00F16808">
      <w:pPr>
        <w:spacing w:after="0" w:line="240" w:lineRule="auto"/>
        <w:ind w:firstLine="709"/>
        <w:jc w:val="both"/>
        <w:rPr>
          <w:sz w:val="28"/>
          <w:szCs w:val="28"/>
        </w:rPr>
      </w:pPr>
      <w:r w:rsidRPr="001C653D">
        <w:rPr>
          <w:sz w:val="28"/>
          <w:szCs w:val="28"/>
        </w:rPr>
        <w:t xml:space="preserve">Для обеспечения передачи пакетов документов, предоставляемых в рамках государственных и республиканских услуг, в различные министерства и ведомства, находящихся в городе Чебоксары, в установленные соглашениями сроки, необходимо обеспечить транспорт </w:t>
      </w:r>
    </w:p>
    <w:p w14:paraId="3947C39F"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11288700" w14:textId="77777777" w:rsidR="002448F9" w:rsidRPr="001C653D" w:rsidRDefault="002448F9" w:rsidP="00F16808">
      <w:pPr>
        <w:spacing w:after="0" w:line="240" w:lineRule="auto"/>
        <w:ind w:firstLine="709"/>
        <w:jc w:val="both"/>
        <w:rPr>
          <w:sz w:val="28"/>
          <w:szCs w:val="28"/>
        </w:rPr>
      </w:pPr>
      <w:r w:rsidRPr="001C653D">
        <w:rPr>
          <w:sz w:val="28"/>
          <w:szCs w:val="28"/>
        </w:rPr>
        <w:t>Введены дополнительные платные услуги, но объем поступлений не покрывает возможные расходы</w:t>
      </w:r>
    </w:p>
    <w:p w14:paraId="5ACFD57A"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723D9849" w14:textId="77777777" w:rsidR="002448F9" w:rsidRPr="001C653D" w:rsidRDefault="002448F9" w:rsidP="00F16808">
      <w:pPr>
        <w:spacing w:after="0" w:line="240" w:lineRule="auto"/>
        <w:ind w:firstLine="709"/>
        <w:jc w:val="both"/>
        <w:rPr>
          <w:sz w:val="28"/>
          <w:szCs w:val="28"/>
        </w:rPr>
      </w:pPr>
      <w:r w:rsidRPr="001C653D">
        <w:rPr>
          <w:sz w:val="28"/>
          <w:szCs w:val="28"/>
        </w:rPr>
        <w:t xml:space="preserve">Выделение транспорта </w:t>
      </w:r>
    </w:p>
    <w:p w14:paraId="40082919"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объемы финансирования</w:t>
      </w:r>
    </w:p>
    <w:p w14:paraId="141D723C" w14:textId="77777777" w:rsidR="002448F9" w:rsidRPr="001C653D" w:rsidRDefault="002448F9" w:rsidP="00F16808">
      <w:pPr>
        <w:spacing w:after="0" w:line="240" w:lineRule="auto"/>
        <w:ind w:firstLine="709"/>
        <w:jc w:val="both"/>
        <w:rPr>
          <w:sz w:val="28"/>
          <w:szCs w:val="28"/>
        </w:rPr>
      </w:pPr>
      <w:r w:rsidRPr="001C653D">
        <w:rPr>
          <w:sz w:val="28"/>
          <w:szCs w:val="28"/>
        </w:rPr>
        <w:t>Республиканский и городской бюджет в сумме 1000,0 тыс. рублей.</w:t>
      </w:r>
    </w:p>
    <w:p w14:paraId="48B42C95" w14:textId="77777777" w:rsidR="002448F9" w:rsidRPr="001C653D" w:rsidRDefault="002448F9" w:rsidP="00F16808">
      <w:pPr>
        <w:pStyle w:val="3"/>
        <w:spacing w:before="0" w:line="240" w:lineRule="auto"/>
        <w:rPr>
          <w:b/>
          <w:bCs/>
          <w:iCs/>
          <w:sz w:val="28"/>
          <w:szCs w:val="28"/>
        </w:rPr>
      </w:pPr>
      <w:bookmarkStart w:id="11" w:name="_Toc47357659"/>
      <w:r w:rsidRPr="001C653D">
        <w:rPr>
          <w:b/>
          <w:bCs/>
          <w:iCs/>
          <w:sz w:val="28"/>
          <w:szCs w:val="28"/>
        </w:rPr>
        <w:t>Межбюджетные отношения</w:t>
      </w:r>
      <w:bookmarkEnd w:id="11"/>
    </w:p>
    <w:p w14:paraId="431F203A" w14:textId="77777777" w:rsidR="002448F9" w:rsidRPr="001C653D" w:rsidRDefault="002448F9" w:rsidP="00F16808">
      <w:pPr>
        <w:spacing w:after="0" w:line="240" w:lineRule="auto"/>
        <w:ind w:firstLine="709"/>
        <w:jc w:val="both"/>
        <w:rPr>
          <w:sz w:val="28"/>
          <w:szCs w:val="28"/>
        </w:rPr>
      </w:pPr>
      <w:r w:rsidRPr="001C653D">
        <w:rPr>
          <w:sz w:val="28"/>
          <w:szCs w:val="28"/>
        </w:rPr>
        <w:t>Снижение уровня софинансирования из местного бюджета и увеличение объема дотаций</w:t>
      </w:r>
    </w:p>
    <w:p w14:paraId="1C243195"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338ED2CF" w14:textId="77777777" w:rsidR="002448F9" w:rsidRPr="001C653D" w:rsidRDefault="002448F9" w:rsidP="00F16808">
      <w:pPr>
        <w:spacing w:after="0" w:line="240" w:lineRule="auto"/>
        <w:ind w:firstLine="709"/>
        <w:jc w:val="both"/>
        <w:rPr>
          <w:sz w:val="28"/>
          <w:szCs w:val="28"/>
        </w:rPr>
      </w:pPr>
      <w:r w:rsidRPr="001C653D">
        <w:rPr>
          <w:sz w:val="28"/>
          <w:szCs w:val="28"/>
        </w:rPr>
        <w:t xml:space="preserve">Для выполнения всех расходных обязательств города Алатыря необходимо обеспечить дополнительное финансирование из республиканского бюджета, в связи с низким поступлением собственных доходов. </w:t>
      </w:r>
    </w:p>
    <w:p w14:paraId="093A1317"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объемы финансирования</w:t>
      </w:r>
    </w:p>
    <w:p w14:paraId="13FAFC33" w14:textId="77777777" w:rsidR="002448F9" w:rsidRPr="001C653D" w:rsidRDefault="002448F9" w:rsidP="00F16808">
      <w:pPr>
        <w:spacing w:after="0" w:line="240" w:lineRule="auto"/>
        <w:ind w:firstLine="709"/>
        <w:jc w:val="both"/>
        <w:rPr>
          <w:sz w:val="28"/>
          <w:szCs w:val="28"/>
        </w:rPr>
      </w:pPr>
      <w:r w:rsidRPr="001C653D">
        <w:rPr>
          <w:sz w:val="28"/>
          <w:szCs w:val="28"/>
        </w:rPr>
        <w:t xml:space="preserve">Республиканский бюджет </w:t>
      </w:r>
    </w:p>
    <w:p w14:paraId="1EA9F5C3" w14:textId="77777777" w:rsidR="002448F9" w:rsidRPr="001C653D" w:rsidRDefault="002448F9" w:rsidP="00F16808">
      <w:pPr>
        <w:pStyle w:val="3"/>
        <w:spacing w:before="0" w:line="240" w:lineRule="auto"/>
        <w:rPr>
          <w:b/>
          <w:bCs/>
          <w:iCs/>
          <w:sz w:val="28"/>
          <w:szCs w:val="28"/>
        </w:rPr>
      </w:pPr>
      <w:bookmarkStart w:id="12" w:name="_Toc47357660"/>
      <w:r w:rsidRPr="001C653D">
        <w:rPr>
          <w:b/>
          <w:bCs/>
          <w:iCs/>
          <w:sz w:val="28"/>
          <w:szCs w:val="28"/>
        </w:rPr>
        <w:t>Муниципальные финансы</w:t>
      </w:r>
      <w:bookmarkEnd w:id="12"/>
    </w:p>
    <w:p w14:paraId="4C3238D8" w14:textId="49285DDE" w:rsidR="00802582" w:rsidRDefault="00802582" w:rsidP="00F16808">
      <w:pPr>
        <w:spacing w:after="0" w:line="240" w:lineRule="auto"/>
        <w:ind w:firstLine="709"/>
        <w:jc w:val="both"/>
        <w:rPr>
          <w:sz w:val="28"/>
          <w:szCs w:val="28"/>
        </w:rPr>
      </w:pPr>
      <w:r>
        <w:rPr>
          <w:iCs/>
          <w:sz w:val="28"/>
          <w:szCs w:val="28"/>
        </w:rPr>
        <w:t xml:space="preserve">1. </w:t>
      </w:r>
      <w:r w:rsidR="002448F9" w:rsidRPr="001C653D">
        <w:rPr>
          <w:sz w:val="28"/>
          <w:szCs w:val="28"/>
        </w:rPr>
        <w:t>Снижение налоговых доходов, поступающих в бюджет города Алатыря на 1,7%, а именно налога на доходы физических лиц и единого налога на вмененный доход в 2019 году по сравнению к 2018 году на 2,8%.</w:t>
      </w:r>
    </w:p>
    <w:p w14:paraId="2D9C8327" w14:textId="6EA39FEE" w:rsidR="00802582" w:rsidRPr="00802582" w:rsidRDefault="00802582" w:rsidP="00F16808">
      <w:pPr>
        <w:pStyle w:val="af5"/>
        <w:ind w:left="0" w:right="0" w:firstLine="709"/>
        <w:rPr>
          <w:sz w:val="28"/>
        </w:rPr>
      </w:pPr>
      <w:r w:rsidRPr="00802582">
        <w:rPr>
          <w:sz w:val="28"/>
        </w:rPr>
        <w:t>На 1 июня 2020 уровень собственных доходов бюджета снизился на 13,8% составил 56,2 млн рублей (65,2 млн рублей за АППГ), в том числе поступило:</w:t>
      </w:r>
    </w:p>
    <w:p w14:paraId="686039A5" w14:textId="163B62F4" w:rsidR="00802582" w:rsidRPr="00802582" w:rsidRDefault="00802582" w:rsidP="00F16808">
      <w:pPr>
        <w:pStyle w:val="af5"/>
        <w:ind w:left="0" w:right="0" w:firstLine="709"/>
        <w:rPr>
          <w:sz w:val="28"/>
        </w:rPr>
      </w:pPr>
      <w:r w:rsidRPr="00802582">
        <w:rPr>
          <w:sz w:val="28"/>
        </w:rPr>
        <w:t xml:space="preserve">- налоговых доходов – 40,6 млн рублей (снижение на 16,4% к АППГ); </w:t>
      </w:r>
    </w:p>
    <w:p w14:paraId="4E905DE9" w14:textId="7F4FD6EB" w:rsidR="00802582" w:rsidRDefault="00802582" w:rsidP="00F16808">
      <w:pPr>
        <w:pStyle w:val="af5"/>
        <w:ind w:left="0" w:right="0" w:firstLine="709"/>
        <w:rPr>
          <w:sz w:val="28"/>
        </w:rPr>
      </w:pPr>
      <w:r w:rsidRPr="00802582">
        <w:rPr>
          <w:sz w:val="28"/>
        </w:rPr>
        <w:t xml:space="preserve">- неналоговых доходов – 15,6 млн рублей (снижение на 6,1 % </w:t>
      </w:r>
      <w:proofErr w:type="gramStart"/>
      <w:r w:rsidRPr="00802582">
        <w:rPr>
          <w:sz w:val="28"/>
        </w:rPr>
        <w:t>к  АППГ</w:t>
      </w:r>
      <w:proofErr w:type="gramEnd"/>
      <w:r w:rsidRPr="00802582">
        <w:rPr>
          <w:sz w:val="28"/>
        </w:rPr>
        <w:t>).</w:t>
      </w:r>
    </w:p>
    <w:p w14:paraId="0F7C56C0" w14:textId="7665AE75" w:rsidR="002448F9" w:rsidRPr="001C653D" w:rsidRDefault="002448F9" w:rsidP="00F16808">
      <w:pPr>
        <w:spacing w:after="0" w:line="240" w:lineRule="auto"/>
        <w:ind w:firstLine="709"/>
        <w:jc w:val="both"/>
        <w:rPr>
          <w:i/>
          <w:sz w:val="28"/>
          <w:szCs w:val="28"/>
        </w:rPr>
      </w:pPr>
      <w:r w:rsidRPr="001C653D">
        <w:rPr>
          <w:sz w:val="28"/>
          <w:szCs w:val="28"/>
        </w:rPr>
        <w:t xml:space="preserve"> </w:t>
      </w:r>
      <w:r w:rsidRPr="001C653D">
        <w:rPr>
          <w:i/>
          <w:sz w:val="28"/>
          <w:szCs w:val="28"/>
        </w:rPr>
        <w:t>Что делается</w:t>
      </w:r>
    </w:p>
    <w:p w14:paraId="3018B7D4" w14:textId="476494E9" w:rsidR="002448F9" w:rsidRPr="001C653D" w:rsidRDefault="002448F9" w:rsidP="00F16808">
      <w:pPr>
        <w:spacing w:after="0" w:line="240" w:lineRule="auto"/>
        <w:ind w:firstLine="709"/>
        <w:jc w:val="both"/>
        <w:rPr>
          <w:sz w:val="28"/>
          <w:szCs w:val="28"/>
        </w:rPr>
      </w:pPr>
      <w:r w:rsidRPr="001C653D">
        <w:rPr>
          <w:sz w:val="28"/>
          <w:szCs w:val="28"/>
        </w:rPr>
        <w:lastRenderedPageBreak/>
        <w:t xml:space="preserve">Индекс промышленного производства в январе-феврале 2020 года по оценке составил 101,6% к соответствующему периоду предыдущего года. Градообразующими предприятиями отгружено товаров на сумму 456,9 млн рублей (АО </w:t>
      </w:r>
      <w:r w:rsidR="000452F2">
        <w:rPr>
          <w:sz w:val="28"/>
          <w:szCs w:val="28"/>
        </w:rPr>
        <w:t>«</w:t>
      </w:r>
      <w:proofErr w:type="spellStart"/>
      <w:r w:rsidRPr="001C653D">
        <w:rPr>
          <w:sz w:val="28"/>
          <w:szCs w:val="28"/>
        </w:rPr>
        <w:t>Электроавтомат</w:t>
      </w:r>
      <w:proofErr w:type="spellEnd"/>
      <w:r w:rsidR="000452F2">
        <w:rPr>
          <w:sz w:val="28"/>
          <w:szCs w:val="28"/>
        </w:rPr>
        <w:t>»</w:t>
      </w:r>
      <w:r w:rsidRPr="001C653D">
        <w:rPr>
          <w:sz w:val="28"/>
          <w:szCs w:val="28"/>
        </w:rPr>
        <w:t xml:space="preserve">, АО </w:t>
      </w:r>
      <w:r w:rsidR="000452F2">
        <w:rPr>
          <w:sz w:val="28"/>
          <w:szCs w:val="28"/>
        </w:rPr>
        <w:t>«</w:t>
      </w:r>
      <w:r w:rsidRPr="001C653D">
        <w:rPr>
          <w:sz w:val="28"/>
          <w:szCs w:val="28"/>
        </w:rPr>
        <w:t>АМЗ</w:t>
      </w:r>
      <w:r w:rsidR="000452F2">
        <w:rPr>
          <w:sz w:val="28"/>
          <w:szCs w:val="28"/>
        </w:rPr>
        <w:t>»</w:t>
      </w:r>
      <w:r w:rsidRPr="001C653D">
        <w:rPr>
          <w:sz w:val="28"/>
          <w:szCs w:val="28"/>
        </w:rPr>
        <w:t xml:space="preserve">, АО </w:t>
      </w:r>
      <w:r w:rsidR="000452F2">
        <w:rPr>
          <w:sz w:val="28"/>
          <w:szCs w:val="28"/>
        </w:rPr>
        <w:t>«</w:t>
      </w:r>
      <w:r w:rsidRPr="001C653D">
        <w:rPr>
          <w:sz w:val="28"/>
          <w:szCs w:val="28"/>
        </w:rPr>
        <w:t>5 Арсенал</w:t>
      </w:r>
      <w:r w:rsidR="000452F2">
        <w:rPr>
          <w:sz w:val="28"/>
          <w:szCs w:val="28"/>
        </w:rPr>
        <w:t>»</w:t>
      </w:r>
      <w:r w:rsidRPr="001C653D">
        <w:rPr>
          <w:sz w:val="28"/>
          <w:szCs w:val="28"/>
        </w:rPr>
        <w:t>).</w:t>
      </w:r>
    </w:p>
    <w:p w14:paraId="3F50FCB5"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2A322256" w14:textId="21F72729" w:rsidR="00802582" w:rsidRPr="00802582" w:rsidRDefault="002448F9" w:rsidP="00F16808">
      <w:pPr>
        <w:suppressAutoHyphens/>
        <w:spacing w:after="0" w:line="240" w:lineRule="auto"/>
        <w:ind w:firstLine="709"/>
        <w:jc w:val="both"/>
        <w:rPr>
          <w:rFonts w:eastAsia="Times New Roman"/>
          <w:bCs/>
          <w:sz w:val="28"/>
          <w:szCs w:val="28"/>
          <w:lang w:eastAsia="ru-RU"/>
        </w:rPr>
      </w:pPr>
      <w:r w:rsidRPr="001C653D">
        <w:rPr>
          <w:sz w:val="28"/>
          <w:szCs w:val="28"/>
        </w:rPr>
        <w:t>Привлечение инвесторов для организации производства на развитие города, создание новых рабочих мест</w:t>
      </w:r>
      <w:r w:rsidRPr="00802582">
        <w:rPr>
          <w:sz w:val="28"/>
          <w:szCs w:val="28"/>
        </w:rPr>
        <w:t>.</w:t>
      </w:r>
      <w:r w:rsidR="00802582" w:rsidRPr="00802582">
        <w:rPr>
          <w:rFonts w:eastAsia="Times New Roman"/>
          <w:bCs/>
          <w:sz w:val="28"/>
          <w:szCs w:val="28"/>
          <w:lang w:eastAsia="ru-RU"/>
        </w:rPr>
        <w:t xml:space="preserve"> В городе имеется достаточно площадок для размещения производства, из которых основными являются следующие: </w:t>
      </w:r>
    </w:p>
    <w:p w14:paraId="605C0566" w14:textId="135723F1" w:rsidR="00802582" w:rsidRPr="00802582" w:rsidRDefault="00802582" w:rsidP="00F16808">
      <w:pPr>
        <w:suppressAutoHyphens/>
        <w:spacing w:after="0" w:line="240" w:lineRule="auto"/>
        <w:ind w:firstLine="709"/>
        <w:jc w:val="both"/>
        <w:rPr>
          <w:rFonts w:eastAsia="Times New Roman"/>
          <w:bCs/>
          <w:sz w:val="28"/>
          <w:szCs w:val="28"/>
          <w:lang w:eastAsia="ru-RU"/>
        </w:rPr>
      </w:pPr>
      <w:r w:rsidRPr="00802582">
        <w:rPr>
          <w:rFonts w:eastAsia="Times New Roman"/>
          <w:bCs/>
          <w:sz w:val="28"/>
          <w:szCs w:val="28"/>
          <w:lang w:eastAsia="ru-RU"/>
        </w:rPr>
        <w:t>- на ул. Калина земельный участок площадью 166719 м</w:t>
      </w:r>
      <w:r w:rsidRPr="00802582">
        <w:rPr>
          <w:rFonts w:eastAsia="Times New Roman"/>
          <w:bCs/>
          <w:sz w:val="28"/>
          <w:szCs w:val="28"/>
          <w:vertAlign w:val="superscript"/>
          <w:lang w:eastAsia="ru-RU"/>
        </w:rPr>
        <w:t>2</w:t>
      </w:r>
      <w:r w:rsidRPr="00802582">
        <w:rPr>
          <w:rFonts w:eastAsia="Times New Roman"/>
          <w:bCs/>
          <w:sz w:val="28"/>
          <w:szCs w:val="28"/>
          <w:lang w:eastAsia="ru-RU"/>
        </w:rPr>
        <w:t>, 50 объектов недвижимости площадью 20661,6 м</w:t>
      </w:r>
      <w:r w:rsidRPr="00802582">
        <w:rPr>
          <w:rFonts w:eastAsia="Times New Roman"/>
          <w:bCs/>
          <w:sz w:val="28"/>
          <w:szCs w:val="28"/>
          <w:vertAlign w:val="superscript"/>
          <w:lang w:eastAsia="ru-RU"/>
        </w:rPr>
        <w:t>2</w:t>
      </w:r>
      <w:r w:rsidRPr="00802582">
        <w:rPr>
          <w:rFonts w:eastAsia="Times New Roman"/>
          <w:bCs/>
          <w:sz w:val="28"/>
          <w:szCs w:val="28"/>
          <w:lang w:eastAsia="ru-RU"/>
        </w:rPr>
        <w:t xml:space="preserve">. </w:t>
      </w:r>
    </w:p>
    <w:p w14:paraId="4547F0D2" w14:textId="2B1DCB98" w:rsidR="00802582" w:rsidRDefault="00802582" w:rsidP="00F16808">
      <w:pPr>
        <w:suppressAutoHyphens/>
        <w:spacing w:after="0" w:line="240" w:lineRule="auto"/>
        <w:ind w:firstLine="709"/>
        <w:jc w:val="both"/>
        <w:rPr>
          <w:sz w:val="28"/>
          <w:szCs w:val="28"/>
        </w:rPr>
      </w:pPr>
      <w:r w:rsidRPr="00802582">
        <w:rPr>
          <w:rFonts w:eastAsia="Times New Roman"/>
          <w:bCs/>
          <w:sz w:val="28"/>
          <w:szCs w:val="28"/>
          <w:lang w:eastAsia="ru-RU"/>
        </w:rPr>
        <w:t>- на ул. Гагарина земельный участок площадью 21493 м</w:t>
      </w:r>
      <w:r w:rsidRPr="00802582">
        <w:rPr>
          <w:rFonts w:eastAsia="Times New Roman"/>
          <w:bCs/>
          <w:sz w:val="28"/>
          <w:szCs w:val="28"/>
          <w:vertAlign w:val="superscript"/>
          <w:lang w:eastAsia="ru-RU"/>
        </w:rPr>
        <w:t>2</w:t>
      </w:r>
      <w:r w:rsidRPr="00802582">
        <w:rPr>
          <w:rFonts w:eastAsia="Times New Roman"/>
          <w:bCs/>
          <w:sz w:val="28"/>
          <w:szCs w:val="28"/>
          <w:lang w:eastAsia="ru-RU"/>
        </w:rPr>
        <w:t>, недвижимость (здание) 3211,4 м</w:t>
      </w:r>
      <w:r w:rsidRPr="00802582">
        <w:rPr>
          <w:rFonts w:eastAsia="Times New Roman"/>
          <w:bCs/>
          <w:sz w:val="28"/>
          <w:szCs w:val="28"/>
          <w:vertAlign w:val="superscript"/>
          <w:lang w:eastAsia="ru-RU"/>
        </w:rPr>
        <w:t>2</w:t>
      </w:r>
      <w:r w:rsidRPr="00802582">
        <w:rPr>
          <w:rFonts w:eastAsia="Times New Roman"/>
          <w:bCs/>
          <w:sz w:val="28"/>
          <w:szCs w:val="28"/>
          <w:lang w:eastAsia="ru-RU"/>
        </w:rPr>
        <w:t xml:space="preserve">, автомобильная дорога 338 </w:t>
      </w:r>
      <w:proofErr w:type="spellStart"/>
      <w:r w:rsidRPr="00802582">
        <w:rPr>
          <w:rFonts w:eastAsia="Times New Roman"/>
          <w:bCs/>
          <w:sz w:val="28"/>
          <w:szCs w:val="28"/>
          <w:lang w:eastAsia="ru-RU"/>
        </w:rPr>
        <w:t>п.м</w:t>
      </w:r>
      <w:proofErr w:type="spellEnd"/>
      <w:r w:rsidRPr="00802582">
        <w:rPr>
          <w:rFonts w:eastAsia="Times New Roman"/>
          <w:bCs/>
          <w:sz w:val="28"/>
          <w:szCs w:val="28"/>
          <w:lang w:eastAsia="ru-RU"/>
        </w:rPr>
        <w:t>.</w:t>
      </w:r>
      <w:r>
        <w:rPr>
          <w:rFonts w:eastAsia="Times New Roman"/>
          <w:bCs/>
          <w:sz w:val="28"/>
          <w:szCs w:val="28"/>
          <w:lang w:eastAsia="ru-RU"/>
        </w:rPr>
        <w:t xml:space="preserve"> </w:t>
      </w:r>
    </w:p>
    <w:p w14:paraId="6CFEA15A"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объемы финансирования</w:t>
      </w:r>
    </w:p>
    <w:p w14:paraId="7F80F5FF" w14:textId="77777777" w:rsidR="002448F9" w:rsidRPr="001C653D" w:rsidRDefault="002448F9" w:rsidP="00F16808">
      <w:pPr>
        <w:spacing w:after="0" w:line="240" w:lineRule="auto"/>
        <w:ind w:firstLine="709"/>
        <w:jc w:val="both"/>
        <w:rPr>
          <w:sz w:val="28"/>
          <w:szCs w:val="28"/>
        </w:rPr>
      </w:pPr>
      <w:r w:rsidRPr="001C653D">
        <w:rPr>
          <w:sz w:val="28"/>
          <w:szCs w:val="28"/>
        </w:rPr>
        <w:t>Увеличить процент отчисления в местный бюджет доходов, получаемых от налога на физических лиц (в настоящее время - 22%).</w:t>
      </w:r>
    </w:p>
    <w:p w14:paraId="116A4508" w14:textId="63450E8C" w:rsidR="002448F9" w:rsidRPr="001C653D" w:rsidRDefault="002448F9" w:rsidP="00F16808">
      <w:pPr>
        <w:spacing w:after="0" w:line="240" w:lineRule="auto"/>
        <w:ind w:firstLine="709"/>
        <w:jc w:val="both"/>
        <w:rPr>
          <w:sz w:val="28"/>
          <w:szCs w:val="28"/>
        </w:rPr>
      </w:pPr>
      <w:r w:rsidRPr="001C653D">
        <w:rPr>
          <w:sz w:val="28"/>
          <w:szCs w:val="28"/>
        </w:rPr>
        <w:t xml:space="preserve">2. Наличие просроченной кредиторской задолженности местного бюджета, образовавшейся в связи с солидарной ответственностью за поставку газа предприятию - поставщику </w:t>
      </w:r>
      <w:proofErr w:type="spellStart"/>
      <w:r w:rsidRPr="001C653D">
        <w:rPr>
          <w:sz w:val="28"/>
          <w:szCs w:val="28"/>
        </w:rPr>
        <w:t>теплоэнергоресурсов</w:t>
      </w:r>
      <w:proofErr w:type="spellEnd"/>
      <w:r w:rsidRPr="001C653D">
        <w:rPr>
          <w:sz w:val="28"/>
          <w:szCs w:val="28"/>
        </w:rPr>
        <w:t xml:space="preserve"> населению и организациям. В связи с невыполнением обязательств по оплате за отпущенный природный газ предприятием - поставщиком </w:t>
      </w:r>
      <w:proofErr w:type="spellStart"/>
      <w:r w:rsidRPr="001C653D">
        <w:rPr>
          <w:sz w:val="28"/>
          <w:szCs w:val="28"/>
        </w:rPr>
        <w:t>теплоэнергоресурсов</w:t>
      </w:r>
      <w:proofErr w:type="spellEnd"/>
      <w:r w:rsidRPr="001C653D">
        <w:rPr>
          <w:sz w:val="28"/>
          <w:szCs w:val="28"/>
        </w:rPr>
        <w:t xml:space="preserve"> и возложением по решениям судов обязательств по оплате на Администрацию муниципалитета, у последней возникают дополнительные расходные обязательства, не связанные с решением вопросов местного значения. Дополнительные доходные источники для оплаты предъявленных исполнительных листов по решениям судов в бюджете</w:t>
      </w:r>
      <w:r w:rsidR="001F1BD4" w:rsidRPr="001C653D">
        <w:rPr>
          <w:sz w:val="28"/>
          <w:szCs w:val="28"/>
        </w:rPr>
        <w:t xml:space="preserve"> </w:t>
      </w:r>
      <w:r w:rsidRPr="001C653D">
        <w:rPr>
          <w:sz w:val="28"/>
          <w:szCs w:val="28"/>
        </w:rPr>
        <w:t>отсут</w:t>
      </w:r>
      <w:r w:rsidR="001F1BD4" w:rsidRPr="001C653D">
        <w:rPr>
          <w:sz w:val="28"/>
          <w:szCs w:val="28"/>
        </w:rPr>
        <w:t>ст</w:t>
      </w:r>
      <w:r w:rsidRPr="001C653D">
        <w:rPr>
          <w:sz w:val="28"/>
          <w:szCs w:val="28"/>
        </w:rPr>
        <w:t xml:space="preserve">вуют. Кроме того, потребители </w:t>
      </w:r>
      <w:proofErr w:type="spellStart"/>
      <w:r w:rsidRPr="001C653D">
        <w:rPr>
          <w:sz w:val="28"/>
          <w:szCs w:val="28"/>
        </w:rPr>
        <w:t>теплоэнергоресурсов</w:t>
      </w:r>
      <w:proofErr w:type="spellEnd"/>
      <w:r w:rsidRPr="001C653D">
        <w:rPr>
          <w:sz w:val="28"/>
          <w:szCs w:val="28"/>
        </w:rPr>
        <w:t xml:space="preserve"> в основном не являются муниципальными учреждениями, в связи с чем направление средств местного бюджета на погашение задолженности не обосновано. Практика судебных взысканий приводит к блокировке счетов местного бюджета и невозможности исполнения полномочий, возложенных законодательством Российской Федерации на муниципальные образования.</w:t>
      </w:r>
    </w:p>
    <w:p w14:paraId="34E6EE18"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1A48CC50" w14:textId="02EAD71B" w:rsidR="002448F9" w:rsidRPr="001C653D" w:rsidRDefault="002448F9" w:rsidP="00F16808">
      <w:pPr>
        <w:spacing w:after="0" w:line="240" w:lineRule="auto"/>
        <w:ind w:firstLine="709"/>
        <w:jc w:val="both"/>
        <w:rPr>
          <w:sz w:val="28"/>
          <w:szCs w:val="28"/>
        </w:rPr>
      </w:pPr>
      <w:r w:rsidRPr="001C653D">
        <w:rPr>
          <w:sz w:val="28"/>
          <w:szCs w:val="28"/>
        </w:rPr>
        <w:t xml:space="preserve">1) Арбитражным судом Чувашской Республики по 8 делам с администрации города Алатыря в солидарном порядке с теплоснабжающей организацией (МУП </w:t>
      </w:r>
      <w:r w:rsidR="000452F2">
        <w:rPr>
          <w:sz w:val="28"/>
          <w:szCs w:val="28"/>
        </w:rPr>
        <w:t>«</w:t>
      </w:r>
      <w:r w:rsidRPr="001C653D">
        <w:rPr>
          <w:sz w:val="28"/>
          <w:szCs w:val="28"/>
        </w:rPr>
        <w:t>АПОК и ТС</w:t>
      </w:r>
      <w:r w:rsidR="000452F2">
        <w:rPr>
          <w:sz w:val="28"/>
          <w:szCs w:val="28"/>
        </w:rPr>
        <w:t>»</w:t>
      </w:r>
      <w:r w:rsidRPr="001C653D">
        <w:rPr>
          <w:sz w:val="28"/>
          <w:szCs w:val="28"/>
        </w:rPr>
        <w:t xml:space="preserve">) взыскана задолженность по оплате за поставленный природный газ. В последующем, 31 октября 2019 года, администрация г. Алатыря в рамках судебного дела обратилась с встречным требованием о взыскании с теплоснабжающей организации (МУП </w:t>
      </w:r>
      <w:r w:rsidR="000452F2">
        <w:rPr>
          <w:sz w:val="28"/>
          <w:szCs w:val="28"/>
        </w:rPr>
        <w:t>«</w:t>
      </w:r>
      <w:r w:rsidRPr="001C653D">
        <w:rPr>
          <w:sz w:val="28"/>
          <w:szCs w:val="28"/>
        </w:rPr>
        <w:t>АПОК и ТС</w:t>
      </w:r>
      <w:r w:rsidR="000452F2">
        <w:rPr>
          <w:sz w:val="28"/>
          <w:szCs w:val="28"/>
        </w:rPr>
        <w:t>»</w:t>
      </w:r>
      <w:r w:rsidRPr="001C653D">
        <w:rPr>
          <w:sz w:val="28"/>
          <w:szCs w:val="28"/>
        </w:rPr>
        <w:t xml:space="preserve">) денежной суммы, уплаченной ею в солидарном порядке во исполнение вышеуказанных 8 дел. В настоящее время иск о взыскании находится в производстве Арбитражного суда Чувашской Республики. </w:t>
      </w:r>
    </w:p>
    <w:p w14:paraId="75D2D860" w14:textId="77777777" w:rsidR="002448F9" w:rsidRPr="001C653D" w:rsidRDefault="002448F9" w:rsidP="00F16808">
      <w:pPr>
        <w:spacing w:after="0" w:line="240" w:lineRule="auto"/>
        <w:ind w:firstLine="709"/>
        <w:jc w:val="both"/>
        <w:rPr>
          <w:sz w:val="28"/>
          <w:szCs w:val="28"/>
        </w:rPr>
      </w:pPr>
      <w:r w:rsidRPr="001C653D">
        <w:rPr>
          <w:sz w:val="28"/>
          <w:szCs w:val="28"/>
        </w:rPr>
        <w:t xml:space="preserve">2) Для погашения просроченной задолженности муниципальных районов, городских округов за природный газ в 2018 и 2019 годах муниципальным районам и городским округам предоставлялись средства из </w:t>
      </w:r>
      <w:r w:rsidRPr="001C653D">
        <w:rPr>
          <w:sz w:val="28"/>
          <w:szCs w:val="28"/>
        </w:rPr>
        <w:lastRenderedPageBreak/>
        <w:t>республиканского бюджета Чувашской Республики (14,9 млн рублей и 32,2 млн рублей). Кроме этого, в 2016 году средствами местного бюджета была погашена просроченная задолженность за природный газ в сумме 24,6 млн рублей.</w:t>
      </w:r>
    </w:p>
    <w:p w14:paraId="34C3C75F"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2511DCD3" w14:textId="31184F0D" w:rsidR="00F04AEF" w:rsidRDefault="002448F9" w:rsidP="00F16808">
      <w:pPr>
        <w:spacing w:after="0" w:line="240" w:lineRule="auto"/>
        <w:ind w:firstLine="709"/>
        <w:jc w:val="both"/>
        <w:rPr>
          <w:sz w:val="28"/>
          <w:szCs w:val="28"/>
        </w:rPr>
      </w:pPr>
      <w:r w:rsidRPr="001C653D">
        <w:rPr>
          <w:sz w:val="28"/>
          <w:szCs w:val="28"/>
        </w:rPr>
        <w:t xml:space="preserve">Изменить ситуацию по оплате задолженности за газ, отпущенную предприятию - поставщику </w:t>
      </w:r>
      <w:proofErr w:type="spellStart"/>
      <w:r w:rsidRPr="001C653D">
        <w:rPr>
          <w:sz w:val="28"/>
          <w:szCs w:val="28"/>
        </w:rPr>
        <w:t>теплоэнергоресурсов</w:t>
      </w:r>
      <w:proofErr w:type="spellEnd"/>
      <w:r w:rsidRPr="001C653D">
        <w:rPr>
          <w:sz w:val="28"/>
          <w:szCs w:val="28"/>
        </w:rPr>
        <w:t xml:space="preserve"> населению и организациям (исключить практику заключения трехсторонних договоров (ООО </w:t>
      </w:r>
      <w:r w:rsidR="000452F2">
        <w:rPr>
          <w:sz w:val="28"/>
          <w:szCs w:val="28"/>
        </w:rPr>
        <w:t>«</w:t>
      </w:r>
      <w:r w:rsidRPr="001C653D">
        <w:rPr>
          <w:sz w:val="28"/>
          <w:szCs w:val="28"/>
        </w:rPr>
        <w:t>Газпром межрегионгаз Чебоксары</w:t>
      </w:r>
      <w:r w:rsidR="000452F2">
        <w:rPr>
          <w:sz w:val="28"/>
          <w:szCs w:val="28"/>
        </w:rPr>
        <w:t>»</w:t>
      </w:r>
      <w:r w:rsidRPr="001C653D">
        <w:rPr>
          <w:sz w:val="28"/>
          <w:szCs w:val="28"/>
        </w:rPr>
        <w:t>, теплоснабжающие организации, администрации муниципальных образований), в которых администрации муниципальных образований выступают поручителями за ненадлежащее исполнение теплоснабжающими организациями обязательств по оплате за потребленный природный газ).</w:t>
      </w:r>
    </w:p>
    <w:p w14:paraId="031D239A" w14:textId="77777777" w:rsidR="00802582" w:rsidRPr="00802582" w:rsidRDefault="00802582" w:rsidP="00F16808">
      <w:pPr>
        <w:tabs>
          <w:tab w:val="left" w:pos="2505"/>
        </w:tabs>
        <w:spacing w:after="0" w:line="240" w:lineRule="auto"/>
        <w:ind w:firstLine="720"/>
        <w:jc w:val="both"/>
        <w:rPr>
          <w:sz w:val="28"/>
          <w:szCs w:val="28"/>
        </w:rPr>
      </w:pPr>
      <w:r w:rsidRPr="00802582">
        <w:rPr>
          <w:sz w:val="28"/>
          <w:szCs w:val="28"/>
        </w:rPr>
        <w:t>В период с 2020 года по 2035 год предприятиями города планируются к реализации следующие инвестиционные проекты:</w:t>
      </w:r>
    </w:p>
    <w:p w14:paraId="0FEB6F5D" w14:textId="037D76B8" w:rsidR="00802582" w:rsidRPr="00802582" w:rsidRDefault="00802582" w:rsidP="00F16808">
      <w:pPr>
        <w:spacing w:after="0" w:line="240" w:lineRule="auto"/>
        <w:ind w:firstLine="735"/>
        <w:jc w:val="both"/>
        <w:rPr>
          <w:sz w:val="28"/>
          <w:szCs w:val="28"/>
        </w:rPr>
      </w:pPr>
      <w:r w:rsidRPr="00802582">
        <w:rPr>
          <w:sz w:val="28"/>
          <w:szCs w:val="28"/>
        </w:rPr>
        <w:t>1. АО «Завод «Электроприбор»</w:t>
      </w:r>
      <w:r w:rsidRPr="00802582">
        <w:rPr>
          <w:iCs/>
          <w:sz w:val="28"/>
          <w:szCs w:val="28"/>
        </w:rPr>
        <w:t>.</w:t>
      </w:r>
    </w:p>
    <w:p w14:paraId="561C00E7" w14:textId="768419EC" w:rsidR="00802582" w:rsidRPr="00802582" w:rsidRDefault="00802582" w:rsidP="00F16808">
      <w:pPr>
        <w:spacing w:after="0" w:line="240" w:lineRule="auto"/>
        <w:ind w:firstLine="735"/>
        <w:jc w:val="both"/>
        <w:rPr>
          <w:iCs/>
          <w:sz w:val="28"/>
          <w:szCs w:val="28"/>
        </w:rPr>
      </w:pPr>
      <w:r w:rsidRPr="00802582">
        <w:rPr>
          <w:sz w:val="28"/>
          <w:szCs w:val="28"/>
        </w:rPr>
        <w:t>Модернизация и техническое перевооружение производственных мощностей</w:t>
      </w:r>
      <w:r w:rsidRPr="00802582">
        <w:rPr>
          <w:b/>
          <w:sz w:val="28"/>
          <w:szCs w:val="28"/>
        </w:rPr>
        <w:t>.</w:t>
      </w:r>
      <w:r w:rsidRPr="00802582">
        <w:rPr>
          <w:b/>
          <w:i/>
          <w:sz w:val="28"/>
          <w:szCs w:val="28"/>
        </w:rPr>
        <w:t xml:space="preserve"> </w:t>
      </w:r>
      <w:r w:rsidRPr="00802582">
        <w:rPr>
          <w:iCs/>
          <w:sz w:val="28"/>
          <w:szCs w:val="28"/>
        </w:rPr>
        <w:t>Строительство с монтажом оборудования корпуса площадью 3240 м</w:t>
      </w:r>
      <w:r w:rsidRPr="00802582">
        <w:rPr>
          <w:iCs/>
          <w:sz w:val="28"/>
          <w:szCs w:val="28"/>
          <w:vertAlign w:val="superscript"/>
        </w:rPr>
        <w:t>2</w:t>
      </w:r>
      <w:r w:rsidRPr="00802582">
        <w:rPr>
          <w:iCs/>
          <w:sz w:val="28"/>
          <w:szCs w:val="28"/>
        </w:rPr>
        <w:t xml:space="preserve"> для механической обработки заготовок из литья для Корпорации «Алмаз-Антей» и изготовления корпусов изделия «Яхонт». Срок реализации проекта </w:t>
      </w:r>
      <w:r>
        <w:rPr>
          <w:iCs/>
          <w:sz w:val="28"/>
          <w:szCs w:val="28"/>
        </w:rPr>
        <w:t xml:space="preserve">- </w:t>
      </w:r>
      <w:r w:rsidRPr="00802582">
        <w:rPr>
          <w:iCs/>
          <w:sz w:val="28"/>
          <w:szCs w:val="28"/>
        </w:rPr>
        <w:t xml:space="preserve">2020-2024 гг. Стоимость проекта </w:t>
      </w:r>
      <w:r>
        <w:rPr>
          <w:iCs/>
          <w:sz w:val="28"/>
          <w:szCs w:val="28"/>
        </w:rPr>
        <w:t xml:space="preserve">- </w:t>
      </w:r>
      <w:r w:rsidRPr="00802582">
        <w:rPr>
          <w:iCs/>
          <w:sz w:val="28"/>
          <w:szCs w:val="28"/>
        </w:rPr>
        <w:t>990 млн рублей. Планируемое количество вновь созданных рабочих мест - 36. Планируемая средняя заработная плата</w:t>
      </w:r>
      <w:r>
        <w:rPr>
          <w:iCs/>
          <w:sz w:val="28"/>
          <w:szCs w:val="28"/>
        </w:rPr>
        <w:t xml:space="preserve"> -</w:t>
      </w:r>
      <w:r w:rsidRPr="00802582">
        <w:rPr>
          <w:iCs/>
          <w:sz w:val="28"/>
          <w:szCs w:val="28"/>
        </w:rPr>
        <w:t xml:space="preserve"> 31,2 тыс. рублей.</w:t>
      </w:r>
    </w:p>
    <w:p w14:paraId="0B5B7EA7" w14:textId="242566EC" w:rsidR="00802582" w:rsidRDefault="00802582" w:rsidP="00F16808">
      <w:pPr>
        <w:spacing w:after="0" w:line="240" w:lineRule="auto"/>
        <w:ind w:firstLine="735"/>
        <w:jc w:val="both"/>
        <w:rPr>
          <w:iCs/>
          <w:sz w:val="28"/>
          <w:szCs w:val="28"/>
        </w:rPr>
      </w:pPr>
      <w:r w:rsidRPr="00802582">
        <w:rPr>
          <w:sz w:val="28"/>
          <w:szCs w:val="28"/>
        </w:rPr>
        <w:t>Модернизация инженерных систем</w:t>
      </w:r>
      <w:r w:rsidRPr="00802582">
        <w:rPr>
          <w:i/>
          <w:sz w:val="28"/>
          <w:szCs w:val="28"/>
        </w:rPr>
        <w:t xml:space="preserve"> </w:t>
      </w:r>
      <w:r w:rsidRPr="00802582">
        <w:rPr>
          <w:iCs/>
          <w:sz w:val="28"/>
          <w:szCs w:val="28"/>
        </w:rPr>
        <w:t xml:space="preserve">(для повышения экономичности, экологичности, энергосбережения и улучшения условий труда). Разработка проекта по реконструкции очистных сооружений и ввод в эксплуатацию, что позволит исключить попадание вредных веществ в р. Сура и, как следствие, в р. Волга, уменьшить сбросы в 1,3 раза ниже норм ПДК, строительство </w:t>
      </w:r>
      <w:proofErr w:type="spellStart"/>
      <w:r w:rsidRPr="00802582">
        <w:rPr>
          <w:iCs/>
          <w:sz w:val="28"/>
          <w:szCs w:val="28"/>
        </w:rPr>
        <w:t>блочно</w:t>
      </w:r>
      <w:proofErr w:type="spellEnd"/>
      <w:r w:rsidRPr="00802582">
        <w:rPr>
          <w:iCs/>
          <w:sz w:val="28"/>
          <w:szCs w:val="28"/>
        </w:rPr>
        <w:t xml:space="preserve">-модульной котельной, модернизация инженерных систем. Срок реализации проекта </w:t>
      </w:r>
      <w:r>
        <w:rPr>
          <w:iCs/>
          <w:sz w:val="28"/>
          <w:szCs w:val="28"/>
        </w:rPr>
        <w:t xml:space="preserve">- </w:t>
      </w:r>
      <w:r w:rsidRPr="00802582">
        <w:rPr>
          <w:iCs/>
          <w:sz w:val="28"/>
          <w:szCs w:val="28"/>
        </w:rPr>
        <w:t xml:space="preserve">2020-2024 гг. Стоимость проекта </w:t>
      </w:r>
      <w:r>
        <w:rPr>
          <w:iCs/>
          <w:sz w:val="28"/>
          <w:szCs w:val="28"/>
        </w:rPr>
        <w:t xml:space="preserve">- </w:t>
      </w:r>
      <w:r w:rsidRPr="00802582">
        <w:rPr>
          <w:iCs/>
          <w:sz w:val="28"/>
          <w:szCs w:val="28"/>
        </w:rPr>
        <w:t>122 млн рублей. Планируемое количество вновь созданных рабочих мест - 10. Планируемая средняя заработная плата - 28,6 тыс. рублей.</w:t>
      </w:r>
    </w:p>
    <w:p w14:paraId="49EA3C5B" w14:textId="019B87AD" w:rsidR="00DE5BA5" w:rsidRPr="00DE5BA5" w:rsidRDefault="00DE5BA5" w:rsidP="00F16808">
      <w:pPr>
        <w:spacing w:after="0" w:line="240" w:lineRule="auto"/>
        <w:ind w:firstLine="735"/>
        <w:jc w:val="both"/>
        <w:rPr>
          <w:i/>
          <w:sz w:val="28"/>
          <w:szCs w:val="28"/>
        </w:rPr>
      </w:pPr>
      <w:r w:rsidRPr="00DE5BA5">
        <w:rPr>
          <w:iCs/>
          <w:sz w:val="28"/>
          <w:szCs w:val="28"/>
        </w:rPr>
        <w:t>Строительство гостиницы на 20 номеров. Срок реализации проекта - 2020-2023 гг. Стоимость проекта – 160,2 млн рублей. Планируемое количество вновь созданных рабочих мест - 15. Планируемая средняя заработная плата – 24,3 тыс. рублей</w:t>
      </w:r>
      <w:r>
        <w:rPr>
          <w:iCs/>
          <w:sz w:val="28"/>
          <w:szCs w:val="28"/>
        </w:rPr>
        <w:t>.</w:t>
      </w:r>
    </w:p>
    <w:p w14:paraId="50169340" w14:textId="6FEA0801" w:rsidR="00802582" w:rsidRPr="00802582" w:rsidRDefault="00802582" w:rsidP="00F16808">
      <w:pPr>
        <w:spacing w:after="0" w:line="240" w:lineRule="auto"/>
        <w:ind w:firstLine="735"/>
        <w:jc w:val="both"/>
        <w:rPr>
          <w:sz w:val="28"/>
          <w:szCs w:val="28"/>
        </w:rPr>
      </w:pPr>
      <w:r w:rsidRPr="00802582">
        <w:rPr>
          <w:sz w:val="28"/>
          <w:szCs w:val="28"/>
        </w:rPr>
        <w:t>2. ООО Фирма «Трейд+».</w:t>
      </w:r>
    </w:p>
    <w:p w14:paraId="0D1BDC23" w14:textId="6F40C538" w:rsidR="00802582" w:rsidRPr="00802582" w:rsidRDefault="00802582" w:rsidP="00F16808">
      <w:pPr>
        <w:spacing w:after="0" w:line="240" w:lineRule="auto"/>
        <w:ind w:firstLine="735"/>
        <w:jc w:val="both"/>
        <w:rPr>
          <w:iCs/>
          <w:sz w:val="28"/>
          <w:szCs w:val="28"/>
        </w:rPr>
      </w:pPr>
      <w:r w:rsidRPr="00802582">
        <w:rPr>
          <w:iCs/>
          <w:sz w:val="28"/>
          <w:szCs w:val="28"/>
        </w:rPr>
        <w:t xml:space="preserve">Производство </w:t>
      </w:r>
      <w:proofErr w:type="spellStart"/>
      <w:r w:rsidRPr="00802582">
        <w:rPr>
          <w:iCs/>
          <w:sz w:val="28"/>
          <w:szCs w:val="28"/>
        </w:rPr>
        <w:t>сендвич</w:t>
      </w:r>
      <w:proofErr w:type="spellEnd"/>
      <w:r w:rsidRPr="00802582">
        <w:rPr>
          <w:iCs/>
          <w:sz w:val="28"/>
          <w:szCs w:val="28"/>
        </w:rPr>
        <w:t xml:space="preserve"> панелей с наполнителем </w:t>
      </w:r>
      <w:r w:rsidRPr="00802582">
        <w:rPr>
          <w:iCs/>
          <w:sz w:val="28"/>
          <w:szCs w:val="28"/>
          <w:lang w:val="en-US"/>
        </w:rPr>
        <w:t>PIR</w:t>
      </w:r>
      <w:r w:rsidRPr="00802582">
        <w:rPr>
          <w:iCs/>
          <w:sz w:val="28"/>
          <w:szCs w:val="28"/>
        </w:rPr>
        <w:t xml:space="preserve"> непрерывным способом. Срок реализации проекта - 2021-2035 гг. Стоимость проекта 115 – млн рублей. Планируемое количество вновь созданных рабочих мест - 20. Планируемая средняя заработная плата - 28 тыс. рублей.</w:t>
      </w:r>
    </w:p>
    <w:p w14:paraId="00D8F50C" w14:textId="4BDB1F79" w:rsidR="00802582" w:rsidRPr="00802582" w:rsidRDefault="00802582" w:rsidP="00F16808">
      <w:pPr>
        <w:spacing w:after="0" w:line="240" w:lineRule="auto"/>
        <w:ind w:firstLine="735"/>
        <w:jc w:val="both"/>
        <w:rPr>
          <w:sz w:val="28"/>
          <w:szCs w:val="28"/>
        </w:rPr>
      </w:pPr>
      <w:r w:rsidRPr="00802582">
        <w:rPr>
          <w:iCs/>
          <w:sz w:val="28"/>
          <w:szCs w:val="28"/>
        </w:rPr>
        <w:t>3.</w:t>
      </w:r>
      <w:r w:rsidRPr="00802582">
        <w:rPr>
          <w:i/>
          <w:sz w:val="28"/>
          <w:szCs w:val="28"/>
        </w:rPr>
        <w:t xml:space="preserve"> </w:t>
      </w:r>
      <w:r w:rsidRPr="00802582">
        <w:rPr>
          <w:sz w:val="28"/>
          <w:szCs w:val="28"/>
        </w:rPr>
        <w:t>АО «</w:t>
      </w:r>
      <w:proofErr w:type="spellStart"/>
      <w:r w:rsidRPr="00802582">
        <w:rPr>
          <w:sz w:val="28"/>
          <w:szCs w:val="28"/>
        </w:rPr>
        <w:t>Алатырский</w:t>
      </w:r>
      <w:proofErr w:type="spellEnd"/>
      <w:r w:rsidRPr="00802582">
        <w:rPr>
          <w:sz w:val="28"/>
          <w:szCs w:val="28"/>
        </w:rPr>
        <w:t xml:space="preserve"> механический завод».</w:t>
      </w:r>
    </w:p>
    <w:p w14:paraId="1E3D8808" w14:textId="61341C3E" w:rsidR="00802582" w:rsidRDefault="00802582" w:rsidP="00F16808">
      <w:pPr>
        <w:spacing w:after="0" w:line="240" w:lineRule="auto"/>
        <w:ind w:firstLine="735"/>
        <w:jc w:val="both"/>
        <w:rPr>
          <w:iCs/>
          <w:sz w:val="28"/>
          <w:szCs w:val="28"/>
        </w:rPr>
      </w:pPr>
      <w:r w:rsidRPr="00802582">
        <w:rPr>
          <w:iCs/>
          <w:sz w:val="28"/>
          <w:szCs w:val="28"/>
        </w:rPr>
        <w:t xml:space="preserve">Обновление основных фондов, замена изношенного оборудования. Срок реализации проекта – 2020 год. Стоимость проекта - 51 млн рублей. </w:t>
      </w:r>
      <w:r w:rsidRPr="00802582">
        <w:rPr>
          <w:iCs/>
          <w:sz w:val="28"/>
          <w:szCs w:val="28"/>
        </w:rPr>
        <w:lastRenderedPageBreak/>
        <w:t>Планируемое количество вновь созданных рабочих мест - 6. Планируемая средняя заработная плата - 37,6 тыс. рублей.</w:t>
      </w:r>
    </w:p>
    <w:p w14:paraId="11F2B257" w14:textId="77777777" w:rsidR="00CE2F4B" w:rsidRPr="009629E1" w:rsidRDefault="00CE2F4B" w:rsidP="00F16808">
      <w:pPr>
        <w:pStyle w:val="2"/>
        <w:spacing w:before="0" w:line="240" w:lineRule="auto"/>
        <w:ind w:firstLine="709"/>
        <w:rPr>
          <w:rFonts w:ascii="Times New Roman" w:hAnsi="Times New Roman" w:cs="Times New Roman"/>
          <w:b/>
          <w:bCs/>
          <w:color w:val="auto"/>
          <w:sz w:val="28"/>
          <w:szCs w:val="28"/>
        </w:rPr>
      </w:pPr>
      <w:bookmarkStart w:id="13" w:name="_Toc43734537"/>
      <w:bookmarkStart w:id="14" w:name="_Toc43738049"/>
      <w:bookmarkStart w:id="15" w:name="_Toc43740617"/>
      <w:bookmarkStart w:id="16" w:name="_Toc47357661"/>
      <w:r w:rsidRPr="009629E1">
        <w:rPr>
          <w:rFonts w:ascii="Times New Roman" w:hAnsi="Times New Roman" w:cs="Times New Roman"/>
          <w:b/>
          <w:bCs/>
          <w:color w:val="auto"/>
          <w:sz w:val="28"/>
          <w:szCs w:val="28"/>
        </w:rPr>
        <w:t>Коммерческие и инфраструктурные проекты, планирующиеся к реализации в период с 2020-2025 гг.</w:t>
      </w:r>
      <w:bookmarkEnd w:id="13"/>
      <w:bookmarkEnd w:id="14"/>
      <w:bookmarkEnd w:id="15"/>
      <w:bookmarkEnd w:id="16"/>
    </w:p>
    <w:p w14:paraId="26B07432" w14:textId="37587AE4" w:rsidR="00CE2F4B" w:rsidRPr="00744756" w:rsidRDefault="00CE2F4B" w:rsidP="00F16808">
      <w:pPr>
        <w:spacing w:after="0" w:line="240" w:lineRule="auto"/>
        <w:ind w:firstLine="709"/>
        <w:jc w:val="both"/>
        <w:rPr>
          <w:sz w:val="28"/>
          <w:szCs w:val="28"/>
          <w:lang w:eastAsia="ru-RU"/>
        </w:rPr>
      </w:pPr>
      <w:r w:rsidRPr="00744756">
        <w:rPr>
          <w:sz w:val="28"/>
          <w:szCs w:val="28"/>
          <w:lang w:eastAsia="ru-RU"/>
        </w:rPr>
        <w:t xml:space="preserve">В период с 2020 по 2025 годы в рамках программы будет реализовано </w:t>
      </w:r>
      <w:r w:rsidR="0029314F" w:rsidRPr="0029314F">
        <w:rPr>
          <w:sz w:val="28"/>
          <w:szCs w:val="28"/>
          <w:lang w:eastAsia="ru-RU"/>
        </w:rPr>
        <w:t>3</w:t>
      </w:r>
      <w:r w:rsidR="00A370DF">
        <w:rPr>
          <w:sz w:val="28"/>
          <w:szCs w:val="28"/>
          <w:lang w:eastAsia="ru-RU"/>
        </w:rPr>
        <w:t>2</w:t>
      </w:r>
      <w:r w:rsidRPr="00744756">
        <w:rPr>
          <w:sz w:val="28"/>
          <w:szCs w:val="28"/>
          <w:lang w:eastAsia="ru-RU"/>
        </w:rPr>
        <w:t xml:space="preserve"> проект</w:t>
      </w:r>
      <w:r w:rsidR="00A370DF">
        <w:rPr>
          <w:sz w:val="28"/>
          <w:szCs w:val="28"/>
          <w:lang w:eastAsia="ru-RU"/>
        </w:rPr>
        <w:t>а</w:t>
      </w:r>
      <w:r w:rsidRPr="00744756">
        <w:rPr>
          <w:sz w:val="28"/>
          <w:szCs w:val="28"/>
          <w:lang w:eastAsia="ru-RU"/>
        </w:rPr>
        <w:t xml:space="preserve"> инфраструктурной направленности и </w:t>
      </w:r>
      <w:r w:rsidR="00A370DF">
        <w:rPr>
          <w:sz w:val="28"/>
          <w:szCs w:val="28"/>
          <w:lang w:eastAsia="ru-RU"/>
        </w:rPr>
        <w:t>6</w:t>
      </w:r>
      <w:r w:rsidRPr="00744756">
        <w:rPr>
          <w:sz w:val="28"/>
          <w:szCs w:val="28"/>
          <w:lang w:eastAsia="ru-RU"/>
        </w:rPr>
        <w:t xml:space="preserve"> коммерческих проект</w:t>
      </w:r>
      <w:r w:rsidR="00A370DF">
        <w:rPr>
          <w:sz w:val="28"/>
          <w:szCs w:val="28"/>
          <w:lang w:eastAsia="ru-RU"/>
        </w:rPr>
        <w:t>ов</w:t>
      </w:r>
      <w:r w:rsidRPr="00744756">
        <w:rPr>
          <w:sz w:val="28"/>
          <w:szCs w:val="28"/>
          <w:lang w:eastAsia="ru-RU"/>
        </w:rPr>
        <w:t>.</w:t>
      </w:r>
    </w:p>
    <w:p w14:paraId="5A666BAB" w14:textId="18A799DD" w:rsidR="00CE2F4B" w:rsidRPr="00744756" w:rsidRDefault="00CE2F4B" w:rsidP="00F16808">
      <w:pPr>
        <w:spacing w:after="0" w:line="240" w:lineRule="auto"/>
        <w:ind w:firstLine="709"/>
        <w:jc w:val="both"/>
        <w:rPr>
          <w:sz w:val="28"/>
          <w:szCs w:val="28"/>
          <w:lang w:eastAsia="ru-RU"/>
        </w:rPr>
      </w:pPr>
      <w:r w:rsidRPr="00A35229">
        <w:rPr>
          <w:sz w:val="28"/>
          <w:szCs w:val="28"/>
          <w:lang w:eastAsia="ru-RU"/>
        </w:rPr>
        <w:t xml:space="preserve">Проекты инфраструктурной направленности будут профинансированы на общую сумму </w:t>
      </w:r>
      <w:r w:rsidR="00A370DF">
        <w:rPr>
          <w:sz w:val="28"/>
          <w:szCs w:val="28"/>
          <w:lang w:eastAsia="ru-RU"/>
        </w:rPr>
        <w:t>2070,09</w:t>
      </w:r>
      <w:r w:rsidRPr="00A35229">
        <w:rPr>
          <w:sz w:val="28"/>
          <w:szCs w:val="28"/>
          <w:lang w:eastAsia="ru-RU"/>
        </w:rPr>
        <w:t xml:space="preserve"> млн рублей, в том числе за счет федерального финансирования на сумму </w:t>
      </w:r>
      <w:r w:rsidR="00A370DF">
        <w:rPr>
          <w:sz w:val="28"/>
          <w:szCs w:val="28"/>
          <w:lang w:eastAsia="ru-RU"/>
        </w:rPr>
        <w:t>653,12</w:t>
      </w:r>
      <w:r w:rsidRPr="00A35229">
        <w:rPr>
          <w:sz w:val="28"/>
          <w:szCs w:val="28"/>
          <w:lang w:eastAsia="ru-RU"/>
        </w:rPr>
        <w:t xml:space="preserve"> млн рублей, за счет консолидированного бюджета Чувашской Республики – </w:t>
      </w:r>
      <w:r w:rsidR="00A370DF">
        <w:rPr>
          <w:sz w:val="28"/>
          <w:szCs w:val="28"/>
          <w:lang w:eastAsia="ru-RU"/>
        </w:rPr>
        <w:t>1416,97</w:t>
      </w:r>
      <w:r w:rsidRPr="00A35229">
        <w:rPr>
          <w:sz w:val="28"/>
          <w:szCs w:val="28"/>
          <w:lang w:eastAsia="ru-RU"/>
        </w:rPr>
        <w:t xml:space="preserve"> млн рублей.</w:t>
      </w:r>
    </w:p>
    <w:p w14:paraId="40FE9DFC" w14:textId="6EFA3495" w:rsidR="00CE2F4B" w:rsidRDefault="00CE2F4B" w:rsidP="00F16808">
      <w:pPr>
        <w:spacing w:after="0" w:line="240" w:lineRule="auto"/>
        <w:ind w:firstLine="709"/>
        <w:jc w:val="both"/>
        <w:rPr>
          <w:sz w:val="28"/>
          <w:szCs w:val="28"/>
          <w:lang w:eastAsia="ru-RU"/>
        </w:rPr>
      </w:pPr>
      <w:r w:rsidRPr="00744756">
        <w:rPr>
          <w:sz w:val="28"/>
          <w:szCs w:val="28"/>
          <w:lang w:eastAsia="ru-RU"/>
        </w:rPr>
        <w:t xml:space="preserve">Объем финансирования коммерческих проектов составит </w:t>
      </w:r>
      <w:r w:rsidR="00A370DF">
        <w:rPr>
          <w:sz w:val="28"/>
          <w:szCs w:val="28"/>
          <w:lang w:eastAsia="ru-RU"/>
        </w:rPr>
        <w:t>2024,70</w:t>
      </w:r>
      <w:r w:rsidRPr="00744756">
        <w:rPr>
          <w:sz w:val="28"/>
          <w:szCs w:val="28"/>
          <w:lang w:eastAsia="ru-RU"/>
        </w:rPr>
        <w:t xml:space="preserve"> млн рублей за счет внебюджетных источников финансирования.</w:t>
      </w:r>
    </w:p>
    <w:p w14:paraId="3A01302E" w14:textId="5E82839C" w:rsidR="00D45138" w:rsidRDefault="00D45138" w:rsidP="00F16808">
      <w:pPr>
        <w:spacing w:after="0" w:line="240" w:lineRule="auto"/>
        <w:ind w:firstLine="709"/>
        <w:jc w:val="both"/>
        <w:rPr>
          <w:sz w:val="28"/>
          <w:szCs w:val="28"/>
          <w:lang w:eastAsia="ru-RU"/>
        </w:rPr>
      </w:pPr>
      <w:r>
        <w:rPr>
          <w:sz w:val="28"/>
          <w:szCs w:val="28"/>
          <w:lang w:eastAsia="ru-RU"/>
        </w:rPr>
        <w:t>Информация по проектам приведена в таблицах 65-67.</w:t>
      </w:r>
    </w:p>
    <w:p w14:paraId="263D603B" w14:textId="07C8E4CF" w:rsidR="00D45138" w:rsidRPr="00744756" w:rsidRDefault="00D45138" w:rsidP="00F16808">
      <w:pPr>
        <w:spacing w:after="0" w:line="240" w:lineRule="auto"/>
        <w:ind w:firstLine="709"/>
        <w:jc w:val="both"/>
        <w:rPr>
          <w:sz w:val="28"/>
          <w:szCs w:val="28"/>
        </w:rPr>
        <w:sectPr w:rsidR="00D45138" w:rsidRPr="00744756" w:rsidSect="003D3EA4">
          <w:headerReference w:type="default" r:id="rId9"/>
          <w:pgSz w:w="11906" w:h="16838"/>
          <w:pgMar w:top="1134" w:right="850" w:bottom="1134" w:left="1701" w:header="708" w:footer="708" w:gutter="0"/>
          <w:pgNumType w:start="1"/>
          <w:cols w:space="708"/>
          <w:titlePg/>
          <w:docGrid w:linePitch="360"/>
        </w:sectPr>
      </w:pPr>
    </w:p>
    <w:p w14:paraId="205028BB" w14:textId="2B288CBA" w:rsidR="00CE2F4B" w:rsidRPr="0026464E" w:rsidRDefault="00CE2F4B" w:rsidP="00DB35BF">
      <w:pPr>
        <w:spacing w:after="0" w:line="240" w:lineRule="auto"/>
        <w:jc w:val="right"/>
        <w:rPr>
          <w:rFonts w:eastAsia="Times New Roman"/>
          <w:color w:val="000000"/>
          <w:sz w:val="28"/>
          <w:szCs w:val="28"/>
          <w:lang w:eastAsia="ru-RU"/>
        </w:rPr>
      </w:pPr>
      <w:r w:rsidRPr="0026464E">
        <w:rPr>
          <w:rFonts w:eastAsia="Times New Roman"/>
          <w:color w:val="000000"/>
          <w:sz w:val="28"/>
          <w:szCs w:val="28"/>
          <w:lang w:eastAsia="ru-RU"/>
        </w:rPr>
        <w:lastRenderedPageBreak/>
        <w:t>Таблица</w:t>
      </w:r>
      <w:r w:rsidR="00AD48AA">
        <w:rPr>
          <w:rFonts w:eastAsia="Times New Roman"/>
          <w:color w:val="000000"/>
          <w:sz w:val="28"/>
          <w:szCs w:val="28"/>
          <w:lang w:eastAsia="ru-RU"/>
        </w:rPr>
        <w:t xml:space="preserve"> 65</w:t>
      </w:r>
    </w:p>
    <w:p w14:paraId="4F44B24D" w14:textId="7251B1E8" w:rsidR="00B039AF" w:rsidRDefault="00CE2F4B" w:rsidP="00DB35BF">
      <w:pPr>
        <w:spacing w:after="0" w:line="240" w:lineRule="auto"/>
        <w:jc w:val="center"/>
        <w:rPr>
          <w:rFonts w:eastAsia="Times New Roman"/>
          <w:color w:val="000000"/>
          <w:sz w:val="28"/>
          <w:szCs w:val="28"/>
          <w:lang w:eastAsia="ru-RU"/>
        </w:rPr>
      </w:pPr>
      <w:r>
        <w:rPr>
          <w:rFonts w:eastAsia="Times New Roman"/>
          <w:color w:val="000000"/>
          <w:sz w:val="28"/>
          <w:szCs w:val="28"/>
          <w:lang w:eastAsia="ru-RU"/>
        </w:rPr>
        <w:t>И</w:t>
      </w:r>
      <w:r w:rsidRPr="0026464E">
        <w:rPr>
          <w:rFonts w:eastAsia="Times New Roman"/>
          <w:color w:val="000000"/>
          <w:sz w:val="28"/>
          <w:szCs w:val="28"/>
          <w:lang w:eastAsia="ru-RU"/>
        </w:rPr>
        <w:t xml:space="preserve">нфраструктурные проекты, мероприятия и показатели состояния соответствующих </w:t>
      </w:r>
      <w:r w:rsidRPr="00037B2A">
        <w:rPr>
          <w:rFonts w:eastAsia="Times New Roman"/>
          <w:color w:val="000000"/>
          <w:sz w:val="28"/>
          <w:szCs w:val="28"/>
          <w:lang w:eastAsia="ru-RU"/>
        </w:rPr>
        <w:t>отраслей</w:t>
      </w:r>
      <w:r w:rsidRPr="0017358D">
        <w:rPr>
          <w:rFonts w:eastAsia="Times New Roman"/>
          <w:b/>
          <w:bCs/>
          <w:color w:val="000000"/>
          <w:sz w:val="28"/>
          <w:szCs w:val="28"/>
          <w:lang w:eastAsia="ru-RU"/>
        </w:rPr>
        <w:t xml:space="preserve"> </w:t>
      </w:r>
      <w:r w:rsidR="00B039AF" w:rsidRPr="00CE2F4B">
        <w:rPr>
          <w:rFonts w:eastAsia="Times New Roman"/>
          <w:color w:val="000000"/>
          <w:sz w:val="28"/>
          <w:szCs w:val="28"/>
          <w:lang w:eastAsia="ru-RU"/>
        </w:rPr>
        <w:t xml:space="preserve">в </w:t>
      </w:r>
      <w:proofErr w:type="spellStart"/>
      <w:r w:rsidR="00B039AF" w:rsidRPr="00CE2F4B">
        <w:rPr>
          <w:rFonts w:eastAsia="Times New Roman"/>
          <w:color w:val="000000"/>
          <w:sz w:val="28"/>
          <w:szCs w:val="28"/>
          <w:lang w:eastAsia="ru-RU"/>
        </w:rPr>
        <w:t>Алатырском</w:t>
      </w:r>
      <w:proofErr w:type="spellEnd"/>
      <w:r w:rsidR="00B039AF" w:rsidRPr="00CE2F4B">
        <w:rPr>
          <w:rFonts w:eastAsia="Times New Roman"/>
          <w:color w:val="000000"/>
          <w:sz w:val="28"/>
          <w:szCs w:val="28"/>
          <w:lang w:eastAsia="ru-RU"/>
        </w:rPr>
        <w:t xml:space="preserve"> городском округе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9"/>
        <w:gridCol w:w="1352"/>
        <w:gridCol w:w="978"/>
        <w:gridCol w:w="978"/>
        <w:gridCol w:w="1229"/>
        <w:gridCol w:w="1370"/>
        <w:gridCol w:w="1370"/>
        <w:gridCol w:w="764"/>
        <w:gridCol w:w="646"/>
        <w:gridCol w:w="646"/>
        <w:gridCol w:w="646"/>
        <w:gridCol w:w="646"/>
        <w:gridCol w:w="568"/>
        <w:gridCol w:w="568"/>
        <w:gridCol w:w="1090"/>
      </w:tblGrid>
      <w:tr w:rsidR="00BA41AC" w:rsidRPr="00BA41AC" w14:paraId="68C5A50A" w14:textId="77777777" w:rsidTr="00BA41AC">
        <w:trPr>
          <w:cantSplit/>
          <w:trHeight w:val="20"/>
          <w:tblHeader/>
        </w:trPr>
        <w:tc>
          <w:tcPr>
            <w:tcW w:w="932" w:type="pct"/>
            <w:vMerge w:val="restart"/>
            <w:shd w:val="clear" w:color="auto" w:fill="auto"/>
            <w:vAlign w:val="center"/>
            <w:hideMark/>
          </w:tcPr>
          <w:p w14:paraId="6249C8D2"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Наименование</w:t>
            </w:r>
          </w:p>
        </w:tc>
        <w:tc>
          <w:tcPr>
            <w:tcW w:w="633" w:type="pct"/>
            <w:vMerge w:val="restart"/>
            <w:shd w:val="clear" w:color="auto" w:fill="auto"/>
            <w:vAlign w:val="center"/>
            <w:hideMark/>
          </w:tcPr>
          <w:p w14:paraId="43AA0179"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Национальный проект, региональный проект</w:t>
            </w:r>
          </w:p>
        </w:tc>
        <w:tc>
          <w:tcPr>
            <w:tcW w:w="484" w:type="pct"/>
            <w:vMerge w:val="restart"/>
            <w:shd w:val="clear" w:color="auto" w:fill="auto"/>
            <w:vAlign w:val="center"/>
            <w:hideMark/>
          </w:tcPr>
          <w:p w14:paraId="6C0748FC"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 xml:space="preserve">Место реализации </w:t>
            </w:r>
            <w:r w:rsidRPr="00BA41AC">
              <w:rPr>
                <w:rFonts w:eastAsia="Times New Roman"/>
                <w:color w:val="000000"/>
                <w:sz w:val="16"/>
                <w:szCs w:val="16"/>
                <w:lang w:eastAsia="ru-RU"/>
              </w:rPr>
              <w:br/>
              <w:t>(</w:t>
            </w:r>
            <w:proofErr w:type="spellStart"/>
            <w:r w:rsidRPr="00BA41AC">
              <w:rPr>
                <w:rFonts w:eastAsia="Times New Roman"/>
                <w:color w:val="000000"/>
                <w:sz w:val="16"/>
                <w:szCs w:val="16"/>
                <w:lang w:eastAsia="ru-RU"/>
              </w:rPr>
              <w:t>мун</w:t>
            </w:r>
            <w:proofErr w:type="spellEnd"/>
            <w:r w:rsidRPr="00BA41AC">
              <w:rPr>
                <w:rFonts w:eastAsia="Times New Roman"/>
                <w:color w:val="000000"/>
                <w:sz w:val="16"/>
                <w:szCs w:val="16"/>
                <w:lang w:eastAsia="ru-RU"/>
              </w:rPr>
              <w:t>. район или гор. округ)</w:t>
            </w:r>
          </w:p>
        </w:tc>
        <w:tc>
          <w:tcPr>
            <w:tcW w:w="293" w:type="pct"/>
            <w:vMerge w:val="restart"/>
            <w:shd w:val="clear" w:color="auto" w:fill="auto"/>
            <w:vAlign w:val="center"/>
            <w:hideMark/>
          </w:tcPr>
          <w:p w14:paraId="6E87D711"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Годы реализации</w:t>
            </w:r>
          </w:p>
        </w:tc>
        <w:tc>
          <w:tcPr>
            <w:tcW w:w="327" w:type="pct"/>
            <w:vMerge w:val="restart"/>
            <w:shd w:val="clear" w:color="auto" w:fill="auto"/>
            <w:vAlign w:val="center"/>
            <w:hideMark/>
          </w:tcPr>
          <w:p w14:paraId="6C529A30"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Мощность</w:t>
            </w:r>
          </w:p>
        </w:tc>
        <w:tc>
          <w:tcPr>
            <w:tcW w:w="341" w:type="pct"/>
            <w:vMerge w:val="restart"/>
            <w:shd w:val="clear" w:color="auto" w:fill="auto"/>
            <w:vAlign w:val="center"/>
            <w:hideMark/>
          </w:tcPr>
          <w:p w14:paraId="37F21CBF"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Источник финансирования, наличие и необходимость ПСД</w:t>
            </w:r>
          </w:p>
        </w:tc>
        <w:tc>
          <w:tcPr>
            <w:tcW w:w="1771" w:type="pct"/>
            <w:gridSpan w:val="8"/>
            <w:shd w:val="clear" w:color="auto" w:fill="auto"/>
            <w:noWrap/>
            <w:vAlign w:val="center"/>
            <w:hideMark/>
          </w:tcPr>
          <w:p w14:paraId="5E45A839"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Прогнозные объемы финансирования</w:t>
            </w:r>
          </w:p>
        </w:tc>
        <w:tc>
          <w:tcPr>
            <w:tcW w:w="220" w:type="pct"/>
            <w:vMerge w:val="restart"/>
            <w:shd w:val="clear" w:color="auto" w:fill="auto"/>
            <w:vAlign w:val="center"/>
            <w:hideMark/>
          </w:tcPr>
          <w:p w14:paraId="31536E92"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Число жителей, улучшивших условия в результате реализации (чел.)</w:t>
            </w:r>
          </w:p>
        </w:tc>
      </w:tr>
      <w:tr w:rsidR="00BA41AC" w:rsidRPr="00BA41AC" w14:paraId="49780E41" w14:textId="77777777" w:rsidTr="00BA41AC">
        <w:trPr>
          <w:cantSplit/>
          <w:trHeight w:val="20"/>
          <w:tblHeader/>
        </w:trPr>
        <w:tc>
          <w:tcPr>
            <w:tcW w:w="932" w:type="pct"/>
            <w:vMerge/>
            <w:vAlign w:val="center"/>
            <w:hideMark/>
          </w:tcPr>
          <w:p w14:paraId="01594DD9" w14:textId="77777777" w:rsidR="00BA41AC" w:rsidRPr="00BA41AC" w:rsidRDefault="00BA41AC" w:rsidP="00DB35BF">
            <w:pPr>
              <w:spacing w:after="0" w:line="240" w:lineRule="auto"/>
              <w:jc w:val="center"/>
              <w:rPr>
                <w:rFonts w:eastAsia="Times New Roman"/>
                <w:color w:val="000000"/>
                <w:sz w:val="16"/>
                <w:szCs w:val="16"/>
                <w:lang w:eastAsia="ru-RU"/>
              </w:rPr>
            </w:pPr>
          </w:p>
        </w:tc>
        <w:tc>
          <w:tcPr>
            <w:tcW w:w="633" w:type="pct"/>
            <w:vMerge/>
            <w:vAlign w:val="center"/>
            <w:hideMark/>
          </w:tcPr>
          <w:p w14:paraId="5A0C2FCF" w14:textId="77777777" w:rsidR="00BA41AC" w:rsidRPr="00BA41AC" w:rsidRDefault="00BA41AC" w:rsidP="00DB35BF">
            <w:pPr>
              <w:spacing w:after="0" w:line="240" w:lineRule="auto"/>
              <w:jc w:val="center"/>
              <w:rPr>
                <w:rFonts w:eastAsia="Times New Roman"/>
                <w:color w:val="000000"/>
                <w:sz w:val="16"/>
                <w:szCs w:val="16"/>
                <w:lang w:eastAsia="ru-RU"/>
              </w:rPr>
            </w:pPr>
          </w:p>
        </w:tc>
        <w:tc>
          <w:tcPr>
            <w:tcW w:w="484" w:type="pct"/>
            <w:vMerge/>
            <w:vAlign w:val="center"/>
            <w:hideMark/>
          </w:tcPr>
          <w:p w14:paraId="2092F7F6" w14:textId="77777777" w:rsidR="00BA41AC" w:rsidRPr="00BA41AC" w:rsidRDefault="00BA41AC" w:rsidP="00DB35BF">
            <w:pPr>
              <w:spacing w:after="0" w:line="240" w:lineRule="auto"/>
              <w:jc w:val="center"/>
              <w:rPr>
                <w:rFonts w:eastAsia="Times New Roman"/>
                <w:color w:val="000000"/>
                <w:sz w:val="16"/>
                <w:szCs w:val="16"/>
                <w:lang w:eastAsia="ru-RU"/>
              </w:rPr>
            </w:pPr>
          </w:p>
        </w:tc>
        <w:tc>
          <w:tcPr>
            <w:tcW w:w="293" w:type="pct"/>
            <w:vMerge/>
            <w:vAlign w:val="center"/>
            <w:hideMark/>
          </w:tcPr>
          <w:p w14:paraId="413F5C8D" w14:textId="77777777" w:rsidR="00BA41AC" w:rsidRPr="00BA41AC" w:rsidRDefault="00BA41AC" w:rsidP="00DB35BF">
            <w:pPr>
              <w:spacing w:after="0" w:line="240" w:lineRule="auto"/>
              <w:jc w:val="center"/>
              <w:rPr>
                <w:rFonts w:eastAsia="Times New Roman"/>
                <w:color w:val="000000"/>
                <w:sz w:val="16"/>
                <w:szCs w:val="16"/>
                <w:lang w:eastAsia="ru-RU"/>
              </w:rPr>
            </w:pPr>
          </w:p>
        </w:tc>
        <w:tc>
          <w:tcPr>
            <w:tcW w:w="327" w:type="pct"/>
            <w:vMerge/>
            <w:vAlign w:val="center"/>
            <w:hideMark/>
          </w:tcPr>
          <w:p w14:paraId="36CE724D" w14:textId="77777777" w:rsidR="00BA41AC" w:rsidRPr="00BA41AC" w:rsidRDefault="00BA41AC" w:rsidP="00DB35BF">
            <w:pPr>
              <w:spacing w:after="0" w:line="240" w:lineRule="auto"/>
              <w:jc w:val="center"/>
              <w:rPr>
                <w:rFonts w:eastAsia="Times New Roman"/>
                <w:color w:val="000000"/>
                <w:sz w:val="16"/>
                <w:szCs w:val="16"/>
                <w:lang w:eastAsia="ru-RU"/>
              </w:rPr>
            </w:pPr>
          </w:p>
        </w:tc>
        <w:tc>
          <w:tcPr>
            <w:tcW w:w="341" w:type="pct"/>
            <w:vMerge/>
            <w:vAlign w:val="center"/>
            <w:hideMark/>
          </w:tcPr>
          <w:p w14:paraId="2903CF16" w14:textId="77777777" w:rsidR="00BA41AC" w:rsidRPr="00BA41AC" w:rsidRDefault="00BA41AC" w:rsidP="00DB35BF">
            <w:pPr>
              <w:spacing w:after="0" w:line="240" w:lineRule="auto"/>
              <w:jc w:val="center"/>
              <w:rPr>
                <w:rFonts w:eastAsia="Times New Roman"/>
                <w:color w:val="000000"/>
                <w:sz w:val="16"/>
                <w:szCs w:val="16"/>
                <w:lang w:eastAsia="ru-RU"/>
              </w:rPr>
            </w:pPr>
          </w:p>
        </w:tc>
        <w:tc>
          <w:tcPr>
            <w:tcW w:w="373" w:type="pct"/>
            <w:shd w:val="clear" w:color="auto" w:fill="auto"/>
            <w:vAlign w:val="center"/>
            <w:hideMark/>
          </w:tcPr>
          <w:p w14:paraId="122C540A"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Уровень бюджета</w:t>
            </w:r>
          </w:p>
        </w:tc>
        <w:tc>
          <w:tcPr>
            <w:tcW w:w="228" w:type="pct"/>
            <w:shd w:val="clear" w:color="auto" w:fill="auto"/>
            <w:vAlign w:val="center"/>
            <w:hideMark/>
          </w:tcPr>
          <w:p w14:paraId="49A0BD54"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ВСЕГО, в т.ч.</w:t>
            </w:r>
          </w:p>
        </w:tc>
        <w:tc>
          <w:tcPr>
            <w:tcW w:w="232" w:type="pct"/>
            <w:shd w:val="clear" w:color="auto" w:fill="auto"/>
            <w:vAlign w:val="center"/>
            <w:hideMark/>
          </w:tcPr>
          <w:p w14:paraId="368C141C"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2020</w:t>
            </w:r>
          </w:p>
        </w:tc>
        <w:tc>
          <w:tcPr>
            <w:tcW w:w="190" w:type="pct"/>
            <w:shd w:val="clear" w:color="auto" w:fill="auto"/>
            <w:vAlign w:val="center"/>
            <w:hideMark/>
          </w:tcPr>
          <w:p w14:paraId="36EC52C9"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2021</w:t>
            </w:r>
          </w:p>
        </w:tc>
        <w:tc>
          <w:tcPr>
            <w:tcW w:w="190" w:type="pct"/>
            <w:shd w:val="clear" w:color="auto" w:fill="auto"/>
            <w:vAlign w:val="center"/>
            <w:hideMark/>
          </w:tcPr>
          <w:p w14:paraId="2330AFFB"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2022</w:t>
            </w:r>
          </w:p>
        </w:tc>
        <w:tc>
          <w:tcPr>
            <w:tcW w:w="183" w:type="pct"/>
            <w:shd w:val="clear" w:color="auto" w:fill="auto"/>
            <w:vAlign w:val="center"/>
            <w:hideMark/>
          </w:tcPr>
          <w:p w14:paraId="1DDBE430"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2023</w:t>
            </w:r>
          </w:p>
        </w:tc>
        <w:tc>
          <w:tcPr>
            <w:tcW w:w="187" w:type="pct"/>
            <w:shd w:val="clear" w:color="auto" w:fill="auto"/>
            <w:vAlign w:val="center"/>
            <w:hideMark/>
          </w:tcPr>
          <w:p w14:paraId="17CDBB2A"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2024</w:t>
            </w:r>
          </w:p>
        </w:tc>
        <w:tc>
          <w:tcPr>
            <w:tcW w:w="187" w:type="pct"/>
            <w:shd w:val="clear" w:color="auto" w:fill="auto"/>
            <w:vAlign w:val="center"/>
            <w:hideMark/>
          </w:tcPr>
          <w:p w14:paraId="4A91F6CD" w14:textId="77777777" w:rsidR="00BA41AC" w:rsidRPr="00BA41AC" w:rsidRDefault="00BA41AC" w:rsidP="00DB35BF">
            <w:pPr>
              <w:spacing w:after="0" w:line="240" w:lineRule="auto"/>
              <w:jc w:val="center"/>
              <w:rPr>
                <w:rFonts w:eastAsia="Times New Roman"/>
                <w:color w:val="000000"/>
                <w:sz w:val="16"/>
                <w:szCs w:val="16"/>
                <w:lang w:eastAsia="ru-RU"/>
              </w:rPr>
            </w:pPr>
            <w:r w:rsidRPr="00BA41AC">
              <w:rPr>
                <w:rFonts w:eastAsia="Times New Roman"/>
                <w:color w:val="000000"/>
                <w:sz w:val="16"/>
                <w:szCs w:val="16"/>
                <w:lang w:eastAsia="ru-RU"/>
              </w:rPr>
              <w:t>2025</w:t>
            </w:r>
          </w:p>
        </w:tc>
        <w:tc>
          <w:tcPr>
            <w:tcW w:w="220" w:type="pct"/>
            <w:vMerge/>
            <w:vAlign w:val="center"/>
            <w:hideMark/>
          </w:tcPr>
          <w:p w14:paraId="5CB5E752" w14:textId="77777777" w:rsidR="00BA41AC" w:rsidRPr="00BA41AC" w:rsidRDefault="00BA41AC" w:rsidP="00DB35BF">
            <w:pPr>
              <w:spacing w:after="0" w:line="240" w:lineRule="auto"/>
              <w:jc w:val="center"/>
              <w:rPr>
                <w:rFonts w:eastAsia="Times New Roman"/>
                <w:color w:val="000000"/>
                <w:sz w:val="16"/>
                <w:szCs w:val="16"/>
                <w:lang w:eastAsia="ru-RU"/>
              </w:rPr>
            </w:pPr>
          </w:p>
        </w:tc>
      </w:tr>
      <w:tr w:rsidR="00BA41AC" w:rsidRPr="00BA41AC" w14:paraId="0FA3D4D5" w14:textId="77777777" w:rsidTr="00BA41AC">
        <w:trPr>
          <w:cantSplit/>
          <w:trHeight w:val="20"/>
        </w:trPr>
        <w:tc>
          <w:tcPr>
            <w:tcW w:w="5000" w:type="pct"/>
            <w:gridSpan w:val="15"/>
            <w:shd w:val="clear" w:color="auto" w:fill="auto"/>
            <w:noWrap/>
            <w:vAlign w:val="center"/>
            <w:hideMark/>
          </w:tcPr>
          <w:p w14:paraId="1DC7A8CF" w14:textId="77777777" w:rsidR="00BA41AC" w:rsidRPr="00BA41AC" w:rsidRDefault="00BA41AC" w:rsidP="00DB35BF">
            <w:pPr>
              <w:spacing w:after="0" w:line="240" w:lineRule="auto"/>
              <w:jc w:val="center"/>
              <w:rPr>
                <w:rFonts w:eastAsia="Times New Roman"/>
                <w:b/>
                <w:bCs/>
                <w:color w:val="000000"/>
                <w:sz w:val="16"/>
                <w:szCs w:val="16"/>
                <w:lang w:eastAsia="ru-RU"/>
              </w:rPr>
            </w:pPr>
            <w:r w:rsidRPr="00BA41AC">
              <w:rPr>
                <w:rFonts w:eastAsia="Times New Roman"/>
                <w:b/>
                <w:bCs/>
                <w:color w:val="000000"/>
                <w:sz w:val="16"/>
                <w:szCs w:val="16"/>
                <w:lang w:eastAsia="ru-RU"/>
              </w:rPr>
              <w:t>Дорожное хозяйство</w:t>
            </w:r>
          </w:p>
        </w:tc>
      </w:tr>
      <w:tr w:rsidR="00BA41AC" w:rsidRPr="00BA41AC" w14:paraId="2F0A1BC5" w14:textId="77777777" w:rsidTr="00BA41AC">
        <w:trPr>
          <w:cantSplit/>
          <w:trHeight w:val="20"/>
        </w:trPr>
        <w:tc>
          <w:tcPr>
            <w:tcW w:w="932" w:type="pct"/>
            <w:vMerge w:val="restart"/>
            <w:shd w:val="clear" w:color="auto" w:fill="auto"/>
            <w:vAlign w:val="center"/>
            <w:hideMark/>
          </w:tcPr>
          <w:p w14:paraId="1B28BBB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Реконструкция автомобильной дороги по улице Стрелецкая</w:t>
            </w:r>
          </w:p>
        </w:tc>
        <w:tc>
          <w:tcPr>
            <w:tcW w:w="633" w:type="pct"/>
            <w:vMerge w:val="restart"/>
            <w:shd w:val="clear" w:color="auto" w:fill="auto"/>
            <w:vAlign w:val="center"/>
            <w:hideMark/>
          </w:tcPr>
          <w:p w14:paraId="04B6D24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74AE6D8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62AC853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2022</w:t>
            </w:r>
          </w:p>
        </w:tc>
        <w:tc>
          <w:tcPr>
            <w:tcW w:w="327" w:type="pct"/>
            <w:vMerge w:val="restart"/>
            <w:shd w:val="clear" w:color="auto" w:fill="auto"/>
            <w:vAlign w:val="center"/>
            <w:hideMark/>
          </w:tcPr>
          <w:p w14:paraId="0F7EAF00"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1,67 км</w:t>
            </w:r>
          </w:p>
        </w:tc>
        <w:tc>
          <w:tcPr>
            <w:tcW w:w="341" w:type="pct"/>
            <w:vMerge w:val="restart"/>
            <w:shd w:val="clear" w:color="auto" w:fill="auto"/>
            <w:vAlign w:val="center"/>
            <w:hideMark/>
          </w:tcPr>
          <w:p w14:paraId="0A0C52B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РБ, МБ</w:t>
            </w:r>
          </w:p>
        </w:tc>
        <w:tc>
          <w:tcPr>
            <w:tcW w:w="373" w:type="pct"/>
            <w:shd w:val="clear" w:color="auto" w:fill="auto"/>
            <w:vAlign w:val="center"/>
            <w:hideMark/>
          </w:tcPr>
          <w:p w14:paraId="15CD12E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775B60D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30,8</w:t>
            </w:r>
          </w:p>
        </w:tc>
        <w:tc>
          <w:tcPr>
            <w:tcW w:w="232" w:type="pct"/>
            <w:shd w:val="clear" w:color="auto" w:fill="auto"/>
            <w:vAlign w:val="center"/>
            <w:hideMark/>
          </w:tcPr>
          <w:p w14:paraId="079EFD0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95E0F8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886459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30,8</w:t>
            </w:r>
          </w:p>
        </w:tc>
        <w:tc>
          <w:tcPr>
            <w:tcW w:w="183" w:type="pct"/>
            <w:shd w:val="clear" w:color="auto" w:fill="auto"/>
            <w:vAlign w:val="center"/>
            <w:hideMark/>
          </w:tcPr>
          <w:p w14:paraId="4227CD6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BFEC5D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7F8035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10A5430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5000</w:t>
            </w:r>
          </w:p>
        </w:tc>
      </w:tr>
      <w:tr w:rsidR="00BA41AC" w:rsidRPr="00BA41AC" w14:paraId="732FA443" w14:textId="77777777" w:rsidTr="00BA41AC">
        <w:trPr>
          <w:cantSplit/>
          <w:trHeight w:val="20"/>
        </w:trPr>
        <w:tc>
          <w:tcPr>
            <w:tcW w:w="932" w:type="pct"/>
            <w:vMerge/>
            <w:vAlign w:val="center"/>
            <w:hideMark/>
          </w:tcPr>
          <w:p w14:paraId="31D82A6F"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4CE0C44F"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65D7D853"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492C8E3"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2E31730C"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3A17713F"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3060483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78BF470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5D14208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831686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A7F5DE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3427E5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8F5F9D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F7EA15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7FF9624"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184716A0" w14:textId="77777777" w:rsidTr="00BA41AC">
        <w:trPr>
          <w:cantSplit/>
          <w:trHeight w:val="20"/>
        </w:trPr>
        <w:tc>
          <w:tcPr>
            <w:tcW w:w="932" w:type="pct"/>
            <w:vMerge/>
            <w:vAlign w:val="center"/>
            <w:hideMark/>
          </w:tcPr>
          <w:p w14:paraId="05BD9F98"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6A04A6E"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E545159"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63C1B90B"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19E4C28D"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78084FBF"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71E838E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74DB48E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30,8</w:t>
            </w:r>
          </w:p>
        </w:tc>
        <w:tc>
          <w:tcPr>
            <w:tcW w:w="232" w:type="pct"/>
            <w:shd w:val="clear" w:color="auto" w:fill="auto"/>
            <w:vAlign w:val="center"/>
            <w:hideMark/>
          </w:tcPr>
          <w:p w14:paraId="1B88000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bottom"/>
            <w:hideMark/>
          </w:tcPr>
          <w:p w14:paraId="4B753AF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bottom"/>
            <w:hideMark/>
          </w:tcPr>
          <w:p w14:paraId="6B63372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30,8</w:t>
            </w:r>
          </w:p>
        </w:tc>
        <w:tc>
          <w:tcPr>
            <w:tcW w:w="183" w:type="pct"/>
            <w:shd w:val="clear" w:color="auto" w:fill="auto"/>
            <w:vAlign w:val="center"/>
            <w:hideMark/>
          </w:tcPr>
          <w:p w14:paraId="584863F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C307BA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B04D65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39EA5B0"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49DF5CF5" w14:textId="77777777" w:rsidTr="00BA41AC">
        <w:trPr>
          <w:cantSplit/>
          <w:trHeight w:val="20"/>
        </w:trPr>
        <w:tc>
          <w:tcPr>
            <w:tcW w:w="932" w:type="pct"/>
            <w:vMerge/>
            <w:vAlign w:val="center"/>
            <w:hideMark/>
          </w:tcPr>
          <w:p w14:paraId="7A3BA8C0"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DC5C988"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07D142F2"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0201FDE8"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21766568"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561CFC22"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31017B6B"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20E8944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158C806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A26630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DB2EB0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3F018D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CF5655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D3CA84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4B1042CC"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1D2C4379" w14:textId="77777777" w:rsidTr="00BA41AC">
        <w:trPr>
          <w:cantSplit/>
          <w:trHeight w:val="20"/>
        </w:trPr>
        <w:tc>
          <w:tcPr>
            <w:tcW w:w="932" w:type="pct"/>
            <w:vMerge w:val="restart"/>
            <w:shd w:val="clear" w:color="auto" w:fill="auto"/>
            <w:vAlign w:val="center"/>
            <w:hideMark/>
          </w:tcPr>
          <w:p w14:paraId="18FDFC7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Реконструкция автомобильной дороги по улице Кирова</w:t>
            </w:r>
          </w:p>
        </w:tc>
        <w:tc>
          <w:tcPr>
            <w:tcW w:w="633" w:type="pct"/>
            <w:vMerge w:val="restart"/>
            <w:shd w:val="clear" w:color="auto" w:fill="auto"/>
            <w:vAlign w:val="center"/>
            <w:hideMark/>
          </w:tcPr>
          <w:p w14:paraId="62CB5CC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2EB3790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36365ACE"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2022-2023</w:t>
            </w:r>
          </w:p>
        </w:tc>
        <w:tc>
          <w:tcPr>
            <w:tcW w:w="327" w:type="pct"/>
            <w:vMerge w:val="restart"/>
            <w:shd w:val="clear" w:color="auto" w:fill="auto"/>
            <w:vAlign w:val="center"/>
            <w:hideMark/>
          </w:tcPr>
          <w:p w14:paraId="5E466E3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3,1 км</w:t>
            </w:r>
          </w:p>
        </w:tc>
        <w:tc>
          <w:tcPr>
            <w:tcW w:w="341" w:type="pct"/>
            <w:vMerge w:val="restart"/>
            <w:shd w:val="clear" w:color="auto" w:fill="auto"/>
            <w:vAlign w:val="center"/>
            <w:hideMark/>
          </w:tcPr>
          <w:p w14:paraId="4EFE5A7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РБ, МБ</w:t>
            </w:r>
          </w:p>
        </w:tc>
        <w:tc>
          <w:tcPr>
            <w:tcW w:w="373" w:type="pct"/>
            <w:shd w:val="clear" w:color="auto" w:fill="auto"/>
            <w:vAlign w:val="center"/>
            <w:hideMark/>
          </w:tcPr>
          <w:p w14:paraId="0EE0789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547E328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90,4</w:t>
            </w:r>
          </w:p>
        </w:tc>
        <w:tc>
          <w:tcPr>
            <w:tcW w:w="232" w:type="pct"/>
            <w:shd w:val="clear" w:color="auto" w:fill="auto"/>
            <w:vAlign w:val="center"/>
            <w:hideMark/>
          </w:tcPr>
          <w:p w14:paraId="08648B4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4400BC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8104A6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24030FF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45,2</w:t>
            </w:r>
          </w:p>
        </w:tc>
        <w:tc>
          <w:tcPr>
            <w:tcW w:w="187" w:type="pct"/>
            <w:shd w:val="clear" w:color="auto" w:fill="auto"/>
            <w:vAlign w:val="center"/>
            <w:hideMark/>
          </w:tcPr>
          <w:p w14:paraId="248903C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45,2</w:t>
            </w:r>
          </w:p>
        </w:tc>
        <w:tc>
          <w:tcPr>
            <w:tcW w:w="187" w:type="pct"/>
            <w:shd w:val="clear" w:color="auto" w:fill="auto"/>
            <w:vAlign w:val="center"/>
            <w:hideMark/>
          </w:tcPr>
          <w:p w14:paraId="37638D5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013303F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r>
      <w:tr w:rsidR="00BA41AC" w:rsidRPr="00BA41AC" w14:paraId="2CE8F076" w14:textId="77777777" w:rsidTr="00BA41AC">
        <w:trPr>
          <w:cantSplit/>
          <w:trHeight w:val="20"/>
        </w:trPr>
        <w:tc>
          <w:tcPr>
            <w:tcW w:w="932" w:type="pct"/>
            <w:vMerge/>
            <w:vAlign w:val="center"/>
            <w:hideMark/>
          </w:tcPr>
          <w:p w14:paraId="46252E88"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1B76F7E1"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3E103414"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0EAAA5BB"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43A4AED5"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1FD3E830"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1F7F45D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70A8139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7B05503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5E23FD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3B8056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5B51D2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02B88D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12D00E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4689BB72"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475B6B97" w14:textId="77777777" w:rsidTr="00BA41AC">
        <w:trPr>
          <w:cantSplit/>
          <w:trHeight w:val="20"/>
        </w:trPr>
        <w:tc>
          <w:tcPr>
            <w:tcW w:w="932" w:type="pct"/>
            <w:vMerge/>
            <w:vAlign w:val="center"/>
            <w:hideMark/>
          </w:tcPr>
          <w:p w14:paraId="7F5DB5DB"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49168E57"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015F7C25"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472A576E"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3E68F572"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5B9CFD97"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30B96844"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53E1CD7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90,4</w:t>
            </w:r>
          </w:p>
        </w:tc>
        <w:tc>
          <w:tcPr>
            <w:tcW w:w="232" w:type="pct"/>
            <w:shd w:val="clear" w:color="auto" w:fill="auto"/>
            <w:vAlign w:val="center"/>
            <w:hideMark/>
          </w:tcPr>
          <w:p w14:paraId="189378F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C945A7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25EA28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538DEA1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45,2</w:t>
            </w:r>
          </w:p>
        </w:tc>
        <w:tc>
          <w:tcPr>
            <w:tcW w:w="187" w:type="pct"/>
            <w:shd w:val="clear" w:color="auto" w:fill="auto"/>
            <w:vAlign w:val="center"/>
            <w:hideMark/>
          </w:tcPr>
          <w:p w14:paraId="065A2E0E"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45,2</w:t>
            </w:r>
          </w:p>
        </w:tc>
        <w:tc>
          <w:tcPr>
            <w:tcW w:w="187" w:type="pct"/>
            <w:shd w:val="clear" w:color="auto" w:fill="auto"/>
            <w:vAlign w:val="center"/>
            <w:hideMark/>
          </w:tcPr>
          <w:p w14:paraId="4CA57D5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3C5690B"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375680E6" w14:textId="77777777" w:rsidTr="00BA41AC">
        <w:trPr>
          <w:cantSplit/>
          <w:trHeight w:val="20"/>
        </w:trPr>
        <w:tc>
          <w:tcPr>
            <w:tcW w:w="932" w:type="pct"/>
            <w:vMerge/>
            <w:vAlign w:val="center"/>
            <w:hideMark/>
          </w:tcPr>
          <w:p w14:paraId="193B5A39"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1500F26F"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606148DD"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0F353D80"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08850A9B"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72F48B23"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2A8AABB6"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24EA317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4778A5F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A8367E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E3679E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2AEED94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8131EA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08C226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B0F5C59"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529642B0" w14:textId="77777777" w:rsidTr="00BA41AC">
        <w:trPr>
          <w:cantSplit/>
          <w:trHeight w:val="20"/>
        </w:trPr>
        <w:tc>
          <w:tcPr>
            <w:tcW w:w="932" w:type="pct"/>
            <w:vMerge w:val="restart"/>
            <w:shd w:val="clear" w:color="auto" w:fill="auto"/>
            <w:vAlign w:val="center"/>
            <w:hideMark/>
          </w:tcPr>
          <w:p w14:paraId="0C9BD03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Строительство подъездных путей к индустриальному парку (участок по ул. 40 лет Победы – 1 этап)</w:t>
            </w:r>
          </w:p>
        </w:tc>
        <w:tc>
          <w:tcPr>
            <w:tcW w:w="633" w:type="pct"/>
            <w:vMerge w:val="restart"/>
            <w:shd w:val="clear" w:color="auto" w:fill="auto"/>
            <w:vAlign w:val="center"/>
            <w:hideMark/>
          </w:tcPr>
          <w:p w14:paraId="5090535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4BD9ACE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78CC2A7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2026</w:t>
            </w:r>
          </w:p>
        </w:tc>
        <w:tc>
          <w:tcPr>
            <w:tcW w:w="327" w:type="pct"/>
            <w:vMerge w:val="restart"/>
            <w:shd w:val="clear" w:color="auto" w:fill="auto"/>
            <w:vAlign w:val="center"/>
            <w:hideMark/>
          </w:tcPr>
          <w:p w14:paraId="4B86B2D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1,67 км</w:t>
            </w:r>
          </w:p>
        </w:tc>
        <w:tc>
          <w:tcPr>
            <w:tcW w:w="341" w:type="pct"/>
            <w:vMerge w:val="restart"/>
            <w:shd w:val="clear" w:color="auto" w:fill="auto"/>
            <w:vAlign w:val="center"/>
            <w:hideMark/>
          </w:tcPr>
          <w:p w14:paraId="098782D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 МБ</w:t>
            </w:r>
          </w:p>
        </w:tc>
        <w:tc>
          <w:tcPr>
            <w:tcW w:w="373" w:type="pct"/>
            <w:shd w:val="clear" w:color="auto" w:fill="auto"/>
            <w:vAlign w:val="center"/>
            <w:hideMark/>
          </w:tcPr>
          <w:p w14:paraId="2EB3A72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3D1F973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65,1</w:t>
            </w:r>
          </w:p>
        </w:tc>
        <w:tc>
          <w:tcPr>
            <w:tcW w:w="232" w:type="pct"/>
            <w:shd w:val="clear" w:color="auto" w:fill="auto"/>
            <w:vAlign w:val="center"/>
            <w:hideMark/>
          </w:tcPr>
          <w:p w14:paraId="7FF83CD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1420E1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19,4</w:t>
            </w:r>
          </w:p>
        </w:tc>
        <w:tc>
          <w:tcPr>
            <w:tcW w:w="190" w:type="pct"/>
            <w:shd w:val="clear" w:color="auto" w:fill="auto"/>
            <w:vAlign w:val="center"/>
            <w:hideMark/>
          </w:tcPr>
          <w:p w14:paraId="0E23856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45,7</w:t>
            </w:r>
          </w:p>
        </w:tc>
        <w:tc>
          <w:tcPr>
            <w:tcW w:w="183" w:type="pct"/>
            <w:shd w:val="clear" w:color="auto" w:fill="auto"/>
            <w:vAlign w:val="center"/>
            <w:hideMark/>
          </w:tcPr>
          <w:p w14:paraId="03C1ED2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1B2D89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52CDFC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25914F2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r>
      <w:tr w:rsidR="00BA41AC" w:rsidRPr="00BA41AC" w14:paraId="5F00818F" w14:textId="77777777" w:rsidTr="00BA41AC">
        <w:trPr>
          <w:cantSplit/>
          <w:trHeight w:val="20"/>
        </w:trPr>
        <w:tc>
          <w:tcPr>
            <w:tcW w:w="932" w:type="pct"/>
            <w:vMerge/>
            <w:vAlign w:val="center"/>
            <w:hideMark/>
          </w:tcPr>
          <w:p w14:paraId="69894AA1"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300E385"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642547C5"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053F4456"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72D3CB4"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4D7EBEB3"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1266B5CB"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0958DB4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0E104E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38661D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564775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4A42C5E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EAE25F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9F2B39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6EE1943B"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587E3FAA" w14:textId="77777777" w:rsidTr="00BA41AC">
        <w:trPr>
          <w:cantSplit/>
          <w:trHeight w:val="20"/>
        </w:trPr>
        <w:tc>
          <w:tcPr>
            <w:tcW w:w="932" w:type="pct"/>
            <w:vMerge/>
            <w:vAlign w:val="center"/>
            <w:hideMark/>
          </w:tcPr>
          <w:p w14:paraId="31773AF8"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461E04C6"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08AA011E"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7CF97F90"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0A9FA2D7"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2936B865"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334CCD90"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2476E31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65,1</w:t>
            </w:r>
          </w:p>
        </w:tc>
        <w:tc>
          <w:tcPr>
            <w:tcW w:w="232" w:type="pct"/>
            <w:shd w:val="clear" w:color="auto" w:fill="auto"/>
            <w:vAlign w:val="center"/>
            <w:hideMark/>
          </w:tcPr>
          <w:p w14:paraId="7FF35BD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6167F6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19,4</w:t>
            </w:r>
          </w:p>
        </w:tc>
        <w:tc>
          <w:tcPr>
            <w:tcW w:w="190" w:type="pct"/>
            <w:shd w:val="clear" w:color="auto" w:fill="auto"/>
            <w:vAlign w:val="center"/>
            <w:hideMark/>
          </w:tcPr>
          <w:p w14:paraId="18224C7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45,7</w:t>
            </w:r>
          </w:p>
        </w:tc>
        <w:tc>
          <w:tcPr>
            <w:tcW w:w="183" w:type="pct"/>
            <w:shd w:val="clear" w:color="auto" w:fill="auto"/>
            <w:vAlign w:val="center"/>
            <w:hideMark/>
          </w:tcPr>
          <w:p w14:paraId="76DD287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D66E50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F6E12F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CDB6A00"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14BAADF2" w14:textId="77777777" w:rsidTr="00BA41AC">
        <w:trPr>
          <w:cantSplit/>
          <w:trHeight w:val="20"/>
        </w:trPr>
        <w:tc>
          <w:tcPr>
            <w:tcW w:w="932" w:type="pct"/>
            <w:vMerge/>
            <w:vAlign w:val="center"/>
            <w:hideMark/>
          </w:tcPr>
          <w:p w14:paraId="7E5D4966"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BD5DCCB"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368432A3"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0897575B"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0FF041E"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424DC65E"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3CBFEB5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29B3AD9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6D16420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9F0FDA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D3F151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7818895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058B56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63312B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306102F1"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7D178CB9" w14:textId="77777777" w:rsidTr="00BA41AC">
        <w:trPr>
          <w:cantSplit/>
          <w:trHeight w:val="20"/>
        </w:trPr>
        <w:tc>
          <w:tcPr>
            <w:tcW w:w="932" w:type="pct"/>
            <w:vMerge w:val="restart"/>
            <w:shd w:val="clear" w:color="auto" w:fill="auto"/>
            <w:vAlign w:val="center"/>
            <w:hideMark/>
          </w:tcPr>
          <w:p w14:paraId="58AFE0F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Строительство подъездных путей к индустриальному парку (участок по ул. Южная – 4 этап)</w:t>
            </w:r>
          </w:p>
        </w:tc>
        <w:tc>
          <w:tcPr>
            <w:tcW w:w="633" w:type="pct"/>
            <w:vMerge w:val="restart"/>
            <w:shd w:val="clear" w:color="auto" w:fill="auto"/>
            <w:vAlign w:val="center"/>
            <w:hideMark/>
          </w:tcPr>
          <w:p w14:paraId="6E55A16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661E693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г. Алатырь</w:t>
            </w:r>
          </w:p>
        </w:tc>
        <w:tc>
          <w:tcPr>
            <w:tcW w:w="293" w:type="pct"/>
            <w:vMerge w:val="restart"/>
            <w:shd w:val="clear" w:color="auto" w:fill="auto"/>
            <w:vAlign w:val="center"/>
            <w:hideMark/>
          </w:tcPr>
          <w:p w14:paraId="37B7AA84"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2020-2022</w:t>
            </w:r>
          </w:p>
        </w:tc>
        <w:tc>
          <w:tcPr>
            <w:tcW w:w="327" w:type="pct"/>
            <w:vMerge w:val="restart"/>
            <w:shd w:val="clear" w:color="auto" w:fill="auto"/>
            <w:vAlign w:val="center"/>
            <w:hideMark/>
          </w:tcPr>
          <w:p w14:paraId="1C1558A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1,04 км</w:t>
            </w:r>
          </w:p>
        </w:tc>
        <w:tc>
          <w:tcPr>
            <w:tcW w:w="341" w:type="pct"/>
            <w:vMerge w:val="restart"/>
            <w:shd w:val="clear" w:color="auto" w:fill="auto"/>
            <w:vAlign w:val="center"/>
            <w:hideMark/>
          </w:tcPr>
          <w:p w14:paraId="79F5E7AF"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РБ, МБ</w:t>
            </w:r>
          </w:p>
        </w:tc>
        <w:tc>
          <w:tcPr>
            <w:tcW w:w="373" w:type="pct"/>
            <w:shd w:val="clear" w:color="auto" w:fill="auto"/>
            <w:vAlign w:val="center"/>
            <w:hideMark/>
          </w:tcPr>
          <w:p w14:paraId="69C6248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7175185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91,949</w:t>
            </w:r>
          </w:p>
        </w:tc>
        <w:tc>
          <w:tcPr>
            <w:tcW w:w="232" w:type="pct"/>
            <w:shd w:val="clear" w:color="auto" w:fill="auto"/>
            <w:vAlign w:val="center"/>
            <w:hideMark/>
          </w:tcPr>
          <w:p w14:paraId="34341A7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26,8</w:t>
            </w:r>
          </w:p>
        </w:tc>
        <w:tc>
          <w:tcPr>
            <w:tcW w:w="190" w:type="pct"/>
            <w:shd w:val="clear" w:color="auto" w:fill="auto"/>
            <w:vAlign w:val="center"/>
            <w:hideMark/>
          </w:tcPr>
          <w:p w14:paraId="4DE77B0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19,4</w:t>
            </w:r>
          </w:p>
        </w:tc>
        <w:tc>
          <w:tcPr>
            <w:tcW w:w="190" w:type="pct"/>
            <w:shd w:val="clear" w:color="auto" w:fill="auto"/>
            <w:vAlign w:val="center"/>
            <w:hideMark/>
          </w:tcPr>
          <w:p w14:paraId="44679FC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45,7</w:t>
            </w:r>
          </w:p>
        </w:tc>
        <w:tc>
          <w:tcPr>
            <w:tcW w:w="183" w:type="pct"/>
            <w:shd w:val="clear" w:color="auto" w:fill="auto"/>
            <w:vAlign w:val="center"/>
            <w:hideMark/>
          </w:tcPr>
          <w:p w14:paraId="566A304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2CBAF9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B1D42B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4C94A1F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r>
      <w:tr w:rsidR="00BA41AC" w:rsidRPr="00BA41AC" w14:paraId="3F123EC7" w14:textId="77777777" w:rsidTr="00BA41AC">
        <w:trPr>
          <w:cantSplit/>
          <w:trHeight w:val="20"/>
        </w:trPr>
        <w:tc>
          <w:tcPr>
            <w:tcW w:w="932" w:type="pct"/>
            <w:vMerge/>
            <w:vAlign w:val="center"/>
            <w:hideMark/>
          </w:tcPr>
          <w:p w14:paraId="0B7E944A"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120B90C2"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60BD2CF4"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54727B9C"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46FCE9E3"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6FA5779D"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39EAAD2F"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7B02B45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1CC9C3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19279C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B5566F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565BA54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4E0CB0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ED94F1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41BB0742"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56A90ABB" w14:textId="77777777" w:rsidTr="00BA41AC">
        <w:trPr>
          <w:cantSplit/>
          <w:trHeight w:val="20"/>
        </w:trPr>
        <w:tc>
          <w:tcPr>
            <w:tcW w:w="932" w:type="pct"/>
            <w:vMerge/>
            <w:vAlign w:val="center"/>
            <w:hideMark/>
          </w:tcPr>
          <w:p w14:paraId="39FF1CEE"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0B0598A0"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70BCF482"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1BFD1CE2"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5849D51B"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23813FD5"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307A8BBF"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684FEF2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91,949</w:t>
            </w:r>
          </w:p>
        </w:tc>
        <w:tc>
          <w:tcPr>
            <w:tcW w:w="232" w:type="pct"/>
            <w:shd w:val="clear" w:color="auto" w:fill="auto"/>
            <w:vAlign w:val="center"/>
            <w:hideMark/>
          </w:tcPr>
          <w:p w14:paraId="5D96CA6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26,8</w:t>
            </w:r>
          </w:p>
        </w:tc>
        <w:tc>
          <w:tcPr>
            <w:tcW w:w="190" w:type="pct"/>
            <w:shd w:val="clear" w:color="auto" w:fill="auto"/>
            <w:vAlign w:val="center"/>
            <w:hideMark/>
          </w:tcPr>
          <w:p w14:paraId="7CDF37A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19,4</w:t>
            </w:r>
          </w:p>
        </w:tc>
        <w:tc>
          <w:tcPr>
            <w:tcW w:w="190" w:type="pct"/>
            <w:shd w:val="clear" w:color="auto" w:fill="auto"/>
            <w:vAlign w:val="center"/>
            <w:hideMark/>
          </w:tcPr>
          <w:p w14:paraId="1A667C3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45,7</w:t>
            </w:r>
          </w:p>
        </w:tc>
        <w:tc>
          <w:tcPr>
            <w:tcW w:w="183" w:type="pct"/>
            <w:shd w:val="clear" w:color="auto" w:fill="auto"/>
            <w:vAlign w:val="center"/>
            <w:hideMark/>
          </w:tcPr>
          <w:p w14:paraId="68B7807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2C89AE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4EAFD1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5FD04AD"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44F13058" w14:textId="77777777" w:rsidTr="00BA41AC">
        <w:trPr>
          <w:cantSplit/>
          <w:trHeight w:val="20"/>
        </w:trPr>
        <w:tc>
          <w:tcPr>
            <w:tcW w:w="932" w:type="pct"/>
            <w:vMerge/>
            <w:vAlign w:val="center"/>
            <w:hideMark/>
          </w:tcPr>
          <w:p w14:paraId="2E0D9661"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5A4ED709"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1D9C5F45"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12FF9C3B"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731945D1"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2B986095"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0FBDFF2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06F18E6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7BEFB63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62F394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CB5EB4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7A0F03D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D141AA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74FBC7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48FDA008"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6F5C6F86" w14:textId="77777777" w:rsidTr="00BA41AC">
        <w:trPr>
          <w:cantSplit/>
          <w:trHeight w:val="20"/>
        </w:trPr>
        <w:tc>
          <w:tcPr>
            <w:tcW w:w="932" w:type="pct"/>
            <w:vMerge w:val="restart"/>
            <w:shd w:val="clear" w:color="auto" w:fill="auto"/>
            <w:vAlign w:val="center"/>
            <w:hideMark/>
          </w:tcPr>
          <w:p w14:paraId="73D866D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Реконструкция автомобильной дороги по улице Герцена</w:t>
            </w:r>
          </w:p>
        </w:tc>
        <w:tc>
          <w:tcPr>
            <w:tcW w:w="633" w:type="pct"/>
            <w:vMerge w:val="restart"/>
            <w:shd w:val="clear" w:color="auto" w:fill="auto"/>
            <w:vAlign w:val="center"/>
            <w:hideMark/>
          </w:tcPr>
          <w:p w14:paraId="4FEE8C9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0D945D2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0FC5F13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2025</w:t>
            </w:r>
          </w:p>
        </w:tc>
        <w:tc>
          <w:tcPr>
            <w:tcW w:w="327" w:type="pct"/>
            <w:vMerge w:val="restart"/>
            <w:shd w:val="clear" w:color="auto" w:fill="auto"/>
            <w:vAlign w:val="center"/>
            <w:hideMark/>
          </w:tcPr>
          <w:p w14:paraId="37C39B3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0,6 км</w:t>
            </w:r>
          </w:p>
        </w:tc>
        <w:tc>
          <w:tcPr>
            <w:tcW w:w="341" w:type="pct"/>
            <w:vMerge w:val="restart"/>
            <w:shd w:val="clear" w:color="auto" w:fill="auto"/>
            <w:vAlign w:val="center"/>
            <w:hideMark/>
          </w:tcPr>
          <w:p w14:paraId="6626EE8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 МБ</w:t>
            </w:r>
          </w:p>
        </w:tc>
        <w:tc>
          <w:tcPr>
            <w:tcW w:w="373" w:type="pct"/>
            <w:shd w:val="clear" w:color="auto" w:fill="auto"/>
            <w:vAlign w:val="center"/>
            <w:hideMark/>
          </w:tcPr>
          <w:p w14:paraId="7E990DC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50B169B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18</w:t>
            </w:r>
          </w:p>
        </w:tc>
        <w:tc>
          <w:tcPr>
            <w:tcW w:w="232" w:type="pct"/>
            <w:shd w:val="clear" w:color="auto" w:fill="auto"/>
            <w:vAlign w:val="center"/>
            <w:hideMark/>
          </w:tcPr>
          <w:p w14:paraId="4132ACE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0204F6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292ACF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50030A7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FB5B66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922595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18</w:t>
            </w:r>
          </w:p>
        </w:tc>
        <w:tc>
          <w:tcPr>
            <w:tcW w:w="220" w:type="pct"/>
            <w:vMerge w:val="restart"/>
            <w:shd w:val="clear" w:color="auto" w:fill="auto"/>
            <w:vAlign w:val="center"/>
            <w:hideMark/>
          </w:tcPr>
          <w:p w14:paraId="55CB327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r>
      <w:tr w:rsidR="00BA41AC" w:rsidRPr="00BA41AC" w14:paraId="2E8E0FA0" w14:textId="77777777" w:rsidTr="00BA41AC">
        <w:trPr>
          <w:cantSplit/>
          <w:trHeight w:val="20"/>
        </w:trPr>
        <w:tc>
          <w:tcPr>
            <w:tcW w:w="932" w:type="pct"/>
            <w:vMerge/>
            <w:vAlign w:val="center"/>
            <w:hideMark/>
          </w:tcPr>
          <w:p w14:paraId="482F5586"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AF0DA9B"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64FF5FD9"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340CE51E"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DBE8F34"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4288BFE4"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13366D5D"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2A0E52F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0291A0D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7D3A95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E14AE5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7A71763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DD09C0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6FFA5F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488EEFB0"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5A962607" w14:textId="77777777" w:rsidTr="00BA41AC">
        <w:trPr>
          <w:cantSplit/>
          <w:trHeight w:val="20"/>
        </w:trPr>
        <w:tc>
          <w:tcPr>
            <w:tcW w:w="932" w:type="pct"/>
            <w:vMerge/>
            <w:vAlign w:val="center"/>
            <w:hideMark/>
          </w:tcPr>
          <w:p w14:paraId="1AFA3B0E"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0CB837F8"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1247DB32"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69B0C62F"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DAFDBAE"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1E8B7D8D"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685C4DC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3821D1E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18</w:t>
            </w:r>
          </w:p>
        </w:tc>
        <w:tc>
          <w:tcPr>
            <w:tcW w:w="232" w:type="pct"/>
            <w:shd w:val="clear" w:color="auto" w:fill="auto"/>
            <w:vAlign w:val="center"/>
            <w:hideMark/>
          </w:tcPr>
          <w:p w14:paraId="047E13E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3CEA3B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96A932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89CB8C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F689FA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BC2885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18</w:t>
            </w:r>
          </w:p>
        </w:tc>
        <w:tc>
          <w:tcPr>
            <w:tcW w:w="220" w:type="pct"/>
            <w:vMerge/>
            <w:vAlign w:val="center"/>
            <w:hideMark/>
          </w:tcPr>
          <w:p w14:paraId="00F538F1"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431737EA" w14:textId="77777777" w:rsidTr="00BA41AC">
        <w:trPr>
          <w:cantSplit/>
          <w:trHeight w:val="20"/>
        </w:trPr>
        <w:tc>
          <w:tcPr>
            <w:tcW w:w="932" w:type="pct"/>
            <w:vMerge/>
            <w:vAlign w:val="center"/>
            <w:hideMark/>
          </w:tcPr>
          <w:p w14:paraId="4D3DC863"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63D6E35"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0DB9C4D8"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AC140ED"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52E48F40"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25586B36"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4C15ABB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766A698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6B5FEB4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9D3329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649365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1B716E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7F7621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87A8D4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089D75A"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736AF086" w14:textId="77777777" w:rsidTr="00BA41AC">
        <w:trPr>
          <w:cantSplit/>
          <w:trHeight w:val="20"/>
        </w:trPr>
        <w:tc>
          <w:tcPr>
            <w:tcW w:w="932" w:type="pct"/>
            <w:vMerge w:val="restart"/>
            <w:shd w:val="clear" w:color="auto" w:fill="auto"/>
            <w:vAlign w:val="center"/>
            <w:hideMark/>
          </w:tcPr>
          <w:p w14:paraId="6CC8E9E4"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lastRenderedPageBreak/>
              <w:t>ИТОГО по Дорожному хозяйству:</w:t>
            </w:r>
          </w:p>
        </w:tc>
        <w:tc>
          <w:tcPr>
            <w:tcW w:w="633" w:type="pct"/>
            <w:vMerge w:val="restart"/>
            <w:shd w:val="clear" w:color="auto" w:fill="auto"/>
            <w:vAlign w:val="center"/>
            <w:hideMark/>
          </w:tcPr>
          <w:p w14:paraId="72C1CBFB"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484" w:type="pct"/>
            <w:vMerge w:val="restart"/>
            <w:shd w:val="clear" w:color="auto" w:fill="auto"/>
            <w:vAlign w:val="center"/>
            <w:hideMark/>
          </w:tcPr>
          <w:p w14:paraId="0FBB5BA4"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293" w:type="pct"/>
            <w:vMerge w:val="restart"/>
            <w:shd w:val="clear" w:color="auto" w:fill="auto"/>
            <w:vAlign w:val="center"/>
            <w:hideMark/>
          </w:tcPr>
          <w:p w14:paraId="21B7550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27" w:type="pct"/>
            <w:vMerge w:val="restart"/>
            <w:shd w:val="clear" w:color="auto" w:fill="auto"/>
            <w:vAlign w:val="center"/>
            <w:hideMark/>
          </w:tcPr>
          <w:p w14:paraId="1144EA9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41" w:type="pct"/>
            <w:vMerge w:val="restart"/>
            <w:shd w:val="clear" w:color="auto" w:fill="auto"/>
            <w:vAlign w:val="center"/>
            <w:hideMark/>
          </w:tcPr>
          <w:p w14:paraId="1BE7A966"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73" w:type="pct"/>
            <w:shd w:val="clear" w:color="auto" w:fill="auto"/>
            <w:vAlign w:val="center"/>
            <w:hideMark/>
          </w:tcPr>
          <w:p w14:paraId="215A770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26956AF7"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296,25</w:t>
            </w:r>
          </w:p>
        </w:tc>
        <w:tc>
          <w:tcPr>
            <w:tcW w:w="232" w:type="pct"/>
            <w:shd w:val="clear" w:color="auto" w:fill="auto"/>
            <w:vAlign w:val="center"/>
            <w:hideMark/>
          </w:tcPr>
          <w:p w14:paraId="4D353F46"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26,80</w:t>
            </w:r>
          </w:p>
        </w:tc>
        <w:tc>
          <w:tcPr>
            <w:tcW w:w="190" w:type="pct"/>
            <w:shd w:val="clear" w:color="auto" w:fill="auto"/>
            <w:vAlign w:val="center"/>
            <w:hideMark/>
          </w:tcPr>
          <w:p w14:paraId="0EC94D74"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38,82</w:t>
            </w:r>
          </w:p>
        </w:tc>
        <w:tc>
          <w:tcPr>
            <w:tcW w:w="190" w:type="pct"/>
            <w:shd w:val="clear" w:color="auto" w:fill="auto"/>
            <w:vAlign w:val="center"/>
            <w:hideMark/>
          </w:tcPr>
          <w:p w14:paraId="5BAD19A1"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122,23</w:t>
            </w:r>
          </w:p>
        </w:tc>
        <w:tc>
          <w:tcPr>
            <w:tcW w:w="183" w:type="pct"/>
            <w:shd w:val="clear" w:color="auto" w:fill="auto"/>
            <w:vAlign w:val="center"/>
            <w:hideMark/>
          </w:tcPr>
          <w:p w14:paraId="1ABD221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45,20</w:t>
            </w:r>
          </w:p>
        </w:tc>
        <w:tc>
          <w:tcPr>
            <w:tcW w:w="187" w:type="pct"/>
            <w:shd w:val="clear" w:color="auto" w:fill="auto"/>
            <w:vAlign w:val="center"/>
            <w:hideMark/>
          </w:tcPr>
          <w:p w14:paraId="64D07ADB"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45,20</w:t>
            </w:r>
          </w:p>
        </w:tc>
        <w:tc>
          <w:tcPr>
            <w:tcW w:w="187" w:type="pct"/>
            <w:shd w:val="clear" w:color="auto" w:fill="auto"/>
            <w:vAlign w:val="center"/>
            <w:hideMark/>
          </w:tcPr>
          <w:p w14:paraId="2D06027F"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18,00</w:t>
            </w:r>
          </w:p>
        </w:tc>
        <w:tc>
          <w:tcPr>
            <w:tcW w:w="220" w:type="pct"/>
            <w:vMerge w:val="restart"/>
            <w:shd w:val="clear" w:color="auto" w:fill="auto"/>
            <w:vAlign w:val="center"/>
            <w:hideMark/>
          </w:tcPr>
          <w:p w14:paraId="5A9A7AEE"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r>
      <w:tr w:rsidR="00BA41AC" w:rsidRPr="00BA41AC" w14:paraId="70410C0B" w14:textId="77777777" w:rsidTr="00BA41AC">
        <w:trPr>
          <w:cantSplit/>
          <w:trHeight w:val="20"/>
        </w:trPr>
        <w:tc>
          <w:tcPr>
            <w:tcW w:w="932" w:type="pct"/>
            <w:vMerge/>
            <w:vAlign w:val="center"/>
            <w:hideMark/>
          </w:tcPr>
          <w:p w14:paraId="689A2C61"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7DA56E0F"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4E7C3A12"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0ECCB1DD"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5DD01F49"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144D0F9C"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6B5C9036"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59155ED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23E3C48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73F857B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194B244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72BAEB2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07DBA4E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10516605"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1DC38138"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65B2EEE3" w14:textId="77777777" w:rsidTr="00BA41AC">
        <w:trPr>
          <w:cantSplit/>
          <w:trHeight w:val="20"/>
        </w:trPr>
        <w:tc>
          <w:tcPr>
            <w:tcW w:w="932" w:type="pct"/>
            <w:vMerge/>
            <w:vAlign w:val="center"/>
            <w:hideMark/>
          </w:tcPr>
          <w:p w14:paraId="0A7805E0"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398609DD"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6635328F"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21E17889"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61D9D86A"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7D5040A2"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0ACC76CC"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60F631F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296,25</w:t>
            </w:r>
          </w:p>
        </w:tc>
        <w:tc>
          <w:tcPr>
            <w:tcW w:w="232" w:type="pct"/>
            <w:shd w:val="clear" w:color="auto" w:fill="auto"/>
            <w:vAlign w:val="center"/>
            <w:hideMark/>
          </w:tcPr>
          <w:p w14:paraId="5FE7EA55"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26,80</w:t>
            </w:r>
          </w:p>
        </w:tc>
        <w:tc>
          <w:tcPr>
            <w:tcW w:w="190" w:type="pct"/>
            <w:shd w:val="clear" w:color="auto" w:fill="auto"/>
            <w:vAlign w:val="center"/>
            <w:hideMark/>
          </w:tcPr>
          <w:p w14:paraId="5F15A6A7"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38,82</w:t>
            </w:r>
          </w:p>
        </w:tc>
        <w:tc>
          <w:tcPr>
            <w:tcW w:w="190" w:type="pct"/>
            <w:shd w:val="clear" w:color="auto" w:fill="auto"/>
            <w:vAlign w:val="center"/>
            <w:hideMark/>
          </w:tcPr>
          <w:p w14:paraId="5CA74476"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122,23</w:t>
            </w:r>
          </w:p>
        </w:tc>
        <w:tc>
          <w:tcPr>
            <w:tcW w:w="183" w:type="pct"/>
            <w:shd w:val="clear" w:color="auto" w:fill="auto"/>
            <w:vAlign w:val="center"/>
            <w:hideMark/>
          </w:tcPr>
          <w:p w14:paraId="17FA3D0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45,20</w:t>
            </w:r>
          </w:p>
        </w:tc>
        <w:tc>
          <w:tcPr>
            <w:tcW w:w="187" w:type="pct"/>
            <w:shd w:val="clear" w:color="auto" w:fill="auto"/>
            <w:vAlign w:val="center"/>
            <w:hideMark/>
          </w:tcPr>
          <w:p w14:paraId="76033CE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45,20</w:t>
            </w:r>
          </w:p>
        </w:tc>
        <w:tc>
          <w:tcPr>
            <w:tcW w:w="187" w:type="pct"/>
            <w:shd w:val="clear" w:color="auto" w:fill="auto"/>
            <w:vAlign w:val="center"/>
            <w:hideMark/>
          </w:tcPr>
          <w:p w14:paraId="75447F8C"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18,00</w:t>
            </w:r>
          </w:p>
        </w:tc>
        <w:tc>
          <w:tcPr>
            <w:tcW w:w="220" w:type="pct"/>
            <w:vMerge/>
            <w:vAlign w:val="center"/>
            <w:hideMark/>
          </w:tcPr>
          <w:p w14:paraId="5FDE1405"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156D2D56" w14:textId="77777777" w:rsidTr="00BA41AC">
        <w:trPr>
          <w:cantSplit/>
          <w:trHeight w:val="20"/>
        </w:trPr>
        <w:tc>
          <w:tcPr>
            <w:tcW w:w="932" w:type="pct"/>
            <w:vMerge/>
            <w:vAlign w:val="center"/>
            <w:hideMark/>
          </w:tcPr>
          <w:p w14:paraId="1C8369F6"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7884C0A1"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17DEDE85"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5C0B5BDF"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3AD065C2"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67DCA4F5"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16B130E9"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26AE0F52"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7E8E8AD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3D722477"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5EEDBD86"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618CA4C7"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6B9A6418"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1CFEEBF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7AAE8D3C"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41BA1FB8" w14:textId="77777777" w:rsidTr="00BA41AC">
        <w:trPr>
          <w:cantSplit/>
          <w:trHeight w:val="20"/>
        </w:trPr>
        <w:tc>
          <w:tcPr>
            <w:tcW w:w="5000" w:type="pct"/>
            <w:gridSpan w:val="15"/>
            <w:shd w:val="clear" w:color="auto" w:fill="auto"/>
            <w:noWrap/>
            <w:vAlign w:val="center"/>
            <w:hideMark/>
          </w:tcPr>
          <w:p w14:paraId="1870FD82" w14:textId="77777777" w:rsidR="00BA41AC" w:rsidRPr="00BA41AC" w:rsidRDefault="00BA41AC" w:rsidP="00DB35BF">
            <w:pPr>
              <w:spacing w:after="0" w:line="240" w:lineRule="auto"/>
              <w:jc w:val="center"/>
              <w:rPr>
                <w:rFonts w:eastAsia="Times New Roman"/>
                <w:b/>
                <w:bCs/>
                <w:color w:val="000000"/>
                <w:sz w:val="16"/>
                <w:szCs w:val="16"/>
                <w:lang w:eastAsia="ru-RU"/>
              </w:rPr>
            </w:pPr>
            <w:r w:rsidRPr="00BA41AC">
              <w:rPr>
                <w:rFonts w:eastAsia="Times New Roman"/>
                <w:b/>
                <w:bCs/>
                <w:color w:val="000000"/>
                <w:sz w:val="16"/>
                <w:szCs w:val="16"/>
                <w:lang w:eastAsia="ru-RU"/>
              </w:rPr>
              <w:t>ЖКХ</w:t>
            </w:r>
          </w:p>
        </w:tc>
      </w:tr>
      <w:tr w:rsidR="00BA41AC" w:rsidRPr="00BA41AC" w14:paraId="7ACD7A99" w14:textId="77777777" w:rsidTr="00BA41AC">
        <w:trPr>
          <w:cantSplit/>
          <w:trHeight w:val="20"/>
        </w:trPr>
        <w:tc>
          <w:tcPr>
            <w:tcW w:w="932" w:type="pct"/>
            <w:vMerge w:val="restart"/>
            <w:shd w:val="clear" w:color="auto" w:fill="auto"/>
            <w:vAlign w:val="center"/>
            <w:hideMark/>
          </w:tcPr>
          <w:p w14:paraId="1C5FB83A"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Реконструкция станции водоподготовки и расширение системы водоснабжения в г. Алатырь Чувашской Республики</w:t>
            </w:r>
          </w:p>
        </w:tc>
        <w:tc>
          <w:tcPr>
            <w:tcW w:w="633" w:type="pct"/>
            <w:vMerge w:val="restart"/>
            <w:shd w:val="clear" w:color="auto" w:fill="auto"/>
            <w:vAlign w:val="center"/>
            <w:hideMark/>
          </w:tcPr>
          <w:p w14:paraId="1F2B4F8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5B95D7CF"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г. Алатырь</w:t>
            </w:r>
          </w:p>
        </w:tc>
        <w:tc>
          <w:tcPr>
            <w:tcW w:w="293" w:type="pct"/>
            <w:vMerge w:val="restart"/>
            <w:shd w:val="clear" w:color="auto" w:fill="auto"/>
            <w:vAlign w:val="center"/>
            <w:hideMark/>
          </w:tcPr>
          <w:p w14:paraId="1E85192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2022</w:t>
            </w:r>
          </w:p>
        </w:tc>
        <w:tc>
          <w:tcPr>
            <w:tcW w:w="327" w:type="pct"/>
            <w:vMerge w:val="restart"/>
            <w:shd w:val="clear" w:color="auto" w:fill="auto"/>
            <w:vAlign w:val="center"/>
            <w:hideMark/>
          </w:tcPr>
          <w:p w14:paraId="73220DA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100 куб. м</w:t>
            </w:r>
          </w:p>
        </w:tc>
        <w:tc>
          <w:tcPr>
            <w:tcW w:w="341" w:type="pct"/>
            <w:vMerge w:val="restart"/>
            <w:shd w:val="clear" w:color="auto" w:fill="auto"/>
            <w:vAlign w:val="center"/>
            <w:hideMark/>
          </w:tcPr>
          <w:p w14:paraId="7C71E95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ПСД в стадии разработки</w:t>
            </w:r>
          </w:p>
        </w:tc>
        <w:tc>
          <w:tcPr>
            <w:tcW w:w="373" w:type="pct"/>
            <w:shd w:val="clear" w:color="auto" w:fill="auto"/>
            <w:vAlign w:val="center"/>
            <w:hideMark/>
          </w:tcPr>
          <w:p w14:paraId="3911F1F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007B991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58,1</w:t>
            </w:r>
          </w:p>
        </w:tc>
        <w:tc>
          <w:tcPr>
            <w:tcW w:w="232" w:type="pct"/>
            <w:shd w:val="clear" w:color="auto" w:fill="auto"/>
            <w:vAlign w:val="center"/>
            <w:hideMark/>
          </w:tcPr>
          <w:p w14:paraId="20AC1E4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6137D3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4B7750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58,1</w:t>
            </w:r>
          </w:p>
        </w:tc>
        <w:tc>
          <w:tcPr>
            <w:tcW w:w="183" w:type="pct"/>
            <w:shd w:val="clear" w:color="auto" w:fill="auto"/>
            <w:vAlign w:val="center"/>
            <w:hideMark/>
          </w:tcPr>
          <w:p w14:paraId="7D110E5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25F95F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80977C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1E45E77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33745</w:t>
            </w:r>
          </w:p>
        </w:tc>
      </w:tr>
      <w:tr w:rsidR="00BA41AC" w:rsidRPr="00BA41AC" w14:paraId="3352B787" w14:textId="77777777" w:rsidTr="00BA41AC">
        <w:trPr>
          <w:cantSplit/>
          <w:trHeight w:val="20"/>
        </w:trPr>
        <w:tc>
          <w:tcPr>
            <w:tcW w:w="932" w:type="pct"/>
            <w:vMerge/>
            <w:vAlign w:val="center"/>
            <w:hideMark/>
          </w:tcPr>
          <w:p w14:paraId="37E52C87"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6DEA1513"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48377888"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1317D259"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13ED6B1D"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1632F5A7"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3C06D166"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6C9C05B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57,5</w:t>
            </w:r>
          </w:p>
        </w:tc>
        <w:tc>
          <w:tcPr>
            <w:tcW w:w="232" w:type="pct"/>
            <w:shd w:val="clear" w:color="auto" w:fill="auto"/>
            <w:vAlign w:val="center"/>
            <w:hideMark/>
          </w:tcPr>
          <w:p w14:paraId="3893A77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38BD7B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000000" w:fill="FFFFFF"/>
            <w:vAlign w:val="center"/>
            <w:hideMark/>
          </w:tcPr>
          <w:p w14:paraId="76DE973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57,5</w:t>
            </w:r>
          </w:p>
        </w:tc>
        <w:tc>
          <w:tcPr>
            <w:tcW w:w="183" w:type="pct"/>
            <w:shd w:val="clear" w:color="auto" w:fill="auto"/>
            <w:vAlign w:val="center"/>
            <w:hideMark/>
          </w:tcPr>
          <w:p w14:paraId="545CD54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86DED3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C321F3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9E4385B"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444165FE" w14:textId="77777777" w:rsidTr="00BA41AC">
        <w:trPr>
          <w:cantSplit/>
          <w:trHeight w:val="20"/>
        </w:trPr>
        <w:tc>
          <w:tcPr>
            <w:tcW w:w="932" w:type="pct"/>
            <w:vMerge/>
            <w:vAlign w:val="center"/>
            <w:hideMark/>
          </w:tcPr>
          <w:p w14:paraId="07577FED"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42D35E52"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41D6449C"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5412DFD3"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7321829B"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679C7628"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786DD47D"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287DB83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0,6</w:t>
            </w:r>
          </w:p>
        </w:tc>
        <w:tc>
          <w:tcPr>
            <w:tcW w:w="232" w:type="pct"/>
            <w:shd w:val="clear" w:color="auto" w:fill="auto"/>
            <w:vAlign w:val="center"/>
            <w:hideMark/>
          </w:tcPr>
          <w:p w14:paraId="7A10288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bottom"/>
            <w:hideMark/>
          </w:tcPr>
          <w:p w14:paraId="58EEF4F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000000" w:fill="FFFFFF"/>
            <w:vAlign w:val="center"/>
            <w:hideMark/>
          </w:tcPr>
          <w:p w14:paraId="62389DB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0,6</w:t>
            </w:r>
          </w:p>
        </w:tc>
        <w:tc>
          <w:tcPr>
            <w:tcW w:w="183" w:type="pct"/>
            <w:shd w:val="clear" w:color="auto" w:fill="auto"/>
            <w:vAlign w:val="center"/>
            <w:hideMark/>
          </w:tcPr>
          <w:p w14:paraId="31085F1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934996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1ED9FB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741427A2"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12872F22" w14:textId="77777777" w:rsidTr="00BA41AC">
        <w:trPr>
          <w:cantSplit/>
          <w:trHeight w:val="20"/>
        </w:trPr>
        <w:tc>
          <w:tcPr>
            <w:tcW w:w="932" w:type="pct"/>
            <w:vMerge/>
            <w:vAlign w:val="center"/>
            <w:hideMark/>
          </w:tcPr>
          <w:p w14:paraId="1BF289BB"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429A9736"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3FA7C903"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22D73C20"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362A6EC4"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14E83890"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2BCE9A3F"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300023A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1063889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57AFB8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A10C74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20BAE3F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CC7378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1AAA2A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4A2F456C"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70AA498B" w14:textId="77777777" w:rsidTr="00BA41AC">
        <w:trPr>
          <w:cantSplit/>
          <w:trHeight w:val="20"/>
        </w:trPr>
        <w:tc>
          <w:tcPr>
            <w:tcW w:w="932" w:type="pct"/>
            <w:vMerge w:val="restart"/>
            <w:shd w:val="clear" w:color="auto" w:fill="auto"/>
            <w:vAlign w:val="center"/>
            <w:hideMark/>
          </w:tcPr>
          <w:p w14:paraId="6727D83B"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Реализация мероприятий по предотвращению заиливания ковшового водозабора на р. Сура в г. Алатырь Чувашской Республики</w:t>
            </w:r>
          </w:p>
        </w:tc>
        <w:tc>
          <w:tcPr>
            <w:tcW w:w="633" w:type="pct"/>
            <w:vMerge w:val="restart"/>
            <w:shd w:val="clear" w:color="auto" w:fill="auto"/>
            <w:vAlign w:val="center"/>
            <w:hideMark/>
          </w:tcPr>
          <w:p w14:paraId="7E9F481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Региональный проект "Оздоровление Волги" </w:t>
            </w:r>
          </w:p>
        </w:tc>
        <w:tc>
          <w:tcPr>
            <w:tcW w:w="484" w:type="pct"/>
            <w:vMerge w:val="restart"/>
            <w:shd w:val="clear" w:color="auto" w:fill="auto"/>
            <w:vAlign w:val="center"/>
            <w:hideMark/>
          </w:tcPr>
          <w:p w14:paraId="3F9C9EF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г. Алатырь</w:t>
            </w:r>
          </w:p>
        </w:tc>
        <w:tc>
          <w:tcPr>
            <w:tcW w:w="293" w:type="pct"/>
            <w:vMerge w:val="restart"/>
            <w:shd w:val="clear" w:color="auto" w:fill="auto"/>
            <w:vAlign w:val="center"/>
            <w:hideMark/>
          </w:tcPr>
          <w:p w14:paraId="768AA3F8"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2020-2022</w:t>
            </w:r>
          </w:p>
        </w:tc>
        <w:tc>
          <w:tcPr>
            <w:tcW w:w="327" w:type="pct"/>
            <w:vMerge w:val="restart"/>
            <w:shd w:val="clear" w:color="auto" w:fill="auto"/>
            <w:vAlign w:val="center"/>
            <w:hideMark/>
          </w:tcPr>
          <w:p w14:paraId="3FC15D2D"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100 куб. м</w:t>
            </w:r>
          </w:p>
        </w:tc>
        <w:tc>
          <w:tcPr>
            <w:tcW w:w="341" w:type="pct"/>
            <w:vMerge w:val="restart"/>
            <w:shd w:val="clear" w:color="auto" w:fill="auto"/>
            <w:vAlign w:val="center"/>
            <w:hideMark/>
          </w:tcPr>
          <w:p w14:paraId="78205964"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ПСД в стадии разработки</w:t>
            </w:r>
          </w:p>
        </w:tc>
        <w:tc>
          <w:tcPr>
            <w:tcW w:w="373" w:type="pct"/>
            <w:shd w:val="clear" w:color="auto" w:fill="auto"/>
            <w:vAlign w:val="center"/>
            <w:hideMark/>
          </w:tcPr>
          <w:p w14:paraId="0C124D9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3536471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77,5</w:t>
            </w:r>
          </w:p>
        </w:tc>
        <w:tc>
          <w:tcPr>
            <w:tcW w:w="232" w:type="pct"/>
            <w:shd w:val="clear" w:color="auto" w:fill="auto"/>
            <w:vAlign w:val="center"/>
            <w:hideMark/>
          </w:tcPr>
          <w:p w14:paraId="7E51CC3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27,5</w:t>
            </w:r>
          </w:p>
        </w:tc>
        <w:tc>
          <w:tcPr>
            <w:tcW w:w="190" w:type="pct"/>
            <w:shd w:val="clear" w:color="auto" w:fill="auto"/>
            <w:vAlign w:val="center"/>
            <w:hideMark/>
          </w:tcPr>
          <w:p w14:paraId="23134C4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662A0A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50</w:t>
            </w:r>
          </w:p>
        </w:tc>
        <w:tc>
          <w:tcPr>
            <w:tcW w:w="183" w:type="pct"/>
            <w:shd w:val="clear" w:color="auto" w:fill="auto"/>
            <w:vAlign w:val="center"/>
            <w:hideMark/>
          </w:tcPr>
          <w:p w14:paraId="00BA047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B4AA60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9D0D92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5C27746C"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33745</w:t>
            </w:r>
          </w:p>
        </w:tc>
      </w:tr>
      <w:tr w:rsidR="00BA41AC" w:rsidRPr="00BA41AC" w14:paraId="1AC292B7" w14:textId="77777777" w:rsidTr="00BA41AC">
        <w:trPr>
          <w:cantSplit/>
          <w:trHeight w:val="20"/>
        </w:trPr>
        <w:tc>
          <w:tcPr>
            <w:tcW w:w="932" w:type="pct"/>
            <w:vMerge/>
            <w:vAlign w:val="center"/>
            <w:hideMark/>
          </w:tcPr>
          <w:p w14:paraId="4FD4526E"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1F6B2665" w14:textId="77777777" w:rsidR="00BA41AC" w:rsidRPr="00BA41AC" w:rsidRDefault="00BA41AC" w:rsidP="00F16808">
            <w:pPr>
              <w:spacing w:after="0" w:line="240" w:lineRule="auto"/>
              <w:rPr>
                <w:rFonts w:eastAsia="Times New Roman"/>
                <w:sz w:val="16"/>
                <w:szCs w:val="16"/>
                <w:lang w:eastAsia="ru-RU"/>
              </w:rPr>
            </w:pPr>
          </w:p>
        </w:tc>
        <w:tc>
          <w:tcPr>
            <w:tcW w:w="484" w:type="pct"/>
            <w:vMerge/>
            <w:vAlign w:val="center"/>
            <w:hideMark/>
          </w:tcPr>
          <w:p w14:paraId="6CACC1C3"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3A924436"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184F9486"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4001A867"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1AA65B7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7B0F110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0C0E54D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CD8FD8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B837DA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0E779C4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DB2FCE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69CEAB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7CE5E657"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595D7CC6" w14:textId="77777777" w:rsidTr="00BA41AC">
        <w:trPr>
          <w:cantSplit/>
          <w:trHeight w:val="20"/>
        </w:trPr>
        <w:tc>
          <w:tcPr>
            <w:tcW w:w="932" w:type="pct"/>
            <w:vMerge/>
            <w:vAlign w:val="center"/>
            <w:hideMark/>
          </w:tcPr>
          <w:p w14:paraId="35833ABE"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067150B6" w14:textId="77777777" w:rsidR="00BA41AC" w:rsidRPr="00BA41AC" w:rsidRDefault="00BA41AC" w:rsidP="00F16808">
            <w:pPr>
              <w:spacing w:after="0" w:line="240" w:lineRule="auto"/>
              <w:rPr>
                <w:rFonts w:eastAsia="Times New Roman"/>
                <w:sz w:val="16"/>
                <w:szCs w:val="16"/>
                <w:lang w:eastAsia="ru-RU"/>
              </w:rPr>
            </w:pPr>
          </w:p>
        </w:tc>
        <w:tc>
          <w:tcPr>
            <w:tcW w:w="484" w:type="pct"/>
            <w:vMerge/>
            <w:vAlign w:val="center"/>
            <w:hideMark/>
          </w:tcPr>
          <w:p w14:paraId="443206BF"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4E39A2CE"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14279560"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4D9A43DD"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322A53C5"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1CDC884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77,5</w:t>
            </w:r>
          </w:p>
        </w:tc>
        <w:tc>
          <w:tcPr>
            <w:tcW w:w="232" w:type="pct"/>
            <w:shd w:val="clear" w:color="000000" w:fill="FFFFFF"/>
            <w:noWrap/>
            <w:vAlign w:val="bottom"/>
            <w:hideMark/>
          </w:tcPr>
          <w:p w14:paraId="5364F23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27,5</w:t>
            </w:r>
          </w:p>
        </w:tc>
        <w:tc>
          <w:tcPr>
            <w:tcW w:w="190" w:type="pct"/>
            <w:shd w:val="clear" w:color="000000" w:fill="FFFFFF"/>
            <w:noWrap/>
            <w:vAlign w:val="bottom"/>
            <w:hideMark/>
          </w:tcPr>
          <w:p w14:paraId="62AD33C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000000" w:fill="FFFFFF"/>
            <w:noWrap/>
            <w:vAlign w:val="bottom"/>
            <w:hideMark/>
          </w:tcPr>
          <w:p w14:paraId="29A8F0B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50</w:t>
            </w:r>
          </w:p>
        </w:tc>
        <w:tc>
          <w:tcPr>
            <w:tcW w:w="183" w:type="pct"/>
            <w:shd w:val="clear" w:color="auto" w:fill="auto"/>
            <w:vAlign w:val="center"/>
            <w:hideMark/>
          </w:tcPr>
          <w:p w14:paraId="5126E9D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CE54BF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39F6C4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76092F03"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1763C541" w14:textId="77777777" w:rsidTr="00BA41AC">
        <w:trPr>
          <w:cantSplit/>
          <w:trHeight w:val="20"/>
        </w:trPr>
        <w:tc>
          <w:tcPr>
            <w:tcW w:w="932" w:type="pct"/>
            <w:vMerge/>
            <w:vAlign w:val="center"/>
            <w:hideMark/>
          </w:tcPr>
          <w:p w14:paraId="7288AD57"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006ED4A7" w14:textId="77777777" w:rsidR="00BA41AC" w:rsidRPr="00BA41AC" w:rsidRDefault="00BA41AC" w:rsidP="00F16808">
            <w:pPr>
              <w:spacing w:after="0" w:line="240" w:lineRule="auto"/>
              <w:rPr>
                <w:rFonts w:eastAsia="Times New Roman"/>
                <w:sz w:val="16"/>
                <w:szCs w:val="16"/>
                <w:lang w:eastAsia="ru-RU"/>
              </w:rPr>
            </w:pPr>
          </w:p>
        </w:tc>
        <w:tc>
          <w:tcPr>
            <w:tcW w:w="484" w:type="pct"/>
            <w:vMerge/>
            <w:vAlign w:val="center"/>
            <w:hideMark/>
          </w:tcPr>
          <w:p w14:paraId="36E0A977"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63D206CE"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0B5C0A92"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650E2E92"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6C1D8555"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4390F61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2B3E36C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CC79F3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134130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25CA5AF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F109FC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BCD89C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372B68E4"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2510D25E" w14:textId="77777777" w:rsidTr="00BA41AC">
        <w:trPr>
          <w:cantSplit/>
          <w:trHeight w:val="20"/>
        </w:trPr>
        <w:tc>
          <w:tcPr>
            <w:tcW w:w="932" w:type="pct"/>
            <w:vMerge w:val="restart"/>
            <w:shd w:val="clear" w:color="auto" w:fill="auto"/>
            <w:vAlign w:val="center"/>
            <w:hideMark/>
          </w:tcPr>
          <w:p w14:paraId="6992FA9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ИТОГО по ЖКХ:</w:t>
            </w:r>
          </w:p>
        </w:tc>
        <w:tc>
          <w:tcPr>
            <w:tcW w:w="633" w:type="pct"/>
            <w:vMerge w:val="restart"/>
            <w:shd w:val="clear" w:color="auto" w:fill="auto"/>
            <w:vAlign w:val="center"/>
            <w:hideMark/>
          </w:tcPr>
          <w:p w14:paraId="46A48AF6"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484" w:type="pct"/>
            <w:vMerge w:val="restart"/>
            <w:shd w:val="clear" w:color="auto" w:fill="auto"/>
            <w:vAlign w:val="center"/>
            <w:hideMark/>
          </w:tcPr>
          <w:p w14:paraId="3173CEDE"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293" w:type="pct"/>
            <w:vMerge w:val="restart"/>
            <w:shd w:val="clear" w:color="auto" w:fill="auto"/>
            <w:vAlign w:val="center"/>
            <w:hideMark/>
          </w:tcPr>
          <w:p w14:paraId="42D3E9C6"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27" w:type="pct"/>
            <w:vMerge w:val="restart"/>
            <w:shd w:val="clear" w:color="auto" w:fill="auto"/>
            <w:vAlign w:val="center"/>
            <w:hideMark/>
          </w:tcPr>
          <w:p w14:paraId="56BC2393"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41" w:type="pct"/>
            <w:vMerge w:val="restart"/>
            <w:shd w:val="clear" w:color="auto" w:fill="auto"/>
            <w:vAlign w:val="center"/>
            <w:hideMark/>
          </w:tcPr>
          <w:p w14:paraId="0AADA5A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73" w:type="pct"/>
            <w:shd w:val="clear" w:color="auto" w:fill="auto"/>
            <w:vAlign w:val="center"/>
            <w:hideMark/>
          </w:tcPr>
          <w:p w14:paraId="42B8DD0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4904E5FB"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135,60</w:t>
            </w:r>
          </w:p>
        </w:tc>
        <w:tc>
          <w:tcPr>
            <w:tcW w:w="232" w:type="pct"/>
            <w:shd w:val="clear" w:color="auto" w:fill="auto"/>
            <w:vAlign w:val="center"/>
            <w:hideMark/>
          </w:tcPr>
          <w:p w14:paraId="5BF7B91B"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27,50</w:t>
            </w:r>
          </w:p>
        </w:tc>
        <w:tc>
          <w:tcPr>
            <w:tcW w:w="190" w:type="pct"/>
            <w:shd w:val="clear" w:color="auto" w:fill="auto"/>
            <w:vAlign w:val="center"/>
            <w:hideMark/>
          </w:tcPr>
          <w:p w14:paraId="4985225D"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138436A9"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108,10</w:t>
            </w:r>
          </w:p>
        </w:tc>
        <w:tc>
          <w:tcPr>
            <w:tcW w:w="183" w:type="pct"/>
            <w:shd w:val="clear" w:color="auto" w:fill="auto"/>
            <w:vAlign w:val="center"/>
            <w:hideMark/>
          </w:tcPr>
          <w:p w14:paraId="5231A1F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51EB5BA"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162E813B"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restart"/>
            <w:shd w:val="clear" w:color="auto" w:fill="auto"/>
            <w:vAlign w:val="center"/>
            <w:hideMark/>
          </w:tcPr>
          <w:p w14:paraId="1120740D"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r>
      <w:tr w:rsidR="00BA41AC" w:rsidRPr="00BA41AC" w14:paraId="153F719C" w14:textId="77777777" w:rsidTr="00BA41AC">
        <w:trPr>
          <w:cantSplit/>
          <w:trHeight w:val="20"/>
        </w:trPr>
        <w:tc>
          <w:tcPr>
            <w:tcW w:w="932" w:type="pct"/>
            <w:vMerge/>
            <w:vAlign w:val="center"/>
            <w:hideMark/>
          </w:tcPr>
          <w:p w14:paraId="11632A1B"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24530C00"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21002CB3"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1EBF9A8F"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37991706"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07150811"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4CE32135"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407DCE76"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57,50</w:t>
            </w:r>
          </w:p>
        </w:tc>
        <w:tc>
          <w:tcPr>
            <w:tcW w:w="232" w:type="pct"/>
            <w:shd w:val="clear" w:color="auto" w:fill="auto"/>
            <w:vAlign w:val="center"/>
            <w:hideMark/>
          </w:tcPr>
          <w:p w14:paraId="35666766"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3499886D"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0113854F"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57,50</w:t>
            </w:r>
          </w:p>
        </w:tc>
        <w:tc>
          <w:tcPr>
            <w:tcW w:w="183" w:type="pct"/>
            <w:shd w:val="clear" w:color="auto" w:fill="auto"/>
            <w:vAlign w:val="center"/>
            <w:hideMark/>
          </w:tcPr>
          <w:p w14:paraId="64EDD4A7"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13040A46"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1D0AEB2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46ED360D"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422B8DA8" w14:textId="77777777" w:rsidTr="00BA41AC">
        <w:trPr>
          <w:cantSplit/>
          <w:trHeight w:val="20"/>
        </w:trPr>
        <w:tc>
          <w:tcPr>
            <w:tcW w:w="932" w:type="pct"/>
            <w:vMerge/>
            <w:vAlign w:val="center"/>
            <w:hideMark/>
          </w:tcPr>
          <w:p w14:paraId="3DF61BD4"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259669A9"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1660437A"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060952F3"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2EBFED86"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1407FED4"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11C7D9F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3B02A9FC"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78,10</w:t>
            </w:r>
          </w:p>
        </w:tc>
        <w:tc>
          <w:tcPr>
            <w:tcW w:w="232" w:type="pct"/>
            <w:shd w:val="clear" w:color="auto" w:fill="auto"/>
            <w:vAlign w:val="center"/>
            <w:hideMark/>
          </w:tcPr>
          <w:p w14:paraId="703FF1AD"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27,50</w:t>
            </w:r>
          </w:p>
        </w:tc>
        <w:tc>
          <w:tcPr>
            <w:tcW w:w="190" w:type="pct"/>
            <w:shd w:val="clear" w:color="auto" w:fill="auto"/>
            <w:vAlign w:val="center"/>
            <w:hideMark/>
          </w:tcPr>
          <w:p w14:paraId="60275E7A"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6160460F"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50,60</w:t>
            </w:r>
          </w:p>
        </w:tc>
        <w:tc>
          <w:tcPr>
            <w:tcW w:w="183" w:type="pct"/>
            <w:shd w:val="clear" w:color="auto" w:fill="auto"/>
            <w:vAlign w:val="center"/>
            <w:hideMark/>
          </w:tcPr>
          <w:p w14:paraId="456CA230"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7396E520"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7EE0E6B8"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150028D7"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390A63C1" w14:textId="77777777" w:rsidTr="00BA41AC">
        <w:trPr>
          <w:cantSplit/>
          <w:trHeight w:val="20"/>
        </w:trPr>
        <w:tc>
          <w:tcPr>
            <w:tcW w:w="932" w:type="pct"/>
            <w:vMerge/>
            <w:vAlign w:val="center"/>
            <w:hideMark/>
          </w:tcPr>
          <w:p w14:paraId="1BE63FCC"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6B2A3FD0"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4EDEEC13"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591362C0"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57C05563"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0898978D"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60FAB4D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0CF98EC7"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5CE731D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2C712017"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0AE8D14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20B21A4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6BA66B62"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6A726FC8"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43373C20"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7B3FCC50" w14:textId="77777777" w:rsidTr="00BA41AC">
        <w:trPr>
          <w:cantSplit/>
          <w:trHeight w:val="20"/>
        </w:trPr>
        <w:tc>
          <w:tcPr>
            <w:tcW w:w="5000" w:type="pct"/>
            <w:gridSpan w:val="15"/>
            <w:shd w:val="clear" w:color="auto" w:fill="auto"/>
            <w:noWrap/>
            <w:vAlign w:val="center"/>
            <w:hideMark/>
          </w:tcPr>
          <w:p w14:paraId="5EA1AB91" w14:textId="77777777" w:rsidR="00BA41AC" w:rsidRPr="00BA41AC" w:rsidRDefault="00BA41AC" w:rsidP="00DB35BF">
            <w:pPr>
              <w:spacing w:after="0" w:line="240" w:lineRule="auto"/>
              <w:jc w:val="center"/>
              <w:rPr>
                <w:rFonts w:eastAsia="Times New Roman"/>
                <w:b/>
                <w:bCs/>
                <w:color w:val="000000"/>
                <w:sz w:val="16"/>
                <w:szCs w:val="16"/>
                <w:lang w:eastAsia="ru-RU"/>
              </w:rPr>
            </w:pPr>
            <w:r w:rsidRPr="00BA41AC">
              <w:rPr>
                <w:rFonts w:eastAsia="Times New Roman"/>
                <w:b/>
                <w:bCs/>
                <w:color w:val="000000"/>
                <w:sz w:val="16"/>
                <w:szCs w:val="16"/>
                <w:lang w:eastAsia="ru-RU"/>
              </w:rPr>
              <w:t>Здравоохранение</w:t>
            </w:r>
          </w:p>
        </w:tc>
      </w:tr>
      <w:tr w:rsidR="00BA41AC" w:rsidRPr="00BA41AC" w14:paraId="1548FDC1" w14:textId="77777777" w:rsidTr="00BA41AC">
        <w:trPr>
          <w:cantSplit/>
          <w:trHeight w:val="20"/>
        </w:trPr>
        <w:tc>
          <w:tcPr>
            <w:tcW w:w="932" w:type="pct"/>
            <w:vMerge w:val="restart"/>
            <w:shd w:val="clear" w:color="auto" w:fill="auto"/>
            <w:vAlign w:val="center"/>
            <w:hideMark/>
          </w:tcPr>
          <w:p w14:paraId="598E15D1"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Строительство поликлиник, амбулаторий, ОВОП</w:t>
            </w:r>
          </w:p>
        </w:tc>
        <w:tc>
          <w:tcPr>
            <w:tcW w:w="633" w:type="pct"/>
            <w:vMerge w:val="restart"/>
            <w:shd w:val="clear" w:color="auto" w:fill="auto"/>
            <w:vAlign w:val="center"/>
            <w:hideMark/>
          </w:tcPr>
          <w:p w14:paraId="3AE7DD6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6C25702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734CDA7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2021</w:t>
            </w:r>
          </w:p>
        </w:tc>
        <w:tc>
          <w:tcPr>
            <w:tcW w:w="327" w:type="pct"/>
            <w:vMerge w:val="restart"/>
            <w:shd w:val="clear" w:color="auto" w:fill="auto"/>
            <w:vAlign w:val="center"/>
            <w:hideMark/>
          </w:tcPr>
          <w:p w14:paraId="6666E88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 объект</w:t>
            </w:r>
          </w:p>
        </w:tc>
        <w:tc>
          <w:tcPr>
            <w:tcW w:w="341" w:type="pct"/>
            <w:vMerge w:val="restart"/>
            <w:shd w:val="clear" w:color="auto" w:fill="auto"/>
            <w:vAlign w:val="center"/>
            <w:hideMark/>
          </w:tcPr>
          <w:p w14:paraId="14F2FA9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373" w:type="pct"/>
            <w:shd w:val="clear" w:color="auto" w:fill="auto"/>
            <w:vAlign w:val="center"/>
            <w:hideMark/>
          </w:tcPr>
          <w:p w14:paraId="4883C57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023AA3C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18,55</w:t>
            </w:r>
          </w:p>
        </w:tc>
        <w:tc>
          <w:tcPr>
            <w:tcW w:w="232" w:type="pct"/>
            <w:shd w:val="clear" w:color="auto" w:fill="auto"/>
            <w:vAlign w:val="center"/>
            <w:hideMark/>
          </w:tcPr>
          <w:p w14:paraId="1EA991F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A524D1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18,55</w:t>
            </w:r>
          </w:p>
        </w:tc>
        <w:tc>
          <w:tcPr>
            <w:tcW w:w="190" w:type="pct"/>
            <w:shd w:val="clear" w:color="auto" w:fill="auto"/>
            <w:vAlign w:val="center"/>
            <w:hideMark/>
          </w:tcPr>
          <w:p w14:paraId="72641BF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059267F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CAB4B4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273560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0DB9359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r>
      <w:tr w:rsidR="00BA41AC" w:rsidRPr="00BA41AC" w14:paraId="298741FE" w14:textId="77777777" w:rsidTr="00BA41AC">
        <w:trPr>
          <w:cantSplit/>
          <w:trHeight w:val="20"/>
        </w:trPr>
        <w:tc>
          <w:tcPr>
            <w:tcW w:w="932" w:type="pct"/>
            <w:vMerge/>
            <w:vAlign w:val="center"/>
            <w:hideMark/>
          </w:tcPr>
          <w:p w14:paraId="2C3B952E"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04D6C4CE"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3E48C410"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0896809E"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10D0E8F8"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39863515" w14:textId="77777777" w:rsidR="00BA41AC" w:rsidRPr="00BA41AC" w:rsidRDefault="00BA41AC" w:rsidP="00F16808">
            <w:pPr>
              <w:spacing w:after="0" w:line="240" w:lineRule="auto"/>
              <w:rPr>
                <w:rFonts w:eastAsia="Times New Roman"/>
                <w:color w:val="FFFFFF"/>
                <w:sz w:val="16"/>
                <w:szCs w:val="16"/>
                <w:lang w:eastAsia="ru-RU"/>
              </w:rPr>
            </w:pPr>
          </w:p>
        </w:tc>
        <w:tc>
          <w:tcPr>
            <w:tcW w:w="373" w:type="pct"/>
            <w:shd w:val="clear" w:color="auto" w:fill="auto"/>
            <w:vAlign w:val="center"/>
            <w:hideMark/>
          </w:tcPr>
          <w:p w14:paraId="6CAF28F0"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16C275E0"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17,62</w:t>
            </w:r>
          </w:p>
        </w:tc>
        <w:tc>
          <w:tcPr>
            <w:tcW w:w="232" w:type="pct"/>
            <w:shd w:val="clear" w:color="auto" w:fill="auto"/>
            <w:vAlign w:val="center"/>
            <w:hideMark/>
          </w:tcPr>
          <w:p w14:paraId="3D30E16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744DE4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17,62</w:t>
            </w:r>
          </w:p>
        </w:tc>
        <w:tc>
          <w:tcPr>
            <w:tcW w:w="190" w:type="pct"/>
            <w:shd w:val="clear" w:color="auto" w:fill="auto"/>
            <w:vAlign w:val="center"/>
            <w:hideMark/>
          </w:tcPr>
          <w:p w14:paraId="48100EC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2B14B37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436237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BFB656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366DB360"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15862490" w14:textId="77777777" w:rsidTr="00BA41AC">
        <w:trPr>
          <w:cantSplit/>
          <w:trHeight w:val="20"/>
        </w:trPr>
        <w:tc>
          <w:tcPr>
            <w:tcW w:w="932" w:type="pct"/>
            <w:vMerge/>
            <w:vAlign w:val="center"/>
            <w:hideMark/>
          </w:tcPr>
          <w:p w14:paraId="44FB7820"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7E3C4F12"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6AB25182"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55EDDEB0"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2184E673"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02897B75" w14:textId="77777777" w:rsidR="00BA41AC" w:rsidRPr="00BA41AC" w:rsidRDefault="00BA41AC" w:rsidP="00F16808">
            <w:pPr>
              <w:spacing w:after="0" w:line="240" w:lineRule="auto"/>
              <w:rPr>
                <w:rFonts w:eastAsia="Times New Roman"/>
                <w:color w:val="FFFFFF"/>
                <w:sz w:val="16"/>
                <w:szCs w:val="16"/>
                <w:lang w:eastAsia="ru-RU"/>
              </w:rPr>
            </w:pPr>
          </w:p>
        </w:tc>
        <w:tc>
          <w:tcPr>
            <w:tcW w:w="373" w:type="pct"/>
            <w:shd w:val="clear" w:color="auto" w:fill="auto"/>
            <w:vAlign w:val="center"/>
            <w:hideMark/>
          </w:tcPr>
          <w:p w14:paraId="6F51FB6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3725F48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0,93</w:t>
            </w:r>
          </w:p>
        </w:tc>
        <w:tc>
          <w:tcPr>
            <w:tcW w:w="232" w:type="pct"/>
            <w:shd w:val="clear" w:color="auto" w:fill="auto"/>
            <w:vAlign w:val="center"/>
            <w:hideMark/>
          </w:tcPr>
          <w:p w14:paraId="4623080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8F6FF3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0,93</w:t>
            </w:r>
          </w:p>
        </w:tc>
        <w:tc>
          <w:tcPr>
            <w:tcW w:w="190" w:type="pct"/>
            <w:shd w:val="clear" w:color="auto" w:fill="auto"/>
            <w:vAlign w:val="center"/>
            <w:hideMark/>
          </w:tcPr>
          <w:p w14:paraId="46A95CD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A5C3E2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FC892D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CB7136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6715993"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0C99EE14" w14:textId="77777777" w:rsidTr="00BA41AC">
        <w:trPr>
          <w:cantSplit/>
          <w:trHeight w:val="20"/>
        </w:trPr>
        <w:tc>
          <w:tcPr>
            <w:tcW w:w="932" w:type="pct"/>
            <w:vMerge/>
            <w:vAlign w:val="center"/>
            <w:hideMark/>
          </w:tcPr>
          <w:p w14:paraId="563558B7"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7994B5B"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2EECCAF6"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4D32FE3B"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850067C"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71158FD9" w14:textId="77777777" w:rsidR="00BA41AC" w:rsidRPr="00BA41AC" w:rsidRDefault="00BA41AC" w:rsidP="00F16808">
            <w:pPr>
              <w:spacing w:after="0" w:line="240" w:lineRule="auto"/>
              <w:rPr>
                <w:rFonts w:eastAsia="Times New Roman"/>
                <w:color w:val="FFFFFF"/>
                <w:sz w:val="16"/>
                <w:szCs w:val="16"/>
                <w:lang w:eastAsia="ru-RU"/>
              </w:rPr>
            </w:pPr>
          </w:p>
        </w:tc>
        <w:tc>
          <w:tcPr>
            <w:tcW w:w="373" w:type="pct"/>
            <w:shd w:val="clear" w:color="auto" w:fill="auto"/>
            <w:vAlign w:val="center"/>
            <w:hideMark/>
          </w:tcPr>
          <w:p w14:paraId="633C58A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noWrap/>
            <w:vAlign w:val="bottom"/>
            <w:hideMark/>
          </w:tcPr>
          <w:p w14:paraId="1D215922" w14:textId="77777777" w:rsidR="00BA41AC" w:rsidRPr="00BA41AC" w:rsidRDefault="00BA41AC" w:rsidP="00F16808">
            <w:pPr>
              <w:spacing w:after="0" w:line="240" w:lineRule="auto"/>
              <w:rPr>
                <w:rFonts w:eastAsia="Times New Roman"/>
                <w:color w:val="000000"/>
                <w:sz w:val="16"/>
                <w:szCs w:val="16"/>
                <w:lang w:eastAsia="ru-RU"/>
              </w:rPr>
            </w:pPr>
          </w:p>
        </w:tc>
        <w:tc>
          <w:tcPr>
            <w:tcW w:w="232" w:type="pct"/>
            <w:shd w:val="clear" w:color="auto" w:fill="auto"/>
            <w:noWrap/>
            <w:vAlign w:val="bottom"/>
            <w:hideMark/>
          </w:tcPr>
          <w:p w14:paraId="236520C1" w14:textId="77777777" w:rsidR="00BA41AC" w:rsidRPr="00BA41AC" w:rsidRDefault="00BA41AC" w:rsidP="00F16808">
            <w:pPr>
              <w:spacing w:after="0" w:line="240" w:lineRule="auto"/>
              <w:rPr>
                <w:rFonts w:eastAsia="Times New Roman"/>
                <w:sz w:val="16"/>
                <w:szCs w:val="16"/>
                <w:lang w:eastAsia="ru-RU"/>
              </w:rPr>
            </w:pPr>
          </w:p>
        </w:tc>
        <w:tc>
          <w:tcPr>
            <w:tcW w:w="190" w:type="pct"/>
            <w:shd w:val="clear" w:color="auto" w:fill="auto"/>
            <w:noWrap/>
            <w:vAlign w:val="bottom"/>
            <w:hideMark/>
          </w:tcPr>
          <w:p w14:paraId="79A656D0" w14:textId="77777777" w:rsidR="00BA41AC" w:rsidRPr="00BA41AC" w:rsidRDefault="00BA41AC" w:rsidP="00F16808">
            <w:pPr>
              <w:spacing w:after="0" w:line="240" w:lineRule="auto"/>
              <w:rPr>
                <w:rFonts w:eastAsia="Times New Roman"/>
                <w:sz w:val="16"/>
                <w:szCs w:val="16"/>
                <w:lang w:eastAsia="ru-RU"/>
              </w:rPr>
            </w:pPr>
          </w:p>
        </w:tc>
        <w:tc>
          <w:tcPr>
            <w:tcW w:w="190" w:type="pct"/>
            <w:shd w:val="clear" w:color="auto" w:fill="auto"/>
            <w:noWrap/>
            <w:vAlign w:val="bottom"/>
            <w:hideMark/>
          </w:tcPr>
          <w:p w14:paraId="7D5D6D6F" w14:textId="77777777" w:rsidR="00BA41AC" w:rsidRPr="00BA41AC" w:rsidRDefault="00BA41AC" w:rsidP="00F16808">
            <w:pPr>
              <w:spacing w:after="0" w:line="240" w:lineRule="auto"/>
              <w:rPr>
                <w:rFonts w:eastAsia="Times New Roman"/>
                <w:sz w:val="16"/>
                <w:szCs w:val="16"/>
                <w:lang w:eastAsia="ru-RU"/>
              </w:rPr>
            </w:pPr>
          </w:p>
        </w:tc>
        <w:tc>
          <w:tcPr>
            <w:tcW w:w="183" w:type="pct"/>
            <w:shd w:val="clear" w:color="auto" w:fill="auto"/>
            <w:noWrap/>
            <w:vAlign w:val="bottom"/>
            <w:hideMark/>
          </w:tcPr>
          <w:p w14:paraId="043C2F8B" w14:textId="77777777" w:rsidR="00BA41AC" w:rsidRPr="00BA41AC" w:rsidRDefault="00BA41AC" w:rsidP="00F16808">
            <w:pPr>
              <w:spacing w:after="0" w:line="240" w:lineRule="auto"/>
              <w:rPr>
                <w:rFonts w:eastAsia="Times New Roman"/>
                <w:sz w:val="16"/>
                <w:szCs w:val="16"/>
                <w:lang w:eastAsia="ru-RU"/>
              </w:rPr>
            </w:pPr>
          </w:p>
        </w:tc>
        <w:tc>
          <w:tcPr>
            <w:tcW w:w="187" w:type="pct"/>
            <w:shd w:val="clear" w:color="auto" w:fill="auto"/>
            <w:noWrap/>
            <w:vAlign w:val="bottom"/>
            <w:hideMark/>
          </w:tcPr>
          <w:p w14:paraId="13F8907C" w14:textId="77777777" w:rsidR="00BA41AC" w:rsidRPr="00BA41AC" w:rsidRDefault="00BA41AC" w:rsidP="00F16808">
            <w:pPr>
              <w:spacing w:after="0" w:line="240" w:lineRule="auto"/>
              <w:rPr>
                <w:rFonts w:eastAsia="Times New Roman"/>
                <w:sz w:val="16"/>
                <w:szCs w:val="16"/>
                <w:lang w:eastAsia="ru-RU"/>
              </w:rPr>
            </w:pPr>
          </w:p>
        </w:tc>
        <w:tc>
          <w:tcPr>
            <w:tcW w:w="187" w:type="pct"/>
            <w:shd w:val="clear" w:color="auto" w:fill="auto"/>
            <w:noWrap/>
            <w:vAlign w:val="bottom"/>
            <w:hideMark/>
          </w:tcPr>
          <w:p w14:paraId="41CBA63C" w14:textId="77777777" w:rsidR="00BA41AC" w:rsidRPr="00BA41AC" w:rsidRDefault="00BA41AC" w:rsidP="00F16808">
            <w:pPr>
              <w:spacing w:after="0" w:line="240" w:lineRule="auto"/>
              <w:rPr>
                <w:rFonts w:eastAsia="Times New Roman"/>
                <w:sz w:val="16"/>
                <w:szCs w:val="16"/>
                <w:lang w:eastAsia="ru-RU"/>
              </w:rPr>
            </w:pPr>
          </w:p>
        </w:tc>
        <w:tc>
          <w:tcPr>
            <w:tcW w:w="220" w:type="pct"/>
            <w:vMerge/>
            <w:vAlign w:val="center"/>
            <w:hideMark/>
          </w:tcPr>
          <w:p w14:paraId="3CB526AF"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289C12B2" w14:textId="77777777" w:rsidTr="00BA41AC">
        <w:trPr>
          <w:cantSplit/>
          <w:trHeight w:val="20"/>
        </w:trPr>
        <w:tc>
          <w:tcPr>
            <w:tcW w:w="932" w:type="pct"/>
            <w:vMerge w:val="restart"/>
            <w:shd w:val="clear" w:color="auto" w:fill="auto"/>
            <w:vAlign w:val="center"/>
            <w:hideMark/>
          </w:tcPr>
          <w:p w14:paraId="084F3B54"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ИТОГО по Здравоохранению:</w:t>
            </w:r>
          </w:p>
        </w:tc>
        <w:tc>
          <w:tcPr>
            <w:tcW w:w="633" w:type="pct"/>
            <w:vMerge w:val="restart"/>
            <w:shd w:val="clear" w:color="auto" w:fill="auto"/>
            <w:vAlign w:val="center"/>
            <w:hideMark/>
          </w:tcPr>
          <w:p w14:paraId="62A3B29F"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484" w:type="pct"/>
            <w:vMerge w:val="restart"/>
            <w:shd w:val="clear" w:color="auto" w:fill="auto"/>
            <w:vAlign w:val="center"/>
            <w:hideMark/>
          </w:tcPr>
          <w:p w14:paraId="3D0864F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293" w:type="pct"/>
            <w:vMerge w:val="restart"/>
            <w:shd w:val="clear" w:color="auto" w:fill="auto"/>
            <w:vAlign w:val="center"/>
            <w:hideMark/>
          </w:tcPr>
          <w:p w14:paraId="0615299A"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27" w:type="pct"/>
            <w:vMerge w:val="restart"/>
            <w:shd w:val="clear" w:color="auto" w:fill="auto"/>
            <w:vAlign w:val="center"/>
            <w:hideMark/>
          </w:tcPr>
          <w:p w14:paraId="74E9A753"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41" w:type="pct"/>
            <w:vMerge w:val="restart"/>
            <w:shd w:val="clear" w:color="auto" w:fill="auto"/>
            <w:vAlign w:val="center"/>
            <w:hideMark/>
          </w:tcPr>
          <w:p w14:paraId="42C505B3"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73" w:type="pct"/>
            <w:shd w:val="clear" w:color="auto" w:fill="auto"/>
            <w:vAlign w:val="center"/>
            <w:hideMark/>
          </w:tcPr>
          <w:p w14:paraId="1B78894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7A366BA9"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18,55</w:t>
            </w:r>
          </w:p>
        </w:tc>
        <w:tc>
          <w:tcPr>
            <w:tcW w:w="232" w:type="pct"/>
            <w:shd w:val="clear" w:color="auto" w:fill="auto"/>
            <w:vAlign w:val="center"/>
            <w:hideMark/>
          </w:tcPr>
          <w:p w14:paraId="14CD2590"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1D26BFD5"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18,55</w:t>
            </w:r>
          </w:p>
        </w:tc>
        <w:tc>
          <w:tcPr>
            <w:tcW w:w="190" w:type="pct"/>
            <w:shd w:val="clear" w:color="auto" w:fill="auto"/>
            <w:vAlign w:val="center"/>
            <w:hideMark/>
          </w:tcPr>
          <w:p w14:paraId="729A22E5"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1E39A73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24D01AA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E9C662B"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restart"/>
            <w:shd w:val="clear" w:color="auto" w:fill="auto"/>
            <w:vAlign w:val="center"/>
            <w:hideMark/>
          </w:tcPr>
          <w:p w14:paraId="31085B1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r>
      <w:tr w:rsidR="00BA41AC" w:rsidRPr="00BA41AC" w14:paraId="2AC8F67E" w14:textId="77777777" w:rsidTr="00BA41AC">
        <w:trPr>
          <w:cantSplit/>
          <w:trHeight w:val="20"/>
        </w:trPr>
        <w:tc>
          <w:tcPr>
            <w:tcW w:w="932" w:type="pct"/>
            <w:vMerge/>
            <w:vAlign w:val="center"/>
            <w:hideMark/>
          </w:tcPr>
          <w:p w14:paraId="0686021F"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5E0C0F5D"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0FB65428"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60C72F30"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546A282B"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0793CA66"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4BC85730"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5FC5A5C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17,62</w:t>
            </w:r>
          </w:p>
        </w:tc>
        <w:tc>
          <w:tcPr>
            <w:tcW w:w="232" w:type="pct"/>
            <w:shd w:val="clear" w:color="auto" w:fill="auto"/>
            <w:vAlign w:val="center"/>
            <w:hideMark/>
          </w:tcPr>
          <w:p w14:paraId="3C74A45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61D2A06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17,62</w:t>
            </w:r>
          </w:p>
        </w:tc>
        <w:tc>
          <w:tcPr>
            <w:tcW w:w="190" w:type="pct"/>
            <w:shd w:val="clear" w:color="auto" w:fill="auto"/>
            <w:vAlign w:val="center"/>
            <w:hideMark/>
          </w:tcPr>
          <w:p w14:paraId="685FC191"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3C91BC15"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3DE9346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368BB419"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2888FFC5"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0D588D3D" w14:textId="77777777" w:rsidTr="00BA41AC">
        <w:trPr>
          <w:cantSplit/>
          <w:trHeight w:val="20"/>
        </w:trPr>
        <w:tc>
          <w:tcPr>
            <w:tcW w:w="932" w:type="pct"/>
            <w:vMerge/>
            <w:vAlign w:val="center"/>
            <w:hideMark/>
          </w:tcPr>
          <w:p w14:paraId="7AA51603"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2A4A73EB"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054DB78C"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118719AE"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06F0D4F2"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60260C3F"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2EB0BFE7"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4DBED3CA"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0,93</w:t>
            </w:r>
          </w:p>
        </w:tc>
        <w:tc>
          <w:tcPr>
            <w:tcW w:w="232" w:type="pct"/>
            <w:shd w:val="clear" w:color="auto" w:fill="auto"/>
            <w:vAlign w:val="center"/>
            <w:hideMark/>
          </w:tcPr>
          <w:p w14:paraId="2CCFC22D"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3959115D"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0,93</w:t>
            </w:r>
          </w:p>
        </w:tc>
        <w:tc>
          <w:tcPr>
            <w:tcW w:w="190" w:type="pct"/>
            <w:shd w:val="clear" w:color="auto" w:fill="auto"/>
            <w:vAlign w:val="center"/>
            <w:hideMark/>
          </w:tcPr>
          <w:p w14:paraId="28FBEE89"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63FAB7C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2468A44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D7436D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4E682B79"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11F22364" w14:textId="77777777" w:rsidTr="00BA41AC">
        <w:trPr>
          <w:cantSplit/>
          <w:trHeight w:val="20"/>
        </w:trPr>
        <w:tc>
          <w:tcPr>
            <w:tcW w:w="932" w:type="pct"/>
            <w:vMerge/>
            <w:vAlign w:val="center"/>
            <w:hideMark/>
          </w:tcPr>
          <w:p w14:paraId="192F0D31"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3D19D4D6"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2306ECE3"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5BBA7D75"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1C6BC5CD"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6D900A35"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49E4910F"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609DC56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1FAA581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6502E849"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3B96289D"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0AA0DEB0"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88BBCA2"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03D0839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71562C65"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0C1C90FD" w14:textId="77777777" w:rsidTr="00BA41AC">
        <w:trPr>
          <w:cantSplit/>
          <w:trHeight w:val="20"/>
        </w:trPr>
        <w:tc>
          <w:tcPr>
            <w:tcW w:w="5000" w:type="pct"/>
            <w:gridSpan w:val="15"/>
            <w:shd w:val="clear" w:color="auto" w:fill="auto"/>
            <w:noWrap/>
            <w:vAlign w:val="center"/>
            <w:hideMark/>
          </w:tcPr>
          <w:p w14:paraId="1144812F" w14:textId="77777777" w:rsidR="00BA41AC" w:rsidRPr="00BA41AC" w:rsidRDefault="00BA41AC" w:rsidP="00DB35BF">
            <w:pPr>
              <w:spacing w:after="0" w:line="240" w:lineRule="auto"/>
              <w:jc w:val="center"/>
              <w:rPr>
                <w:rFonts w:eastAsia="Times New Roman"/>
                <w:b/>
                <w:bCs/>
                <w:color w:val="000000"/>
                <w:sz w:val="16"/>
                <w:szCs w:val="16"/>
                <w:lang w:eastAsia="ru-RU"/>
              </w:rPr>
            </w:pPr>
            <w:r w:rsidRPr="00BA41AC">
              <w:rPr>
                <w:rFonts w:eastAsia="Times New Roman"/>
                <w:b/>
                <w:bCs/>
                <w:color w:val="000000"/>
                <w:sz w:val="16"/>
                <w:szCs w:val="16"/>
                <w:lang w:eastAsia="ru-RU"/>
              </w:rPr>
              <w:t>Культура</w:t>
            </w:r>
          </w:p>
        </w:tc>
      </w:tr>
      <w:tr w:rsidR="00BA41AC" w:rsidRPr="00BA41AC" w14:paraId="49E6876B" w14:textId="77777777" w:rsidTr="00BA41AC">
        <w:trPr>
          <w:cantSplit/>
          <w:trHeight w:val="20"/>
        </w:trPr>
        <w:tc>
          <w:tcPr>
            <w:tcW w:w="932" w:type="pct"/>
            <w:vMerge w:val="restart"/>
            <w:shd w:val="clear" w:color="auto" w:fill="auto"/>
            <w:vAlign w:val="center"/>
            <w:hideMark/>
          </w:tcPr>
          <w:p w14:paraId="3EF2F421"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Ремонтные работы объекта культурного наследия регионального (республиканского) значения "Двухэтажное деревянное здание бывшего городского училища", 1911 г. МБУК "</w:t>
            </w:r>
            <w:proofErr w:type="spellStart"/>
            <w:r w:rsidRPr="00BA41AC">
              <w:rPr>
                <w:rFonts w:eastAsia="Times New Roman"/>
                <w:color w:val="000000"/>
                <w:sz w:val="16"/>
                <w:szCs w:val="16"/>
                <w:lang w:eastAsia="ru-RU"/>
              </w:rPr>
              <w:t>Алатырский</w:t>
            </w:r>
            <w:proofErr w:type="spellEnd"/>
            <w:r w:rsidRPr="00BA41AC">
              <w:rPr>
                <w:rFonts w:eastAsia="Times New Roman"/>
                <w:color w:val="000000"/>
                <w:sz w:val="16"/>
                <w:szCs w:val="16"/>
                <w:lang w:eastAsia="ru-RU"/>
              </w:rPr>
              <w:t xml:space="preserve"> краеведческий музей"  Чувашская Республика, </w:t>
            </w:r>
            <w:proofErr w:type="spellStart"/>
            <w:r w:rsidRPr="00BA41AC">
              <w:rPr>
                <w:rFonts w:eastAsia="Times New Roman"/>
                <w:color w:val="000000"/>
                <w:sz w:val="16"/>
                <w:szCs w:val="16"/>
                <w:lang w:eastAsia="ru-RU"/>
              </w:rPr>
              <w:t>г.Алатырь</w:t>
            </w:r>
            <w:proofErr w:type="spellEnd"/>
            <w:r w:rsidRPr="00BA41AC">
              <w:rPr>
                <w:rFonts w:eastAsia="Times New Roman"/>
                <w:color w:val="000000"/>
                <w:sz w:val="16"/>
                <w:szCs w:val="16"/>
                <w:lang w:eastAsia="ru-RU"/>
              </w:rPr>
              <w:t xml:space="preserve">, ул. Комсомола, д.47.  </w:t>
            </w:r>
          </w:p>
        </w:tc>
        <w:tc>
          <w:tcPr>
            <w:tcW w:w="633" w:type="pct"/>
            <w:vMerge w:val="restart"/>
            <w:shd w:val="clear" w:color="auto" w:fill="auto"/>
            <w:vAlign w:val="center"/>
            <w:hideMark/>
          </w:tcPr>
          <w:p w14:paraId="098C750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 xml:space="preserve">В рамках программы "100-летие Чувашской автономной области" </w:t>
            </w:r>
          </w:p>
        </w:tc>
        <w:tc>
          <w:tcPr>
            <w:tcW w:w="484" w:type="pct"/>
            <w:vMerge w:val="restart"/>
            <w:shd w:val="clear" w:color="auto" w:fill="auto"/>
            <w:vAlign w:val="center"/>
            <w:hideMark/>
          </w:tcPr>
          <w:p w14:paraId="6C7140C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г.Алатырь</w:t>
            </w:r>
            <w:proofErr w:type="spellEnd"/>
          </w:p>
        </w:tc>
        <w:tc>
          <w:tcPr>
            <w:tcW w:w="293" w:type="pct"/>
            <w:vMerge w:val="restart"/>
            <w:shd w:val="clear" w:color="auto" w:fill="auto"/>
            <w:vAlign w:val="center"/>
            <w:hideMark/>
          </w:tcPr>
          <w:p w14:paraId="4FCE68C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2019-2020</w:t>
            </w:r>
          </w:p>
        </w:tc>
        <w:tc>
          <w:tcPr>
            <w:tcW w:w="327" w:type="pct"/>
            <w:vMerge w:val="restart"/>
            <w:shd w:val="clear" w:color="auto" w:fill="auto"/>
            <w:vAlign w:val="center"/>
            <w:hideMark/>
          </w:tcPr>
          <w:p w14:paraId="3C96A8E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341" w:type="pct"/>
            <w:vMerge w:val="restart"/>
            <w:shd w:val="clear" w:color="auto" w:fill="auto"/>
            <w:vAlign w:val="center"/>
            <w:hideMark/>
          </w:tcPr>
          <w:p w14:paraId="7AD9B2F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ФБ, РБ, МБ, ПСД имеется</w:t>
            </w:r>
          </w:p>
        </w:tc>
        <w:tc>
          <w:tcPr>
            <w:tcW w:w="373" w:type="pct"/>
            <w:shd w:val="clear" w:color="auto" w:fill="auto"/>
            <w:vAlign w:val="center"/>
            <w:hideMark/>
          </w:tcPr>
          <w:p w14:paraId="0CB4089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71BA9F1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8,1</w:t>
            </w:r>
          </w:p>
        </w:tc>
        <w:tc>
          <w:tcPr>
            <w:tcW w:w="232" w:type="pct"/>
            <w:shd w:val="clear" w:color="auto" w:fill="auto"/>
            <w:vAlign w:val="center"/>
            <w:hideMark/>
          </w:tcPr>
          <w:p w14:paraId="1F75F01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8,1</w:t>
            </w:r>
          </w:p>
        </w:tc>
        <w:tc>
          <w:tcPr>
            <w:tcW w:w="190" w:type="pct"/>
            <w:shd w:val="clear" w:color="auto" w:fill="auto"/>
            <w:vAlign w:val="center"/>
            <w:hideMark/>
          </w:tcPr>
          <w:p w14:paraId="0A88D88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EE6BC8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34DA936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056B26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906481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6109A40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11000</w:t>
            </w:r>
          </w:p>
        </w:tc>
      </w:tr>
      <w:tr w:rsidR="00BA41AC" w:rsidRPr="00BA41AC" w14:paraId="3DB0784C" w14:textId="77777777" w:rsidTr="00BA41AC">
        <w:trPr>
          <w:cantSplit/>
          <w:trHeight w:val="20"/>
        </w:trPr>
        <w:tc>
          <w:tcPr>
            <w:tcW w:w="932" w:type="pct"/>
            <w:vMerge/>
            <w:vAlign w:val="center"/>
            <w:hideMark/>
          </w:tcPr>
          <w:p w14:paraId="2BE5FCC6"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311EF6CC"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0BEEB2CD"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5F4E08E9"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4FB8B374"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7BC936B0"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7143FE10"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58769D0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5,8</w:t>
            </w:r>
          </w:p>
        </w:tc>
        <w:tc>
          <w:tcPr>
            <w:tcW w:w="232" w:type="pct"/>
            <w:shd w:val="clear" w:color="auto" w:fill="auto"/>
            <w:vAlign w:val="center"/>
            <w:hideMark/>
          </w:tcPr>
          <w:p w14:paraId="5973011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5,8</w:t>
            </w:r>
          </w:p>
        </w:tc>
        <w:tc>
          <w:tcPr>
            <w:tcW w:w="190" w:type="pct"/>
            <w:shd w:val="clear" w:color="auto" w:fill="auto"/>
            <w:vAlign w:val="center"/>
            <w:hideMark/>
          </w:tcPr>
          <w:p w14:paraId="2BFCB5C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8D5790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5090685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F00B6C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97138A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37972D45"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242BA18" w14:textId="77777777" w:rsidTr="00BA41AC">
        <w:trPr>
          <w:cantSplit/>
          <w:trHeight w:val="20"/>
        </w:trPr>
        <w:tc>
          <w:tcPr>
            <w:tcW w:w="932" w:type="pct"/>
            <w:vMerge/>
            <w:vAlign w:val="center"/>
            <w:hideMark/>
          </w:tcPr>
          <w:p w14:paraId="3603D958"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4CB5E7B9"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79878D7A"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604B8963"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4CE295C6"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2B989B9B"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1896588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5ACE4CD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2,3</w:t>
            </w:r>
          </w:p>
        </w:tc>
        <w:tc>
          <w:tcPr>
            <w:tcW w:w="232" w:type="pct"/>
            <w:shd w:val="clear" w:color="auto" w:fill="auto"/>
            <w:vAlign w:val="center"/>
            <w:hideMark/>
          </w:tcPr>
          <w:p w14:paraId="3766B73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2,3</w:t>
            </w:r>
          </w:p>
        </w:tc>
        <w:tc>
          <w:tcPr>
            <w:tcW w:w="190" w:type="pct"/>
            <w:shd w:val="clear" w:color="auto" w:fill="auto"/>
            <w:vAlign w:val="center"/>
            <w:hideMark/>
          </w:tcPr>
          <w:p w14:paraId="7A905E8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F88145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72808A8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84FE0E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B73885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5A42083C"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75D0E073" w14:textId="77777777" w:rsidTr="00BA41AC">
        <w:trPr>
          <w:cantSplit/>
          <w:trHeight w:val="20"/>
        </w:trPr>
        <w:tc>
          <w:tcPr>
            <w:tcW w:w="932" w:type="pct"/>
            <w:vMerge/>
            <w:vAlign w:val="center"/>
            <w:hideMark/>
          </w:tcPr>
          <w:p w14:paraId="44E9EB75"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CFABEF2"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1A7C22C8"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74F1678"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201DBBD5"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2FBBA3BC"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4C85367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2D8764E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E36941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EDBE33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4A96D6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52D7FFB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37AA2E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2C8E01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7F4ADB6D"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44773757" w14:textId="77777777" w:rsidTr="00BA41AC">
        <w:trPr>
          <w:cantSplit/>
          <w:trHeight w:val="20"/>
        </w:trPr>
        <w:tc>
          <w:tcPr>
            <w:tcW w:w="932" w:type="pct"/>
            <w:vMerge w:val="restart"/>
            <w:shd w:val="clear" w:color="auto" w:fill="auto"/>
            <w:vAlign w:val="center"/>
            <w:hideMark/>
          </w:tcPr>
          <w:p w14:paraId="693FA5B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Завершение ремонтных работ объекта культурного наследия регионального (республиканского) значения "Двухэтажное деревянное здание бывшего городского училища", 1911 г. МБУК "</w:t>
            </w:r>
            <w:proofErr w:type="spellStart"/>
            <w:r w:rsidRPr="00BA41AC">
              <w:rPr>
                <w:rFonts w:eastAsia="Times New Roman"/>
                <w:color w:val="000000"/>
                <w:sz w:val="16"/>
                <w:szCs w:val="16"/>
                <w:lang w:eastAsia="ru-RU"/>
              </w:rPr>
              <w:t>Алатырский</w:t>
            </w:r>
            <w:proofErr w:type="spellEnd"/>
            <w:r w:rsidRPr="00BA41AC">
              <w:rPr>
                <w:rFonts w:eastAsia="Times New Roman"/>
                <w:color w:val="000000"/>
                <w:sz w:val="16"/>
                <w:szCs w:val="16"/>
                <w:lang w:eastAsia="ru-RU"/>
              </w:rPr>
              <w:t xml:space="preserve"> краеведческий музей" . Чувашская Республика, </w:t>
            </w:r>
            <w:proofErr w:type="spellStart"/>
            <w:r w:rsidRPr="00BA41AC">
              <w:rPr>
                <w:rFonts w:eastAsia="Times New Roman"/>
                <w:color w:val="000000"/>
                <w:sz w:val="16"/>
                <w:szCs w:val="16"/>
                <w:lang w:eastAsia="ru-RU"/>
              </w:rPr>
              <w:t>г.Алатырь</w:t>
            </w:r>
            <w:proofErr w:type="spellEnd"/>
            <w:r w:rsidRPr="00BA41AC">
              <w:rPr>
                <w:rFonts w:eastAsia="Times New Roman"/>
                <w:color w:val="000000"/>
                <w:sz w:val="16"/>
                <w:szCs w:val="16"/>
                <w:lang w:eastAsia="ru-RU"/>
              </w:rPr>
              <w:t>, ул. Комсомола, д.47.</w:t>
            </w:r>
          </w:p>
        </w:tc>
        <w:tc>
          <w:tcPr>
            <w:tcW w:w="633" w:type="pct"/>
            <w:vMerge w:val="restart"/>
            <w:shd w:val="clear" w:color="auto" w:fill="auto"/>
            <w:vAlign w:val="center"/>
            <w:hideMark/>
          </w:tcPr>
          <w:p w14:paraId="49C56D1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 xml:space="preserve">Региональный проект "Культурная среда" </w:t>
            </w:r>
          </w:p>
        </w:tc>
        <w:tc>
          <w:tcPr>
            <w:tcW w:w="484" w:type="pct"/>
            <w:vMerge w:val="restart"/>
            <w:shd w:val="clear" w:color="auto" w:fill="auto"/>
            <w:vAlign w:val="center"/>
            <w:hideMark/>
          </w:tcPr>
          <w:p w14:paraId="35F7F99B"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г.Алатырь</w:t>
            </w:r>
            <w:proofErr w:type="spellEnd"/>
          </w:p>
        </w:tc>
        <w:tc>
          <w:tcPr>
            <w:tcW w:w="293" w:type="pct"/>
            <w:vMerge w:val="restart"/>
            <w:shd w:val="clear" w:color="auto" w:fill="auto"/>
            <w:vAlign w:val="center"/>
            <w:hideMark/>
          </w:tcPr>
          <w:p w14:paraId="052F83C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w:t>
            </w:r>
          </w:p>
        </w:tc>
        <w:tc>
          <w:tcPr>
            <w:tcW w:w="327" w:type="pct"/>
            <w:vMerge w:val="restart"/>
            <w:shd w:val="clear" w:color="auto" w:fill="auto"/>
            <w:vAlign w:val="center"/>
            <w:hideMark/>
          </w:tcPr>
          <w:p w14:paraId="0ADE51C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341" w:type="pct"/>
            <w:vMerge w:val="restart"/>
            <w:shd w:val="clear" w:color="auto" w:fill="auto"/>
            <w:vAlign w:val="center"/>
            <w:hideMark/>
          </w:tcPr>
          <w:p w14:paraId="0DF4819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ФБ, РБ, МБ, ПСД имеется</w:t>
            </w:r>
          </w:p>
        </w:tc>
        <w:tc>
          <w:tcPr>
            <w:tcW w:w="373" w:type="pct"/>
            <w:shd w:val="clear" w:color="auto" w:fill="auto"/>
            <w:vAlign w:val="center"/>
            <w:hideMark/>
          </w:tcPr>
          <w:p w14:paraId="781C0AB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66D4FE2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24,8</w:t>
            </w:r>
          </w:p>
        </w:tc>
        <w:tc>
          <w:tcPr>
            <w:tcW w:w="232" w:type="pct"/>
            <w:shd w:val="clear" w:color="auto" w:fill="auto"/>
            <w:vAlign w:val="center"/>
            <w:hideMark/>
          </w:tcPr>
          <w:p w14:paraId="1427040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24,8</w:t>
            </w:r>
          </w:p>
        </w:tc>
        <w:tc>
          <w:tcPr>
            <w:tcW w:w="190" w:type="pct"/>
            <w:shd w:val="clear" w:color="auto" w:fill="auto"/>
            <w:vAlign w:val="center"/>
            <w:hideMark/>
          </w:tcPr>
          <w:p w14:paraId="37D121B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D06EEF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3E09C41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7B4315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6D6D7E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2B24F92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11000</w:t>
            </w:r>
          </w:p>
        </w:tc>
      </w:tr>
      <w:tr w:rsidR="00BA41AC" w:rsidRPr="00BA41AC" w14:paraId="593AA8DB" w14:textId="77777777" w:rsidTr="00BA41AC">
        <w:trPr>
          <w:cantSplit/>
          <w:trHeight w:val="20"/>
        </w:trPr>
        <w:tc>
          <w:tcPr>
            <w:tcW w:w="932" w:type="pct"/>
            <w:vMerge/>
            <w:vAlign w:val="center"/>
            <w:hideMark/>
          </w:tcPr>
          <w:p w14:paraId="2C92ED35"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1BA2D39C"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509CDAD7"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C845BC6"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CC18375"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56DD191D"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7B193FE1"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12B48C7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37E1A5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7C50BF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D67E6F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061406A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94F9FE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EB6A1C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F696454"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63900EA4" w14:textId="77777777" w:rsidTr="00BA41AC">
        <w:trPr>
          <w:cantSplit/>
          <w:trHeight w:val="20"/>
        </w:trPr>
        <w:tc>
          <w:tcPr>
            <w:tcW w:w="932" w:type="pct"/>
            <w:vMerge/>
            <w:vAlign w:val="center"/>
            <w:hideMark/>
          </w:tcPr>
          <w:p w14:paraId="3A6CB832"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77E31972"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5E542EF6"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5E9A79A5"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7398675"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24E81657"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76ADC74B"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03C3713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24,8</w:t>
            </w:r>
          </w:p>
        </w:tc>
        <w:tc>
          <w:tcPr>
            <w:tcW w:w="232" w:type="pct"/>
            <w:shd w:val="clear" w:color="auto" w:fill="auto"/>
            <w:vAlign w:val="center"/>
            <w:hideMark/>
          </w:tcPr>
          <w:p w14:paraId="7BDB5D9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24,8</w:t>
            </w:r>
          </w:p>
        </w:tc>
        <w:tc>
          <w:tcPr>
            <w:tcW w:w="190" w:type="pct"/>
            <w:shd w:val="clear" w:color="auto" w:fill="auto"/>
            <w:vAlign w:val="center"/>
            <w:hideMark/>
          </w:tcPr>
          <w:p w14:paraId="29A33BE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63F08E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B447D6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D8B8DF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DD31E5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73EE97D"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27D0A40" w14:textId="77777777" w:rsidTr="00BA41AC">
        <w:trPr>
          <w:cantSplit/>
          <w:trHeight w:val="20"/>
        </w:trPr>
        <w:tc>
          <w:tcPr>
            <w:tcW w:w="932" w:type="pct"/>
            <w:vMerge/>
            <w:vAlign w:val="center"/>
            <w:hideMark/>
          </w:tcPr>
          <w:p w14:paraId="288E8631"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7EBECCC1"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78C208D6"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46D9FC58"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3B28686"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62DF9240"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35FA9DB5"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6A80F74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709B466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FE958B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5FDBA1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71D94BD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83E58A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ADB123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5157DB18"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13C75F9" w14:textId="77777777" w:rsidTr="00BA41AC">
        <w:trPr>
          <w:cantSplit/>
          <w:trHeight w:val="20"/>
        </w:trPr>
        <w:tc>
          <w:tcPr>
            <w:tcW w:w="932" w:type="pct"/>
            <w:vMerge w:val="restart"/>
            <w:shd w:val="clear" w:color="auto" w:fill="auto"/>
            <w:vAlign w:val="center"/>
            <w:hideMark/>
          </w:tcPr>
          <w:p w14:paraId="01FF0DA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Ремонт фасада МБУДО «</w:t>
            </w:r>
            <w:proofErr w:type="spellStart"/>
            <w:r w:rsidRPr="00BA41AC">
              <w:rPr>
                <w:rFonts w:eastAsia="Times New Roman"/>
                <w:color w:val="000000"/>
                <w:sz w:val="16"/>
                <w:szCs w:val="16"/>
                <w:lang w:eastAsia="ru-RU"/>
              </w:rPr>
              <w:t>Алатырская</w:t>
            </w:r>
            <w:proofErr w:type="spellEnd"/>
            <w:r w:rsidRPr="00BA41AC">
              <w:rPr>
                <w:rFonts w:eastAsia="Times New Roman"/>
                <w:color w:val="000000"/>
                <w:sz w:val="16"/>
                <w:szCs w:val="16"/>
                <w:lang w:eastAsia="ru-RU"/>
              </w:rPr>
              <w:t xml:space="preserve"> детская школа искусств» </w:t>
            </w:r>
          </w:p>
        </w:tc>
        <w:tc>
          <w:tcPr>
            <w:tcW w:w="633" w:type="pct"/>
            <w:vMerge w:val="restart"/>
            <w:shd w:val="clear" w:color="auto" w:fill="auto"/>
            <w:vAlign w:val="center"/>
            <w:hideMark/>
          </w:tcPr>
          <w:p w14:paraId="30BA547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 xml:space="preserve">Региональный проект "Культурная среда" </w:t>
            </w:r>
          </w:p>
        </w:tc>
        <w:tc>
          <w:tcPr>
            <w:tcW w:w="484" w:type="pct"/>
            <w:vMerge w:val="restart"/>
            <w:shd w:val="clear" w:color="auto" w:fill="auto"/>
            <w:vAlign w:val="center"/>
            <w:hideMark/>
          </w:tcPr>
          <w:p w14:paraId="774752E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0644CB41"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2019-2020</w:t>
            </w:r>
          </w:p>
        </w:tc>
        <w:tc>
          <w:tcPr>
            <w:tcW w:w="327" w:type="pct"/>
            <w:vMerge w:val="restart"/>
            <w:shd w:val="clear" w:color="auto" w:fill="auto"/>
            <w:vAlign w:val="center"/>
            <w:hideMark/>
          </w:tcPr>
          <w:p w14:paraId="183633F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341" w:type="pct"/>
            <w:vMerge w:val="restart"/>
            <w:shd w:val="clear" w:color="auto" w:fill="auto"/>
            <w:vAlign w:val="center"/>
            <w:hideMark/>
          </w:tcPr>
          <w:p w14:paraId="72752D4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 МБ, ПСД имеется</w:t>
            </w:r>
          </w:p>
        </w:tc>
        <w:tc>
          <w:tcPr>
            <w:tcW w:w="373" w:type="pct"/>
            <w:shd w:val="clear" w:color="auto" w:fill="auto"/>
            <w:vAlign w:val="center"/>
            <w:hideMark/>
          </w:tcPr>
          <w:p w14:paraId="1457CC4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07436EA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10,9</w:t>
            </w:r>
          </w:p>
        </w:tc>
        <w:tc>
          <w:tcPr>
            <w:tcW w:w="232" w:type="pct"/>
            <w:shd w:val="clear" w:color="auto" w:fill="auto"/>
            <w:vAlign w:val="center"/>
            <w:hideMark/>
          </w:tcPr>
          <w:p w14:paraId="40F9718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10,9</w:t>
            </w:r>
          </w:p>
        </w:tc>
        <w:tc>
          <w:tcPr>
            <w:tcW w:w="190" w:type="pct"/>
            <w:shd w:val="clear" w:color="auto" w:fill="auto"/>
            <w:vAlign w:val="center"/>
            <w:hideMark/>
          </w:tcPr>
          <w:p w14:paraId="3C855F5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3A6C2B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0F892FA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CF65B4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218C0C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7AA89A8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1052</w:t>
            </w:r>
          </w:p>
        </w:tc>
      </w:tr>
      <w:tr w:rsidR="00BA41AC" w:rsidRPr="00BA41AC" w14:paraId="1CD5CBB2" w14:textId="77777777" w:rsidTr="00BA41AC">
        <w:trPr>
          <w:cantSplit/>
          <w:trHeight w:val="20"/>
        </w:trPr>
        <w:tc>
          <w:tcPr>
            <w:tcW w:w="932" w:type="pct"/>
            <w:vMerge/>
            <w:vAlign w:val="center"/>
            <w:hideMark/>
          </w:tcPr>
          <w:p w14:paraId="778697F6"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0180B5A7"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41C56FC1"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4E5D1FC5"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598BA02"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2F24B8B7"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2ECF2417"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5BA8578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6431BED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37302D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E3FD50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01DD5EB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4876A2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9FFFB3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6C553B6E"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1F3C16BA" w14:textId="77777777" w:rsidTr="00BA41AC">
        <w:trPr>
          <w:cantSplit/>
          <w:trHeight w:val="20"/>
        </w:trPr>
        <w:tc>
          <w:tcPr>
            <w:tcW w:w="932" w:type="pct"/>
            <w:vMerge/>
            <w:vAlign w:val="center"/>
            <w:hideMark/>
          </w:tcPr>
          <w:p w14:paraId="50F43252"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433B58A5"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56C47826"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4A422B36"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780958D"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4AF62162"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5F6B7A4D"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393FC3A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10,9</w:t>
            </w:r>
          </w:p>
        </w:tc>
        <w:tc>
          <w:tcPr>
            <w:tcW w:w="232" w:type="pct"/>
            <w:shd w:val="clear" w:color="auto" w:fill="auto"/>
            <w:vAlign w:val="center"/>
            <w:hideMark/>
          </w:tcPr>
          <w:p w14:paraId="5E42864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10,9</w:t>
            </w:r>
          </w:p>
        </w:tc>
        <w:tc>
          <w:tcPr>
            <w:tcW w:w="190" w:type="pct"/>
            <w:shd w:val="clear" w:color="auto" w:fill="auto"/>
            <w:vAlign w:val="center"/>
            <w:hideMark/>
          </w:tcPr>
          <w:p w14:paraId="392762F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70C3E2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BBA10C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C22604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DD3A63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B9C1E1D"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1E041BFF" w14:textId="77777777" w:rsidTr="00BA41AC">
        <w:trPr>
          <w:cantSplit/>
          <w:trHeight w:val="20"/>
        </w:trPr>
        <w:tc>
          <w:tcPr>
            <w:tcW w:w="932" w:type="pct"/>
            <w:vMerge/>
            <w:vAlign w:val="center"/>
            <w:hideMark/>
          </w:tcPr>
          <w:p w14:paraId="5F40AF64"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4F9576A7"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33F5D104"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786052F4"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225B45F1"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2296E63A"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120AF0FA"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48CB593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C2BA91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202C41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F28FC3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261D3B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E04747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BF5CB2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3F7F9F03"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06E90061" w14:textId="77777777" w:rsidTr="00BA41AC">
        <w:trPr>
          <w:cantSplit/>
          <w:trHeight w:val="20"/>
        </w:trPr>
        <w:tc>
          <w:tcPr>
            <w:tcW w:w="932" w:type="pct"/>
            <w:vMerge w:val="restart"/>
            <w:shd w:val="clear" w:color="auto" w:fill="auto"/>
            <w:vAlign w:val="center"/>
            <w:hideMark/>
          </w:tcPr>
          <w:p w14:paraId="1EB2BA5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Ремонт здания МБУК "</w:t>
            </w:r>
            <w:proofErr w:type="spellStart"/>
            <w:r w:rsidRPr="00BA41AC">
              <w:rPr>
                <w:rFonts w:eastAsia="Times New Roman"/>
                <w:color w:val="000000"/>
                <w:sz w:val="16"/>
                <w:szCs w:val="16"/>
                <w:lang w:eastAsia="ru-RU"/>
              </w:rPr>
              <w:t>Алатырская</w:t>
            </w:r>
            <w:proofErr w:type="spellEnd"/>
            <w:r w:rsidRPr="00BA41AC">
              <w:rPr>
                <w:rFonts w:eastAsia="Times New Roman"/>
                <w:color w:val="000000"/>
                <w:sz w:val="16"/>
                <w:szCs w:val="16"/>
                <w:lang w:eastAsia="ru-RU"/>
              </w:rPr>
              <w:t xml:space="preserve"> централизованная  библиотечная система" Центральная городская библиотека</w:t>
            </w:r>
          </w:p>
        </w:tc>
        <w:tc>
          <w:tcPr>
            <w:tcW w:w="633" w:type="pct"/>
            <w:vMerge w:val="restart"/>
            <w:shd w:val="clear" w:color="auto" w:fill="auto"/>
            <w:vAlign w:val="center"/>
            <w:hideMark/>
          </w:tcPr>
          <w:p w14:paraId="49A25D2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 xml:space="preserve">Региональный проект "Культурная среда"  </w:t>
            </w:r>
          </w:p>
        </w:tc>
        <w:tc>
          <w:tcPr>
            <w:tcW w:w="484" w:type="pct"/>
            <w:vMerge w:val="restart"/>
            <w:shd w:val="clear" w:color="auto" w:fill="auto"/>
            <w:vAlign w:val="center"/>
            <w:hideMark/>
          </w:tcPr>
          <w:p w14:paraId="74DBEBE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33F5846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w:t>
            </w:r>
          </w:p>
        </w:tc>
        <w:tc>
          <w:tcPr>
            <w:tcW w:w="327" w:type="pct"/>
            <w:vMerge w:val="restart"/>
            <w:shd w:val="clear" w:color="auto" w:fill="auto"/>
            <w:vAlign w:val="center"/>
            <w:hideMark/>
          </w:tcPr>
          <w:p w14:paraId="6CE5904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341" w:type="pct"/>
            <w:vMerge w:val="restart"/>
            <w:shd w:val="clear" w:color="auto" w:fill="auto"/>
            <w:vAlign w:val="center"/>
            <w:hideMark/>
          </w:tcPr>
          <w:p w14:paraId="3DDCCF5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 МБ, ПСД имеется</w:t>
            </w:r>
          </w:p>
        </w:tc>
        <w:tc>
          <w:tcPr>
            <w:tcW w:w="373" w:type="pct"/>
            <w:shd w:val="clear" w:color="auto" w:fill="auto"/>
            <w:vAlign w:val="center"/>
            <w:hideMark/>
          </w:tcPr>
          <w:p w14:paraId="5B0BAEB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6A39DE4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0,5</w:t>
            </w:r>
          </w:p>
        </w:tc>
        <w:tc>
          <w:tcPr>
            <w:tcW w:w="232" w:type="pct"/>
            <w:shd w:val="clear" w:color="auto" w:fill="auto"/>
            <w:vAlign w:val="center"/>
            <w:hideMark/>
          </w:tcPr>
          <w:p w14:paraId="4911D83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0,5</w:t>
            </w:r>
          </w:p>
        </w:tc>
        <w:tc>
          <w:tcPr>
            <w:tcW w:w="190" w:type="pct"/>
            <w:shd w:val="clear" w:color="auto" w:fill="auto"/>
            <w:vAlign w:val="center"/>
            <w:hideMark/>
          </w:tcPr>
          <w:p w14:paraId="4CA057D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E56FD9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2A4A866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814133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532C68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07F6175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8000</w:t>
            </w:r>
          </w:p>
        </w:tc>
      </w:tr>
      <w:tr w:rsidR="00BA41AC" w:rsidRPr="00BA41AC" w14:paraId="4D85B33A" w14:textId="77777777" w:rsidTr="00BA41AC">
        <w:trPr>
          <w:cantSplit/>
          <w:trHeight w:val="20"/>
        </w:trPr>
        <w:tc>
          <w:tcPr>
            <w:tcW w:w="932" w:type="pct"/>
            <w:vMerge/>
            <w:vAlign w:val="center"/>
            <w:hideMark/>
          </w:tcPr>
          <w:p w14:paraId="33C03213"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6F4DDC84"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19119716"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52DDE675"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25DEEA93"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73D9DB99"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07CA6064"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79E08DB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6A9272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24EF6D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A5FF4A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4E3ADD5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349ADD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C9DFDA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54189129"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42735421" w14:textId="77777777" w:rsidTr="00BA41AC">
        <w:trPr>
          <w:cantSplit/>
          <w:trHeight w:val="20"/>
        </w:trPr>
        <w:tc>
          <w:tcPr>
            <w:tcW w:w="932" w:type="pct"/>
            <w:vMerge/>
            <w:vAlign w:val="center"/>
            <w:hideMark/>
          </w:tcPr>
          <w:p w14:paraId="1D39900A"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44578C8D"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6DB7CA8C"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3EE24815"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09F424C6"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76337CEB"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304C3E0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77F479B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0,5</w:t>
            </w:r>
          </w:p>
        </w:tc>
        <w:tc>
          <w:tcPr>
            <w:tcW w:w="232" w:type="pct"/>
            <w:shd w:val="clear" w:color="auto" w:fill="auto"/>
            <w:vAlign w:val="center"/>
            <w:hideMark/>
          </w:tcPr>
          <w:p w14:paraId="78EE664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0,5</w:t>
            </w:r>
          </w:p>
        </w:tc>
        <w:tc>
          <w:tcPr>
            <w:tcW w:w="190" w:type="pct"/>
            <w:shd w:val="clear" w:color="auto" w:fill="auto"/>
            <w:vAlign w:val="center"/>
            <w:hideMark/>
          </w:tcPr>
          <w:p w14:paraId="6CD5A05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A75ADA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F94D85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C3C12D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7AB938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3C487312"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7B5971F4" w14:textId="77777777" w:rsidTr="00BA41AC">
        <w:trPr>
          <w:cantSplit/>
          <w:trHeight w:val="20"/>
        </w:trPr>
        <w:tc>
          <w:tcPr>
            <w:tcW w:w="932" w:type="pct"/>
            <w:vMerge/>
            <w:vAlign w:val="center"/>
            <w:hideMark/>
          </w:tcPr>
          <w:p w14:paraId="5D6F409E"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100EC3F2"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217FC686"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3DEFD194"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447FEDF"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49097E43"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0C3DB499"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3646066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7709FC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6AF0AA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439B08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24369DB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E4E1BF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5930D4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57101A9"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5613379C" w14:textId="77777777" w:rsidTr="00BA41AC">
        <w:trPr>
          <w:cantSplit/>
          <w:trHeight w:val="20"/>
        </w:trPr>
        <w:tc>
          <w:tcPr>
            <w:tcW w:w="932" w:type="pct"/>
            <w:vMerge w:val="restart"/>
            <w:shd w:val="clear" w:color="auto" w:fill="auto"/>
            <w:vAlign w:val="center"/>
            <w:hideMark/>
          </w:tcPr>
          <w:p w14:paraId="31759B5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Ремонт здания МАУ "</w:t>
            </w:r>
            <w:proofErr w:type="spellStart"/>
            <w:r w:rsidRPr="00BA41AC">
              <w:rPr>
                <w:rFonts w:eastAsia="Times New Roman"/>
                <w:color w:val="000000"/>
                <w:sz w:val="16"/>
                <w:szCs w:val="16"/>
                <w:lang w:eastAsia="ru-RU"/>
              </w:rPr>
              <w:t>Алатырский</w:t>
            </w:r>
            <w:proofErr w:type="spellEnd"/>
            <w:r w:rsidRPr="00BA41AC">
              <w:rPr>
                <w:rFonts w:eastAsia="Times New Roman"/>
                <w:color w:val="000000"/>
                <w:sz w:val="16"/>
                <w:szCs w:val="16"/>
                <w:lang w:eastAsia="ru-RU"/>
              </w:rPr>
              <w:t xml:space="preserve"> городской Дворец культуры"</w:t>
            </w:r>
          </w:p>
        </w:tc>
        <w:tc>
          <w:tcPr>
            <w:tcW w:w="633" w:type="pct"/>
            <w:vMerge w:val="restart"/>
            <w:shd w:val="clear" w:color="auto" w:fill="auto"/>
            <w:vAlign w:val="center"/>
            <w:hideMark/>
          </w:tcPr>
          <w:p w14:paraId="07D65D9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 xml:space="preserve">Региональный проект "Культурная среда" </w:t>
            </w:r>
          </w:p>
        </w:tc>
        <w:tc>
          <w:tcPr>
            <w:tcW w:w="484" w:type="pct"/>
            <w:vMerge w:val="restart"/>
            <w:shd w:val="clear" w:color="auto" w:fill="auto"/>
            <w:vAlign w:val="center"/>
            <w:hideMark/>
          </w:tcPr>
          <w:p w14:paraId="45D00CD1"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59888DE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2020-2022</w:t>
            </w:r>
          </w:p>
        </w:tc>
        <w:tc>
          <w:tcPr>
            <w:tcW w:w="327" w:type="pct"/>
            <w:vMerge w:val="restart"/>
            <w:shd w:val="clear" w:color="auto" w:fill="auto"/>
            <w:vAlign w:val="center"/>
            <w:hideMark/>
          </w:tcPr>
          <w:p w14:paraId="66B8F14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341" w:type="pct"/>
            <w:vMerge w:val="restart"/>
            <w:shd w:val="clear" w:color="auto" w:fill="auto"/>
            <w:vAlign w:val="center"/>
            <w:hideMark/>
          </w:tcPr>
          <w:p w14:paraId="600CC4C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 МБ, ПСД необходимость ПСД</w:t>
            </w:r>
          </w:p>
        </w:tc>
        <w:tc>
          <w:tcPr>
            <w:tcW w:w="373" w:type="pct"/>
            <w:shd w:val="clear" w:color="auto" w:fill="auto"/>
            <w:vAlign w:val="center"/>
            <w:hideMark/>
          </w:tcPr>
          <w:p w14:paraId="64E6B30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016FFDF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49,3</w:t>
            </w:r>
          </w:p>
        </w:tc>
        <w:tc>
          <w:tcPr>
            <w:tcW w:w="232" w:type="pct"/>
            <w:shd w:val="clear" w:color="auto" w:fill="auto"/>
            <w:vAlign w:val="center"/>
            <w:hideMark/>
          </w:tcPr>
          <w:p w14:paraId="406F03C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3,3</w:t>
            </w:r>
          </w:p>
        </w:tc>
        <w:tc>
          <w:tcPr>
            <w:tcW w:w="190" w:type="pct"/>
            <w:shd w:val="clear" w:color="auto" w:fill="auto"/>
            <w:vAlign w:val="center"/>
            <w:hideMark/>
          </w:tcPr>
          <w:p w14:paraId="7DF1170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18,5</w:t>
            </w:r>
          </w:p>
        </w:tc>
        <w:tc>
          <w:tcPr>
            <w:tcW w:w="190" w:type="pct"/>
            <w:shd w:val="clear" w:color="auto" w:fill="auto"/>
            <w:vAlign w:val="center"/>
            <w:hideMark/>
          </w:tcPr>
          <w:p w14:paraId="250E3BA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27,5</w:t>
            </w:r>
          </w:p>
        </w:tc>
        <w:tc>
          <w:tcPr>
            <w:tcW w:w="183" w:type="pct"/>
            <w:shd w:val="clear" w:color="auto" w:fill="auto"/>
            <w:vAlign w:val="center"/>
            <w:hideMark/>
          </w:tcPr>
          <w:p w14:paraId="2E12EE6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750A78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C36E1A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407B525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25000</w:t>
            </w:r>
          </w:p>
        </w:tc>
      </w:tr>
      <w:tr w:rsidR="00BA41AC" w:rsidRPr="00BA41AC" w14:paraId="62317CB9" w14:textId="77777777" w:rsidTr="00BA41AC">
        <w:trPr>
          <w:cantSplit/>
          <w:trHeight w:val="20"/>
        </w:trPr>
        <w:tc>
          <w:tcPr>
            <w:tcW w:w="932" w:type="pct"/>
            <w:vMerge/>
            <w:vAlign w:val="center"/>
            <w:hideMark/>
          </w:tcPr>
          <w:p w14:paraId="3A49519C"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9CCA3C4"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2AB364BB"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3F2C1B32"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1A1C2F06"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4644B532"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54E82BF6"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69EB4C5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02DB920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C7CC3E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974F7E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37560D4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B47A8B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7206B7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1C79F28"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4F3DCE33" w14:textId="77777777" w:rsidTr="00BA41AC">
        <w:trPr>
          <w:cantSplit/>
          <w:trHeight w:val="20"/>
        </w:trPr>
        <w:tc>
          <w:tcPr>
            <w:tcW w:w="932" w:type="pct"/>
            <w:vMerge/>
            <w:vAlign w:val="center"/>
            <w:hideMark/>
          </w:tcPr>
          <w:p w14:paraId="1F8AB215"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6DE9730"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445AD1D2"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6B3046C5"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617D978"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4BFEABA2"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040B33E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3CD3EF4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49,3</w:t>
            </w:r>
          </w:p>
        </w:tc>
        <w:tc>
          <w:tcPr>
            <w:tcW w:w="232" w:type="pct"/>
            <w:shd w:val="clear" w:color="auto" w:fill="auto"/>
            <w:vAlign w:val="center"/>
            <w:hideMark/>
          </w:tcPr>
          <w:p w14:paraId="298F4B0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3,3</w:t>
            </w:r>
          </w:p>
        </w:tc>
        <w:tc>
          <w:tcPr>
            <w:tcW w:w="190" w:type="pct"/>
            <w:shd w:val="clear" w:color="auto" w:fill="auto"/>
            <w:vAlign w:val="center"/>
            <w:hideMark/>
          </w:tcPr>
          <w:p w14:paraId="793D923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18,5</w:t>
            </w:r>
          </w:p>
        </w:tc>
        <w:tc>
          <w:tcPr>
            <w:tcW w:w="190" w:type="pct"/>
            <w:shd w:val="clear" w:color="auto" w:fill="auto"/>
            <w:vAlign w:val="center"/>
            <w:hideMark/>
          </w:tcPr>
          <w:p w14:paraId="4A1F704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27,5</w:t>
            </w:r>
          </w:p>
        </w:tc>
        <w:tc>
          <w:tcPr>
            <w:tcW w:w="183" w:type="pct"/>
            <w:shd w:val="clear" w:color="auto" w:fill="auto"/>
            <w:vAlign w:val="center"/>
            <w:hideMark/>
          </w:tcPr>
          <w:p w14:paraId="3322DFB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BECF80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CF3CCC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003DCE4"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7CC6CB27" w14:textId="77777777" w:rsidTr="00BA41AC">
        <w:trPr>
          <w:cantSplit/>
          <w:trHeight w:val="20"/>
        </w:trPr>
        <w:tc>
          <w:tcPr>
            <w:tcW w:w="932" w:type="pct"/>
            <w:vMerge/>
            <w:vAlign w:val="center"/>
            <w:hideMark/>
          </w:tcPr>
          <w:p w14:paraId="111C5D49"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08337C6F"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3A3969AB"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47979991"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1DEB1E5A"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5FF831E5"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4F9EF7C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20957CF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21E7F57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AC1632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8057F1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5EAABB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6C9809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B55F74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BFCD011"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2DF9F24C" w14:textId="77777777" w:rsidTr="00BA41AC">
        <w:trPr>
          <w:cantSplit/>
          <w:trHeight w:val="20"/>
        </w:trPr>
        <w:tc>
          <w:tcPr>
            <w:tcW w:w="932" w:type="pct"/>
            <w:vMerge w:val="restart"/>
            <w:shd w:val="clear" w:color="000000" w:fill="FFFFFF"/>
            <w:vAlign w:val="center"/>
            <w:hideMark/>
          </w:tcPr>
          <w:p w14:paraId="716C931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Ремонт кровли здания, по адресу Первомайская 76 А  литера "Б"  МБУДО "</w:t>
            </w:r>
            <w:proofErr w:type="spellStart"/>
            <w:r w:rsidRPr="00BA41AC">
              <w:rPr>
                <w:rFonts w:eastAsia="Times New Roman"/>
                <w:color w:val="000000"/>
                <w:sz w:val="16"/>
                <w:szCs w:val="16"/>
                <w:lang w:eastAsia="ru-RU"/>
              </w:rPr>
              <w:t>Алатырская</w:t>
            </w:r>
            <w:proofErr w:type="spellEnd"/>
            <w:r w:rsidRPr="00BA41AC">
              <w:rPr>
                <w:rFonts w:eastAsia="Times New Roman"/>
                <w:color w:val="000000"/>
                <w:sz w:val="16"/>
                <w:szCs w:val="16"/>
                <w:lang w:eastAsia="ru-RU"/>
              </w:rPr>
              <w:t xml:space="preserve"> детская школа искусств"</w:t>
            </w:r>
          </w:p>
        </w:tc>
        <w:tc>
          <w:tcPr>
            <w:tcW w:w="633" w:type="pct"/>
            <w:vMerge w:val="restart"/>
            <w:shd w:val="clear" w:color="auto" w:fill="auto"/>
            <w:vAlign w:val="center"/>
            <w:hideMark/>
          </w:tcPr>
          <w:p w14:paraId="6D5410B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 xml:space="preserve">Региональный проект "Культурная среда" </w:t>
            </w:r>
          </w:p>
        </w:tc>
        <w:tc>
          <w:tcPr>
            <w:tcW w:w="484" w:type="pct"/>
            <w:vMerge w:val="restart"/>
            <w:shd w:val="clear" w:color="auto" w:fill="auto"/>
            <w:vAlign w:val="center"/>
            <w:hideMark/>
          </w:tcPr>
          <w:p w14:paraId="4D11B58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3B6D40A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2023</w:t>
            </w:r>
          </w:p>
        </w:tc>
        <w:tc>
          <w:tcPr>
            <w:tcW w:w="327" w:type="pct"/>
            <w:vMerge w:val="restart"/>
            <w:shd w:val="clear" w:color="auto" w:fill="auto"/>
            <w:vAlign w:val="center"/>
            <w:hideMark/>
          </w:tcPr>
          <w:p w14:paraId="6955126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341" w:type="pct"/>
            <w:vMerge w:val="restart"/>
            <w:shd w:val="clear" w:color="auto" w:fill="auto"/>
            <w:vAlign w:val="center"/>
            <w:hideMark/>
          </w:tcPr>
          <w:p w14:paraId="7FAF5F1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РБ,МБ, необходимость ПСД</w:t>
            </w:r>
          </w:p>
        </w:tc>
        <w:tc>
          <w:tcPr>
            <w:tcW w:w="373" w:type="pct"/>
            <w:shd w:val="clear" w:color="auto" w:fill="auto"/>
            <w:vAlign w:val="center"/>
            <w:hideMark/>
          </w:tcPr>
          <w:p w14:paraId="05E0E51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1FC2032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w:t>
            </w:r>
          </w:p>
        </w:tc>
        <w:tc>
          <w:tcPr>
            <w:tcW w:w="232" w:type="pct"/>
            <w:shd w:val="clear" w:color="auto" w:fill="auto"/>
            <w:vAlign w:val="center"/>
            <w:hideMark/>
          </w:tcPr>
          <w:p w14:paraId="7100519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44757A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FF9E83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214DBA2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w:t>
            </w:r>
          </w:p>
        </w:tc>
        <w:tc>
          <w:tcPr>
            <w:tcW w:w="187" w:type="pct"/>
            <w:shd w:val="clear" w:color="auto" w:fill="auto"/>
            <w:vAlign w:val="center"/>
            <w:hideMark/>
          </w:tcPr>
          <w:p w14:paraId="3DEB4AE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6A5468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0D8E7A6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1052</w:t>
            </w:r>
          </w:p>
        </w:tc>
      </w:tr>
      <w:tr w:rsidR="00BA41AC" w:rsidRPr="00BA41AC" w14:paraId="7BA3DF2F" w14:textId="77777777" w:rsidTr="00BA41AC">
        <w:trPr>
          <w:cantSplit/>
          <w:trHeight w:val="20"/>
        </w:trPr>
        <w:tc>
          <w:tcPr>
            <w:tcW w:w="932" w:type="pct"/>
            <w:vMerge/>
            <w:vAlign w:val="center"/>
            <w:hideMark/>
          </w:tcPr>
          <w:p w14:paraId="68D10847"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36376E40"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078D5AA8"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54DB847F"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0476CF16"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5CF33564"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7954123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noWrap/>
            <w:vAlign w:val="center"/>
            <w:hideMark/>
          </w:tcPr>
          <w:p w14:paraId="294BE6D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noWrap/>
            <w:vAlign w:val="center"/>
            <w:hideMark/>
          </w:tcPr>
          <w:p w14:paraId="5FE32FD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29AF9A0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50B5FF7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7115BBF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69D9B14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5F71C41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A7C3FAF"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4470C43B" w14:textId="77777777" w:rsidTr="00BA41AC">
        <w:trPr>
          <w:cantSplit/>
          <w:trHeight w:val="20"/>
        </w:trPr>
        <w:tc>
          <w:tcPr>
            <w:tcW w:w="932" w:type="pct"/>
            <w:vMerge/>
            <w:vAlign w:val="center"/>
            <w:hideMark/>
          </w:tcPr>
          <w:p w14:paraId="58B5FA45"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84F0DFE"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6BD8BCCF"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74D054D8"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7753E836"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690068A9"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4FBBFDC6"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7A0381B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w:t>
            </w:r>
          </w:p>
        </w:tc>
        <w:tc>
          <w:tcPr>
            <w:tcW w:w="232" w:type="pct"/>
            <w:shd w:val="clear" w:color="auto" w:fill="auto"/>
            <w:noWrap/>
            <w:vAlign w:val="center"/>
            <w:hideMark/>
          </w:tcPr>
          <w:p w14:paraId="73948C8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24DF9CF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319570B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4D1122A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w:t>
            </w:r>
          </w:p>
        </w:tc>
        <w:tc>
          <w:tcPr>
            <w:tcW w:w="187" w:type="pct"/>
            <w:shd w:val="clear" w:color="auto" w:fill="auto"/>
            <w:noWrap/>
            <w:vAlign w:val="center"/>
            <w:hideMark/>
          </w:tcPr>
          <w:p w14:paraId="256B06C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15F0F82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586C0E63"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10B7184D" w14:textId="77777777" w:rsidTr="00BA41AC">
        <w:trPr>
          <w:cantSplit/>
          <w:trHeight w:val="20"/>
        </w:trPr>
        <w:tc>
          <w:tcPr>
            <w:tcW w:w="932" w:type="pct"/>
            <w:vMerge/>
            <w:vAlign w:val="center"/>
            <w:hideMark/>
          </w:tcPr>
          <w:p w14:paraId="3524E439"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635441E9"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3271745E"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458A0321"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5AA6DFAE"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4EDFF61E"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00F1C9EC"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noWrap/>
            <w:vAlign w:val="center"/>
            <w:hideMark/>
          </w:tcPr>
          <w:p w14:paraId="56DC213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noWrap/>
            <w:vAlign w:val="center"/>
            <w:hideMark/>
          </w:tcPr>
          <w:p w14:paraId="55F3744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77C0B4A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36DFB4A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3F231F4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4174874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2E7621A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4F6F239"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50F0EBE2" w14:textId="77777777" w:rsidTr="00BA41AC">
        <w:trPr>
          <w:cantSplit/>
          <w:trHeight w:val="20"/>
        </w:trPr>
        <w:tc>
          <w:tcPr>
            <w:tcW w:w="932" w:type="pct"/>
            <w:vMerge w:val="restart"/>
            <w:shd w:val="clear" w:color="auto" w:fill="auto"/>
            <w:vAlign w:val="center"/>
            <w:hideMark/>
          </w:tcPr>
          <w:p w14:paraId="5B2C0029"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ИТОГО по Культуре:</w:t>
            </w:r>
          </w:p>
        </w:tc>
        <w:tc>
          <w:tcPr>
            <w:tcW w:w="633" w:type="pct"/>
            <w:vMerge w:val="restart"/>
            <w:shd w:val="clear" w:color="auto" w:fill="auto"/>
            <w:vAlign w:val="center"/>
            <w:hideMark/>
          </w:tcPr>
          <w:p w14:paraId="420F1BF5"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484" w:type="pct"/>
            <w:vMerge w:val="restart"/>
            <w:shd w:val="clear" w:color="auto" w:fill="auto"/>
            <w:vAlign w:val="center"/>
            <w:hideMark/>
          </w:tcPr>
          <w:p w14:paraId="58B0518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293" w:type="pct"/>
            <w:vMerge w:val="restart"/>
            <w:shd w:val="clear" w:color="auto" w:fill="auto"/>
            <w:vAlign w:val="center"/>
            <w:hideMark/>
          </w:tcPr>
          <w:p w14:paraId="7F34ABD7"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27" w:type="pct"/>
            <w:vMerge w:val="restart"/>
            <w:shd w:val="clear" w:color="auto" w:fill="auto"/>
            <w:vAlign w:val="center"/>
            <w:hideMark/>
          </w:tcPr>
          <w:p w14:paraId="22B1445A"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41" w:type="pct"/>
            <w:vMerge w:val="restart"/>
            <w:shd w:val="clear" w:color="auto" w:fill="auto"/>
            <w:vAlign w:val="center"/>
            <w:hideMark/>
          </w:tcPr>
          <w:p w14:paraId="0598043F"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73" w:type="pct"/>
            <w:shd w:val="clear" w:color="auto" w:fill="auto"/>
            <w:vAlign w:val="center"/>
            <w:hideMark/>
          </w:tcPr>
          <w:p w14:paraId="33E7864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541838A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98,60</w:t>
            </w:r>
          </w:p>
        </w:tc>
        <w:tc>
          <w:tcPr>
            <w:tcW w:w="232" w:type="pct"/>
            <w:shd w:val="clear" w:color="auto" w:fill="auto"/>
            <w:vAlign w:val="center"/>
            <w:hideMark/>
          </w:tcPr>
          <w:p w14:paraId="4041273E"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47,60</w:t>
            </w:r>
          </w:p>
        </w:tc>
        <w:tc>
          <w:tcPr>
            <w:tcW w:w="190" w:type="pct"/>
            <w:shd w:val="clear" w:color="auto" w:fill="auto"/>
            <w:vAlign w:val="center"/>
            <w:hideMark/>
          </w:tcPr>
          <w:p w14:paraId="1E8B5C8D"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18,50</w:t>
            </w:r>
          </w:p>
        </w:tc>
        <w:tc>
          <w:tcPr>
            <w:tcW w:w="190" w:type="pct"/>
            <w:shd w:val="clear" w:color="auto" w:fill="auto"/>
            <w:vAlign w:val="center"/>
            <w:hideMark/>
          </w:tcPr>
          <w:p w14:paraId="636A5DB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27,50</w:t>
            </w:r>
          </w:p>
        </w:tc>
        <w:tc>
          <w:tcPr>
            <w:tcW w:w="183" w:type="pct"/>
            <w:shd w:val="clear" w:color="auto" w:fill="auto"/>
            <w:vAlign w:val="center"/>
            <w:hideMark/>
          </w:tcPr>
          <w:p w14:paraId="029952A7"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5,00</w:t>
            </w:r>
          </w:p>
        </w:tc>
        <w:tc>
          <w:tcPr>
            <w:tcW w:w="187" w:type="pct"/>
            <w:shd w:val="clear" w:color="auto" w:fill="auto"/>
            <w:vAlign w:val="center"/>
            <w:hideMark/>
          </w:tcPr>
          <w:p w14:paraId="4F04941A"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7DB29591"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restart"/>
            <w:shd w:val="clear" w:color="auto" w:fill="auto"/>
            <w:vAlign w:val="center"/>
            <w:hideMark/>
          </w:tcPr>
          <w:p w14:paraId="4720D0A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r>
      <w:tr w:rsidR="00BA41AC" w:rsidRPr="00BA41AC" w14:paraId="47EBAEF6" w14:textId="77777777" w:rsidTr="00BA41AC">
        <w:trPr>
          <w:cantSplit/>
          <w:trHeight w:val="20"/>
        </w:trPr>
        <w:tc>
          <w:tcPr>
            <w:tcW w:w="932" w:type="pct"/>
            <w:vMerge/>
            <w:vAlign w:val="center"/>
            <w:hideMark/>
          </w:tcPr>
          <w:p w14:paraId="459621CE"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2B9BBA79"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104D773F"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06E463B6"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02D1FCF6"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4CE2138D"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1814EC2F"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75B57706"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5,80</w:t>
            </w:r>
          </w:p>
        </w:tc>
        <w:tc>
          <w:tcPr>
            <w:tcW w:w="232" w:type="pct"/>
            <w:shd w:val="clear" w:color="auto" w:fill="auto"/>
            <w:vAlign w:val="center"/>
            <w:hideMark/>
          </w:tcPr>
          <w:p w14:paraId="4DA42AF9"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5,80</w:t>
            </w:r>
          </w:p>
        </w:tc>
        <w:tc>
          <w:tcPr>
            <w:tcW w:w="190" w:type="pct"/>
            <w:shd w:val="clear" w:color="auto" w:fill="auto"/>
            <w:vAlign w:val="center"/>
            <w:hideMark/>
          </w:tcPr>
          <w:p w14:paraId="2E116DC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6DADEEB1"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44AAF65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6DB9FD36"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13340000"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4CF0AB62"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7D59E502" w14:textId="77777777" w:rsidTr="00BA41AC">
        <w:trPr>
          <w:cantSplit/>
          <w:trHeight w:val="20"/>
        </w:trPr>
        <w:tc>
          <w:tcPr>
            <w:tcW w:w="932" w:type="pct"/>
            <w:vMerge/>
            <w:vAlign w:val="center"/>
            <w:hideMark/>
          </w:tcPr>
          <w:p w14:paraId="37A3DD79"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24743716"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19720F73"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47C77B0E"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4AC89E7A"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0D7498B9"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4D13A1FC"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053A23E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92,80</w:t>
            </w:r>
          </w:p>
        </w:tc>
        <w:tc>
          <w:tcPr>
            <w:tcW w:w="232" w:type="pct"/>
            <w:shd w:val="clear" w:color="auto" w:fill="auto"/>
            <w:vAlign w:val="center"/>
            <w:hideMark/>
          </w:tcPr>
          <w:p w14:paraId="22802937"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41,80</w:t>
            </w:r>
          </w:p>
        </w:tc>
        <w:tc>
          <w:tcPr>
            <w:tcW w:w="190" w:type="pct"/>
            <w:shd w:val="clear" w:color="auto" w:fill="auto"/>
            <w:vAlign w:val="center"/>
            <w:hideMark/>
          </w:tcPr>
          <w:p w14:paraId="29B9E3B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18,50</w:t>
            </w:r>
          </w:p>
        </w:tc>
        <w:tc>
          <w:tcPr>
            <w:tcW w:w="190" w:type="pct"/>
            <w:shd w:val="clear" w:color="auto" w:fill="auto"/>
            <w:vAlign w:val="center"/>
            <w:hideMark/>
          </w:tcPr>
          <w:p w14:paraId="5B61E149"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27,50</w:t>
            </w:r>
          </w:p>
        </w:tc>
        <w:tc>
          <w:tcPr>
            <w:tcW w:w="183" w:type="pct"/>
            <w:shd w:val="clear" w:color="auto" w:fill="auto"/>
            <w:vAlign w:val="center"/>
            <w:hideMark/>
          </w:tcPr>
          <w:p w14:paraId="550C866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5,00</w:t>
            </w:r>
          </w:p>
        </w:tc>
        <w:tc>
          <w:tcPr>
            <w:tcW w:w="187" w:type="pct"/>
            <w:shd w:val="clear" w:color="auto" w:fill="auto"/>
            <w:vAlign w:val="center"/>
            <w:hideMark/>
          </w:tcPr>
          <w:p w14:paraId="5C8C47C6"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0CAA5F88"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7F1FADC2"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0E656CA4" w14:textId="77777777" w:rsidTr="00BA41AC">
        <w:trPr>
          <w:cantSplit/>
          <w:trHeight w:val="20"/>
        </w:trPr>
        <w:tc>
          <w:tcPr>
            <w:tcW w:w="932" w:type="pct"/>
            <w:vMerge/>
            <w:vAlign w:val="center"/>
            <w:hideMark/>
          </w:tcPr>
          <w:p w14:paraId="7CB36F8A"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0ACAFE0B"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288097AE"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6847C414"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243A1340"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63014BE0"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43C8B11C"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053F45C2"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6763DAF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7CD5595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1FD0CC8D"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2843F96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2C345B2"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2855ABB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79AA1E9D"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446FEB84" w14:textId="77777777" w:rsidTr="00BA41AC">
        <w:trPr>
          <w:cantSplit/>
          <w:trHeight w:val="20"/>
        </w:trPr>
        <w:tc>
          <w:tcPr>
            <w:tcW w:w="5000" w:type="pct"/>
            <w:gridSpan w:val="15"/>
            <w:shd w:val="clear" w:color="auto" w:fill="auto"/>
            <w:noWrap/>
            <w:vAlign w:val="center"/>
            <w:hideMark/>
          </w:tcPr>
          <w:p w14:paraId="64058FF1" w14:textId="77777777" w:rsidR="00BA41AC" w:rsidRPr="00BA41AC" w:rsidRDefault="00BA41AC" w:rsidP="00DB35BF">
            <w:pPr>
              <w:spacing w:after="0" w:line="240" w:lineRule="auto"/>
              <w:jc w:val="center"/>
              <w:rPr>
                <w:rFonts w:eastAsia="Times New Roman"/>
                <w:b/>
                <w:bCs/>
                <w:color w:val="000000"/>
                <w:sz w:val="16"/>
                <w:szCs w:val="16"/>
                <w:lang w:eastAsia="ru-RU"/>
              </w:rPr>
            </w:pPr>
            <w:r w:rsidRPr="00BA41AC">
              <w:rPr>
                <w:rFonts w:eastAsia="Times New Roman"/>
                <w:b/>
                <w:bCs/>
                <w:color w:val="000000"/>
                <w:sz w:val="16"/>
                <w:szCs w:val="16"/>
                <w:lang w:eastAsia="ru-RU"/>
              </w:rPr>
              <w:t>Образование</w:t>
            </w:r>
          </w:p>
        </w:tc>
      </w:tr>
      <w:tr w:rsidR="00BA41AC" w:rsidRPr="00BA41AC" w14:paraId="6A111A9B" w14:textId="77777777" w:rsidTr="00BA41AC">
        <w:trPr>
          <w:cantSplit/>
          <w:trHeight w:val="20"/>
        </w:trPr>
        <w:tc>
          <w:tcPr>
            <w:tcW w:w="932" w:type="pct"/>
            <w:vMerge w:val="restart"/>
            <w:shd w:val="clear" w:color="auto" w:fill="auto"/>
            <w:vAlign w:val="center"/>
            <w:hideMark/>
          </w:tcPr>
          <w:p w14:paraId="14AAEE1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 xml:space="preserve">Капитальный ремонт зданий муниципальных дошкольных образовательных организаций МБДОУ "Детский сад №8 "Звездочка" </w:t>
            </w:r>
          </w:p>
        </w:tc>
        <w:tc>
          <w:tcPr>
            <w:tcW w:w="633" w:type="pct"/>
            <w:vMerge w:val="restart"/>
            <w:shd w:val="clear" w:color="auto" w:fill="auto"/>
            <w:vAlign w:val="center"/>
            <w:hideMark/>
          </w:tcPr>
          <w:p w14:paraId="7C7B9DB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2D5FA29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48ED84F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w:t>
            </w:r>
          </w:p>
        </w:tc>
        <w:tc>
          <w:tcPr>
            <w:tcW w:w="327" w:type="pct"/>
            <w:vMerge w:val="restart"/>
            <w:shd w:val="clear" w:color="auto" w:fill="auto"/>
            <w:vAlign w:val="center"/>
            <w:hideMark/>
          </w:tcPr>
          <w:p w14:paraId="5B122F0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180 мест</w:t>
            </w:r>
          </w:p>
        </w:tc>
        <w:tc>
          <w:tcPr>
            <w:tcW w:w="341" w:type="pct"/>
            <w:vMerge w:val="restart"/>
            <w:shd w:val="clear" w:color="auto" w:fill="auto"/>
            <w:vAlign w:val="center"/>
            <w:hideMark/>
          </w:tcPr>
          <w:p w14:paraId="63A3D83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 МБ, ПСД имеется</w:t>
            </w:r>
          </w:p>
        </w:tc>
        <w:tc>
          <w:tcPr>
            <w:tcW w:w="373" w:type="pct"/>
            <w:shd w:val="clear" w:color="auto" w:fill="auto"/>
            <w:vAlign w:val="center"/>
            <w:hideMark/>
          </w:tcPr>
          <w:p w14:paraId="1FAAB5A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7307DBA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11</w:t>
            </w:r>
          </w:p>
        </w:tc>
        <w:tc>
          <w:tcPr>
            <w:tcW w:w="232" w:type="pct"/>
            <w:shd w:val="clear" w:color="auto" w:fill="auto"/>
            <w:vAlign w:val="center"/>
            <w:hideMark/>
          </w:tcPr>
          <w:p w14:paraId="0F82658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11</w:t>
            </w:r>
          </w:p>
        </w:tc>
        <w:tc>
          <w:tcPr>
            <w:tcW w:w="190" w:type="pct"/>
            <w:shd w:val="clear" w:color="auto" w:fill="auto"/>
            <w:vAlign w:val="center"/>
            <w:hideMark/>
          </w:tcPr>
          <w:p w14:paraId="187E514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0FFD03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30E421F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AF7622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F7D948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4FB83D3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163</w:t>
            </w:r>
          </w:p>
        </w:tc>
      </w:tr>
      <w:tr w:rsidR="00BA41AC" w:rsidRPr="00BA41AC" w14:paraId="16E990BB" w14:textId="77777777" w:rsidTr="00BA41AC">
        <w:trPr>
          <w:cantSplit/>
          <w:trHeight w:val="20"/>
        </w:trPr>
        <w:tc>
          <w:tcPr>
            <w:tcW w:w="932" w:type="pct"/>
            <w:vMerge/>
            <w:vAlign w:val="center"/>
            <w:hideMark/>
          </w:tcPr>
          <w:p w14:paraId="2D368BEB"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0A28785"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1635C84B"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851A9F5"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5FF1E522"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5DF02DFB"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6220CDD9"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1F85EB9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6FAC50C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0A2E5D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45827F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05023E2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216DE3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258D15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463776F"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0B0BDE7D" w14:textId="77777777" w:rsidTr="00BA41AC">
        <w:trPr>
          <w:cantSplit/>
          <w:trHeight w:val="20"/>
        </w:trPr>
        <w:tc>
          <w:tcPr>
            <w:tcW w:w="932" w:type="pct"/>
            <w:vMerge/>
            <w:vAlign w:val="center"/>
            <w:hideMark/>
          </w:tcPr>
          <w:p w14:paraId="19621148"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623DA53C"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71F8E3D5"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744957F0"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CBF923E"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1C5A1856"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47645D7B"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7063010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11</w:t>
            </w:r>
          </w:p>
        </w:tc>
        <w:tc>
          <w:tcPr>
            <w:tcW w:w="232" w:type="pct"/>
            <w:shd w:val="clear" w:color="auto" w:fill="auto"/>
            <w:vAlign w:val="center"/>
            <w:hideMark/>
          </w:tcPr>
          <w:p w14:paraId="212BAFC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11</w:t>
            </w:r>
          </w:p>
        </w:tc>
        <w:tc>
          <w:tcPr>
            <w:tcW w:w="190" w:type="pct"/>
            <w:shd w:val="clear" w:color="auto" w:fill="auto"/>
            <w:vAlign w:val="center"/>
            <w:hideMark/>
          </w:tcPr>
          <w:p w14:paraId="24043D4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1B0165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B5645B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7BCB70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DC72B1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6CCCE220"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21FC5CB7" w14:textId="77777777" w:rsidTr="00BA41AC">
        <w:trPr>
          <w:cantSplit/>
          <w:trHeight w:val="20"/>
        </w:trPr>
        <w:tc>
          <w:tcPr>
            <w:tcW w:w="932" w:type="pct"/>
            <w:vMerge/>
            <w:vAlign w:val="center"/>
            <w:hideMark/>
          </w:tcPr>
          <w:p w14:paraId="6163146F"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3113DAEA"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61C20EC2"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6CBD1AD1"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2DBAA4CF"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6C516DCA"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0AEDE15C"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62EB4D6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78045C9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A615C0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41481E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01C7B94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61BD47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4B4081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9A675A8"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1A0756D5" w14:textId="77777777" w:rsidTr="00BA41AC">
        <w:trPr>
          <w:cantSplit/>
          <w:trHeight w:val="20"/>
        </w:trPr>
        <w:tc>
          <w:tcPr>
            <w:tcW w:w="932" w:type="pct"/>
            <w:vMerge w:val="restart"/>
            <w:shd w:val="clear" w:color="auto" w:fill="auto"/>
            <w:vAlign w:val="center"/>
            <w:hideMark/>
          </w:tcPr>
          <w:p w14:paraId="697D922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lastRenderedPageBreak/>
              <w:t>Капитальный ремонт ДОЛ "Янтарный"</w:t>
            </w:r>
          </w:p>
        </w:tc>
        <w:tc>
          <w:tcPr>
            <w:tcW w:w="633" w:type="pct"/>
            <w:vMerge w:val="restart"/>
            <w:shd w:val="clear" w:color="auto" w:fill="auto"/>
            <w:vAlign w:val="center"/>
            <w:hideMark/>
          </w:tcPr>
          <w:p w14:paraId="115D9CF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4F5AA62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63A5603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w:t>
            </w:r>
          </w:p>
        </w:tc>
        <w:tc>
          <w:tcPr>
            <w:tcW w:w="327" w:type="pct"/>
            <w:vMerge w:val="restart"/>
            <w:shd w:val="clear" w:color="auto" w:fill="auto"/>
            <w:vAlign w:val="center"/>
            <w:hideMark/>
          </w:tcPr>
          <w:p w14:paraId="5A68F85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200 чел в смену</w:t>
            </w:r>
          </w:p>
        </w:tc>
        <w:tc>
          <w:tcPr>
            <w:tcW w:w="341" w:type="pct"/>
            <w:vMerge w:val="restart"/>
            <w:shd w:val="clear" w:color="auto" w:fill="auto"/>
            <w:vAlign w:val="center"/>
            <w:hideMark/>
          </w:tcPr>
          <w:p w14:paraId="080C240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 МБ, ПСД имеется</w:t>
            </w:r>
          </w:p>
        </w:tc>
        <w:tc>
          <w:tcPr>
            <w:tcW w:w="373" w:type="pct"/>
            <w:shd w:val="clear" w:color="auto" w:fill="auto"/>
            <w:vAlign w:val="center"/>
            <w:hideMark/>
          </w:tcPr>
          <w:p w14:paraId="54D00FF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4D02541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10,2</w:t>
            </w:r>
          </w:p>
        </w:tc>
        <w:tc>
          <w:tcPr>
            <w:tcW w:w="232" w:type="pct"/>
            <w:shd w:val="clear" w:color="auto" w:fill="auto"/>
            <w:vAlign w:val="center"/>
            <w:hideMark/>
          </w:tcPr>
          <w:p w14:paraId="6D6202B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10,2</w:t>
            </w:r>
          </w:p>
        </w:tc>
        <w:tc>
          <w:tcPr>
            <w:tcW w:w="190" w:type="pct"/>
            <w:shd w:val="clear" w:color="auto" w:fill="auto"/>
            <w:vAlign w:val="center"/>
            <w:hideMark/>
          </w:tcPr>
          <w:p w14:paraId="640F6EC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F191CE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4176E9F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9FA81F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A58EDB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70A58C61"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200</w:t>
            </w:r>
          </w:p>
        </w:tc>
      </w:tr>
      <w:tr w:rsidR="00BA41AC" w:rsidRPr="00BA41AC" w14:paraId="42BBD90E" w14:textId="77777777" w:rsidTr="00BA41AC">
        <w:trPr>
          <w:cantSplit/>
          <w:trHeight w:val="20"/>
        </w:trPr>
        <w:tc>
          <w:tcPr>
            <w:tcW w:w="932" w:type="pct"/>
            <w:vMerge/>
            <w:vAlign w:val="center"/>
            <w:hideMark/>
          </w:tcPr>
          <w:p w14:paraId="269AEAF1"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033F6EB"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04946746"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4C4A89FF"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29CE3DC"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37DE622A"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6968A6AB"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6ECEDDE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1124342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4F15D1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A8BFEB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57B6718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D2E9F8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0AB33E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52F2ABF6"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01B30D5" w14:textId="77777777" w:rsidTr="00BA41AC">
        <w:trPr>
          <w:cantSplit/>
          <w:trHeight w:val="20"/>
        </w:trPr>
        <w:tc>
          <w:tcPr>
            <w:tcW w:w="932" w:type="pct"/>
            <w:vMerge/>
            <w:vAlign w:val="center"/>
            <w:hideMark/>
          </w:tcPr>
          <w:p w14:paraId="3B82BC03"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1739556"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6A34BA57"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03DD7AFE"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2C41E84"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18D3894B"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0646C5D6"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6420501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10,2</w:t>
            </w:r>
          </w:p>
        </w:tc>
        <w:tc>
          <w:tcPr>
            <w:tcW w:w="232" w:type="pct"/>
            <w:shd w:val="clear" w:color="auto" w:fill="auto"/>
            <w:vAlign w:val="center"/>
            <w:hideMark/>
          </w:tcPr>
          <w:p w14:paraId="46ACBE9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10,2</w:t>
            </w:r>
          </w:p>
        </w:tc>
        <w:tc>
          <w:tcPr>
            <w:tcW w:w="190" w:type="pct"/>
            <w:shd w:val="clear" w:color="auto" w:fill="auto"/>
            <w:vAlign w:val="center"/>
            <w:hideMark/>
          </w:tcPr>
          <w:p w14:paraId="6C19ABC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FE0FA1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4E63E4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FF1384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4083AD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AC5C4CA"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F984BA3" w14:textId="77777777" w:rsidTr="00BA41AC">
        <w:trPr>
          <w:cantSplit/>
          <w:trHeight w:val="20"/>
        </w:trPr>
        <w:tc>
          <w:tcPr>
            <w:tcW w:w="932" w:type="pct"/>
            <w:vMerge/>
            <w:vAlign w:val="center"/>
            <w:hideMark/>
          </w:tcPr>
          <w:p w14:paraId="1E2D1EBE"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44011DD0"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79E196A4"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5E5D08DD"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229E6B8"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0C84F1EB"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63418C60"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64B32E1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48FB314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79EF26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7C5F8F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0ECE14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A8AB6C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6920E2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C3530A8"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47046E65" w14:textId="77777777" w:rsidTr="00BA41AC">
        <w:trPr>
          <w:cantSplit/>
          <w:trHeight w:val="20"/>
        </w:trPr>
        <w:tc>
          <w:tcPr>
            <w:tcW w:w="932" w:type="pct"/>
            <w:vMerge w:val="restart"/>
            <w:shd w:val="clear" w:color="auto" w:fill="auto"/>
            <w:vAlign w:val="center"/>
            <w:hideMark/>
          </w:tcPr>
          <w:p w14:paraId="509A854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Капитальный ремонт зданий муниципальных общеобразовательных организаций МБОУ «Гимназия №6 имени академика-кораблестроителя А.Н. Крылова"(кровля)</w:t>
            </w:r>
          </w:p>
        </w:tc>
        <w:tc>
          <w:tcPr>
            <w:tcW w:w="633" w:type="pct"/>
            <w:vMerge w:val="restart"/>
            <w:shd w:val="clear" w:color="auto" w:fill="auto"/>
            <w:vAlign w:val="center"/>
            <w:hideMark/>
          </w:tcPr>
          <w:p w14:paraId="52F8DA0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2FD200F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267BA7D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w:t>
            </w:r>
          </w:p>
        </w:tc>
        <w:tc>
          <w:tcPr>
            <w:tcW w:w="327" w:type="pct"/>
            <w:vMerge w:val="restart"/>
            <w:shd w:val="clear" w:color="auto" w:fill="auto"/>
            <w:vAlign w:val="center"/>
            <w:hideMark/>
          </w:tcPr>
          <w:p w14:paraId="70E2F86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1170 мест</w:t>
            </w:r>
          </w:p>
        </w:tc>
        <w:tc>
          <w:tcPr>
            <w:tcW w:w="341" w:type="pct"/>
            <w:vMerge w:val="restart"/>
            <w:shd w:val="clear" w:color="auto" w:fill="auto"/>
            <w:vAlign w:val="center"/>
            <w:hideMark/>
          </w:tcPr>
          <w:p w14:paraId="4E61BAE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 МБ, ПСД имеется</w:t>
            </w:r>
          </w:p>
        </w:tc>
        <w:tc>
          <w:tcPr>
            <w:tcW w:w="373" w:type="pct"/>
            <w:shd w:val="clear" w:color="auto" w:fill="auto"/>
            <w:vAlign w:val="center"/>
            <w:hideMark/>
          </w:tcPr>
          <w:p w14:paraId="164BFE1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7C5EBD5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3,6</w:t>
            </w:r>
          </w:p>
        </w:tc>
        <w:tc>
          <w:tcPr>
            <w:tcW w:w="232" w:type="pct"/>
            <w:shd w:val="clear" w:color="auto" w:fill="auto"/>
            <w:vAlign w:val="center"/>
            <w:hideMark/>
          </w:tcPr>
          <w:p w14:paraId="5991E94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3,6</w:t>
            </w:r>
          </w:p>
        </w:tc>
        <w:tc>
          <w:tcPr>
            <w:tcW w:w="190" w:type="pct"/>
            <w:shd w:val="clear" w:color="auto" w:fill="auto"/>
            <w:vAlign w:val="center"/>
            <w:hideMark/>
          </w:tcPr>
          <w:p w14:paraId="4DAE1CD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B94F66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0CBD1A1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D9ED44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1434FA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6E54D1E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795</w:t>
            </w:r>
          </w:p>
        </w:tc>
      </w:tr>
      <w:tr w:rsidR="00BA41AC" w:rsidRPr="00BA41AC" w14:paraId="41ACE166" w14:textId="77777777" w:rsidTr="00BA41AC">
        <w:trPr>
          <w:cantSplit/>
          <w:trHeight w:val="20"/>
        </w:trPr>
        <w:tc>
          <w:tcPr>
            <w:tcW w:w="932" w:type="pct"/>
            <w:vMerge/>
            <w:vAlign w:val="center"/>
            <w:hideMark/>
          </w:tcPr>
          <w:p w14:paraId="100BE173"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32D4BA91"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26061296"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5203CA06"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766A3798"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63E3C63E"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34391476"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0CD2C7D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0D4935D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CA3051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50745F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2313927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0E767A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8804BE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3CEBEB41"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61429FB8" w14:textId="77777777" w:rsidTr="00BA41AC">
        <w:trPr>
          <w:cantSplit/>
          <w:trHeight w:val="20"/>
        </w:trPr>
        <w:tc>
          <w:tcPr>
            <w:tcW w:w="932" w:type="pct"/>
            <w:vMerge/>
            <w:vAlign w:val="center"/>
            <w:hideMark/>
          </w:tcPr>
          <w:p w14:paraId="204FD628"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31D776AD"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31F0A2E4"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77A5C8B6"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2E11DDB0"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7E726E3E"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06FC4167"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1665D01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3,6</w:t>
            </w:r>
          </w:p>
        </w:tc>
        <w:tc>
          <w:tcPr>
            <w:tcW w:w="232" w:type="pct"/>
            <w:shd w:val="clear" w:color="auto" w:fill="auto"/>
            <w:vAlign w:val="center"/>
            <w:hideMark/>
          </w:tcPr>
          <w:p w14:paraId="5AEC69E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3,6</w:t>
            </w:r>
          </w:p>
        </w:tc>
        <w:tc>
          <w:tcPr>
            <w:tcW w:w="190" w:type="pct"/>
            <w:shd w:val="clear" w:color="auto" w:fill="auto"/>
            <w:vAlign w:val="center"/>
            <w:hideMark/>
          </w:tcPr>
          <w:p w14:paraId="3AA8A10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2378ED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5870D35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B693BD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F2AD6D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7980E79E"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5B8A8A2D" w14:textId="77777777" w:rsidTr="00BA41AC">
        <w:trPr>
          <w:cantSplit/>
          <w:trHeight w:val="20"/>
        </w:trPr>
        <w:tc>
          <w:tcPr>
            <w:tcW w:w="932" w:type="pct"/>
            <w:vMerge/>
            <w:vAlign w:val="center"/>
            <w:hideMark/>
          </w:tcPr>
          <w:p w14:paraId="53F6317B"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6D51B25"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87F1DA7"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1FA166E3"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0DF4D66E"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04D2E3C6"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2978E40B"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1DD14DE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01A6F4A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D03B08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1984EC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B126FE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D5AA07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8CAE90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6B594A76"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10719C37" w14:textId="77777777" w:rsidTr="00BA41AC">
        <w:trPr>
          <w:cantSplit/>
          <w:trHeight w:val="20"/>
        </w:trPr>
        <w:tc>
          <w:tcPr>
            <w:tcW w:w="932" w:type="pct"/>
            <w:vMerge w:val="restart"/>
            <w:shd w:val="clear" w:color="auto" w:fill="auto"/>
            <w:vAlign w:val="center"/>
            <w:hideMark/>
          </w:tcPr>
          <w:p w14:paraId="6CE3BD2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Капитальный ремонт зданий муниципальных общеобразовательных организаций, имеющих износ 50% и выше МБОУ «Средняя общеобразовательная школа №5 имени Героя Советского Союза А.М. Осипова»</w:t>
            </w:r>
          </w:p>
        </w:tc>
        <w:tc>
          <w:tcPr>
            <w:tcW w:w="633" w:type="pct"/>
            <w:vMerge w:val="restart"/>
            <w:shd w:val="clear" w:color="auto" w:fill="auto"/>
            <w:vAlign w:val="center"/>
            <w:hideMark/>
          </w:tcPr>
          <w:p w14:paraId="77DD8FE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09E7B85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1997A67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w:t>
            </w:r>
          </w:p>
        </w:tc>
        <w:tc>
          <w:tcPr>
            <w:tcW w:w="327" w:type="pct"/>
            <w:vMerge w:val="restart"/>
            <w:shd w:val="clear" w:color="auto" w:fill="auto"/>
            <w:vAlign w:val="center"/>
            <w:hideMark/>
          </w:tcPr>
          <w:p w14:paraId="69D9FA4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320 мест</w:t>
            </w:r>
          </w:p>
        </w:tc>
        <w:tc>
          <w:tcPr>
            <w:tcW w:w="341" w:type="pct"/>
            <w:vMerge w:val="restart"/>
            <w:shd w:val="clear" w:color="auto" w:fill="auto"/>
            <w:vAlign w:val="center"/>
            <w:hideMark/>
          </w:tcPr>
          <w:p w14:paraId="6A6411F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 МБ, ПСД имеется</w:t>
            </w:r>
          </w:p>
        </w:tc>
        <w:tc>
          <w:tcPr>
            <w:tcW w:w="373" w:type="pct"/>
            <w:shd w:val="clear" w:color="auto" w:fill="auto"/>
            <w:vAlign w:val="center"/>
            <w:hideMark/>
          </w:tcPr>
          <w:p w14:paraId="1C133C0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28F3A57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21,8</w:t>
            </w:r>
          </w:p>
        </w:tc>
        <w:tc>
          <w:tcPr>
            <w:tcW w:w="232" w:type="pct"/>
            <w:shd w:val="clear" w:color="auto" w:fill="auto"/>
            <w:vAlign w:val="center"/>
            <w:hideMark/>
          </w:tcPr>
          <w:p w14:paraId="261F07B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21,8</w:t>
            </w:r>
          </w:p>
        </w:tc>
        <w:tc>
          <w:tcPr>
            <w:tcW w:w="190" w:type="pct"/>
            <w:shd w:val="clear" w:color="auto" w:fill="auto"/>
            <w:vAlign w:val="center"/>
            <w:hideMark/>
          </w:tcPr>
          <w:p w14:paraId="0F78CB2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815994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5FA67FB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17EE63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C5308E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28884FF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301</w:t>
            </w:r>
          </w:p>
        </w:tc>
      </w:tr>
      <w:tr w:rsidR="00BA41AC" w:rsidRPr="00BA41AC" w14:paraId="75F5F215" w14:textId="77777777" w:rsidTr="00BA41AC">
        <w:trPr>
          <w:cantSplit/>
          <w:trHeight w:val="20"/>
        </w:trPr>
        <w:tc>
          <w:tcPr>
            <w:tcW w:w="932" w:type="pct"/>
            <w:vMerge/>
            <w:vAlign w:val="center"/>
            <w:hideMark/>
          </w:tcPr>
          <w:p w14:paraId="7182B4C2"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3E5D5AF5"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1E7732D0"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5DE505D1"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61CFBDE"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10F73E6E"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7822C01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682F88F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02A76E4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C3EC39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EE1F58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7D95616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6C6CE6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3E9874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60F6C524"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5276B17C" w14:textId="77777777" w:rsidTr="00BA41AC">
        <w:trPr>
          <w:cantSplit/>
          <w:trHeight w:val="20"/>
        </w:trPr>
        <w:tc>
          <w:tcPr>
            <w:tcW w:w="932" w:type="pct"/>
            <w:vMerge/>
            <w:vAlign w:val="center"/>
            <w:hideMark/>
          </w:tcPr>
          <w:p w14:paraId="77550111"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1316E9AE"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710F7F77"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7A99EE77"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7E5E3D58"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00644B63"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22ACD687"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5BAED06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21,8</w:t>
            </w:r>
          </w:p>
        </w:tc>
        <w:tc>
          <w:tcPr>
            <w:tcW w:w="232" w:type="pct"/>
            <w:shd w:val="clear" w:color="auto" w:fill="auto"/>
            <w:vAlign w:val="center"/>
            <w:hideMark/>
          </w:tcPr>
          <w:p w14:paraId="5C7E2C6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21,8</w:t>
            </w:r>
          </w:p>
        </w:tc>
        <w:tc>
          <w:tcPr>
            <w:tcW w:w="190" w:type="pct"/>
            <w:shd w:val="clear" w:color="auto" w:fill="auto"/>
            <w:vAlign w:val="center"/>
            <w:hideMark/>
          </w:tcPr>
          <w:p w14:paraId="6F7B3B1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596FE5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CA7CB0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C24EF0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FF3134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B381B29"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75FB44A4" w14:textId="77777777" w:rsidTr="00BA41AC">
        <w:trPr>
          <w:cantSplit/>
          <w:trHeight w:val="20"/>
        </w:trPr>
        <w:tc>
          <w:tcPr>
            <w:tcW w:w="932" w:type="pct"/>
            <w:vMerge/>
            <w:vAlign w:val="center"/>
            <w:hideMark/>
          </w:tcPr>
          <w:p w14:paraId="2E83C7BA"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1091F0B5"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49CC03D4"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32BBBF12"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79DF452"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31B2E560"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371669D2"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71E65DE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2DAC4A3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5A90DB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17FA2C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894BE2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D50B74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C94694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497FE15"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736347E7" w14:textId="77777777" w:rsidTr="00BA41AC">
        <w:trPr>
          <w:cantSplit/>
          <w:trHeight w:val="20"/>
        </w:trPr>
        <w:tc>
          <w:tcPr>
            <w:tcW w:w="932" w:type="pct"/>
            <w:vMerge w:val="restart"/>
            <w:shd w:val="clear" w:color="auto" w:fill="auto"/>
            <w:vAlign w:val="center"/>
            <w:hideMark/>
          </w:tcPr>
          <w:p w14:paraId="43853FB0"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Капитальный ремонт зданий муниципальных общеобразовательных организаций, имеющих износ 50% и выше МБОУ «Средняя общеобразовательная школа №3»</w:t>
            </w:r>
          </w:p>
        </w:tc>
        <w:tc>
          <w:tcPr>
            <w:tcW w:w="633" w:type="pct"/>
            <w:vMerge w:val="restart"/>
            <w:shd w:val="clear" w:color="auto" w:fill="auto"/>
            <w:vAlign w:val="center"/>
            <w:hideMark/>
          </w:tcPr>
          <w:p w14:paraId="69E9235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2FFEC49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город Алатырь</w:t>
            </w:r>
          </w:p>
        </w:tc>
        <w:tc>
          <w:tcPr>
            <w:tcW w:w="293" w:type="pct"/>
            <w:vMerge w:val="restart"/>
            <w:shd w:val="clear" w:color="auto" w:fill="auto"/>
            <w:vAlign w:val="center"/>
            <w:hideMark/>
          </w:tcPr>
          <w:p w14:paraId="5BC8767F"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2021/2022</w:t>
            </w:r>
          </w:p>
        </w:tc>
        <w:tc>
          <w:tcPr>
            <w:tcW w:w="327" w:type="pct"/>
            <w:vMerge w:val="restart"/>
            <w:shd w:val="clear" w:color="auto" w:fill="auto"/>
            <w:vAlign w:val="center"/>
            <w:hideMark/>
          </w:tcPr>
          <w:p w14:paraId="3476D555"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588 мест</w:t>
            </w:r>
          </w:p>
        </w:tc>
        <w:tc>
          <w:tcPr>
            <w:tcW w:w="341" w:type="pct"/>
            <w:vMerge w:val="restart"/>
            <w:shd w:val="clear" w:color="auto" w:fill="auto"/>
            <w:vAlign w:val="center"/>
            <w:hideMark/>
          </w:tcPr>
          <w:p w14:paraId="4DE2E6A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РБ, МБ, ПСД имеется</w:t>
            </w:r>
          </w:p>
        </w:tc>
        <w:tc>
          <w:tcPr>
            <w:tcW w:w="373" w:type="pct"/>
            <w:shd w:val="clear" w:color="auto" w:fill="auto"/>
            <w:vAlign w:val="center"/>
            <w:hideMark/>
          </w:tcPr>
          <w:p w14:paraId="14B6BD01"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417D954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66,7</w:t>
            </w:r>
          </w:p>
        </w:tc>
        <w:tc>
          <w:tcPr>
            <w:tcW w:w="232" w:type="pct"/>
            <w:shd w:val="clear" w:color="auto" w:fill="auto"/>
            <w:vAlign w:val="center"/>
            <w:hideMark/>
          </w:tcPr>
          <w:p w14:paraId="09D463F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40BC3C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31,1</w:t>
            </w:r>
          </w:p>
        </w:tc>
        <w:tc>
          <w:tcPr>
            <w:tcW w:w="190" w:type="pct"/>
            <w:shd w:val="clear" w:color="auto" w:fill="auto"/>
            <w:vAlign w:val="center"/>
            <w:hideMark/>
          </w:tcPr>
          <w:p w14:paraId="4262D3A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35,6</w:t>
            </w:r>
          </w:p>
        </w:tc>
        <w:tc>
          <w:tcPr>
            <w:tcW w:w="183" w:type="pct"/>
            <w:shd w:val="clear" w:color="auto" w:fill="auto"/>
            <w:vAlign w:val="center"/>
            <w:hideMark/>
          </w:tcPr>
          <w:p w14:paraId="645F95F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20A450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F07253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702C6D20"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510</w:t>
            </w:r>
          </w:p>
        </w:tc>
      </w:tr>
      <w:tr w:rsidR="00BA41AC" w:rsidRPr="00BA41AC" w14:paraId="4BC38B2C" w14:textId="77777777" w:rsidTr="00BA41AC">
        <w:trPr>
          <w:cantSplit/>
          <w:trHeight w:val="20"/>
        </w:trPr>
        <w:tc>
          <w:tcPr>
            <w:tcW w:w="932" w:type="pct"/>
            <w:vMerge/>
            <w:vAlign w:val="center"/>
            <w:hideMark/>
          </w:tcPr>
          <w:p w14:paraId="42CA5CAF"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68527179"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3DD82F3C"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2998E970"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6A4042F4"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3E557F9B"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710D2589"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2065FCD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03A2B37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3CC3F9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DAF54E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A58D05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C3EBE0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E0CF38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1E65124"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6C157228" w14:textId="77777777" w:rsidTr="00BA41AC">
        <w:trPr>
          <w:cantSplit/>
          <w:trHeight w:val="20"/>
        </w:trPr>
        <w:tc>
          <w:tcPr>
            <w:tcW w:w="932" w:type="pct"/>
            <w:vMerge/>
            <w:vAlign w:val="center"/>
            <w:hideMark/>
          </w:tcPr>
          <w:p w14:paraId="27BF008F"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6585452A"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44BB4695"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5F8F924D"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21EC7B73"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0848BEB3"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69C89D49"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5046E591"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66,7</w:t>
            </w:r>
          </w:p>
        </w:tc>
        <w:tc>
          <w:tcPr>
            <w:tcW w:w="232" w:type="pct"/>
            <w:shd w:val="clear" w:color="auto" w:fill="auto"/>
            <w:vAlign w:val="center"/>
            <w:hideMark/>
          </w:tcPr>
          <w:p w14:paraId="4AE1C2A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1F5EF8A"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31,1</w:t>
            </w:r>
          </w:p>
        </w:tc>
        <w:tc>
          <w:tcPr>
            <w:tcW w:w="190" w:type="pct"/>
            <w:shd w:val="clear" w:color="auto" w:fill="auto"/>
            <w:vAlign w:val="center"/>
            <w:hideMark/>
          </w:tcPr>
          <w:p w14:paraId="62F35DAB"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35,6</w:t>
            </w:r>
          </w:p>
        </w:tc>
        <w:tc>
          <w:tcPr>
            <w:tcW w:w="183" w:type="pct"/>
            <w:shd w:val="clear" w:color="auto" w:fill="auto"/>
            <w:vAlign w:val="center"/>
            <w:hideMark/>
          </w:tcPr>
          <w:p w14:paraId="2D5D4F7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FBEB37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1F6D1C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74DA0C44"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6CB0747C" w14:textId="77777777" w:rsidTr="00BA41AC">
        <w:trPr>
          <w:cantSplit/>
          <w:trHeight w:val="20"/>
        </w:trPr>
        <w:tc>
          <w:tcPr>
            <w:tcW w:w="932" w:type="pct"/>
            <w:vMerge/>
            <w:vAlign w:val="center"/>
            <w:hideMark/>
          </w:tcPr>
          <w:p w14:paraId="0DC95734"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0023244F"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F34A9F0"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026841B9"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74ADF66C"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50D3917C"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5F812361"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7837183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74A8662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B64736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7AB68D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5E2E6A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CB6DAD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DF5A1C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734D0472"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74B885BF" w14:textId="77777777" w:rsidTr="00BA41AC">
        <w:trPr>
          <w:cantSplit/>
          <w:trHeight w:val="20"/>
        </w:trPr>
        <w:tc>
          <w:tcPr>
            <w:tcW w:w="932" w:type="pct"/>
            <w:vMerge w:val="restart"/>
            <w:shd w:val="clear" w:color="auto" w:fill="auto"/>
            <w:vAlign w:val="center"/>
            <w:hideMark/>
          </w:tcPr>
          <w:p w14:paraId="4871A89D"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Капитальное строительство (реконструкция) </w:t>
            </w:r>
            <w:r w:rsidRPr="00BA41AC">
              <w:rPr>
                <w:rFonts w:eastAsia="Times New Roman"/>
                <w:sz w:val="16"/>
                <w:szCs w:val="16"/>
                <w:lang w:eastAsia="ru-RU"/>
              </w:rPr>
              <w:lastRenderedPageBreak/>
              <w:t>зданий муниципальных общеобразовательных организаций МБОУ «Средняя общеобразовательная школа №9 имени Героя Советского Союза П.Г. Макарова»</w:t>
            </w:r>
          </w:p>
        </w:tc>
        <w:tc>
          <w:tcPr>
            <w:tcW w:w="633" w:type="pct"/>
            <w:vMerge w:val="restart"/>
            <w:shd w:val="clear" w:color="auto" w:fill="auto"/>
            <w:vAlign w:val="center"/>
            <w:hideMark/>
          </w:tcPr>
          <w:p w14:paraId="4B5E7AB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lastRenderedPageBreak/>
              <w:t> </w:t>
            </w:r>
          </w:p>
        </w:tc>
        <w:tc>
          <w:tcPr>
            <w:tcW w:w="484" w:type="pct"/>
            <w:vMerge w:val="restart"/>
            <w:shd w:val="clear" w:color="auto" w:fill="auto"/>
            <w:vAlign w:val="center"/>
            <w:hideMark/>
          </w:tcPr>
          <w:p w14:paraId="02964C45"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город Алатырь</w:t>
            </w:r>
          </w:p>
        </w:tc>
        <w:tc>
          <w:tcPr>
            <w:tcW w:w="293" w:type="pct"/>
            <w:vMerge w:val="restart"/>
            <w:shd w:val="clear" w:color="auto" w:fill="auto"/>
            <w:vAlign w:val="center"/>
            <w:hideMark/>
          </w:tcPr>
          <w:p w14:paraId="5AF8B6BA"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2022</w:t>
            </w:r>
          </w:p>
        </w:tc>
        <w:tc>
          <w:tcPr>
            <w:tcW w:w="327" w:type="pct"/>
            <w:vMerge w:val="restart"/>
            <w:shd w:val="clear" w:color="auto" w:fill="auto"/>
            <w:vAlign w:val="center"/>
            <w:hideMark/>
          </w:tcPr>
          <w:p w14:paraId="1286D83D"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550 мест</w:t>
            </w:r>
          </w:p>
        </w:tc>
        <w:tc>
          <w:tcPr>
            <w:tcW w:w="341" w:type="pct"/>
            <w:vMerge w:val="restart"/>
            <w:shd w:val="clear" w:color="auto" w:fill="auto"/>
            <w:vAlign w:val="center"/>
            <w:hideMark/>
          </w:tcPr>
          <w:p w14:paraId="5A225E65"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РБ, МБ</w:t>
            </w:r>
          </w:p>
        </w:tc>
        <w:tc>
          <w:tcPr>
            <w:tcW w:w="373" w:type="pct"/>
            <w:shd w:val="clear" w:color="auto" w:fill="auto"/>
            <w:vAlign w:val="center"/>
            <w:hideMark/>
          </w:tcPr>
          <w:p w14:paraId="738C386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655CE75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92</w:t>
            </w:r>
          </w:p>
        </w:tc>
        <w:tc>
          <w:tcPr>
            <w:tcW w:w="232" w:type="pct"/>
            <w:shd w:val="clear" w:color="auto" w:fill="auto"/>
            <w:vAlign w:val="center"/>
            <w:hideMark/>
          </w:tcPr>
          <w:p w14:paraId="3822D9E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C0D633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w:t>
            </w:r>
          </w:p>
        </w:tc>
        <w:tc>
          <w:tcPr>
            <w:tcW w:w="190" w:type="pct"/>
            <w:shd w:val="clear" w:color="auto" w:fill="auto"/>
            <w:vAlign w:val="center"/>
            <w:hideMark/>
          </w:tcPr>
          <w:p w14:paraId="18A3B34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90</w:t>
            </w:r>
          </w:p>
        </w:tc>
        <w:tc>
          <w:tcPr>
            <w:tcW w:w="183" w:type="pct"/>
            <w:shd w:val="clear" w:color="auto" w:fill="auto"/>
            <w:vAlign w:val="center"/>
            <w:hideMark/>
          </w:tcPr>
          <w:p w14:paraId="5B20BDF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225C35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DC4BDE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0FB6D93C"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480</w:t>
            </w:r>
          </w:p>
        </w:tc>
      </w:tr>
      <w:tr w:rsidR="00BA41AC" w:rsidRPr="00BA41AC" w14:paraId="15B1DA3B" w14:textId="77777777" w:rsidTr="00BA41AC">
        <w:trPr>
          <w:cantSplit/>
          <w:trHeight w:val="20"/>
        </w:trPr>
        <w:tc>
          <w:tcPr>
            <w:tcW w:w="932" w:type="pct"/>
            <w:vMerge/>
            <w:vAlign w:val="center"/>
            <w:hideMark/>
          </w:tcPr>
          <w:p w14:paraId="65EFDE01"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3E24C2AD"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234D396C"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64A09E27"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00E027AC"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325E9B5F"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727B5397"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0042C98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1D39C6B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C89145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1DDA51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6F12731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1D6F5A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E99F01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29C6A97"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13D60584" w14:textId="77777777" w:rsidTr="00BA41AC">
        <w:trPr>
          <w:cantSplit/>
          <w:trHeight w:val="20"/>
        </w:trPr>
        <w:tc>
          <w:tcPr>
            <w:tcW w:w="932" w:type="pct"/>
            <w:vMerge/>
            <w:vAlign w:val="center"/>
            <w:hideMark/>
          </w:tcPr>
          <w:p w14:paraId="630DC5D3"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226B18EE"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01A81DCF"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298C3C48"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03F164D6"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5EB61A14"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0B13598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005E738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92</w:t>
            </w:r>
          </w:p>
        </w:tc>
        <w:tc>
          <w:tcPr>
            <w:tcW w:w="232" w:type="pct"/>
            <w:shd w:val="clear" w:color="auto" w:fill="auto"/>
            <w:vAlign w:val="center"/>
            <w:hideMark/>
          </w:tcPr>
          <w:p w14:paraId="4283A41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F3AE53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w:t>
            </w:r>
          </w:p>
        </w:tc>
        <w:tc>
          <w:tcPr>
            <w:tcW w:w="190" w:type="pct"/>
            <w:shd w:val="clear" w:color="auto" w:fill="auto"/>
            <w:vAlign w:val="center"/>
            <w:hideMark/>
          </w:tcPr>
          <w:p w14:paraId="2178558F"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90</w:t>
            </w:r>
          </w:p>
        </w:tc>
        <w:tc>
          <w:tcPr>
            <w:tcW w:w="183" w:type="pct"/>
            <w:shd w:val="clear" w:color="auto" w:fill="auto"/>
            <w:vAlign w:val="center"/>
            <w:hideMark/>
          </w:tcPr>
          <w:p w14:paraId="20771BF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479152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42DFA2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72E344DF"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250C8FE3" w14:textId="77777777" w:rsidTr="00BA41AC">
        <w:trPr>
          <w:cantSplit/>
          <w:trHeight w:val="20"/>
        </w:trPr>
        <w:tc>
          <w:tcPr>
            <w:tcW w:w="932" w:type="pct"/>
            <w:vMerge/>
            <w:vAlign w:val="center"/>
            <w:hideMark/>
          </w:tcPr>
          <w:p w14:paraId="149E5F04"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1AAFC990"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64D45A20"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41925C09"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26E19A04"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37DE4FA4"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66A2054B"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70B1E95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7452437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2F30C5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12E276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32AB39B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DD124D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B807C9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5B38972D"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7EA11E4C" w14:textId="77777777" w:rsidTr="00BA41AC">
        <w:trPr>
          <w:cantSplit/>
          <w:trHeight w:val="20"/>
        </w:trPr>
        <w:tc>
          <w:tcPr>
            <w:tcW w:w="932" w:type="pct"/>
            <w:vMerge w:val="restart"/>
            <w:shd w:val="clear" w:color="auto" w:fill="auto"/>
            <w:vAlign w:val="center"/>
            <w:hideMark/>
          </w:tcPr>
          <w:p w14:paraId="6DF8B89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Капитальное строительство (реконструкция) зданий муниципальных общеобразовательных организаций МБДОУ «Детский сад № 1 "Теремок"»</w:t>
            </w:r>
          </w:p>
        </w:tc>
        <w:tc>
          <w:tcPr>
            <w:tcW w:w="633" w:type="pct"/>
            <w:vMerge w:val="restart"/>
            <w:shd w:val="clear" w:color="auto" w:fill="auto"/>
            <w:vAlign w:val="center"/>
            <w:hideMark/>
          </w:tcPr>
          <w:p w14:paraId="79CDD9A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6924F93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город Алатырь</w:t>
            </w:r>
          </w:p>
        </w:tc>
        <w:tc>
          <w:tcPr>
            <w:tcW w:w="293" w:type="pct"/>
            <w:vMerge w:val="restart"/>
            <w:shd w:val="clear" w:color="auto" w:fill="auto"/>
            <w:vAlign w:val="center"/>
            <w:hideMark/>
          </w:tcPr>
          <w:p w14:paraId="4A78DF4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2023</w:t>
            </w:r>
          </w:p>
        </w:tc>
        <w:tc>
          <w:tcPr>
            <w:tcW w:w="327" w:type="pct"/>
            <w:vMerge w:val="restart"/>
            <w:shd w:val="clear" w:color="auto" w:fill="auto"/>
            <w:vAlign w:val="center"/>
            <w:hideMark/>
          </w:tcPr>
          <w:p w14:paraId="1A1AD17B"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130 мест</w:t>
            </w:r>
          </w:p>
        </w:tc>
        <w:tc>
          <w:tcPr>
            <w:tcW w:w="341" w:type="pct"/>
            <w:vMerge w:val="restart"/>
            <w:shd w:val="clear" w:color="auto" w:fill="auto"/>
            <w:vAlign w:val="center"/>
            <w:hideMark/>
          </w:tcPr>
          <w:p w14:paraId="11E32CFC"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РБ, МБ</w:t>
            </w:r>
          </w:p>
        </w:tc>
        <w:tc>
          <w:tcPr>
            <w:tcW w:w="373" w:type="pct"/>
            <w:shd w:val="clear" w:color="auto" w:fill="auto"/>
            <w:vAlign w:val="center"/>
            <w:hideMark/>
          </w:tcPr>
          <w:p w14:paraId="5341761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115C598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62</w:t>
            </w:r>
          </w:p>
        </w:tc>
        <w:tc>
          <w:tcPr>
            <w:tcW w:w="232" w:type="pct"/>
            <w:shd w:val="clear" w:color="auto" w:fill="auto"/>
            <w:vAlign w:val="center"/>
            <w:hideMark/>
          </w:tcPr>
          <w:p w14:paraId="1EE4401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57C030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w:t>
            </w:r>
          </w:p>
        </w:tc>
        <w:tc>
          <w:tcPr>
            <w:tcW w:w="190" w:type="pct"/>
            <w:shd w:val="clear" w:color="auto" w:fill="auto"/>
            <w:vAlign w:val="center"/>
            <w:hideMark/>
          </w:tcPr>
          <w:p w14:paraId="718D1EB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4DE090B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60</w:t>
            </w:r>
          </w:p>
        </w:tc>
        <w:tc>
          <w:tcPr>
            <w:tcW w:w="187" w:type="pct"/>
            <w:shd w:val="clear" w:color="auto" w:fill="auto"/>
            <w:vAlign w:val="center"/>
            <w:hideMark/>
          </w:tcPr>
          <w:p w14:paraId="3B1CEA3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F53089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0F7E62CD"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390</w:t>
            </w:r>
          </w:p>
        </w:tc>
      </w:tr>
      <w:tr w:rsidR="00BA41AC" w:rsidRPr="00BA41AC" w14:paraId="0054643B" w14:textId="77777777" w:rsidTr="00BA41AC">
        <w:trPr>
          <w:cantSplit/>
          <w:trHeight w:val="20"/>
        </w:trPr>
        <w:tc>
          <w:tcPr>
            <w:tcW w:w="932" w:type="pct"/>
            <w:vMerge/>
            <w:vAlign w:val="center"/>
            <w:hideMark/>
          </w:tcPr>
          <w:p w14:paraId="061442EC"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52580E35"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1725E31E"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2386C3E7"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04162BC5"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6199D68B"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65C87241"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55D406B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4211C7C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F29494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DEDD11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77A0E3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080C8D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7A5F76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510608A"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79A95599" w14:textId="77777777" w:rsidTr="00BA41AC">
        <w:trPr>
          <w:cantSplit/>
          <w:trHeight w:val="20"/>
        </w:trPr>
        <w:tc>
          <w:tcPr>
            <w:tcW w:w="932" w:type="pct"/>
            <w:vMerge/>
            <w:vAlign w:val="center"/>
            <w:hideMark/>
          </w:tcPr>
          <w:p w14:paraId="4095D398"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4EE355D8"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02612FB7"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657036B3"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1CEF6C37"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281735C6"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1D76C4D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7069889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62</w:t>
            </w:r>
          </w:p>
        </w:tc>
        <w:tc>
          <w:tcPr>
            <w:tcW w:w="232" w:type="pct"/>
            <w:shd w:val="clear" w:color="auto" w:fill="auto"/>
            <w:vAlign w:val="center"/>
            <w:hideMark/>
          </w:tcPr>
          <w:p w14:paraId="1BAA4D6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F67E04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w:t>
            </w:r>
          </w:p>
        </w:tc>
        <w:tc>
          <w:tcPr>
            <w:tcW w:w="190" w:type="pct"/>
            <w:shd w:val="clear" w:color="auto" w:fill="auto"/>
            <w:vAlign w:val="center"/>
            <w:hideMark/>
          </w:tcPr>
          <w:p w14:paraId="7F12D8C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11443D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60</w:t>
            </w:r>
          </w:p>
        </w:tc>
        <w:tc>
          <w:tcPr>
            <w:tcW w:w="187" w:type="pct"/>
            <w:shd w:val="clear" w:color="auto" w:fill="auto"/>
            <w:vAlign w:val="center"/>
            <w:hideMark/>
          </w:tcPr>
          <w:p w14:paraId="517C0D7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F1E419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66C6F4C7"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1C9BB58E" w14:textId="77777777" w:rsidTr="00BA41AC">
        <w:trPr>
          <w:cantSplit/>
          <w:trHeight w:val="20"/>
        </w:trPr>
        <w:tc>
          <w:tcPr>
            <w:tcW w:w="932" w:type="pct"/>
            <w:vMerge/>
            <w:vAlign w:val="center"/>
            <w:hideMark/>
          </w:tcPr>
          <w:p w14:paraId="7045D094"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415FC3AA"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11E21B04"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2A331C28"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05CBEAC0"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7AF96E69"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4E0DA7DB"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7CED642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A2940E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BACCCF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F4100A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4BC281A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FF4909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45D235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64228D83"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54A1B99D" w14:textId="77777777" w:rsidTr="00BA41AC">
        <w:trPr>
          <w:cantSplit/>
          <w:trHeight w:val="20"/>
        </w:trPr>
        <w:tc>
          <w:tcPr>
            <w:tcW w:w="932" w:type="pct"/>
            <w:vMerge w:val="restart"/>
            <w:shd w:val="clear" w:color="auto" w:fill="auto"/>
            <w:vAlign w:val="center"/>
            <w:hideMark/>
          </w:tcPr>
          <w:p w14:paraId="1C90CFB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ИТОГО по Образованию:</w:t>
            </w:r>
          </w:p>
        </w:tc>
        <w:tc>
          <w:tcPr>
            <w:tcW w:w="633" w:type="pct"/>
            <w:vMerge w:val="restart"/>
            <w:shd w:val="clear" w:color="auto" w:fill="auto"/>
            <w:vAlign w:val="center"/>
            <w:hideMark/>
          </w:tcPr>
          <w:p w14:paraId="7A7CA199"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484" w:type="pct"/>
            <w:vMerge w:val="restart"/>
            <w:shd w:val="clear" w:color="auto" w:fill="auto"/>
            <w:vAlign w:val="center"/>
            <w:hideMark/>
          </w:tcPr>
          <w:p w14:paraId="1A5064CB"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293" w:type="pct"/>
            <w:vMerge w:val="restart"/>
            <w:shd w:val="clear" w:color="auto" w:fill="auto"/>
            <w:vAlign w:val="center"/>
            <w:hideMark/>
          </w:tcPr>
          <w:p w14:paraId="19377D1D"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27" w:type="pct"/>
            <w:vMerge w:val="restart"/>
            <w:shd w:val="clear" w:color="auto" w:fill="auto"/>
            <w:vAlign w:val="center"/>
            <w:hideMark/>
          </w:tcPr>
          <w:p w14:paraId="00C7925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41" w:type="pct"/>
            <w:vMerge w:val="restart"/>
            <w:shd w:val="clear" w:color="auto" w:fill="auto"/>
            <w:vAlign w:val="center"/>
            <w:hideMark/>
          </w:tcPr>
          <w:p w14:paraId="0344B333"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73" w:type="pct"/>
            <w:shd w:val="clear" w:color="auto" w:fill="auto"/>
            <w:vAlign w:val="center"/>
            <w:hideMark/>
          </w:tcPr>
          <w:p w14:paraId="7D9B5E7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4C84677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267,30</w:t>
            </w:r>
          </w:p>
        </w:tc>
        <w:tc>
          <w:tcPr>
            <w:tcW w:w="232" w:type="pct"/>
            <w:shd w:val="clear" w:color="auto" w:fill="auto"/>
            <w:vAlign w:val="center"/>
            <w:hideMark/>
          </w:tcPr>
          <w:p w14:paraId="0E81219C"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46,60</w:t>
            </w:r>
          </w:p>
        </w:tc>
        <w:tc>
          <w:tcPr>
            <w:tcW w:w="190" w:type="pct"/>
            <w:shd w:val="clear" w:color="auto" w:fill="auto"/>
            <w:vAlign w:val="center"/>
            <w:hideMark/>
          </w:tcPr>
          <w:p w14:paraId="0AF3230F"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35,10</w:t>
            </w:r>
          </w:p>
        </w:tc>
        <w:tc>
          <w:tcPr>
            <w:tcW w:w="190" w:type="pct"/>
            <w:shd w:val="clear" w:color="auto" w:fill="auto"/>
            <w:vAlign w:val="center"/>
            <w:hideMark/>
          </w:tcPr>
          <w:p w14:paraId="2C94B19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125,60</w:t>
            </w:r>
          </w:p>
        </w:tc>
        <w:tc>
          <w:tcPr>
            <w:tcW w:w="183" w:type="pct"/>
            <w:shd w:val="clear" w:color="auto" w:fill="auto"/>
            <w:vAlign w:val="center"/>
            <w:hideMark/>
          </w:tcPr>
          <w:p w14:paraId="5F6CED94"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60,00</w:t>
            </w:r>
          </w:p>
        </w:tc>
        <w:tc>
          <w:tcPr>
            <w:tcW w:w="187" w:type="pct"/>
            <w:shd w:val="clear" w:color="auto" w:fill="auto"/>
            <w:vAlign w:val="center"/>
            <w:hideMark/>
          </w:tcPr>
          <w:p w14:paraId="70E321CD"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494A9E9"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restart"/>
            <w:shd w:val="clear" w:color="auto" w:fill="auto"/>
            <w:vAlign w:val="center"/>
            <w:hideMark/>
          </w:tcPr>
          <w:p w14:paraId="664733F9"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r>
      <w:tr w:rsidR="00BA41AC" w:rsidRPr="00BA41AC" w14:paraId="24DF2EB0" w14:textId="77777777" w:rsidTr="00BA41AC">
        <w:trPr>
          <w:cantSplit/>
          <w:trHeight w:val="20"/>
        </w:trPr>
        <w:tc>
          <w:tcPr>
            <w:tcW w:w="932" w:type="pct"/>
            <w:vMerge/>
            <w:vAlign w:val="center"/>
            <w:hideMark/>
          </w:tcPr>
          <w:p w14:paraId="5B5A93ED"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3CE9C769"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6F93D897"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15E903B5"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273FEB21"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5A2C298D"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6B42FAE2"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039FA931"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1F2A5E4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37704481"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6900D9D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60B2B452"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42BCA11B"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97D5130"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37A08A1C"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4799B519" w14:textId="77777777" w:rsidTr="00BA41AC">
        <w:trPr>
          <w:cantSplit/>
          <w:trHeight w:val="20"/>
        </w:trPr>
        <w:tc>
          <w:tcPr>
            <w:tcW w:w="932" w:type="pct"/>
            <w:vMerge/>
            <w:vAlign w:val="center"/>
            <w:hideMark/>
          </w:tcPr>
          <w:p w14:paraId="210ED99A"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51BE9D3F"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18A34B7D"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4B93A678"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7A661BF0"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3A4AB7EE"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5F7EF51C"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248E103C"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267,30</w:t>
            </w:r>
          </w:p>
        </w:tc>
        <w:tc>
          <w:tcPr>
            <w:tcW w:w="232" w:type="pct"/>
            <w:shd w:val="clear" w:color="auto" w:fill="auto"/>
            <w:vAlign w:val="center"/>
            <w:hideMark/>
          </w:tcPr>
          <w:p w14:paraId="79119833"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46,60</w:t>
            </w:r>
          </w:p>
        </w:tc>
        <w:tc>
          <w:tcPr>
            <w:tcW w:w="190" w:type="pct"/>
            <w:shd w:val="clear" w:color="auto" w:fill="auto"/>
            <w:vAlign w:val="center"/>
            <w:hideMark/>
          </w:tcPr>
          <w:p w14:paraId="3308C487"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35,10</w:t>
            </w:r>
          </w:p>
        </w:tc>
        <w:tc>
          <w:tcPr>
            <w:tcW w:w="190" w:type="pct"/>
            <w:shd w:val="clear" w:color="auto" w:fill="auto"/>
            <w:vAlign w:val="center"/>
            <w:hideMark/>
          </w:tcPr>
          <w:p w14:paraId="72684D6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125,60</w:t>
            </w:r>
          </w:p>
        </w:tc>
        <w:tc>
          <w:tcPr>
            <w:tcW w:w="183" w:type="pct"/>
            <w:shd w:val="clear" w:color="auto" w:fill="auto"/>
            <w:vAlign w:val="center"/>
            <w:hideMark/>
          </w:tcPr>
          <w:p w14:paraId="266D5004"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60,00</w:t>
            </w:r>
          </w:p>
        </w:tc>
        <w:tc>
          <w:tcPr>
            <w:tcW w:w="187" w:type="pct"/>
            <w:shd w:val="clear" w:color="auto" w:fill="auto"/>
            <w:vAlign w:val="center"/>
            <w:hideMark/>
          </w:tcPr>
          <w:p w14:paraId="4AA371E9"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7B55C3EB"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244A0B21"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3BF9FFF7" w14:textId="77777777" w:rsidTr="00BA41AC">
        <w:trPr>
          <w:cantSplit/>
          <w:trHeight w:val="20"/>
        </w:trPr>
        <w:tc>
          <w:tcPr>
            <w:tcW w:w="932" w:type="pct"/>
            <w:vMerge/>
            <w:vAlign w:val="center"/>
            <w:hideMark/>
          </w:tcPr>
          <w:p w14:paraId="6EC55E30"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24BB5D09"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42ECF703"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17CD18A4"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32370A4B"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0492BA5D"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0C04307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17C4254B"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5AD75C7A"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130390E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0ADBE7C9"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3157BE05"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0E21A1E8"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3B4CFDD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13B25881"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4BE7FABB" w14:textId="77777777" w:rsidTr="00BA41AC">
        <w:trPr>
          <w:cantSplit/>
          <w:trHeight w:val="20"/>
        </w:trPr>
        <w:tc>
          <w:tcPr>
            <w:tcW w:w="5000" w:type="pct"/>
            <w:gridSpan w:val="15"/>
            <w:shd w:val="clear" w:color="auto" w:fill="auto"/>
            <w:noWrap/>
            <w:vAlign w:val="center"/>
            <w:hideMark/>
          </w:tcPr>
          <w:p w14:paraId="00DD7BEE" w14:textId="77777777" w:rsidR="00BA41AC" w:rsidRPr="00BA41AC" w:rsidRDefault="00BA41AC" w:rsidP="00DB35BF">
            <w:pPr>
              <w:spacing w:after="0" w:line="240" w:lineRule="auto"/>
              <w:jc w:val="center"/>
              <w:rPr>
                <w:rFonts w:eastAsia="Times New Roman"/>
                <w:b/>
                <w:bCs/>
                <w:color w:val="000000"/>
                <w:sz w:val="16"/>
                <w:szCs w:val="16"/>
                <w:lang w:eastAsia="ru-RU"/>
              </w:rPr>
            </w:pPr>
            <w:r w:rsidRPr="00BA41AC">
              <w:rPr>
                <w:rFonts w:eastAsia="Times New Roman"/>
                <w:b/>
                <w:bCs/>
                <w:color w:val="000000"/>
                <w:sz w:val="16"/>
                <w:szCs w:val="16"/>
                <w:lang w:eastAsia="ru-RU"/>
              </w:rPr>
              <w:t>Физическая культура и спорт</w:t>
            </w:r>
          </w:p>
        </w:tc>
      </w:tr>
      <w:tr w:rsidR="00BA41AC" w:rsidRPr="00BA41AC" w14:paraId="1410B711" w14:textId="77777777" w:rsidTr="00BA41AC">
        <w:trPr>
          <w:cantSplit/>
          <w:trHeight w:val="20"/>
        </w:trPr>
        <w:tc>
          <w:tcPr>
            <w:tcW w:w="932" w:type="pct"/>
            <w:vMerge w:val="restart"/>
            <w:shd w:val="clear" w:color="auto" w:fill="auto"/>
            <w:vAlign w:val="center"/>
            <w:hideMark/>
          </w:tcPr>
          <w:p w14:paraId="1D8AA44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 xml:space="preserve">Реконструкция стадиона "Труд" по ул. Гончарова в г. Алатырь Чувашской Республики </w:t>
            </w:r>
          </w:p>
        </w:tc>
        <w:tc>
          <w:tcPr>
            <w:tcW w:w="633" w:type="pct"/>
            <w:vMerge w:val="restart"/>
            <w:shd w:val="clear" w:color="auto" w:fill="auto"/>
            <w:vAlign w:val="center"/>
            <w:hideMark/>
          </w:tcPr>
          <w:p w14:paraId="6ACD6D5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65E8A73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2964496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2021-2022</w:t>
            </w:r>
          </w:p>
        </w:tc>
        <w:tc>
          <w:tcPr>
            <w:tcW w:w="327" w:type="pct"/>
            <w:vMerge w:val="restart"/>
            <w:shd w:val="clear" w:color="auto" w:fill="auto"/>
            <w:vAlign w:val="center"/>
            <w:hideMark/>
          </w:tcPr>
          <w:p w14:paraId="07605BB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5000</w:t>
            </w:r>
          </w:p>
        </w:tc>
        <w:tc>
          <w:tcPr>
            <w:tcW w:w="341" w:type="pct"/>
            <w:vMerge w:val="restart"/>
            <w:shd w:val="clear" w:color="auto" w:fill="auto"/>
            <w:vAlign w:val="center"/>
            <w:hideMark/>
          </w:tcPr>
          <w:p w14:paraId="16AA716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ПСД в стадии разработки (выполнены инженерные изыскания)</w:t>
            </w:r>
          </w:p>
        </w:tc>
        <w:tc>
          <w:tcPr>
            <w:tcW w:w="373" w:type="pct"/>
            <w:shd w:val="clear" w:color="auto" w:fill="auto"/>
            <w:vAlign w:val="center"/>
            <w:hideMark/>
          </w:tcPr>
          <w:p w14:paraId="23CCC5D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01CFCCD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87,5</w:t>
            </w:r>
          </w:p>
        </w:tc>
        <w:tc>
          <w:tcPr>
            <w:tcW w:w="232" w:type="pct"/>
            <w:shd w:val="clear" w:color="auto" w:fill="auto"/>
            <w:vAlign w:val="center"/>
            <w:hideMark/>
          </w:tcPr>
          <w:p w14:paraId="1BF2ED6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189C42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8,0</w:t>
            </w:r>
          </w:p>
        </w:tc>
        <w:tc>
          <w:tcPr>
            <w:tcW w:w="190" w:type="pct"/>
            <w:shd w:val="clear" w:color="auto" w:fill="auto"/>
            <w:vAlign w:val="center"/>
            <w:hideMark/>
          </w:tcPr>
          <w:p w14:paraId="2D37378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79,5</w:t>
            </w:r>
          </w:p>
        </w:tc>
        <w:tc>
          <w:tcPr>
            <w:tcW w:w="183" w:type="pct"/>
            <w:shd w:val="clear" w:color="auto" w:fill="auto"/>
            <w:vAlign w:val="center"/>
            <w:hideMark/>
          </w:tcPr>
          <w:p w14:paraId="3A5A1FB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E7EA77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BEC264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3D8435C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6000</w:t>
            </w:r>
          </w:p>
        </w:tc>
      </w:tr>
      <w:tr w:rsidR="00BA41AC" w:rsidRPr="00BA41AC" w14:paraId="7421B798" w14:textId="77777777" w:rsidTr="00BA41AC">
        <w:trPr>
          <w:cantSplit/>
          <w:trHeight w:val="20"/>
        </w:trPr>
        <w:tc>
          <w:tcPr>
            <w:tcW w:w="932" w:type="pct"/>
            <w:vMerge/>
            <w:vAlign w:val="center"/>
            <w:hideMark/>
          </w:tcPr>
          <w:p w14:paraId="604BC67D"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60A95E8"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6F25BFB8"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1638D8E7"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1DE5CE7E"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142F7092"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7AFE5EBD"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0B85605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79,5</w:t>
            </w:r>
          </w:p>
        </w:tc>
        <w:tc>
          <w:tcPr>
            <w:tcW w:w="232" w:type="pct"/>
            <w:shd w:val="clear" w:color="auto" w:fill="auto"/>
            <w:noWrap/>
            <w:vAlign w:val="center"/>
            <w:hideMark/>
          </w:tcPr>
          <w:p w14:paraId="16CE924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0DCD592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19E1CD9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79,5</w:t>
            </w:r>
          </w:p>
        </w:tc>
        <w:tc>
          <w:tcPr>
            <w:tcW w:w="183" w:type="pct"/>
            <w:shd w:val="clear" w:color="auto" w:fill="auto"/>
            <w:noWrap/>
            <w:vAlign w:val="center"/>
            <w:hideMark/>
          </w:tcPr>
          <w:p w14:paraId="0699CC7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5545AF3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6D5EF35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6EA968AD"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ECB4A13" w14:textId="77777777" w:rsidTr="00BA41AC">
        <w:trPr>
          <w:cantSplit/>
          <w:trHeight w:val="20"/>
        </w:trPr>
        <w:tc>
          <w:tcPr>
            <w:tcW w:w="932" w:type="pct"/>
            <w:vMerge/>
            <w:vAlign w:val="center"/>
            <w:hideMark/>
          </w:tcPr>
          <w:p w14:paraId="4C8D4112"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62063D4F"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246ADD83"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32C0ADF4"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24DE286F"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79C1E60A"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1EA304EC"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6F008BC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8,0</w:t>
            </w:r>
          </w:p>
        </w:tc>
        <w:tc>
          <w:tcPr>
            <w:tcW w:w="232" w:type="pct"/>
            <w:shd w:val="clear" w:color="auto" w:fill="auto"/>
            <w:noWrap/>
            <w:vAlign w:val="center"/>
            <w:hideMark/>
          </w:tcPr>
          <w:p w14:paraId="03002EE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391468C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8,0</w:t>
            </w:r>
          </w:p>
        </w:tc>
        <w:tc>
          <w:tcPr>
            <w:tcW w:w="190" w:type="pct"/>
            <w:shd w:val="clear" w:color="auto" w:fill="auto"/>
            <w:noWrap/>
            <w:vAlign w:val="center"/>
            <w:hideMark/>
          </w:tcPr>
          <w:p w14:paraId="5F05573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6AF0BD0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3091087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46FEA35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31CDCA01"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63AC4559" w14:textId="77777777" w:rsidTr="00BA41AC">
        <w:trPr>
          <w:cantSplit/>
          <w:trHeight w:val="20"/>
        </w:trPr>
        <w:tc>
          <w:tcPr>
            <w:tcW w:w="932" w:type="pct"/>
            <w:vMerge/>
            <w:vAlign w:val="center"/>
            <w:hideMark/>
          </w:tcPr>
          <w:p w14:paraId="17E5A035"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F3FDAE8"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2FBDE554"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3138256"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E7BE746"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32642D97"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4835C66F"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520A5C3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noWrap/>
            <w:vAlign w:val="center"/>
            <w:hideMark/>
          </w:tcPr>
          <w:p w14:paraId="7280F6F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588FFA3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267DD8C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44F2463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1D7CE32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5B2439D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7CB0C87"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F40F1B3" w14:textId="77777777" w:rsidTr="00BA41AC">
        <w:trPr>
          <w:cantSplit/>
          <w:trHeight w:val="20"/>
        </w:trPr>
        <w:tc>
          <w:tcPr>
            <w:tcW w:w="932" w:type="pct"/>
            <w:vMerge w:val="restart"/>
            <w:shd w:val="clear" w:color="auto" w:fill="auto"/>
            <w:vAlign w:val="center"/>
            <w:hideMark/>
          </w:tcPr>
          <w:p w14:paraId="62ED4AE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 xml:space="preserve">Капитальный ремонт павильона-раздевальни на стадионе "Спутник" по ул. III Интернационала в г. Алатырь Чувашской Республики </w:t>
            </w:r>
          </w:p>
        </w:tc>
        <w:tc>
          <w:tcPr>
            <w:tcW w:w="633" w:type="pct"/>
            <w:vMerge w:val="restart"/>
            <w:shd w:val="clear" w:color="auto" w:fill="auto"/>
            <w:vAlign w:val="center"/>
            <w:hideMark/>
          </w:tcPr>
          <w:p w14:paraId="445FB5D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26CFFA3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13BE9BD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w:t>
            </w:r>
          </w:p>
        </w:tc>
        <w:tc>
          <w:tcPr>
            <w:tcW w:w="327" w:type="pct"/>
            <w:vMerge w:val="restart"/>
            <w:shd w:val="clear" w:color="auto" w:fill="auto"/>
            <w:vAlign w:val="center"/>
            <w:hideMark/>
          </w:tcPr>
          <w:p w14:paraId="126C959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2000</w:t>
            </w:r>
          </w:p>
        </w:tc>
        <w:tc>
          <w:tcPr>
            <w:tcW w:w="341" w:type="pct"/>
            <w:vMerge w:val="restart"/>
            <w:shd w:val="clear" w:color="auto" w:fill="auto"/>
            <w:vAlign w:val="center"/>
            <w:hideMark/>
          </w:tcPr>
          <w:p w14:paraId="6AB3949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ПСД разработана</w:t>
            </w:r>
          </w:p>
        </w:tc>
        <w:tc>
          <w:tcPr>
            <w:tcW w:w="373" w:type="pct"/>
            <w:shd w:val="clear" w:color="auto" w:fill="auto"/>
            <w:vAlign w:val="center"/>
            <w:hideMark/>
          </w:tcPr>
          <w:p w14:paraId="0657B9A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6E78EA0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16,3</w:t>
            </w:r>
          </w:p>
        </w:tc>
        <w:tc>
          <w:tcPr>
            <w:tcW w:w="232" w:type="pct"/>
            <w:shd w:val="clear" w:color="auto" w:fill="auto"/>
            <w:vAlign w:val="center"/>
            <w:hideMark/>
          </w:tcPr>
          <w:p w14:paraId="2FB692D1"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16,32</w:t>
            </w:r>
          </w:p>
        </w:tc>
        <w:tc>
          <w:tcPr>
            <w:tcW w:w="190" w:type="pct"/>
            <w:shd w:val="clear" w:color="auto" w:fill="auto"/>
            <w:vAlign w:val="center"/>
            <w:hideMark/>
          </w:tcPr>
          <w:p w14:paraId="0A2B1D0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305DC8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02EAF7D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B33058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F676FF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7E3E835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2500</w:t>
            </w:r>
          </w:p>
        </w:tc>
      </w:tr>
      <w:tr w:rsidR="00BA41AC" w:rsidRPr="00BA41AC" w14:paraId="78E86E34" w14:textId="77777777" w:rsidTr="00BA41AC">
        <w:trPr>
          <w:cantSplit/>
          <w:trHeight w:val="20"/>
        </w:trPr>
        <w:tc>
          <w:tcPr>
            <w:tcW w:w="932" w:type="pct"/>
            <w:vMerge/>
            <w:vAlign w:val="center"/>
            <w:hideMark/>
          </w:tcPr>
          <w:p w14:paraId="39854542"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48BEB7AA"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798C18F"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1A466BC2"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1AA0BF08"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23CD494F"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1582266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3D081AE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noWrap/>
            <w:vAlign w:val="center"/>
            <w:hideMark/>
          </w:tcPr>
          <w:p w14:paraId="7AFDEA4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7A12CE5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3E8299F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3359D27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17EC772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65A4BF8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7C558BFD"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18323D9" w14:textId="77777777" w:rsidTr="00BA41AC">
        <w:trPr>
          <w:cantSplit/>
          <w:trHeight w:val="20"/>
        </w:trPr>
        <w:tc>
          <w:tcPr>
            <w:tcW w:w="932" w:type="pct"/>
            <w:vMerge/>
            <w:vAlign w:val="center"/>
            <w:hideMark/>
          </w:tcPr>
          <w:p w14:paraId="07D8C67E"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2437E28"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124B88B8"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76C8B98E"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0D837E11"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088800DC"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6495B19D"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5DCBCEF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16,3</w:t>
            </w:r>
          </w:p>
        </w:tc>
        <w:tc>
          <w:tcPr>
            <w:tcW w:w="232" w:type="pct"/>
            <w:shd w:val="clear" w:color="auto" w:fill="auto"/>
            <w:noWrap/>
            <w:vAlign w:val="center"/>
            <w:hideMark/>
          </w:tcPr>
          <w:p w14:paraId="6ED0C2E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16,32</w:t>
            </w:r>
          </w:p>
        </w:tc>
        <w:tc>
          <w:tcPr>
            <w:tcW w:w="190" w:type="pct"/>
            <w:shd w:val="clear" w:color="auto" w:fill="auto"/>
            <w:noWrap/>
            <w:vAlign w:val="center"/>
            <w:hideMark/>
          </w:tcPr>
          <w:p w14:paraId="59D1456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4C611AA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44491B8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43B25BE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2C7D179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55FEF829"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00C49995" w14:textId="77777777" w:rsidTr="00BA41AC">
        <w:trPr>
          <w:cantSplit/>
          <w:trHeight w:val="20"/>
        </w:trPr>
        <w:tc>
          <w:tcPr>
            <w:tcW w:w="932" w:type="pct"/>
            <w:vMerge/>
            <w:vAlign w:val="center"/>
            <w:hideMark/>
          </w:tcPr>
          <w:p w14:paraId="0F030557"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01F0955A"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059E60C3"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7F2BBC3"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2619E4AD"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4A6677F5"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5814CF8D"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316B38C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noWrap/>
            <w:vAlign w:val="center"/>
            <w:hideMark/>
          </w:tcPr>
          <w:p w14:paraId="796DFAF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0B42ADC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18126EE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1635A78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2368B97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039EDDE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0B37CBA"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555CC990" w14:textId="77777777" w:rsidTr="00BA41AC">
        <w:trPr>
          <w:cantSplit/>
          <w:trHeight w:val="20"/>
        </w:trPr>
        <w:tc>
          <w:tcPr>
            <w:tcW w:w="932" w:type="pct"/>
            <w:vMerge w:val="restart"/>
            <w:shd w:val="clear" w:color="auto" w:fill="auto"/>
            <w:vAlign w:val="center"/>
            <w:hideMark/>
          </w:tcPr>
          <w:p w14:paraId="11448A7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lastRenderedPageBreak/>
              <w:t xml:space="preserve">Капитальный ремонт здания МБОУ ДО "Детско-юношеская спортивная школа №1" в г. Алатырь Чувашской </w:t>
            </w:r>
            <w:proofErr w:type="spellStart"/>
            <w:r w:rsidRPr="00BA41AC">
              <w:rPr>
                <w:rFonts w:eastAsia="Times New Roman"/>
                <w:color w:val="000000"/>
                <w:sz w:val="16"/>
                <w:szCs w:val="16"/>
                <w:lang w:eastAsia="ru-RU"/>
              </w:rPr>
              <w:t>Рспублики</w:t>
            </w:r>
            <w:proofErr w:type="spellEnd"/>
          </w:p>
        </w:tc>
        <w:tc>
          <w:tcPr>
            <w:tcW w:w="633" w:type="pct"/>
            <w:vMerge w:val="restart"/>
            <w:shd w:val="clear" w:color="auto" w:fill="auto"/>
            <w:vAlign w:val="center"/>
            <w:hideMark/>
          </w:tcPr>
          <w:p w14:paraId="0D8122C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2E1FFD2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1C40977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w:t>
            </w:r>
          </w:p>
        </w:tc>
        <w:tc>
          <w:tcPr>
            <w:tcW w:w="327" w:type="pct"/>
            <w:vMerge w:val="restart"/>
            <w:shd w:val="clear" w:color="auto" w:fill="auto"/>
            <w:vAlign w:val="center"/>
            <w:hideMark/>
          </w:tcPr>
          <w:p w14:paraId="750009A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500</w:t>
            </w:r>
          </w:p>
        </w:tc>
        <w:tc>
          <w:tcPr>
            <w:tcW w:w="341" w:type="pct"/>
            <w:vMerge w:val="restart"/>
            <w:shd w:val="clear" w:color="auto" w:fill="auto"/>
            <w:vAlign w:val="center"/>
            <w:hideMark/>
          </w:tcPr>
          <w:p w14:paraId="1D7E7A0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ПСД разработана</w:t>
            </w:r>
          </w:p>
        </w:tc>
        <w:tc>
          <w:tcPr>
            <w:tcW w:w="373" w:type="pct"/>
            <w:shd w:val="clear" w:color="auto" w:fill="auto"/>
            <w:vAlign w:val="center"/>
            <w:hideMark/>
          </w:tcPr>
          <w:p w14:paraId="181C75F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16E6AEF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5,3</w:t>
            </w:r>
          </w:p>
        </w:tc>
        <w:tc>
          <w:tcPr>
            <w:tcW w:w="232" w:type="pct"/>
            <w:shd w:val="clear" w:color="auto" w:fill="auto"/>
            <w:vAlign w:val="center"/>
            <w:hideMark/>
          </w:tcPr>
          <w:p w14:paraId="2AD32DF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5,31</w:t>
            </w:r>
          </w:p>
        </w:tc>
        <w:tc>
          <w:tcPr>
            <w:tcW w:w="190" w:type="pct"/>
            <w:shd w:val="clear" w:color="auto" w:fill="auto"/>
            <w:vAlign w:val="center"/>
            <w:hideMark/>
          </w:tcPr>
          <w:p w14:paraId="02966C3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FC14E0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5DAF4D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BEF3FC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46EC28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5829C44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480</w:t>
            </w:r>
          </w:p>
        </w:tc>
      </w:tr>
      <w:tr w:rsidR="00BA41AC" w:rsidRPr="00BA41AC" w14:paraId="603A1641" w14:textId="77777777" w:rsidTr="00BA41AC">
        <w:trPr>
          <w:cantSplit/>
          <w:trHeight w:val="20"/>
        </w:trPr>
        <w:tc>
          <w:tcPr>
            <w:tcW w:w="932" w:type="pct"/>
            <w:vMerge/>
            <w:vAlign w:val="center"/>
            <w:hideMark/>
          </w:tcPr>
          <w:p w14:paraId="63AD825C"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126EF697"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45F6B94D"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52F8C87"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2C2ECA72"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1A19421F"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560A566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65A1C7F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noWrap/>
            <w:vAlign w:val="center"/>
            <w:hideMark/>
          </w:tcPr>
          <w:p w14:paraId="0A8250E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4466DB3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38F51F1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2EB6286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1D38744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19D1632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0D54162"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47ECFDF6" w14:textId="77777777" w:rsidTr="00BA41AC">
        <w:trPr>
          <w:cantSplit/>
          <w:trHeight w:val="20"/>
        </w:trPr>
        <w:tc>
          <w:tcPr>
            <w:tcW w:w="932" w:type="pct"/>
            <w:vMerge/>
            <w:vAlign w:val="center"/>
            <w:hideMark/>
          </w:tcPr>
          <w:p w14:paraId="2F74AAA9"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9C3D037"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8179802"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1C2F7040"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2F213D3"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7BEF77EA"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2CD84C49"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00F3652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5,3</w:t>
            </w:r>
          </w:p>
        </w:tc>
        <w:tc>
          <w:tcPr>
            <w:tcW w:w="232" w:type="pct"/>
            <w:shd w:val="clear" w:color="auto" w:fill="auto"/>
            <w:noWrap/>
            <w:vAlign w:val="center"/>
            <w:hideMark/>
          </w:tcPr>
          <w:p w14:paraId="147CAB2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5,31</w:t>
            </w:r>
          </w:p>
        </w:tc>
        <w:tc>
          <w:tcPr>
            <w:tcW w:w="190" w:type="pct"/>
            <w:shd w:val="clear" w:color="auto" w:fill="auto"/>
            <w:noWrap/>
            <w:vAlign w:val="center"/>
            <w:hideMark/>
          </w:tcPr>
          <w:p w14:paraId="0DBF38D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7BF523A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0665AA0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0539980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0D892BB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625DEA28"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246C4983" w14:textId="77777777" w:rsidTr="00BA41AC">
        <w:trPr>
          <w:cantSplit/>
          <w:trHeight w:val="20"/>
        </w:trPr>
        <w:tc>
          <w:tcPr>
            <w:tcW w:w="932" w:type="pct"/>
            <w:vMerge/>
            <w:vAlign w:val="center"/>
            <w:hideMark/>
          </w:tcPr>
          <w:p w14:paraId="69D7A2C0"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108B9E88"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74D87C5"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545E6B87"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45500783"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2A3D14E4"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045742AD"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22A5A42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noWrap/>
            <w:vAlign w:val="center"/>
            <w:hideMark/>
          </w:tcPr>
          <w:p w14:paraId="4796C2E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7DBF2EB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2A7021C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2ACCE6E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11C1E47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5666487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CF74058"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00683991" w14:textId="77777777" w:rsidTr="00BA41AC">
        <w:trPr>
          <w:cantSplit/>
          <w:trHeight w:val="20"/>
        </w:trPr>
        <w:tc>
          <w:tcPr>
            <w:tcW w:w="932" w:type="pct"/>
            <w:vMerge w:val="restart"/>
            <w:shd w:val="clear" w:color="auto" w:fill="auto"/>
            <w:vAlign w:val="center"/>
            <w:hideMark/>
          </w:tcPr>
          <w:p w14:paraId="694CDC6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Капитальный ремонт металлоконструкций здания АУ  ДОД "Физкультурно-спортивный комплекс" в г. Алатырь Чувашской Республики</w:t>
            </w:r>
          </w:p>
        </w:tc>
        <w:tc>
          <w:tcPr>
            <w:tcW w:w="633" w:type="pct"/>
            <w:vMerge w:val="restart"/>
            <w:shd w:val="clear" w:color="auto" w:fill="auto"/>
            <w:vAlign w:val="center"/>
            <w:hideMark/>
          </w:tcPr>
          <w:p w14:paraId="44AFABD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226023D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5D4B7C3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w:t>
            </w:r>
          </w:p>
        </w:tc>
        <w:tc>
          <w:tcPr>
            <w:tcW w:w="327" w:type="pct"/>
            <w:vMerge w:val="restart"/>
            <w:shd w:val="clear" w:color="auto" w:fill="auto"/>
            <w:vAlign w:val="center"/>
            <w:hideMark/>
          </w:tcPr>
          <w:p w14:paraId="33E9420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468</w:t>
            </w:r>
          </w:p>
        </w:tc>
        <w:tc>
          <w:tcPr>
            <w:tcW w:w="341" w:type="pct"/>
            <w:vMerge w:val="restart"/>
            <w:shd w:val="clear" w:color="auto" w:fill="auto"/>
            <w:vAlign w:val="center"/>
            <w:hideMark/>
          </w:tcPr>
          <w:p w14:paraId="16966CD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ПСД в стадии разработки</w:t>
            </w:r>
          </w:p>
        </w:tc>
        <w:tc>
          <w:tcPr>
            <w:tcW w:w="373" w:type="pct"/>
            <w:shd w:val="clear" w:color="auto" w:fill="auto"/>
            <w:vAlign w:val="center"/>
            <w:hideMark/>
          </w:tcPr>
          <w:p w14:paraId="23DA68B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0CEF406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8,6</w:t>
            </w:r>
          </w:p>
        </w:tc>
        <w:tc>
          <w:tcPr>
            <w:tcW w:w="232" w:type="pct"/>
            <w:shd w:val="clear" w:color="auto" w:fill="auto"/>
            <w:vAlign w:val="center"/>
            <w:hideMark/>
          </w:tcPr>
          <w:p w14:paraId="518714D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8,56</w:t>
            </w:r>
          </w:p>
        </w:tc>
        <w:tc>
          <w:tcPr>
            <w:tcW w:w="190" w:type="pct"/>
            <w:shd w:val="clear" w:color="auto" w:fill="auto"/>
            <w:vAlign w:val="center"/>
            <w:hideMark/>
          </w:tcPr>
          <w:p w14:paraId="4637A9B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076A5F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42CB23A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6233C0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0C265C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0CC86F7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520</w:t>
            </w:r>
          </w:p>
        </w:tc>
      </w:tr>
      <w:tr w:rsidR="00BA41AC" w:rsidRPr="00BA41AC" w14:paraId="7E056A05" w14:textId="77777777" w:rsidTr="00BA41AC">
        <w:trPr>
          <w:cantSplit/>
          <w:trHeight w:val="20"/>
        </w:trPr>
        <w:tc>
          <w:tcPr>
            <w:tcW w:w="932" w:type="pct"/>
            <w:vMerge/>
            <w:vAlign w:val="center"/>
            <w:hideMark/>
          </w:tcPr>
          <w:p w14:paraId="3975184A"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5C319398"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74F805BB"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6A00DD21"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E30211E"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5773457A"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7C3D4164"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5502A4F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noWrap/>
            <w:vAlign w:val="center"/>
            <w:hideMark/>
          </w:tcPr>
          <w:p w14:paraId="6180944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1CC5C9E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6AE06A4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3E5A163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2111F49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48E15E2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8E616CD"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74C773E4" w14:textId="77777777" w:rsidTr="00BA41AC">
        <w:trPr>
          <w:cantSplit/>
          <w:trHeight w:val="20"/>
        </w:trPr>
        <w:tc>
          <w:tcPr>
            <w:tcW w:w="932" w:type="pct"/>
            <w:vMerge/>
            <w:vAlign w:val="center"/>
            <w:hideMark/>
          </w:tcPr>
          <w:p w14:paraId="30C140D2"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00E08DA3"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41A6556B"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527D459"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040A1D8C"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131C34B7"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3C1F1471"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0F60033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8,6</w:t>
            </w:r>
          </w:p>
        </w:tc>
        <w:tc>
          <w:tcPr>
            <w:tcW w:w="232" w:type="pct"/>
            <w:shd w:val="clear" w:color="auto" w:fill="auto"/>
            <w:noWrap/>
            <w:vAlign w:val="center"/>
            <w:hideMark/>
          </w:tcPr>
          <w:p w14:paraId="7168892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8,56</w:t>
            </w:r>
          </w:p>
        </w:tc>
        <w:tc>
          <w:tcPr>
            <w:tcW w:w="190" w:type="pct"/>
            <w:shd w:val="clear" w:color="auto" w:fill="auto"/>
            <w:noWrap/>
            <w:vAlign w:val="center"/>
            <w:hideMark/>
          </w:tcPr>
          <w:p w14:paraId="5263A3F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539731E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6A620A3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4E2F9D2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13ACB69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63E57507"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6EA7836" w14:textId="77777777" w:rsidTr="00BA41AC">
        <w:trPr>
          <w:cantSplit/>
          <w:trHeight w:val="20"/>
        </w:trPr>
        <w:tc>
          <w:tcPr>
            <w:tcW w:w="932" w:type="pct"/>
            <w:vMerge/>
            <w:vAlign w:val="center"/>
            <w:hideMark/>
          </w:tcPr>
          <w:p w14:paraId="22B5F6AE"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39C526A3"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B68023F"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402B0C38"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4E80984F"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365FF1FB"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19D2F78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4D6E217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noWrap/>
            <w:vAlign w:val="center"/>
            <w:hideMark/>
          </w:tcPr>
          <w:p w14:paraId="15060FD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249AADD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center"/>
            <w:hideMark/>
          </w:tcPr>
          <w:p w14:paraId="5D0C82F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center"/>
            <w:hideMark/>
          </w:tcPr>
          <w:p w14:paraId="4409712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3947F30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center"/>
            <w:hideMark/>
          </w:tcPr>
          <w:p w14:paraId="18438DB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72A173F5"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7CCE859" w14:textId="77777777" w:rsidTr="00BA41AC">
        <w:trPr>
          <w:cantSplit/>
          <w:trHeight w:val="20"/>
        </w:trPr>
        <w:tc>
          <w:tcPr>
            <w:tcW w:w="932" w:type="pct"/>
            <w:vMerge w:val="restart"/>
            <w:shd w:val="clear" w:color="auto" w:fill="auto"/>
            <w:vAlign w:val="center"/>
            <w:hideMark/>
          </w:tcPr>
          <w:p w14:paraId="5C12935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ИТОГО по Физической культуре и спорту:</w:t>
            </w:r>
          </w:p>
        </w:tc>
        <w:tc>
          <w:tcPr>
            <w:tcW w:w="633" w:type="pct"/>
            <w:vMerge w:val="restart"/>
            <w:shd w:val="clear" w:color="auto" w:fill="auto"/>
            <w:vAlign w:val="center"/>
            <w:hideMark/>
          </w:tcPr>
          <w:p w14:paraId="4FAB8E1B"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484" w:type="pct"/>
            <w:vMerge w:val="restart"/>
            <w:shd w:val="clear" w:color="auto" w:fill="auto"/>
            <w:vAlign w:val="center"/>
            <w:hideMark/>
          </w:tcPr>
          <w:p w14:paraId="0377744F"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293" w:type="pct"/>
            <w:vMerge w:val="restart"/>
            <w:shd w:val="clear" w:color="auto" w:fill="auto"/>
            <w:vAlign w:val="center"/>
            <w:hideMark/>
          </w:tcPr>
          <w:p w14:paraId="18B5ADA7"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27" w:type="pct"/>
            <w:vMerge w:val="restart"/>
            <w:shd w:val="clear" w:color="auto" w:fill="auto"/>
            <w:vAlign w:val="center"/>
            <w:hideMark/>
          </w:tcPr>
          <w:p w14:paraId="0CD3A6EE"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41" w:type="pct"/>
            <w:vMerge w:val="restart"/>
            <w:shd w:val="clear" w:color="auto" w:fill="auto"/>
            <w:vAlign w:val="center"/>
            <w:hideMark/>
          </w:tcPr>
          <w:p w14:paraId="2EB7A1F9"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73" w:type="pct"/>
            <w:shd w:val="clear" w:color="auto" w:fill="auto"/>
            <w:vAlign w:val="center"/>
            <w:hideMark/>
          </w:tcPr>
          <w:p w14:paraId="55CD990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4B75B8DA"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117,69</w:t>
            </w:r>
          </w:p>
        </w:tc>
        <w:tc>
          <w:tcPr>
            <w:tcW w:w="232" w:type="pct"/>
            <w:shd w:val="clear" w:color="auto" w:fill="auto"/>
            <w:vAlign w:val="center"/>
            <w:hideMark/>
          </w:tcPr>
          <w:p w14:paraId="7E416C51"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30,19</w:t>
            </w:r>
          </w:p>
        </w:tc>
        <w:tc>
          <w:tcPr>
            <w:tcW w:w="190" w:type="pct"/>
            <w:shd w:val="clear" w:color="auto" w:fill="auto"/>
            <w:vAlign w:val="center"/>
            <w:hideMark/>
          </w:tcPr>
          <w:p w14:paraId="2EE5598F"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8,00</w:t>
            </w:r>
          </w:p>
        </w:tc>
        <w:tc>
          <w:tcPr>
            <w:tcW w:w="190" w:type="pct"/>
            <w:shd w:val="clear" w:color="auto" w:fill="auto"/>
            <w:vAlign w:val="center"/>
            <w:hideMark/>
          </w:tcPr>
          <w:p w14:paraId="2FA99FC9"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79,50</w:t>
            </w:r>
          </w:p>
        </w:tc>
        <w:tc>
          <w:tcPr>
            <w:tcW w:w="183" w:type="pct"/>
            <w:shd w:val="clear" w:color="auto" w:fill="auto"/>
            <w:vAlign w:val="center"/>
            <w:hideMark/>
          </w:tcPr>
          <w:p w14:paraId="1963BDE2"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2278551B"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7D65A3A7"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restart"/>
            <w:shd w:val="clear" w:color="auto" w:fill="auto"/>
            <w:vAlign w:val="center"/>
            <w:hideMark/>
          </w:tcPr>
          <w:p w14:paraId="3F443C5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r>
      <w:tr w:rsidR="00BA41AC" w:rsidRPr="00BA41AC" w14:paraId="79F3C39F" w14:textId="77777777" w:rsidTr="00BA41AC">
        <w:trPr>
          <w:cantSplit/>
          <w:trHeight w:val="20"/>
        </w:trPr>
        <w:tc>
          <w:tcPr>
            <w:tcW w:w="932" w:type="pct"/>
            <w:vMerge/>
            <w:vAlign w:val="center"/>
            <w:hideMark/>
          </w:tcPr>
          <w:p w14:paraId="4AFA5E05"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01F5CECC"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4E0B0794"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182E9DB3"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4F6499D8"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616EC7B0"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71EF8B11"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0DB70D1B"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79,50</w:t>
            </w:r>
          </w:p>
        </w:tc>
        <w:tc>
          <w:tcPr>
            <w:tcW w:w="232" w:type="pct"/>
            <w:shd w:val="clear" w:color="auto" w:fill="auto"/>
            <w:vAlign w:val="center"/>
            <w:hideMark/>
          </w:tcPr>
          <w:p w14:paraId="427E7716"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08AB5C4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30FF44F1"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79,50</w:t>
            </w:r>
          </w:p>
        </w:tc>
        <w:tc>
          <w:tcPr>
            <w:tcW w:w="183" w:type="pct"/>
            <w:shd w:val="clear" w:color="auto" w:fill="auto"/>
            <w:vAlign w:val="center"/>
            <w:hideMark/>
          </w:tcPr>
          <w:p w14:paraId="4C0499C8"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678C6B6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1100BE16"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648914E7"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779AC220" w14:textId="77777777" w:rsidTr="00BA41AC">
        <w:trPr>
          <w:cantSplit/>
          <w:trHeight w:val="20"/>
        </w:trPr>
        <w:tc>
          <w:tcPr>
            <w:tcW w:w="932" w:type="pct"/>
            <w:vMerge/>
            <w:vAlign w:val="center"/>
            <w:hideMark/>
          </w:tcPr>
          <w:p w14:paraId="17A4A592"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2270A0CA"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55D53B8D"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705A65B7"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56FD00FC"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431BA5C7"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16B3A22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04608A5D"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38,19</w:t>
            </w:r>
          </w:p>
        </w:tc>
        <w:tc>
          <w:tcPr>
            <w:tcW w:w="232" w:type="pct"/>
            <w:shd w:val="clear" w:color="auto" w:fill="auto"/>
            <w:vAlign w:val="center"/>
            <w:hideMark/>
          </w:tcPr>
          <w:p w14:paraId="06A8BD3F"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30,19</w:t>
            </w:r>
          </w:p>
        </w:tc>
        <w:tc>
          <w:tcPr>
            <w:tcW w:w="190" w:type="pct"/>
            <w:shd w:val="clear" w:color="auto" w:fill="auto"/>
            <w:vAlign w:val="center"/>
            <w:hideMark/>
          </w:tcPr>
          <w:p w14:paraId="1270DADA"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8,00</w:t>
            </w:r>
          </w:p>
        </w:tc>
        <w:tc>
          <w:tcPr>
            <w:tcW w:w="190" w:type="pct"/>
            <w:shd w:val="clear" w:color="auto" w:fill="auto"/>
            <w:vAlign w:val="center"/>
            <w:hideMark/>
          </w:tcPr>
          <w:p w14:paraId="0E88A32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2AE8E837"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44214AEA"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4C43D10B"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60B76B43"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0BEFA2F2" w14:textId="77777777" w:rsidTr="00BA41AC">
        <w:trPr>
          <w:cantSplit/>
          <w:trHeight w:val="20"/>
        </w:trPr>
        <w:tc>
          <w:tcPr>
            <w:tcW w:w="932" w:type="pct"/>
            <w:vMerge/>
            <w:vAlign w:val="center"/>
            <w:hideMark/>
          </w:tcPr>
          <w:p w14:paraId="07164F32"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7DE8F785"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6D6C98A8"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7A29623C"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20AA85B8"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48D8A94D"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3AE3D76C"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51CC2C0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20C170DE"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3813BF3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689AFD76"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1CFA945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41902AD"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E888E79"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37CE99D0"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6B26FA47" w14:textId="77777777" w:rsidTr="00BA41AC">
        <w:trPr>
          <w:cantSplit/>
          <w:trHeight w:val="20"/>
        </w:trPr>
        <w:tc>
          <w:tcPr>
            <w:tcW w:w="5000" w:type="pct"/>
            <w:gridSpan w:val="15"/>
            <w:shd w:val="clear" w:color="auto" w:fill="auto"/>
            <w:noWrap/>
            <w:vAlign w:val="center"/>
            <w:hideMark/>
          </w:tcPr>
          <w:p w14:paraId="034AE45A" w14:textId="77777777" w:rsidR="00BA41AC" w:rsidRPr="00BA41AC" w:rsidRDefault="00BA41AC" w:rsidP="00DB35BF">
            <w:pPr>
              <w:spacing w:after="0" w:line="240" w:lineRule="auto"/>
              <w:jc w:val="center"/>
              <w:rPr>
                <w:rFonts w:eastAsia="Times New Roman"/>
                <w:b/>
                <w:bCs/>
                <w:color w:val="000000"/>
                <w:sz w:val="16"/>
                <w:szCs w:val="16"/>
                <w:lang w:eastAsia="ru-RU"/>
              </w:rPr>
            </w:pPr>
            <w:r w:rsidRPr="00BA41AC">
              <w:rPr>
                <w:rFonts w:eastAsia="Times New Roman"/>
                <w:b/>
                <w:bCs/>
                <w:color w:val="000000"/>
                <w:sz w:val="16"/>
                <w:szCs w:val="16"/>
                <w:lang w:eastAsia="ru-RU"/>
              </w:rPr>
              <w:t>Экология</w:t>
            </w:r>
          </w:p>
        </w:tc>
      </w:tr>
      <w:tr w:rsidR="00BA41AC" w:rsidRPr="00BA41AC" w14:paraId="15C89E36" w14:textId="77777777" w:rsidTr="00BA41AC">
        <w:trPr>
          <w:cantSplit/>
          <w:trHeight w:val="20"/>
        </w:trPr>
        <w:tc>
          <w:tcPr>
            <w:tcW w:w="932" w:type="pct"/>
            <w:vMerge w:val="restart"/>
            <w:shd w:val="clear" w:color="auto" w:fill="auto"/>
            <w:vAlign w:val="center"/>
            <w:hideMark/>
          </w:tcPr>
          <w:p w14:paraId="515C6EB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Защита территории г. Алатыря от негативного воздействия паводковых вод</w:t>
            </w:r>
          </w:p>
        </w:tc>
        <w:tc>
          <w:tcPr>
            <w:tcW w:w="633" w:type="pct"/>
            <w:vMerge w:val="restart"/>
            <w:shd w:val="clear" w:color="auto" w:fill="auto"/>
            <w:vAlign w:val="center"/>
            <w:hideMark/>
          </w:tcPr>
          <w:p w14:paraId="6210CCE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Государственная программа Чувашской Республики  "Развитие потенциала природно-сырьевых ресурсов и обеспечение экологической безопасности"</w:t>
            </w:r>
          </w:p>
        </w:tc>
        <w:tc>
          <w:tcPr>
            <w:tcW w:w="484" w:type="pct"/>
            <w:vMerge w:val="restart"/>
            <w:shd w:val="clear" w:color="auto" w:fill="auto"/>
            <w:vAlign w:val="center"/>
            <w:hideMark/>
          </w:tcPr>
          <w:p w14:paraId="3992ADDD"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г.Алатырь</w:t>
            </w:r>
            <w:proofErr w:type="spellEnd"/>
          </w:p>
        </w:tc>
        <w:tc>
          <w:tcPr>
            <w:tcW w:w="293" w:type="pct"/>
            <w:vMerge w:val="restart"/>
            <w:shd w:val="clear" w:color="auto" w:fill="auto"/>
            <w:vAlign w:val="center"/>
            <w:hideMark/>
          </w:tcPr>
          <w:p w14:paraId="4B24C43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2023</w:t>
            </w:r>
          </w:p>
        </w:tc>
        <w:tc>
          <w:tcPr>
            <w:tcW w:w="327" w:type="pct"/>
            <w:vMerge w:val="restart"/>
            <w:shd w:val="clear" w:color="auto" w:fill="auto"/>
            <w:vAlign w:val="center"/>
            <w:hideMark/>
          </w:tcPr>
          <w:p w14:paraId="5C89208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341" w:type="pct"/>
            <w:vMerge w:val="restart"/>
            <w:shd w:val="clear" w:color="auto" w:fill="auto"/>
            <w:vAlign w:val="center"/>
            <w:hideMark/>
          </w:tcPr>
          <w:p w14:paraId="13B239CF"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Проектные работы завершены</w:t>
            </w:r>
          </w:p>
        </w:tc>
        <w:tc>
          <w:tcPr>
            <w:tcW w:w="373" w:type="pct"/>
            <w:shd w:val="clear" w:color="auto" w:fill="auto"/>
            <w:vAlign w:val="center"/>
            <w:hideMark/>
          </w:tcPr>
          <w:p w14:paraId="37606E5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0976365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501,9</w:t>
            </w:r>
          </w:p>
        </w:tc>
        <w:tc>
          <w:tcPr>
            <w:tcW w:w="232" w:type="pct"/>
            <w:shd w:val="clear" w:color="auto" w:fill="auto"/>
            <w:vAlign w:val="center"/>
            <w:hideMark/>
          </w:tcPr>
          <w:p w14:paraId="17101BB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00459C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1F6064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765AE45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501,9</w:t>
            </w:r>
          </w:p>
        </w:tc>
        <w:tc>
          <w:tcPr>
            <w:tcW w:w="187" w:type="pct"/>
            <w:shd w:val="clear" w:color="auto" w:fill="auto"/>
            <w:vAlign w:val="center"/>
            <w:hideMark/>
          </w:tcPr>
          <w:p w14:paraId="17F60F8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5BEA40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0DA88A2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r>
      <w:tr w:rsidR="00BA41AC" w:rsidRPr="00BA41AC" w14:paraId="5CA027CE" w14:textId="77777777" w:rsidTr="00BA41AC">
        <w:trPr>
          <w:cantSplit/>
          <w:trHeight w:val="20"/>
        </w:trPr>
        <w:tc>
          <w:tcPr>
            <w:tcW w:w="932" w:type="pct"/>
            <w:vMerge/>
            <w:vAlign w:val="center"/>
            <w:hideMark/>
          </w:tcPr>
          <w:p w14:paraId="4C6A3F41"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3097EF3"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3E57FE0E"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50BA2764"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10860C09"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01886D8B"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69DF30C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325F46D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492,7</w:t>
            </w:r>
          </w:p>
        </w:tc>
        <w:tc>
          <w:tcPr>
            <w:tcW w:w="232" w:type="pct"/>
            <w:shd w:val="clear" w:color="auto" w:fill="auto"/>
            <w:vAlign w:val="center"/>
            <w:hideMark/>
          </w:tcPr>
          <w:p w14:paraId="0C2D97C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C244F7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809351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04476BC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492,7</w:t>
            </w:r>
          </w:p>
        </w:tc>
        <w:tc>
          <w:tcPr>
            <w:tcW w:w="187" w:type="pct"/>
            <w:shd w:val="clear" w:color="auto" w:fill="auto"/>
            <w:vAlign w:val="center"/>
            <w:hideMark/>
          </w:tcPr>
          <w:p w14:paraId="42FFA89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4F43C4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8B9D800"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4A15EA3D" w14:textId="77777777" w:rsidTr="00BA41AC">
        <w:trPr>
          <w:cantSplit/>
          <w:trHeight w:val="20"/>
        </w:trPr>
        <w:tc>
          <w:tcPr>
            <w:tcW w:w="932" w:type="pct"/>
            <w:vMerge/>
            <w:vAlign w:val="center"/>
            <w:hideMark/>
          </w:tcPr>
          <w:p w14:paraId="0723DF55"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063B7D06"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33380B0C"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080CAA39"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8EAFE88"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1A339F98"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497E4B2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0D17101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9,2</w:t>
            </w:r>
          </w:p>
        </w:tc>
        <w:tc>
          <w:tcPr>
            <w:tcW w:w="232" w:type="pct"/>
            <w:shd w:val="clear" w:color="auto" w:fill="auto"/>
            <w:vAlign w:val="center"/>
            <w:hideMark/>
          </w:tcPr>
          <w:p w14:paraId="48CFDBF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935E49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38EB97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256CD5F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9,2</w:t>
            </w:r>
          </w:p>
        </w:tc>
        <w:tc>
          <w:tcPr>
            <w:tcW w:w="187" w:type="pct"/>
            <w:shd w:val="clear" w:color="auto" w:fill="auto"/>
            <w:vAlign w:val="center"/>
            <w:hideMark/>
          </w:tcPr>
          <w:p w14:paraId="5B58CA6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85AC12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4CB154FA"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53675251" w14:textId="77777777" w:rsidTr="00BA41AC">
        <w:trPr>
          <w:cantSplit/>
          <w:trHeight w:val="20"/>
        </w:trPr>
        <w:tc>
          <w:tcPr>
            <w:tcW w:w="932" w:type="pct"/>
            <w:vMerge/>
            <w:vAlign w:val="center"/>
            <w:hideMark/>
          </w:tcPr>
          <w:p w14:paraId="45C803D2"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5476B14" w14:textId="77777777" w:rsidR="00BA41AC" w:rsidRPr="00BA41AC" w:rsidRDefault="00BA41AC" w:rsidP="00F16808">
            <w:pPr>
              <w:spacing w:after="0" w:line="240" w:lineRule="auto"/>
              <w:rPr>
                <w:rFonts w:eastAsia="Times New Roman"/>
                <w:color w:val="000000"/>
                <w:sz w:val="16"/>
                <w:szCs w:val="16"/>
                <w:lang w:eastAsia="ru-RU"/>
              </w:rPr>
            </w:pPr>
          </w:p>
        </w:tc>
        <w:tc>
          <w:tcPr>
            <w:tcW w:w="484" w:type="pct"/>
            <w:vMerge/>
            <w:vAlign w:val="center"/>
            <w:hideMark/>
          </w:tcPr>
          <w:p w14:paraId="3FE3A54C"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1B4935F2"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2A73684" w14:textId="77777777" w:rsidR="00BA41AC" w:rsidRPr="00BA41AC" w:rsidRDefault="00BA41AC" w:rsidP="00F16808">
            <w:pPr>
              <w:spacing w:after="0" w:line="240" w:lineRule="auto"/>
              <w:rPr>
                <w:rFonts w:eastAsia="Times New Roman"/>
                <w:color w:val="FFFFFF"/>
                <w:sz w:val="16"/>
                <w:szCs w:val="16"/>
                <w:lang w:eastAsia="ru-RU"/>
              </w:rPr>
            </w:pPr>
          </w:p>
        </w:tc>
        <w:tc>
          <w:tcPr>
            <w:tcW w:w="341" w:type="pct"/>
            <w:vMerge/>
            <w:vAlign w:val="center"/>
            <w:hideMark/>
          </w:tcPr>
          <w:p w14:paraId="43E3493C"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017D5021"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noWrap/>
            <w:vAlign w:val="bottom"/>
            <w:hideMark/>
          </w:tcPr>
          <w:p w14:paraId="3F77A07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noWrap/>
            <w:vAlign w:val="bottom"/>
            <w:hideMark/>
          </w:tcPr>
          <w:p w14:paraId="6B548C1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bottom"/>
            <w:hideMark/>
          </w:tcPr>
          <w:p w14:paraId="25901C6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bottom"/>
            <w:hideMark/>
          </w:tcPr>
          <w:p w14:paraId="249DD28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bottom"/>
            <w:hideMark/>
          </w:tcPr>
          <w:p w14:paraId="55A1CF8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bottom"/>
            <w:hideMark/>
          </w:tcPr>
          <w:p w14:paraId="3BA3ED2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bottom"/>
            <w:hideMark/>
          </w:tcPr>
          <w:p w14:paraId="1ACE9D7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37C5220" w14:textId="77777777" w:rsidR="00BA41AC" w:rsidRPr="00BA41AC" w:rsidRDefault="00BA41AC" w:rsidP="00F16808">
            <w:pPr>
              <w:spacing w:after="0" w:line="240" w:lineRule="auto"/>
              <w:rPr>
                <w:rFonts w:eastAsia="Times New Roman"/>
                <w:color w:val="FFFFFF"/>
                <w:sz w:val="16"/>
                <w:szCs w:val="16"/>
                <w:lang w:eastAsia="ru-RU"/>
              </w:rPr>
            </w:pPr>
          </w:p>
        </w:tc>
      </w:tr>
      <w:tr w:rsidR="00BA41AC" w:rsidRPr="00BA41AC" w14:paraId="72BF48F2" w14:textId="77777777" w:rsidTr="00BA41AC">
        <w:trPr>
          <w:cantSplit/>
          <w:trHeight w:val="20"/>
        </w:trPr>
        <w:tc>
          <w:tcPr>
            <w:tcW w:w="932" w:type="pct"/>
            <w:vMerge w:val="restart"/>
            <w:shd w:val="clear" w:color="auto" w:fill="auto"/>
            <w:vAlign w:val="center"/>
            <w:hideMark/>
          </w:tcPr>
          <w:p w14:paraId="3DCDCC3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Строительство станции переработки мусора с рекультивацией полигона твердых бытовых отходов</w:t>
            </w:r>
          </w:p>
        </w:tc>
        <w:tc>
          <w:tcPr>
            <w:tcW w:w="633" w:type="pct"/>
            <w:vMerge w:val="restart"/>
            <w:shd w:val="clear" w:color="auto" w:fill="auto"/>
            <w:vAlign w:val="center"/>
            <w:hideMark/>
          </w:tcPr>
          <w:p w14:paraId="1B2004D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3666820D" w14:textId="77777777" w:rsidR="00BA41AC" w:rsidRPr="00BA41AC" w:rsidRDefault="00BA41AC" w:rsidP="00F16808">
            <w:pPr>
              <w:spacing w:after="0" w:line="240" w:lineRule="auto"/>
              <w:rPr>
                <w:rFonts w:eastAsia="Times New Roman"/>
                <w:sz w:val="16"/>
                <w:szCs w:val="16"/>
                <w:lang w:eastAsia="ru-RU"/>
              </w:rPr>
            </w:pPr>
            <w:proofErr w:type="spellStart"/>
            <w:r w:rsidRPr="00BA41AC">
              <w:rPr>
                <w:rFonts w:eastAsia="Times New Roman"/>
                <w:sz w:val="16"/>
                <w:szCs w:val="16"/>
                <w:lang w:eastAsia="ru-RU"/>
              </w:rPr>
              <w:t>г.Алатырь</w:t>
            </w:r>
            <w:proofErr w:type="spellEnd"/>
          </w:p>
        </w:tc>
        <w:tc>
          <w:tcPr>
            <w:tcW w:w="293" w:type="pct"/>
            <w:vMerge w:val="restart"/>
            <w:shd w:val="clear" w:color="auto" w:fill="auto"/>
            <w:vAlign w:val="center"/>
            <w:hideMark/>
          </w:tcPr>
          <w:p w14:paraId="1597ED50"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2021-2023</w:t>
            </w:r>
          </w:p>
        </w:tc>
        <w:tc>
          <w:tcPr>
            <w:tcW w:w="327" w:type="pct"/>
            <w:vMerge w:val="restart"/>
            <w:shd w:val="clear" w:color="auto" w:fill="auto"/>
            <w:vAlign w:val="center"/>
            <w:hideMark/>
          </w:tcPr>
          <w:p w14:paraId="0077DF9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140 куб. м/сутки</w:t>
            </w:r>
          </w:p>
        </w:tc>
        <w:tc>
          <w:tcPr>
            <w:tcW w:w="341" w:type="pct"/>
            <w:vMerge w:val="restart"/>
            <w:shd w:val="clear" w:color="auto" w:fill="auto"/>
            <w:vAlign w:val="center"/>
            <w:hideMark/>
          </w:tcPr>
          <w:p w14:paraId="11C89EC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Необходимость ПСД </w:t>
            </w:r>
          </w:p>
        </w:tc>
        <w:tc>
          <w:tcPr>
            <w:tcW w:w="373" w:type="pct"/>
            <w:shd w:val="clear" w:color="auto" w:fill="auto"/>
            <w:vAlign w:val="center"/>
            <w:hideMark/>
          </w:tcPr>
          <w:p w14:paraId="5880481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4C5A226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72,2</w:t>
            </w:r>
          </w:p>
        </w:tc>
        <w:tc>
          <w:tcPr>
            <w:tcW w:w="232" w:type="pct"/>
            <w:shd w:val="clear" w:color="auto" w:fill="auto"/>
            <w:vAlign w:val="center"/>
            <w:hideMark/>
          </w:tcPr>
          <w:p w14:paraId="38E6F0F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EB6C68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4EB6651"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2,2</w:t>
            </w:r>
          </w:p>
        </w:tc>
        <w:tc>
          <w:tcPr>
            <w:tcW w:w="183" w:type="pct"/>
            <w:shd w:val="clear" w:color="auto" w:fill="auto"/>
            <w:vAlign w:val="center"/>
            <w:hideMark/>
          </w:tcPr>
          <w:p w14:paraId="25C0DE2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3178F3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9DE971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70</w:t>
            </w:r>
          </w:p>
        </w:tc>
        <w:tc>
          <w:tcPr>
            <w:tcW w:w="220" w:type="pct"/>
            <w:vMerge w:val="restart"/>
            <w:shd w:val="clear" w:color="auto" w:fill="auto"/>
            <w:vAlign w:val="center"/>
            <w:hideMark/>
          </w:tcPr>
          <w:p w14:paraId="1B56F9F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47607</w:t>
            </w:r>
          </w:p>
        </w:tc>
      </w:tr>
      <w:tr w:rsidR="00BA41AC" w:rsidRPr="00BA41AC" w14:paraId="6978FDED" w14:textId="77777777" w:rsidTr="00BA41AC">
        <w:trPr>
          <w:cantSplit/>
          <w:trHeight w:val="20"/>
        </w:trPr>
        <w:tc>
          <w:tcPr>
            <w:tcW w:w="932" w:type="pct"/>
            <w:vMerge/>
            <w:vAlign w:val="center"/>
            <w:hideMark/>
          </w:tcPr>
          <w:p w14:paraId="2F5E672C"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53A8D52E"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0F072985"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20D084B2"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7A7F6F09"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05D3AC53"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2486AFF7"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5E1958F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0D76EB7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6336DF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E0DCE9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2BAF2A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8FC10A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91735D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3A79B09B"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416D524C" w14:textId="77777777" w:rsidTr="00BA41AC">
        <w:trPr>
          <w:cantSplit/>
          <w:trHeight w:val="20"/>
        </w:trPr>
        <w:tc>
          <w:tcPr>
            <w:tcW w:w="932" w:type="pct"/>
            <w:vMerge/>
            <w:vAlign w:val="center"/>
            <w:hideMark/>
          </w:tcPr>
          <w:p w14:paraId="61B26235"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136E87CA"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125BFF84"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6E662818"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601D02F3"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54070336"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2C130DC7"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720458F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72,2</w:t>
            </w:r>
          </w:p>
        </w:tc>
        <w:tc>
          <w:tcPr>
            <w:tcW w:w="232" w:type="pct"/>
            <w:shd w:val="clear" w:color="auto" w:fill="auto"/>
            <w:vAlign w:val="center"/>
            <w:hideMark/>
          </w:tcPr>
          <w:p w14:paraId="2BD6EFF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FC10C4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C01046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2,2</w:t>
            </w:r>
          </w:p>
        </w:tc>
        <w:tc>
          <w:tcPr>
            <w:tcW w:w="183" w:type="pct"/>
            <w:shd w:val="clear" w:color="auto" w:fill="auto"/>
            <w:vAlign w:val="center"/>
            <w:hideMark/>
          </w:tcPr>
          <w:p w14:paraId="2E1343D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41DF66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C81C35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70</w:t>
            </w:r>
          </w:p>
        </w:tc>
        <w:tc>
          <w:tcPr>
            <w:tcW w:w="220" w:type="pct"/>
            <w:vMerge/>
            <w:vAlign w:val="center"/>
            <w:hideMark/>
          </w:tcPr>
          <w:p w14:paraId="192F2A0F"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0BE2F33E" w14:textId="77777777" w:rsidTr="00BA41AC">
        <w:trPr>
          <w:cantSplit/>
          <w:trHeight w:val="20"/>
        </w:trPr>
        <w:tc>
          <w:tcPr>
            <w:tcW w:w="932" w:type="pct"/>
            <w:vMerge/>
            <w:vAlign w:val="center"/>
            <w:hideMark/>
          </w:tcPr>
          <w:p w14:paraId="19FB0714"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4E4B3918"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36DA3BB7" w14:textId="77777777" w:rsidR="00BA41AC" w:rsidRPr="00BA41AC" w:rsidRDefault="00BA41AC" w:rsidP="00F16808">
            <w:pPr>
              <w:spacing w:after="0" w:line="240" w:lineRule="auto"/>
              <w:rPr>
                <w:rFonts w:eastAsia="Times New Roman"/>
                <w:sz w:val="16"/>
                <w:szCs w:val="16"/>
                <w:lang w:eastAsia="ru-RU"/>
              </w:rPr>
            </w:pPr>
          </w:p>
        </w:tc>
        <w:tc>
          <w:tcPr>
            <w:tcW w:w="293" w:type="pct"/>
            <w:vMerge/>
            <w:vAlign w:val="center"/>
            <w:hideMark/>
          </w:tcPr>
          <w:p w14:paraId="6D31A7D4"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250073BE"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1D650017"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46C13172"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noWrap/>
            <w:vAlign w:val="bottom"/>
            <w:hideMark/>
          </w:tcPr>
          <w:p w14:paraId="7C92BA0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noWrap/>
            <w:vAlign w:val="bottom"/>
            <w:hideMark/>
          </w:tcPr>
          <w:p w14:paraId="23F69F2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bottom"/>
            <w:hideMark/>
          </w:tcPr>
          <w:p w14:paraId="4744F03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noWrap/>
            <w:vAlign w:val="bottom"/>
            <w:hideMark/>
          </w:tcPr>
          <w:p w14:paraId="3ABF4AC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noWrap/>
            <w:vAlign w:val="bottom"/>
            <w:hideMark/>
          </w:tcPr>
          <w:p w14:paraId="57A4E9B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bottom"/>
            <w:hideMark/>
          </w:tcPr>
          <w:p w14:paraId="6CA621F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noWrap/>
            <w:vAlign w:val="bottom"/>
            <w:hideMark/>
          </w:tcPr>
          <w:p w14:paraId="3C72B5F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7BB6A1F" w14:textId="77777777" w:rsidR="00BA41AC" w:rsidRPr="00BA41AC" w:rsidRDefault="00BA41AC" w:rsidP="00F16808">
            <w:pPr>
              <w:spacing w:after="0" w:line="240" w:lineRule="auto"/>
              <w:rPr>
                <w:rFonts w:eastAsia="Times New Roman"/>
                <w:sz w:val="16"/>
                <w:szCs w:val="16"/>
                <w:lang w:eastAsia="ru-RU"/>
              </w:rPr>
            </w:pPr>
          </w:p>
        </w:tc>
      </w:tr>
      <w:tr w:rsidR="00BA41AC" w:rsidRPr="00BA41AC" w14:paraId="5482A5EF" w14:textId="77777777" w:rsidTr="00BA41AC">
        <w:trPr>
          <w:cantSplit/>
          <w:trHeight w:val="20"/>
        </w:trPr>
        <w:tc>
          <w:tcPr>
            <w:tcW w:w="932" w:type="pct"/>
            <w:vMerge w:val="restart"/>
            <w:shd w:val="clear" w:color="auto" w:fill="auto"/>
            <w:vAlign w:val="center"/>
            <w:hideMark/>
          </w:tcPr>
          <w:p w14:paraId="1C9A4C0C"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lastRenderedPageBreak/>
              <w:t>ИТОГО по Экологии:</w:t>
            </w:r>
          </w:p>
        </w:tc>
        <w:tc>
          <w:tcPr>
            <w:tcW w:w="633" w:type="pct"/>
            <w:vMerge w:val="restart"/>
            <w:shd w:val="clear" w:color="auto" w:fill="auto"/>
            <w:vAlign w:val="center"/>
            <w:hideMark/>
          </w:tcPr>
          <w:p w14:paraId="66641683"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484" w:type="pct"/>
            <w:vMerge w:val="restart"/>
            <w:shd w:val="clear" w:color="auto" w:fill="auto"/>
            <w:vAlign w:val="center"/>
            <w:hideMark/>
          </w:tcPr>
          <w:p w14:paraId="28C09B99"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293" w:type="pct"/>
            <w:vMerge w:val="restart"/>
            <w:shd w:val="clear" w:color="auto" w:fill="auto"/>
            <w:vAlign w:val="center"/>
            <w:hideMark/>
          </w:tcPr>
          <w:p w14:paraId="001E07AA"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27" w:type="pct"/>
            <w:vMerge w:val="restart"/>
            <w:shd w:val="clear" w:color="auto" w:fill="auto"/>
            <w:vAlign w:val="center"/>
            <w:hideMark/>
          </w:tcPr>
          <w:p w14:paraId="1B18B863"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41" w:type="pct"/>
            <w:vMerge w:val="restart"/>
            <w:shd w:val="clear" w:color="auto" w:fill="auto"/>
            <w:vAlign w:val="center"/>
            <w:hideMark/>
          </w:tcPr>
          <w:p w14:paraId="1E666737"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73" w:type="pct"/>
            <w:shd w:val="clear" w:color="auto" w:fill="auto"/>
            <w:vAlign w:val="center"/>
            <w:hideMark/>
          </w:tcPr>
          <w:p w14:paraId="5992622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5FCC3C5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574,10</w:t>
            </w:r>
          </w:p>
        </w:tc>
        <w:tc>
          <w:tcPr>
            <w:tcW w:w="232" w:type="pct"/>
            <w:shd w:val="clear" w:color="auto" w:fill="auto"/>
            <w:vAlign w:val="center"/>
            <w:hideMark/>
          </w:tcPr>
          <w:p w14:paraId="3933F56E"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195B414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5CE4CD4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2,20</w:t>
            </w:r>
          </w:p>
        </w:tc>
        <w:tc>
          <w:tcPr>
            <w:tcW w:w="183" w:type="pct"/>
            <w:shd w:val="clear" w:color="auto" w:fill="auto"/>
            <w:vAlign w:val="center"/>
            <w:hideMark/>
          </w:tcPr>
          <w:p w14:paraId="50A35636"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501,90</w:t>
            </w:r>
          </w:p>
        </w:tc>
        <w:tc>
          <w:tcPr>
            <w:tcW w:w="187" w:type="pct"/>
            <w:shd w:val="clear" w:color="auto" w:fill="auto"/>
            <w:vAlign w:val="center"/>
            <w:hideMark/>
          </w:tcPr>
          <w:p w14:paraId="252F2B69"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1DA13429"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70,00</w:t>
            </w:r>
          </w:p>
        </w:tc>
        <w:tc>
          <w:tcPr>
            <w:tcW w:w="220" w:type="pct"/>
            <w:vMerge w:val="restart"/>
            <w:shd w:val="clear" w:color="auto" w:fill="auto"/>
            <w:vAlign w:val="center"/>
            <w:hideMark/>
          </w:tcPr>
          <w:p w14:paraId="4C5ADAA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r>
      <w:tr w:rsidR="00BA41AC" w:rsidRPr="00BA41AC" w14:paraId="674CB244" w14:textId="77777777" w:rsidTr="00BA41AC">
        <w:trPr>
          <w:cantSplit/>
          <w:trHeight w:val="20"/>
        </w:trPr>
        <w:tc>
          <w:tcPr>
            <w:tcW w:w="932" w:type="pct"/>
            <w:vMerge/>
            <w:vAlign w:val="center"/>
            <w:hideMark/>
          </w:tcPr>
          <w:p w14:paraId="3324B24B"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21D8B360"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11663255"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18A5B329"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27D6DBED"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78BFD721"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72AD0A7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73786733"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492,70</w:t>
            </w:r>
          </w:p>
        </w:tc>
        <w:tc>
          <w:tcPr>
            <w:tcW w:w="232" w:type="pct"/>
            <w:shd w:val="clear" w:color="auto" w:fill="auto"/>
            <w:vAlign w:val="center"/>
            <w:hideMark/>
          </w:tcPr>
          <w:p w14:paraId="6D1C113A"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68CDC817"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39821B75"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4F64301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492,70</w:t>
            </w:r>
          </w:p>
        </w:tc>
        <w:tc>
          <w:tcPr>
            <w:tcW w:w="187" w:type="pct"/>
            <w:shd w:val="clear" w:color="auto" w:fill="auto"/>
            <w:vAlign w:val="center"/>
            <w:hideMark/>
          </w:tcPr>
          <w:p w14:paraId="5194F0D7"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9E83AD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3D259EDF"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6900EFC7" w14:textId="77777777" w:rsidTr="00BA41AC">
        <w:trPr>
          <w:cantSplit/>
          <w:trHeight w:val="20"/>
        </w:trPr>
        <w:tc>
          <w:tcPr>
            <w:tcW w:w="932" w:type="pct"/>
            <w:vMerge/>
            <w:vAlign w:val="center"/>
            <w:hideMark/>
          </w:tcPr>
          <w:p w14:paraId="045FD211"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6B0A9736"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1057E5EF"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171CCA48"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4688F86F"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0FAF90B8"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5D4FA6E1"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53C1DCE1"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81,40</w:t>
            </w:r>
          </w:p>
        </w:tc>
        <w:tc>
          <w:tcPr>
            <w:tcW w:w="232" w:type="pct"/>
            <w:shd w:val="clear" w:color="auto" w:fill="auto"/>
            <w:vAlign w:val="center"/>
            <w:hideMark/>
          </w:tcPr>
          <w:p w14:paraId="4F438718"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6CA2780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2FE2F231"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2,20</w:t>
            </w:r>
          </w:p>
        </w:tc>
        <w:tc>
          <w:tcPr>
            <w:tcW w:w="183" w:type="pct"/>
            <w:shd w:val="clear" w:color="auto" w:fill="auto"/>
            <w:vAlign w:val="center"/>
            <w:hideMark/>
          </w:tcPr>
          <w:p w14:paraId="3072193E"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9,20</w:t>
            </w:r>
          </w:p>
        </w:tc>
        <w:tc>
          <w:tcPr>
            <w:tcW w:w="187" w:type="pct"/>
            <w:shd w:val="clear" w:color="auto" w:fill="auto"/>
            <w:vAlign w:val="center"/>
            <w:hideMark/>
          </w:tcPr>
          <w:p w14:paraId="243F386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28631824"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70,00</w:t>
            </w:r>
          </w:p>
        </w:tc>
        <w:tc>
          <w:tcPr>
            <w:tcW w:w="220" w:type="pct"/>
            <w:vMerge/>
            <w:vAlign w:val="center"/>
            <w:hideMark/>
          </w:tcPr>
          <w:p w14:paraId="7CA1DF50"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609A138C" w14:textId="77777777" w:rsidTr="00BA41AC">
        <w:trPr>
          <w:cantSplit/>
          <w:trHeight w:val="20"/>
        </w:trPr>
        <w:tc>
          <w:tcPr>
            <w:tcW w:w="932" w:type="pct"/>
            <w:vMerge/>
            <w:vAlign w:val="center"/>
            <w:hideMark/>
          </w:tcPr>
          <w:p w14:paraId="63FB9EE6"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470BD630"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2C24DA36"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1CD41D3D"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10727BEA"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13086FD1"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45B6540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7EC38096"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2D290317"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196841EE"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4FB60042"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1434B1AE"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4491218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0EC0E0B0"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187877D6"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45A6C8A2" w14:textId="77777777" w:rsidTr="00BA41AC">
        <w:trPr>
          <w:cantSplit/>
          <w:trHeight w:val="20"/>
        </w:trPr>
        <w:tc>
          <w:tcPr>
            <w:tcW w:w="5000" w:type="pct"/>
            <w:gridSpan w:val="15"/>
            <w:shd w:val="clear" w:color="auto" w:fill="auto"/>
            <w:noWrap/>
            <w:vAlign w:val="center"/>
            <w:hideMark/>
          </w:tcPr>
          <w:p w14:paraId="11ECD4A7" w14:textId="77777777" w:rsidR="00BA41AC" w:rsidRPr="00BA41AC" w:rsidRDefault="00BA41AC" w:rsidP="00DB35BF">
            <w:pPr>
              <w:spacing w:after="0" w:line="240" w:lineRule="auto"/>
              <w:jc w:val="center"/>
              <w:rPr>
                <w:rFonts w:eastAsia="Times New Roman"/>
                <w:b/>
                <w:bCs/>
                <w:color w:val="000000"/>
                <w:sz w:val="16"/>
                <w:szCs w:val="16"/>
                <w:lang w:eastAsia="ru-RU"/>
              </w:rPr>
            </w:pPr>
            <w:r w:rsidRPr="00BA41AC">
              <w:rPr>
                <w:rFonts w:eastAsia="Times New Roman"/>
                <w:b/>
                <w:bCs/>
                <w:color w:val="000000"/>
                <w:sz w:val="16"/>
                <w:szCs w:val="16"/>
                <w:lang w:eastAsia="ru-RU"/>
              </w:rPr>
              <w:t>Энергетика</w:t>
            </w:r>
          </w:p>
        </w:tc>
      </w:tr>
      <w:tr w:rsidR="00BA41AC" w:rsidRPr="00BA41AC" w14:paraId="60A16C5F" w14:textId="77777777" w:rsidTr="00BA41AC">
        <w:trPr>
          <w:cantSplit/>
          <w:trHeight w:val="20"/>
        </w:trPr>
        <w:tc>
          <w:tcPr>
            <w:tcW w:w="932" w:type="pct"/>
            <w:vMerge w:val="restart"/>
            <w:shd w:val="clear" w:color="auto" w:fill="auto"/>
            <w:vAlign w:val="center"/>
            <w:hideMark/>
          </w:tcPr>
          <w:p w14:paraId="2A6BD102"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 xml:space="preserve">Модернизация тепловой сети </w:t>
            </w:r>
            <w:proofErr w:type="spellStart"/>
            <w:r w:rsidRPr="00BA41AC">
              <w:rPr>
                <w:rFonts w:eastAsia="Times New Roman"/>
                <w:color w:val="000000"/>
                <w:sz w:val="16"/>
                <w:szCs w:val="16"/>
                <w:lang w:eastAsia="ru-RU"/>
              </w:rPr>
              <w:t>мкр</w:t>
            </w:r>
            <w:proofErr w:type="spellEnd"/>
            <w:r w:rsidRPr="00BA41AC">
              <w:rPr>
                <w:rFonts w:eastAsia="Times New Roman"/>
                <w:color w:val="000000"/>
                <w:sz w:val="16"/>
                <w:szCs w:val="16"/>
                <w:lang w:eastAsia="ru-RU"/>
              </w:rPr>
              <w:t xml:space="preserve">. Стрелка с устройством </w:t>
            </w:r>
            <w:proofErr w:type="spellStart"/>
            <w:r w:rsidRPr="00BA41AC">
              <w:rPr>
                <w:rFonts w:eastAsia="Times New Roman"/>
                <w:color w:val="000000"/>
                <w:sz w:val="16"/>
                <w:szCs w:val="16"/>
                <w:lang w:eastAsia="ru-RU"/>
              </w:rPr>
              <w:t>блочно</w:t>
            </w:r>
            <w:proofErr w:type="spellEnd"/>
            <w:r w:rsidRPr="00BA41AC">
              <w:rPr>
                <w:rFonts w:eastAsia="Times New Roman"/>
                <w:color w:val="000000"/>
                <w:sz w:val="16"/>
                <w:szCs w:val="16"/>
                <w:lang w:eastAsia="ru-RU"/>
              </w:rPr>
              <w:t>-модульных</w:t>
            </w:r>
          </w:p>
        </w:tc>
        <w:tc>
          <w:tcPr>
            <w:tcW w:w="633" w:type="pct"/>
            <w:vMerge w:val="restart"/>
            <w:shd w:val="clear" w:color="auto" w:fill="auto"/>
            <w:vAlign w:val="center"/>
            <w:hideMark/>
          </w:tcPr>
          <w:p w14:paraId="053E119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3936B6B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030C3591"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2020-2022</w:t>
            </w:r>
          </w:p>
        </w:tc>
        <w:tc>
          <w:tcPr>
            <w:tcW w:w="327" w:type="pct"/>
            <w:vMerge w:val="restart"/>
            <w:shd w:val="clear" w:color="auto" w:fill="auto"/>
            <w:vAlign w:val="center"/>
            <w:hideMark/>
          </w:tcPr>
          <w:p w14:paraId="066FC02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Котельная №1 - 15 МВт, №2 - 8 МВт, протяженность тепловой сети - 9,4 км, сетей ГВС - 3,3 км</w:t>
            </w:r>
          </w:p>
        </w:tc>
        <w:tc>
          <w:tcPr>
            <w:tcW w:w="341" w:type="pct"/>
            <w:vMerge w:val="restart"/>
            <w:shd w:val="clear" w:color="auto" w:fill="auto"/>
            <w:vAlign w:val="center"/>
            <w:hideMark/>
          </w:tcPr>
          <w:p w14:paraId="082BBF7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 МБ</w:t>
            </w:r>
          </w:p>
        </w:tc>
        <w:tc>
          <w:tcPr>
            <w:tcW w:w="373" w:type="pct"/>
            <w:shd w:val="clear" w:color="auto" w:fill="auto"/>
            <w:vAlign w:val="center"/>
            <w:hideMark/>
          </w:tcPr>
          <w:p w14:paraId="115DD9A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587459B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200</w:t>
            </w:r>
          </w:p>
        </w:tc>
        <w:tc>
          <w:tcPr>
            <w:tcW w:w="232" w:type="pct"/>
            <w:shd w:val="clear" w:color="auto" w:fill="auto"/>
            <w:vAlign w:val="center"/>
            <w:hideMark/>
          </w:tcPr>
          <w:p w14:paraId="02A2268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1AC141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w:t>
            </w:r>
          </w:p>
        </w:tc>
        <w:tc>
          <w:tcPr>
            <w:tcW w:w="190" w:type="pct"/>
            <w:shd w:val="clear" w:color="auto" w:fill="auto"/>
            <w:vAlign w:val="center"/>
            <w:hideMark/>
          </w:tcPr>
          <w:p w14:paraId="618B2EB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192</w:t>
            </w:r>
          </w:p>
        </w:tc>
        <w:tc>
          <w:tcPr>
            <w:tcW w:w="183" w:type="pct"/>
            <w:shd w:val="clear" w:color="auto" w:fill="auto"/>
            <w:vAlign w:val="center"/>
            <w:hideMark/>
          </w:tcPr>
          <w:p w14:paraId="338BFF1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CC602A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361813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7EA6D0B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4000</w:t>
            </w:r>
          </w:p>
        </w:tc>
      </w:tr>
      <w:tr w:rsidR="00BA41AC" w:rsidRPr="00BA41AC" w14:paraId="6BD31976" w14:textId="77777777" w:rsidTr="00BA41AC">
        <w:trPr>
          <w:cantSplit/>
          <w:trHeight w:val="20"/>
        </w:trPr>
        <w:tc>
          <w:tcPr>
            <w:tcW w:w="932" w:type="pct"/>
            <w:vMerge/>
            <w:vAlign w:val="center"/>
            <w:hideMark/>
          </w:tcPr>
          <w:p w14:paraId="2BC75067"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18645BBB"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D1FE661"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BD60216"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4C1AE095"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3E267EC2"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65D9AF04"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6B1C24C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1BC284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A62365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4CB557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479A700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AC78B9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441EBC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000052C"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724CF038" w14:textId="77777777" w:rsidTr="00BA41AC">
        <w:trPr>
          <w:cantSplit/>
          <w:trHeight w:val="20"/>
        </w:trPr>
        <w:tc>
          <w:tcPr>
            <w:tcW w:w="932" w:type="pct"/>
            <w:vMerge/>
            <w:vAlign w:val="center"/>
            <w:hideMark/>
          </w:tcPr>
          <w:p w14:paraId="1C84B1B7"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9A2780C"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8E43189"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454D320E"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3D862265"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5DE25854"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4F636DF9"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347ED308"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200</w:t>
            </w:r>
          </w:p>
        </w:tc>
        <w:tc>
          <w:tcPr>
            <w:tcW w:w="232" w:type="pct"/>
            <w:shd w:val="clear" w:color="auto" w:fill="auto"/>
            <w:vAlign w:val="center"/>
            <w:hideMark/>
          </w:tcPr>
          <w:p w14:paraId="0072B12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B01DC9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8</w:t>
            </w:r>
          </w:p>
        </w:tc>
        <w:tc>
          <w:tcPr>
            <w:tcW w:w="190" w:type="pct"/>
            <w:shd w:val="clear" w:color="auto" w:fill="auto"/>
            <w:vAlign w:val="center"/>
            <w:hideMark/>
          </w:tcPr>
          <w:p w14:paraId="217836A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192</w:t>
            </w:r>
          </w:p>
        </w:tc>
        <w:tc>
          <w:tcPr>
            <w:tcW w:w="183" w:type="pct"/>
            <w:shd w:val="clear" w:color="auto" w:fill="auto"/>
            <w:vAlign w:val="center"/>
            <w:hideMark/>
          </w:tcPr>
          <w:p w14:paraId="1BD60AB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D6540E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078C46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4126F84"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552121D8" w14:textId="77777777" w:rsidTr="00BA41AC">
        <w:trPr>
          <w:cantSplit/>
          <w:trHeight w:val="20"/>
        </w:trPr>
        <w:tc>
          <w:tcPr>
            <w:tcW w:w="932" w:type="pct"/>
            <w:vMerge/>
            <w:vAlign w:val="center"/>
            <w:hideMark/>
          </w:tcPr>
          <w:p w14:paraId="0CA8894F"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38A86401"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2F115F11"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4878EDCF"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624807D9"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0061EE05"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47F4F5A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1B80FE9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EB3661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360FAB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3A7E2CD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158A49E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54320E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B5217E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76BFEF8"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05525233" w14:textId="77777777" w:rsidTr="00BA41AC">
        <w:trPr>
          <w:cantSplit/>
          <w:trHeight w:val="20"/>
        </w:trPr>
        <w:tc>
          <w:tcPr>
            <w:tcW w:w="932" w:type="pct"/>
            <w:vMerge w:val="restart"/>
            <w:shd w:val="clear" w:color="auto" w:fill="auto"/>
            <w:vAlign w:val="center"/>
            <w:hideMark/>
          </w:tcPr>
          <w:p w14:paraId="731C4CAF"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 xml:space="preserve">Модернизация тепловой сети "Центр" с устройством </w:t>
            </w:r>
            <w:proofErr w:type="spellStart"/>
            <w:r w:rsidRPr="00BA41AC">
              <w:rPr>
                <w:rFonts w:eastAsia="Times New Roman"/>
                <w:color w:val="000000"/>
                <w:sz w:val="16"/>
                <w:szCs w:val="16"/>
                <w:lang w:eastAsia="ru-RU"/>
              </w:rPr>
              <w:t>блочно</w:t>
            </w:r>
            <w:proofErr w:type="spellEnd"/>
            <w:r w:rsidRPr="00BA41AC">
              <w:rPr>
                <w:rFonts w:eastAsia="Times New Roman"/>
                <w:color w:val="000000"/>
                <w:sz w:val="16"/>
                <w:szCs w:val="16"/>
                <w:lang w:eastAsia="ru-RU"/>
              </w:rPr>
              <w:t>-модульных</w:t>
            </w:r>
          </w:p>
        </w:tc>
        <w:tc>
          <w:tcPr>
            <w:tcW w:w="633" w:type="pct"/>
            <w:vMerge w:val="restart"/>
            <w:shd w:val="clear" w:color="auto" w:fill="auto"/>
            <w:vAlign w:val="center"/>
            <w:hideMark/>
          </w:tcPr>
          <w:p w14:paraId="1FB6C10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4117C8F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48847D26"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2020-2022</w:t>
            </w:r>
          </w:p>
        </w:tc>
        <w:tc>
          <w:tcPr>
            <w:tcW w:w="327" w:type="pct"/>
            <w:vMerge w:val="restart"/>
            <w:shd w:val="clear" w:color="auto" w:fill="auto"/>
            <w:vAlign w:val="center"/>
            <w:hideMark/>
          </w:tcPr>
          <w:p w14:paraId="1DC1EC1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Котельная №1 - 12 МВт, №2 - 10 МВт, протяженность тепловой сети - 13,25 км, сетей ГВС - 3,15 км</w:t>
            </w:r>
          </w:p>
        </w:tc>
        <w:tc>
          <w:tcPr>
            <w:tcW w:w="341" w:type="pct"/>
            <w:vMerge w:val="restart"/>
            <w:shd w:val="clear" w:color="auto" w:fill="auto"/>
            <w:vAlign w:val="center"/>
            <w:hideMark/>
          </w:tcPr>
          <w:p w14:paraId="338B7E5C"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РБ, МБ</w:t>
            </w:r>
          </w:p>
        </w:tc>
        <w:tc>
          <w:tcPr>
            <w:tcW w:w="373" w:type="pct"/>
            <w:shd w:val="clear" w:color="auto" w:fill="auto"/>
            <w:vAlign w:val="center"/>
            <w:hideMark/>
          </w:tcPr>
          <w:p w14:paraId="097B4BE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5A1B33B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250</w:t>
            </w:r>
          </w:p>
        </w:tc>
        <w:tc>
          <w:tcPr>
            <w:tcW w:w="232" w:type="pct"/>
            <w:shd w:val="clear" w:color="auto" w:fill="auto"/>
            <w:vAlign w:val="center"/>
            <w:hideMark/>
          </w:tcPr>
          <w:p w14:paraId="609B845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930D26D"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w:t>
            </w:r>
          </w:p>
        </w:tc>
        <w:tc>
          <w:tcPr>
            <w:tcW w:w="190" w:type="pct"/>
            <w:shd w:val="clear" w:color="auto" w:fill="auto"/>
            <w:vAlign w:val="center"/>
            <w:hideMark/>
          </w:tcPr>
          <w:p w14:paraId="71056AC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243</w:t>
            </w:r>
          </w:p>
        </w:tc>
        <w:tc>
          <w:tcPr>
            <w:tcW w:w="183" w:type="pct"/>
            <w:shd w:val="clear" w:color="auto" w:fill="auto"/>
            <w:vAlign w:val="center"/>
            <w:hideMark/>
          </w:tcPr>
          <w:p w14:paraId="77DD28B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A6F836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31072D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4913528A"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5000</w:t>
            </w:r>
          </w:p>
        </w:tc>
      </w:tr>
      <w:tr w:rsidR="00BA41AC" w:rsidRPr="00BA41AC" w14:paraId="40ABA8DE" w14:textId="77777777" w:rsidTr="00BA41AC">
        <w:trPr>
          <w:cantSplit/>
          <w:trHeight w:val="20"/>
        </w:trPr>
        <w:tc>
          <w:tcPr>
            <w:tcW w:w="932" w:type="pct"/>
            <w:vMerge/>
            <w:vAlign w:val="center"/>
            <w:hideMark/>
          </w:tcPr>
          <w:p w14:paraId="42282EBE"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1A95FC0D"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06F34E13"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3F06F017"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08357D3F"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07129A07"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6FABC499"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2BA21B6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050298D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FAE0FB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39E1F1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441AE0D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6304FC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6715D9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161F0FBE"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2014ECD8" w14:textId="77777777" w:rsidTr="00BA41AC">
        <w:trPr>
          <w:cantSplit/>
          <w:trHeight w:val="20"/>
        </w:trPr>
        <w:tc>
          <w:tcPr>
            <w:tcW w:w="932" w:type="pct"/>
            <w:vMerge/>
            <w:vAlign w:val="center"/>
            <w:hideMark/>
          </w:tcPr>
          <w:p w14:paraId="147A1302"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2A37FCB5"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40E68272"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66272F52"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084F49D0"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64CF6F0D"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04E4324C"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416A48A7"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250</w:t>
            </w:r>
          </w:p>
        </w:tc>
        <w:tc>
          <w:tcPr>
            <w:tcW w:w="232" w:type="pct"/>
            <w:shd w:val="clear" w:color="auto" w:fill="auto"/>
            <w:vAlign w:val="center"/>
            <w:hideMark/>
          </w:tcPr>
          <w:p w14:paraId="25720D9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380AC1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7</w:t>
            </w:r>
          </w:p>
        </w:tc>
        <w:tc>
          <w:tcPr>
            <w:tcW w:w="190" w:type="pct"/>
            <w:shd w:val="clear" w:color="auto" w:fill="auto"/>
            <w:vAlign w:val="center"/>
            <w:hideMark/>
          </w:tcPr>
          <w:p w14:paraId="1A57558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243</w:t>
            </w:r>
          </w:p>
        </w:tc>
        <w:tc>
          <w:tcPr>
            <w:tcW w:w="183" w:type="pct"/>
            <w:shd w:val="clear" w:color="auto" w:fill="auto"/>
            <w:vAlign w:val="center"/>
            <w:hideMark/>
          </w:tcPr>
          <w:p w14:paraId="237843E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7D2C3E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BB312F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FEC8772"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26E1A746" w14:textId="77777777" w:rsidTr="00BA41AC">
        <w:trPr>
          <w:cantSplit/>
          <w:trHeight w:val="20"/>
        </w:trPr>
        <w:tc>
          <w:tcPr>
            <w:tcW w:w="932" w:type="pct"/>
            <w:vMerge/>
            <w:vAlign w:val="center"/>
            <w:hideMark/>
          </w:tcPr>
          <w:p w14:paraId="5DCED86F" w14:textId="77777777" w:rsidR="00BA41AC" w:rsidRPr="00BA41AC" w:rsidRDefault="00BA41AC" w:rsidP="00F16808">
            <w:pPr>
              <w:spacing w:after="0" w:line="240" w:lineRule="auto"/>
              <w:rPr>
                <w:rFonts w:eastAsia="Times New Roman"/>
                <w:color w:val="000000"/>
                <w:sz w:val="16"/>
                <w:szCs w:val="16"/>
                <w:lang w:eastAsia="ru-RU"/>
              </w:rPr>
            </w:pPr>
          </w:p>
        </w:tc>
        <w:tc>
          <w:tcPr>
            <w:tcW w:w="633" w:type="pct"/>
            <w:vMerge/>
            <w:vAlign w:val="center"/>
            <w:hideMark/>
          </w:tcPr>
          <w:p w14:paraId="6351FC7A"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B4FD293"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04E2DB7" w14:textId="77777777" w:rsidR="00BA41AC" w:rsidRPr="00BA41AC" w:rsidRDefault="00BA41AC" w:rsidP="00F16808">
            <w:pPr>
              <w:spacing w:after="0" w:line="240" w:lineRule="auto"/>
              <w:rPr>
                <w:rFonts w:eastAsia="Times New Roman"/>
                <w:color w:val="000000"/>
                <w:sz w:val="16"/>
                <w:szCs w:val="16"/>
                <w:lang w:eastAsia="ru-RU"/>
              </w:rPr>
            </w:pPr>
          </w:p>
        </w:tc>
        <w:tc>
          <w:tcPr>
            <w:tcW w:w="327" w:type="pct"/>
            <w:vMerge/>
            <w:vAlign w:val="center"/>
            <w:hideMark/>
          </w:tcPr>
          <w:p w14:paraId="723C96ED" w14:textId="77777777" w:rsidR="00BA41AC" w:rsidRPr="00BA41AC" w:rsidRDefault="00BA41AC" w:rsidP="00F16808">
            <w:pPr>
              <w:spacing w:after="0" w:line="240" w:lineRule="auto"/>
              <w:rPr>
                <w:rFonts w:eastAsia="Times New Roman"/>
                <w:color w:val="000000"/>
                <w:sz w:val="16"/>
                <w:szCs w:val="16"/>
                <w:lang w:eastAsia="ru-RU"/>
              </w:rPr>
            </w:pPr>
          </w:p>
        </w:tc>
        <w:tc>
          <w:tcPr>
            <w:tcW w:w="341" w:type="pct"/>
            <w:vMerge/>
            <w:vAlign w:val="center"/>
            <w:hideMark/>
          </w:tcPr>
          <w:p w14:paraId="1976ECF3" w14:textId="77777777" w:rsidR="00BA41AC" w:rsidRPr="00BA41AC" w:rsidRDefault="00BA41AC" w:rsidP="00F16808">
            <w:pPr>
              <w:spacing w:after="0" w:line="240" w:lineRule="auto"/>
              <w:rPr>
                <w:rFonts w:eastAsia="Times New Roman"/>
                <w:color w:val="000000"/>
                <w:sz w:val="16"/>
                <w:szCs w:val="16"/>
                <w:lang w:eastAsia="ru-RU"/>
              </w:rPr>
            </w:pPr>
          </w:p>
        </w:tc>
        <w:tc>
          <w:tcPr>
            <w:tcW w:w="373" w:type="pct"/>
            <w:shd w:val="clear" w:color="auto" w:fill="auto"/>
            <w:vAlign w:val="center"/>
            <w:hideMark/>
          </w:tcPr>
          <w:p w14:paraId="026CDAA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250D113C"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015AF91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A131DC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6A6B4CF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3175737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1DC886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468E8C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47B5DCBA"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5F383BA7" w14:textId="77777777" w:rsidTr="00BA41AC">
        <w:trPr>
          <w:cantSplit/>
          <w:trHeight w:val="20"/>
        </w:trPr>
        <w:tc>
          <w:tcPr>
            <w:tcW w:w="932" w:type="pct"/>
            <w:vMerge w:val="restart"/>
            <w:shd w:val="clear" w:color="auto" w:fill="auto"/>
            <w:vAlign w:val="center"/>
            <w:hideMark/>
          </w:tcPr>
          <w:p w14:paraId="39DAFF9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Модернизация оборудования котельной №12*</w:t>
            </w:r>
          </w:p>
        </w:tc>
        <w:tc>
          <w:tcPr>
            <w:tcW w:w="633" w:type="pct"/>
            <w:vMerge w:val="restart"/>
            <w:shd w:val="clear" w:color="auto" w:fill="auto"/>
            <w:vAlign w:val="center"/>
            <w:hideMark/>
          </w:tcPr>
          <w:p w14:paraId="218B676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7C0A61F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355DE7A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2020-2022</w:t>
            </w:r>
          </w:p>
        </w:tc>
        <w:tc>
          <w:tcPr>
            <w:tcW w:w="327" w:type="pct"/>
            <w:vMerge w:val="restart"/>
            <w:shd w:val="clear" w:color="auto" w:fill="auto"/>
            <w:vAlign w:val="center"/>
            <w:hideMark/>
          </w:tcPr>
          <w:p w14:paraId="6E8CA2BE"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3,6 МВт, реконструкция тепловых сетей 1,4 км</w:t>
            </w:r>
          </w:p>
        </w:tc>
        <w:tc>
          <w:tcPr>
            <w:tcW w:w="341" w:type="pct"/>
            <w:vMerge w:val="restart"/>
            <w:shd w:val="clear" w:color="auto" w:fill="auto"/>
            <w:vAlign w:val="center"/>
            <w:hideMark/>
          </w:tcPr>
          <w:p w14:paraId="244C524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РБ, МБ</w:t>
            </w:r>
          </w:p>
        </w:tc>
        <w:tc>
          <w:tcPr>
            <w:tcW w:w="373" w:type="pct"/>
            <w:shd w:val="clear" w:color="auto" w:fill="auto"/>
            <w:vAlign w:val="center"/>
            <w:hideMark/>
          </w:tcPr>
          <w:p w14:paraId="1EFC4B9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4FEC169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42</w:t>
            </w:r>
          </w:p>
        </w:tc>
        <w:tc>
          <w:tcPr>
            <w:tcW w:w="232" w:type="pct"/>
            <w:shd w:val="clear" w:color="auto" w:fill="auto"/>
            <w:vAlign w:val="center"/>
            <w:hideMark/>
          </w:tcPr>
          <w:p w14:paraId="2F2AECE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8,4</w:t>
            </w:r>
          </w:p>
        </w:tc>
        <w:tc>
          <w:tcPr>
            <w:tcW w:w="190" w:type="pct"/>
            <w:shd w:val="clear" w:color="auto" w:fill="auto"/>
            <w:vAlign w:val="center"/>
            <w:hideMark/>
          </w:tcPr>
          <w:p w14:paraId="1CCE47A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16,8</w:t>
            </w:r>
          </w:p>
        </w:tc>
        <w:tc>
          <w:tcPr>
            <w:tcW w:w="190" w:type="pct"/>
            <w:shd w:val="clear" w:color="auto" w:fill="auto"/>
            <w:vAlign w:val="center"/>
            <w:hideMark/>
          </w:tcPr>
          <w:p w14:paraId="309FE2A8"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16,8</w:t>
            </w:r>
          </w:p>
        </w:tc>
        <w:tc>
          <w:tcPr>
            <w:tcW w:w="183" w:type="pct"/>
            <w:shd w:val="clear" w:color="auto" w:fill="auto"/>
            <w:vAlign w:val="center"/>
            <w:hideMark/>
          </w:tcPr>
          <w:p w14:paraId="00C70CB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F3F9F7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6D5BA6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005BDCF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1500</w:t>
            </w:r>
          </w:p>
        </w:tc>
      </w:tr>
      <w:tr w:rsidR="00BA41AC" w:rsidRPr="00BA41AC" w14:paraId="325A1E65" w14:textId="77777777" w:rsidTr="00BA41AC">
        <w:trPr>
          <w:cantSplit/>
          <w:trHeight w:val="20"/>
        </w:trPr>
        <w:tc>
          <w:tcPr>
            <w:tcW w:w="932" w:type="pct"/>
            <w:vMerge/>
            <w:vAlign w:val="center"/>
            <w:hideMark/>
          </w:tcPr>
          <w:p w14:paraId="0B556CA9"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67363BFA"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26A7C295"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0CE0A307"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20DAEF4E"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0A1B39D0"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51859610"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0CDAB1D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CE455C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EBB654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628E7D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3A5268B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0688E16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C3BA52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73B8B42"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6FE4EA21" w14:textId="77777777" w:rsidTr="00BA41AC">
        <w:trPr>
          <w:cantSplit/>
          <w:trHeight w:val="20"/>
        </w:trPr>
        <w:tc>
          <w:tcPr>
            <w:tcW w:w="932" w:type="pct"/>
            <w:vMerge/>
            <w:vAlign w:val="center"/>
            <w:hideMark/>
          </w:tcPr>
          <w:p w14:paraId="464CE41B"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0ED7AA5E"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02AF815D"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2027C84"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546FA27B"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59B920F3"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2E31E312"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4AE0E66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42</w:t>
            </w:r>
          </w:p>
        </w:tc>
        <w:tc>
          <w:tcPr>
            <w:tcW w:w="232" w:type="pct"/>
            <w:shd w:val="clear" w:color="auto" w:fill="auto"/>
            <w:vAlign w:val="center"/>
            <w:hideMark/>
          </w:tcPr>
          <w:p w14:paraId="30F303F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8,4</w:t>
            </w:r>
          </w:p>
        </w:tc>
        <w:tc>
          <w:tcPr>
            <w:tcW w:w="190" w:type="pct"/>
            <w:shd w:val="clear" w:color="auto" w:fill="auto"/>
            <w:vAlign w:val="center"/>
            <w:hideMark/>
          </w:tcPr>
          <w:p w14:paraId="75EBBD58"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16,8</w:t>
            </w:r>
          </w:p>
        </w:tc>
        <w:tc>
          <w:tcPr>
            <w:tcW w:w="190" w:type="pct"/>
            <w:shd w:val="clear" w:color="auto" w:fill="auto"/>
            <w:vAlign w:val="center"/>
            <w:hideMark/>
          </w:tcPr>
          <w:p w14:paraId="6FCBD605"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16,8</w:t>
            </w:r>
          </w:p>
        </w:tc>
        <w:tc>
          <w:tcPr>
            <w:tcW w:w="183" w:type="pct"/>
            <w:shd w:val="clear" w:color="auto" w:fill="auto"/>
            <w:vAlign w:val="center"/>
            <w:hideMark/>
          </w:tcPr>
          <w:p w14:paraId="79DE842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8810CF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39DAFAC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20D39417"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0C388B84" w14:textId="77777777" w:rsidTr="00BA41AC">
        <w:trPr>
          <w:cantSplit/>
          <w:trHeight w:val="20"/>
        </w:trPr>
        <w:tc>
          <w:tcPr>
            <w:tcW w:w="932" w:type="pct"/>
            <w:vMerge/>
            <w:vAlign w:val="center"/>
            <w:hideMark/>
          </w:tcPr>
          <w:p w14:paraId="3BF6E189"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09370DD4"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201A3551"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87C19DA"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3BF8873A"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48689D67"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706B5062"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5FF7A2E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3A308581"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27E71B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77DC663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5D4B5BB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F0AA42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647F46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5178393C"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9C989B7" w14:textId="77777777" w:rsidTr="00BA41AC">
        <w:trPr>
          <w:cantSplit/>
          <w:trHeight w:val="20"/>
        </w:trPr>
        <w:tc>
          <w:tcPr>
            <w:tcW w:w="932" w:type="pct"/>
            <w:vMerge w:val="restart"/>
            <w:shd w:val="clear" w:color="auto" w:fill="auto"/>
            <w:vAlign w:val="center"/>
            <w:hideMark/>
          </w:tcPr>
          <w:p w14:paraId="704CFCD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Модернизация оборудования котельной №7*</w:t>
            </w:r>
          </w:p>
        </w:tc>
        <w:tc>
          <w:tcPr>
            <w:tcW w:w="633" w:type="pct"/>
            <w:vMerge w:val="restart"/>
            <w:shd w:val="clear" w:color="auto" w:fill="auto"/>
            <w:vAlign w:val="center"/>
            <w:hideMark/>
          </w:tcPr>
          <w:p w14:paraId="548C1B7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1E079FE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258DD5FB"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2020-2022</w:t>
            </w:r>
          </w:p>
        </w:tc>
        <w:tc>
          <w:tcPr>
            <w:tcW w:w="327" w:type="pct"/>
            <w:vMerge w:val="restart"/>
            <w:shd w:val="clear" w:color="auto" w:fill="auto"/>
            <w:vAlign w:val="center"/>
            <w:hideMark/>
          </w:tcPr>
          <w:p w14:paraId="4D56C41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 МВт, реконструкция тепловых сетей 1,6 км</w:t>
            </w:r>
          </w:p>
        </w:tc>
        <w:tc>
          <w:tcPr>
            <w:tcW w:w="341" w:type="pct"/>
            <w:vMerge w:val="restart"/>
            <w:shd w:val="clear" w:color="auto" w:fill="auto"/>
            <w:vAlign w:val="center"/>
            <w:hideMark/>
          </w:tcPr>
          <w:p w14:paraId="14AD924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РБ, МБ</w:t>
            </w:r>
          </w:p>
        </w:tc>
        <w:tc>
          <w:tcPr>
            <w:tcW w:w="373" w:type="pct"/>
            <w:shd w:val="clear" w:color="auto" w:fill="auto"/>
            <w:vAlign w:val="center"/>
            <w:hideMark/>
          </w:tcPr>
          <w:p w14:paraId="61D090AB"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194ACDC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35</w:t>
            </w:r>
          </w:p>
        </w:tc>
        <w:tc>
          <w:tcPr>
            <w:tcW w:w="232" w:type="pct"/>
            <w:shd w:val="clear" w:color="auto" w:fill="auto"/>
            <w:vAlign w:val="center"/>
            <w:hideMark/>
          </w:tcPr>
          <w:p w14:paraId="65C54D7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7</w:t>
            </w:r>
          </w:p>
        </w:tc>
        <w:tc>
          <w:tcPr>
            <w:tcW w:w="190" w:type="pct"/>
            <w:shd w:val="clear" w:color="auto" w:fill="auto"/>
            <w:vAlign w:val="center"/>
            <w:hideMark/>
          </w:tcPr>
          <w:p w14:paraId="5D38D57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14</w:t>
            </w:r>
          </w:p>
        </w:tc>
        <w:tc>
          <w:tcPr>
            <w:tcW w:w="190" w:type="pct"/>
            <w:shd w:val="clear" w:color="auto" w:fill="auto"/>
            <w:vAlign w:val="center"/>
            <w:hideMark/>
          </w:tcPr>
          <w:p w14:paraId="686157BE"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14</w:t>
            </w:r>
          </w:p>
        </w:tc>
        <w:tc>
          <w:tcPr>
            <w:tcW w:w="183" w:type="pct"/>
            <w:shd w:val="clear" w:color="auto" w:fill="auto"/>
            <w:vAlign w:val="center"/>
            <w:hideMark/>
          </w:tcPr>
          <w:p w14:paraId="7970125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5B7CE9F9"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228E938"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5687FB89"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1300</w:t>
            </w:r>
          </w:p>
        </w:tc>
      </w:tr>
      <w:tr w:rsidR="00BA41AC" w:rsidRPr="00BA41AC" w14:paraId="6758E859" w14:textId="77777777" w:rsidTr="00BA41AC">
        <w:trPr>
          <w:cantSplit/>
          <w:trHeight w:val="20"/>
        </w:trPr>
        <w:tc>
          <w:tcPr>
            <w:tcW w:w="932" w:type="pct"/>
            <w:vMerge/>
            <w:vAlign w:val="center"/>
            <w:hideMark/>
          </w:tcPr>
          <w:p w14:paraId="03B50E3F"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53F0356B"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413E1BFE"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06C4BC1D"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44715A09"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4B97D945"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1B770948"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40ABC12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181D151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EBFB24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0B2654B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588C8F9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36CE2D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347A6F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EDDA03C"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332CE90E" w14:textId="77777777" w:rsidTr="00BA41AC">
        <w:trPr>
          <w:cantSplit/>
          <w:trHeight w:val="20"/>
        </w:trPr>
        <w:tc>
          <w:tcPr>
            <w:tcW w:w="932" w:type="pct"/>
            <w:vMerge/>
            <w:vAlign w:val="center"/>
            <w:hideMark/>
          </w:tcPr>
          <w:p w14:paraId="58D69445"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3B02F129"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7AEA806B"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114D7080"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62E19A11"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03E06787"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52F0685B"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6BE03B6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35</w:t>
            </w:r>
          </w:p>
        </w:tc>
        <w:tc>
          <w:tcPr>
            <w:tcW w:w="232" w:type="pct"/>
            <w:shd w:val="clear" w:color="auto" w:fill="auto"/>
            <w:vAlign w:val="center"/>
            <w:hideMark/>
          </w:tcPr>
          <w:p w14:paraId="1452EDA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7</w:t>
            </w:r>
          </w:p>
        </w:tc>
        <w:tc>
          <w:tcPr>
            <w:tcW w:w="190" w:type="pct"/>
            <w:shd w:val="clear" w:color="auto" w:fill="auto"/>
            <w:vAlign w:val="center"/>
            <w:hideMark/>
          </w:tcPr>
          <w:p w14:paraId="4C73EB6C"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14</w:t>
            </w:r>
          </w:p>
        </w:tc>
        <w:tc>
          <w:tcPr>
            <w:tcW w:w="190" w:type="pct"/>
            <w:shd w:val="clear" w:color="auto" w:fill="auto"/>
            <w:vAlign w:val="center"/>
            <w:hideMark/>
          </w:tcPr>
          <w:p w14:paraId="161B5A3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14</w:t>
            </w:r>
          </w:p>
        </w:tc>
        <w:tc>
          <w:tcPr>
            <w:tcW w:w="183" w:type="pct"/>
            <w:shd w:val="clear" w:color="auto" w:fill="auto"/>
            <w:vAlign w:val="center"/>
            <w:hideMark/>
          </w:tcPr>
          <w:p w14:paraId="3260AA8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179C50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7882675"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3D3847F2"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40455764" w14:textId="77777777" w:rsidTr="00BA41AC">
        <w:trPr>
          <w:cantSplit/>
          <w:trHeight w:val="20"/>
        </w:trPr>
        <w:tc>
          <w:tcPr>
            <w:tcW w:w="932" w:type="pct"/>
            <w:vMerge/>
            <w:vAlign w:val="center"/>
            <w:hideMark/>
          </w:tcPr>
          <w:p w14:paraId="5CF58544"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520670F9"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C28D02E"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4C758BE"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0EA4374F"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4CEA93B6"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5E3187E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2D3894F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6EB8C4D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163590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1B5AFF9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0D0C177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3ED721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73DF2B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4E94DF3F"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19EEFE20" w14:textId="77777777" w:rsidTr="00BA41AC">
        <w:trPr>
          <w:cantSplit/>
          <w:trHeight w:val="20"/>
        </w:trPr>
        <w:tc>
          <w:tcPr>
            <w:tcW w:w="932" w:type="pct"/>
            <w:vMerge w:val="restart"/>
            <w:shd w:val="clear" w:color="auto" w:fill="auto"/>
            <w:vAlign w:val="center"/>
            <w:hideMark/>
          </w:tcPr>
          <w:p w14:paraId="3F36798F"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Модернизация оборудования котельной №3*</w:t>
            </w:r>
          </w:p>
        </w:tc>
        <w:tc>
          <w:tcPr>
            <w:tcW w:w="633" w:type="pct"/>
            <w:vMerge w:val="restart"/>
            <w:shd w:val="clear" w:color="auto" w:fill="auto"/>
            <w:vAlign w:val="center"/>
            <w:hideMark/>
          </w:tcPr>
          <w:p w14:paraId="27E241C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484" w:type="pct"/>
            <w:vMerge w:val="restart"/>
            <w:shd w:val="clear" w:color="auto" w:fill="auto"/>
            <w:vAlign w:val="center"/>
            <w:hideMark/>
          </w:tcPr>
          <w:p w14:paraId="2E037A64"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г. Алатырь</w:t>
            </w:r>
          </w:p>
        </w:tc>
        <w:tc>
          <w:tcPr>
            <w:tcW w:w="293" w:type="pct"/>
            <w:vMerge w:val="restart"/>
            <w:shd w:val="clear" w:color="auto" w:fill="auto"/>
            <w:vAlign w:val="center"/>
            <w:hideMark/>
          </w:tcPr>
          <w:p w14:paraId="567B202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2020-2022</w:t>
            </w:r>
          </w:p>
        </w:tc>
        <w:tc>
          <w:tcPr>
            <w:tcW w:w="327" w:type="pct"/>
            <w:vMerge w:val="restart"/>
            <w:shd w:val="clear" w:color="auto" w:fill="auto"/>
            <w:vAlign w:val="center"/>
            <w:hideMark/>
          </w:tcPr>
          <w:p w14:paraId="4C8D392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3,0 МВт, реконструкци</w:t>
            </w:r>
            <w:r w:rsidRPr="00BA41AC">
              <w:rPr>
                <w:rFonts w:eastAsia="Times New Roman"/>
                <w:sz w:val="16"/>
                <w:szCs w:val="16"/>
                <w:lang w:eastAsia="ru-RU"/>
              </w:rPr>
              <w:lastRenderedPageBreak/>
              <w:t>я тепловых сетей 1,37 км</w:t>
            </w:r>
          </w:p>
        </w:tc>
        <w:tc>
          <w:tcPr>
            <w:tcW w:w="341" w:type="pct"/>
            <w:vMerge w:val="restart"/>
            <w:shd w:val="clear" w:color="auto" w:fill="auto"/>
            <w:vAlign w:val="center"/>
            <w:hideMark/>
          </w:tcPr>
          <w:p w14:paraId="60D59355"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lastRenderedPageBreak/>
              <w:t>РБ, МБ</w:t>
            </w:r>
          </w:p>
        </w:tc>
        <w:tc>
          <w:tcPr>
            <w:tcW w:w="373" w:type="pct"/>
            <w:shd w:val="clear" w:color="auto" w:fill="auto"/>
            <w:vAlign w:val="center"/>
            <w:hideMark/>
          </w:tcPr>
          <w:p w14:paraId="7C8216BE"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25AF625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35</w:t>
            </w:r>
          </w:p>
        </w:tc>
        <w:tc>
          <w:tcPr>
            <w:tcW w:w="232" w:type="pct"/>
            <w:shd w:val="clear" w:color="auto" w:fill="auto"/>
            <w:vAlign w:val="center"/>
            <w:hideMark/>
          </w:tcPr>
          <w:p w14:paraId="545BC1D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7</w:t>
            </w:r>
          </w:p>
        </w:tc>
        <w:tc>
          <w:tcPr>
            <w:tcW w:w="190" w:type="pct"/>
            <w:shd w:val="clear" w:color="auto" w:fill="auto"/>
            <w:vAlign w:val="center"/>
            <w:hideMark/>
          </w:tcPr>
          <w:p w14:paraId="5F2793EB"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14</w:t>
            </w:r>
          </w:p>
        </w:tc>
        <w:tc>
          <w:tcPr>
            <w:tcW w:w="190" w:type="pct"/>
            <w:shd w:val="clear" w:color="auto" w:fill="auto"/>
            <w:vAlign w:val="center"/>
            <w:hideMark/>
          </w:tcPr>
          <w:p w14:paraId="0C62772A"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14</w:t>
            </w:r>
          </w:p>
        </w:tc>
        <w:tc>
          <w:tcPr>
            <w:tcW w:w="183" w:type="pct"/>
            <w:shd w:val="clear" w:color="auto" w:fill="auto"/>
            <w:vAlign w:val="center"/>
            <w:hideMark/>
          </w:tcPr>
          <w:p w14:paraId="3882431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85502C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05961D0"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restart"/>
            <w:shd w:val="clear" w:color="auto" w:fill="auto"/>
            <w:vAlign w:val="center"/>
            <w:hideMark/>
          </w:tcPr>
          <w:p w14:paraId="300A65C5"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1400</w:t>
            </w:r>
          </w:p>
        </w:tc>
      </w:tr>
      <w:tr w:rsidR="00BA41AC" w:rsidRPr="00BA41AC" w14:paraId="5B3C6EB2" w14:textId="77777777" w:rsidTr="00BA41AC">
        <w:trPr>
          <w:cantSplit/>
          <w:trHeight w:val="20"/>
        </w:trPr>
        <w:tc>
          <w:tcPr>
            <w:tcW w:w="932" w:type="pct"/>
            <w:vMerge/>
            <w:vAlign w:val="center"/>
            <w:hideMark/>
          </w:tcPr>
          <w:p w14:paraId="0097D703"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5C204935"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5DA55C28"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2BCD5109"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7EAA8C53"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6FD645FC"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0A47BBE0"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7CFF466E"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683DE3CB"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958CA1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4E4D00E3"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7B27D0F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41887F0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2C7E0D94"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7ADBBF07"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6760235C" w14:textId="77777777" w:rsidTr="00BA41AC">
        <w:trPr>
          <w:cantSplit/>
          <w:trHeight w:val="20"/>
        </w:trPr>
        <w:tc>
          <w:tcPr>
            <w:tcW w:w="932" w:type="pct"/>
            <w:vMerge/>
            <w:vAlign w:val="center"/>
            <w:hideMark/>
          </w:tcPr>
          <w:p w14:paraId="386F85F2"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2972623E"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242FA962"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5381EBAB"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3A3ADB82"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7F03E2A3"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531A944E"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3DB84F60"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35</w:t>
            </w:r>
          </w:p>
        </w:tc>
        <w:tc>
          <w:tcPr>
            <w:tcW w:w="232" w:type="pct"/>
            <w:shd w:val="clear" w:color="auto" w:fill="auto"/>
            <w:vAlign w:val="center"/>
            <w:hideMark/>
          </w:tcPr>
          <w:p w14:paraId="62C9E3F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7</w:t>
            </w:r>
          </w:p>
        </w:tc>
        <w:tc>
          <w:tcPr>
            <w:tcW w:w="190" w:type="pct"/>
            <w:shd w:val="clear" w:color="auto" w:fill="auto"/>
            <w:vAlign w:val="center"/>
            <w:hideMark/>
          </w:tcPr>
          <w:p w14:paraId="763AC574"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14</w:t>
            </w:r>
          </w:p>
        </w:tc>
        <w:tc>
          <w:tcPr>
            <w:tcW w:w="190" w:type="pct"/>
            <w:shd w:val="clear" w:color="auto" w:fill="auto"/>
            <w:vAlign w:val="center"/>
            <w:hideMark/>
          </w:tcPr>
          <w:p w14:paraId="47B5EDB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14</w:t>
            </w:r>
          </w:p>
        </w:tc>
        <w:tc>
          <w:tcPr>
            <w:tcW w:w="183" w:type="pct"/>
            <w:shd w:val="clear" w:color="auto" w:fill="auto"/>
            <w:vAlign w:val="center"/>
            <w:hideMark/>
          </w:tcPr>
          <w:p w14:paraId="296DB25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705F8F2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1D043D1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46A948F1"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1EF0B666" w14:textId="77777777" w:rsidTr="00BA41AC">
        <w:trPr>
          <w:cantSplit/>
          <w:trHeight w:val="20"/>
        </w:trPr>
        <w:tc>
          <w:tcPr>
            <w:tcW w:w="932" w:type="pct"/>
            <w:vMerge/>
            <w:vAlign w:val="center"/>
            <w:hideMark/>
          </w:tcPr>
          <w:p w14:paraId="6E396A25" w14:textId="77777777" w:rsidR="00BA41AC" w:rsidRPr="00BA41AC" w:rsidRDefault="00BA41AC" w:rsidP="00F16808">
            <w:pPr>
              <w:spacing w:after="0" w:line="240" w:lineRule="auto"/>
              <w:rPr>
                <w:rFonts w:eastAsia="Times New Roman"/>
                <w:sz w:val="16"/>
                <w:szCs w:val="16"/>
                <w:lang w:eastAsia="ru-RU"/>
              </w:rPr>
            </w:pPr>
          </w:p>
        </w:tc>
        <w:tc>
          <w:tcPr>
            <w:tcW w:w="633" w:type="pct"/>
            <w:vMerge/>
            <w:vAlign w:val="center"/>
            <w:hideMark/>
          </w:tcPr>
          <w:p w14:paraId="2BA9F299" w14:textId="77777777" w:rsidR="00BA41AC" w:rsidRPr="00BA41AC" w:rsidRDefault="00BA41AC" w:rsidP="00F16808">
            <w:pPr>
              <w:spacing w:after="0" w:line="240" w:lineRule="auto"/>
              <w:rPr>
                <w:rFonts w:eastAsia="Times New Roman"/>
                <w:color w:val="FFFFFF"/>
                <w:sz w:val="16"/>
                <w:szCs w:val="16"/>
                <w:lang w:eastAsia="ru-RU"/>
              </w:rPr>
            </w:pPr>
          </w:p>
        </w:tc>
        <w:tc>
          <w:tcPr>
            <w:tcW w:w="484" w:type="pct"/>
            <w:vMerge/>
            <w:vAlign w:val="center"/>
            <w:hideMark/>
          </w:tcPr>
          <w:p w14:paraId="31CC9373" w14:textId="77777777" w:rsidR="00BA41AC" w:rsidRPr="00BA41AC" w:rsidRDefault="00BA41AC" w:rsidP="00F16808">
            <w:pPr>
              <w:spacing w:after="0" w:line="240" w:lineRule="auto"/>
              <w:rPr>
                <w:rFonts w:eastAsia="Times New Roman"/>
                <w:color w:val="000000"/>
                <w:sz w:val="16"/>
                <w:szCs w:val="16"/>
                <w:lang w:eastAsia="ru-RU"/>
              </w:rPr>
            </w:pPr>
          </w:p>
        </w:tc>
        <w:tc>
          <w:tcPr>
            <w:tcW w:w="293" w:type="pct"/>
            <w:vMerge/>
            <w:vAlign w:val="center"/>
            <w:hideMark/>
          </w:tcPr>
          <w:p w14:paraId="104181A4" w14:textId="77777777" w:rsidR="00BA41AC" w:rsidRPr="00BA41AC" w:rsidRDefault="00BA41AC" w:rsidP="00F16808">
            <w:pPr>
              <w:spacing w:after="0" w:line="240" w:lineRule="auto"/>
              <w:rPr>
                <w:rFonts w:eastAsia="Times New Roman"/>
                <w:sz w:val="16"/>
                <w:szCs w:val="16"/>
                <w:lang w:eastAsia="ru-RU"/>
              </w:rPr>
            </w:pPr>
          </w:p>
        </w:tc>
        <w:tc>
          <w:tcPr>
            <w:tcW w:w="327" w:type="pct"/>
            <w:vMerge/>
            <w:vAlign w:val="center"/>
            <w:hideMark/>
          </w:tcPr>
          <w:p w14:paraId="3C172268" w14:textId="77777777" w:rsidR="00BA41AC" w:rsidRPr="00BA41AC" w:rsidRDefault="00BA41AC" w:rsidP="00F16808">
            <w:pPr>
              <w:spacing w:after="0" w:line="240" w:lineRule="auto"/>
              <w:rPr>
                <w:rFonts w:eastAsia="Times New Roman"/>
                <w:sz w:val="16"/>
                <w:szCs w:val="16"/>
                <w:lang w:eastAsia="ru-RU"/>
              </w:rPr>
            </w:pPr>
          </w:p>
        </w:tc>
        <w:tc>
          <w:tcPr>
            <w:tcW w:w="341" w:type="pct"/>
            <w:vMerge/>
            <w:vAlign w:val="center"/>
            <w:hideMark/>
          </w:tcPr>
          <w:p w14:paraId="5E8FC19A" w14:textId="77777777" w:rsidR="00BA41AC" w:rsidRPr="00BA41AC" w:rsidRDefault="00BA41AC" w:rsidP="00F16808">
            <w:pPr>
              <w:spacing w:after="0" w:line="240" w:lineRule="auto"/>
              <w:rPr>
                <w:rFonts w:eastAsia="Times New Roman"/>
                <w:sz w:val="16"/>
                <w:szCs w:val="16"/>
                <w:lang w:eastAsia="ru-RU"/>
              </w:rPr>
            </w:pPr>
          </w:p>
        </w:tc>
        <w:tc>
          <w:tcPr>
            <w:tcW w:w="373" w:type="pct"/>
            <w:shd w:val="clear" w:color="auto" w:fill="auto"/>
            <w:vAlign w:val="center"/>
            <w:hideMark/>
          </w:tcPr>
          <w:p w14:paraId="4C031845"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2DC6FB6A"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32" w:type="pct"/>
            <w:shd w:val="clear" w:color="auto" w:fill="auto"/>
            <w:vAlign w:val="center"/>
            <w:hideMark/>
          </w:tcPr>
          <w:p w14:paraId="45A7DE02"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53FCDE06"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90" w:type="pct"/>
            <w:shd w:val="clear" w:color="auto" w:fill="auto"/>
            <w:vAlign w:val="center"/>
            <w:hideMark/>
          </w:tcPr>
          <w:p w14:paraId="26DE6A37"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3" w:type="pct"/>
            <w:shd w:val="clear" w:color="auto" w:fill="auto"/>
            <w:vAlign w:val="center"/>
            <w:hideMark/>
          </w:tcPr>
          <w:p w14:paraId="3D9D983F"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1E681A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187" w:type="pct"/>
            <w:shd w:val="clear" w:color="auto" w:fill="auto"/>
            <w:vAlign w:val="center"/>
            <w:hideMark/>
          </w:tcPr>
          <w:p w14:paraId="6309AD0D" w14:textId="77777777" w:rsidR="00BA41AC" w:rsidRPr="00BA41AC" w:rsidRDefault="00BA41AC" w:rsidP="00F16808">
            <w:pPr>
              <w:spacing w:after="0" w:line="240" w:lineRule="auto"/>
              <w:rPr>
                <w:rFonts w:eastAsia="Times New Roman"/>
                <w:color w:val="FFFFFF"/>
                <w:sz w:val="16"/>
                <w:szCs w:val="16"/>
                <w:lang w:eastAsia="ru-RU"/>
              </w:rPr>
            </w:pPr>
            <w:r w:rsidRPr="00BA41AC">
              <w:rPr>
                <w:rFonts w:eastAsia="Times New Roman"/>
                <w:color w:val="FFFFFF"/>
                <w:sz w:val="16"/>
                <w:szCs w:val="16"/>
                <w:lang w:eastAsia="ru-RU"/>
              </w:rPr>
              <w:t> </w:t>
            </w:r>
          </w:p>
        </w:tc>
        <w:tc>
          <w:tcPr>
            <w:tcW w:w="220" w:type="pct"/>
            <w:vMerge/>
            <w:vAlign w:val="center"/>
            <w:hideMark/>
          </w:tcPr>
          <w:p w14:paraId="0540B873" w14:textId="77777777" w:rsidR="00BA41AC" w:rsidRPr="00BA41AC" w:rsidRDefault="00BA41AC" w:rsidP="00F16808">
            <w:pPr>
              <w:spacing w:after="0" w:line="240" w:lineRule="auto"/>
              <w:rPr>
                <w:rFonts w:eastAsia="Times New Roman"/>
                <w:color w:val="000000"/>
                <w:sz w:val="16"/>
                <w:szCs w:val="16"/>
                <w:lang w:eastAsia="ru-RU"/>
              </w:rPr>
            </w:pPr>
          </w:p>
        </w:tc>
      </w:tr>
      <w:tr w:rsidR="00BA41AC" w:rsidRPr="00BA41AC" w14:paraId="5C2E4956" w14:textId="77777777" w:rsidTr="00BA41AC">
        <w:trPr>
          <w:cantSplit/>
          <w:trHeight w:val="20"/>
        </w:trPr>
        <w:tc>
          <w:tcPr>
            <w:tcW w:w="932" w:type="pct"/>
            <w:vMerge w:val="restart"/>
            <w:shd w:val="clear" w:color="auto" w:fill="auto"/>
            <w:vAlign w:val="center"/>
            <w:hideMark/>
          </w:tcPr>
          <w:p w14:paraId="13921763"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ИТОГО по Энергетике:</w:t>
            </w:r>
          </w:p>
        </w:tc>
        <w:tc>
          <w:tcPr>
            <w:tcW w:w="633" w:type="pct"/>
            <w:vMerge w:val="restart"/>
            <w:shd w:val="clear" w:color="auto" w:fill="auto"/>
            <w:vAlign w:val="center"/>
            <w:hideMark/>
          </w:tcPr>
          <w:p w14:paraId="6697EA8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484" w:type="pct"/>
            <w:vMerge w:val="restart"/>
            <w:shd w:val="clear" w:color="auto" w:fill="auto"/>
            <w:vAlign w:val="center"/>
            <w:hideMark/>
          </w:tcPr>
          <w:p w14:paraId="6D0C6A3F"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293" w:type="pct"/>
            <w:vMerge w:val="restart"/>
            <w:shd w:val="clear" w:color="auto" w:fill="auto"/>
            <w:vAlign w:val="center"/>
            <w:hideMark/>
          </w:tcPr>
          <w:p w14:paraId="1054D7BE"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27" w:type="pct"/>
            <w:vMerge w:val="restart"/>
            <w:shd w:val="clear" w:color="auto" w:fill="auto"/>
            <w:vAlign w:val="center"/>
            <w:hideMark/>
          </w:tcPr>
          <w:p w14:paraId="21E55A6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41" w:type="pct"/>
            <w:vMerge w:val="restart"/>
            <w:shd w:val="clear" w:color="auto" w:fill="auto"/>
            <w:vAlign w:val="center"/>
            <w:hideMark/>
          </w:tcPr>
          <w:p w14:paraId="76C92A94"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73" w:type="pct"/>
            <w:shd w:val="clear" w:color="auto" w:fill="auto"/>
            <w:vAlign w:val="center"/>
            <w:hideMark/>
          </w:tcPr>
          <w:p w14:paraId="1E736CD3"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4D229446"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562,00</w:t>
            </w:r>
          </w:p>
        </w:tc>
        <w:tc>
          <w:tcPr>
            <w:tcW w:w="232" w:type="pct"/>
            <w:shd w:val="clear" w:color="auto" w:fill="auto"/>
            <w:vAlign w:val="center"/>
            <w:hideMark/>
          </w:tcPr>
          <w:p w14:paraId="429F0F0E"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22,40</w:t>
            </w:r>
          </w:p>
        </w:tc>
        <w:tc>
          <w:tcPr>
            <w:tcW w:w="190" w:type="pct"/>
            <w:shd w:val="clear" w:color="auto" w:fill="auto"/>
            <w:vAlign w:val="center"/>
            <w:hideMark/>
          </w:tcPr>
          <w:p w14:paraId="6B116CD1"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59,80</w:t>
            </w:r>
          </w:p>
        </w:tc>
        <w:tc>
          <w:tcPr>
            <w:tcW w:w="190" w:type="pct"/>
            <w:shd w:val="clear" w:color="auto" w:fill="auto"/>
            <w:vAlign w:val="center"/>
            <w:hideMark/>
          </w:tcPr>
          <w:p w14:paraId="16887AE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479,80</w:t>
            </w:r>
          </w:p>
        </w:tc>
        <w:tc>
          <w:tcPr>
            <w:tcW w:w="183" w:type="pct"/>
            <w:shd w:val="clear" w:color="auto" w:fill="auto"/>
            <w:vAlign w:val="center"/>
            <w:hideMark/>
          </w:tcPr>
          <w:p w14:paraId="0CDE9B0D"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2EEF3A0"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340519EB"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restart"/>
            <w:shd w:val="clear" w:color="auto" w:fill="auto"/>
            <w:vAlign w:val="center"/>
            <w:hideMark/>
          </w:tcPr>
          <w:p w14:paraId="42C00937"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r>
      <w:tr w:rsidR="00BA41AC" w:rsidRPr="00BA41AC" w14:paraId="7AB9C7AB" w14:textId="77777777" w:rsidTr="00BA41AC">
        <w:trPr>
          <w:cantSplit/>
          <w:trHeight w:val="20"/>
        </w:trPr>
        <w:tc>
          <w:tcPr>
            <w:tcW w:w="932" w:type="pct"/>
            <w:vMerge/>
            <w:vAlign w:val="center"/>
            <w:hideMark/>
          </w:tcPr>
          <w:p w14:paraId="76C05795"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4BECEC2F"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5B2DA70E"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016EB814"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0F9891A3"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6B17E0CC"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0E17DB80"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444C703A"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437A39C9"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4307B042"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19019E75"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6E28B71B"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2B05876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0E27AF1E"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2375D6AF"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4AC6FD1C" w14:textId="77777777" w:rsidTr="00BA41AC">
        <w:trPr>
          <w:cantSplit/>
          <w:trHeight w:val="20"/>
        </w:trPr>
        <w:tc>
          <w:tcPr>
            <w:tcW w:w="932" w:type="pct"/>
            <w:vMerge/>
            <w:vAlign w:val="center"/>
            <w:hideMark/>
          </w:tcPr>
          <w:p w14:paraId="442DF1FE"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31A97551"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4D06684F"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09DC8E45"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6D4AB24C"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65A70784"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53D8412C"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2A49163E"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562,00</w:t>
            </w:r>
          </w:p>
        </w:tc>
        <w:tc>
          <w:tcPr>
            <w:tcW w:w="232" w:type="pct"/>
            <w:shd w:val="clear" w:color="auto" w:fill="auto"/>
            <w:vAlign w:val="center"/>
            <w:hideMark/>
          </w:tcPr>
          <w:p w14:paraId="50E71985"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22,40</w:t>
            </w:r>
          </w:p>
        </w:tc>
        <w:tc>
          <w:tcPr>
            <w:tcW w:w="190" w:type="pct"/>
            <w:shd w:val="clear" w:color="auto" w:fill="auto"/>
            <w:vAlign w:val="center"/>
            <w:hideMark/>
          </w:tcPr>
          <w:p w14:paraId="4CCAEAB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59,80</w:t>
            </w:r>
          </w:p>
        </w:tc>
        <w:tc>
          <w:tcPr>
            <w:tcW w:w="190" w:type="pct"/>
            <w:shd w:val="clear" w:color="auto" w:fill="auto"/>
            <w:vAlign w:val="center"/>
            <w:hideMark/>
          </w:tcPr>
          <w:p w14:paraId="1F9B61CC"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479,80</w:t>
            </w:r>
          </w:p>
        </w:tc>
        <w:tc>
          <w:tcPr>
            <w:tcW w:w="183" w:type="pct"/>
            <w:shd w:val="clear" w:color="auto" w:fill="auto"/>
            <w:vAlign w:val="center"/>
            <w:hideMark/>
          </w:tcPr>
          <w:p w14:paraId="2703977E"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4FD78215"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19A63A25"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1911611B"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03652D04" w14:textId="77777777" w:rsidTr="00BA41AC">
        <w:trPr>
          <w:cantSplit/>
          <w:trHeight w:val="20"/>
        </w:trPr>
        <w:tc>
          <w:tcPr>
            <w:tcW w:w="932" w:type="pct"/>
            <w:vMerge/>
            <w:vAlign w:val="center"/>
            <w:hideMark/>
          </w:tcPr>
          <w:p w14:paraId="4EE8ECC5"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58D013FD"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419BA342"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0AD2E65C"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57DC008E"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2E0E3D13"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7349D48C"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726BE61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3067A5B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134CA2AA"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7E09170A"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3DC5DF2E"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6B0FCDF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85E3A6D"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31F4476F"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55DC0A36" w14:textId="77777777" w:rsidTr="00BA41AC">
        <w:trPr>
          <w:cantSplit/>
          <w:trHeight w:val="20"/>
        </w:trPr>
        <w:tc>
          <w:tcPr>
            <w:tcW w:w="932" w:type="pct"/>
            <w:vMerge w:val="restart"/>
            <w:shd w:val="clear" w:color="auto" w:fill="auto"/>
            <w:vAlign w:val="center"/>
            <w:hideMark/>
          </w:tcPr>
          <w:p w14:paraId="5B7CB51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ИТОГО по г. Алатырь:</w:t>
            </w:r>
          </w:p>
        </w:tc>
        <w:tc>
          <w:tcPr>
            <w:tcW w:w="633" w:type="pct"/>
            <w:vMerge w:val="restart"/>
            <w:shd w:val="clear" w:color="auto" w:fill="auto"/>
            <w:vAlign w:val="center"/>
            <w:hideMark/>
          </w:tcPr>
          <w:p w14:paraId="5A3B130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484" w:type="pct"/>
            <w:vMerge w:val="restart"/>
            <w:shd w:val="clear" w:color="auto" w:fill="auto"/>
            <w:vAlign w:val="center"/>
            <w:hideMark/>
          </w:tcPr>
          <w:p w14:paraId="275518A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293" w:type="pct"/>
            <w:vMerge w:val="restart"/>
            <w:shd w:val="clear" w:color="auto" w:fill="auto"/>
            <w:vAlign w:val="center"/>
            <w:hideMark/>
          </w:tcPr>
          <w:p w14:paraId="069FB236"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27" w:type="pct"/>
            <w:vMerge w:val="restart"/>
            <w:shd w:val="clear" w:color="auto" w:fill="auto"/>
            <w:vAlign w:val="center"/>
            <w:hideMark/>
          </w:tcPr>
          <w:p w14:paraId="3784788A"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41" w:type="pct"/>
            <w:vMerge w:val="restart"/>
            <w:shd w:val="clear" w:color="auto" w:fill="auto"/>
            <w:vAlign w:val="center"/>
            <w:hideMark/>
          </w:tcPr>
          <w:p w14:paraId="7011257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х</w:t>
            </w:r>
          </w:p>
        </w:tc>
        <w:tc>
          <w:tcPr>
            <w:tcW w:w="373" w:type="pct"/>
            <w:shd w:val="clear" w:color="auto" w:fill="auto"/>
            <w:vAlign w:val="center"/>
            <w:hideMark/>
          </w:tcPr>
          <w:p w14:paraId="5CD63BB0" w14:textId="77777777" w:rsidR="00BA41AC" w:rsidRPr="00BA41AC" w:rsidRDefault="00BA41AC" w:rsidP="00F16808">
            <w:pPr>
              <w:spacing w:after="0" w:line="240" w:lineRule="auto"/>
              <w:rPr>
                <w:rFonts w:eastAsia="Times New Roman"/>
                <w:color w:val="000000"/>
                <w:sz w:val="16"/>
                <w:szCs w:val="16"/>
                <w:lang w:eastAsia="ru-RU"/>
              </w:rPr>
            </w:pPr>
            <w:r w:rsidRPr="00BA41AC">
              <w:rPr>
                <w:rFonts w:eastAsia="Times New Roman"/>
                <w:color w:val="000000"/>
                <w:sz w:val="16"/>
                <w:szCs w:val="16"/>
                <w:lang w:eastAsia="ru-RU"/>
              </w:rPr>
              <w:t>Объем финансирования, млн. руб.</w:t>
            </w:r>
          </w:p>
        </w:tc>
        <w:tc>
          <w:tcPr>
            <w:tcW w:w="228" w:type="pct"/>
            <w:shd w:val="clear" w:color="auto" w:fill="auto"/>
            <w:vAlign w:val="center"/>
            <w:hideMark/>
          </w:tcPr>
          <w:p w14:paraId="21BCAE79"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2070,09</w:t>
            </w:r>
          </w:p>
        </w:tc>
        <w:tc>
          <w:tcPr>
            <w:tcW w:w="232" w:type="pct"/>
            <w:shd w:val="clear" w:color="auto" w:fill="auto"/>
            <w:vAlign w:val="center"/>
            <w:hideMark/>
          </w:tcPr>
          <w:p w14:paraId="5E7E222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201,09</w:t>
            </w:r>
          </w:p>
        </w:tc>
        <w:tc>
          <w:tcPr>
            <w:tcW w:w="190" w:type="pct"/>
            <w:shd w:val="clear" w:color="auto" w:fill="auto"/>
            <w:vAlign w:val="center"/>
            <w:hideMark/>
          </w:tcPr>
          <w:p w14:paraId="27F06BD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178,77</w:t>
            </w:r>
          </w:p>
        </w:tc>
        <w:tc>
          <w:tcPr>
            <w:tcW w:w="190" w:type="pct"/>
            <w:shd w:val="clear" w:color="auto" w:fill="auto"/>
            <w:vAlign w:val="center"/>
            <w:hideMark/>
          </w:tcPr>
          <w:p w14:paraId="4D64CEE6"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944,93</w:t>
            </w:r>
          </w:p>
        </w:tc>
        <w:tc>
          <w:tcPr>
            <w:tcW w:w="183" w:type="pct"/>
            <w:shd w:val="clear" w:color="auto" w:fill="auto"/>
            <w:vAlign w:val="center"/>
            <w:hideMark/>
          </w:tcPr>
          <w:p w14:paraId="2F621A35"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612,10</w:t>
            </w:r>
          </w:p>
        </w:tc>
        <w:tc>
          <w:tcPr>
            <w:tcW w:w="187" w:type="pct"/>
            <w:shd w:val="clear" w:color="auto" w:fill="auto"/>
            <w:vAlign w:val="center"/>
            <w:hideMark/>
          </w:tcPr>
          <w:p w14:paraId="6194361F"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45,20</w:t>
            </w:r>
          </w:p>
        </w:tc>
        <w:tc>
          <w:tcPr>
            <w:tcW w:w="187" w:type="pct"/>
            <w:shd w:val="clear" w:color="auto" w:fill="auto"/>
            <w:vAlign w:val="center"/>
            <w:hideMark/>
          </w:tcPr>
          <w:p w14:paraId="0DED3F6C"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88,00</w:t>
            </w:r>
          </w:p>
        </w:tc>
        <w:tc>
          <w:tcPr>
            <w:tcW w:w="220" w:type="pct"/>
            <w:vMerge w:val="restart"/>
            <w:shd w:val="clear" w:color="auto" w:fill="auto"/>
            <w:vAlign w:val="center"/>
            <w:hideMark/>
          </w:tcPr>
          <w:p w14:paraId="61A6C4E2"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r>
      <w:tr w:rsidR="00BA41AC" w:rsidRPr="00BA41AC" w14:paraId="597B542F" w14:textId="77777777" w:rsidTr="00BA41AC">
        <w:trPr>
          <w:cantSplit/>
          <w:trHeight w:val="20"/>
        </w:trPr>
        <w:tc>
          <w:tcPr>
            <w:tcW w:w="932" w:type="pct"/>
            <w:vMerge/>
            <w:vAlign w:val="center"/>
            <w:hideMark/>
          </w:tcPr>
          <w:p w14:paraId="758099F9"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619FD5EC"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4BDEB14D"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3944A666"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19B05F37"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1E417163"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4FA7A37A"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фед</w:t>
            </w:r>
            <w:proofErr w:type="spellEnd"/>
            <w:r w:rsidRPr="00BA41AC">
              <w:rPr>
                <w:rFonts w:eastAsia="Times New Roman"/>
                <w:color w:val="000000"/>
                <w:sz w:val="16"/>
                <w:szCs w:val="16"/>
                <w:lang w:eastAsia="ru-RU"/>
              </w:rPr>
              <w:t>. бюджет</w:t>
            </w:r>
          </w:p>
        </w:tc>
        <w:tc>
          <w:tcPr>
            <w:tcW w:w="228" w:type="pct"/>
            <w:shd w:val="clear" w:color="auto" w:fill="auto"/>
            <w:vAlign w:val="center"/>
            <w:hideMark/>
          </w:tcPr>
          <w:p w14:paraId="6D37683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653,12</w:t>
            </w:r>
          </w:p>
        </w:tc>
        <w:tc>
          <w:tcPr>
            <w:tcW w:w="232" w:type="pct"/>
            <w:shd w:val="clear" w:color="auto" w:fill="auto"/>
            <w:vAlign w:val="center"/>
            <w:hideMark/>
          </w:tcPr>
          <w:p w14:paraId="01A61193"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5,80</w:t>
            </w:r>
          </w:p>
        </w:tc>
        <w:tc>
          <w:tcPr>
            <w:tcW w:w="190" w:type="pct"/>
            <w:shd w:val="clear" w:color="auto" w:fill="auto"/>
            <w:vAlign w:val="center"/>
            <w:hideMark/>
          </w:tcPr>
          <w:p w14:paraId="5AFCF72A"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17,62</w:t>
            </w:r>
          </w:p>
        </w:tc>
        <w:tc>
          <w:tcPr>
            <w:tcW w:w="190" w:type="pct"/>
            <w:shd w:val="clear" w:color="auto" w:fill="auto"/>
            <w:vAlign w:val="center"/>
            <w:hideMark/>
          </w:tcPr>
          <w:p w14:paraId="35A2DA08"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137,00</w:t>
            </w:r>
          </w:p>
        </w:tc>
        <w:tc>
          <w:tcPr>
            <w:tcW w:w="183" w:type="pct"/>
            <w:shd w:val="clear" w:color="auto" w:fill="auto"/>
            <w:vAlign w:val="center"/>
            <w:hideMark/>
          </w:tcPr>
          <w:p w14:paraId="439326B2"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492,70</w:t>
            </w:r>
          </w:p>
        </w:tc>
        <w:tc>
          <w:tcPr>
            <w:tcW w:w="187" w:type="pct"/>
            <w:shd w:val="clear" w:color="auto" w:fill="auto"/>
            <w:vAlign w:val="center"/>
            <w:hideMark/>
          </w:tcPr>
          <w:p w14:paraId="7F404092"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5EFA0CE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39CF1C3E"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52BBE114" w14:textId="77777777" w:rsidTr="00BA41AC">
        <w:trPr>
          <w:cantSplit/>
          <w:trHeight w:val="20"/>
        </w:trPr>
        <w:tc>
          <w:tcPr>
            <w:tcW w:w="932" w:type="pct"/>
            <w:vMerge/>
            <w:vAlign w:val="center"/>
            <w:hideMark/>
          </w:tcPr>
          <w:p w14:paraId="6B596ADC"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60656751"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2D396FC2"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0F813D72"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6C1EFB54"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7B9CB934"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4679EB1D"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конс</w:t>
            </w:r>
            <w:proofErr w:type="spellEnd"/>
            <w:r w:rsidRPr="00BA41AC">
              <w:rPr>
                <w:rFonts w:eastAsia="Times New Roman"/>
                <w:color w:val="000000"/>
                <w:sz w:val="16"/>
                <w:szCs w:val="16"/>
                <w:lang w:eastAsia="ru-RU"/>
              </w:rPr>
              <w:t>. бюджет ЧР</w:t>
            </w:r>
          </w:p>
        </w:tc>
        <w:tc>
          <w:tcPr>
            <w:tcW w:w="228" w:type="pct"/>
            <w:shd w:val="clear" w:color="auto" w:fill="auto"/>
            <w:vAlign w:val="center"/>
            <w:hideMark/>
          </w:tcPr>
          <w:p w14:paraId="4E3D8EAD"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1416,97</w:t>
            </w:r>
          </w:p>
        </w:tc>
        <w:tc>
          <w:tcPr>
            <w:tcW w:w="232" w:type="pct"/>
            <w:shd w:val="clear" w:color="auto" w:fill="auto"/>
            <w:vAlign w:val="center"/>
            <w:hideMark/>
          </w:tcPr>
          <w:p w14:paraId="2A976634"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195,29</w:t>
            </w:r>
          </w:p>
        </w:tc>
        <w:tc>
          <w:tcPr>
            <w:tcW w:w="190" w:type="pct"/>
            <w:shd w:val="clear" w:color="auto" w:fill="auto"/>
            <w:vAlign w:val="center"/>
            <w:hideMark/>
          </w:tcPr>
          <w:p w14:paraId="0D38AD3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161,15</w:t>
            </w:r>
          </w:p>
        </w:tc>
        <w:tc>
          <w:tcPr>
            <w:tcW w:w="190" w:type="pct"/>
            <w:shd w:val="clear" w:color="auto" w:fill="auto"/>
            <w:vAlign w:val="center"/>
            <w:hideMark/>
          </w:tcPr>
          <w:p w14:paraId="5258CB2D"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807,93</w:t>
            </w:r>
          </w:p>
        </w:tc>
        <w:tc>
          <w:tcPr>
            <w:tcW w:w="183" w:type="pct"/>
            <w:shd w:val="clear" w:color="auto" w:fill="auto"/>
            <w:vAlign w:val="center"/>
            <w:hideMark/>
          </w:tcPr>
          <w:p w14:paraId="337754CA"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119,40</w:t>
            </w:r>
          </w:p>
        </w:tc>
        <w:tc>
          <w:tcPr>
            <w:tcW w:w="187" w:type="pct"/>
            <w:shd w:val="clear" w:color="auto" w:fill="auto"/>
            <w:vAlign w:val="center"/>
            <w:hideMark/>
          </w:tcPr>
          <w:p w14:paraId="03FCA24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45,20</w:t>
            </w:r>
          </w:p>
        </w:tc>
        <w:tc>
          <w:tcPr>
            <w:tcW w:w="187" w:type="pct"/>
            <w:shd w:val="clear" w:color="auto" w:fill="auto"/>
            <w:vAlign w:val="center"/>
            <w:hideMark/>
          </w:tcPr>
          <w:p w14:paraId="0DE93510" w14:textId="77777777" w:rsidR="00BA41AC" w:rsidRPr="00BA41AC" w:rsidRDefault="00BA41AC" w:rsidP="00F16808">
            <w:pPr>
              <w:spacing w:after="0" w:line="240" w:lineRule="auto"/>
              <w:rPr>
                <w:rFonts w:eastAsia="Times New Roman"/>
                <w:b/>
                <w:bCs/>
                <w:color w:val="000000"/>
                <w:sz w:val="16"/>
                <w:szCs w:val="16"/>
                <w:lang w:eastAsia="ru-RU"/>
              </w:rPr>
            </w:pPr>
            <w:r w:rsidRPr="00BA41AC">
              <w:rPr>
                <w:rFonts w:eastAsia="Times New Roman"/>
                <w:b/>
                <w:bCs/>
                <w:color w:val="000000"/>
                <w:sz w:val="16"/>
                <w:szCs w:val="16"/>
                <w:lang w:eastAsia="ru-RU"/>
              </w:rPr>
              <w:t>88,00</w:t>
            </w:r>
          </w:p>
        </w:tc>
        <w:tc>
          <w:tcPr>
            <w:tcW w:w="220" w:type="pct"/>
            <w:vMerge/>
            <w:vAlign w:val="center"/>
            <w:hideMark/>
          </w:tcPr>
          <w:p w14:paraId="46A5690D" w14:textId="77777777" w:rsidR="00BA41AC" w:rsidRPr="00BA41AC" w:rsidRDefault="00BA41AC" w:rsidP="00F16808">
            <w:pPr>
              <w:spacing w:after="0" w:line="240" w:lineRule="auto"/>
              <w:rPr>
                <w:rFonts w:eastAsia="Times New Roman"/>
                <w:b/>
                <w:bCs/>
                <w:color w:val="FFFFFF"/>
                <w:sz w:val="16"/>
                <w:szCs w:val="16"/>
                <w:lang w:eastAsia="ru-RU"/>
              </w:rPr>
            </w:pPr>
          </w:p>
        </w:tc>
      </w:tr>
      <w:tr w:rsidR="00BA41AC" w:rsidRPr="00BA41AC" w14:paraId="5B55DF1E" w14:textId="77777777" w:rsidTr="00BA41AC">
        <w:trPr>
          <w:cantSplit/>
          <w:trHeight w:val="20"/>
        </w:trPr>
        <w:tc>
          <w:tcPr>
            <w:tcW w:w="932" w:type="pct"/>
            <w:vMerge/>
            <w:vAlign w:val="center"/>
            <w:hideMark/>
          </w:tcPr>
          <w:p w14:paraId="0CB68F71" w14:textId="77777777" w:rsidR="00BA41AC" w:rsidRPr="00BA41AC" w:rsidRDefault="00BA41AC" w:rsidP="00F16808">
            <w:pPr>
              <w:spacing w:after="0" w:line="240" w:lineRule="auto"/>
              <w:rPr>
                <w:rFonts w:eastAsia="Times New Roman"/>
                <w:b/>
                <w:bCs/>
                <w:color w:val="000000"/>
                <w:sz w:val="16"/>
                <w:szCs w:val="16"/>
                <w:lang w:eastAsia="ru-RU"/>
              </w:rPr>
            </w:pPr>
          </w:p>
        </w:tc>
        <w:tc>
          <w:tcPr>
            <w:tcW w:w="633" w:type="pct"/>
            <w:vMerge/>
            <w:vAlign w:val="center"/>
            <w:hideMark/>
          </w:tcPr>
          <w:p w14:paraId="52A986FD" w14:textId="77777777" w:rsidR="00BA41AC" w:rsidRPr="00BA41AC" w:rsidRDefault="00BA41AC" w:rsidP="00F16808">
            <w:pPr>
              <w:spacing w:after="0" w:line="240" w:lineRule="auto"/>
              <w:rPr>
                <w:rFonts w:eastAsia="Times New Roman"/>
                <w:b/>
                <w:bCs/>
                <w:color w:val="000000"/>
                <w:sz w:val="16"/>
                <w:szCs w:val="16"/>
                <w:lang w:eastAsia="ru-RU"/>
              </w:rPr>
            </w:pPr>
          </w:p>
        </w:tc>
        <w:tc>
          <w:tcPr>
            <w:tcW w:w="484" w:type="pct"/>
            <w:vMerge/>
            <w:vAlign w:val="center"/>
            <w:hideMark/>
          </w:tcPr>
          <w:p w14:paraId="4CAC86CE" w14:textId="77777777" w:rsidR="00BA41AC" w:rsidRPr="00BA41AC" w:rsidRDefault="00BA41AC" w:rsidP="00F16808">
            <w:pPr>
              <w:spacing w:after="0" w:line="240" w:lineRule="auto"/>
              <w:rPr>
                <w:rFonts w:eastAsia="Times New Roman"/>
                <w:b/>
                <w:bCs/>
                <w:color w:val="000000"/>
                <w:sz w:val="16"/>
                <w:szCs w:val="16"/>
                <w:lang w:eastAsia="ru-RU"/>
              </w:rPr>
            </w:pPr>
          </w:p>
        </w:tc>
        <w:tc>
          <w:tcPr>
            <w:tcW w:w="293" w:type="pct"/>
            <w:vMerge/>
            <w:vAlign w:val="center"/>
            <w:hideMark/>
          </w:tcPr>
          <w:p w14:paraId="11BC6016" w14:textId="77777777" w:rsidR="00BA41AC" w:rsidRPr="00BA41AC" w:rsidRDefault="00BA41AC" w:rsidP="00F16808">
            <w:pPr>
              <w:spacing w:after="0" w:line="240" w:lineRule="auto"/>
              <w:rPr>
                <w:rFonts w:eastAsia="Times New Roman"/>
                <w:b/>
                <w:bCs/>
                <w:color w:val="000000"/>
                <w:sz w:val="16"/>
                <w:szCs w:val="16"/>
                <w:lang w:eastAsia="ru-RU"/>
              </w:rPr>
            </w:pPr>
          </w:p>
        </w:tc>
        <w:tc>
          <w:tcPr>
            <w:tcW w:w="327" w:type="pct"/>
            <w:vMerge/>
            <w:vAlign w:val="center"/>
            <w:hideMark/>
          </w:tcPr>
          <w:p w14:paraId="02BED7E7" w14:textId="77777777" w:rsidR="00BA41AC" w:rsidRPr="00BA41AC" w:rsidRDefault="00BA41AC" w:rsidP="00F16808">
            <w:pPr>
              <w:spacing w:after="0" w:line="240" w:lineRule="auto"/>
              <w:rPr>
                <w:rFonts w:eastAsia="Times New Roman"/>
                <w:b/>
                <w:bCs/>
                <w:color w:val="000000"/>
                <w:sz w:val="16"/>
                <w:szCs w:val="16"/>
                <w:lang w:eastAsia="ru-RU"/>
              </w:rPr>
            </w:pPr>
          </w:p>
        </w:tc>
        <w:tc>
          <w:tcPr>
            <w:tcW w:w="341" w:type="pct"/>
            <w:vMerge/>
            <w:vAlign w:val="center"/>
            <w:hideMark/>
          </w:tcPr>
          <w:p w14:paraId="6E6D7D53" w14:textId="77777777" w:rsidR="00BA41AC" w:rsidRPr="00BA41AC" w:rsidRDefault="00BA41AC" w:rsidP="00F16808">
            <w:pPr>
              <w:spacing w:after="0" w:line="240" w:lineRule="auto"/>
              <w:rPr>
                <w:rFonts w:eastAsia="Times New Roman"/>
                <w:b/>
                <w:bCs/>
                <w:color w:val="000000"/>
                <w:sz w:val="16"/>
                <w:szCs w:val="16"/>
                <w:lang w:eastAsia="ru-RU"/>
              </w:rPr>
            </w:pPr>
          </w:p>
        </w:tc>
        <w:tc>
          <w:tcPr>
            <w:tcW w:w="373" w:type="pct"/>
            <w:shd w:val="clear" w:color="auto" w:fill="auto"/>
            <w:vAlign w:val="center"/>
            <w:hideMark/>
          </w:tcPr>
          <w:p w14:paraId="796DD323" w14:textId="77777777" w:rsidR="00BA41AC" w:rsidRPr="00BA41AC" w:rsidRDefault="00BA41AC" w:rsidP="00F16808">
            <w:pPr>
              <w:spacing w:after="0" w:line="240" w:lineRule="auto"/>
              <w:rPr>
                <w:rFonts w:eastAsia="Times New Roman"/>
                <w:color w:val="000000"/>
                <w:sz w:val="16"/>
                <w:szCs w:val="16"/>
                <w:lang w:eastAsia="ru-RU"/>
              </w:rPr>
            </w:pPr>
            <w:proofErr w:type="spellStart"/>
            <w:r w:rsidRPr="00BA41AC">
              <w:rPr>
                <w:rFonts w:eastAsia="Times New Roman"/>
                <w:color w:val="000000"/>
                <w:sz w:val="16"/>
                <w:szCs w:val="16"/>
                <w:lang w:eastAsia="ru-RU"/>
              </w:rPr>
              <w:t>внебюдж</w:t>
            </w:r>
            <w:proofErr w:type="spellEnd"/>
            <w:r w:rsidRPr="00BA41AC">
              <w:rPr>
                <w:rFonts w:eastAsia="Times New Roman"/>
                <w:color w:val="000000"/>
                <w:sz w:val="16"/>
                <w:szCs w:val="16"/>
                <w:lang w:eastAsia="ru-RU"/>
              </w:rPr>
              <w:t>.</w:t>
            </w:r>
          </w:p>
        </w:tc>
        <w:tc>
          <w:tcPr>
            <w:tcW w:w="228" w:type="pct"/>
            <w:shd w:val="clear" w:color="auto" w:fill="auto"/>
            <w:vAlign w:val="center"/>
            <w:hideMark/>
          </w:tcPr>
          <w:p w14:paraId="0549CB8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32" w:type="pct"/>
            <w:shd w:val="clear" w:color="auto" w:fill="auto"/>
            <w:vAlign w:val="center"/>
            <w:hideMark/>
          </w:tcPr>
          <w:p w14:paraId="7B1267A3"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0C1ED7BF"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90" w:type="pct"/>
            <w:shd w:val="clear" w:color="auto" w:fill="auto"/>
            <w:vAlign w:val="center"/>
            <w:hideMark/>
          </w:tcPr>
          <w:p w14:paraId="164773D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3" w:type="pct"/>
            <w:shd w:val="clear" w:color="auto" w:fill="auto"/>
            <w:vAlign w:val="center"/>
            <w:hideMark/>
          </w:tcPr>
          <w:p w14:paraId="4E347E9C"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4EEA0FA5"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187" w:type="pct"/>
            <w:shd w:val="clear" w:color="auto" w:fill="auto"/>
            <w:vAlign w:val="center"/>
            <w:hideMark/>
          </w:tcPr>
          <w:p w14:paraId="04671924" w14:textId="77777777" w:rsidR="00BA41AC" w:rsidRPr="00BA41AC" w:rsidRDefault="00BA41AC" w:rsidP="00F16808">
            <w:pPr>
              <w:spacing w:after="0" w:line="240" w:lineRule="auto"/>
              <w:rPr>
                <w:rFonts w:eastAsia="Times New Roman"/>
                <w:b/>
                <w:bCs/>
                <w:color w:val="FFFFFF"/>
                <w:sz w:val="16"/>
                <w:szCs w:val="16"/>
                <w:lang w:eastAsia="ru-RU"/>
              </w:rPr>
            </w:pPr>
            <w:r w:rsidRPr="00BA41AC">
              <w:rPr>
                <w:rFonts w:eastAsia="Times New Roman"/>
                <w:b/>
                <w:bCs/>
                <w:color w:val="FFFFFF"/>
                <w:sz w:val="16"/>
                <w:szCs w:val="16"/>
                <w:lang w:eastAsia="ru-RU"/>
              </w:rPr>
              <w:t> </w:t>
            </w:r>
          </w:p>
        </w:tc>
        <w:tc>
          <w:tcPr>
            <w:tcW w:w="220" w:type="pct"/>
            <w:vMerge/>
            <w:vAlign w:val="center"/>
            <w:hideMark/>
          </w:tcPr>
          <w:p w14:paraId="023C38A6" w14:textId="77777777" w:rsidR="00BA41AC" w:rsidRPr="00BA41AC" w:rsidRDefault="00BA41AC" w:rsidP="00F16808">
            <w:pPr>
              <w:spacing w:after="0" w:line="240" w:lineRule="auto"/>
              <w:rPr>
                <w:rFonts w:eastAsia="Times New Roman"/>
                <w:b/>
                <w:bCs/>
                <w:color w:val="FFFFFF"/>
                <w:sz w:val="16"/>
                <w:szCs w:val="16"/>
                <w:lang w:eastAsia="ru-RU"/>
              </w:rPr>
            </w:pPr>
          </w:p>
        </w:tc>
      </w:tr>
    </w:tbl>
    <w:p w14:paraId="2153DAC1" w14:textId="56862E6B" w:rsidR="00BE1505" w:rsidRDefault="00BE1505" w:rsidP="00F16808">
      <w:pPr>
        <w:spacing w:after="0" w:line="240" w:lineRule="auto"/>
        <w:rPr>
          <w:rFonts w:eastAsia="Times New Roman"/>
          <w:color w:val="000000"/>
          <w:lang w:eastAsia="ru-RU"/>
        </w:rPr>
      </w:pPr>
      <w:r w:rsidRPr="00BE1505">
        <w:rPr>
          <w:rFonts w:eastAsia="Times New Roman"/>
          <w:color w:val="000000"/>
          <w:lang w:eastAsia="ru-RU"/>
        </w:rPr>
        <w:t>* Объемы и источники финансирования подлежат уточнению</w:t>
      </w:r>
    </w:p>
    <w:p w14:paraId="4B55BDB9" w14:textId="77777777" w:rsidR="00C67959" w:rsidRPr="00BF30B3" w:rsidRDefault="00C67959" w:rsidP="00DB35BF">
      <w:pPr>
        <w:spacing w:after="0" w:line="240" w:lineRule="auto"/>
        <w:jc w:val="center"/>
        <w:rPr>
          <w:sz w:val="28"/>
          <w:szCs w:val="28"/>
        </w:rPr>
      </w:pPr>
      <w:r w:rsidRPr="00BF30B3">
        <w:rPr>
          <w:sz w:val="28"/>
          <w:szCs w:val="28"/>
        </w:rPr>
        <w:t>Коммерческие проекты</w:t>
      </w:r>
    </w:p>
    <w:p w14:paraId="335C3D65" w14:textId="0D2B48E5" w:rsidR="00C67959" w:rsidRPr="0026464E" w:rsidRDefault="00C67959" w:rsidP="00DB35BF">
      <w:pPr>
        <w:spacing w:after="0" w:line="240" w:lineRule="auto"/>
        <w:jc w:val="right"/>
        <w:rPr>
          <w:sz w:val="28"/>
          <w:szCs w:val="28"/>
        </w:rPr>
      </w:pPr>
      <w:r w:rsidRPr="0026464E">
        <w:rPr>
          <w:sz w:val="28"/>
          <w:szCs w:val="28"/>
        </w:rPr>
        <w:t>Таблица</w:t>
      </w:r>
      <w:r w:rsidR="00AD48AA">
        <w:rPr>
          <w:sz w:val="28"/>
          <w:szCs w:val="28"/>
        </w:rPr>
        <w:t xml:space="preserve"> 66</w:t>
      </w:r>
    </w:p>
    <w:p w14:paraId="6B53CF10" w14:textId="19BD6A72" w:rsidR="00B039AF" w:rsidRDefault="00C67959" w:rsidP="00DB35BF">
      <w:pPr>
        <w:spacing w:after="0" w:line="240" w:lineRule="auto"/>
        <w:jc w:val="center"/>
        <w:rPr>
          <w:sz w:val="28"/>
          <w:szCs w:val="28"/>
        </w:rPr>
      </w:pPr>
      <w:r w:rsidRPr="0026464E">
        <w:rPr>
          <w:sz w:val="28"/>
          <w:szCs w:val="28"/>
        </w:rPr>
        <w:t xml:space="preserve">Описание </w:t>
      </w:r>
      <w:r>
        <w:rPr>
          <w:sz w:val="28"/>
          <w:szCs w:val="28"/>
        </w:rPr>
        <w:t xml:space="preserve">коммерческих </w:t>
      </w:r>
      <w:r w:rsidRPr="0026464E">
        <w:rPr>
          <w:sz w:val="28"/>
          <w:szCs w:val="28"/>
        </w:rPr>
        <w:t>проектов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1791"/>
        <w:gridCol w:w="995"/>
        <w:gridCol w:w="6812"/>
        <w:gridCol w:w="1625"/>
      </w:tblGrid>
      <w:tr w:rsidR="00BA41AC" w:rsidRPr="00BA41AC" w14:paraId="1C9A4B11" w14:textId="77777777" w:rsidTr="00BA41AC">
        <w:trPr>
          <w:cantSplit/>
          <w:trHeight w:val="20"/>
          <w:tblHeader/>
        </w:trPr>
        <w:tc>
          <w:tcPr>
            <w:tcW w:w="1151" w:type="pct"/>
            <w:shd w:val="clear" w:color="auto" w:fill="auto"/>
            <w:vAlign w:val="center"/>
          </w:tcPr>
          <w:p w14:paraId="6EACC717" w14:textId="1278147D" w:rsidR="00BA41AC" w:rsidRPr="00BA41AC" w:rsidRDefault="00BA41AC" w:rsidP="00DB35BF">
            <w:pPr>
              <w:spacing w:after="0" w:line="240" w:lineRule="auto"/>
              <w:jc w:val="center"/>
              <w:rPr>
                <w:rFonts w:eastAsia="Times New Roman"/>
                <w:sz w:val="16"/>
                <w:szCs w:val="16"/>
                <w:lang w:eastAsia="ru-RU"/>
              </w:rPr>
            </w:pPr>
            <w:r w:rsidRPr="007B0CF6">
              <w:rPr>
                <w:rFonts w:eastAsia="Times New Roman"/>
                <w:sz w:val="16"/>
                <w:szCs w:val="16"/>
                <w:lang w:eastAsia="ru-RU"/>
              </w:rPr>
              <w:t>Наименование, заявитель</w:t>
            </w:r>
          </w:p>
        </w:tc>
        <w:tc>
          <w:tcPr>
            <w:tcW w:w="620" w:type="pct"/>
            <w:shd w:val="clear" w:color="auto" w:fill="auto"/>
            <w:vAlign w:val="center"/>
          </w:tcPr>
          <w:p w14:paraId="755EB6F6" w14:textId="23B6CB04" w:rsidR="00BA41AC" w:rsidRPr="00BA41AC" w:rsidRDefault="00BA41AC" w:rsidP="00DB35BF">
            <w:pPr>
              <w:spacing w:after="0" w:line="240" w:lineRule="auto"/>
              <w:jc w:val="center"/>
              <w:rPr>
                <w:rFonts w:eastAsia="Times New Roman"/>
                <w:sz w:val="16"/>
                <w:szCs w:val="16"/>
                <w:lang w:eastAsia="ru-RU"/>
              </w:rPr>
            </w:pPr>
            <w:r w:rsidRPr="007B0CF6">
              <w:rPr>
                <w:rFonts w:eastAsia="Times New Roman"/>
                <w:sz w:val="16"/>
                <w:szCs w:val="16"/>
                <w:lang w:eastAsia="ru-RU"/>
              </w:rPr>
              <w:t>Отрасль</w:t>
            </w:r>
          </w:p>
        </w:tc>
        <w:tc>
          <w:tcPr>
            <w:tcW w:w="322" w:type="pct"/>
            <w:shd w:val="clear" w:color="auto" w:fill="auto"/>
            <w:vAlign w:val="center"/>
          </w:tcPr>
          <w:p w14:paraId="4D9DF413" w14:textId="3697167F" w:rsidR="00BA41AC" w:rsidRPr="00BA41AC" w:rsidRDefault="00BA41AC" w:rsidP="00DB35BF">
            <w:pPr>
              <w:spacing w:after="0" w:line="240" w:lineRule="auto"/>
              <w:jc w:val="center"/>
              <w:rPr>
                <w:rFonts w:eastAsia="Times New Roman"/>
                <w:sz w:val="16"/>
                <w:szCs w:val="16"/>
                <w:lang w:eastAsia="ru-RU"/>
              </w:rPr>
            </w:pPr>
            <w:r w:rsidRPr="007B0CF6">
              <w:rPr>
                <w:rFonts w:eastAsia="Times New Roman"/>
                <w:sz w:val="16"/>
                <w:szCs w:val="16"/>
                <w:lang w:eastAsia="ru-RU"/>
              </w:rPr>
              <w:t>Сроки реализации</w:t>
            </w:r>
          </w:p>
        </w:tc>
        <w:tc>
          <w:tcPr>
            <w:tcW w:w="2344" w:type="pct"/>
            <w:shd w:val="clear" w:color="auto" w:fill="auto"/>
            <w:vAlign w:val="center"/>
          </w:tcPr>
          <w:p w14:paraId="3FA96EB8" w14:textId="5D46C8E5" w:rsidR="00BA41AC" w:rsidRPr="00BA41AC" w:rsidRDefault="00BA41AC" w:rsidP="00DB35BF">
            <w:pPr>
              <w:spacing w:after="0" w:line="240" w:lineRule="auto"/>
              <w:jc w:val="center"/>
              <w:rPr>
                <w:rFonts w:eastAsia="Times New Roman"/>
                <w:sz w:val="16"/>
                <w:szCs w:val="16"/>
                <w:lang w:eastAsia="ru-RU"/>
              </w:rPr>
            </w:pPr>
            <w:r w:rsidRPr="007B0CF6">
              <w:rPr>
                <w:rFonts w:eastAsia="Times New Roman"/>
                <w:sz w:val="16"/>
                <w:szCs w:val="16"/>
                <w:lang w:eastAsia="ru-RU"/>
              </w:rPr>
              <w:t>Краткое содержание</w:t>
            </w:r>
          </w:p>
        </w:tc>
        <w:tc>
          <w:tcPr>
            <w:tcW w:w="563" w:type="pct"/>
            <w:shd w:val="clear" w:color="auto" w:fill="auto"/>
            <w:noWrap/>
            <w:vAlign w:val="center"/>
          </w:tcPr>
          <w:p w14:paraId="3E0E8205" w14:textId="77777777" w:rsidR="00BA41AC" w:rsidRDefault="00BA41AC" w:rsidP="00DB35BF">
            <w:pPr>
              <w:spacing w:after="0" w:line="240" w:lineRule="auto"/>
              <w:jc w:val="center"/>
              <w:rPr>
                <w:rFonts w:eastAsia="Times New Roman"/>
                <w:sz w:val="16"/>
                <w:szCs w:val="16"/>
                <w:lang w:eastAsia="ru-RU"/>
              </w:rPr>
            </w:pPr>
            <w:r w:rsidRPr="007B0CF6">
              <w:rPr>
                <w:rFonts w:eastAsia="Times New Roman"/>
                <w:sz w:val="16"/>
                <w:szCs w:val="16"/>
                <w:lang w:eastAsia="ru-RU"/>
              </w:rPr>
              <w:t>Общий объем</w:t>
            </w:r>
          </w:p>
          <w:p w14:paraId="1EA37DF8" w14:textId="77777777" w:rsidR="00BA41AC" w:rsidRDefault="00BA41AC" w:rsidP="00DB35BF">
            <w:pPr>
              <w:spacing w:after="0" w:line="240" w:lineRule="auto"/>
              <w:jc w:val="center"/>
              <w:rPr>
                <w:rFonts w:eastAsia="Times New Roman"/>
                <w:sz w:val="16"/>
                <w:szCs w:val="16"/>
                <w:lang w:eastAsia="ru-RU"/>
              </w:rPr>
            </w:pPr>
            <w:r w:rsidRPr="007B0CF6">
              <w:rPr>
                <w:rFonts w:eastAsia="Times New Roman"/>
                <w:sz w:val="16"/>
                <w:szCs w:val="16"/>
                <w:lang w:eastAsia="ru-RU"/>
              </w:rPr>
              <w:t>инвестиций,</w:t>
            </w:r>
          </w:p>
          <w:p w14:paraId="62095F4F" w14:textId="60F1284A" w:rsidR="00BA41AC" w:rsidRPr="00BA41AC" w:rsidRDefault="00BA41AC" w:rsidP="00DB35BF">
            <w:pPr>
              <w:spacing w:after="0" w:line="240" w:lineRule="auto"/>
              <w:jc w:val="center"/>
              <w:rPr>
                <w:rFonts w:eastAsia="Times New Roman"/>
                <w:sz w:val="16"/>
                <w:szCs w:val="16"/>
                <w:lang w:eastAsia="ru-RU"/>
              </w:rPr>
            </w:pPr>
            <w:proofErr w:type="spellStart"/>
            <w:r w:rsidRPr="007B0CF6">
              <w:rPr>
                <w:rFonts w:eastAsia="Times New Roman"/>
                <w:sz w:val="16"/>
                <w:szCs w:val="16"/>
                <w:lang w:eastAsia="ru-RU"/>
              </w:rPr>
              <w:t>млн.руб</w:t>
            </w:r>
            <w:proofErr w:type="spellEnd"/>
            <w:r w:rsidRPr="007B0CF6">
              <w:rPr>
                <w:rFonts w:eastAsia="Times New Roman"/>
                <w:sz w:val="16"/>
                <w:szCs w:val="16"/>
                <w:lang w:eastAsia="ru-RU"/>
              </w:rPr>
              <w:t>.</w:t>
            </w:r>
          </w:p>
        </w:tc>
      </w:tr>
      <w:tr w:rsidR="00BA41AC" w:rsidRPr="00BA41AC" w14:paraId="701C560B" w14:textId="77777777" w:rsidTr="00BA41AC">
        <w:trPr>
          <w:cantSplit/>
          <w:trHeight w:val="20"/>
        </w:trPr>
        <w:tc>
          <w:tcPr>
            <w:tcW w:w="1151" w:type="pct"/>
            <w:shd w:val="clear" w:color="auto" w:fill="auto"/>
            <w:vAlign w:val="center"/>
            <w:hideMark/>
          </w:tcPr>
          <w:p w14:paraId="751A837E"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Модернизация и техническое перевооружение, АО «Завод «Электроприбор», г. Алатырь</w:t>
            </w:r>
          </w:p>
        </w:tc>
        <w:tc>
          <w:tcPr>
            <w:tcW w:w="620" w:type="pct"/>
            <w:shd w:val="clear" w:color="auto" w:fill="auto"/>
            <w:vAlign w:val="center"/>
            <w:hideMark/>
          </w:tcPr>
          <w:p w14:paraId="15336280"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6F56875D"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2020-2024</w:t>
            </w:r>
          </w:p>
        </w:tc>
        <w:tc>
          <w:tcPr>
            <w:tcW w:w="2344" w:type="pct"/>
            <w:shd w:val="clear" w:color="auto" w:fill="auto"/>
            <w:vAlign w:val="center"/>
            <w:hideMark/>
          </w:tcPr>
          <w:p w14:paraId="6593E3D5"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Модернизация и техническое перевооружение производственных мощностей. Строительство с монтажом оборудования корпуса площадью 3240 м2 для механической обработки заготовок из литья для Корпорации «Алмаз-Антей» и изготовления корпусов изделия «Яхонт». Модернизация инженерных систем (для повышения экономичности, экологичности, энергосбережения и улучшения условий труда). Разработка проекта по реконструкции очистных сооружений и ввод в эксплуатацию, что позволит исключить попадание вредных веществ в р. Сура и, как следствие, в р. Волга, уменьшить сбросы в 1,3 раза ниже норм ПДК, строительство </w:t>
            </w:r>
            <w:proofErr w:type="spellStart"/>
            <w:r w:rsidRPr="00BA41AC">
              <w:rPr>
                <w:rFonts w:eastAsia="Times New Roman"/>
                <w:sz w:val="16"/>
                <w:szCs w:val="16"/>
                <w:lang w:eastAsia="ru-RU"/>
              </w:rPr>
              <w:t>блочно</w:t>
            </w:r>
            <w:proofErr w:type="spellEnd"/>
            <w:r w:rsidRPr="00BA41AC">
              <w:rPr>
                <w:rFonts w:eastAsia="Times New Roman"/>
                <w:sz w:val="16"/>
                <w:szCs w:val="16"/>
                <w:lang w:eastAsia="ru-RU"/>
              </w:rPr>
              <w:t>-модульной котельной, модернизация инженерных систем.</w:t>
            </w:r>
          </w:p>
        </w:tc>
        <w:tc>
          <w:tcPr>
            <w:tcW w:w="563" w:type="pct"/>
            <w:shd w:val="clear" w:color="auto" w:fill="auto"/>
            <w:noWrap/>
            <w:vAlign w:val="center"/>
            <w:hideMark/>
          </w:tcPr>
          <w:p w14:paraId="759855B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1112</w:t>
            </w:r>
          </w:p>
        </w:tc>
      </w:tr>
      <w:tr w:rsidR="00BA41AC" w:rsidRPr="00BA41AC" w14:paraId="56444CE8" w14:textId="77777777" w:rsidTr="00BA41AC">
        <w:trPr>
          <w:cantSplit/>
          <w:trHeight w:val="20"/>
        </w:trPr>
        <w:tc>
          <w:tcPr>
            <w:tcW w:w="1151" w:type="pct"/>
            <w:shd w:val="clear" w:color="auto" w:fill="auto"/>
            <w:vAlign w:val="center"/>
            <w:hideMark/>
          </w:tcPr>
          <w:p w14:paraId="0A1DCFD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Модернизация производства бумаги и картона, ООО «</w:t>
            </w:r>
            <w:proofErr w:type="spellStart"/>
            <w:r w:rsidRPr="00BA41AC">
              <w:rPr>
                <w:rFonts w:eastAsia="Times New Roman"/>
                <w:sz w:val="16"/>
                <w:szCs w:val="16"/>
                <w:lang w:eastAsia="ru-RU"/>
              </w:rPr>
              <w:t>Алатырская</w:t>
            </w:r>
            <w:proofErr w:type="spellEnd"/>
            <w:r w:rsidRPr="00BA41AC">
              <w:rPr>
                <w:rFonts w:eastAsia="Times New Roman"/>
                <w:sz w:val="16"/>
                <w:szCs w:val="16"/>
                <w:lang w:eastAsia="ru-RU"/>
              </w:rPr>
              <w:t xml:space="preserve"> бумажная фабрика», г. Алатырь</w:t>
            </w:r>
          </w:p>
        </w:tc>
        <w:tc>
          <w:tcPr>
            <w:tcW w:w="620" w:type="pct"/>
            <w:shd w:val="clear" w:color="auto" w:fill="auto"/>
            <w:vAlign w:val="center"/>
            <w:hideMark/>
          </w:tcPr>
          <w:p w14:paraId="34BA6D74"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Целлюлозно-бумажная промышленность</w:t>
            </w:r>
          </w:p>
        </w:tc>
        <w:tc>
          <w:tcPr>
            <w:tcW w:w="322" w:type="pct"/>
            <w:shd w:val="clear" w:color="auto" w:fill="auto"/>
            <w:vAlign w:val="center"/>
            <w:hideMark/>
          </w:tcPr>
          <w:p w14:paraId="6F05BD8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2010-2020</w:t>
            </w:r>
          </w:p>
        </w:tc>
        <w:tc>
          <w:tcPr>
            <w:tcW w:w="2344" w:type="pct"/>
            <w:shd w:val="clear" w:color="auto" w:fill="auto"/>
            <w:vAlign w:val="center"/>
            <w:hideMark/>
          </w:tcPr>
          <w:p w14:paraId="4A44BB5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Модернизация производства бумаги и картона</w:t>
            </w:r>
          </w:p>
        </w:tc>
        <w:tc>
          <w:tcPr>
            <w:tcW w:w="563" w:type="pct"/>
            <w:shd w:val="clear" w:color="auto" w:fill="auto"/>
            <w:noWrap/>
            <w:vAlign w:val="center"/>
            <w:hideMark/>
          </w:tcPr>
          <w:p w14:paraId="49D39D3F"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206,9</w:t>
            </w:r>
          </w:p>
        </w:tc>
      </w:tr>
      <w:tr w:rsidR="00BA41AC" w:rsidRPr="00BA41AC" w14:paraId="13C8076F" w14:textId="77777777" w:rsidTr="00BA41AC">
        <w:trPr>
          <w:cantSplit/>
          <w:trHeight w:val="20"/>
        </w:trPr>
        <w:tc>
          <w:tcPr>
            <w:tcW w:w="1151" w:type="pct"/>
            <w:shd w:val="clear" w:color="auto" w:fill="auto"/>
            <w:vAlign w:val="center"/>
            <w:hideMark/>
          </w:tcPr>
          <w:p w14:paraId="15474404"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lastRenderedPageBreak/>
              <w:t xml:space="preserve">Модернизация производственного комплекса на базе </w:t>
            </w:r>
            <w:proofErr w:type="spellStart"/>
            <w:r w:rsidRPr="00BA41AC">
              <w:rPr>
                <w:rFonts w:eastAsia="Times New Roman"/>
                <w:sz w:val="16"/>
                <w:szCs w:val="16"/>
                <w:lang w:eastAsia="ru-RU"/>
              </w:rPr>
              <w:t>Алатырского</w:t>
            </w:r>
            <w:proofErr w:type="spellEnd"/>
            <w:r w:rsidRPr="00BA41AC">
              <w:rPr>
                <w:rFonts w:eastAsia="Times New Roman"/>
                <w:sz w:val="16"/>
                <w:szCs w:val="16"/>
                <w:lang w:eastAsia="ru-RU"/>
              </w:rPr>
              <w:t xml:space="preserve"> комбикормового завода, ООО «Агрохолдинг «</w:t>
            </w:r>
            <w:proofErr w:type="spellStart"/>
            <w:r w:rsidRPr="00BA41AC">
              <w:rPr>
                <w:rFonts w:eastAsia="Times New Roman"/>
                <w:sz w:val="16"/>
                <w:szCs w:val="16"/>
                <w:lang w:eastAsia="ru-RU"/>
              </w:rPr>
              <w:t>Юрма</w:t>
            </w:r>
            <w:proofErr w:type="spellEnd"/>
            <w:r w:rsidRPr="00BA41AC">
              <w:rPr>
                <w:rFonts w:eastAsia="Times New Roman"/>
                <w:sz w:val="16"/>
                <w:szCs w:val="16"/>
                <w:lang w:eastAsia="ru-RU"/>
              </w:rPr>
              <w:t>», г. Алатырь</w:t>
            </w:r>
          </w:p>
        </w:tc>
        <w:tc>
          <w:tcPr>
            <w:tcW w:w="620" w:type="pct"/>
            <w:shd w:val="clear" w:color="auto" w:fill="auto"/>
            <w:vAlign w:val="center"/>
            <w:hideMark/>
          </w:tcPr>
          <w:p w14:paraId="6A08F7DC"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Сельское хозяйство</w:t>
            </w:r>
          </w:p>
        </w:tc>
        <w:tc>
          <w:tcPr>
            <w:tcW w:w="322" w:type="pct"/>
            <w:shd w:val="clear" w:color="auto" w:fill="auto"/>
            <w:vAlign w:val="center"/>
            <w:hideMark/>
          </w:tcPr>
          <w:p w14:paraId="7519ABC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2019-2022</w:t>
            </w:r>
          </w:p>
        </w:tc>
        <w:tc>
          <w:tcPr>
            <w:tcW w:w="2344" w:type="pct"/>
            <w:shd w:val="clear" w:color="auto" w:fill="auto"/>
            <w:vAlign w:val="center"/>
            <w:hideMark/>
          </w:tcPr>
          <w:p w14:paraId="74DFF0F8"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Монтаж двух линий гранулирования комбикорма с линией напыления растительного масла и линией дробления; Монтаж линии ввода мясокостной муки; Реконструкция элеваторного комплекса с монтажом оборудования; Реконструкция железнодорожных путей; Монтаж линии по производству комбикормов для маточной птицы.</w:t>
            </w:r>
          </w:p>
        </w:tc>
        <w:tc>
          <w:tcPr>
            <w:tcW w:w="563" w:type="pct"/>
            <w:shd w:val="clear" w:color="auto" w:fill="auto"/>
            <w:noWrap/>
            <w:vAlign w:val="center"/>
            <w:hideMark/>
          </w:tcPr>
          <w:p w14:paraId="4E2C47B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577,6</w:t>
            </w:r>
          </w:p>
        </w:tc>
      </w:tr>
      <w:tr w:rsidR="00BA41AC" w:rsidRPr="00BA41AC" w14:paraId="0CA29512" w14:textId="77777777" w:rsidTr="00BA41AC">
        <w:trPr>
          <w:cantSplit/>
          <w:trHeight w:val="20"/>
        </w:trPr>
        <w:tc>
          <w:tcPr>
            <w:tcW w:w="1151" w:type="pct"/>
            <w:shd w:val="clear" w:color="auto" w:fill="auto"/>
            <w:vAlign w:val="center"/>
            <w:hideMark/>
          </w:tcPr>
          <w:p w14:paraId="7BD1D98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Обновление основных фондов (капитальные вложения </w:t>
            </w:r>
            <w:proofErr w:type="spellStart"/>
            <w:r w:rsidRPr="00BA41AC">
              <w:rPr>
                <w:rFonts w:eastAsia="Times New Roman"/>
                <w:sz w:val="16"/>
                <w:szCs w:val="16"/>
                <w:lang w:eastAsia="ru-RU"/>
              </w:rPr>
              <w:t>сч</w:t>
            </w:r>
            <w:proofErr w:type="spellEnd"/>
            <w:r w:rsidRPr="00BA41AC">
              <w:rPr>
                <w:rFonts w:eastAsia="Times New Roman"/>
                <w:sz w:val="16"/>
                <w:szCs w:val="16"/>
                <w:lang w:eastAsia="ru-RU"/>
              </w:rPr>
              <w:t>. 08), АО «АМЗ», г. Алатырь</w:t>
            </w:r>
          </w:p>
        </w:tc>
        <w:tc>
          <w:tcPr>
            <w:tcW w:w="620" w:type="pct"/>
            <w:shd w:val="clear" w:color="auto" w:fill="auto"/>
            <w:vAlign w:val="center"/>
            <w:hideMark/>
          </w:tcPr>
          <w:p w14:paraId="3C9316B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Машиностроение</w:t>
            </w:r>
          </w:p>
        </w:tc>
        <w:tc>
          <w:tcPr>
            <w:tcW w:w="322" w:type="pct"/>
            <w:shd w:val="clear" w:color="auto" w:fill="auto"/>
            <w:vAlign w:val="center"/>
            <w:hideMark/>
          </w:tcPr>
          <w:p w14:paraId="71DA478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2020</w:t>
            </w:r>
          </w:p>
        </w:tc>
        <w:tc>
          <w:tcPr>
            <w:tcW w:w="2344" w:type="pct"/>
            <w:shd w:val="clear" w:color="auto" w:fill="auto"/>
            <w:vAlign w:val="center"/>
            <w:hideMark/>
          </w:tcPr>
          <w:p w14:paraId="5DF643CE"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Обновление основных фондов.</w:t>
            </w:r>
          </w:p>
        </w:tc>
        <w:tc>
          <w:tcPr>
            <w:tcW w:w="563" w:type="pct"/>
            <w:shd w:val="clear" w:color="auto" w:fill="auto"/>
            <w:noWrap/>
            <w:vAlign w:val="center"/>
            <w:hideMark/>
          </w:tcPr>
          <w:p w14:paraId="4B94202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51</w:t>
            </w:r>
          </w:p>
        </w:tc>
      </w:tr>
      <w:tr w:rsidR="00BA41AC" w:rsidRPr="00BA41AC" w14:paraId="4AE474AE" w14:textId="77777777" w:rsidTr="00BA41AC">
        <w:trPr>
          <w:cantSplit/>
          <w:trHeight w:val="20"/>
        </w:trPr>
        <w:tc>
          <w:tcPr>
            <w:tcW w:w="1151" w:type="pct"/>
            <w:shd w:val="clear" w:color="auto" w:fill="auto"/>
            <w:vAlign w:val="center"/>
            <w:hideMark/>
          </w:tcPr>
          <w:p w14:paraId="543D94A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Организация производства </w:t>
            </w:r>
            <w:proofErr w:type="spellStart"/>
            <w:r w:rsidRPr="00BA41AC">
              <w:rPr>
                <w:rFonts w:eastAsia="Times New Roman"/>
                <w:sz w:val="16"/>
                <w:szCs w:val="16"/>
                <w:lang w:eastAsia="ru-RU"/>
              </w:rPr>
              <w:t>сендвич</w:t>
            </w:r>
            <w:proofErr w:type="spellEnd"/>
            <w:r w:rsidRPr="00BA41AC">
              <w:rPr>
                <w:rFonts w:eastAsia="Times New Roman"/>
                <w:sz w:val="16"/>
                <w:szCs w:val="16"/>
                <w:lang w:eastAsia="ru-RU"/>
              </w:rPr>
              <w:t xml:space="preserve"> панелей с наполнителем PIR непрерывным способом, ООО "Фирма трейд", г. Алатырь</w:t>
            </w:r>
          </w:p>
        </w:tc>
        <w:tc>
          <w:tcPr>
            <w:tcW w:w="620" w:type="pct"/>
            <w:shd w:val="clear" w:color="auto" w:fill="auto"/>
            <w:vAlign w:val="center"/>
            <w:hideMark/>
          </w:tcPr>
          <w:p w14:paraId="597C9E9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Прочая обрабатывающая промышленность</w:t>
            </w:r>
          </w:p>
        </w:tc>
        <w:tc>
          <w:tcPr>
            <w:tcW w:w="322" w:type="pct"/>
            <w:shd w:val="clear" w:color="auto" w:fill="auto"/>
            <w:vAlign w:val="center"/>
            <w:hideMark/>
          </w:tcPr>
          <w:p w14:paraId="1CDCCB1E"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2022-2024</w:t>
            </w:r>
          </w:p>
        </w:tc>
        <w:tc>
          <w:tcPr>
            <w:tcW w:w="2344" w:type="pct"/>
            <w:shd w:val="clear" w:color="auto" w:fill="auto"/>
            <w:vAlign w:val="center"/>
            <w:hideMark/>
          </w:tcPr>
          <w:p w14:paraId="5D690395"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Производство </w:t>
            </w:r>
            <w:proofErr w:type="spellStart"/>
            <w:r w:rsidRPr="00BA41AC">
              <w:rPr>
                <w:rFonts w:eastAsia="Times New Roman"/>
                <w:sz w:val="16"/>
                <w:szCs w:val="16"/>
                <w:lang w:eastAsia="ru-RU"/>
              </w:rPr>
              <w:t>сендвич</w:t>
            </w:r>
            <w:proofErr w:type="spellEnd"/>
            <w:r w:rsidRPr="00BA41AC">
              <w:rPr>
                <w:rFonts w:eastAsia="Times New Roman"/>
                <w:sz w:val="16"/>
                <w:szCs w:val="16"/>
                <w:lang w:eastAsia="ru-RU"/>
              </w:rPr>
              <w:t xml:space="preserve"> панелей с наполнителем PIR непрерывным способом (для промышленного и холодильного оборудования). Срок реализации проекта - 2021-2035 гг.</w:t>
            </w:r>
          </w:p>
        </w:tc>
        <w:tc>
          <w:tcPr>
            <w:tcW w:w="563" w:type="pct"/>
            <w:shd w:val="clear" w:color="auto" w:fill="auto"/>
            <w:noWrap/>
            <w:vAlign w:val="center"/>
            <w:hideMark/>
          </w:tcPr>
          <w:p w14:paraId="20BB421F"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115</w:t>
            </w:r>
          </w:p>
        </w:tc>
      </w:tr>
      <w:tr w:rsidR="00BA41AC" w:rsidRPr="00BA41AC" w14:paraId="6341B2AB" w14:textId="77777777" w:rsidTr="00BA41AC">
        <w:trPr>
          <w:cantSplit/>
          <w:trHeight w:val="20"/>
        </w:trPr>
        <w:tc>
          <w:tcPr>
            <w:tcW w:w="1151" w:type="pct"/>
            <w:shd w:val="clear" w:color="auto" w:fill="auto"/>
            <w:vAlign w:val="center"/>
            <w:hideMark/>
          </w:tcPr>
          <w:p w14:paraId="395D13C0"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Строительство гостиницы на 20 мест, АО «Завод «Электроприбор», г. Алатырь</w:t>
            </w:r>
          </w:p>
        </w:tc>
        <w:tc>
          <w:tcPr>
            <w:tcW w:w="620" w:type="pct"/>
            <w:shd w:val="clear" w:color="auto" w:fill="auto"/>
            <w:vAlign w:val="center"/>
            <w:hideMark/>
          </w:tcPr>
          <w:p w14:paraId="42CB6CBD"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Туризм</w:t>
            </w:r>
          </w:p>
        </w:tc>
        <w:tc>
          <w:tcPr>
            <w:tcW w:w="322" w:type="pct"/>
            <w:shd w:val="clear" w:color="auto" w:fill="auto"/>
            <w:vAlign w:val="center"/>
            <w:hideMark/>
          </w:tcPr>
          <w:p w14:paraId="11176D2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2020-2023</w:t>
            </w:r>
          </w:p>
        </w:tc>
        <w:tc>
          <w:tcPr>
            <w:tcW w:w="2344" w:type="pct"/>
            <w:shd w:val="clear" w:color="auto" w:fill="auto"/>
            <w:vAlign w:val="center"/>
            <w:hideMark/>
          </w:tcPr>
          <w:p w14:paraId="4AC3002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Строительство гостиницы на 20 мест</w:t>
            </w:r>
          </w:p>
        </w:tc>
        <w:tc>
          <w:tcPr>
            <w:tcW w:w="563" w:type="pct"/>
            <w:shd w:val="clear" w:color="auto" w:fill="auto"/>
            <w:noWrap/>
            <w:vAlign w:val="center"/>
            <w:hideMark/>
          </w:tcPr>
          <w:p w14:paraId="35E9BE9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160,2</w:t>
            </w:r>
          </w:p>
        </w:tc>
      </w:tr>
    </w:tbl>
    <w:p w14:paraId="43DD5AF4" w14:textId="6A96DF79" w:rsidR="00C67959" w:rsidRPr="0026464E" w:rsidRDefault="00C67959" w:rsidP="00DB35BF">
      <w:pPr>
        <w:spacing w:after="0" w:line="240" w:lineRule="auto"/>
        <w:jc w:val="right"/>
        <w:rPr>
          <w:sz w:val="28"/>
          <w:szCs w:val="28"/>
        </w:rPr>
      </w:pPr>
      <w:r w:rsidRPr="0026464E">
        <w:rPr>
          <w:sz w:val="28"/>
          <w:szCs w:val="28"/>
        </w:rPr>
        <w:t>Таблица</w:t>
      </w:r>
      <w:r w:rsidR="00AD48AA">
        <w:rPr>
          <w:sz w:val="28"/>
          <w:szCs w:val="28"/>
        </w:rPr>
        <w:t xml:space="preserve"> 67</w:t>
      </w:r>
    </w:p>
    <w:p w14:paraId="1DF70E8C" w14:textId="39080D69" w:rsidR="00C67959" w:rsidRDefault="00C67959" w:rsidP="00DB35BF">
      <w:pPr>
        <w:spacing w:after="0" w:line="240" w:lineRule="auto"/>
        <w:jc w:val="center"/>
        <w:rPr>
          <w:sz w:val="28"/>
          <w:szCs w:val="28"/>
        </w:rPr>
      </w:pPr>
      <w:r w:rsidRPr="0026464E">
        <w:rPr>
          <w:sz w:val="28"/>
          <w:szCs w:val="28"/>
        </w:rPr>
        <w:t xml:space="preserve">Объем инвестиций в </w:t>
      </w:r>
      <w:r>
        <w:rPr>
          <w:sz w:val="28"/>
          <w:szCs w:val="28"/>
        </w:rPr>
        <w:t xml:space="preserve">коммерческие </w:t>
      </w:r>
      <w:r w:rsidRPr="0026464E">
        <w:rPr>
          <w:sz w:val="28"/>
          <w:szCs w:val="28"/>
        </w:rPr>
        <w:t>проекты в 2020-2025 гг., 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1122"/>
        <w:gridCol w:w="1122"/>
        <w:gridCol w:w="1121"/>
        <w:gridCol w:w="1121"/>
        <w:gridCol w:w="1121"/>
        <w:gridCol w:w="1121"/>
        <w:gridCol w:w="1235"/>
      </w:tblGrid>
      <w:tr w:rsidR="00BA41AC" w:rsidRPr="00BA41AC" w14:paraId="42FC062E" w14:textId="77777777" w:rsidTr="00F16808">
        <w:trPr>
          <w:cantSplit/>
          <w:trHeight w:val="20"/>
        </w:trPr>
        <w:tc>
          <w:tcPr>
            <w:tcW w:w="2265" w:type="pct"/>
            <w:shd w:val="clear" w:color="auto" w:fill="auto"/>
          </w:tcPr>
          <w:p w14:paraId="1A9DC181" w14:textId="6BE8EB5A" w:rsidR="00BA41AC" w:rsidRPr="00BA41AC" w:rsidRDefault="00BA41AC" w:rsidP="00DB35BF">
            <w:pPr>
              <w:spacing w:after="0" w:line="240" w:lineRule="auto"/>
              <w:jc w:val="center"/>
              <w:rPr>
                <w:rFonts w:eastAsia="Times New Roman"/>
                <w:b/>
                <w:bCs/>
                <w:sz w:val="16"/>
                <w:szCs w:val="16"/>
                <w:lang w:eastAsia="ru-RU"/>
              </w:rPr>
            </w:pPr>
            <w:r w:rsidRPr="00A40EAB">
              <w:rPr>
                <w:rFonts w:eastAsia="Times New Roman"/>
                <w:sz w:val="20"/>
                <w:szCs w:val="20"/>
                <w:lang w:eastAsia="ru-RU"/>
              </w:rPr>
              <w:t>Муниципальное образование, проект</w:t>
            </w:r>
          </w:p>
        </w:tc>
        <w:tc>
          <w:tcPr>
            <w:tcW w:w="385" w:type="pct"/>
            <w:shd w:val="clear" w:color="auto" w:fill="auto"/>
            <w:vAlign w:val="center"/>
          </w:tcPr>
          <w:p w14:paraId="31153274" w14:textId="6199C977" w:rsidR="00BA41AC" w:rsidRPr="00BA41AC" w:rsidRDefault="00BA41AC" w:rsidP="00DB35BF">
            <w:pPr>
              <w:spacing w:after="0" w:line="240" w:lineRule="auto"/>
              <w:jc w:val="center"/>
              <w:rPr>
                <w:rFonts w:eastAsia="Times New Roman"/>
                <w:sz w:val="16"/>
                <w:szCs w:val="16"/>
                <w:lang w:eastAsia="ru-RU"/>
              </w:rPr>
            </w:pPr>
            <w:r w:rsidRPr="00A40EAB">
              <w:rPr>
                <w:rFonts w:eastAsia="Times New Roman"/>
                <w:sz w:val="20"/>
                <w:szCs w:val="20"/>
                <w:lang w:eastAsia="ru-RU"/>
              </w:rPr>
              <w:t>2020</w:t>
            </w:r>
          </w:p>
        </w:tc>
        <w:tc>
          <w:tcPr>
            <w:tcW w:w="385" w:type="pct"/>
            <w:shd w:val="clear" w:color="auto" w:fill="auto"/>
            <w:vAlign w:val="center"/>
          </w:tcPr>
          <w:p w14:paraId="153D55A6" w14:textId="63D2B81D" w:rsidR="00BA41AC" w:rsidRPr="00BA41AC" w:rsidRDefault="00BA41AC" w:rsidP="00DB35BF">
            <w:pPr>
              <w:spacing w:after="0" w:line="240" w:lineRule="auto"/>
              <w:jc w:val="center"/>
              <w:rPr>
                <w:rFonts w:eastAsia="Times New Roman"/>
                <w:sz w:val="16"/>
                <w:szCs w:val="16"/>
                <w:lang w:eastAsia="ru-RU"/>
              </w:rPr>
            </w:pPr>
            <w:r w:rsidRPr="00A40EAB">
              <w:rPr>
                <w:rFonts w:eastAsia="Times New Roman"/>
                <w:sz w:val="20"/>
                <w:szCs w:val="20"/>
                <w:lang w:eastAsia="ru-RU"/>
              </w:rPr>
              <w:t>2021</w:t>
            </w:r>
          </w:p>
        </w:tc>
        <w:tc>
          <w:tcPr>
            <w:tcW w:w="385" w:type="pct"/>
            <w:shd w:val="clear" w:color="auto" w:fill="auto"/>
            <w:vAlign w:val="center"/>
          </w:tcPr>
          <w:p w14:paraId="6D0B7C0C" w14:textId="25EE213B" w:rsidR="00BA41AC" w:rsidRPr="00BA41AC" w:rsidRDefault="00BA41AC" w:rsidP="00DB35BF">
            <w:pPr>
              <w:spacing w:after="0" w:line="240" w:lineRule="auto"/>
              <w:jc w:val="center"/>
              <w:rPr>
                <w:rFonts w:eastAsia="Times New Roman"/>
                <w:sz w:val="16"/>
                <w:szCs w:val="16"/>
                <w:lang w:eastAsia="ru-RU"/>
              </w:rPr>
            </w:pPr>
            <w:r w:rsidRPr="00A40EAB">
              <w:rPr>
                <w:rFonts w:eastAsia="Times New Roman"/>
                <w:sz w:val="20"/>
                <w:szCs w:val="20"/>
                <w:lang w:eastAsia="ru-RU"/>
              </w:rPr>
              <w:t>2022</w:t>
            </w:r>
          </w:p>
        </w:tc>
        <w:tc>
          <w:tcPr>
            <w:tcW w:w="385" w:type="pct"/>
            <w:shd w:val="clear" w:color="auto" w:fill="auto"/>
            <w:vAlign w:val="center"/>
          </w:tcPr>
          <w:p w14:paraId="6CA2C1C8" w14:textId="3B7D8F1A" w:rsidR="00BA41AC" w:rsidRPr="00BA41AC" w:rsidRDefault="00BA41AC" w:rsidP="00DB35BF">
            <w:pPr>
              <w:spacing w:after="0" w:line="240" w:lineRule="auto"/>
              <w:jc w:val="center"/>
              <w:rPr>
                <w:rFonts w:eastAsia="Times New Roman"/>
                <w:sz w:val="16"/>
                <w:szCs w:val="16"/>
                <w:lang w:eastAsia="ru-RU"/>
              </w:rPr>
            </w:pPr>
            <w:r w:rsidRPr="00A40EAB">
              <w:rPr>
                <w:rFonts w:eastAsia="Times New Roman"/>
                <w:sz w:val="20"/>
                <w:szCs w:val="20"/>
                <w:lang w:eastAsia="ru-RU"/>
              </w:rPr>
              <w:t>2023</w:t>
            </w:r>
          </w:p>
        </w:tc>
        <w:tc>
          <w:tcPr>
            <w:tcW w:w="385" w:type="pct"/>
            <w:shd w:val="clear" w:color="auto" w:fill="auto"/>
            <w:vAlign w:val="center"/>
          </w:tcPr>
          <w:p w14:paraId="3AF10560" w14:textId="5AE7BAE6" w:rsidR="00BA41AC" w:rsidRPr="00BA41AC" w:rsidRDefault="00BA41AC" w:rsidP="00DB35BF">
            <w:pPr>
              <w:spacing w:after="0" w:line="240" w:lineRule="auto"/>
              <w:jc w:val="center"/>
              <w:rPr>
                <w:rFonts w:eastAsia="Times New Roman"/>
                <w:sz w:val="16"/>
                <w:szCs w:val="16"/>
                <w:lang w:eastAsia="ru-RU"/>
              </w:rPr>
            </w:pPr>
            <w:r w:rsidRPr="00A40EAB">
              <w:rPr>
                <w:rFonts w:eastAsia="Times New Roman"/>
                <w:sz w:val="20"/>
                <w:szCs w:val="20"/>
                <w:lang w:eastAsia="ru-RU"/>
              </w:rPr>
              <w:t>2024</w:t>
            </w:r>
          </w:p>
        </w:tc>
        <w:tc>
          <w:tcPr>
            <w:tcW w:w="385" w:type="pct"/>
            <w:shd w:val="clear" w:color="auto" w:fill="auto"/>
            <w:vAlign w:val="center"/>
          </w:tcPr>
          <w:p w14:paraId="4B68071F" w14:textId="06F9FD53" w:rsidR="00BA41AC" w:rsidRPr="00BA41AC" w:rsidRDefault="00BA41AC" w:rsidP="00DB35BF">
            <w:pPr>
              <w:spacing w:after="0" w:line="240" w:lineRule="auto"/>
              <w:jc w:val="center"/>
              <w:rPr>
                <w:rFonts w:eastAsia="Times New Roman"/>
                <w:sz w:val="16"/>
                <w:szCs w:val="16"/>
                <w:lang w:eastAsia="ru-RU"/>
              </w:rPr>
            </w:pPr>
            <w:r w:rsidRPr="00A40EAB">
              <w:rPr>
                <w:rFonts w:eastAsia="Times New Roman"/>
                <w:sz w:val="20"/>
                <w:szCs w:val="20"/>
                <w:lang w:eastAsia="ru-RU"/>
              </w:rPr>
              <w:t>2025</w:t>
            </w:r>
          </w:p>
        </w:tc>
        <w:tc>
          <w:tcPr>
            <w:tcW w:w="424" w:type="pct"/>
            <w:shd w:val="clear" w:color="auto" w:fill="auto"/>
            <w:vAlign w:val="center"/>
          </w:tcPr>
          <w:p w14:paraId="70E60288" w14:textId="3F77FE9E" w:rsidR="00BA41AC" w:rsidRPr="00BA41AC" w:rsidRDefault="00BA41AC" w:rsidP="00DB35BF">
            <w:pPr>
              <w:spacing w:after="0" w:line="240" w:lineRule="auto"/>
              <w:jc w:val="center"/>
              <w:rPr>
                <w:rFonts w:eastAsia="Times New Roman"/>
                <w:sz w:val="16"/>
                <w:szCs w:val="16"/>
                <w:lang w:eastAsia="ru-RU"/>
              </w:rPr>
            </w:pPr>
            <w:r w:rsidRPr="00A40EAB">
              <w:rPr>
                <w:rFonts w:eastAsia="Times New Roman"/>
                <w:sz w:val="20"/>
                <w:szCs w:val="20"/>
                <w:lang w:eastAsia="ru-RU"/>
              </w:rPr>
              <w:t>ИТОГО</w:t>
            </w:r>
          </w:p>
        </w:tc>
      </w:tr>
      <w:tr w:rsidR="00BA41AC" w:rsidRPr="00BA41AC" w14:paraId="4FD780F4" w14:textId="77777777" w:rsidTr="00BA41AC">
        <w:trPr>
          <w:cantSplit/>
          <w:trHeight w:val="20"/>
        </w:trPr>
        <w:tc>
          <w:tcPr>
            <w:tcW w:w="2265" w:type="pct"/>
            <w:shd w:val="clear" w:color="auto" w:fill="auto"/>
            <w:hideMark/>
          </w:tcPr>
          <w:p w14:paraId="3E3EC421" w14:textId="226067E7" w:rsidR="00BA41AC" w:rsidRPr="00BA41AC" w:rsidRDefault="00BA41AC" w:rsidP="00F16808">
            <w:pPr>
              <w:spacing w:after="0" w:line="240" w:lineRule="auto"/>
              <w:rPr>
                <w:rFonts w:eastAsia="Times New Roman"/>
                <w:b/>
                <w:bCs/>
                <w:sz w:val="16"/>
                <w:szCs w:val="16"/>
                <w:lang w:eastAsia="ru-RU"/>
              </w:rPr>
            </w:pPr>
            <w:r w:rsidRPr="00BA41AC">
              <w:rPr>
                <w:rFonts w:eastAsia="Times New Roman"/>
                <w:b/>
                <w:bCs/>
                <w:sz w:val="16"/>
                <w:szCs w:val="16"/>
                <w:lang w:eastAsia="ru-RU"/>
              </w:rPr>
              <w:t>ИТОГО</w:t>
            </w:r>
          </w:p>
        </w:tc>
        <w:tc>
          <w:tcPr>
            <w:tcW w:w="385" w:type="pct"/>
            <w:shd w:val="clear" w:color="auto" w:fill="auto"/>
            <w:hideMark/>
          </w:tcPr>
          <w:p w14:paraId="08F70A7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862,50</w:t>
            </w:r>
          </w:p>
        </w:tc>
        <w:tc>
          <w:tcPr>
            <w:tcW w:w="385" w:type="pct"/>
            <w:shd w:val="clear" w:color="auto" w:fill="auto"/>
            <w:hideMark/>
          </w:tcPr>
          <w:p w14:paraId="08596754"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474,10</w:t>
            </w:r>
          </w:p>
        </w:tc>
        <w:tc>
          <w:tcPr>
            <w:tcW w:w="385" w:type="pct"/>
            <w:shd w:val="clear" w:color="auto" w:fill="auto"/>
            <w:hideMark/>
          </w:tcPr>
          <w:p w14:paraId="68DDAACD"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219,80</w:t>
            </w:r>
          </w:p>
        </w:tc>
        <w:tc>
          <w:tcPr>
            <w:tcW w:w="385" w:type="pct"/>
            <w:shd w:val="clear" w:color="auto" w:fill="auto"/>
            <w:hideMark/>
          </w:tcPr>
          <w:p w14:paraId="1AEE578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298,40</w:t>
            </w:r>
          </w:p>
        </w:tc>
        <w:tc>
          <w:tcPr>
            <w:tcW w:w="385" w:type="pct"/>
            <w:shd w:val="clear" w:color="auto" w:fill="auto"/>
            <w:hideMark/>
          </w:tcPr>
          <w:p w14:paraId="44A0ED2C"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169,90</w:t>
            </w:r>
          </w:p>
        </w:tc>
        <w:tc>
          <w:tcPr>
            <w:tcW w:w="385" w:type="pct"/>
            <w:shd w:val="clear" w:color="auto" w:fill="auto"/>
            <w:hideMark/>
          </w:tcPr>
          <w:p w14:paraId="6CB798FC"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424" w:type="pct"/>
            <w:shd w:val="clear" w:color="auto" w:fill="auto"/>
            <w:hideMark/>
          </w:tcPr>
          <w:p w14:paraId="5A74D9E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2 024,70</w:t>
            </w:r>
          </w:p>
        </w:tc>
      </w:tr>
      <w:tr w:rsidR="00BA41AC" w:rsidRPr="00BA41AC" w14:paraId="28C8724A" w14:textId="77777777" w:rsidTr="00BA41AC">
        <w:trPr>
          <w:cantSplit/>
          <w:trHeight w:val="20"/>
        </w:trPr>
        <w:tc>
          <w:tcPr>
            <w:tcW w:w="2265" w:type="pct"/>
            <w:shd w:val="clear" w:color="auto" w:fill="auto"/>
            <w:hideMark/>
          </w:tcPr>
          <w:p w14:paraId="197ADFEB"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Модернизация и техническое перевооружение, АО «Завод «Электроприбор», г. Алатырь</w:t>
            </w:r>
          </w:p>
        </w:tc>
        <w:tc>
          <w:tcPr>
            <w:tcW w:w="385" w:type="pct"/>
            <w:shd w:val="clear" w:color="auto" w:fill="auto"/>
            <w:hideMark/>
          </w:tcPr>
          <w:p w14:paraId="19ECF498"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437,80</w:t>
            </w:r>
          </w:p>
        </w:tc>
        <w:tc>
          <w:tcPr>
            <w:tcW w:w="385" w:type="pct"/>
            <w:shd w:val="clear" w:color="auto" w:fill="auto"/>
            <w:hideMark/>
          </w:tcPr>
          <w:p w14:paraId="327023DE"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169,10</w:t>
            </w:r>
          </w:p>
        </w:tc>
        <w:tc>
          <w:tcPr>
            <w:tcW w:w="385" w:type="pct"/>
            <w:shd w:val="clear" w:color="auto" w:fill="auto"/>
            <w:hideMark/>
          </w:tcPr>
          <w:p w14:paraId="131CBB6A"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175,80</w:t>
            </w:r>
          </w:p>
        </w:tc>
        <w:tc>
          <w:tcPr>
            <w:tcW w:w="385" w:type="pct"/>
            <w:shd w:val="clear" w:color="auto" w:fill="auto"/>
            <w:hideMark/>
          </w:tcPr>
          <w:p w14:paraId="504E9B1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174,40</w:t>
            </w:r>
          </w:p>
        </w:tc>
        <w:tc>
          <w:tcPr>
            <w:tcW w:w="385" w:type="pct"/>
            <w:shd w:val="clear" w:color="auto" w:fill="auto"/>
            <w:hideMark/>
          </w:tcPr>
          <w:p w14:paraId="72A0831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154,90</w:t>
            </w:r>
          </w:p>
        </w:tc>
        <w:tc>
          <w:tcPr>
            <w:tcW w:w="385" w:type="pct"/>
            <w:shd w:val="clear" w:color="auto" w:fill="auto"/>
            <w:hideMark/>
          </w:tcPr>
          <w:p w14:paraId="12D1087B"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424" w:type="pct"/>
            <w:shd w:val="clear" w:color="auto" w:fill="auto"/>
            <w:hideMark/>
          </w:tcPr>
          <w:p w14:paraId="783F205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1 112,00</w:t>
            </w:r>
          </w:p>
        </w:tc>
      </w:tr>
      <w:tr w:rsidR="00BA41AC" w:rsidRPr="00BA41AC" w14:paraId="3D20E9D9" w14:textId="77777777" w:rsidTr="00BA41AC">
        <w:trPr>
          <w:cantSplit/>
          <w:trHeight w:val="20"/>
        </w:trPr>
        <w:tc>
          <w:tcPr>
            <w:tcW w:w="2265" w:type="pct"/>
            <w:shd w:val="clear" w:color="auto" w:fill="auto"/>
            <w:hideMark/>
          </w:tcPr>
          <w:p w14:paraId="2CD53BDA"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Модернизация производства бумаги и картона, ООО «</w:t>
            </w:r>
            <w:proofErr w:type="spellStart"/>
            <w:r w:rsidRPr="00BA41AC">
              <w:rPr>
                <w:rFonts w:eastAsia="Times New Roman"/>
                <w:sz w:val="16"/>
                <w:szCs w:val="16"/>
                <w:lang w:eastAsia="ru-RU"/>
              </w:rPr>
              <w:t>Алатырская</w:t>
            </w:r>
            <w:proofErr w:type="spellEnd"/>
            <w:r w:rsidRPr="00BA41AC">
              <w:rPr>
                <w:rFonts w:eastAsia="Times New Roman"/>
                <w:sz w:val="16"/>
                <w:szCs w:val="16"/>
                <w:lang w:eastAsia="ru-RU"/>
              </w:rPr>
              <w:t xml:space="preserve"> бумажная фабрика», г. Алатырь</w:t>
            </w:r>
          </w:p>
        </w:tc>
        <w:tc>
          <w:tcPr>
            <w:tcW w:w="385" w:type="pct"/>
            <w:shd w:val="clear" w:color="auto" w:fill="auto"/>
            <w:hideMark/>
          </w:tcPr>
          <w:p w14:paraId="0B65F22A"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8,90</w:t>
            </w:r>
          </w:p>
        </w:tc>
        <w:tc>
          <w:tcPr>
            <w:tcW w:w="385" w:type="pct"/>
            <w:shd w:val="clear" w:color="auto" w:fill="auto"/>
            <w:hideMark/>
          </w:tcPr>
          <w:p w14:paraId="6107F22C"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08E275AD"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72C932B4"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2BAB20D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5F16F4D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424" w:type="pct"/>
            <w:shd w:val="clear" w:color="auto" w:fill="auto"/>
            <w:hideMark/>
          </w:tcPr>
          <w:p w14:paraId="0EBB290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8,90</w:t>
            </w:r>
          </w:p>
        </w:tc>
      </w:tr>
      <w:tr w:rsidR="00BA41AC" w:rsidRPr="00BA41AC" w14:paraId="12BCA48C" w14:textId="77777777" w:rsidTr="00BA41AC">
        <w:trPr>
          <w:cantSplit/>
          <w:trHeight w:val="20"/>
        </w:trPr>
        <w:tc>
          <w:tcPr>
            <w:tcW w:w="2265" w:type="pct"/>
            <w:shd w:val="clear" w:color="auto" w:fill="auto"/>
            <w:hideMark/>
          </w:tcPr>
          <w:p w14:paraId="32B8058C"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Модернизация производственного комплекса на базе </w:t>
            </w:r>
            <w:proofErr w:type="spellStart"/>
            <w:r w:rsidRPr="00BA41AC">
              <w:rPr>
                <w:rFonts w:eastAsia="Times New Roman"/>
                <w:sz w:val="16"/>
                <w:szCs w:val="16"/>
                <w:lang w:eastAsia="ru-RU"/>
              </w:rPr>
              <w:t>Алатырского</w:t>
            </w:r>
            <w:proofErr w:type="spellEnd"/>
            <w:r w:rsidRPr="00BA41AC">
              <w:rPr>
                <w:rFonts w:eastAsia="Times New Roman"/>
                <w:sz w:val="16"/>
                <w:szCs w:val="16"/>
                <w:lang w:eastAsia="ru-RU"/>
              </w:rPr>
              <w:t xml:space="preserve"> комбикормового завода, ООО «Агрохолдинг «</w:t>
            </w:r>
            <w:proofErr w:type="spellStart"/>
            <w:r w:rsidRPr="00BA41AC">
              <w:rPr>
                <w:rFonts w:eastAsia="Times New Roman"/>
                <w:sz w:val="16"/>
                <w:szCs w:val="16"/>
                <w:lang w:eastAsia="ru-RU"/>
              </w:rPr>
              <w:t>Юрма</w:t>
            </w:r>
            <w:proofErr w:type="spellEnd"/>
            <w:r w:rsidRPr="00BA41AC">
              <w:rPr>
                <w:rFonts w:eastAsia="Times New Roman"/>
                <w:sz w:val="16"/>
                <w:szCs w:val="16"/>
                <w:lang w:eastAsia="ru-RU"/>
              </w:rPr>
              <w:t>», г. Алатырь</w:t>
            </w:r>
          </w:p>
        </w:tc>
        <w:tc>
          <w:tcPr>
            <w:tcW w:w="385" w:type="pct"/>
            <w:shd w:val="clear" w:color="auto" w:fill="auto"/>
            <w:hideMark/>
          </w:tcPr>
          <w:p w14:paraId="58B98BEC"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362,60</w:t>
            </w:r>
          </w:p>
        </w:tc>
        <w:tc>
          <w:tcPr>
            <w:tcW w:w="385" w:type="pct"/>
            <w:shd w:val="clear" w:color="auto" w:fill="auto"/>
            <w:hideMark/>
          </w:tcPr>
          <w:p w14:paraId="6139C230"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215,00</w:t>
            </w:r>
          </w:p>
        </w:tc>
        <w:tc>
          <w:tcPr>
            <w:tcW w:w="385" w:type="pct"/>
            <w:shd w:val="clear" w:color="auto" w:fill="auto"/>
            <w:hideMark/>
          </w:tcPr>
          <w:p w14:paraId="7FDB830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233E8A5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314E33E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2029E7E8"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424" w:type="pct"/>
            <w:shd w:val="clear" w:color="auto" w:fill="auto"/>
            <w:hideMark/>
          </w:tcPr>
          <w:p w14:paraId="02B2719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577,60</w:t>
            </w:r>
          </w:p>
        </w:tc>
      </w:tr>
      <w:tr w:rsidR="00BA41AC" w:rsidRPr="00BA41AC" w14:paraId="671E334F" w14:textId="77777777" w:rsidTr="00BA41AC">
        <w:trPr>
          <w:cantSplit/>
          <w:trHeight w:val="20"/>
        </w:trPr>
        <w:tc>
          <w:tcPr>
            <w:tcW w:w="2265" w:type="pct"/>
            <w:shd w:val="clear" w:color="auto" w:fill="auto"/>
            <w:hideMark/>
          </w:tcPr>
          <w:p w14:paraId="6A01378C"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Обновление основных фондов (капитальные вложения </w:t>
            </w:r>
            <w:proofErr w:type="spellStart"/>
            <w:r w:rsidRPr="00BA41AC">
              <w:rPr>
                <w:rFonts w:eastAsia="Times New Roman"/>
                <w:sz w:val="16"/>
                <w:szCs w:val="16"/>
                <w:lang w:eastAsia="ru-RU"/>
              </w:rPr>
              <w:t>сч</w:t>
            </w:r>
            <w:proofErr w:type="spellEnd"/>
            <w:r w:rsidRPr="00BA41AC">
              <w:rPr>
                <w:rFonts w:eastAsia="Times New Roman"/>
                <w:sz w:val="16"/>
                <w:szCs w:val="16"/>
                <w:lang w:eastAsia="ru-RU"/>
              </w:rPr>
              <w:t>. 08), АО «АМЗ», г. Алатырь</w:t>
            </w:r>
          </w:p>
        </w:tc>
        <w:tc>
          <w:tcPr>
            <w:tcW w:w="385" w:type="pct"/>
            <w:shd w:val="clear" w:color="auto" w:fill="auto"/>
            <w:hideMark/>
          </w:tcPr>
          <w:p w14:paraId="4BBCD88A"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51,00</w:t>
            </w:r>
          </w:p>
        </w:tc>
        <w:tc>
          <w:tcPr>
            <w:tcW w:w="385" w:type="pct"/>
            <w:shd w:val="clear" w:color="auto" w:fill="auto"/>
            <w:hideMark/>
          </w:tcPr>
          <w:p w14:paraId="26CC0871"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7C6C968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6CD71A05"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130E2A8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2182487F"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424" w:type="pct"/>
            <w:shd w:val="clear" w:color="auto" w:fill="auto"/>
            <w:hideMark/>
          </w:tcPr>
          <w:p w14:paraId="1E24069B"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51,00</w:t>
            </w:r>
          </w:p>
        </w:tc>
      </w:tr>
      <w:tr w:rsidR="00BA41AC" w:rsidRPr="00BA41AC" w14:paraId="3E1990EA" w14:textId="77777777" w:rsidTr="00BA41AC">
        <w:trPr>
          <w:cantSplit/>
          <w:trHeight w:val="20"/>
        </w:trPr>
        <w:tc>
          <w:tcPr>
            <w:tcW w:w="2265" w:type="pct"/>
            <w:shd w:val="clear" w:color="auto" w:fill="auto"/>
            <w:hideMark/>
          </w:tcPr>
          <w:p w14:paraId="0CA3571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Организация производства </w:t>
            </w:r>
            <w:proofErr w:type="spellStart"/>
            <w:r w:rsidRPr="00BA41AC">
              <w:rPr>
                <w:rFonts w:eastAsia="Times New Roman"/>
                <w:sz w:val="16"/>
                <w:szCs w:val="16"/>
                <w:lang w:eastAsia="ru-RU"/>
              </w:rPr>
              <w:t>сендвич</w:t>
            </w:r>
            <w:proofErr w:type="spellEnd"/>
            <w:r w:rsidRPr="00BA41AC">
              <w:rPr>
                <w:rFonts w:eastAsia="Times New Roman"/>
                <w:sz w:val="16"/>
                <w:szCs w:val="16"/>
                <w:lang w:eastAsia="ru-RU"/>
              </w:rPr>
              <w:t xml:space="preserve"> панелей с наполнителем PIR непрерывным способом, ООО "Фирма трейд", г. Алатырь</w:t>
            </w:r>
          </w:p>
        </w:tc>
        <w:tc>
          <w:tcPr>
            <w:tcW w:w="385" w:type="pct"/>
            <w:shd w:val="clear" w:color="auto" w:fill="auto"/>
            <w:hideMark/>
          </w:tcPr>
          <w:p w14:paraId="7150A45B"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3DBE2E32"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43FF06CF"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10,00</w:t>
            </w:r>
          </w:p>
        </w:tc>
        <w:tc>
          <w:tcPr>
            <w:tcW w:w="385" w:type="pct"/>
            <w:shd w:val="clear" w:color="auto" w:fill="auto"/>
            <w:hideMark/>
          </w:tcPr>
          <w:p w14:paraId="29B51A74"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90,00</w:t>
            </w:r>
          </w:p>
        </w:tc>
        <w:tc>
          <w:tcPr>
            <w:tcW w:w="385" w:type="pct"/>
            <w:shd w:val="clear" w:color="auto" w:fill="auto"/>
            <w:hideMark/>
          </w:tcPr>
          <w:p w14:paraId="23C49328"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15,00</w:t>
            </w:r>
          </w:p>
        </w:tc>
        <w:tc>
          <w:tcPr>
            <w:tcW w:w="385" w:type="pct"/>
            <w:shd w:val="clear" w:color="auto" w:fill="auto"/>
            <w:hideMark/>
          </w:tcPr>
          <w:p w14:paraId="474E362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424" w:type="pct"/>
            <w:shd w:val="clear" w:color="auto" w:fill="auto"/>
            <w:hideMark/>
          </w:tcPr>
          <w:p w14:paraId="1E806118"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115,00</w:t>
            </w:r>
          </w:p>
        </w:tc>
      </w:tr>
      <w:tr w:rsidR="00BA41AC" w:rsidRPr="00BA41AC" w14:paraId="04214710" w14:textId="77777777" w:rsidTr="00BA41AC">
        <w:trPr>
          <w:cantSplit/>
          <w:trHeight w:val="20"/>
        </w:trPr>
        <w:tc>
          <w:tcPr>
            <w:tcW w:w="2265" w:type="pct"/>
            <w:shd w:val="clear" w:color="auto" w:fill="auto"/>
            <w:hideMark/>
          </w:tcPr>
          <w:p w14:paraId="75D92783"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Строительство гостиницы на 20 мест, АО «Завод «Электроприбор», г. Алатырь</w:t>
            </w:r>
          </w:p>
        </w:tc>
        <w:tc>
          <w:tcPr>
            <w:tcW w:w="385" w:type="pct"/>
            <w:shd w:val="clear" w:color="auto" w:fill="auto"/>
            <w:hideMark/>
          </w:tcPr>
          <w:p w14:paraId="26CDC9DF"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2,20</w:t>
            </w:r>
          </w:p>
        </w:tc>
        <w:tc>
          <w:tcPr>
            <w:tcW w:w="385" w:type="pct"/>
            <w:shd w:val="clear" w:color="auto" w:fill="auto"/>
            <w:hideMark/>
          </w:tcPr>
          <w:p w14:paraId="3FC63E76"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90,00</w:t>
            </w:r>
          </w:p>
        </w:tc>
        <w:tc>
          <w:tcPr>
            <w:tcW w:w="385" w:type="pct"/>
            <w:shd w:val="clear" w:color="auto" w:fill="auto"/>
            <w:hideMark/>
          </w:tcPr>
          <w:p w14:paraId="3357158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34,00</w:t>
            </w:r>
          </w:p>
        </w:tc>
        <w:tc>
          <w:tcPr>
            <w:tcW w:w="385" w:type="pct"/>
            <w:shd w:val="clear" w:color="auto" w:fill="auto"/>
            <w:hideMark/>
          </w:tcPr>
          <w:p w14:paraId="2EE19BA9"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34,00</w:t>
            </w:r>
          </w:p>
        </w:tc>
        <w:tc>
          <w:tcPr>
            <w:tcW w:w="385" w:type="pct"/>
            <w:shd w:val="clear" w:color="auto" w:fill="auto"/>
            <w:hideMark/>
          </w:tcPr>
          <w:p w14:paraId="201D5E0A"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385" w:type="pct"/>
            <w:shd w:val="clear" w:color="auto" w:fill="auto"/>
            <w:hideMark/>
          </w:tcPr>
          <w:p w14:paraId="21AD6F97"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w:t>
            </w:r>
          </w:p>
        </w:tc>
        <w:tc>
          <w:tcPr>
            <w:tcW w:w="424" w:type="pct"/>
            <w:shd w:val="clear" w:color="auto" w:fill="auto"/>
            <w:hideMark/>
          </w:tcPr>
          <w:p w14:paraId="159EB20D" w14:textId="77777777" w:rsidR="00BA41AC" w:rsidRPr="00BA41AC" w:rsidRDefault="00BA41AC" w:rsidP="00F16808">
            <w:pPr>
              <w:spacing w:after="0" w:line="240" w:lineRule="auto"/>
              <w:rPr>
                <w:rFonts w:eastAsia="Times New Roman"/>
                <w:sz w:val="16"/>
                <w:szCs w:val="16"/>
                <w:lang w:eastAsia="ru-RU"/>
              </w:rPr>
            </w:pPr>
            <w:r w:rsidRPr="00BA41AC">
              <w:rPr>
                <w:rFonts w:eastAsia="Times New Roman"/>
                <w:sz w:val="16"/>
                <w:szCs w:val="16"/>
                <w:lang w:eastAsia="ru-RU"/>
              </w:rPr>
              <w:t xml:space="preserve">         160,20</w:t>
            </w:r>
          </w:p>
        </w:tc>
      </w:tr>
    </w:tbl>
    <w:p w14:paraId="04F73C08" w14:textId="1BC6ABF1" w:rsidR="00BA41AC" w:rsidRDefault="00BA41AC" w:rsidP="00F16808">
      <w:pPr>
        <w:spacing w:after="0" w:line="240" w:lineRule="auto"/>
        <w:rPr>
          <w:sz w:val="20"/>
          <w:szCs w:val="20"/>
        </w:rPr>
      </w:pPr>
    </w:p>
    <w:p w14:paraId="2FBEF666" w14:textId="77777777" w:rsidR="00BA41AC" w:rsidRPr="00620BE2" w:rsidRDefault="00BA41AC" w:rsidP="00F16808">
      <w:pPr>
        <w:spacing w:after="0" w:line="240" w:lineRule="auto"/>
        <w:jc w:val="center"/>
        <w:rPr>
          <w:sz w:val="20"/>
          <w:szCs w:val="20"/>
        </w:rPr>
      </w:pPr>
    </w:p>
    <w:p w14:paraId="203F2970" w14:textId="77777777" w:rsidR="00832659" w:rsidRDefault="00832659" w:rsidP="00F16808">
      <w:pPr>
        <w:spacing w:after="0" w:line="240" w:lineRule="auto"/>
        <w:ind w:firstLine="709"/>
        <w:jc w:val="both"/>
        <w:rPr>
          <w:sz w:val="28"/>
          <w:szCs w:val="28"/>
        </w:rPr>
        <w:sectPr w:rsidR="00832659" w:rsidSect="00832659">
          <w:headerReference w:type="default" r:id="rId10"/>
          <w:pgSz w:w="16838" w:h="11906" w:orient="landscape"/>
          <w:pgMar w:top="1701" w:right="1134" w:bottom="850" w:left="1134" w:header="708" w:footer="708" w:gutter="0"/>
          <w:cols w:space="708"/>
          <w:titlePg/>
          <w:docGrid w:linePitch="360"/>
        </w:sectPr>
      </w:pPr>
    </w:p>
    <w:p w14:paraId="6884DFF3" w14:textId="77777777" w:rsidR="00142AD2" w:rsidRPr="001C653D" w:rsidRDefault="00142AD2" w:rsidP="00F16808">
      <w:pPr>
        <w:pStyle w:val="a6"/>
        <w:spacing w:after="0" w:line="240" w:lineRule="auto"/>
        <w:jc w:val="center"/>
        <w:outlineLvl w:val="0"/>
        <w:rPr>
          <w:b/>
          <w:color w:val="2F5496" w:themeColor="accent1" w:themeShade="BF"/>
          <w:sz w:val="28"/>
          <w:szCs w:val="28"/>
        </w:rPr>
      </w:pPr>
      <w:bookmarkStart w:id="17" w:name="_Toc47357662"/>
      <w:proofErr w:type="spellStart"/>
      <w:r w:rsidRPr="001C653D">
        <w:rPr>
          <w:b/>
          <w:color w:val="2F5496" w:themeColor="accent1" w:themeShade="BF"/>
          <w:sz w:val="28"/>
          <w:szCs w:val="28"/>
        </w:rPr>
        <w:lastRenderedPageBreak/>
        <w:t>Канашский</w:t>
      </w:r>
      <w:proofErr w:type="spellEnd"/>
      <w:r w:rsidRPr="001C653D">
        <w:rPr>
          <w:b/>
          <w:color w:val="2F5496" w:themeColor="accent1" w:themeShade="BF"/>
          <w:sz w:val="28"/>
          <w:szCs w:val="28"/>
        </w:rPr>
        <w:t xml:space="preserve"> городской округ</w:t>
      </w:r>
      <w:bookmarkEnd w:id="17"/>
    </w:p>
    <w:p w14:paraId="77E54DA3" w14:textId="25759928" w:rsidR="0060364E" w:rsidRPr="001C653D" w:rsidRDefault="0060364E" w:rsidP="00F16808">
      <w:pPr>
        <w:spacing w:after="0" w:line="240" w:lineRule="auto"/>
        <w:ind w:firstLine="709"/>
        <w:jc w:val="both"/>
        <w:rPr>
          <w:sz w:val="28"/>
          <w:szCs w:val="28"/>
        </w:rPr>
      </w:pPr>
      <w:r w:rsidRPr="001C653D">
        <w:rPr>
          <w:sz w:val="28"/>
          <w:szCs w:val="28"/>
        </w:rPr>
        <w:t>Город Канаш занимает выгодное географическое положение. Расположен почти в самом центре республики, недалеко от крупных промышленных городов Поволжья: в 80 км от г. Чебоксары и в 130 км от г.</w:t>
      </w:r>
      <w:r w:rsidR="0093110F" w:rsidRPr="001C653D">
        <w:rPr>
          <w:sz w:val="28"/>
          <w:szCs w:val="28"/>
        </w:rPr>
        <w:t> </w:t>
      </w:r>
      <w:r w:rsidRPr="001C653D">
        <w:rPr>
          <w:sz w:val="28"/>
          <w:szCs w:val="28"/>
        </w:rPr>
        <w:t>Казани - столицы Татарстана.</w:t>
      </w:r>
      <w:r w:rsidRPr="001C653D">
        <w:rPr>
          <w:sz w:val="28"/>
          <w:szCs w:val="28"/>
        </w:rPr>
        <w:tab/>
        <w:t>Город Канаш является крупным железнодорожным узлом республики, который пересекают важнейшие автотранспортные магистрали: с западной стороны - автодорога федерального значения Цивильск-Ульяновск-Сызрань, которая связана с автомагистралью Москва-Нижний Новгород-Казань. Город также имеет автодорожную связь со всеми районами республики. Через город также проходят железнодорожные линии Муром-Арзамас-Казань-Екатеринбург, Рязань-Рузаевка-Канаш-Казань, а также железнодорожная ветка на Чебоксары.</w:t>
      </w:r>
    </w:p>
    <w:p w14:paraId="32E04C91" w14:textId="268EE456" w:rsidR="0060364E" w:rsidRPr="001C653D" w:rsidRDefault="0060364E" w:rsidP="00F16808">
      <w:pPr>
        <w:spacing w:after="0" w:line="240" w:lineRule="auto"/>
        <w:ind w:firstLine="709"/>
        <w:jc w:val="both"/>
        <w:rPr>
          <w:sz w:val="28"/>
          <w:szCs w:val="28"/>
        </w:rPr>
      </w:pPr>
      <w:r w:rsidRPr="001C653D">
        <w:rPr>
          <w:sz w:val="28"/>
          <w:szCs w:val="28"/>
        </w:rPr>
        <w:t xml:space="preserve">Общая площадь города - </w:t>
      </w:r>
      <w:r w:rsidR="00114299">
        <w:rPr>
          <w:sz w:val="28"/>
          <w:szCs w:val="28"/>
        </w:rPr>
        <w:t>1871</w:t>
      </w:r>
      <w:r w:rsidRPr="001C653D">
        <w:rPr>
          <w:sz w:val="28"/>
          <w:szCs w:val="28"/>
        </w:rPr>
        <w:t xml:space="preserve"> га. Канаш третий по величине промышленный город Чувашской Республики с численностью населения 44,8 тыс. человек.</w:t>
      </w:r>
    </w:p>
    <w:p w14:paraId="61E6354F" w14:textId="77777777" w:rsidR="0060364E" w:rsidRPr="001C653D" w:rsidRDefault="0060364E" w:rsidP="00F16808">
      <w:pPr>
        <w:spacing w:after="0" w:line="240" w:lineRule="auto"/>
        <w:ind w:firstLine="709"/>
        <w:jc w:val="both"/>
        <w:rPr>
          <w:sz w:val="28"/>
          <w:szCs w:val="28"/>
        </w:rPr>
      </w:pPr>
      <w:r w:rsidRPr="001C653D">
        <w:rPr>
          <w:sz w:val="28"/>
          <w:szCs w:val="28"/>
        </w:rPr>
        <w:t>В 2017 год наблюдался миграционный прирост населения на 46 человек, в 2018 году - убыль на 163 человека. За 2019 год прибыли в город 1471 человек, выбыли из города 1744 человека, миграционная убыль составила 273 человека.</w:t>
      </w:r>
    </w:p>
    <w:p w14:paraId="57980159" w14:textId="0220BDF2" w:rsidR="0060364E" w:rsidRPr="001C653D" w:rsidRDefault="0060364E" w:rsidP="00F16808">
      <w:pPr>
        <w:spacing w:after="0" w:line="240" w:lineRule="auto"/>
        <w:ind w:firstLine="709"/>
        <w:jc w:val="both"/>
        <w:rPr>
          <w:sz w:val="28"/>
          <w:szCs w:val="28"/>
        </w:rPr>
      </w:pPr>
      <w:r w:rsidRPr="001C653D">
        <w:rPr>
          <w:sz w:val="28"/>
          <w:szCs w:val="28"/>
        </w:rPr>
        <w:t xml:space="preserve">На территории города создана территория опережающего социально-экономического развития </w:t>
      </w:r>
      <w:r w:rsidR="000452F2">
        <w:rPr>
          <w:sz w:val="28"/>
          <w:szCs w:val="28"/>
        </w:rPr>
        <w:t>«</w:t>
      </w:r>
      <w:r w:rsidRPr="001C653D">
        <w:rPr>
          <w:sz w:val="28"/>
          <w:szCs w:val="28"/>
        </w:rPr>
        <w:t>Канаш</w:t>
      </w:r>
      <w:r w:rsidR="000452F2">
        <w:rPr>
          <w:sz w:val="28"/>
          <w:szCs w:val="28"/>
        </w:rPr>
        <w:t>»</w:t>
      </w:r>
      <w:r w:rsidRPr="001C653D">
        <w:rPr>
          <w:sz w:val="28"/>
          <w:szCs w:val="28"/>
        </w:rPr>
        <w:t xml:space="preserve">. В настоящее время на ТОСЭР </w:t>
      </w:r>
      <w:r w:rsidR="000452F2">
        <w:rPr>
          <w:sz w:val="28"/>
          <w:szCs w:val="28"/>
        </w:rPr>
        <w:t>«</w:t>
      </w:r>
      <w:r w:rsidRPr="001C653D">
        <w:rPr>
          <w:sz w:val="28"/>
          <w:szCs w:val="28"/>
        </w:rPr>
        <w:t>Канаш</w:t>
      </w:r>
      <w:r w:rsidR="000452F2">
        <w:rPr>
          <w:sz w:val="28"/>
          <w:szCs w:val="28"/>
        </w:rPr>
        <w:t>»</w:t>
      </w:r>
      <w:r w:rsidRPr="001C653D">
        <w:rPr>
          <w:sz w:val="28"/>
          <w:szCs w:val="28"/>
        </w:rPr>
        <w:t xml:space="preserve"> зарегистрировано 3 резидента с общим объемом инвестиций 695,3 млн рублей.</w:t>
      </w:r>
    </w:p>
    <w:p w14:paraId="7D789183" w14:textId="77777777" w:rsidR="0060364E" w:rsidRPr="001C653D" w:rsidRDefault="0060364E" w:rsidP="00F16808">
      <w:pPr>
        <w:spacing w:after="0" w:line="240" w:lineRule="auto"/>
        <w:ind w:firstLine="709"/>
        <w:jc w:val="both"/>
        <w:rPr>
          <w:sz w:val="28"/>
          <w:szCs w:val="28"/>
        </w:rPr>
      </w:pPr>
      <w:r w:rsidRPr="001C653D">
        <w:rPr>
          <w:sz w:val="28"/>
          <w:szCs w:val="28"/>
        </w:rPr>
        <w:t>По состоянию на 01.01.2020 на территории города зарегистрировано 531 организация всех форм собственности.</w:t>
      </w:r>
    </w:p>
    <w:p w14:paraId="15735B29" w14:textId="77777777" w:rsidR="0060364E" w:rsidRPr="001C653D" w:rsidRDefault="0060364E" w:rsidP="00F16808">
      <w:pPr>
        <w:spacing w:after="0" w:line="240" w:lineRule="auto"/>
        <w:ind w:firstLine="709"/>
        <w:jc w:val="both"/>
        <w:rPr>
          <w:sz w:val="28"/>
          <w:szCs w:val="28"/>
        </w:rPr>
      </w:pPr>
      <w:r w:rsidRPr="001C653D">
        <w:rPr>
          <w:sz w:val="28"/>
          <w:szCs w:val="28"/>
        </w:rPr>
        <w:t>Крупными и средними организациями, осуществляющими деятельность на территории города, являются:</w:t>
      </w:r>
    </w:p>
    <w:p w14:paraId="057CDE15" w14:textId="38B20600" w:rsidR="0060364E" w:rsidRPr="001C653D" w:rsidRDefault="0060364E" w:rsidP="00F16808">
      <w:pPr>
        <w:spacing w:after="0" w:line="240" w:lineRule="auto"/>
        <w:ind w:firstLine="709"/>
        <w:jc w:val="both"/>
        <w:rPr>
          <w:sz w:val="28"/>
          <w:szCs w:val="28"/>
        </w:rPr>
      </w:pPr>
      <w:r w:rsidRPr="001C653D">
        <w:rPr>
          <w:sz w:val="28"/>
          <w:szCs w:val="28"/>
        </w:rPr>
        <w:t xml:space="preserve">АО </w:t>
      </w:r>
      <w:r w:rsidR="000452F2">
        <w:rPr>
          <w:sz w:val="28"/>
          <w:szCs w:val="28"/>
        </w:rPr>
        <w:t>«</w:t>
      </w:r>
      <w:proofErr w:type="spellStart"/>
      <w:r w:rsidRPr="001C653D">
        <w:rPr>
          <w:sz w:val="28"/>
          <w:szCs w:val="28"/>
        </w:rPr>
        <w:t>Промтрактор</w:t>
      </w:r>
      <w:proofErr w:type="spellEnd"/>
      <w:r w:rsidRPr="001C653D">
        <w:rPr>
          <w:sz w:val="28"/>
          <w:szCs w:val="28"/>
        </w:rPr>
        <w:t>-Вагон</w:t>
      </w:r>
      <w:r w:rsidR="000452F2">
        <w:rPr>
          <w:sz w:val="28"/>
          <w:szCs w:val="28"/>
        </w:rPr>
        <w:t>»</w:t>
      </w:r>
      <w:r w:rsidRPr="001C653D">
        <w:rPr>
          <w:sz w:val="28"/>
          <w:szCs w:val="28"/>
        </w:rPr>
        <w:t>;</w:t>
      </w:r>
    </w:p>
    <w:p w14:paraId="22608939" w14:textId="328A0409" w:rsidR="0060364E" w:rsidRPr="001C653D" w:rsidRDefault="0060364E" w:rsidP="00F16808">
      <w:pPr>
        <w:spacing w:after="0" w:line="240" w:lineRule="auto"/>
        <w:ind w:firstLine="709"/>
        <w:jc w:val="both"/>
        <w:rPr>
          <w:sz w:val="28"/>
          <w:szCs w:val="28"/>
        </w:rPr>
      </w:pPr>
      <w:r w:rsidRPr="001C653D">
        <w:rPr>
          <w:sz w:val="28"/>
          <w:szCs w:val="28"/>
        </w:rPr>
        <w:t xml:space="preserve">АО </w:t>
      </w:r>
      <w:r w:rsidR="000452F2">
        <w:rPr>
          <w:sz w:val="28"/>
          <w:szCs w:val="28"/>
        </w:rPr>
        <w:t>«</w:t>
      </w:r>
      <w:proofErr w:type="spellStart"/>
      <w:r w:rsidRPr="001C653D">
        <w:rPr>
          <w:sz w:val="28"/>
          <w:szCs w:val="28"/>
        </w:rPr>
        <w:t>Канашский</w:t>
      </w:r>
      <w:proofErr w:type="spellEnd"/>
      <w:r w:rsidRPr="001C653D">
        <w:rPr>
          <w:sz w:val="28"/>
          <w:szCs w:val="28"/>
        </w:rPr>
        <w:t xml:space="preserve"> автоагрегатный завод</w:t>
      </w:r>
      <w:r w:rsidR="000452F2">
        <w:rPr>
          <w:sz w:val="28"/>
          <w:szCs w:val="28"/>
        </w:rPr>
        <w:t>»</w:t>
      </w:r>
      <w:r w:rsidRPr="001C653D">
        <w:rPr>
          <w:sz w:val="28"/>
          <w:szCs w:val="28"/>
        </w:rPr>
        <w:t>;</w:t>
      </w:r>
    </w:p>
    <w:p w14:paraId="6C7D0F05" w14:textId="02614CC1" w:rsidR="0060364E" w:rsidRPr="001C653D" w:rsidRDefault="0060364E" w:rsidP="00F16808">
      <w:pPr>
        <w:spacing w:after="0" w:line="240" w:lineRule="auto"/>
        <w:ind w:firstLine="709"/>
        <w:jc w:val="both"/>
        <w:rPr>
          <w:sz w:val="28"/>
          <w:szCs w:val="28"/>
        </w:rPr>
      </w:pPr>
      <w:r w:rsidRPr="001C653D">
        <w:rPr>
          <w:sz w:val="28"/>
          <w:szCs w:val="28"/>
        </w:rPr>
        <w:t xml:space="preserve">ООО </w:t>
      </w:r>
      <w:r w:rsidR="000452F2">
        <w:rPr>
          <w:sz w:val="28"/>
          <w:szCs w:val="28"/>
        </w:rPr>
        <w:t>«</w:t>
      </w:r>
      <w:proofErr w:type="spellStart"/>
      <w:r w:rsidRPr="001C653D">
        <w:rPr>
          <w:sz w:val="28"/>
          <w:szCs w:val="28"/>
        </w:rPr>
        <w:t>Аурат</w:t>
      </w:r>
      <w:proofErr w:type="spellEnd"/>
      <w:r w:rsidRPr="001C653D">
        <w:rPr>
          <w:sz w:val="28"/>
          <w:szCs w:val="28"/>
        </w:rPr>
        <w:t>-СВ</w:t>
      </w:r>
      <w:r w:rsidR="000452F2">
        <w:rPr>
          <w:sz w:val="28"/>
          <w:szCs w:val="28"/>
        </w:rPr>
        <w:t>»</w:t>
      </w:r>
      <w:r w:rsidRPr="001C653D">
        <w:rPr>
          <w:sz w:val="28"/>
          <w:szCs w:val="28"/>
        </w:rPr>
        <w:t>;</w:t>
      </w:r>
    </w:p>
    <w:p w14:paraId="14B61F51" w14:textId="5C8C19E6" w:rsidR="0060364E" w:rsidRPr="001C653D" w:rsidRDefault="0060364E" w:rsidP="00F16808">
      <w:pPr>
        <w:spacing w:after="0" w:line="240" w:lineRule="auto"/>
        <w:ind w:firstLine="709"/>
        <w:jc w:val="both"/>
        <w:rPr>
          <w:sz w:val="28"/>
          <w:szCs w:val="28"/>
        </w:rPr>
      </w:pPr>
      <w:r w:rsidRPr="001C653D">
        <w:rPr>
          <w:sz w:val="28"/>
          <w:szCs w:val="28"/>
        </w:rPr>
        <w:t xml:space="preserve">Филиал ООО </w:t>
      </w:r>
      <w:r w:rsidR="000452F2">
        <w:rPr>
          <w:sz w:val="28"/>
          <w:szCs w:val="28"/>
        </w:rPr>
        <w:t>«</w:t>
      </w:r>
      <w:proofErr w:type="spellStart"/>
      <w:r w:rsidRPr="001C653D">
        <w:rPr>
          <w:sz w:val="28"/>
          <w:szCs w:val="28"/>
        </w:rPr>
        <w:t>Девелей</w:t>
      </w:r>
      <w:proofErr w:type="spellEnd"/>
      <w:r w:rsidR="000452F2">
        <w:rPr>
          <w:sz w:val="28"/>
          <w:szCs w:val="28"/>
        </w:rPr>
        <w:t>»</w:t>
      </w:r>
      <w:r w:rsidRPr="001C653D">
        <w:rPr>
          <w:sz w:val="28"/>
          <w:szCs w:val="28"/>
        </w:rPr>
        <w:t>;</w:t>
      </w:r>
    </w:p>
    <w:p w14:paraId="29DC1A81" w14:textId="77777777" w:rsidR="0060364E" w:rsidRPr="001C653D" w:rsidRDefault="0060364E" w:rsidP="00F16808">
      <w:pPr>
        <w:spacing w:after="0" w:line="240" w:lineRule="auto"/>
        <w:ind w:firstLine="709"/>
        <w:jc w:val="both"/>
        <w:rPr>
          <w:sz w:val="28"/>
          <w:szCs w:val="28"/>
        </w:rPr>
      </w:pPr>
      <w:proofErr w:type="spellStart"/>
      <w:r w:rsidRPr="001C653D">
        <w:rPr>
          <w:sz w:val="28"/>
          <w:szCs w:val="28"/>
        </w:rPr>
        <w:t>Канашское</w:t>
      </w:r>
      <w:proofErr w:type="spellEnd"/>
      <w:r w:rsidRPr="001C653D">
        <w:rPr>
          <w:sz w:val="28"/>
          <w:szCs w:val="28"/>
        </w:rPr>
        <w:t xml:space="preserve"> районное потребительское общество;</w:t>
      </w:r>
    </w:p>
    <w:p w14:paraId="7BF1838D" w14:textId="0E94F732" w:rsidR="0060364E" w:rsidRPr="001C653D" w:rsidRDefault="0060364E" w:rsidP="00F16808">
      <w:pPr>
        <w:spacing w:after="0" w:line="240" w:lineRule="auto"/>
        <w:ind w:firstLine="709"/>
        <w:jc w:val="both"/>
        <w:rPr>
          <w:sz w:val="28"/>
          <w:szCs w:val="28"/>
        </w:rPr>
      </w:pPr>
      <w:r w:rsidRPr="001C653D">
        <w:rPr>
          <w:sz w:val="28"/>
          <w:szCs w:val="28"/>
        </w:rPr>
        <w:t xml:space="preserve">ДОО </w:t>
      </w:r>
      <w:r w:rsidR="000452F2">
        <w:rPr>
          <w:sz w:val="28"/>
          <w:szCs w:val="28"/>
        </w:rPr>
        <w:t>«</w:t>
      </w:r>
      <w:proofErr w:type="spellStart"/>
      <w:r w:rsidRPr="001C653D">
        <w:rPr>
          <w:sz w:val="28"/>
          <w:szCs w:val="28"/>
        </w:rPr>
        <w:t>Канашстрой</w:t>
      </w:r>
      <w:proofErr w:type="spellEnd"/>
      <w:r w:rsidR="000452F2">
        <w:rPr>
          <w:sz w:val="28"/>
          <w:szCs w:val="28"/>
        </w:rPr>
        <w:t>»</w:t>
      </w:r>
      <w:r w:rsidRPr="001C653D">
        <w:rPr>
          <w:sz w:val="28"/>
          <w:szCs w:val="28"/>
        </w:rPr>
        <w:t xml:space="preserve"> АО </w:t>
      </w:r>
      <w:r w:rsidR="000452F2">
        <w:rPr>
          <w:sz w:val="28"/>
          <w:szCs w:val="28"/>
        </w:rPr>
        <w:t>«</w:t>
      </w:r>
      <w:r w:rsidRPr="001C653D">
        <w:rPr>
          <w:sz w:val="28"/>
          <w:szCs w:val="28"/>
        </w:rPr>
        <w:t xml:space="preserve">Специализированный застройщик </w:t>
      </w:r>
      <w:r w:rsidR="000452F2">
        <w:rPr>
          <w:sz w:val="28"/>
          <w:szCs w:val="28"/>
        </w:rPr>
        <w:t>«</w:t>
      </w:r>
      <w:r w:rsidRPr="001C653D">
        <w:rPr>
          <w:sz w:val="28"/>
          <w:szCs w:val="28"/>
        </w:rPr>
        <w:t>Строительный трест №2</w:t>
      </w:r>
      <w:r w:rsidR="000452F2">
        <w:rPr>
          <w:sz w:val="28"/>
          <w:szCs w:val="28"/>
        </w:rPr>
        <w:t>»</w:t>
      </w:r>
      <w:r w:rsidRPr="001C653D">
        <w:rPr>
          <w:sz w:val="28"/>
          <w:szCs w:val="28"/>
        </w:rPr>
        <w:t>;</w:t>
      </w:r>
    </w:p>
    <w:p w14:paraId="7B50BD5E" w14:textId="67A94142" w:rsidR="0060364E" w:rsidRPr="001C653D" w:rsidRDefault="0060364E" w:rsidP="00F16808">
      <w:pPr>
        <w:spacing w:after="0" w:line="240" w:lineRule="auto"/>
        <w:ind w:firstLine="709"/>
        <w:jc w:val="both"/>
        <w:rPr>
          <w:sz w:val="28"/>
          <w:szCs w:val="28"/>
        </w:rPr>
      </w:pPr>
      <w:r w:rsidRPr="001C653D">
        <w:rPr>
          <w:sz w:val="28"/>
          <w:szCs w:val="28"/>
        </w:rPr>
        <w:t xml:space="preserve">ООО </w:t>
      </w:r>
      <w:r w:rsidR="000452F2">
        <w:rPr>
          <w:sz w:val="28"/>
          <w:szCs w:val="28"/>
        </w:rPr>
        <w:t>«</w:t>
      </w:r>
      <w:r w:rsidRPr="001C653D">
        <w:rPr>
          <w:sz w:val="28"/>
          <w:szCs w:val="28"/>
        </w:rPr>
        <w:t>ВОЛГАДОРЛАЙН</w:t>
      </w:r>
      <w:r w:rsidR="000452F2">
        <w:rPr>
          <w:sz w:val="28"/>
          <w:szCs w:val="28"/>
        </w:rPr>
        <w:t>»</w:t>
      </w:r>
      <w:r w:rsidRPr="001C653D">
        <w:rPr>
          <w:sz w:val="28"/>
          <w:szCs w:val="28"/>
        </w:rPr>
        <w:t>;</w:t>
      </w:r>
    </w:p>
    <w:p w14:paraId="637DB6CF" w14:textId="67A2CC22" w:rsidR="0060364E" w:rsidRPr="001C653D" w:rsidRDefault="0060364E" w:rsidP="00F16808">
      <w:pPr>
        <w:spacing w:after="0" w:line="240" w:lineRule="auto"/>
        <w:ind w:firstLine="709"/>
        <w:jc w:val="both"/>
        <w:rPr>
          <w:sz w:val="28"/>
          <w:szCs w:val="28"/>
        </w:rPr>
      </w:pPr>
      <w:r w:rsidRPr="001C653D">
        <w:rPr>
          <w:sz w:val="28"/>
          <w:szCs w:val="28"/>
        </w:rPr>
        <w:t xml:space="preserve">АО </w:t>
      </w:r>
      <w:r w:rsidR="000452F2">
        <w:rPr>
          <w:sz w:val="28"/>
          <w:szCs w:val="28"/>
        </w:rPr>
        <w:t>«</w:t>
      </w:r>
      <w:proofErr w:type="spellStart"/>
      <w:r w:rsidRPr="001C653D">
        <w:rPr>
          <w:sz w:val="28"/>
          <w:szCs w:val="28"/>
        </w:rPr>
        <w:t>Канашский</w:t>
      </w:r>
      <w:proofErr w:type="spellEnd"/>
      <w:r w:rsidRPr="001C653D">
        <w:rPr>
          <w:sz w:val="28"/>
          <w:szCs w:val="28"/>
        </w:rPr>
        <w:t xml:space="preserve"> автовокзал</w:t>
      </w:r>
      <w:r w:rsidR="000452F2">
        <w:rPr>
          <w:sz w:val="28"/>
          <w:szCs w:val="28"/>
        </w:rPr>
        <w:t>»</w:t>
      </w:r>
      <w:r w:rsidRPr="001C653D">
        <w:rPr>
          <w:sz w:val="28"/>
          <w:szCs w:val="28"/>
        </w:rPr>
        <w:t>.</w:t>
      </w:r>
    </w:p>
    <w:p w14:paraId="68DB002F" w14:textId="77777777" w:rsidR="0060364E" w:rsidRPr="001C653D" w:rsidRDefault="0060364E" w:rsidP="00F16808">
      <w:pPr>
        <w:spacing w:after="0" w:line="240" w:lineRule="auto"/>
        <w:ind w:firstLine="709"/>
        <w:jc w:val="both"/>
        <w:rPr>
          <w:sz w:val="28"/>
          <w:szCs w:val="28"/>
        </w:rPr>
      </w:pPr>
      <w:r w:rsidRPr="001C653D">
        <w:rPr>
          <w:sz w:val="28"/>
          <w:szCs w:val="28"/>
        </w:rPr>
        <w:t>330 организации являются малыми предприятиями, зарегистрировано 1147 индивидуальных предпринимателей.</w:t>
      </w:r>
    </w:p>
    <w:p w14:paraId="34A2F4E0" w14:textId="77777777" w:rsidR="0060364E" w:rsidRPr="001C653D" w:rsidRDefault="0060364E" w:rsidP="00F16808">
      <w:pPr>
        <w:spacing w:after="0" w:line="240" w:lineRule="auto"/>
        <w:ind w:firstLine="709"/>
        <w:jc w:val="both"/>
        <w:rPr>
          <w:sz w:val="28"/>
          <w:szCs w:val="28"/>
        </w:rPr>
      </w:pPr>
      <w:r w:rsidRPr="001C653D">
        <w:rPr>
          <w:sz w:val="28"/>
          <w:szCs w:val="28"/>
        </w:rPr>
        <w:t>Структура малого предпринимательства в экономике города:</w:t>
      </w:r>
    </w:p>
    <w:p w14:paraId="6A98FB22" w14:textId="77777777" w:rsidR="0060364E" w:rsidRPr="001C653D" w:rsidRDefault="0060364E" w:rsidP="00F16808">
      <w:pPr>
        <w:spacing w:after="0" w:line="240" w:lineRule="auto"/>
        <w:ind w:firstLine="709"/>
        <w:jc w:val="both"/>
        <w:rPr>
          <w:sz w:val="28"/>
          <w:szCs w:val="28"/>
        </w:rPr>
      </w:pPr>
      <w:r w:rsidRPr="001C653D">
        <w:rPr>
          <w:sz w:val="28"/>
          <w:szCs w:val="28"/>
        </w:rPr>
        <w:t>строительство - 12%;</w:t>
      </w:r>
    </w:p>
    <w:p w14:paraId="09E72551" w14:textId="77777777" w:rsidR="0060364E" w:rsidRPr="001C653D" w:rsidRDefault="0060364E" w:rsidP="00F16808">
      <w:pPr>
        <w:spacing w:after="0" w:line="240" w:lineRule="auto"/>
        <w:ind w:firstLine="709"/>
        <w:jc w:val="both"/>
        <w:rPr>
          <w:sz w:val="28"/>
          <w:szCs w:val="28"/>
        </w:rPr>
      </w:pPr>
      <w:r w:rsidRPr="001C653D">
        <w:rPr>
          <w:sz w:val="28"/>
          <w:szCs w:val="28"/>
        </w:rPr>
        <w:t>обрабатывающие производства - 20,9%;</w:t>
      </w:r>
    </w:p>
    <w:p w14:paraId="038F3F5D" w14:textId="77777777" w:rsidR="0060364E" w:rsidRPr="001C653D" w:rsidRDefault="0060364E" w:rsidP="00F16808">
      <w:pPr>
        <w:spacing w:after="0" w:line="240" w:lineRule="auto"/>
        <w:ind w:firstLine="709"/>
        <w:jc w:val="both"/>
        <w:rPr>
          <w:sz w:val="28"/>
          <w:szCs w:val="28"/>
        </w:rPr>
      </w:pPr>
      <w:r w:rsidRPr="001C653D">
        <w:rPr>
          <w:sz w:val="28"/>
          <w:szCs w:val="28"/>
        </w:rPr>
        <w:t>оптово-розничная торговля - 47,5%;</w:t>
      </w:r>
    </w:p>
    <w:p w14:paraId="297E8956" w14:textId="77777777" w:rsidR="0060364E" w:rsidRPr="001C653D" w:rsidRDefault="0060364E" w:rsidP="00F16808">
      <w:pPr>
        <w:spacing w:after="0" w:line="240" w:lineRule="auto"/>
        <w:ind w:firstLine="709"/>
        <w:jc w:val="both"/>
        <w:rPr>
          <w:sz w:val="28"/>
          <w:szCs w:val="28"/>
        </w:rPr>
      </w:pPr>
      <w:r w:rsidRPr="001C653D">
        <w:rPr>
          <w:sz w:val="28"/>
          <w:szCs w:val="28"/>
        </w:rPr>
        <w:t>другие виды - 19,6%.</w:t>
      </w:r>
    </w:p>
    <w:p w14:paraId="766764B5" w14:textId="77777777" w:rsidR="0060364E" w:rsidRPr="001C653D" w:rsidRDefault="0060364E" w:rsidP="00F16808">
      <w:pPr>
        <w:spacing w:after="0" w:line="240" w:lineRule="auto"/>
        <w:ind w:firstLine="709"/>
        <w:jc w:val="both"/>
        <w:rPr>
          <w:sz w:val="28"/>
          <w:szCs w:val="28"/>
        </w:rPr>
      </w:pPr>
      <w:r w:rsidRPr="001C653D">
        <w:rPr>
          <w:sz w:val="28"/>
          <w:szCs w:val="28"/>
        </w:rPr>
        <w:t>В 2019 году наблюдался рост к уровню 2018 года по следующим видам экономической деятельности и показателям:</w:t>
      </w:r>
    </w:p>
    <w:p w14:paraId="778F63FE" w14:textId="77777777" w:rsidR="0060364E" w:rsidRPr="001C653D" w:rsidRDefault="0060364E" w:rsidP="00F16808">
      <w:pPr>
        <w:spacing w:after="0" w:line="240" w:lineRule="auto"/>
        <w:ind w:firstLine="709"/>
        <w:jc w:val="both"/>
        <w:rPr>
          <w:sz w:val="28"/>
          <w:szCs w:val="28"/>
        </w:rPr>
      </w:pPr>
      <w:r w:rsidRPr="001C653D">
        <w:rPr>
          <w:sz w:val="28"/>
          <w:szCs w:val="28"/>
        </w:rPr>
        <w:t>оборот организаций - 179,7%.</w:t>
      </w:r>
    </w:p>
    <w:p w14:paraId="52FC0B5F" w14:textId="77777777" w:rsidR="0060364E" w:rsidRPr="001C653D" w:rsidRDefault="0060364E" w:rsidP="00F16808">
      <w:pPr>
        <w:spacing w:after="0" w:line="240" w:lineRule="auto"/>
        <w:ind w:firstLine="709"/>
        <w:jc w:val="both"/>
        <w:rPr>
          <w:sz w:val="28"/>
          <w:szCs w:val="28"/>
        </w:rPr>
      </w:pPr>
      <w:r w:rsidRPr="001C653D">
        <w:rPr>
          <w:sz w:val="28"/>
          <w:szCs w:val="28"/>
        </w:rPr>
        <w:t>объем отгруженных товаров собственного производства - 176,5%.</w:t>
      </w:r>
    </w:p>
    <w:p w14:paraId="2A4D1E58" w14:textId="77777777" w:rsidR="0060364E" w:rsidRPr="001C653D" w:rsidRDefault="0060364E" w:rsidP="00F16808">
      <w:pPr>
        <w:spacing w:after="0" w:line="240" w:lineRule="auto"/>
        <w:ind w:firstLine="709"/>
        <w:jc w:val="both"/>
        <w:rPr>
          <w:sz w:val="28"/>
          <w:szCs w:val="28"/>
        </w:rPr>
      </w:pPr>
      <w:r w:rsidRPr="001C653D">
        <w:rPr>
          <w:sz w:val="28"/>
          <w:szCs w:val="28"/>
        </w:rPr>
        <w:lastRenderedPageBreak/>
        <w:t>оборот розничной торговли организаций -112,9 %.</w:t>
      </w:r>
    </w:p>
    <w:p w14:paraId="6B91DFD9" w14:textId="77777777" w:rsidR="0060364E" w:rsidRPr="001C653D" w:rsidRDefault="0060364E" w:rsidP="00F16808">
      <w:pPr>
        <w:spacing w:after="0" w:line="240" w:lineRule="auto"/>
        <w:ind w:firstLine="709"/>
        <w:jc w:val="both"/>
        <w:rPr>
          <w:sz w:val="28"/>
          <w:szCs w:val="28"/>
        </w:rPr>
      </w:pPr>
      <w:r w:rsidRPr="001C653D">
        <w:rPr>
          <w:sz w:val="28"/>
          <w:szCs w:val="28"/>
        </w:rPr>
        <w:t>Ввод в действие жилых домов за 2019 год составил 9574 м</w:t>
      </w:r>
      <w:r w:rsidRPr="001C653D">
        <w:rPr>
          <w:sz w:val="28"/>
          <w:szCs w:val="28"/>
          <w:vertAlign w:val="superscript"/>
        </w:rPr>
        <w:t>2</w:t>
      </w:r>
      <w:r w:rsidRPr="001C653D">
        <w:rPr>
          <w:sz w:val="28"/>
          <w:szCs w:val="28"/>
        </w:rPr>
        <w:t>, темп роста к 2018 году - 123,1%.</w:t>
      </w:r>
    </w:p>
    <w:p w14:paraId="5645656B" w14:textId="55A54BDD" w:rsidR="0060364E" w:rsidRPr="001C653D" w:rsidRDefault="0060364E" w:rsidP="00F16808">
      <w:pPr>
        <w:spacing w:after="0" w:line="240" w:lineRule="auto"/>
        <w:ind w:firstLine="709"/>
        <w:jc w:val="both"/>
        <w:rPr>
          <w:sz w:val="28"/>
          <w:szCs w:val="28"/>
        </w:rPr>
      </w:pPr>
      <w:r w:rsidRPr="001C653D">
        <w:rPr>
          <w:sz w:val="28"/>
          <w:szCs w:val="28"/>
        </w:rPr>
        <w:t>За 2019 год в бюджет города поступило доходов в сумме 1333,9 млн рублей, или 92% к плану, в том числе налоговые доходы - 213,1 млн рублей, или 102,2% к плану, неналоговые доходы - 70,2 млн рублей, или 102,7% к плану, безвозмездные поступления - 1050,7 млн рублей, или 89,6% к плану.</w:t>
      </w:r>
    </w:p>
    <w:p w14:paraId="0A56D151" w14:textId="77777777" w:rsidR="0060364E" w:rsidRPr="001C653D" w:rsidRDefault="0060364E" w:rsidP="00F16808">
      <w:pPr>
        <w:spacing w:after="0" w:line="240" w:lineRule="auto"/>
        <w:ind w:firstLine="709"/>
        <w:rPr>
          <w:i/>
          <w:iCs/>
          <w:sz w:val="28"/>
          <w:szCs w:val="28"/>
        </w:rPr>
      </w:pPr>
      <w:r w:rsidRPr="001C653D">
        <w:rPr>
          <w:i/>
          <w:iCs/>
          <w:sz w:val="28"/>
          <w:szCs w:val="28"/>
        </w:rPr>
        <w:t>Состояние сферы туризма</w:t>
      </w:r>
    </w:p>
    <w:p w14:paraId="3FA8CB18" w14:textId="77777777" w:rsidR="0060364E" w:rsidRPr="001C653D" w:rsidRDefault="0060364E" w:rsidP="00F16808">
      <w:pPr>
        <w:spacing w:after="0" w:line="240" w:lineRule="auto"/>
        <w:ind w:firstLine="709"/>
        <w:jc w:val="both"/>
        <w:rPr>
          <w:sz w:val="28"/>
          <w:szCs w:val="28"/>
        </w:rPr>
      </w:pPr>
      <w:r w:rsidRPr="001C653D">
        <w:rPr>
          <w:sz w:val="28"/>
          <w:szCs w:val="28"/>
        </w:rPr>
        <w:t xml:space="preserve">Расположение города на пересечении железнодорожных магистралей и автомобильных дорог делает его доступным и привлекательным для посещения туристами. </w:t>
      </w:r>
    </w:p>
    <w:p w14:paraId="49843A2D" w14:textId="77777777" w:rsidR="0060364E" w:rsidRPr="001C653D" w:rsidRDefault="0060364E" w:rsidP="00F16808">
      <w:pPr>
        <w:spacing w:after="0" w:line="240" w:lineRule="auto"/>
        <w:ind w:firstLine="709"/>
        <w:jc w:val="both"/>
        <w:rPr>
          <w:sz w:val="28"/>
          <w:szCs w:val="28"/>
        </w:rPr>
      </w:pPr>
      <w:r w:rsidRPr="001C653D">
        <w:rPr>
          <w:sz w:val="28"/>
          <w:szCs w:val="28"/>
        </w:rPr>
        <w:t>В городе расположены 3 гостиницы, действует более 30 кафе и ресторанов.</w:t>
      </w:r>
    </w:p>
    <w:p w14:paraId="70B89DBF" w14:textId="53FC1823" w:rsidR="0060364E" w:rsidRPr="001C653D" w:rsidRDefault="0060364E" w:rsidP="00F16808">
      <w:pPr>
        <w:spacing w:after="0" w:line="240" w:lineRule="auto"/>
        <w:ind w:firstLine="709"/>
        <w:jc w:val="both"/>
        <w:rPr>
          <w:sz w:val="28"/>
          <w:szCs w:val="28"/>
        </w:rPr>
      </w:pPr>
      <w:r w:rsidRPr="001C653D">
        <w:rPr>
          <w:sz w:val="28"/>
          <w:szCs w:val="28"/>
        </w:rPr>
        <w:t xml:space="preserve">Туристические маршруты города в системе региональных туристических маршрутов представлена 5 маршрутами: </w:t>
      </w:r>
      <w:r w:rsidR="000452F2">
        <w:rPr>
          <w:sz w:val="28"/>
          <w:szCs w:val="28"/>
        </w:rPr>
        <w:t>«</w:t>
      </w:r>
      <w:r w:rsidRPr="001C653D">
        <w:rPr>
          <w:sz w:val="28"/>
          <w:szCs w:val="28"/>
        </w:rPr>
        <w:t>По памятным местам города Канаша</w:t>
      </w:r>
      <w:r w:rsidR="000452F2">
        <w:rPr>
          <w:sz w:val="28"/>
          <w:szCs w:val="28"/>
        </w:rPr>
        <w:t>»</w:t>
      </w:r>
      <w:r w:rsidRPr="001C653D">
        <w:rPr>
          <w:sz w:val="28"/>
          <w:szCs w:val="28"/>
        </w:rPr>
        <w:t xml:space="preserve">; </w:t>
      </w:r>
      <w:r w:rsidR="000452F2">
        <w:rPr>
          <w:sz w:val="28"/>
          <w:szCs w:val="28"/>
        </w:rPr>
        <w:t>«</w:t>
      </w:r>
      <w:r w:rsidRPr="001C653D">
        <w:rPr>
          <w:sz w:val="28"/>
          <w:szCs w:val="28"/>
        </w:rPr>
        <w:t>Канаш в годы Великой Отечественной войны</w:t>
      </w:r>
      <w:r w:rsidR="000452F2">
        <w:rPr>
          <w:sz w:val="28"/>
          <w:szCs w:val="28"/>
        </w:rPr>
        <w:t>»</w:t>
      </w:r>
      <w:r w:rsidRPr="001C653D">
        <w:rPr>
          <w:sz w:val="28"/>
          <w:szCs w:val="28"/>
        </w:rPr>
        <w:t xml:space="preserve">; </w:t>
      </w:r>
      <w:r w:rsidR="000452F2">
        <w:rPr>
          <w:sz w:val="28"/>
          <w:szCs w:val="28"/>
        </w:rPr>
        <w:t>«</w:t>
      </w:r>
      <w:r w:rsidRPr="001C653D">
        <w:rPr>
          <w:sz w:val="28"/>
          <w:szCs w:val="28"/>
        </w:rPr>
        <w:t>Железнодорожные организации города Канаша</w:t>
      </w:r>
      <w:r w:rsidR="000452F2">
        <w:rPr>
          <w:sz w:val="28"/>
          <w:szCs w:val="28"/>
        </w:rPr>
        <w:t>»</w:t>
      </w:r>
      <w:r w:rsidRPr="001C653D">
        <w:rPr>
          <w:sz w:val="28"/>
          <w:szCs w:val="28"/>
        </w:rPr>
        <w:t xml:space="preserve">; религиозный маршрут; </w:t>
      </w:r>
      <w:r w:rsidR="000452F2">
        <w:rPr>
          <w:sz w:val="28"/>
          <w:szCs w:val="28"/>
        </w:rPr>
        <w:t>«</w:t>
      </w:r>
      <w:r w:rsidRPr="001C653D">
        <w:rPr>
          <w:sz w:val="28"/>
          <w:szCs w:val="28"/>
        </w:rPr>
        <w:t xml:space="preserve">По земле </w:t>
      </w:r>
      <w:proofErr w:type="spellStart"/>
      <w:r w:rsidRPr="001C653D">
        <w:rPr>
          <w:sz w:val="28"/>
          <w:szCs w:val="28"/>
        </w:rPr>
        <w:t>Канашской</w:t>
      </w:r>
      <w:proofErr w:type="spellEnd"/>
      <w:r w:rsidR="000452F2">
        <w:rPr>
          <w:sz w:val="28"/>
          <w:szCs w:val="28"/>
        </w:rPr>
        <w:t>»</w:t>
      </w:r>
      <w:r w:rsidRPr="001C653D">
        <w:rPr>
          <w:sz w:val="28"/>
          <w:szCs w:val="28"/>
        </w:rPr>
        <w:t>.</w:t>
      </w:r>
    </w:p>
    <w:p w14:paraId="75889A93" w14:textId="486D0D84" w:rsidR="0060364E" w:rsidRPr="001C653D" w:rsidRDefault="0060364E" w:rsidP="00F16808">
      <w:pPr>
        <w:spacing w:after="0" w:line="240" w:lineRule="auto"/>
        <w:ind w:firstLine="709"/>
        <w:jc w:val="both"/>
        <w:rPr>
          <w:sz w:val="28"/>
          <w:szCs w:val="28"/>
        </w:rPr>
      </w:pPr>
      <w:r w:rsidRPr="001C653D">
        <w:rPr>
          <w:sz w:val="28"/>
          <w:szCs w:val="28"/>
        </w:rPr>
        <w:t xml:space="preserve">Учреждениями культуры, образования, спорта города ежегодно проводится множество конкурсов, фестивалей, акций, ставших традиционными, в том числе фестиваль солдатской песни, Межрегиональная детская вокально-хоровая ассамблея </w:t>
      </w:r>
      <w:r w:rsidR="000452F2">
        <w:rPr>
          <w:sz w:val="28"/>
          <w:szCs w:val="28"/>
        </w:rPr>
        <w:t>«</w:t>
      </w:r>
      <w:r w:rsidRPr="001C653D">
        <w:rPr>
          <w:sz w:val="28"/>
          <w:szCs w:val="28"/>
        </w:rPr>
        <w:t>Солнечный круг</w:t>
      </w:r>
      <w:r w:rsidR="000452F2">
        <w:rPr>
          <w:sz w:val="28"/>
          <w:szCs w:val="28"/>
        </w:rPr>
        <w:t>»</w:t>
      </w:r>
      <w:r w:rsidRPr="001C653D">
        <w:rPr>
          <w:sz w:val="28"/>
          <w:szCs w:val="28"/>
        </w:rPr>
        <w:t xml:space="preserve"> Межрегиональный фестиваль – конкурс детского творчества </w:t>
      </w:r>
      <w:r w:rsidR="000452F2">
        <w:rPr>
          <w:sz w:val="28"/>
          <w:szCs w:val="28"/>
        </w:rPr>
        <w:t>«</w:t>
      </w:r>
      <w:r w:rsidRPr="001C653D">
        <w:rPr>
          <w:sz w:val="28"/>
          <w:szCs w:val="28"/>
        </w:rPr>
        <w:t>Жемчужная капель</w:t>
      </w:r>
      <w:r w:rsidR="000452F2">
        <w:rPr>
          <w:sz w:val="28"/>
          <w:szCs w:val="28"/>
        </w:rPr>
        <w:t>»</w:t>
      </w:r>
      <w:r w:rsidRPr="001C653D">
        <w:rPr>
          <w:sz w:val="28"/>
          <w:szCs w:val="28"/>
        </w:rPr>
        <w:t xml:space="preserve"> и многие другие.</w:t>
      </w:r>
    </w:p>
    <w:p w14:paraId="149EF2B7" w14:textId="77777777" w:rsidR="0060364E" w:rsidRPr="001C653D" w:rsidRDefault="0060364E" w:rsidP="00F16808">
      <w:pPr>
        <w:spacing w:after="0" w:line="240" w:lineRule="auto"/>
        <w:ind w:firstLine="709"/>
        <w:rPr>
          <w:i/>
          <w:iCs/>
          <w:sz w:val="28"/>
          <w:szCs w:val="28"/>
        </w:rPr>
      </w:pPr>
      <w:r w:rsidRPr="001C653D">
        <w:rPr>
          <w:i/>
          <w:iCs/>
          <w:sz w:val="28"/>
          <w:szCs w:val="28"/>
        </w:rPr>
        <w:t>Перспективы развития сферы туризма</w:t>
      </w:r>
    </w:p>
    <w:p w14:paraId="415C3B2C" w14:textId="30D20CF4" w:rsidR="0060364E" w:rsidRPr="001C653D" w:rsidRDefault="0060364E" w:rsidP="00F16808">
      <w:pPr>
        <w:spacing w:after="0" w:line="240" w:lineRule="auto"/>
        <w:ind w:firstLine="709"/>
        <w:jc w:val="both"/>
        <w:rPr>
          <w:sz w:val="28"/>
          <w:szCs w:val="28"/>
        </w:rPr>
      </w:pPr>
      <w:r w:rsidRPr="001C653D">
        <w:rPr>
          <w:sz w:val="28"/>
          <w:szCs w:val="28"/>
        </w:rPr>
        <w:t xml:space="preserve">Перспективы развития сферы туризма города связаны с расширением и популяризацией </w:t>
      </w:r>
      <w:proofErr w:type="spellStart"/>
      <w:r w:rsidRPr="001C653D">
        <w:rPr>
          <w:sz w:val="28"/>
          <w:szCs w:val="28"/>
        </w:rPr>
        <w:t>проводящихся</w:t>
      </w:r>
      <w:proofErr w:type="spellEnd"/>
      <w:r w:rsidRPr="001C653D">
        <w:rPr>
          <w:sz w:val="28"/>
          <w:szCs w:val="28"/>
        </w:rPr>
        <w:t xml:space="preserve"> в городе культурных и памятных мероприятий, расширением системы туристический маршрутов и включением посещения г. Канаш в туристические продукты туркомпаний Республики.</w:t>
      </w:r>
    </w:p>
    <w:p w14:paraId="3F508EC4" w14:textId="77777777" w:rsidR="0060364E" w:rsidRPr="001C653D" w:rsidRDefault="0060364E" w:rsidP="00F16808">
      <w:pPr>
        <w:pStyle w:val="2"/>
        <w:spacing w:before="0" w:line="240" w:lineRule="auto"/>
        <w:rPr>
          <w:b/>
          <w:bCs/>
          <w:sz w:val="28"/>
          <w:szCs w:val="28"/>
        </w:rPr>
      </w:pPr>
      <w:bookmarkStart w:id="18" w:name="_Toc47357663"/>
      <w:r w:rsidRPr="001C653D">
        <w:rPr>
          <w:b/>
          <w:bCs/>
          <w:sz w:val="28"/>
          <w:szCs w:val="28"/>
        </w:rPr>
        <w:t>Проблемы муниципального образования</w:t>
      </w:r>
      <w:bookmarkEnd w:id="18"/>
    </w:p>
    <w:p w14:paraId="1081C754" w14:textId="77777777" w:rsidR="0060364E" w:rsidRPr="001C653D" w:rsidRDefault="0060364E" w:rsidP="00F16808">
      <w:pPr>
        <w:pStyle w:val="3"/>
        <w:spacing w:before="0" w:line="240" w:lineRule="auto"/>
        <w:rPr>
          <w:b/>
          <w:bCs/>
          <w:iCs/>
          <w:sz w:val="28"/>
          <w:szCs w:val="28"/>
        </w:rPr>
      </w:pPr>
      <w:bookmarkStart w:id="19" w:name="_Toc47357664"/>
      <w:r w:rsidRPr="001C653D">
        <w:rPr>
          <w:b/>
          <w:bCs/>
          <w:iCs/>
          <w:sz w:val="28"/>
          <w:szCs w:val="28"/>
        </w:rPr>
        <w:t>Дорожная инфраструктура</w:t>
      </w:r>
      <w:bookmarkEnd w:id="19"/>
    </w:p>
    <w:p w14:paraId="5DC897FD" w14:textId="77777777" w:rsidR="0060364E" w:rsidRPr="001C653D" w:rsidRDefault="0060364E" w:rsidP="00F16808">
      <w:pPr>
        <w:pStyle w:val="a3"/>
        <w:spacing w:after="0" w:line="240" w:lineRule="auto"/>
        <w:ind w:left="0" w:firstLine="709"/>
        <w:jc w:val="both"/>
        <w:rPr>
          <w:sz w:val="28"/>
          <w:szCs w:val="28"/>
        </w:rPr>
      </w:pPr>
      <w:r w:rsidRPr="001C653D">
        <w:rPr>
          <w:sz w:val="28"/>
          <w:szCs w:val="28"/>
        </w:rPr>
        <w:t>Неудовлетворительное состояние более 75% автомобильных дорог города.</w:t>
      </w:r>
    </w:p>
    <w:p w14:paraId="737BA0C5" w14:textId="626339F8" w:rsidR="0060364E" w:rsidRPr="001C653D" w:rsidRDefault="0060364E" w:rsidP="00F16808">
      <w:pPr>
        <w:spacing w:after="0" w:line="240" w:lineRule="auto"/>
        <w:ind w:firstLine="851"/>
        <w:jc w:val="both"/>
        <w:rPr>
          <w:bCs/>
          <w:sz w:val="28"/>
          <w:szCs w:val="28"/>
        </w:rPr>
      </w:pPr>
      <w:r w:rsidRPr="001C653D">
        <w:rPr>
          <w:bCs/>
          <w:sz w:val="28"/>
          <w:szCs w:val="28"/>
        </w:rPr>
        <w:t xml:space="preserve">В рамках реализации программы </w:t>
      </w:r>
      <w:r w:rsidR="000452F2">
        <w:rPr>
          <w:bCs/>
          <w:sz w:val="28"/>
          <w:szCs w:val="28"/>
        </w:rPr>
        <w:t>«</w:t>
      </w:r>
      <w:r w:rsidRPr="001C653D">
        <w:rPr>
          <w:bCs/>
          <w:sz w:val="28"/>
          <w:szCs w:val="28"/>
        </w:rPr>
        <w:t>Развитие транспортной системы города Канаш Чувашской Республики</w:t>
      </w:r>
      <w:r w:rsidR="000452F2">
        <w:rPr>
          <w:bCs/>
          <w:sz w:val="28"/>
          <w:szCs w:val="28"/>
        </w:rPr>
        <w:t>»</w:t>
      </w:r>
      <w:r w:rsidRPr="001C653D">
        <w:rPr>
          <w:bCs/>
          <w:sz w:val="28"/>
          <w:szCs w:val="28"/>
        </w:rPr>
        <w:t xml:space="preserve"> на 2019-2035 г</w:t>
      </w:r>
      <w:r w:rsidR="00CD0420" w:rsidRPr="001C653D">
        <w:rPr>
          <w:bCs/>
          <w:sz w:val="28"/>
          <w:szCs w:val="28"/>
        </w:rPr>
        <w:t>г.</w:t>
      </w:r>
      <w:r w:rsidRPr="001C653D">
        <w:rPr>
          <w:bCs/>
          <w:sz w:val="28"/>
          <w:szCs w:val="28"/>
        </w:rPr>
        <w:t xml:space="preserve"> предусмотрены средства на 2020 г</w:t>
      </w:r>
      <w:r w:rsidR="00CD0420" w:rsidRPr="001C653D">
        <w:rPr>
          <w:bCs/>
          <w:sz w:val="28"/>
          <w:szCs w:val="28"/>
        </w:rPr>
        <w:t>од</w:t>
      </w:r>
      <w:r w:rsidRPr="001C653D">
        <w:rPr>
          <w:bCs/>
          <w:sz w:val="28"/>
          <w:szCs w:val="28"/>
        </w:rPr>
        <w:t>:</w:t>
      </w:r>
    </w:p>
    <w:p w14:paraId="68D399EE" w14:textId="3238FCA4" w:rsidR="0060364E" w:rsidRPr="001C653D" w:rsidRDefault="0060364E" w:rsidP="00F16808">
      <w:pPr>
        <w:spacing w:after="0" w:line="240" w:lineRule="auto"/>
        <w:ind w:firstLine="709"/>
        <w:jc w:val="both"/>
        <w:rPr>
          <w:bCs/>
          <w:sz w:val="28"/>
          <w:szCs w:val="28"/>
        </w:rPr>
      </w:pPr>
      <w:r w:rsidRPr="001C653D">
        <w:rPr>
          <w:bCs/>
          <w:sz w:val="28"/>
          <w:szCs w:val="28"/>
        </w:rPr>
        <w:t>- на капитальный ремонт дворовых территорий многоквартирных домов и проездов к ним предусмотрено 7 488,0 тыс. руб</w:t>
      </w:r>
      <w:r w:rsidR="00CD0420" w:rsidRPr="001C653D">
        <w:rPr>
          <w:bCs/>
          <w:sz w:val="28"/>
          <w:szCs w:val="28"/>
        </w:rPr>
        <w:t>лей</w:t>
      </w:r>
      <w:r w:rsidRPr="001C653D">
        <w:rPr>
          <w:bCs/>
          <w:sz w:val="28"/>
          <w:szCs w:val="28"/>
        </w:rPr>
        <w:t>. Начат ремонт 15 дворовых территории МКД и 2 проезд к МКД общей площадью 9,9 тыс.</w:t>
      </w:r>
      <w:r w:rsidR="001F1BD4" w:rsidRPr="001C653D">
        <w:rPr>
          <w:bCs/>
          <w:sz w:val="28"/>
          <w:szCs w:val="28"/>
        </w:rPr>
        <w:t xml:space="preserve"> </w:t>
      </w:r>
      <w:r w:rsidRPr="001C653D">
        <w:rPr>
          <w:bCs/>
          <w:sz w:val="28"/>
          <w:szCs w:val="28"/>
        </w:rPr>
        <w:t>м</w:t>
      </w:r>
      <w:r w:rsidRPr="001C653D">
        <w:rPr>
          <w:bCs/>
          <w:sz w:val="28"/>
          <w:szCs w:val="28"/>
          <w:vertAlign w:val="superscript"/>
        </w:rPr>
        <w:t>2</w:t>
      </w:r>
      <w:r w:rsidRPr="001C653D">
        <w:rPr>
          <w:bCs/>
          <w:sz w:val="28"/>
          <w:szCs w:val="28"/>
        </w:rPr>
        <w:t>.</w:t>
      </w:r>
      <w:r w:rsidR="00D31508">
        <w:rPr>
          <w:bCs/>
          <w:sz w:val="28"/>
          <w:szCs w:val="28"/>
        </w:rPr>
        <w:t xml:space="preserve"> </w:t>
      </w:r>
    </w:p>
    <w:p w14:paraId="18C51CC0" w14:textId="4DB02547" w:rsidR="0060364E" w:rsidRPr="001C653D" w:rsidRDefault="0060364E" w:rsidP="00F16808">
      <w:pPr>
        <w:spacing w:after="0" w:line="240" w:lineRule="auto"/>
        <w:ind w:firstLine="709"/>
        <w:jc w:val="both"/>
        <w:rPr>
          <w:bCs/>
          <w:sz w:val="28"/>
          <w:szCs w:val="28"/>
        </w:rPr>
      </w:pPr>
      <w:r w:rsidRPr="001C653D">
        <w:rPr>
          <w:rFonts w:eastAsia="Times New Roman"/>
          <w:bCs/>
          <w:sz w:val="28"/>
          <w:szCs w:val="28"/>
        </w:rPr>
        <w:t>- на капитальный ремонт и ремонт автомобильных дорог общего пользования местного значения в границах городского округа, предусмотрено на 2020 г</w:t>
      </w:r>
      <w:r w:rsidR="00CD0420" w:rsidRPr="001C653D">
        <w:rPr>
          <w:rFonts w:eastAsia="Times New Roman"/>
          <w:bCs/>
          <w:sz w:val="28"/>
          <w:szCs w:val="28"/>
        </w:rPr>
        <w:t>од</w:t>
      </w:r>
      <w:r w:rsidRPr="001C653D">
        <w:rPr>
          <w:rFonts w:eastAsia="Times New Roman"/>
          <w:bCs/>
          <w:sz w:val="28"/>
          <w:szCs w:val="28"/>
        </w:rPr>
        <w:t xml:space="preserve"> </w:t>
      </w:r>
      <w:r w:rsidRPr="001C653D">
        <w:rPr>
          <w:bCs/>
          <w:sz w:val="28"/>
          <w:szCs w:val="28"/>
        </w:rPr>
        <w:t>26 508,7 тыс. руб</w:t>
      </w:r>
      <w:r w:rsidR="00CD0420" w:rsidRPr="001C653D">
        <w:rPr>
          <w:bCs/>
          <w:sz w:val="28"/>
          <w:szCs w:val="28"/>
        </w:rPr>
        <w:t>лей</w:t>
      </w:r>
      <w:r w:rsidRPr="001C653D">
        <w:rPr>
          <w:bCs/>
          <w:sz w:val="28"/>
          <w:szCs w:val="28"/>
        </w:rPr>
        <w:t>.</w:t>
      </w:r>
      <w:r w:rsidR="00D31508">
        <w:rPr>
          <w:bCs/>
          <w:sz w:val="28"/>
          <w:szCs w:val="28"/>
        </w:rPr>
        <w:t xml:space="preserve"> </w:t>
      </w:r>
      <w:r w:rsidRPr="001C653D">
        <w:rPr>
          <w:bCs/>
          <w:sz w:val="28"/>
          <w:szCs w:val="28"/>
        </w:rPr>
        <w:t>Администрацией планировался капитальный ремонт ул. К.</w:t>
      </w:r>
      <w:r w:rsidR="001F1BD4" w:rsidRPr="001C653D">
        <w:rPr>
          <w:bCs/>
          <w:sz w:val="28"/>
          <w:szCs w:val="28"/>
        </w:rPr>
        <w:t> </w:t>
      </w:r>
      <w:r w:rsidRPr="001C653D">
        <w:rPr>
          <w:bCs/>
          <w:sz w:val="28"/>
          <w:szCs w:val="28"/>
        </w:rPr>
        <w:t xml:space="preserve">Маркса на период 2020-2022 гг. Объявленные аукционы </w:t>
      </w:r>
      <w:r w:rsidR="00114299">
        <w:rPr>
          <w:bCs/>
          <w:sz w:val="28"/>
          <w:szCs w:val="28"/>
        </w:rPr>
        <w:t>24.04</w:t>
      </w:r>
      <w:r w:rsidRPr="001C653D">
        <w:rPr>
          <w:bCs/>
          <w:sz w:val="28"/>
          <w:szCs w:val="28"/>
        </w:rPr>
        <w:t xml:space="preserve">. и </w:t>
      </w:r>
      <w:r w:rsidRPr="001C653D">
        <w:rPr>
          <w:bCs/>
          <w:sz w:val="28"/>
          <w:szCs w:val="28"/>
        </w:rPr>
        <w:lastRenderedPageBreak/>
        <w:t>0</w:t>
      </w:r>
      <w:r w:rsidR="00114299">
        <w:rPr>
          <w:bCs/>
          <w:sz w:val="28"/>
          <w:szCs w:val="28"/>
        </w:rPr>
        <w:t>6</w:t>
      </w:r>
      <w:r w:rsidRPr="001C653D">
        <w:rPr>
          <w:bCs/>
          <w:sz w:val="28"/>
          <w:szCs w:val="28"/>
        </w:rPr>
        <w:t>.05. признаны не состоявшимися, в виду отсутствия участников закупки по выбору подрядчика.</w:t>
      </w:r>
    </w:p>
    <w:p w14:paraId="5CECAAB2" w14:textId="58542FC4" w:rsidR="0060364E" w:rsidRPr="001C653D" w:rsidRDefault="0060364E" w:rsidP="00F16808">
      <w:pPr>
        <w:spacing w:after="0" w:line="240" w:lineRule="auto"/>
        <w:ind w:firstLine="709"/>
        <w:jc w:val="both"/>
        <w:rPr>
          <w:sz w:val="28"/>
          <w:szCs w:val="28"/>
        </w:rPr>
      </w:pPr>
      <w:r w:rsidRPr="001C653D">
        <w:rPr>
          <w:sz w:val="28"/>
          <w:szCs w:val="28"/>
        </w:rPr>
        <w:t xml:space="preserve">В связи с этим средства перенаправлены на текущий ремонт участков автомобильных дорог по ул. </w:t>
      </w:r>
      <w:proofErr w:type="spellStart"/>
      <w:r w:rsidRPr="001C653D">
        <w:rPr>
          <w:sz w:val="28"/>
          <w:szCs w:val="28"/>
        </w:rPr>
        <w:t>Канашская</w:t>
      </w:r>
      <w:proofErr w:type="spellEnd"/>
      <w:r w:rsidRPr="001C653D">
        <w:rPr>
          <w:sz w:val="28"/>
          <w:szCs w:val="28"/>
        </w:rPr>
        <w:t>, ул. Полевая, ул. Свободы, ул.</w:t>
      </w:r>
      <w:r w:rsidR="00CD0420" w:rsidRPr="001C653D">
        <w:rPr>
          <w:sz w:val="28"/>
          <w:szCs w:val="28"/>
        </w:rPr>
        <w:t> </w:t>
      </w:r>
      <w:r w:rsidRPr="001C653D">
        <w:rPr>
          <w:sz w:val="28"/>
          <w:szCs w:val="28"/>
        </w:rPr>
        <w:t xml:space="preserve">Машиностроителей, ул. Первомайская, </w:t>
      </w:r>
      <w:r w:rsidR="00114299">
        <w:rPr>
          <w:sz w:val="28"/>
          <w:szCs w:val="28"/>
        </w:rPr>
        <w:t>пер</w:t>
      </w:r>
      <w:r w:rsidRPr="001C653D">
        <w:rPr>
          <w:sz w:val="28"/>
          <w:szCs w:val="28"/>
        </w:rPr>
        <w:t>. Б.</w:t>
      </w:r>
      <w:r w:rsidR="001F1BD4" w:rsidRPr="001C653D">
        <w:rPr>
          <w:sz w:val="28"/>
          <w:szCs w:val="28"/>
        </w:rPr>
        <w:t xml:space="preserve"> </w:t>
      </w:r>
      <w:r w:rsidRPr="001C653D">
        <w:rPr>
          <w:sz w:val="28"/>
          <w:szCs w:val="28"/>
        </w:rPr>
        <w:t>Хмельницкого, ул.</w:t>
      </w:r>
      <w:r w:rsidR="00CD0420" w:rsidRPr="001C653D">
        <w:rPr>
          <w:sz w:val="28"/>
          <w:szCs w:val="28"/>
        </w:rPr>
        <w:t> </w:t>
      </w:r>
      <w:r w:rsidR="00114299">
        <w:rPr>
          <w:sz w:val="28"/>
          <w:szCs w:val="28"/>
        </w:rPr>
        <w:t>Дружбы, территория Элеватор</w:t>
      </w:r>
      <w:r w:rsidRPr="001C653D">
        <w:rPr>
          <w:sz w:val="28"/>
          <w:szCs w:val="28"/>
        </w:rPr>
        <w:t>.</w:t>
      </w:r>
    </w:p>
    <w:p w14:paraId="7E5D4A4C" w14:textId="38B79EFB" w:rsidR="0060364E" w:rsidRPr="001C653D" w:rsidRDefault="0060364E" w:rsidP="00F16808">
      <w:pPr>
        <w:pStyle w:val="a3"/>
        <w:spacing w:after="0" w:line="240" w:lineRule="auto"/>
        <w:ind w:left="0" w:firstLine="709"/>
        <w:jc w:val="both"/>
        <w:rPr>
          <w:sz w:val="28"/>
          <w:szCs w:val="28"/>
        </w:rPr>
      </w:pPr>
      <w:r w:rsidRPr="001C653D">
        <w:rPr>
          <w:sz w:val="28"/>
          <w:szCs w:val="28"/>
        </w:rPr>
        <w:t xml:space="preserve">На проведение 1 этапа капитального ремонта автомобильной дороги </w:t>
      </w:r>
      <w:r w:rsidR="000452F2">
        <w:rPr>
          <w:sz w:val="28"/>
          <w:szCs w:val="28"/>
        </w:rPr>
        <w:t>«</w:t>
      </w:r>
      <w:r w:rsidRPr="001C653D">
        <w:rPr>
          <w:sz w:val="28"/>
          <w:szCs w:val="28"/>
        </w:rPr>
        <w:t>ул. К. Маркса</w:t>
      </w:r>
      <w:r w:rsidR="000452F2">
        <w:rPr>
          <w:sz w:val="28"/>
          <w:szCs w:val="28"/>
        </w:rPr>
        <w:t>»</w:t>
      </w:r>
      <w:r w:rsidRPr="001C653D">
        <w:rPr>
          <w:sz w:val="28"/>
          <w:szCs w:val="28"/>
        </w:rPr>
        <w:t>, протяженностью 0,62 км необходима сумма 78 523,93 тыс.</w:t>
      </w:r>
      <w:r w:rsidR="001F1BD4" w:rsidRPr="001C653D">
        <w:rPr>
          <w:sz w:val="28"/>
          <w:szCs w:val="28"/>
        </w:rPr>
        <w:t xml:space="preserve"> рублей</w:t>
      </w:r>
      <w:r w:rsidRPr="001C653D">
        <w:rPr>
          <w:sz w:val="28"/>
          <w:szCs w:val="28"/>
        </w:rPr>
        <w:t>, 2 этапа, протяженностью 0,911 км, - 81 090,6 тыс. рублей. В соответствии с выделенным бюджетом ремонт растягивается на 6 лет, что затруднит движение транспортных средств по городу Канаш.</w:t>
      </w:r>
    </w:p>
    <w:p w14:paraId="5BF84B6E" w14:textId="7B497394" w:rsidR="0060364E" w:rsidRPr="001C653D" w:rsidRDefault="0060364E" w:rsidP="00F16808">
      <w:pPr>
        <w:pStyle w:val="a3"/>
        <w:spacing w:after="0" w:line="240" w:lineRule="auto"/>
        <w:ind w:left="0" w:firstLine="709"/>
        <w:jc w:val="both"/>
        <w:rPr>
          <w:sz w:val="28"/>
          <w:szCs w:val="28"/>
        </w:rPr>
      </w:pPr>
      <w:r w:rsidRPr="001C653D">
        <w:rPr>
          <w:rFonts w:eastAsia="Times New Roman"/>
          <w:sz w:val="28"/>
          <w:szCs w:val="28"/>
        </w:rPr>
        <w:t>- на строительство и реконструкци</w:t>
      </w:r>
      <w:r w:rsidR="00CD0420" w:rsidRPr="001C653D">
        <w:rPr>
          <w:rFonts w:eastAsia="Times New Roman"/>
          <w:sz w:val="28"/>
          <w:szCs w:val="28"/>
        </w:rPr>
        <w:t>ю</w:t>
      </w:r>
      <w:r w:rsidRPr="001C653D">
        <w:rPr>
          <w:rFonts w:eastAsia="Times New Roman"/>
          <w:sz w:val="28"/>
          <w:szCs w:val="28"/>
        </w:rPr>
        <w:t xml:space="preserve"> автомобильных дорог общего пользования местного значения в границах городского округа на 2020 г</w:t>
      </w:r>
      <w:r w:rsidR="00CD0420" w:rsidRPr="001C653D">
        <w:rPr>
          <w:rFonts w:eastAsia="Times New Roman"/>
          <w:sz w:val="28"/>
          <w:szCs w:val="28"/>
        </w:rPr>
        <w:t>од</w:t>
      </w:r>
      <w:r w:rsidRPr="001C653D">
        <w:rPr>
          <w:rFonts w:eastAsia="Times New Roman"/>
          <w:sz w:val="28"/>
          <w:szCs w:val="28"/>
        </w:rPr>
        <w:t xml:space="preserve"> предусмотрен</w:t>
      </w:r>
      <w:r w:rsidR="00CD0420" w:rsidRPr="001C653D">
        <w:rPr>
          <w:rFonts w:eastAsia="Times New Roman"/>
          <w:sz w:val="28"/>
          <w:szCs w:val="28"/>
        </w:rPr>
        <w:t>а</w:t>
      </w:r>
      <w:r w:rsidRPr="001C653D">
        <w:rPr>
          <w:rFonts w:eastAsia="Times New Roman"/>
          <w:sz w:val="28"/>
          <w:szCs w:val="28"/>
        </w:rPr>
        <w:t xml:space="preserve"> сумм</w:t>
      </w:r>
      <w:r w:rsidR="00CD0420" w:rsidRPr="001C653D">
        <w:rPr>
          <w:rFonts w:eastAsia="Times New Roman"/>
          <w:sz w:val="28"/>
          <w:szCs w:val="28"/>
        </w:rPr>
        <w:t>а</w:t>
      </w:r>
      <w:r w:rsidRPr="001C653D">
        <w:rPr>
          <w:rFonts w:eastAsia="Times New Roman"/>
          <w:sz w:val="28"/>
          <w:szCs w:val="28"/>
        </w:rPr>
        <w:t xml:space="preserve"> </w:t>
      </w:r>
      <w:r w:rsidRPr="001C653D">
        <w:rPr>
          <w:sz w:val="28"/>
          <w:szCs w:val="28"/>
        </w:rPr>
        <w:t>41 962,667 тыс. руб</w:t>
      </w:r>
      <w:r w:rsidR="001F1BD4" w:rsidRPr="001C653D">
        <w:rPr>
          <w:sz w:val="28"/>
          <w:szCs w:val="28"/>
        </w:rPr>
        <w:t>лей</w:t>
      </w:r>
      <w:r w:rsidRPr="001C653D">
        <w:rPr>
          <w:sz w:val="28"/>
          <w:szCs w:val="28"/>
        </w:rPr>
        <w:t>, в том числе:</w:t>
      </w:r>
    </w:p>
    <w:p w14:paraId="5F72A4AF" w14:textId="01FD799C" w:rsidR="0060364E" w:rsidRPr="001C653D" w:rsidRDefault="0060364E" w:rsidP="00F16808">
      <w:pPr>
        <w:spacing w:after="0" w:line="240" w:lineRule="auto"/>
        <w:ind w:firstLine="709"/>
        <w:jc w:val="both"/>
        <w:rPr>
          <w:rFonts w:eastAsia="Times New Roman"/>
          <w:sz w:val="28"/>
          <w:szCs w:val="28"/>
        </w:rPr>
      </w:pPr>
      <w:r w:rsidRPr="001C653D">
        <w:rPr>
          <w:sz w:val="28"/>
          <w:szCs w:val="28"/>
        </w:rPr>
        <w:t>-</w:t>
      </w:r>
      <w:r w:rsidRPr="001C653D">
        <w:rPr>
          <w:rFonts w:eastAsia="Times New Roman"/>
          <w:sz w:val="28"/>
          <w:szCs w:val="28"/>
        </w:rPr>
        <w:t xml:space="preserve"> продолжается реконструкция ул. Фрунзе 1 и 2 этапы – 1,044 км (всего на сумму 82,899 млн руб</w:t>
      </w:r>
      <w:r w:rsidR="001F1BD4" w:rsidRPr="001C653D">
        <w:rPr>
          <w:rFonts w:eastAsia="Times New Roman"/>
          <w:sz w:val="28"/>
          <w:szCs w:val="28"/>
        </w:rPr>
        <w:t>лей</w:t>
      </w:r>
      <w:r w:rsidRPr="001C653D">
        <w:rPr>
          <w:rFonts w:eastAsia="Times New Roman"/>
          <w:sz w:val="28"/>
          <w:szCs w:val="28"/>
        </w:rPr>
        <w:t xml:space="preserve">). </w:t>
      </w:r>
    </w:p>
    <w:p w14:paraId="4C24B2BA" w14:textId="63EF1E97" w:rsidR="0060364E" w:rsidRPr="001C653D" w:rsidRDefault="0060364E" w:rsidP="00F16808">
      <w:pPr>
        <w:spacing w:after="0" w:line="240" w:lineRule="auto"/>
        <w:ind w:firstLine="709"/>
        <w:jc w:val="both"/>
        <w:rPr>
          <w:rFonts w:eastAsia="Times New Roman"/>
          <w:bCs/>
          <w:sz w:val="28"/>
          <w:szCs w:val="28"/>
        </w:rPr>
      </w:pPr>
      <w:r w:rsidRPr="001C653D">
        <w:rPr>
          <w:rFonts w:eastAsia="Times New Roman"/>
          <w:sz w:val="28"/>
          <w:szCs w:val="28"/>
        </w:rPr>
        <w:t>- реконструкция пр. Ленина на сумму 3,5 млн руб</w:t>
      </w:r>
      <w:r w:rsidR="00CD0420" w:rsidRPr="001C653D">
        <w:rPr>
          <w:rFonts w:eastAsia="Times New Roman"/>
          <w:sz w:val="28"/>
          <w:szCs w:val="28"/>
        </w:rPr>
        <w:t>лей</w:t>
      </w:r>
      <w:r w:rsidRPr="001C653D">
        <w:rPr>
          <w:rFonts w:eastAsia="Times New Roman"/>
          <w:sz w:val="28"/>
          <w:szCs w:val="28"/>
        </w:rPr>
        <w:t xml:space="preserve"> на 2020 г</w:t>
      </w:r>
      <w:r w:rsidR="00CD0420" w:rsidRPr="001C653D">
        <w:rPr>
          <w:rFonts w:eastAsia="Times New Roman"/>
          <w:sz w:val="28"/>
          <w:szCs w:val="28"/>
        </w:rPr>
        <w:t>од</w:t>
      </w:r>
      <w:r w:rsidRPr="001C653D">
        <w:rPr>
          <w:rFonts w:eastAsia="Times New Roman"/>
          <w:sz w:val="28"/>
          <w:szCs w:val="28"/>
        </w:rPr>
        <w:t xml:space="preserve">, на общую сумму на 2020-2022 гг. </w:t>
      </w:r>
      <w:r w:rsidRPr="001C653D">
        <w:rPr>
          <w:sz w:val="28"/>
          <w:szCs w:val="28"/>
        </w:rPr>
        <w:t>92 451,4 тыс.</w:t>
      </w:r>
      <w:r w:rsidR="00CD0420" w:rsidRPr="001C653D">
        <w:rPr>
          <w:sz w:val="28"/>
          <w:szCs w:val="28"/>
        </w:rPr>
        <w:t xml:space="preserve"> </w:t>
      </w:r>
      <w:r w:rsidRPr="001C653D">
        <w:rPr>
          <w:sz w:val="28"/>
          <w:szCs w:val="28"/>
        </w:rPr>
        <w:t>руб</w:t>
      </w:r>
      <w:r w:rsidR="00CD0420" w:rsidRPr="001C653D">
        <w:rPr>
          <w:sz w:val="28"/>
          <w:szCs w:val="28"/>
        </w:rPr>
        <w:t>лей</w:t>
      </w:r>
      <w:r w:rsidRPr="001C653D">
        <w:rPr>
          <w:sz w:val="28"/>
          <w:szCs w:val="28"/>
        </w:rPr>
        <w:t xml:space="preserve">. Ведется подготовка </w:t>
      </w:r>
      <w:r w:rsidRPr="001C653D">
        <w:rPr>
          <w:rFonts w:eastAsia="Times New Roman"/>
          <w:bCs/>
          <w:sz w:val="28"/>
          <w:szCs w:val="28"/>
        </w:rPr>
        <w:t xml:space="preserve">документации для проведения централизованной закупки. </w:t>
      </w:r>
    </w:p>
    <w:p w14:paraId="36E96BA7" w14:textId="22F92DA4" w:rsidR="0060364E" w:rsidRPr="001C653D" w:rsidRDefault="0060364E" w:rsidP="00F16808">
      <w:pPr>
        <w:pStyle w:val="a3"/>
        <w:spacing w:after="0" w:line="240" w:lineRule="auto"/>
        <w:ind w:left="0" w:firstLine="709"/>
        <w:jc w:val="both"/>
        <w:rPr>
          <w:sz w:val="28"/>
          <w:szCs w:val="28"/>
        </w:rPr>
      </w:pPr>
      <w:r w:rsidRPr="001C653D">
        <w:rPr>
          <w:sz w:val="28"/>
          <w:szCs w:val="28"/>
        </w:rPr>
        <w:t xml:space="preserve">На проведение реконструкции автомобильной дороги </w:t>
      </w:r>
      <w:r w:rsidR="000452F2">
        <w:rPr>
          <w:sz w:val="28"/>
          <w:szCs w:val="28"/>
        </w:rPr>
        <w:t>«</w:t>
      </w:r>
      <w:r w:rsidRPr="001C653D">
        <w:rPr>
          <w:sz w:val="28"/>
          <w:szCs w:val="28"/>
        </w:rPr>
        <w:t>пр. Ленина</w:t>
      </w:r>
      <w:r w:rsidR="000452F2">
        <w:rPr>
          <w:sz w:val="28"/>
          <w:szCs w:val="28"/>
        </w:rPr>
        <w:t>»</w:t>
      </w:r>
      <w:r w:rsidRPr="001C653D">
        <w:rPr>
          <w:sz w:val="28"/>
          <w:szCs w:val="28"/>
        </w:rPr>
        <w:t xml:space="preserve"> 1 этап, протяженностью 0,92 км, необходима сумма 92 451,5 тыс. рублей, 2 этапа, протяженностью 1,55 км -</w:t>
      </w:r>
      <w:r w:rsidR="00CD0420" w:rsidRPr="001C653D">
        <w:rPr>
          <w:sz w:val="28"/>
          <w:szCs w:val="28"/>
        </w:rPr>
        <w:t xml:space="preserve"> </w:t>
      </w:r>
      <w:r w:rsidRPr="001C653D">
        <w:rPr>
          <w:sz w:val="28"/>
          <w:szCs w:val="28"/>
        </w:rPr>
        <w:t>190 980 тыс. рублей. В соответствии с выделенным бюджетом реконструкция растягивается на 6 лет, что затруднит движение транспортных средств по городу Канаш, так как пр. Ленина является единственной центральной автодорогой, соединяющей районы города.</w:t>
      </w:r>
    </w:p>
    <w:p w14:paraId="33D3B697" w14:textId="77777777" w:rsidR="0060364E" w:rsidRPr="001C653D" w:rsidRDefault="0060364E" w:rsidP="00F16808">
      <w:pPr>
        <w:pStyle w:val="a3"/>
        <w:spacing w:after="0" w:line="240" w:lineRule="auto"/>
        <w:ind w:left="0" w:firstLine="709"/>
        <w:jc w:val="both"/>
        <w:rPr>
          <w:sz w:val="28"/>
          <w:szCs w:val="28"/>
        </w:rPr>
      </w:pPr>
      <w:r w:rsidRPr="001C653D">
        <w:rPr>
          <w:sz w:val="28"/>
          <w:szCs w:val="28"/>
        </w:rPr>
        <w:t>Для решения ситуации необходимо предусмотреть в республиканском и местном бюджетах дополнительные средства на 2020 год – 92 451,5 тыс. рублей, на 2021 год - 190 980,0 тыс. рублей.</w:t>
      </w:r>
    </w:p>
    <w:p w14:paraId="5C109F49" w14:textId="77777777" w:rsidR="0060364E" w:rsidRPr="001C653D" w:rsidRDefault="0060364E" w:rsidP="00F16808">
      <w:pPr>
        <w:pStyle w:val="a3"/>
        <w:spacing w:after="0" w:line="240" w:lineRule="auto"/>
        <w:ind w:left="0" w:firstLine="709"/>
        <w:jc w:val="both"/>
        <w:rPr>
          <w:sz w:val="28"/>
          <w:szCs w:val="28"/>
        </w:rPr>
      </w:pPr>
      <w:r w:rsidRPr="001C653D">
        <w:rPr>
          <w:sz w:val="28"/>
          <w:szCs w:val="28"/>
        </w:rPr>
        <w:t>Из бюджета города Канаш выделены денежные средства на проектирование автомобильной дороги ул. Красноармейская, протяженностью 2,1 км, стоимость проектирования 2,5 млн рублей.</w:t>
      </w:r>
    </w:p>
    <w:p w14:paraId="04BBAAF6" w14:textId="77777777" w:rsidR="0060364E" w:rsidRPr="001C653D" w:rsidRDefault="0060364E" w:rsidP="00F16808">
      <w:pPr>
        <w:pStyle w:val="a3"/>
        <w:spacing w:after="0" w:line="240" w:lineRule="auto"/>
        <w:ind w:left="0" w:firstLine="709"/>
        <w:jc w:val="both"/>
        <w:rPr>
          <w:i/>
          <w:sz w:val="28"/>
          <w:szCs w:val="28"/>
        </w:rPr>
      </w:pPr>
      <w:r w:rsidRPr="001C653D">
        <w:rPr>
          <w:i/>
          <w:sz w:val="28"/>
          <w:szCs w:val="28"/>
        </w:rPr>
        <w:t>Пути решения</w:t>
      </w:r>
    </w:p>
    <w:p w14:paraId="2E9A4103" w14:textId="77777777" w:rsidR="0060364E" w:rsidRPr="001C653D" w:rsidRDefault="0060364E" w:rsidP="00F16808">
      <w:pPr>
        <w:pStyle w:val="a3"/>
        <w:spacing w:after="0" w:line="240" w:lineRule="auto"/>
        <w:ind w:left="0" w:firstLine="709"/>
        <w:jc w:val="both"/>
        <w:rPr>
          <w:sz w:val="28"/>
          <w:szCs w:val="28"/>
        </w:rPr>
      </w:pPr>
      <w:r w:rsidRPr="001C653D">
        <w:rPr>
          <w:sz w:val="28"/>
          <w:szCs w:val="28"/>
        </w:rPr>
        <w:t>Выделение денежных средств на реализацию проектов из республиканского и местного бюджетов.</w:t>
      </w:r>
    </w:p>
    <w:p w14:paraId="6EBCD8EB" w14:textId="5DB3813E" w:rsidR="0060364E" w:rsidRPr="001C653D" w:rsidRDefault="0060364E" w:rsidP="00F16808">
      <w:pPr>
        <w:pStyle w:val="a3"/>
        <w:spacing w:after="0" w:line="240" w:lineRule="auto"/>
        <w:ind w:left="0" w:firstLine="709"/>
        <w:jc w:val="both"/>
        <w:rPr>
          <w:rFonts w:eastAsia="Times New Roman"/>
          <w:sz w:val="28"/>
          <w:szCs w:val="28"/>
        </w:rPr>
      </w:pPr>
      <w:r w:rsidRPr="001C653D">
        <w:rPr>
          <w:sz w:val="28"/>
          <w:szCs w:val="28"/>
        </w:rPr>
        <w:t xml:space="preserve">Привлечение граждан и заинтересованных лиц для участия в Республиканском конкурсе </w:t>
      </w:r>
      <w:r w:rsidRPr="001C653D">
        <w:rPr>
          <w:rFonts w:eastAsia="Times New Roman"/>
          <w:sz w:val="28"/>
          <w:szCs w:val="28"/>
        </w:rPr>
        <w:t>проектов развития общественной инфраструктуры, основанных на местных инициативах</w:t>
      </w:r>
      <w:r w:rsidR="000452F2">
        <w:rPr>
          <w:rFonts w:eastAsia="Times New Roman"/>
          <w:sz w:val="28"/>
          <w:szCs w:val="28"/>
        </w:rPr>
        <w:t>»</w:t>
      </w:r>
      <w:r w:rsidRPr="001C653D">
        <w:rPr>
          <w:rFonts w:eastAsia="Times New Roman"/>
          <w:sz w:val="28"/>
          <w:szCs w:val="28"/>
        </w:rPr>
        <w:t xml:space="preserve"> в рамках реализации Указа Главы Чувашской Республики от 30 января 2017 года № 7 </w:t>
      </w:r>
      <w:r w:rsidR="000452F2">
        <w:rPr>
          <w:rFonts w:eastAsia="Times New Roman"/>
          <w:sz w:val="28"/>
          <w:szCs w:val="28"/>
        </w:rPr>
        <w:t>«</w:t>
      </w:r>
      <w:r w:rsidRPr="001C653D">
        <w:rPr>
          <w:rFonts w:eastAsia="Times New Roman"/>
          <w:sz w:val="28"/>
          <w:szCs w:val="28"/>
        </w:rPr>
        <w:t>О реализации на территории Чувашской Республики проектов развития общественной инфраструктуры, основанных на местных инициативах</w:t>
      </w:r>
      <w:r w:rsidR="000452F2">
        <w:rPr>
          <w:rFonts w:eastAsia="Times New Roman"/>
          <w:sz w:val="28"/>
          <w:szCs w:val="28"/>
        </w:rPr>
        <w:t>»</w:t>
      </w:r>
      <w:r w:rsidRPr="001C653D">
        <w:rPr>
          <w:rFonts w:eastAsia="Times New Roman"/>
          <w:sz w:val="28"/>
          <w:szCs w:val="28"/>
        </w:rPr>
        <w:t>. В 2020 году на конкурс направлено 5 проектов по ремонту автомобильных дорог, на сумму 12, 485 млн рублей.</w:t>
      </w:r>
    </w:p>
    <w:p w14:paraId="5DDA9E7D" w14:textId="77777777" w:rsidR="0060364E" w:rsidRPr="001C653D" w:rsidRDefault="0060364E" w:rsidP="00F16808">
      <w:pPr>
        <w:pStyle w:val="a3"/>
        <w:spacing w:after="0" w:line="240" w:lineRule="auto"/>
        <w:ind w:left="0" w:firstLine="709"/>
        <w:jc w:val="both"/>
        <w:rPr>
          <w:rFonts w:eastAsia="Times New Roman"/>
          <w:i/>
          <w:sz w:val="28"/>
          <w:szCs w:val="28"/>
        </w:rPr>
      </w:pPr>
      <w:r w:rsidRPr="001C653D">
        <w:rPr>
          <w:rFonts w:eastAsia="Times New Roman"/>
          <w:i/>
          <w:sz w:val="28"/>
          <w:szCs w:val="28"/>
        </w:rPr>
        <w:t>Источники и объемы финансирования:</w:t>
      </w:r>
    </w:p>
    <w:p w14:paraId="26FF09A3" w14:textId="77777777" w:rsidR="0060364E" w:rsidRPr="001C653D" w:rsidRDefault="0060364E" w:rsidP="00F16808">
      <w:pPr>
        <w:pStyle w:val="a3"/>
        <w:spacing w:after="0" w:line="240" w:lineRule="auto"/>
        <w:ind w:left="0" w:firstLine="709"/>
        <w:jc w:val="both"/>
        <w:rPr>
          <w:rFonts w:eastAsia="Times New Roman"/>
          <w:sz w:val="28"/>
          <w:szCs w:val="28"/>
        </w:rPr>
      </w:pPr>
      <w:r w:rsidRPr="001C653D">
        <w:rPr>
          <w:rFonts w:eastAsia="Times New Roman"/>
          <w:sz w:val="28"/>
          <w:szCs w:val="28"/>
        </w:rPr>
        <w:t>Республиканский бюджет - 400 829,4 тыс. рублей.</w:t>
      </w:r>
    </w:p>
    <w:p w14:paraId="21217F18" w14:textId="5D7C1468" w:rsidR="0060364E" w:rsidRDefault="0060364E" w:rsidP="00F16808">
      <w:pPr>
        <w:pStyle w:val="a3"/>
        <w:spacing w:after="0" w:line="240" w:lineRule="auto"/>
        <w:ind w:left="0" w:firstLine="709"/>
        <w:jc w:val="both"/>
        <w:rPr>
          <w:rFonts w:eastAsia="Times New Roman"/>
          <w:sz w:val="28"/>
          <w:szCs w:val="28"/>
        </w:rPr>
      </w:pPr>
      <w:r w:rsidRPr="001C653D">
        <w:rPr>
          <w:rFonts w:eastAsia="Times New Roman"/>
          <w:sz w:val="28"/>
          <w:szCs w:val="28"/>
        </w:rPr>
        <w:lastRenderedPageBreak/>
        <w:t>Местный бюджет-44 536,59 тыс. рублей.</w:t>
      </w:r>
    </w:p>
    <w:p w14:paraId="4C006572" w14:textId="47089547" w:rsidR="0015285E" w:rsidRPr="0015285E" w:rsidRDefault="0015285E" w:rsidP="00F16808">
      <w:pPr>
        <w:spacing w:after="0" w:line="240" w:lineRule="auto"/>
        <w:ind w:firstLine="709"/>
        <w:jc w:val="both"/>
        <w:rPr>
          <w:sz w:val="28"/>
          <w:szCs w:val="28"/>
        </w:rPr>
      </w:pPr>
      <w:r w:rsidRPr="0015285E">
        <w:rPr>
          <w:sz w:val="28"/>
          <w:szCs w:val="28"/>
        </w:rPr>
        <w:t>Необходима реконструкция автомобильной дороги по ул.</w:t>
      </w:r>
      <w:r>
        <w:rPr>
          <w:sz w:val="28"/>
          <w:szCs w:val="28"/>
        </w:rPr>
        <w:t> </w:t>
      </w:r>
      <w:r w:rsidRPr="0015285E">
        <w:rPr>
          <w:sz w:val="28"/>
          <w:szCs w:val="28"/>
        </w:rPr>
        <w:t>Красноармейской</w:t>
      </w:r>
      <w:r>
        <w:rPr>
          <w:sz w:val="28"/>
          <w:szCs w:val="28"/>
        </w:rPr>
        <w:t>,</w:t>
      </w:r>
      <w:r w:rsidRPr="0015285E">
        <w:rPr>
          <w:sz w:val="28"/>
          <w:szCs w:val="28"/>
        </w:rPr>
        <w:t xml:space="preserve"> т.к. улица является связующим звеном между центральным и западным районами города. На данной улице расположен выход с железнодорожного вокзала, на который приезжают жители и гости Чувашской Республики </w:t>
      </w:r>
    </w:p>
    <w:p w14:paraId="4640AD24" w14:textId="77777777" w:rsidR="0015285E" w:rsidRPr="0015285E" w:rsidRDefault="0015285E" w:rsidP="00F16808">
      <w:pPr>
        <w:spacing w:after="0" w:line="240" w:lineRule="auto"/>
        <w:ind w:firstLine="709"/>
        <w:jc w:val="both"/>
        <w:rPr>
          <w:i/>
          <w:sz w:val="28"/>
          <w:szCs w:val="28"/>
        </w:rPr>
      </w:pPr>
      <w:r w:rsidRPr="0015285E">
        <w:rPr>
          <w:i/>
          <w:sz w:val="28"/>
          <w:szCs w:val="28"/>
        </w:rPr>
        <w:t>Пути решения</w:t>
      </w:r>
    </w:p>
    <w:p w14:paraId="3A3F190B" w14:textId="77777777" w:rsidR="0015285E" w:rsidRPr="0015285E" w:rsidRDefault="0015285E" w:rsidP="00F16808">
      <w:pPr>
        <w:pStyle w:val="a3"/>
        <w:spacing w:after="0" w:line="240" w:lineRule="auto"/>
        <w:ind w:left="0" w:firstLine="709"/>
        <w:jc w:val="both"/>
        <w:rPr>
          <w:sz w:val="28"/>
          <w:szCs w:val="28"/>
        </w:rPr>
      </w:pPr>
      <w:r w:rsidRPr="0015285E">
        <w:rPr>
          <w:sz w:val="28"/>
          <w:szCs w:val="28"/>
        </w:rPr>
        <w:t>Выделение денежных средств на реализацию проектов из республиканского и местного бюджетов.</w:t>
      </w:r>
    </w:p>
    <w:p w14:paraId="21B0821B" w14:textId="77777777" w:rsidR="0015285E" w:rsidRPr="0015285E" w:rsidRDefault="0015285E" w:rsidP="00F16808">
      <w:pPr>
        <w:spacing w:after="0" w:line="240" w:lineRule="auto"/>
        <w:ind w:firstLine="709"/>
        <w:jc w:val="both"/>
        <w:rPr>
          <w:i/>
          <w:sz w:val="28"/>
          <w:szCs w:val="28"/>
        </w:rPr>
      </w:pPr>
      <w:r w:rsidRPr="0015285E">
        <w:rPr>
          <w:i/>
          <w:sz w:val="28"/>
          <w:szCs w:val="28"/>
        </w:rPr>
        <w:t>Объемы финансирования</w:t>
      </w:r>
    </w:p>
    <w:p w14:paraId="7C27C719" w14:textId="2F53A2FB" w:rsidR="0015285E" w:rsidRPr="001C653D" w:rsidRDefault="0015285E" w:rsidP="00F16808">
      <w:pPr>
        <w:pStyle w:val="a3"/>
        <w:spacing w:after="0" w:line="240" w:lineRule="auto"/>
        <w:ind w:left="0" w:firstLine="709"/>
        <w:jc w:val="both"/>
        <w:rPr>
          <w:sz w:val="28"/>
          <w:szCs w:val="28"/>
        </w:rPr>
      </w:pPr>
      <w:r w:rsidRPr="0015285E">
        <w:rPr>
          <w:sz w:val="28"/>
          <w:szCs w:val="28"/>
        </w:rPr>
        <w:t>Не определены объемы денежных средств в виду отсутствия ПСД</w:t>
      </w:r>
      <w:r>
        <w:rPr>
          <w:sz w:val="28"/>
          <w:szCs w:val="28"/>
        </w:rPr>
        <w:t>.</w:t>
      </w:r>
    </w:p>
    <w:p w14:paraId="1D157D22" w14:textId="77777777" w:rsidR="0060364E" w:rsidRPr="001C653D" w:rsidRDefault="0060364E" w:rsidP="00F16808">
      <w:pPr>
        <w:pStyle w:val="3"/>
        <w:spacing w:before="0" w:line="240" w:lineRule="auto"/>
        <w:rPr>
          <w:b/>
          <w:bCs/>
          <w:iCs/>
          <w:sz w:val="28"/>
          <w:szCs w:val="28"/>
        </w:rPr>
      </w:pPr>
      <w:bookmarkStart w:id="20" w:name="_Toc47357665"/>
      <w:r w:rsidRPr="001C653D">
        <w:rPr>
          <w:b/>
          <w:bCs/>
          <w:iCs/>
          <w:sz w:val="28"/>
          <w:szCs w:val="28"/>
        </w:rPr>
        <w:t>ЖКХ</w:t>
      </w:r>
      <w:bookmarkEnd w:id="20"/>
    </w:p>
    <w:p w14:paraId="5C6E4AC8" w14:textId="64502B3A" w:rsidR="0060364E" w:rsidRPr="001C653D" w:rsidRDefault="0060364E" w:rsidP="00F16808">
      <w:pPr>
        <w:pStyle w:val="a3"/>
        <w:numPr>
          <w:ilvl w:val="0"/>
          <w:numId w:val="19"/>
        </w:numPr>
        <w:spacing w:after="0" w:line="240" w:lineRule="auto"/>
        <w:ind w:left="0" w:firstLine="709"/>
        <w:jc w:val="both"/>
        <w:rPr>
          <w:sz w:val="28"/>
          <w:szCs w:val="28"/>
        </w:rPr>
      </w:pPr>
      <w:r w:rsidRPr="001C653D">
        <w:rPr>
          <w:sz w:val="28"/>
          <w:szCs w:val="28"/>
        </w:rPr>
        <w:t xml:space="preserve">Завершение строительства объекта </w:t>
      </w:r>
      <w:r w:rsidR="000452F2">
        <w:rPr>
          <w:sz w:val="28"/>
          <w:szCs w:val="28"/>
        </w:rPr>
        <w:t>«</w:t>
      </w:r>
      <w:r w:rsidRPr="001C653D">
        <w:rPr>
          <w:sz w:val="28"/>
          <w:szCs w:val="28"/>
        </w:rPr>
        <w:t>Реконструкция канализационных очистных сооружений производительностью 15 тыс. м</w:t>
      </w:r>
      <w:r w:rsidRPr="001C653D">
        <w:rPr>
          <w:sz w:val="28"/>
          <w:szCs w:val="28"/>
          <w:vertAlign w:val="superscript"/>
        </w:rPr>
        <w:t>3</w:t>
      </w:r>
      <w:r w:rsidRPr="001C653D">
        <w:rPr>
          <w:sz w:val="28"/>
          <w:szCs w:val="28"/>
        </w:rPr>
        <w:t>/сутки в г. Канаш Чувашской Республики</w:t>
      </w:r>
      <w:r w:rsidR="000452F2">
        <w:rPr>
          <w:sz w:val="28"/>
          <w:szCs w:val="28"/>
        </w:rPr>
        <w:t>»</w:t>
      </w:r>
      <w:r w:rsidRPr="001C653D">
        <w:rPr>
          <w:sz w:val="28"/>
          <w:szCs w:val="28"/>
        </w:rPr>
        <w:t xml:space="preserve"> в 2020 году.</w:t>
      </w:r>
    </w:p>
    <w:p w14:paraId="0E37B4CC" w14:textId="77777777" w:rsidR="0060364E" w:rsidRPr="001C653D" w:rsidRDefault="0060364E" w:rsidP="00F16808">
      <w:pPr>
        <w:pStyle w:val="a3"/>
        <w:spacing w:after="0" w:line="240" w:lineRule="auto"/>
        <w:ind w:left="0" w:firstLine="709"/>
        <w:jc w:val="both"/>
        <w:rPr>
          <w:sz w:val="28"/>
          <w:szCs w:val="28"/>
        </w:rPr>
      </w:pPr>
      <w:r w:rsidRPr="001C653D">
        <w:rPr>
          <w:sz w:val="28"/>
          <w:szCs w:val="28"/>
        </w:rPr>
        <w:t xml:space="preserve">Необходимы средства в размере 190 049,615 тыс. рублей. Предусмотренные в бюджете города Канаш средств в размере 19 004,962 тыс. рублей для софинансирования завершения строительства объекта; в республиканском бюджете средств в размере 171 044,654 тыс. рублей. </w:t>
      </w:r>
    </w:p>
    <w:p w14:paraId="0A1FBD4B" w14:textId="77777777" w:rsidR="0060364E" w:rsidRPr="001C653D" w:rsidRDefault="0060364E" w:rsidP="00F16808">
      <w:pPr>
        <w:spacing w:after="0" w:line="240" w:lineRule="auto"/>
        <w:ind w:firstLine="709"/>
        <w:jc w:val="both"/>
        <w:rPr>
          <w:i/>
          <w:sz w:val="28"/>
          <w:szCs w:val="28"/>
        </w:rPr>
      </w:pPr>
      <w:r w:rsidRPr="001C653D">
        <w:rPr>
          <w:i/>
          <w:sz w:val="28"/>
          <w:szCs w:val="28"/>
        </w:rPr>
        <w:t>Что делается</w:t>
      </w:r>
    </w:p>
    <w:p w14:paraId="7EADAF26" w14:textId="77777777" w:rsidR="0060364E" w:rsidRPr="001C653D" w:rsidRDefault="0060364E" w:rsidP="00F16808">
      <w:pPr>
        <w:pStyle w:val="a3"/>
        <w:spacing w:after="0" w:line="240" w:lineRule="auto"/>
        <w:ind w:left="0" w:firstLine="709"/>
        <w:jc w:val="both"/>
        <w:rPr>
          <w:sz w:val="28"/>
          <w:szCs w:val="28"/>
        </w:rPr>
      </w:pPr>
      <w:r w:rsidRPr="001C653D">
        <w:rPr>
          <w:sz w:val="28"/>
          <w:szCs w:val="28"/>
        </w:rPr>
        <w:t>Подготовлен иск на расторжение ранее заключенного контракта. Будет объявлен новый аукцион.</w:t>
      </w:r>
    </w:p>
    <w:p w14:paraId="68253AE4" w14:textId="77777777" w:rsidR="0060364E" w:rsidRPr="001C653D" w:rsidRDefault="0060364E" w:rsidP="00F16808">
      <w:pPr>
        <w:spacing w:after="0" w:line="240" w:lineRule="auto"/>
        <w:ind w:firstLine="709"/>
        <w:jc w:val="both"/>
        <w:rPr>
          <w:i/>
          <w:sz w:val="28"/>
          <w:szCs w:val="28"/>
        </w:rPr>
      </w:pPr>
      <w:r w:rsidRPr="001C653D">
        <w:rPr>
          <w:i/>
          <w:sz w:val="28"/>
          <w:szCs w:val="28"/>
        </w:rPr>
        <w:t>Источники и объемы финансирования</w:t>
      </w:r>
    </w:p>
    <w:p w14:paraId="775120DB" w14:textId="77777777" w:rsidR="0060364E" w:rsidRPr="001C653D" w:rsidRDefault="0060364E" w:rsidP="00F16808">
      <w:pPr>
        <w:spacing w:after="0" w:line="240" w:lineRule="auto"/>
        <w:ind w:firstLine="709"/>
        <w:jc w:val="both"/>
        <w:rPr>
          <w:sz w:val="28"/>
          <w:szCs w:val="28"/>
        </w:rPr>
      </w:pPr>
      <w:r w:rsidRPr="001C653D">
        <w:rPr>
          <w:sz w:val="28"/>
          <w:szCs w:val="28"/>
        </w:rPr>
        <w:t>Республиканский бюджет - 171 044,654 тыс. рублей.</w:t>
      </w:r>
    </w:p>
    <w:p w14:paraId="7E665E33" w14:textId="77777777" w:rsidR="0060364E" w:rsidRPr="001C653D" w:rsidRDefault="0060364E" w:rsidP="00F16808">
      <w:pPr>
        <w:spacing w:after="0" w:line="240" w:lineRule="auto"/>
        <w:ind w:firstLine="709"/>
        <w:jc w:val="both"/>
        <w:rPr>
          <w:sz w:val="28"/>
          <w:szCs w:val="28"/>
        </w:rPr>
      </w:pPr>
      <w:r w:rsidRPr="001C653D">
        <w:rPr>
          <w:sz w:val="28"/>
          <w:szCs w:val="28"/>
        </w:rPr>
        <w:t>Местный бюджет- 19 004,62 тыс. рублей.</w:t>
      </w:r>
    </w:p>
    <w:p w14:paraId="3838D96B" w14:textId="77777777" w:rsidR="0060364E" w:rsidRPr="001C653D" w:rsidRDefault="0060364E" w:rsidP="00F16808">
      <w:pPr>
        <w:pStyle w:val="a3"/>
        <w:numPr>
          <w:ilvl w:val="0"/>
          <w:numId w:val="19"/>
        </w:numPr>
        <w:spacing w:after="0" w:line="240" w:lineRule="auto"/>
        <w:ind w:left="0" w:firstLine="709"/>
        <w:jc w:val="both"/>
        <w:rPr>
          <w:sz w:val="28"/>
          <w:szCs w:val="28"/>
        </w:rPr>
      </w:pPr>
      <w:r w:rsidRPr="001C653D">
        <w:rPr>
          <w:sz w:val="28"/>
          <w:szCs w:val="28"/>
        </w:rPr>
        <w:t>Изношенность сетей водоснабжения. Протяженность водопроводных сетей составляет 155,9км, сетей износ составляет 82,0%. Необходимы:</w:t>
      </w:r>
    </w:p>
    <w:p w14:paraId="77F9A054" w14:textId="21E88D09" w:rsidR="0060364E" w:rsidRPr="001C653D" w:rsidRDefault="0060364E" w:rsidP="00F16808">
      <w:pPr>
        <w:spacing w:after="0" w:line="240" w:lineRule="auto"/>
        <w:ind w:firstLine="709"/>
        <w:jc w:val="both"/>
        <w:rPr>
          <w:sz w:val="28"/>
          <w:szCs w:val="28"/>
        </w:rPr>
      </w:pPr>
      <w:r w:rsidRPr="001C653D">
        <w:rPr>
          <w:sz w:val="28"/>
          <w:szCs w:val="28"/>
        </w:rPr>
        <w:t xml:space="preserve">- реконструкция насосных станций 1-3 подъема водовода </w:t>
      </w:r>
      <w:r w:rsidR="000452F2">
        <w:rPr>
          <w:sz w:val="28"/>
          <w:szCs w:val="28"/>
        </w:rPr>
        <w:t>«</w:t>
      </w:r>
      <w:proofErr w:type="spellStart"/>
      <w:r w:rsidRPr="001C653D">
        <w:rPr>
          <w:sz w:val="28"/>
          <w:szCs w:val="28"/>
        </w:rPr>
        <w:t>Бахтиарово</w:t>
      </w:r>
      <w:proofErr w:type="spellEnd"/>
      <w:r w:rsidRPr="001C653D">
        <w:rPr>
          <w:sz w:val="28"/>
          <w:szCs w:val="28"/>
        </w:rPr>
        <w:t>-Канаш</w:t>
      </w:r>
      <w:r w:rsidR="000452F2">
        <w:rPr>
          <w:sz w:val="28"/>
          <w:szCs w:val="28"/>
        </w:rPr>
        <w:t>»</w:t>
      </w:r>
      <w:r w:rsidRPr="001C653D">
        <w:rPr>
          <w:sz w:val="28"/>
          <w:szCs w:val="28"/>
        </w:rPr>
        <w:t>;</w:t>
      </w:r>
    </w:p>
    <w:p w14:paraId="3E88BB24" w14:textId="77777777" w:rsidR="0060364E" w:rsidRPr="001C653D" w:rsidRDefault="0060364E" w:rsidP="00F16808">
      <w:pPr>
        <w:spacing w:after="0" w:line="240" w:lineRule="auto"/>
        <w:ind w:firstLine="709"/>
        <w:jc w:val="both"/>
        <w:rPr>
          <w:sz w:val="28"/>
          <w:szCs w:val="28"/>
        </w:rPr>
      </w:pPr>
      <w:r w:rsidRPr="001C653D">
        <w:rPr>
          <w:sz w:val="28"/>
          <w:szCs w:val="28"/>
        </w:rPr>
        <w:t xml:space="preserve">- строительство сооружений для смешивания воды </w:t>
      </w:r>
      <w:proofErr w:type="spellStart"/>
      <w:r w:rsidRPr="001C653D">
        <w:rPr>
          <w:sz w:val="28"/>
          <w:szCs w:val="28"/>
        </w:rPr>
        <w:t>Бахтиаровского</w:t>
      </w:r>
      <w:proofErr w:type="spellEnd"/>
      <w:r w:rsidRPr="001C653D">
        <w:rPr>
          <w:sz w:val="28"/>
          <w:szCs w:val="28"/>
        </w:rPr>
        <w:t xml:space="preserve"> и Высоковского водозаборов с целью ее умягчения;</w:t>
      </w:r>
    </w:p>
    <w:p w14:paraId="1E801B0A" w14:textId="6E67D420" w:rsidR="0060364E" w:rsidRPr="001C653D" w:rsidRDefault="0060364E" w:rsidP="00F16808">
      <w:pPr>
        <w:spacing w:after="0" w:line="240" w:lineRule="auto"/>
        <w:ind w:firstLine="709"/>
        <w:jc w:val="both"/>
        <w:rPr>
          <w:sz w:val="28"/>
          <w:szCs w:val="28"/>
        </w:rPr>
      </w:pPr>
      <w:r w:rsidRPr="001C653D">
        <w:rPr>
          <w:sz w:val="28"/>
          <w:szCs w:val="28"/>
        </w:rPr>
        <w:t xml:space="preserve">- реконструкция двух линий водовода </w:t>
      </w:r>
      <w:r w:rsidR="000452F2">
        <w:rPr>
          <w:sz w:val="28"/>
          <w:szCs w:val="28"/>
        </w:rPr>
        <w:t>«</w:t>
      </w:r>
      <w:proofErr w:type="spellStart"/>
      <w:r w:rsidRPr="001C653D">
        <w:rPr>
          <w:sz w:val="28"/>
          <w:szCs w:val="28"/>
        </w:rPr>
        <w:t>Бахтиарово</w:t>
      </w:r>
      <w:proofErr w:type="spellEnd"/>
      <w:r w:rsidRPr="001C653D">
        <w:rPr>
          <w:sz w:val="28"/>
          <w:szCs w:val="28"/>
        </w:rPr>
        <w:t>-Канаш</w:t>
      </w:r>
      <w:r w:rsidR="000452F2">
        <w:rPr>
          <w:sz w:val="28"/>
          <w:szCs w:val="28"/>
        </w:rPr>
        <w:t>»</w:t>
      </w:r>
      <w:r w:rsidRPr="001C653D">
        <w:rPr>
          <w:sz w:val="28"/>
          <w:szCs w:val="28"/>
        </w:rPr>
        <w:t xml:space="preserve"> D=400 мм; протяженностью-2223 м.</w:t>
      </w:r>
    </w:p>
    <w:p w14:paraId="339A02A2" w14:textId="77777777" w:rsidR="0060364E" w:rsidRPr="001C653D" w:rsidRDefault="0060364E" w:rsidP="00F16808">
      <w:pPr>
        <w:spacing w:after="0" w:line="240" w:lineRule="auto"/>
        <w:ind w:firstLine="709"/>
        <w:jc w:val="both"/>
        <w:rPr>
          <w:sz w:val="28"/>
          <w:szCs w:val="28"/>
        </w:rPr>
      </w:pPr>
      <w:r w:rsidRPr="001C653D">
        <w:rPr>
          <w:sz w:val="28"/>
          <w:szCs w:val="28"/>
        </w:rPr>
        <w:t xml:space="preserve">- реконструкция водопроводных сетей по городу; </w:t>
      </w:r>
    </w:p>
    <w:p w14:paraId="3663DCF0" w14:textId="4A0B493D" w:rsidR="0060364E" w:rsidRPr="001C653D" w:rsidRDefault="0060364E" w:rsidP="00F16808">
      <w:pPr>
        <w:spacing w:after="0" w:line="240" w:lineRule="auto"/>
        <w:ind w:firstLine="709"/>
        <w:jc w:val="both"/>
        <w:rPr>
          <w:sz w:val="28"/>
          <w:szCs w:val="28"/>
        </w:rPr>
      </w:pPr>
      <w:r w:rsidRPr="001C653D">
        <w:rPr>
          <w:sz w:val="28"/>
          <w:szCs w:val="28"/>
        </w:rPr>
        <w:t xml:space="preserve">- строительство станции обезжелезивания на насосной станции 3-го подъема водовода </w:t>
      </w:r>
      <w:r w:rsidR="000452F2">
        <w:rPr>
          <w:sz w:val="28"/>
          <w:szCs w:val="28"/>
        </w:rPr>
        <w:t>«</w:t>
      </w:r>
      <w:proofErr w:type="spellStart"/>
      <w:r w:rsidRPr="001C653D">
        <w:rPr>
          <w:sz w:val="28"/>
          <w:szCs w:val="28"/>
        </w:rPr>
        <w:t>Высоковка</w:t>
      </w:r>
      <w:proofErr w:type="spellEnd"/>
      <w:r w:rsidRPr="001C653D">
        <w:rPr>
          <w:sz w:val="28"/>
          <w:szCs w:val="28"/>
        </w:rPr>
        <w:t xml:space="preserve"> - Канаш</w:t>
      </w:r>
      <w:r w:rsidR="000452F2">
        <w:rPr>
          <w:sz w:val="28"/>
          <w:szCs w:val="28"/>
        </w:rPr>
        <w:t>»</w:t>
      </w:r>
      <w:r w:rsidRPr="001C653D">
        <w:rPr>
          <w:sz w:val="28"/>
          <w:szCs w:val="28"/>
        </w:rPr>
        <w:t>;</w:t>
      </w:r>
    </w:p>
    <w:p w14:paraId="301FC618" w14:textId="6872D868" w:rsidR="0060364E" w:rsidRPr="001C653D" w:rsidRDefault="0060364E" w:rsidP="00F16808">
      <w:pPr>
        <w:spacing w:after="0" w:line="240" w:lineRule="auto"/>
        <w:ind w:firstLine="709"/>
        <w:jc w:val="both"/>
        <w:rPr>
          <w:sz w:val="28"/>
          <w:szCs w:val="28"/>
        </w:rPr>
      </w:pPr>
      <w:r w:rsidRPr="001C653D">
        <w:rPr>
          <w:sz w:val="28"/>
          <w:szCs w:val="28"/>
        </w:rPr>
        <w:t xml:space="preserve">- вынос двух линий водовода </w:t>
      </w:r>
      <w:r w:rsidR="000452F2">
        <w:rPr>
          <w:sz w:val="28"/>
          <w:szCs w:val="28"/>
        </w:rPr>
        <w:t>«</w:t>
      </w:r>
      <w:proofErr w:type="spellStart"/>
      <w:r w:rsidRPr="001C653D">
        <w:rPr>
          <w:sz w:val="28"/>
          <w:szCs w:val="28"/>
        </w:rPr>
        <w:t>Высоковка</w:t>
      </w:r>
      <w:proofErr w:type="spellEnd"/>
      <w:r w:rsidRPr="001C653D">
        <w:rPr>
          <w:sz w:val="28"/>
          <w:szCs w:val="28"/>
        </w:rPr>
        <w:t xml:space="preserve"> - Канаш</w:t>
      </w:r>
      <w:r w:rsidR="000452F2">
        <w:rPr>
          <w:sz w:val="28"/>
          <w:szCs w:val="28"/>
        </w:rPr>
        <w:t>»</w:t>
      </w:r>
      <w:r w:rsidRPr="001C653D">
        <w:rPr>
          <w:sz w:val="28"/>
          <w:szCs w:val="28"/>
        </w:rPr>
        <w:t xml:space="preserve"> из-под территории городского кладбища;</w:t>
      </w:r>
    </w:p>
    <w:p w14:paraId="4DFF5791" w14:textId="6DD13819" w:rsidR="0060364E" w:rsidRPr="001C653D" w:rsidRDefault="0060364E" w:rsidP="00F16808">
      <w:pPr>
        <w:spacing w:after="0" w:line="240" w:lineRule="auto"/>
        <w:ind w:firstLine="709"/>
        <w:jc w:val="both"/>
        <w:rPr>
          <w:sz w:val="28"/>
          <w:szCs w:val="28"/>
        </w:rPr>
      </w:pPr>
      <w:r w:rsidRPr="001C653D">
        <w:rPr>
          <w:sz w:val="28"/>
          <w:szCs w:val="28"/>
        </w:rPr>
        <w:t xml:space="preserve">- замена одной линии водовода </w:t>
      </w:r>
      <w:r w:rsidR="000452F2">
        <w:rPr>
          <w:sz w:val="28"/>
          <w:szCs w:val="28"/>
        </w:rPr>
        <w:t>«</w:t>
      </w:r>
      <w:proofErr w:type="spellStart"/>
      <w:r w:rsidRPr="001C653D">
        <w:rPr>
          <w:sz w:val="28"/>
          <w:szCs w:val="28"/>
        </w:rPr>
        <w:t>Высоковка</w:t>
      </w:r>
      <w:proofErr w:type="spellEnd"/>
      <w:r w:rsidRPr="001C653D">
        <w:rPr>
          <w:sz w:val="28"/>
          <w:szCs w:val="28"/>
        </w:rPr>
        <w:t>-Канаш</w:t>
      </w:r>
      <w:r w:rsidR="000452F2">
        <w:rPr>
          <w:sz w:val="28"/>
          <w:szCs w:val="28"/>
        </w:rPr>
        <w:t>»</w:t>
      </w:r>
      <w:r w:rsidRPr="001C653D">
        <w:rPr>
          <w:sz w:val="28"/>
          <w:szCs w:val="28"/>
        </w:rPr>
        <w:t xml:space="preserve"> D=400 мм в районе 4 км автодороги Канаш-Урмары;</w:t>
      </w:r>
    </w:p>
    <w:p w14:paraId="57CF2F24" w14:textId="7C9707C4" w:rsidR="0060364E" w:rsidRPr="001C653D" w:rsidRDefault="0060364E" w:rsidP="00F16808">
      <w:pPr>
        <w:spacing w:after="0" w:line="240" w:lineRule="auto"/>
        <w:ind w:firstLine="709"/>
        <w:jc w:val="both"/>
        <w:rPr>
          <w:sz w:val="28"/>
          <w:szCs w:val="28"/>
        </w:rPr>
      </w:pPr>
      <w:r w:rsidRPr="001C653D">
        <w:rPr>
          <w:sz w:val="28"/>
          <w:szCs w:val="28"/>
        </w:rPr>
        <w:t xml:space="preserve">- разработка ПСД на реконструкцию насосных станций и в рамках государственной программы </w:t>
      </w:r>
      <w:r w:rsidR="000452F2">
        <w:rPr>
          <w:sz w:val="28"/>
          <w:szCs w:val="28"/>
        </w:rPr>
        <w:t>«</w:t>
      </w:r>
      <w:r w:rsidRPr="001C653D">
        <w:rPr>
          <w:sz w:val="28"/>
          <w:szCs w:val="28"/>
        </w:rPr>
        <w:t>Развитие жилищного строительства и сферы жилищно-коммунального хозяйства на 2014-2020 гг.</w:t>
      </w:r>
      <w:r w:rsidR="000452F2">
        <w:rPr>
          <w:sz w:val="28"/>
          <w:szCs w:val="28"/>
        </w:rPr>
        <w:t>»</w:t>
      </w:r>
      <w:r w:rsidRPr="001C653D">
        <w:rPr>
          <w:sz w:val="28"/>
          <w:szCs w:val="28"/>
        </w:rPr>
        <w:t>.</w:t>
      </w:r>
    </w:p>
    <w:p w14:paraId="42504D46" w14:textId="77777777" w:rsidR="0060364E" w:rsidRPr="001C653D" w:rsidRDefault="0060364E" w:rsidP="00F16808">
      <w:pPr>
        <w:spacing w:after="0" w:line="240" w:lineRule="auto"/>
        <w:ind w:firstLine="709"/>
        <w:jc w:val="both"/>
        <w:rPr>
          <w:sz w:val="28"/>
          <w:szCs w:val="28"/>
        </w:rPr>
      </w:pPr>
      <w:r w:rsidRPr="001C653D">
        <w:rPr>
          <w:sz w:val="28"/>
          <w:szCs w:val="28"/>
        </w:rPr>
        <w:lastRenderedPageBreak/>
        <w:t>- канализационные сети находятся в крайне неудовлетворительном состоянии. Износ сетей составляет 82,1%. Необходимы реконструкция:</w:t>
      </w:r>
    </w:p>
    <w:p w14:paraId="1DB13E10" w14:textId="77777777" w:rsidR="0060364E" w:rsidRPr="001C653D" w:rsidRDefault="0060364E" w:rsidP="00F16808">
      <w:pPr>
        <w:spacing w:after="0" w:line="240" w:lineRule="auto"/>
        <w:ind w:firstLine="709"/>
        <w:jc w:val="both"/>
        <w:rPr>
          <w:sz w:val="28"/>
          <w:szCs w:val="28"/>
        </w:rPr>
      </w:pPr>
      <w:r w:rsidRPr="001C653D">
        <w:rPr>
          <w:sz w:val="28"/>
          <w:szCs w:val="28"/>
        </w:rPr>
        <w:t xml:space="preserve">- канализационной насосной станции перекачки сточных вод №№1,2,4,6 (замена кровли, внутренней электропроводки, коммутационной аппаратуры, осветительных приборов); </w:t>
      </w:r>
    </w:p>
    <w:p w14:paraId="33A6B82A" w14:textId="77777777" w:rsidR="0060364E" w:rsidRPr="001C653D" w:rsidRDefault="0060364E" w:rsidP="00F16808">
      <w:pPr>
        <w:spacing w:after="0" w:line="240" w:lineRule="auto"/>
        <w:ind w:firstLine="709"/>
        <w:jc w:val="both"/>
        <w:rPr>
          <w:sz w:val="28"/>
          <w:szCs w:val="28"/>
        </w:rPr>
      </w:pPr>
      <w:r w:rsidRPr="001C653D">
        <w:rPr>
          <w:sz w:val="28"/>
          <w:szCs w:val="28"/>
        </w:rPr>
        <w:t xml:space="preserve">- замена самотечного коллектора напорной линии КНС №4 от крайнего колодца в районе </w:t>
      </w:r>
      <w:proofErr w:type="spellStart"/>
      <w:r w:rsidRPr="001C653D">
        <w:rPr>
          <w:sz w:val="28"/>
          <w:szCs w:val="28"/>
        </w:rPr>
        <w:t>Шевле</w:t>
      </w:r>
      <w:proofErr w:type="spellEnd"/>
      <w:r w:rsidRPr="001C653D">
        <w:rPr>
          <w:sz w:val="28"/>
          <w:szCs w:val="28"/>
        </w:rPr>
        <w:t xml:space="preserve"> до Главной насосной станции Д 600 мм, длиной 500 м + 500 м; </w:t>
      </w:r>
    </w:p>
    <w:p w14:paraId="1DF4009F" w14:textId="6571F82A" w:rsidR="0060364E" w:rsidRPr="001C653D" w:rsidRDefault="0060364E" w:rsidP="00F16808">
      <w:pPr>
        <w:spacing w:after="0" w:line="240" w:lineRule="auto"/>
        <w:ind w:firstLine="709"/>
        <w:jc w:val="both"/>
        <w:rPr>
          <w:sz w:val="28"/>
          <w:szCs w:val="28"/>
        </w:rPr>
      </w:pPr>
      <w:r w:rsidRPr="001C653D">
        <w:rPr>
          <w:sz w:val="28"/>
          <w:szCs w:val="28"/>
        </w:rPr>
        <w:t xml:space="preserve">- канализационной насосной станции УПП ВОС </w:t>
      </w:r>
      <w:r w:rsidR="000452F2">
        <w:rPr>
          <w:sz w:val="28"/>
          <w:szCs w:val="28"/>
        </w:rPr>
        <w:t>«</w:t>
      </w:r>
      <w:r w:rsidRPr="001C653D">
        <w:rPr>
          <w:sz w:val="28"/>
          <w:szCs w:val="28"/>
        </w:rPr>
        <w:t>Ритм</w:t>
      </w:r>
      <w:r w:rsidR="000452F2">
        <w:rPr>
          <w:sz w:val="28"/>
          <w:szCs w:val="28"/>
        </w:rPr>
        <w:t>»</w:t>
      </w:r>
      <w:r w:rsidRPr="001C653D">
        <w:rPr>
          <w:sz w:val="28"/>
          <w:szCs w:val="28"/>
        </w:rPr>
        <w:t xml:space="preserve"> в районе домов по ул. Свободы на автоматизированную КНС; </w:t>
      </w:r>
    </w:p>
    <w:p w14:paraId="34C893AD" w14:textId="77777777" w:rsidR="0060364E" w:rsidRPr="001C653D" w:rsidRDefault="0060364E" w:rsidP="00F16808">
      <w:pPr>
        <w:spacing w:after="0" w:line="240" w:lineRule="auto"/>
        <w:ind w:firstLine="709"/>
        <w:jc w:val="both"/>
        <w:rPr>
          <w:sz w:val="28"/>
          <w:szCs w:val="28"/>
        </w:rPr>
      </w:pPr>
      <w:r w:rsidRPr="001C653D">
        <w:rPr>
          <w:sz w:val="28"/>
          <w:szCs w:val="28"/>
        </w:rPr>
        <w:t>- замена напорной линии от КНС №3 по ул. Свободы до ул. Железнодорожная.</w:t>
      </w:r>
    </w:p>
    <w:p w14:paraId="0DD62B5E" w14:textId="77777777" w:rsidR="0060364E" w:rsidRPr="001C653D" w:rsidRDefault="0060364E" w:rsidP="00F16808">
      <w:pPr>
        <w:spacing w:after="0" w:line="240" w:lineRule="auto"/>
        <w:ind w:firstLine="709"/>
        <w:jc w:val="both"/>
        <w:rPr>
          <w:i/>
          <w:sz w:val="28"/>
          <w:szCs w:val="28"/>
        </w:rPr>
      </w:pPr>
      <w:r w:rsidRPr="001C653D">
        <w:rPr>
          <w:i/>
          <w:sz w:val="28"/>
          <w:szCs w:val="28"/>
        </w:rPr>
        <w:t>Пути решения</w:t>
      </w:r>
    </w:p>
    <w:p w14:paraId="6C4A6E9E" w14:textId="60EA48B1" w:rsidR="0060364E" w:rsidRPr="001C653D" w:rsidRDefault="0060364E" w:rsidP="00F16808">
      <w:pPr>
        <w:spacing w:after="0" w:line="240" w:lineRule="auto"/>
        <w:ind w:firstLine="709"/>
        <w:jc w:val="both"/>
        <w:rPr>
          <w:sz w:val="28"/>
          <w:szCs w:val="28"/>
        </w:rPr>
      </w:pPr>
      <w:r w:rsidRPr="001C653D">
        <w:rPr>
          <w:sz w:val="28"/>
          <w:szCs w:val="28"/>
        </w:rPr>
        <w:t xml:space="preserve">Необходимы денежные средства на проектирование вышеперечисленных работ в сумме 40,0 млн рублей для дальнейшего включения этих объектов в состав мероприятий программы </w:t>
      </w:r>
      <w:r w:rsidR="000452F2">
        <w:rPr>
          <w:sz w:val="28"/>
          <w:szCs w:val="28"/>
        </w:rPr>
        <w:t>«</w:t>
      </w:r>
      <w:r w:rsidRPr="001C653D">
        <w:rPr>
          <w:sz w:val="28"/>
          <w:szCs w:val="28"/>
        </w:rPr>
        <w:t>Чистая вода</w:t>
      </w:r>
      <w:r w:rsidR="000452F2">
        <w:rPr>
          <w:sz w:val="28"/>
          <w:szCs w:val="28"/>
        </w:rPr>
        <w:t>»</w:t>
      </w:r>
      <w:r w:rsidRPr="001C653D">
        <w:rPr>
          <w:sz w:val="28"/>
          <w:szCs w:val="28"/>
        </w:rPr>
        <w:t xml:space="preserve">, </w:t>
      </w:r>
      <w:r w:rsidR="000452F2">
        <w:rPr>
          <w:sz w:val="28"/>
          <w:szCs w:val="28"/>
        </w:rPr>
        <w:t>«</w:t>
      </w:r>
      <w:r w:rsidRPr="001C653D">
        <w:rPr>
          <w:sz w:val="28"/>
          <w:szCs w:val="28"/>
        </w:rPr>
        <w:t>Развитие жилищного строительства и сферы жилищно-коммунального хозяйства на 2014-2020 гг.</w:t>
      </w:r>
      <w:r w:rsidR="000452F2">
        <w:rPr>
          <w:sz w:val="28"/>
          <w:szCs w:val="28"/>
        </w:rPr>
        <w:t>»</w:t>
      </w:r>
      <w:r w:rsidRPr="001C653D">
        <w:rPr>
          <w:sz w:val="28"/>
          <w:szCs w:val="28"/>
        </w:rPr>
        <w:t>.</w:t>
      </w:r>
    </w:p>
    <w:p w14:paraId="7E828973" w14:textId="77777777" w:rsidR="0060364E" w:rsidRPr="001C653D" w:rsidRDefault="0060364E" w:rsidP="00F16808">
      <w:pPr>
        <w:spacing w:after="0" w:line="240" w:lineRule="auto"/>
        <w:ind w:firstLine="709"/>
        <w:jc w:val="both"/>
        <w:rPr>
          <w:i/>
          <w:sz w:val="28"/>
          <w:szCs w:val="28"/>
        </w:rPr>
      </w:pPr>
      <w:r w:rsidRPr="001C653D">
        <w:rPr>
          <w:i/>
          <w:sz w:val="28"/>
          <w:szCs w:val="28"/>
        </w:rPr>
        <w:t>Объемы финансирования</w:t>
      </w:r>
    </w:p>
    <w:p w14:paraId="70DFE9E6" w14:textId="77777777" w:rsidR="0060364E" w:rsidRPr="001C653D" w:rsidRDefault="0060364E" w:rsidP="00F16808">
      <w:pPr>
        <w:spacing w:after="0" w:line="240" w:lineRule="auto"/>
        <w:ind w:firstLine="709"/>
        <w:jc w:val="both"/>
        <w:rPr>
          <w:sz w:val="28"/>
          <w:szCs w:val="28"/>
        </w:rPr>
      </w:pPr>
      <w:r w:rsidRPr="001C653D">
        <w:rPr>
          <w:sz w:val="28"/>
          <w:szCs w:val="28"/>
        </w:rPr>
        <w:t>Не определены объемы денежных средств в виду отсутствия ПСД</w:t>
      </w:r>
    </w:p>
    <w:p w14:paraId="591D16C3" w14:textId="414F26DC" w:rsidR="0060364E" w:rsidRPr="001C653D" w:rsidRDefault="0060364E" w:rsidP="00F16808">
      <w:pPr>
        <w:spacing w:after="0" w:line="240" w:lineRule="auto"/>
        <w:ind w:firstLine="709"/>
        <w:jc w:val="both"/>
        <w:rPr>
          <w:sz w:val="28"/>
          <w:szCs w:val="28"/>
        </w:rPr>
      </w:pPr>
      <w:r w:rsidRPr="001C653D">
        <w:rPr>
          <w:sz w:val="28"/>
          <w:szCs w:val="28"/>
        </w:rPr>
        <w:t xml:space="preserve"> Дополнительно необходимо предусмотреть</w:t>
      </w:r>
      <w:r w:rsidR="00D31508">
        <w:rPr>
          <w:sz w:val="28"/>
          <w:szCs w:val="28"/>
        </w:rPr>
        <w:t xml:space="preserve"> </w:t>
      </w:r>
      <w:r w:rsidRPr="001C653D">
        <w:rPr>
          <w:sz w:val="28"/>
          <w:szCs w:val="28"/>
        </w:rPr>
        <w:t>объем финансирования из республиканского бюджета Чувашской Республики на строительство (реконструкцию) тепловых сетей и котельных в микрорайоне Восточный - объем финансирования 250 млн руб</w:t>
      </w:r>
      <w:r w:rsidR="0093110F" w:rsidRPr="001C653D">
        <w:rPr>
          <w:sz w:val="28"/>
          <w:szCs w:val="28"/>
        </w:rPr>
        <w:t>лей</w:t>
      </w:r>
      <w:r w:rsidRPr="001C653D">
        <w:rPr>
          <w:sz w:val="28"/>
          <w:szCs w:val="28"/>
        </w:rPr>
        <w:t>.</w:t>
      </w:r>
    </w:p>
    <w:p w14:paraId="4BFF1A92" w14:textId="77777777" w:rsidR="0060364E" w:rsidRPr="001C653D" w:rsidRDefault="0060364E" w:rsidP="00F16808">
      <w:pPr>
        <w:pStyle w:val="3"/>
        <w:spacing w:before="0" w:line="240" w:lineRule="auto"/>
        <w:rPr>
          <w:b/>
          <w:bCs/>
          <w:iCs/>
          <w:sz w:val="28"/>
          <w:szCs w:val="28"/>
        </w:rPr>
      </w:pPr>
      <w:bookmarkStart w:id="21" w:name="_Toc47357666"/>
      <w:r w:rsidRPr="001C653D">
        <w:rPr>
          <w:b/>
          <w:bCs/>
          <w:iCs/>
          <w:sz w:val="28"/>
          <w:szCs w:val="28"/>
        </w:rPr>
        <w:t>Строительство жилья</w:t>
      </w:r>
      <w:bookmarkEnd w:id="21"/>
    </w:p>
    <w:p w14:paraId="14AB23D1" w14:textId="02AFC088" w:rsidR="0060364E" w:rsidRPr="001C653D" w:rsidRDefault="0060364E" w:rsidP="00F16808">
      <w:pPr>
        <w:pStyle w:val="a3"/>
        <w:numPr>
          <w:ilvl w:val="0"/>
          <w:numId w:val="20"/>
        </w:numPr>
        <w:spacing w:after="0" w:line="240" w:lineRule="auto"/>
        <w:ind w:left="0" w:firstLine="709"/>
        <w:jc w:val="both"/>
        <w:rPr>
          <w:sz w:val="28"/>
          <w:szCs w:val="28"/>
        </w:rPr>
      </w:pPr>
      <w:r w:rsidRPr="001C653D">
        <w:rPr>
          <w:sz w:val="28"/>
          <w:szCs w:val="28"/>
        </w:rPr>
        <w:t>Расселение граждан из аварийного жилого фонда. На 01.01.2020</w:t>
      </w:r>
      <w:r w:rsidR="0093110F" w:rsidRPr="001C653D">
        <w:rPr>
          <w:sz w:val="28"/>
          <w:szCs w:val="28"/>
        </w:rPr>
        <w:t> </w:t>
      </w:r>
      <w:r w:rsidRPr="001C653D">
        <w:rPr>
          <w:sz w:val="28"/>
          <w:szCs w:val="28"/>
        </w:rPr>
        <w:t>года признаны аварийными и подлежащие к сносу 10 многоквартирных домов общей площадью 2734 м</w:t>
      </w:r>
      <w:r w:rsidRPr="001C653D">
        <w:rPr>
          <w:sz w:val="28"/>
          <w:szCs w:val="28"/>
          <w:vertAlign w:val="superscript"/>
        </w:rPr>
        <w:t>2</w:t>
      </w:r>
      <w:r w:rsidRPr="001C653D">
        <w:rPr>
          <w:sz w:val="28"/>
          <w:szCs w:val="28"/>
        </w:rPr>
        <w:t xml:space="preserve">, где проживают 224 человека. Так как в городе Канаш дома признаны аварийными после 01.01.2017 года, то они не вошли в программу переселения граждан из аварийного жилого фонда 2019-2024 годы. </w:t>
      </w:r>
    </w:p>
    <w:p w14:paraId="0489B510" w14:textId="77777777" w:rsidR="0060364E" w:rsidRPr="001C653D" w:rsidRDefault="0060364E" w:rsidP="00F16808">
      <w:pPr>
        <w:spacing w:after="0" w:line="240" w:lineRule="auto"/>
        <w:ind w:firstLine="709"/>
        <w:jc w:val="both"/>
        <w:rPr>
          <w:i/>
          <w:sz w:val="28"/>
          <w:szCs w:val="28"/>
        </w:rPr>
      </w:pPr>
      <w:r w:rsidRPr="001C653D">
        <w:rPr>
          <w:i/>
          <w:sz w:val="28"/>
          <w:szCs w:val="28"/>
        </w:rPr>
        <w:t>Пути решения</w:t>
      </w:r>
    </w:p>
    <w:p w14:paraId="31F3D9C4" w14:textId="77777777" w:rsidR="0060364E" w:rsidRPr="001C653D" w:rsidRDefault="0060364E" w:rsidP="00F16808">
      <w:pPr>
        <w:spacing w:after="0" w:line="240" w:lineRule="auto"/>
        <w:ind w:firstLine="709"/>
        <w:jc w:val="both"/>
        <w:rPr>
          <w:sz w:val="28"/>
          <w:szCs w:val="28"/>
        </w:rPr>
      </w:pPr>
      <w:r w:rsidRPr="001C653D">
        <w:rPr>
          <w:sz w:val="28"/>
          <w:szCs w:val="28"/>
        </w:rPr>
        <w:t>Для расселения граждан, проживающих в аварийных домах, потребуется порядка 80 млн рублей.</w:t>
      </w:r>
    </w:p>
    <w:p w14:paraId="72F5FB75" w14:textId="77777777" w:rsidR="0060364E" w:rsidRPr="001C653D" w:rsidRDefault="0060364E" w:rsidP="00F16808">
      <w:pPr>
        <w:spacing w:after="0" w:line="240" w:lineRule="auto"/>
        <w:ind w:firstLine="709"/>
        <w:jc w:val="both"/>
        <w:rPr>
          <w:i/>
          <w:sz w:val="28"/>
          <w:szCs w:val="28"/>
        </w:rPr>
      </w:pPr>
      <w:r w:rsidRPr="001C653D">
        <w:rPr>
          <w:i/>
          <w:sz w:val="28"/>
          <w:szCs w:val="28"/>
        </w:rPr>
        <w:t>Источники финансирования</w:t>
      </w:r>
    </w:p>
    <w:p w14:paraId="61BCADBD" w14:textId="77777777" w:rsidR="0060364E" w:rsidRPr="001C653D" w:rsidRDefault="0060364E" w:rsidP="00F16808">
      <w:pPr>
        <w:spacing w:after="0" w:line="240" w:lineRule="auto"/>
        <w:ind w:firstLine="709"/>
        <w:jc w:val="both"/>
        <w:rPr>
          <w:sz w:val="28"/>
          <w:szCs w:val="28"/>
        </w:rPr>
      </w:pPr>
      <w:r w:rsidRPr="001C653D">
        <w:rPr>
          <w:sz w:val="28"/>
          <w:szCs w:val="28"/>
        </w:rPr>
        <w:t>Фонд реформирования ЖКХ, республиканский бюджет и местный бюджет. Итого-80,0 млн рублей.</w:t>
      </w:r>
    </w:p>
    <w:p w14:paraId="1E621DC7" w14:textId="77777777" w:rsidR="0060364E" w:rsidRPr="001C653D" w:rsidRDefault="0060364E" w:rsidP="00F16808">
      <w:pPr>
        <w:pStyle w:val="a3"/>
        <w:numPr>
          <w:ilvl w:val="0"/>
          <w:numId w:val="20"/>
        </w:numPr>
        <w:spacing w:after="0" w:line="240" w:lineRule="auto"/>
        <w:ind w:left="0" w:firstLine="709"/>
        <w:jc w:val="both"/>
        <w:rPr>
          <w:sz w:val="28"/>
          <w:szCs w:val="28"/>
        </w:rPr>
      </w:pPr>
      <w:r w:rsidRPr="001C653D">
        <w:rPr>
          <w:sz w:val="28"/>
          <w:szCs w:val="28"/>
        </w:rPr>
        <w:t>На учете в качестве нуждающихся в жилых помещениях состоят 76 детей-сирот, из них 47 имеют право на получение жилья. Из-за дефицита жилых помещений в строящихся домах приобретается вторичное жилье, соответствующее установленным критериям отбора.</w:t>
      </w:r>
    </w:p>
    <w:p w14:paraId="351D2745" w14:textId="2D8E1087" w:rsidR="0060364E" w:rsidRPr="001C653D" w:rsidRDefault="0060364E" w:rsidP="00F16808">
      <w:pPr>
        <w:spacing w:after="0" w:line="240" w:lineRule="auto"/>
        <w:jc w:val="both"/>
        <w:rPr>
          <w:sz w:val="28"/>
          <w:szCs w:val="28"/>
        </w:rPr>
      </w:pPr>
      <w:r w:rsidRPr="001C653D">
        <w:rPr>
          <w:sz w:val="28"/>
          <w:szCs w:val="28"/>
        </w:rPr>
        <w:t>На учет по предоставлению земельных участков приняты 656 многодетных семей. Обеспечено участками 506 семей, ожидают очереди 150 семей</w:t>
      </w:r>
      <w:r w:rsidR="0015285E">
        <w:rPr>
          <w:sz w:val="28"/>
          <w:szCs w:val="28"/>
        </w:rPr>
        <w:t>.</w:t>
      </w:r>
    </w:p>
    <w:p w14:paraId="3778D8CC" w14:textId="77777777" w:rsidR="0060364E" w:rsidRPr="001C653D" w:rsidRDefault="0060364E" w:rsidP="00F16808">
      <w:pPr>
        <w:spacing w:after="0" w:line="240" w:lineRule="auto"/>
        <w:ind w:firstLine="709"/>
        <w:jc w:val="both"/>
        <w:rPr>
          <w:i/>
          <w:sz w:val="28"/>
          <w:szCs w:val="28"/>
        </w:rPr>
      </w:pPr>
      <w:r w:rsidRPr="001C653D">
        <w:rPr>
          <w:i/>
          <w:sz w:val="28"/>
          <w:szCs w:val="28"/>
        </w:rPr>
        <w:t>Пути решения</w:t>
      </w:r>
    </w:p>
    <w:p w14:paraId="3221DFC1" w14:textId="77777777" w:rsidR="0060364E" w:rsidRPr="001C653D" w:rsidRDefault="0060364E" w:rsidP="00F16808">
      <w:pPr>
        <w:spacing w:after="0" w:line="240" w:lineRule="auto"/>
        <w:ind w:firstLine="709"/>
        <w:jc w:val="both"/>
        <w:rPr>
          <w:sz w:val="28"/>
          <w:szCs w:val="28"/>
        </w:rPr>
      </w:pPr>
      <w:r w:rsidRPr="001C653D">
        <w:rPr>
          <w:sz w:val="28"/>
          <w:szCs w:val="28"/>
        </w:rPr>
        <w:lastRenderedPageBreak/>
        <w:t>Дополнительные денежные средства в сумме 47 000,0 тыс. рублей. Привлечение подрядных организаций для строительства жилого фонда.</w:t>
      </w:r>
    </w:p>
    <w:p w14:paraId="5891BA31" w14:textId="77777777" w:rsidR="0060364E" w:rsidRPr="001C653D" w:rsidRDefault="0060364E" w:rsidP="00F16808">
      <w:pPr>
        <w:pStyle w:val="a3"/>
        <w:spacing w:after="0" w:line="240" w:lineRule="auto"/>
        <w:ind w:left="0" w:firstLine="709"/>
        <w:jc w:val="both"/>
        <w:rPr>
          <w:i/>
          <w:sz w:val="28"/>
          <w:szCs w:val="28"/>
        </w:rPr>
      </w:pPr>
      <w:r w:rsidRPr="001C653D">
        <w:rPr>
          <w:i/>
          <w:sz w:val="28"/>
          <w:szCs w:val="28"/>
        </w:rPr>
        <w:t>Источники и объемы финансирования</w:t>
      </w:r>
    </w:p>
    <w:p w14:paraId="69A0C3CA" w14:textId="77777777" w:rsidR="0060364E" w:rsidRPr="001C653D" w:rsidRDefault="0060364E" w:rsidP="00F16808">
      <w:pPr>
        <w:pStyle w:val="a3"/>
        <w:spacing w:after="0" w:line="240" w:lineRule="auto"/>
        <w:ind w:left="0" w:firstLine="709"/>
        <w:jc w:val="both"/>
        <w:rPr>
          <w:sz w:val="28"/>
          <w:szCs w:val="28"/>
        </w:rPr>
      </w:pPr>
      <w:r w:rsidRPr="001C653D">
        <w:rPr>
          <w:sz w:val="28"/>
          <w:szCs w:val="28"/>
        </w:rPr>
        <w:t xml:space="preserve">Республиканский бюджет-47 000,0 тыс. рублей. </w:t>
      </w:r>
    </w:p>
    <w:p w14:paraId="5783FBFD" w14:textId="6F56D510" w:rsidR="0060364E" w:rsidRPr="001C653D" w:rsidRDefault="0060364E" w:rsidP="00F16808">
      <w:pPr>
        <w:pStyle w:val="3"/>
        <w:spacing w:before="0" w:line="240" w:lineRule="auto"/>
        <w:rPr>
          <w:b/>
          <w:bCs/>
          <w:iCs/>
          <w:sz w:val="28"/>
          <w:szCs w:val="28"/>
        </w:rPr>
      </w:pPr>
      <w:bookmarkStart w:id="22" w:name="_Toc47357667"/>
      <w:r w:rsidRPr="001C653D">
        <w:rPr>
          <w:b/>
          <w:bCs/>
          <w:iCs/>
          <w:sz w:val="28"/>
          <w:szCs w:val="28"/>
        </w:rPr>
        <w:t>Экология</w:t>
      </w:r>
      <w:bookmarkEnd w:id="22"/>
    </w:p>
    <w:p w14:paraId="7D67106B" w14:textId="2BFE36A1" w:rsidR="0060364E" w:rsidRPr="001C653D" w:rsidRDefault="0060364E" w:rsidP="00F16808">
      <w:pPr>
        <w:pStyle w:val="a3"/>
        <w:numPr>
          <w:ilvl w:val="0"/>
          <w:numId w:val="21"/>
        </w:numPr>
        <w:spacing w:after="0" w:line="240" w:lineRule="auto"/>
        <w:ind w:left="0" w:firstLine="709"/>
        <w:jc w:val="both"/>
        <w:rPr>
          <w:sz w:val="28"/>
          <w:szCs w:val="28"/>
        </w:rPr>
      </w:pPr>
      <w:r w:rsidRPr="001C653D">
        <w:rPr>
          <w:sz w:val="28"/>
          <w:szCs w:val="28"/>
        </w:rPr>
        <w:t xml:space="preserve">Имеющаяся городская свалка не соответствует Санитарно-эпидемиологическим правилам и нормативам (СанПиН 2.2.1/2.1.1.1200-03) </w:t>
      </w:r>
      <w:r w:rsidR="000452F2">
        <w:rPr>
          <w:sz w:val="28"/>
          <w:szCs w:val="28"/>
        </w:rPr>
        <w:t>«</w:t>
      </w:r>
      <w:r w:rsidRPr="001C653D">
        <w:rPr>
          <w:sz w:val="28"/>
          <w:szCs w:val="28"/>
        </w:rPr>
        <w:t>Санитарно-защитные зоны и санитарная классификация предприятий, сооружений и иных объектов</w:t>
      </w:r>
      <w:r w:rsidR="000452F2">
        <w:rPr>
          <w:sz w:val="28"/>
          <w:szCs w:val="28"/>
        </w:rPr>
        <w:t>»</w:t>
      </w:r>
      <w:r w:rsidRPr="001C653D">
        <w:rPr>
          <w:sz w:val="28"/>
          <w:szCs w:val="28"/>
        </w:rPr>
        <w:t xml:space="preserve"> (строительный техникум находится в 800 метрах, дачные участки примыкают к границам свалки при нормативе 1000 метров) и ее эксплуатация прекращена в связи с окончанием лицензии на утилизацию ТБО. </w:t>
      </w:r>
    </w:p>
    <w:p w14:paraId="75EDCE35" w14:textId="77777777" w:rsidR="0060364E" w:rsidRPr="001C653D" w:rsidRDefault="0060364E" w:rsidP="00F16808">
      <w:pPr>
        <w:spacing w:after="0" w:line="240" w:lineRule="auto"/>
        <w:ind w:firstLine="709"/>
        <w:jc w:val="both"/>
        <w:rPr>
          <w:i/>
          <w:sz w:val="28"/>
          <w:szCs w:val="28"/>
        </w:rPr>
      </w:pPr>
      <w:r w:rsidRPr="001C653D">
        <w:rPr>
          <w:i/>
          <w:sz w:val="28"/>
          <w:szCs w:val="28"/>
        </w:rPr>
        <w:t>Что делается</w:t>
      </w:r>
    </w:p>
    <w:p w14:paraId="3F0CB27A" w14:textId="77777777" w:rsidR="0060364E" w:rsidRPr="001C653D" w:rsidRDefault="0060364E" w:rsidP="00F16808">
      <w:pPr>
        <w:spacing w:after="0" w:line="240" w:lineRule="auto"/>
        <w:ind w:firstLine="709"/>
        <w:jc w:val="both"/>
        <w:rPr>
          <w:sz w:val="28"/>
          <w:szCs w:val="28"/>
        </w:rPr>
      </w:pPr>
      <w:r w:rsidRPr="001C653D">
        <w:rPr>
          <w:sz w:val="28"/>
          <w:szCs w:val="28"/>
        </w:rPr>
        <w:t>В настоящее время выполнена проектно-сметная документация на рекультивацию свалки твердых коммунальных отходов г. Канаш и прошла экологическую экспертизу, стоимость проекта - 67,9 млн рублей.</w:t>
      </w:r>
    </w:p>
    <w:p w14:paraId="6527C976" w14:textId="43C9B337" w:rsidR="0060364E" w:rsidRPr="001C653D" w:rsidRDefault="0060364E" w:rsidP="00F16808">
      <w:pPr>
        <w:spacing w:after="0" w:line="240" w:lineRule="auto"/>
        <w:ind w:firstLine="709"/>
        <w:jc w:val="both"/>
        <w:rPr>
          <w:sz w:val="28"/>
          <w:szCs w:val="28"/>
        </w:rPr>
      </w:pPr>
      <w:r w:rsidRPr="001C653D">
        <w:rPr>
          <w:sz w:val="28"/>
          <w:szCs w:val="28"/>
        </w:rPr>
        <w:t xml:space="preserve">Проект включен в федеральный проект </w:t>
      </w:r>
      <w:r w:rsidR="000452F2">
        <w:rPr>
          <w:sz w:val="28"/>
          <w:szCs w:val="28"/>
        </w:rPr>
        <w:t>«</w:t>
      </w:r>
      <w:r w:rsidRPr="001C653D">
        <w:rPr>
          <w:sz w:val="28"/>
          <w:szCs w:val="28"/>
        </w:rPr>
        <w:t>Чистая страна</w:t>
      </w:r>
      <w:r w:rsidR="000452F2">
        <w:rPr>
          <w:sz w:val="28"/>
          <w:szCs w:val="28"/>
        </w:rPr>
        <w:t>»</w:t>
      </w:r>
      <w:r w:rsidRPr="001C653D">
        <w:rPr>
          <w:sz w:val="28"/>
          <w:szCs w:val="28"/>
        </w:rPr>
        <w:t>.</w:t>
      </w:r>
    </w:p>
    <w:p w14:paraId="42689739" w14:textId="77777777" w:rsidR="0060364E" w:rsidRPr="001C653D" w:rsidRDefault="0060364E" w:rsidP="00F16808">
      <w:pPr>
        <w:spacing w:after="0" w:line="240" w:lineRule="auto"/>
        <w:ind w:firstLine="709"/>
        <w:jc w:val="both"/>
        <w:rPr>
          <w:sz w:val="28"/>
          <w:szCs w:val="28"/>
        </w:rPr>
      </w:pPr>
      <w:r w:rsidRPr="001C653D">
        <w:rPr>
          <w:sz w:val="28"/>
          <w:szCs w:val="28"/>
        </w:rPr>
        <w:t>Пути решения. Выделение денежных средств на рекультивацию свалки</w:t>
      </w:r>
    </w:p>
    <w:p w14:paraId="417E3A00" w14:textId="77777777" w:rsidR="0060364E" w:rsidRPr="001C653D" w:rsidRDefault="0060364E" w:rsidP="00F16808">
      <w:pPr>
        <w:spacing w:after="0" w:line="240" w:lineRule="auto"/>
        <w:ind w:firstLine="709"/>
        <w:jc w:val="both"/>
        <w:rPr>
          <w:i/>
          <w:sz w:val="28"/>
          <w:szCs w:val="28"/>
        </w:rPr>
      </w:pPr>
      <w:r w:rsidRPr="001C653D">
        <w:rPr>
          <w:i/>
          <w:sz w:val="28"/>
          <w:szCs w:val="28"/>
        </w:rPr>
        <w:t>Источники и объемы финансирования</w:t>
      </w:r>
    </w:p>
    <w:p w14:paraId="2283F91A" w14:textId="3E1CCA5C" w:rsidR="0060364E" w:rsidRDefault="0060364E" w:rsidP="00F16808">
      <w:pPr>
        <w:spacing w:after="0" w:line="240" w:lineRule="auto"/>
        <w:ind w:firstLine="709"/>
        <w:jc w:val="both"/>
        <w:rPr>
          <w:sz w:val="28"/>
          <w:szCs w:val="28"/>
        </w:rPr>
      </w:pPr>
      <w:r w:rsidRPr="001C653D">
        <w:rPr>
          <w:sz w:val="28"/>
          <w:szCs w:val="28"/>
        </w:rPr>
        <w:t>Федеральный бюджет, республиканский бюджет, местный бюджет. Итого-67,9 тыс. рублей.</w:t>
      </w:r>
    </w:p>
    <w:p w14:paraId="718BF18D" w14:textId="3AFF33A6" w:rsidR="0015285E" w:rsidRDefault="0015285E" w:rsidP="00F16808">
      <w:pPr>
        <w:pStyle w:val="3"/>
        <w:spacing w:before="0" w:line="240" w:lineRule="auto"/>
        <w:rPr>
          <w:b/>
          <w:bCs/>
          <w:sz w:val="28"/>
          <w:szCs w:val="28"/>
        </w:rPr>
      </w:pPr>
      <w:bookmarkStart w:id="23" w:name="_Toc47357668"/>
      <w:r>
        <w:rPr>
          <w:b/>
          <w:bCs/>
          <w:sz w:val="28"/>
          <w:szCs w:val="28"/>
        </w:rPr>
        <w:t>Образование</w:t>
      </w:r>
      <w:bookmarkEnd w:id="23"/>
    </w:p>
    <w:p w14:paraId="2408946A" w14:textId="7C79F13B" w:rsidR="0015285E" w:rsidRPr="0015285E" w:rsidRDefault="0015285E" w:rsidP="00F16808">
      <w:pPr>
        <w:spacing w:after="0" w:line="240" w:lineRule="auto"/>
        <w:ind w:firstLine="709"/>
        <w:jc w:val="both"/>
        <w:rPr>
          <w:rFonts w:eastAsia="Calibri"/>
          <w:bCs/>
          <w:sz w:val="26"/>
          <w:szCs w:val="26"/>
        </w:rPr>
      </w:pPr>
      <w:r w:rsidRPr="0015285E">
        <w:rPr>
          <w:rFonts w:eastAsia="Calibri"/>
          <w:bCs/>
          <w:sz w:val="26"/>
          <w:szCs w:val="26"/>
        </w:rPr>
        <w:t>Реконструкция здания МБОУ "СОШ №11 им. И.А. Кабалина" г.</w:t>
      </w:r>
      <w:r>
        <w:rPr>
          <w:rFonts w:eastAsia="Calibri"/>
          <w:bCs/>
          <w:sz w:val="26"/>
          <w:szCs w:val="26"/>
        </w:rPr>
        <w:t> </w:t>
      </w:r>
      <w:r w:rsidRPr="0015285E">
        <w:rPr>
          <w:rFonts w:eastAsia="Calibri"/>
          <w:bCs/>
          <w:sz w:val="26"/>
          <w:szCs w:val="26"/>
        </w:rPr>
        <w:t xml:space="preserve">Канаш со строительством </w:t>
      </w:r>
      <w:proofErr w:type="spellStart"/>
      <w:r w:rsidRPr="0015285E">
        <w:rPr>
          <w:rFonts w:eastAsia="Calibri"/>
          <w:bCs/>
          <w:sz w:val="26"/>
          <w:szCs w:val="26"/>
        </w:rPr>
        <w:t>пристроя</w:t>
      </w:r>
      <w:proofErr w:type="spellEnd"/>
      <w:r w:rsidRPr="0015285E">
        <w:rPr>
          <w:rFonts w:eastAsia="Calibri"/>
          <w:bCs/>
          <w:sz w:val="26"/>
          <w:szCs w:val="26"/>
        </w:rPr>
        <w:t xml:space="preserve"> на 500 мест. Необходимость реконструкции обусловлена потребностью ликвидации второй смены учащихся. </w:t>
      </w:r>
    </w:p>
    <w:p w14:paraId="783270FC" w14:textId="77777777" w:rsidR="0015285E" w:rsidRPr="0015285E" w:rsidRDefault="0015285E" w:rsidP="00F16808">
      <w:pPr>
        <w:spacing w:after="0" w:line="240" w:lineRule="auto"/>
        <w:ind w:firstLine="709"/>
        <w:jc w:val="both"/>
        <w:rPr>
          <w:i/>
          <w:sz w:val="28"/>
          <w:szCs w:val="28"/>
        </w:rPr>
      </w:pPr>
      <w:r w:rsidRPr="0015285E">
        <w:rPr>
          <w:i/>
          <w:sz w:val="28"/>
          <w:szCs w:val="28"/>
        </w:rPr>
        <w:t>Пути решения</w:t>
      </w:r>
    </w:p>
    <w:p w14:paraId="42256284" w14:textId="77777777" w:rsidR="0015285E" w:rsidRPr="0015285E" w:rsidRDefault="0015285E" w:rsidP="00F16808">
      <w:pPr>
        <w:pStyle w:val="a3"/>
        <w:spacing w:after="0" w:line="240" w:lineRule="auto"/>
        <w:ind w:left="0" w:firstLine="709"/>
        <w:jc w:val="both"/>
        <w:rPr>
          <w:sz w:val="28"/>
          <w:szCs w:val="28"/>
        </w:rPr>
      </w:pPr>
      <w:r w:rsidRPr="0015285E">
        <w:rPr>
          <w:sz w:val="28"/>
          <w:szCs w:val="28"/>
        </w:rPr>
        <w:t>Выделение денежных средств на реализацию проектов из федерального, республиканского и местного бюджетов.</w:t>
      </w:r>
    </w:p>
    <w:p w14:paraId="2F413C3E" w14:textId="77777777" w:rsidR="0015285E" w:rsidRPr="0015285E" w:rsidRDefault="0015285E" w:rsidP="00F16808">
      <w:pPr>
        <w:spacing w:after="0" w:line="240" w:lineRule="auto"/>
        <w:ind w:firstLine="709"/>
        <w:jc w:val="both"/>
        <w:rPr>
          <w:i/>
          <w:sz w:val="28"/>
          <w:szCs w:val="28"/>
        </w:rPr>
      </w:pPr>
      <w:r w:rsidRPr="0015285E">
        <w:rPr>
          <w:i/>
          <w:sz w:val="28"/>
          <w:szCs w:val="28"/>
        </w:rPr>
        <w:t>Объемы финансирования</w:t>
      </w:r>
    </w:p>
    <w:p w14:paraId="74B0EBA4" w14:textId="6D286ED3" w:rsidR="0015285E" w:rsidRDefault="0015285E" w:rsidP="00F16808">
      <w:pPr>
        <w:spacing w:after="0" w:line="240" w:lineRule="auto"/>
        <w:ind w:firstLine="709"/>
        <w:jc w:val="both"/>
        <w:rPr>
          <w:sz w:val="28"/>
          <w:szCs w:val="28"/>
        </w:rPr>
      </w:pPr>
      <w:r w:rsidRPr="0015285E">
        <w:rPr>
          <w:sz w:val="28"/>
          <w:szCs w:val="28"/>
        </w:rPr>
        <w:t>Не определены объемы денежных средств в виду необходимости корректировки ПСД</w:t>
      </w:r>
      <w:r>
        <w:rPr>
          <w:sz w:val="28"/>
          <w:szCs w:val="28"/>
        </w:rPr>
        <w:t>.</w:t>
      </w:r>
    </w:p>
    <w:p w14:paraId="3BF831E3" w14:textId="77777777" w:rsidR="0060364E" w:rsidRPr="001C653D" w:rsidRDefault="0060364E" w:rsidP="00F16808">
      <w:pPr>
        <w:pStyle w:val="3"/>
        <w:spacing w:before="0" w:line="240" w:lineRule="auto"/>
        <w:rPr>
          <w:b/>
          <w:bCs/>
          <w:iCs/>
          <w:sz w:val="28"/>
          <w:szCs w:val="28"/>
        </w:rPr>
      </w:pPr>
      <w:bookmarkStart w:id="24" w:name="_Toc47357669"/>
      <w:r w:rsidRPr="001C653D">
        <w:rPr>
          <w:b/>
          <w:bCs/>
          <w:iCs/>
          <w:sz w:val="28"/>
          <w:szCs w:val="28"/>
        </w:rPr>
        <w:t>Муниципальные финансы</w:t>
      </w:r>
      <w:bookmarkEnd w:id="24"/>
    </w:p>
    <w:p w14:paraId="3B9EAA55" w14:textId="77777777" w:rsidR="0060364E" w:rsidRPr="001C653D" w:rsidRDefault="0060364E" w:rsidP="00F16808">
      <w:pPr>
        <w:spacing w:after="0" w:line="240" w:lineRule="auto"/>
        <w:ind w:firstLine="709"/>
        <w:jc w:val="both"/>
        <w:rPr>
          <w:sz w:val="28"/>
          <w:szCs w:val="28"/>
        </w:rPr>
      </w:pPr>
      <w:r w:rsidRPr="001C653D">
        <w:rPr>
          <w:sz w:val="28"/>
          <w:szCs w:val="28"/>
        </w:rPr>
        <w:t>Неустойчивая долговая политика бюджета города Канаша. Рост расходов на обслуживание муниципального долга.</w:t>
      </w:r>
    </w:p>
    <w:p w14:paraId="50F942B0" w14:textId="77777777" w:rsidR="0060364E" w:rsidRPr="001C653D" w:rsidRDefault="0060364E" w:rsidP="00F16808">
      <w:pPr>
        <w:spacing w:after="0" w:line="240" w:lineRule="auto"/>
        <w:ind w:firstLine="709"/>
        <w:jc w:val="both"/>
        <w:rPr>
          <w:sz w:val="28"/>
          <w:szCs w:val="28"/>
        </w:rPr>
      </w:pPr>
      <w:r w:rsidRPr="001C653D">
        <w:rPr>
          <w:sz w:val="28"/>
          <w:szCs w:val="28"/>
        </w:rPr>
        <w:t>На 2020 год расходы на обслуживание муниципального долга предусмотрены в объеме 3000,0 тыс. рублей, рост к уровню 2019 года в 7,4 раза. На начало 2020 года муниципальный долг составил 56,3 млн рублей.</w:t>
      </w:r>
    </w:p>
    <w:p w14:paraId="0580428B" w14:textId="77777777" w:rsidR="0060364E" w:rsidRPr="001C653D" w:rsidRDefault="0060364E" w:rsidP="00F16808">
      <w:pPr>
        <w:spacing w:after="0" w:line="240" w:lineRule="auto"/>
        <w:ind w:firstLine="709"/>
        <w:jc w:val="both"/>
        <w:rPr>
          <w:i/>
          <w:sz w:val="28"/>
          <w:szCs w:val="28"/>
        </w:rPr>
      </w:pPr>
      <w:r w:rsidRPr="001C653D">
        <w:rPr>
          <w:i/>
          <w:sz w:val="28"/>
          <w:szCs w:val="28"/>
        </w:rPr>
        <w:t>Что делается</w:t>
      </w:r>
    </w:p>
    <w:p w14:paraId="2485717D" w14:textId="77777777" w:rsidR="0060364E" w:rsidRPr="001C653D" w:rsidRDefault="0060364E" w:rsidP="00F16808">
      <w:pPr>
        <w:spacing w:after="0" w:line="240" w:lineRule="auto"/>
        <w:ind w:firstLine="709"/>
        <w:jc w:val="both"/>
        <w:rPr>
          <w:sz w:val="28"/>
          <w:szCs w:val="28"/>
        </w:rPr>
      </w:pPr>
      <w:r w:rsidRPr="001C653D">
        <w:rPr>
          <w:sz w:val="28"/>
          <w:szCs w:val="28"/>
        </w:rPr>
        <w:t>Разработана дорожная карта по увеличению собственных доходов, оптимизации бюджетных расходов, сокращению нерезультативных расходов на 2020-2022 гг., предусмотрено сокращение нерезультативных расходов на 2,5 млн рублей.</w:t>
      </w:r>
    </w:p>
    <w:p w14:paraId="2E5F9B95" w14:textId="77777777" w:rsidR="0060364E" w:rsidRPr="001C653D" w:rsidRDefault="0060364E" w:rsidP="00F16808">
      <w:pPr>
        <w:spacing w:after="0" w:line="240" w:lineRule="auto"/>
        <w:ind w:firstLine="709"/>
        <w:jc w:val="both"/>
        <w:rPr>
          <w:i/>
          <w:sz w:val="28"/>
          <w:szCs w:val="28"/>
        </w:rPr>
      </w:pPr>
      <w:r w:rsidRPr="001C653D">
        <w:rPr>
          <w:i/>
          <w:sz w:val="28"/>
          <w:szCs w:val="28"/>
        </w:rPr>
        <w:t>Пути решения</w:t>
      </w:r>
    </w:p>
    <w:p w14:paraId="24E06E6F" w14:textId="77777777" w:rsidR="0060364E" w:rsidRPr="001C653D" w:rsidRDefault="0060364E" w:rsidP="00F16808">
      <w:pPr>
        <w:spacing w:after="0" w:line="240" w:lineRule="auto"/>
        <w:ind w:firstLine="709"/>
        <w:jc w:val="both"/>
        <w:rPr>
          <w:sz w:val="28"/>
          <w:szCs w:val="28"/>
        </w:rPr>
      </w:pPr>
      <w:r w:rsidRPr="001C653D">
        <w:rPr>
          <w:sz w:val="28"/>
          <w:szCs w:val="28"/>
        </w:rPr>
        <w:lastRenderedPageBreak/>
        <w:t>Снижение затрат на обслуживание коммерческих заимствований путем замещения бюджетными кредитами. Реструктуризация муниципальных долговых обязательств.</w:t>
      </w:r>
    </w:p>
    <w:p w14:paraId="50F960DB" w14:textId="77777777" w:rsidR="0060364E" w:rsidRPr="001C653D" w:rsidRDefault="0060364E" w:rsidP="00F16808">
      <w:pPr>
        <w:spacing w:after="0" w:line="240" w:lineRule="auto"/>
        <w:ind w:firstLine="709"/>
        <w:jc w:val="both"/>
        <w:rPr>
          <w:i/>
          <w:sz w:val="28"/>
          <w:szCs w:val="28"/>
        </w:rPr>
      </w:pPr>
      <w:r w:rsidRPr="001C653D">
        <w:rPr>
          <w:i/>
          <w:sz w:val="28"/>
          <w:szCs w:val="28"/>
        </w:rPr>
        <w:t>Источники и объемы финансирования</w:t>
      </w:r>
    </w:p>
    <w:p w14:paraId="6C73F2F8" w14:textId="5D1C2421" w:rsidR="00800419" w:rsidRDefault="0060364E" w:rsidP="00F16808">
      <w:pPr>
        <w:spacing w:after="0" w:line="240" w:lineRule="auto"/>
        <w:ind w:firstLine="709"/>
        <w:jc w:val="both"/>
        <w:rPr>
          <w:sz w:val="28"/>
          <w:szCs w:val="28"/>
        </w:rPr>
      </w:pPr>
      <w:r w:rsidRPr="001C653D">
        <w:rPr>
          <w:sz w:val="28"/>
          <w:szCs w:val="28"/>
        </w:rPr>
        <w:t xml:space="preserve">Законом Чувашской Республики от 12 марта 2020 года № 15 </w:t>
      </w:r>
      <w:r w:rsidR="000452F2">
        <w:rPr>
          <w:sz w:val="28"/>
          <w:szCs w:val="28"/>
        </w:rPr>
        <w:t>«</w:t>
      </w:r>
      <w:r w:rsidRPr="001C653D">
        <w:rPr>
          <w:sz w:val="28"/>
          <w:szCs w:val="28"/>
        </w:rPr>
        <w:t xml:space="preserve">О внесении изменений в Закон Чувашской Республики </w:t>
      </w:r>
      <w:r w:rsidR="000452F2">
        <w:rPr>
          <w:sz w:val="28"/>
          <w:szCs w:val="28"/>
        </w:rPr>
        <w:t>«</w:t>
      </w:r>
      <w:r w:rsidRPr="001C653D">
        <w:rPr>
          <w:sz w:val="28"/>
          <w:szCs w:val="28"/>
        </w:rPr>
        <w:t>О республиканском бюджете Чувашской Республики на 2020 год и на плановый период 2021 и 2022 годов</w:t>
      </w:r>
      <w:r w:rsidR="000452F2">
        <w:rPr>
          <w:sz w:val="28"/>
          <w:szCs w:val="28"/>
        </w:rPr>
        <w:t>»</w:t>
      </w:r>
      <w:r w:rsidRPr="001C653D">
        <w:rPr>
          <w:sz w:val="28"/>
          <w:szCs w:val="28"/>
        </w:rPr>
        <w:t xml:space="preserve"> дополнительно предусмотрена сумма до 1000000,0 тыс. рублей в 2020 году на срок до трех лет для погашения долговых обязательств муниципальных образований в виде обязательств по бюджетным кредитам, кредитам, привлеченным муниципальным образованием от кредитных организаций.</w:t>
      </w:r>
    </w:p>
    <w:p w14:paraId="56DE26BB" w14:textId="77777777" w:rsidR="00CE2F4B" w:rsidRPr="009629E1" w:rsidRDefault="00CE2F4B" w:rsidP="00F16808">
      <w:pPr>
        <w:pStyle w:val="2"/>
        <w:spacing w:before="0" w:line="240" w:lineRule="auto"/>
        <w:ind w:firstLine="709"/>
        <w:rPr>
          <w:rFonts w:ascii="Times New Roman" w:hAnsi="Times New Roman" w:cs="Times New Roman"/>
          <w:b/>
          <w:bCs/>
          <w:color w:val="auto"/>
          <w:sz w:val="28"/>
          <w:szCs w:val="28"/>
        </w:rPr>
      </w:pPr>
      <w:bookmarkStart w:id="25" w:name="_Toc47357670"/>
      <w:r w:rsidRPr="009629E1">
        <w:rPr>
          <w:rFonts w:ascii="Times New Roman" w:hAnsi="Times New Roman" w:cs="Times New Roman"/>
          <w:b/>
          <w:bCs/>
          <w:color w:val="auto"/>
          <w:sz w:val="28"/>
          <w:szCs w:val="28"/>
        </w:rPr>
        <w:t>Коммерческие и инфраструктурные проекты, планирующиеся к реализации в период с 2020-2025 гг.</w:t>
      </w:r>
      <w:bookmarkEnd w:id="25"/>
    </w:p>
    <w:p w14:paraId="2380C740" w14:textId="3660EE92" w:rsidR="00CE2F4B" w:rsidRPr="00744756" w:rsidRDefault="00CE2F4B" w:rsidP="00F16808">
      <w:pPr>
        <w:spacing w:after="0" w:line="240" w:lineRule="auto"/>
        <w:ind w:firstLine="709"/>
        <w:jc w:val="both"/>
        <w:rPr>
          <w:sz w:val="28"/>
          <w:szCs w:val="28"/>
          <w:lang w:eastAsia="ru-RU"/>
        </w:rPr>
      </w:pPr>
      <w:r w:rsidRPr="00744756">
        <w:rPr>
          <w:sz w:val="28"/>
          <w:szCs w:val="28"/>
          <w:lang w:eastAsia="ru-RU"/>
        </w:rPr>
        <w:t xml:space="preserve">В период с 2020 по 2025 годы в рамках программы будет реализовано </w:t>
      </w:r>
      <w:r w:rsidR="0099336B">
        <w:rPr>
          <w:sz w:val="28"/>
          <w:szCs w:val="28"/>
          <w:lang w:eastAsia="ru-RU"/>
        </w:rPr>
        <w:t>19</w:t>
      </w:r>
      <w:r w:rsidRPr="00744756">
        <w:rPr>
          <w:sz w:val="28"/>
          <w:szCs w:val="28"/>
          <w:lang w:eastAsia="ru-RU"/>
        </w:rPr>
        <w:t xml:space="preserve"> проектов инфраструктурной направленности и </w:t>
      </w:r>
      <w:r w:rsidR="0099336B">
        <w:rPr>
          <w:sz w:val="28"/>
          <w:szCs w:val="28"/>
          <w:lang w:eastAsia="ru-RU"/>
        </w:rPr>
        <w:t>7</w:t>
      </w:r>
      <w:r w:rsidRPr="00744756">
        <w:rPr>
          <w:sz w:val="28"/>
          <w:szCs w:val="28"/>
          <w:lang w:eastAsia="ru-RU"/>
        </w:rPr>
        <w:t xml:space="preserve"> коммерческих проектов.</w:t>
      </w:r>
    </w:p>
    <w:p w14:paraId="1E68AAA2" w14:textId="63EAB734" w:rsidR="00CE2F4B" w:rsidRPr="00744756" w:rsidRDefault="00CE2F4B" w:rsidP="00F16808">
      <w:pPr>
        <w:spacing w:after="0" w:line="240" w:lineRule="auto"/>
        <w:ind w:firstLine="709"/>
        <w:jc w:val="both"/>
        <w:rPr>
          <w:sz w:val="28"/>
          <w:szCs w:val="28"/>
          <w:lang w:eastAsia="ru-RU"/>
        </w:rPr>
      </w:pPr>
      <w:r w:rsidRPr="00744756">
        <w:rPr>
          <w:sz w:val="28"/>
          <w:szCs w:val="28"/>
          <w:lang w:eastAsia="ru-RU"/>
        </w:rPr>
        <w:t xml:space="preserve">Проекты инфраструктурной направленности будут профинансированы на общую сумму </w:t>
      </w:r>
      <w:r w:rsidR="0099336B">
        <w:rPr>
          <w:sz w:val="28"/>
          <w:szCs w:val="28"/>
          <w:lang w:eastAsia="ru-RU"/>
        </w:rPr>
        <w:t>790,55</w:t>
      </w:r>
      <w:r w:rsidRPr="00744756">
        <w:rPr>
          <w:sz w:val="28"/>
          <w:szCs w:val="28"/>
          <w:lang w:eastAsia="ru-RU"/>
        </w:rPr>
        <w:t xml:space="preserve"> млн рублей, в том числе за счет федерального финансирования на сумму </w:t>
      </w:r>
      <w:r w:rsidR="0099336B">
        <w:rPr>
          <w:sz w:val="28"/>
          <w:szCs w:val="28"/>
          <w:lang w:eastAsia="ru-RU"/>
        </w:rPr>
        <w:t>123,62</w:t>
      </w:r>
      <w:r w:rsidRPr="00744756">
        <w:rPr>
          <w:sz w:val="28"/>
          <w:szCs w:val="28"/>
          <w:lang w:eastAsia="ru-RU"/>
        </w:rPr>
        <w:t xml:space="preserve"> млн рублей, за счет консолидированного бюджета Чувашской Республики – </w:t>
      </w:r>
      <w:r w:rsidR="0099336B">
        <w:rPr>
          <w:sz w:val="28"/>
          <w:szCs w:val="28"/>
          <w:lang w:eastAsia="ru-RU"/>
        </w:rPr>
        <w:t>666,93</w:t>
      </w:r>
      <w:r w:rsidRPr="00744756">
        <w:rPr>
          <w:sz w:val="28"/>
          <w:szCs w:val="28"/>
          <w:lang w:eastAsia="ru-RU"/>
        </w:rPr>
        <w:t xml:space="preserve"> млн рублей.</w:t>
      </w:r>
    </w:p>
    <w:p w14:paraId="5D46FA6E" w14:textId="4BC055C1" w:rsidR="00CE2F4B" w:rsidRDefault="00CE2F4B" w:rsidP="00F16808">
      <w:pPr>
        <w:spacing w:after="0" w:line="240" w:lineRule="auto"/>
        <w:ind w:firstLine="709"/>
        <w:jc w:val="both"/>
        <w:rPr>
          <w:sz w:val="28"/>
          <w:szCs w:val="28"/>
        </w:rPr>
      </w:pPr>
      <w:r w:rsidRPr="00744756">
        <w:rPr>
          <w:sz w:val="28"/>
          <w:szCs w:val="28"/>
        </w:rPr>
        <w:t xml:space="preserve">Объем финансирования коммерческих проектов составит </w:t>
      </w:r>
      <w:r w:rsidR="0099336B">
        <w:rPr>
          <w:sz w:val="28"/>
          <w:szCs w:val="28"/>
        </w:rPr>
        <w:t>563,80</w:t>
      </w:r>
      <w:r w:rsidRPr="00744756">
        <w:rPr>
          <w:sz w:val="28"/>
          <w:szCs w:val="28"/>
        </w:rPr>
        <w:t xml:space="preserve"> млн рублей за счет внебюджетных источников финансирования.</w:t>
      </w:r>
    </w:p>
    <w:p w14:paraId="7C749E53" w14:textId="35BC28C7" w:rsidR="00D45138" w:rsidRDefault="00D45138" w:rsidP="00F16808">
      <w:pPr>
        <w:spacing w:after="0" w:line="240" w:lineRule="auto"/>
        <w:ind w:firstLine="709"/>
        <w:jc w:val="both"/>
        <w:rPr>
          <w:sz w:val="28"/>
          <w:szCs w:val="28"/>
        </w:rPr>
      </w:pPr>
      <w:r>
        <w:rPr>
          <w:sz w:val="28"/>
          <w:szCs w:val="28"/>
        </w:rPr>
        <w:t>Информация по проектам приведена в таблицах 68-70.</w:t>
      </w:r>
    </w:p>
    <w:p w14:paraId="3066CE29" w14:textId="4BE9E24E" w:rsidR="00D45138" w:rsidRPr="00744756" w:rsidRDefault="00D45138" w:rsidP="00F16808">
      <w:pPr>
        <w:spacing w:after="0" w:line="240" w:lineRule="auto"/>
        <w:ind w:firstLine="709"/>
        <w:jc w:val="both"/>
        <w:rPr>
          <w:sz w:val="28"/>
          <w:szCs w:val="28"/>
        </w:rPr>
        <w:sectPr w:rsidR="00D45138" w:rsidRPr="00744756" w:rsidSect="00BA674E">
          <w:headerReference w:type="default" r:id="rId11"/>
          <w:pgSz w:w="11906" w:h="16838"/>
          <w:pgMar w:top="1134" w:right="850" w:bottom="1134" w:left="1701" w:header="708" w:footer="708" w:gutter="0"/>
          <w:cols w:space="708"/>
          <w:titlePg/>
          <w:docGrid w:linePitch="360"/>
        </w:sectPr>
      </w:pPr>
    </w:p>
    <w:p w14:paraId="6DA7ED2A" w14:textId="4949F5CF" w:rsidR="00CE2F4B" w:rsidRPr="0026464E" w:rsidRDefault="00CE2F4B" w:rsidP="00DB35BF">
      <w:pPr>
        <w:spacing w:after="0" w:line="240" w:lineRule="auto"/>
        <w:jc w:val="right"/>
        <w:rPr>
          <w:rFonts w:eastAsia="Times New Roman"/>
          <w:color w:val="000000"/>
          <w:sz w:val="28"/>
          <w:szCs w:val="28"/>
          <w:lang w:eastAsia="ru-RU"/>
        </w:rPr>
      </w:pPr>
      <w:r w:rsidRPr="0026464E">
        <w:rPr>
          <w:rFonts w:eastAsia="Times New Roman"/>
          <w:color w:val="000000"/>
          <w:sz w:val="28"/>
          <w:szCs w:val="28"/>
          <w:lang w:eastAsia="ru-RU"/>
        </w:rPr>
        <w:lastRenderedPageBreak/>
        <w:t>Таблица</w:t>
      </w:r>
      <w:r w:rsidR="00AD48AA">
        <w:rPr>
          <w:rFonts w:eastAsia="Times New Roman"/>
          <w:color w:val="000000"/>
          <w:sz w:val="28"/>
          <w:szCs w:val="28"/>
          <w:lang w:eastAsia="ru-RU"/>
        </w:rPr>
        <w:t xml:space="preserve"> 68</w:t>
      </w:r>
    </w:p>
    <w:p w14:paraId="4DC8AA46" w14:textId="4A97A843" w:rsidR="00B039AF" w:rsidRDefault="00CE2F4B" w:rsidP="00DB35BF">
      <w:pPr>
        <w:spacing w:after="0" w:line="240" w:lineRule="auto"/>
        <w:jc w:val="center"/>
        <w:rPr>
          <w:rFonts w:eastAsia="Times New Roman"/>
          <w:color w:val="000000"/>
          <w:sz w:val="28"/>
          <w:szCs w:val="28"/>
          <w:lang w:eastAsia="ru-RU"/>
        </w:rPr>
      </w:pPr>
      <w:r>
        <w:rPr>
          <w:rFonts w:eastAsia="Times New Roman"/>
          <w:color w:val="000000"/>
          <w:sz w:val="28"/>
          <w:szCs w:val="28"/>
          <w:lang w:eastAsia="ru-RU"/>
        </w:rPr>
        <w:t>И</w:t>
      </w:r>
      <w:r w:rsidRPr="0026464E">
        <w:rPr>
          <w:rFonts w:eastAsia="Times New Roman"/>
          <w:color w:val="000000"/>
          <w:sz w:val="28"/>
          <w:szCs w:val="28"/>
          <w:lang w:eastAsia="ru-RU"/>
        </w:rPr>
        <w:t xml:space="preserve">нфраструктурные проекты, мероприятия и показатели состояния соответствующих </w:t>
      </w:r>
      <w:r w:rsidRPr="00CE2F4B">
        <w:rPr>
          <w:rFonts w:eastAsia="Times New Roman"/>
          <w:color w:val="000000"/>
          <w:sz w:val="28"/>
          <w:szCs w:val="28"/>
          <w:lang w:eastAsia="ru-RU"/>
        </w:rPr>
        <w:t>отраслей</w:t>
      </w:r>
      <w:r w:rsidR="00B039AF" w:rsidRPr="00CE2F4B">
        <w:rPr>
          <w:rFonts w:eastAsia="Times New Roman"/>
          <w:color w:val="000000"/>
          <w:sz w:val="28"/>
          <w:szCs w:val="28"/>
          <w:lang w:eastAsia="ru-RU"/>
        </w:rPr>
        <w:t xml:space="preserve"> в </w:t>
      </w:r>
      <w:proofErr w:type="spellStart"/>
      <w:r w:rsidR="00B039AF" w:rsidRPr="00CE2F4B">
        <w:rPr>
          <w:rFonts w:eastAsia="Times New Roman"/>
          <w:color w:val="000000"/>
          <w:sz w:val="28"/>
          <w:szCs w:val="28"/>
          <w:lang w:eastAsia="ru-RU"/>
        </w:rPr>
        <w:t>Канашском</w:t>
      </w:r>
      <w:proofErr w:type="spellEnd"/>
      <w:r w:rsidR="00B039AF" w:rsidRPr="00CE2F4B">
        <w:rPr>
          <w:rFonts w:eastAsia="Times New Roman"/>
          <w:color w:val="000000"/>
          <w:sz w:val="28"/>
          <w:szCs w:val="28"/>
          <w:lang w:eastAsia="ru-RU"/>
        </w:rPr>
        <w:t xml:space="preserve"> городском округе</w:t>
      </w:r>
    </w:p>
    <w:tbl>
      <w:tblPr>
        <w:tblW w:w="5000" w:type="pct"/>
        <w:tblLook w:val="04A0" w:firstRow="1" w:lastRow="0" w:firstColumn="1" w:lastColumn="0" w:noHBand="0" w:noVBand="1"/>
      </w:tblPr>
      <w:tblGrid>
        <w:gridCol w:w="1992"/>
        <w:gridCol w:w="1245"/>
        <w:gridCol w:w="995"/>
        <w:gridCol w:w="995"/>
        <w:gridCol w:w="941"/>
        <w:gridCol w:w="1414"/>
        <w:gridCol w:w="1396"/>
        <w:gridCol w:w="776"/>
        <w:gridCol w:w="656"/>
        <w:gridCol w:w="656"/>
        <w:gridCol w:w="656"/>
        <w:gridCol w:w="576"/>
        <w:gridCol w:w="576"/>
        <w:gridCol w:w="576"/>
        <w:gridCol w:w="1110"/>
      </w:tblGrid>
      <w:tr w:rsidR="00D94668" w:rsidRPr="00D94668" w14:paraId="702AEBA2" w14:textId="77777777" w:rsidTr="00D94668">
        <w:trPr>
          <w:cantSplit/>
          <w:trHeight w:val="20"/>
          <w:tblHeader/>
        </w:trPr>
        <w:tc>
          <w:tcPr>
            <w:tcW w:w="94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E00B4D"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Наименование</w:t>
            </w:r>
          </w:p>
        </w:tc>
        <w:tc>
          <w:tcPr>
            <w:tcW w:w="63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1E6270"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Национальный проект, региональный проект</w:t>
            </w:r>
          </w:p>
        </w:tc>
        <w:tc>
          <w:tcPr>
            <w:tcW w:w="48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B337E2"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 xml:space="preserve">Место реализации </w:t>
            </w:r>
            <w:r w:rsidRPr="00D94668">
              <w:rPr>
                <w:rFonts w:eastAsia="Times New Roman"/>
                <w:color w:val="000000"/>
                <w:sz w:val="16"/>
                <w:szCs w:val="16"/>
                <w:lang w:eastAsia="ru-RU"/>
              </w:rPr>
              <w:br/>
              <w:t>(</w:t>
            </w:r>
            <w:proofErr w:type="spellStart"/>
            <w:r w:rsidRPr="00D94668">
              <w:rPr>
                <w:rFonts w:eastAsia="Times New Roman"/>
                <w:color w:val="000000"/>
                <w:sz w:val="16"/>
                <w:szCs w:val="16"/>
                <w:lang w:eastAsia="ru-RU"/>
              </w:rPr>
              <w:t>мун</w:t>
            </w:r>
            <w:proofErr w:type="spellEnd"/>
            <w:r w:rsidRPr="00D94668">
              <w:rPr>
                <w:rFonts w:eastAsia="Times New Roman"/>
                <w:color w:val="000000"/>
                <w:sz w:val="16"/>
                <w:szCs w:val="16"/>
                <w:lang w:eastAsia="ru-RU"/>
              </w:rPr>
              <w:t>. район или гор. округ)</w:t>
            </w:r>
          </w:p>
        </w:tc>
        <w:tc>
          <w:tcPr>
            <w:tcW w:w="29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C73A0BC"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Годы реализации</w:t>
            </w:r>
          </w:p>
        </w:tc>
        <w:tc>
          <w:tcPr>
            <w:tcW w:w="26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EA18A6"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Мощность</w:t>
            </w:r>
          </w:p>
        </w:tc>
        <w:tc>
          <w:tcPr>
            <w:tcW w:w="3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C075AB"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Источник финансирования, наличие и необходимость ПСД</w:t>
            </w:r>
          </w:p>
        </w:tc>
        <w:tc>
          <w:tcPr>
            <w:tcW w:w="1775" w:type="pct"/>
            <w:gridSpan w:val="8"/>
            <w:tcBorders>
              <w:top w:val="single" w:sz="4" w:space="0" w:color="auto"/>
              <w:left w:val="nil"/>
              <w:bottom w:val="single" w:sz="4" w:space="0" w:color="auto"/>
              <w:right w:val="nil"/>
            </w:tcBorders>
            <w:shd w:val="clear" w:color="auto" w:fill="auto"/>
            <w:noWrap/>
            <w:vAlign w:val="center"/>
            <w:hideMark/>
          </w:tcPr>
          <w:p w14:paraId="3F6EE12F"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Прогнозные объемы финансирования</w:t>
            </w:r>
          </w:p>
        </w:tc>
        <w:tc>
          <w:tcPr>
            <w:tcW w:w="2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BC1AD88"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Число жителей, улучшивших условия в результате реализации (чел.)</w:t>
            </w:r>
          </w:p>
        </w:tc>
      </w:tr>
      <w:tr w:rsidR="00D94668" w:rsidRPr="00D94668" w14:paraId="50015795" w14:textId="77777777" w:rsidTr="00D94668">
        <w:trPr>
          <w:cantSplit/>
          <w:trHeight w:val="20"/>
          <w:tblHeader/>
        </w:trPr>
        <w:tc>
          <w:tcPr>
            <w:tcW w:w="940" w:type="pct"/>
            <w:vMerge/>
            <w:tcBorders>
              <w:top w:val="single" w:sz="4" w:space="0" w:color="auto"/>
              <w:left w:val="single" w:sz="4" w:space="0" w:color="auto"/>
              <w:bottom w:val="single" w:sz="4" w:space="0" w:color="000000"/>
              <w:right w:val="single" w:sz="4" w:space="0" w:color="auto"/>
            </w:tcBorders>
            <w:vAlign w:val="center"/>
            <w:hideMark/>
          </w:tcPr>
          <w:p w14:paraId="399E8CA7" w14:textId="77777777" w:rsidR="00D94668" w:rsidRPr="00D94668" w:rsidRDefault="00D94668" w:rsidP="00DB35BF">
            <w:pPr>
              <w:spacing w:after="0" w:line="240" w:lineRule="auto"/>
              <w:jc w:val="center"/>
              <w:rPr>
                <w:rFonts w:eastAsia="Times New Roman"/>
                <w:color w:val="000000"/>
                <w:sz w:val="16"/>
                <w:szCs w:val="16"/>
                <w:lang w:eastAsia="ru-RU"/>
              </w:rPr>
            </w:pPr>
          </w:p>
        </w:tc>
        <w:tc>
          <w:tcPr>
            <w:tcW w:w="637" w:type="pct"/>
            <w:vMerge/>
            <w:tcBorders>
              <w:top w:val="single" w:sz="4" w:space="0" w:color="auto"/>
              <w:left w:val="single" w:sz="4" w:space="0" w:color="auto"/>
              <w:bottom w:val="single" w:sz="4" w:space="0" w:color="000000"/>
              <w:right w:val="single" w:sz="4" w:space="0" w:color="auto"/>
            </w:tcBorders>
            <w:vAlign w:val="center"/>
            <w:hideMark/>
          </w:tcPr>
          <w:p w14:paraId="1286C49A" w14:textId="77777777" w:rsidR="00D94668" w:rsidRPr="00D94668" w:rsidRDefault="00D94668" w:rsidP="00DB35BF">
            <w:pPr>
              <w:spacing w:after="0" w:line="240" w:lineRule="auto"/>
              <w:jc w:val="center"/>
              <w:rPr>
                <w:rFonts w:eastAsia="Times New Roman"/>
                <w:color w:val="000000"/>
                <w:sz w:val="16"/>
                <w:szCs w:val="16"/>
                <w:lang w:eastAsia="ru-RU"/>
              </w:rPr>
            </w:pPr>
          </w:p>
        </w:tc>
        <w:tc>
          <w:tcPr>
            <w:tcW w:w="489" w:type="pct"/>
            <w:vMerge/>
            <w:tcBorders>
              <w:top w:val="single" w:sz="4" w:space="0" w:color="auto"/>
              <w:left w:val="single" w:sz="4" w:space="0" w:color="auto"/>
              <w:bottom w:val="single" w:sz="4" w:space="0" w:color="000000"/>
              <w:right w:val="single" w:sz="4" w:space="0" w:color="auto"/>
            </w:tcBorders>
            <w:vAlign w:val="center"/>
            <w:hideMark/>
          </w:tcPr>
          <w:p w14:paraId="57310AEE" w14:textId="77777777" w:rsidR="00D94668" w:rsidRPr="00D94668" w:rsidRDefault="00D94668" w:rsidP="00DB35BF">
            <w:pPr>
              <w:spacing w:after="0" w:line="240" w:lineRule="auto"/>
              <w:jc w:val="center"/>
              <w:rPr>
                <w:rFonts w:eastAsia="Times New Roman"/>
                <w:color w:val="000000"/>
                <w:sz w:val="16"/>
                <w:szCs w:val="16"/>
                <w:lang w:eastAsia="ru-RU"/>
              </w:rPr>
            </w:pPr>
          </w:p>
        </w:tc>
        <w:tc>
          <w:tcPr>
            <w:tcW w:w="295" w:type="pct"/>
            <w:vMerge/>
            <w:tcBorders>
              <w:top w:val="single" w:sz="4" w:space="0" w:color="auto"/>
              <w:left w:val="single" w:sz="4" w:space="0" w:color="auto"/>
              <w:bottom w:val="single" w:sz="4" w:space="0" w:color="000000"/>
              <w:right w:val="single" w:sz="4" w:space="0" w:color="auto"/>
            </w:tcBorders>
            <w:vAlign w:val="center"/>
            <w:hideMark/>
          </w:tcPr>
          <w:p w14:paraId="0F7D3524" w14:textId="77777777" w:rsidR="00D94668" w:rsidRPr="00D94668" w:rsidRDefault="00D94668" w:rsidP="00DB35BF">
            <w:pPr>
              <w:spacing w:after="0" w:line="240" w:lineRule="auto"/>
              <w:jc w:val="center"/>
              <w:rPr>
                <w:rFonts w:eastAsia="Times New Roman"/>
                <w:color w:val="000000"/>
                <w:sz w:val="16"/>
                <w:szCs w:val="16"/>
                <w:lang w:eastAsia="ru-RU"/>
              </w:rPr>
            </w:pPr>
          </w:p>
        </w:tc>
        <w:tc>
          <w:tcPr>
            <w:tcW w:w="268" w:type="pct"/>
            <w:vMerge/>
            <w:tcBorders>
              <w:top w:val="single" w:sz="4" w:space="0" w:color="auto"/>
              <w:left w:val="single" w:sz="4" w:space="0" w:color="auto"/>
              <w:bottom w:val="single" w:sz="4" w:space="0" w:color="000000"/>
              <w:right w:val="single" w:sz="4" w:space="0" w:color="auto"/>
            </w:tcBorders>
            <w:vAlign w:val="center"/>
            <w:hideMark/>
          </w:tcPr>
          <w:p w14:paraId="516C500A" w14:textId="77777777" w:rsidR="00D94668" w:rsidRPr="00D94668" w:rsidRDefault="00D94668" w:rsidP="00DB35BF">
            <w:pPr>
              <w:spacing w:after="0" w:line="240" w:lineRule="auto"/>
              <w:jc w:val="center"/>
              <w:rPr>
                <w:rFonts w:eastAsia="Times New Roman"/>
                <w:color w:val="000000"/>
                <w:sz w:val="16"/>
                <w:szCs w:val="16"/>
                <w:lang w:eastAsia="ru-RU"/>
              </w:rPr>
            </w:pPr>
          </w:p>
        </w:tc>
        <w:tc>
          <w:tcPr>
            <w:tcW w:w="376" w:type="pct"/>
            <w:vMerge/>
            <w:tcBorders>
              <w:top w:val="single" w:sz="4" w:space="0" w:color="auto"/>
              <w:left w:val="single" w:sz="4" w:space="0" w:color="auto"/>
              <w:bottom w:val="single" w:sz="4" w:space="0" w:color="000000"/>
              <w:right w:val="single" w:sz="4" w:space="0" w:color="auto"/>
            </w:tcBorders>
            <w:vAlign w:val="center"/>
            <w:hideMark/>
          </w:tcPr>
          <w:p w14:paraId="43475EAF" w14:textId="77777777" w:rsidR="00D94668" w:rsidRPr="00D94668" w:rsidRDefault="00D94668" w:rsidP="00DB35BF">
            <w:pPr>
              <w:spacing w:after="0" w:line="240" w:lineRule="auto"/>
              <w:jc w:val="center"/>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4082B41"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Уровень бюджета</w:t>
            </w:r>
          </w:p>
        </w:tc>
        <w:tc>
          <w:tcPr>
            <w:tcW w:w="229" w:type="pct"/>
            <w:tcBorders>
              <w:top w:val="nil"/>
              <w:left w:val="nil"/>
              <w:bottom w:val="single" w:sz="4" w:space="0" w:color="auto"/>
              <w:right w:val="single" w:sz="4" w:space="0" w:color="auto"/>
            </w:tcBorders>
            <w:shd w:val="clear" w:color="auto" w:fill="auto"/>
            <w:vAlign w:val="center"/>
            <w:hideMark/>
          </w:tcPr>
          <w:p w14:paraId="6870219F"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ВСЕГО, в т.ч.</w:t>
            </w:r>
          </w:p>
        </w:tc>
        <w:tc>
          <w:tcPr>
            <w:tcW w:w="233" w:type="pct"/>
            <w:tcBorders>
              <w:top w:val="nil"/>
              <w:left w:val="nil"/>
              <w:bottom w:val="single" w:sz="4" w:space="0" w:color="auto"/>
              <w:right w:val="single" w:sz="4" w:space="0" w:color="auto"/>
            </w:tcBorders>
            <w:shd w:val="clear" w:color="auto" w:fill="auto"/>
            <w:vAlign w:val="center"/>
            <w:hideMark/>
          </w:tcPr>
          <w:p w14:paraId="30C6B5C4"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2020</w:t>
            </w:r>
          </w:p>
        </w:tc>
        <w:tc>
          <w:tcPr>
            <w:tcW w:w="191" w:type="pct"/>
            <w:tcBorders>
              <w:top w:val="nil"/>
              <w:left w:val="nil"/>
              <w:bottom w:val="single" w:sz="4" w:space="0" w:color="auto"/>
              <w:right w:val="single" w:sz="4" w:space="0" w:color="auto"/>
            </w:tcBorders>
            <w:shd w:val="clear" w:color="auto" w:fill="auto"/>
            <w:vAlign w:val="center"/>
            <w:hideMark/>
          </w:tcPr>
          <w:p w14:paraId="5237F459"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2021</w:t>
            </w:r>
          </w:p>
        </w:tc>
        <w:tc>
          <w:tcPr>
            <w:tcW w:w="191" w:type="pct"/>
            <w:tcBorders>
              <w:top w:val="nil"/>
              <w:left w:val="nil"/>
              <w:bottom w:val="single" w:sz="4" w:space="0" w:color="auto"/>
              <w:right w:val="single" w:sz="4" w:space="0" w:color="auto"/>
            </w:tcBorders>
            <w:shd w:val="clear" w:color="auto" w:fill="auto"/>
            <w:vAlign w:val="center"/>
            <w:hideMark/>
          </w:tcPr>
          <w:p w14:paraId="47A5D37F"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2022</w:t>
            </w:r>
          </w:p>
        </w:tc>
        <w:tc>
          <w:tcPr>
            <w:tcW w:w="183" w:type="pct"/>
            <w:tcBorders>
              <w:top w:val="nil"/>
              <w:left w:val="nil"/>
              <w:bottom w:val="single" w:sz="4" w:space="0" w:color="auto"/>
              <w:right w:val="single" w:sz="4" w:space="0" w:color="auto"/>
            </w:tcBorders>
            <w:shd w:val="clear" w:color="auto" w:fill="auto"/>
            <w:vAlign w:val="center"/>
            <w:hideMark/>
          </w:tcPr>
          <w:p w14:paraId="3FAF8ED2"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2023</w:t>
            </w:r>
          </w:p>
        </w:tc>
        <w:tc>
          <w:tcPr>
            <w:tcW w:w="187" w:type="pct"/>
            <w:tcBorders>
              <w:top w:val="nil"/>
              <w:left w:val="nil"/>
              <w:bottom w:val="single" w:sz="4" w:space="0" w:color="auto"/>
              <w:right w:val="single" w:sz="4" w:space="0" w:color="auto"/>
            </w:tcBorders>
            <w:shd w:val="clear" w:color="auto" w:fill="auto"/>
            <w:vAlign w:val="center"/>
            <w:hideMark/>
          </w:tcPr>
          <w:p w14:paraId="4D06E667"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2024</w:t>
            </w:r>
          </w:p>
        </w:tc>
        <w:tc>
          <w:tcPr>
            <w:tcW w:w="187" w:type="pct"/>
            <w:tcBorders>
              <w:top w:val="nil"/>
              <w:left w:val="nil"/>
              <w:bottom w:val="single" w:sz="4" w:space="0" w:color="auto"/>
              <w:right w:val="single" w:sz="4" w:space="0" w:color="auto"/>
            </w:tcBorders>
            <w:shd w:val="clear" w:color="auto" w:fill="auto"/>
            <w:vAlign w:val="center"/>
            <w:hideMark/>
          </w:tcPr>
          <w:p w14:paraId="1CC1EEA3" w14:textId="77777777" w:rsidR="00D94668" w:rsidRPr="00D94668" w:rsidRDefault="00D94668" w:rsidP="00DB35BF">
            <w:pPr>
              <w:spacing w:after="0" w:line="240" w:lineRule="auto"/>
              <w:jc w:val="center"/>
              <w:rPr>
                <w:rFonts w:eastAsia="Times New Roman"/>
                <w:color w:val="000000"/>
                <w:sz w:val="16"/>
                <w:szCs w:val="16"/>
                <w:lang w:eastAsia="ru-RU"/>
              </w:rPr>
            </w:pPr>
            <w:r w:rsidRPr="00D94668">
              <w:rPr>
                <w:rFonts w:eastAsia="Times New Roman"/>
                <w:color w:val="000000"/>
                <w:sz w:val="16"/>
                <w:szCs w:val="16"/>
                <w:lang w:eastAsia="ru-RU"/>
              </w:rPr>
              <w:t>2025</w:t>
            </w:r>
          </w:p>
        </w:tc>
        <w:tc>
          <w:tcPr>
            <w:tcW w:w="221" w:type="pct"/>
            <w:vMerge/>
            <w:tcBorders>
              <w:top w:val="single" w:sz="4" w:space="0" w:color="auto"/>
              <w:left w:val="single" w:sz="4" w:space="0" w:color="auto"/>
              <w:bottom w:val="single" w:sz="4" w:space="0" w:color="000000"/>
              <w:right w:val="single" w:sz="4" w:space="0" w:color="auto"/>
            </w:tcBorders>
            <w:vAlign w:val="center"/>
            <w:hideMark/>
          </w:tcPr>
          <w:p w14:paraId="56ECA84C" w14:textId="77777777" w:rsidR="00D94668" w:rsidRPr="00D94668" w:rsidRDefault="00D94668" w:rsidP="00DB35BF">
            <w:pPr>
              <w:spacing w:after="0" w:line="240" w:lineRule="auto"/>
              <w:jc w:val="center"/>
              <w:rPr>
                <w:rFonts w:eastAsia="Times New Roman"/>
                <w:color w:val="000000"/>
                <w:sz w:val="16"/>
                <w:szCs w:val="16"/>
                <w:lang w:eastAsia="ru-RU"/>
              </w:rPr>
            </w:pPr>
          </w:p>
        </w:tc>
      </w:tr>
      <w:tr w:rsidR="00D94668" w:rsidRPr="00D94668" w14:paraId="657714B5" w14:textId="77777777" w:rsidTr="00D94668">
        <w:trPr>
          <w:cantSplit/>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9BF27" w14:textId="77777777" w:rsidR="00D94668" w:rsidRPr="00D94668" w:rsidRDefault="00D94668" w:rsidP="00DB35BF">
            <w:pPr>
              <w:spacing w:after="0" w:line="240" w:lineRule="auto"/>
              <w:jc w:val="center"/>
              <w:rPr>
                <w:rFonts w:eastAsia="Times New Roman"/>
                <w:b/>
                <w:bCs/>
                <w:color w:val="000000"/>
                <w:sz w:val="16"/>
                <w:szCs w:val="16"/>
                <w:lang w:eastAsia="ru-RU"/>
              </w:rPr>
            </w:pPr>
            <w:r w:rsidRPr="00D94668">
              <w:rPr>
                <w:rFonts w:eastAsia="Times New Roman"/>
                <w:b/>
                <w:bCs/>
                <w:color w:val="000000"/>
                <w:sz w:val="16"/>
                <w:szCs w:val="16"/>
                <w:lang w:eastAsia="ru-RU"/>
              </w:rPr>
              <w:t>Дорожное хозяйство</w:t>
            </w:r>
          </w:p>
        </w:tc>
      </w:tr>
      <w:tr w:rsidR="00D94668" w:rsidRPr="00D94668" w14:paraId="32045EAA"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24623FE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Реконструкция автомобильной дороги «улица Фрунзе» I и II этапы</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683ADDE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355EF3D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16BCE5D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2019-2020</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67CAD43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 044 км</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B3CB4D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Республиканский бюджет, бюджет города Канаш</w:t>
            </w:r>
          </w:p>
        </w:tc>
        <w:tc>
          <w:tcPr>
            <w:tcW w:w="374" w:type="pct"/>
            <w:tcBorders>
              <w:top w:val="nil"/>
              <w:left w:val="nil"/>
              <w:bottom w:val="single" w:sz="4" w:space="0" w:color="auto"/>
              <w:right w:val="single" w:sz="4" w:space="0" w:color="auto"/>
            </w:tcBorders>
            <w:shd w:val="clear" w:color="auto" w:fill="auto"/>
            <w:vAlign w:val="center"/>
            <w:hideMark/>
          </w:tcPr>
          <w:p w14:paraId="12F1D0E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61E7137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38,3</w:t>
            </w:r>
          </w:p>
        </w:tc>
        <w:tc>
          <w:tcPr>
            <w:tcW w:w="233" w:type="pct"/>
            <w:tcBorders>
              <w:top w:val="nil"/>
              <w:left w:val="nil"/>
              <w:bottom w:val="single" w:sz="4" w:space="0" w:color="auto"/>
              <w:right w:val="single" w:sz="4" w:space="0" w:color="auto"/>
            </w:tcBorders>
            <w:shd w:val="clear" w:color="auto" w:fill="auto"/>
            <w:vAlign w:val="center"/>
            <w:hideMark/>
          </w:tcPr>
          <w:p w14:paraId="78E394B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38,3</w:t>
            </w:r>
          </w:p>
        </w:tc>
        <w:tc>
          <w:tcPr>
            <w:tcW w:w="191" w:type="pct"/>
            <w:tcBorders>
              <w:top w:val="nil"/>
              <w:left w:val="nil"/>
              <w:bottom w:val="single" w:sz="4" w:space="0" w:color="auto"/>
              <w:right w:val="single" w:sz="4" w:space="0" w:color="auto"/>
            </w:tcBorders>
            <w:shd w:val="clear" w:color="auto" w:fill="auto"/>
            <w:vAlign w:val="center"/>
            <w:hideMark/>
          </w:tcPr>
          <w:p w14:paraId="4DCE6AA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02DD9D7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0AEDFB0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66C4028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8A0D9D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1DD290A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45222</w:t>
            </w:r>
          </w:p>
        </w:tc>
      </w:tr>
      <w:tr w:rsidR="00D94668" w:rsidRPr="00D94668" w14:paraId="71E39E70"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6CB06D3B"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475B6998"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18EEBB1F"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198D5201"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5D8FBD9D"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E6A1449"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76993611"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noWrap/>
            <w:vAlign w:val="center"/>
            <w:hideMark/>
          </w:tcPr>
          <w:p w14:paraId="6EBC2CA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4408D91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227DB8B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4C23875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0A0BE60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05856B9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6A7C9AA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4944DD1E"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61E82172"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44422706"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38DFE03B"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7FAA031C"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3846348B"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85A9D92"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75BEB84"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C66FC00"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05DE45B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38,3</w:t>
            </w:r>
          </w:p>
        </w:tc>
        <w:tc>
          <w:tcPr>
            <w:tcW w:w="233" w:type="pct"/>
            <w:tcBorders>
              <w:top w:val="nil"/>
              <w:left w:val="nil"/>
              <w:bottom w:val="single" w:sz="4" w:space="0" w:color="auto"/>
              <w:right w:val="single" w:sz="4" w:space="0" w:color="auto"/>
            </w:tcBorders>
            <w:shd w:val="clear" w:color="auto" w:fill="auto"/>
            <w:noWrap/>
            <w:vAlign w:val="center"/>
            <w:hideMark/>
          </w:tcPr>
          <w:p w14:paraId="3B24924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38,3</w:t>
            </w:r>
          </w:p>
        </w:tc>
        <w:tc>
          <w:tcPr>
            <w:tcW w:w="191" w:type="pct"/>
            <w:tcBorders>
              <w:top w:val="nil"/>
              <w:left w:val="nil"/>
              <w:bottom w:val="single" w:sz="4" w:space="0" w:color="auto"/>
              <w:right w:val="single" w:sz="4" w:space="0" w:color="auto"/>
            </w:tcBorders>
            <w:shd w:val="clear" w:color="auto" w:fill="auto"/>
            <w:noWrap/>
            <w:vAlign w:val="center"/>
            <w:hideMark/>
          </w:tcPr>
          <w:p w14:paraId="050BCA9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3067C9D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18B60AE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1ACE023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6C36A7F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07D71909"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24BD0DC7"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2157EE94"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45686747"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514EDB85"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59485727"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47446B34"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6D18348"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EA62F61"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noWrap/>
            <w:vAlign w:val="center"/>
            <w:hideMark/>
          </w:tcPr>
          <w:p w14:paraId="58748E5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0A86050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527C0B2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7BC4ABA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42FB549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3EE8A34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7DCCE21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380B4E06"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2BE21F4A"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03C65DB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Капитальный ремонт автомобильной дороги ул. К. Маркса (1 этап)</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6C0607D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3E671B6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1492C15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2020-2022</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5D1003A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0,626 км</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A69818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Республиканский бюджет, бюджет города Канаш</w:t>
            </w:r>
          </w:p>
        </w:tc>
        <w:tc>
          <w:tcPr>
            <w:tcW w:w="374" w:type="pct"/>
            <w:tcBorders>
              <w:top w:val="nil"/>
              <w:left w:val="nil"/>
              <w:bottom w:val="single" w:sz="4" w:space="0" w:color="auto"/>
              <w:right w:val="single" w:sz="4" w:space="0" w:color="auto"/>
            </w:tcBorders>
            <w:shd w:val="clear" w:color="auto" w:fill="auto"/>
            <w:vAlign w:val="center"/>
            <w:hideMark/>
          </w:tcPr>
          <w:p w14:paraId="4C9AD9A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6B9DC68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52,4</w:t>
            </w:r>
          </w:p>
        </w:tc>
        <w:tc>
          <w:tcPr>
            <w:tcW w:w="233" w:type="pct"/>
            <w:tcBorders>
              <w:top w:val="nil"/>
              <w:left w:val="nil"/>
              <w:bottom w:val="single" w:sz="4" w:space="0" w:color="auto"/>
              <w:right w:val="single" w:sz="4" w:space="0" w:color="auto"/>
            </w:tcBorders>
            <w:shd w:val="clear" w:color="auto" w:fill="auto"/>
            <w:vAlign w:val="center"/>
            <w:hideMark/>
          </w:tcPr>
          <w:p w14:paraId="1ED6B6A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2E2953A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26,2</w:t>
            </w:r>
          </w:p>
        </w:tc>
        <w:tc>
          <w:tcPr>
            <w:tcW w:w="191" w:type="pct"/>
            <w:tcBorders>
              <w:top w:val="nil"/>
              <w:left w:val="nil"/>
              <w:bottom w:val="single" w:sz="4" w:space="0" w:color="auto"/>
              <w:right w:val="single" w:sz="4" w:space="0" w:color="auto"/>
            </w:tcBorders>
            <w:shd w:val="clear" w:color="auto" w:fill="auto"/>
            <w:vAlign w:val="center"/>
            <w:hideMark/>
          </w:tcPr>
          <w:p w14:paraId="027BB9C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26,2</w:t>
            </w:r>
          </w:p>
        </w:tc>
        <w:tc>
          <w:tcPr>
            <w:tcW w:w="183" w:type="pct"/>
            <w:tcBorders>
              <w:top w:val="nil"/>
              <w:left w:val="nil"/>
              <w:bottom w:val="single" w:sz="4" w:space="0" w:color="auto"/>
              <w:right w:val="single" w:sz="4" w:space="0" w:color="auto"/>
            </w:tcBorders>
            <w:shd w:val="clear" w:color="auto" w:fill="auto"/>
            <w:vAlign w:val="center"/>
            <w:hideMark/>
          </w:tcPr>
          <w:p w14:paraId="5F92443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95075D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6EC55A8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242EA0F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r>
      <w:tr w:rsidR="00D94668" w:rsidRPr="00D94668" w14:paraId="6898EB5C"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1CD72184"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042D914F"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632C3AB2"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32D4A4F1"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22C88912"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23F3103"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D47FFC7"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noWrap/>
            <w:vAlign w:val="center"/>
            <w:hideMark/>
          </w:tcPr>
          <w:p w14:paraId="5E2C5E4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672959E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386ACEC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748B9CA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2B05B63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152D40D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041E3E0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173F0B15"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1DE2938A"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4D8A143E"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453776F9"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7BDC103C"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467CF93"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5D9304F4"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C31FA93"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5466D5DB"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0827278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52,4</w:t>
            </w:r>
          </w:p>
        </w:tc>
        <w:tc>
          <w:tcPr>
            <w:tcW w:w="233" w:type="pct"/>
            <w:tcBorders>
              <w:top w:val="nil"/>
              <w:left w:val="nil"/>
              <w:bottom w:val="single" w:sz="4" w:space="0" w:color="auto"/>
              <w:right w:val="single" w:sz="4" w:space="0" w:color="auto"/>
            </w:tcBorders>
            <w:shd w:val="clear" w:color="auto" w:fill="auto"/>
            <w:noWrap/>
            <w:vAlign w:val="center"/>
            <w:hideMark/>
          </w:tcPr>
          <w:p w14:paraId="612407E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3E50536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26,2</w:t>
            </w:r>
          </w:p>
        </w:tc>
        <w:tc>
          <w:tcPr>
            <w:tcW w:w="191" w:type="pct"/>
            <w:tcBorders>
              <w:top w:val="nil"/>
              <w:left w:val="nil"/>
              <w:bottom w:val="single" w:sz="4" w:space="0" w:color="auto"/>
              <w:right w:val="single" w:sz="4" w:space="0" w:color="auto"/>
            </w:tcBorders>
            <w:shd w:val="clear" w:color="auto" w:fill="auto"/>
            <w:noWrap/>
            <w:vAlign w:val="center"/>
            <w:hideMark/>
          </w:tcPr>
          <w:p w14:paraId="2A9B92F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26,2</w:t>
            </w:r>
          </w:p>
        </w:tc>
        <w:tc>
          <w:tcPr>
            <w:tcW w:w="183" w:type="pct"/>
            <w:tcBorders>
              <w:top w:val="nil"/>
              <w:left w:val="nil"/>
              <w:bottom w:val="single" w:sz="4" w:space="0" w:color="auto"/>
              <w:right w:val="single" w:sz="4" w:space="0" w:color="auto"/>
            </w:tcBorders>
            <w:shd w:val="clear" w:color="auto" w:fill="auto"/>
            <w:noWrap/>
            <w:vAlign w:val="center"/>
            <w:hideMark/>
          </w:tcPr>
          <w:p w14:paraId="2D63038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4A8BF39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760BD61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3F2231F0"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7F82DEA1"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1842D653"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5724E2AD"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3D18ED5A"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0565BC2"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0C0ACE96"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5A4114F"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5238CA1F"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noWrap/>
            <w:vAlign w:val="center"/>
            <w:hideMark/>
          </w:tcPr>
          <w:p w14:paraId="67AEEE5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3CF9CD4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56440E0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0BDC07F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1329DF7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486E276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44E97D9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4C840364"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60FEE5CF"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5AA3B56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Капитальный ремонт автомобильной дороги ул. К. Маркса (2 и 3 этап)</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557243D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1BA1AE1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24A1063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2023-2026</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507865F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0,911 км</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5EC837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Республиканский бюджет, бюджет города Канаш</w:t>
            </w:r>
          </w:p>
        </w:tc>
        <w:tc>
          <w:tcPr>
            <w:tcW w:w="374" w:type="pct"/>
            <w:tcBorders>
              <w:top w:val="nil"/>
              <w:left w:val="nil"/>
              <w:bottom w:val="single" w:sz="4" w:space="0" w:color="auto"/>
              <w:right w:val="single" w:sz="4" w:space="0" w:color="auto"/>
            </w:tcBorders>
            <w:shd w:val="clear" w:color="auto" w:fill="auto"/>
            <w:vAlign w:val="center"/>
            <w:hideMark/>
          </w:tcPr>
          <w:p w14:paraId="4D7CDBD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4A0B0FB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78,6</w:t>
            </w:r>
          </w:p>
        </w:tc>
        <w:tc>
          <w:tcPr>
            <w:tcW w:w="233" w:type="pct"/>
            <w:tcBorders>
              <w:top w:val="nil"/>
              <w:left w:val="nil"/>
              <w:bottom w:val="single" w:sz="4" w:space="0" w:color="auto"/>
              <w:right w:val="single" w:sz="4" w:space="0" w:color="auto"/>
            </w:tcBorders>
            <w:shd w:val="clear" w:color="auto" w:fill="auto"/>
            <w:vAlign w:val="center"/>
            <w:hideMark/>
          </w:tcPr>
          <w:p w14:paraId="2565B67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A14EF4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202C7C0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659E7DA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26,2</w:t>
            </w:r>
          </w:p>
        </w:tc>
        <w:tc>
          <w:tcPr>
            <w:tcW w:w="187" w:type="pct"/>
            <w:tcBorders>
              <w:top w:val="nil"/>
              <w:left w:val="nil"/>
              <w:bottom w:val="single" w:sz="4" w:space="0" w:color="auto"/>
              <w:right w:val="single" w:sz="4" w:space="0" w:color="auto"/>
            </w:tcBorders>
            <w:shd w:val="clear" w:color="auto" w:fill="auto"/>
            <w:vAlign w:val="center"/>
            <w:hideMark/>
          </w:tcPr>
          <w:p w14:paraId="0C46F4C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26,2</w:t>
            </w:r>
          </w:p>
        </w:tc>
        <w:tc>
          <w:tcPr>
            <w:tcW w:w="187" w:type="pct"/>
            <w:tcBorders>
              <w:top w:val="nil"/>
              <w:left w:val="nil"/>
              <w:bottom w:val="single" w:sz="4" w:space="0" w:color="auto"/>
              <w:right w:val="single" w:sz="4" w:space="0" w:color="auto"/>
            </w:tcBorders>
            <w:shd w:val="clear" w:color="auto" w:fill="auto"/>
            <w:vAlign w:val="center"/>
            <w:hideMark/>
          </w:tcPr>
          <w:p w14:paraId="1928C42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26,2</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4BFA6B9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r>
      <w:tr w:rsidR="00D94668" w:rsidRPr="00D94668" w14:paraId="1E902A10"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2DC3217F"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31E8E32C"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4E5FE740"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50375B0A"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6AC71D6"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0980B76"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73FC9D48"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noWrap/>
            <w:vAlign w:val="center"/>
            <w:hideMark/>
          </w:tcPr>
          <w:p w14:paraId="3D2AD72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2F8DDBA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7030444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06B80A8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5D78691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6F65140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13BDA3D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6D422B9D"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7DD8E961"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1BAA5D64"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71CD73EE"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71E570E9"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A2999CD"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8FE0A63"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4E16BA7"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16EBD0E5"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6FB991E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78,6</w:t>
            </w:r>
          </w:p>
        </w:tc>
        <w:tc>
          <w:tcPr>
            <w:tcW w:w="233" w:type="pct"/>
            <w:tcBorders>
              <w:top w:val="nil"/>
              <w:left w:val="nil"/>
              <w:bottom w:val="single" w:sz="4" w:space="0" w:color="auto"/>
              <w:right w:val="single" w:sz="4" w:space="0" w:color="auto"/>
            </w:tcBorders>
            <w:shd w:val="clear" w:color="auto" w:fill="auto"/>
            <w:noWrap/>
            <w:vAlign w:val="center"/>
            <w:hideMark/>
          </w:tcPr>
          <w:p w14:paraId="3D1EDA9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63B4384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13DF035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6D8EC48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26,2</w:t>
            </w:r>
          </w:p>
        </w:tc>
        <w:tc>
          <w:tcPr>
            <w:tcW w:w="187" w:type="pct"/>
            <w:tcBorders>
              <w:top w:val="nil"/>
              <w:left w:val="nil"/>
              <w:bottom w:val="single" w:sz="4" w:space="0" w:color="auto"/>
              <w:right w:val="single" w:sz="4" w:space="0" w:color="auto"/>
            </w:tcBorders>
            <w:shd w:val="clear" w:color="auto" w:fill="auto"/>
            <w:noWrap/>
            <w:vAlign w:val="center"/>
            <w:hideMark/>
          </w:tcPr>
          <w:p w14:paraId="1916CFF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26,2</w:t>
            </w:r>
          </w:p>
        </w:tc>
        <w:tc>
          <w:tcPr>
            <w:tcW w:w="187" w:type="pct"/>
            <w:tcBorders>
              <w:top w:val="nil"/>
              <w:left w:val="nil"/>
              <w:bottom w:val="single" w:sz="4" w:space="0" w:color="auto"/>
              <w:right w:val="single" w:sz="4" w:space="0" w:color="auto"/>
            </w:tcBorders>
            <w:shd w:val="clear" w:color="auto" w:fill="auto"/>
            <w:noWrap/>
            <w:vAlign w:val="center"/>
            <w:hideMark/>
          </w:tcPr>
          <w:p w14:paraId="1B358EC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26,2</w:t>
            </w:r>
          </w:p>
        </w:tc>
        <w:tc>
          <w:tcPr>
            <w:tcW w:w="221" w:type="pct"/>
            <w:vMerge/>
            <w:tcBorders>
              <w:top w:val="nil"/>
              <w:left w:val="single" w:sz="4" w:space="0" w:color="auto"/>
              <w:bottom w:val="single" w:sz="4" w:space="0" w:color="000000"/>
              <w:right w:val="single" w:sz="4" w:space="0" w:color="auto"/>
            </w:tcBorders>
            <w:vAlign w:val="center"/>
            <w:hideMark/>
          </w:tcPr>
          <w:p w14:paraId="70B228EC"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347898F0"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057E33FD"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559D2D3A"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09DCEC61"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7B6504B3"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6D724175"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3461E36"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401EF6F"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noWrap/>
            <w:vAlign w:val="center"/>
            <w:hideMark/>
          </w:tcPr>
          <w:p w14:paraId="194B4BC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78A775B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4B5D19C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4DB27E4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53A3FA6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54C9541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4AAC1C6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47CA3C50"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4FD0B7EA"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118FFAC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xml:space="preserve">Реконструкция автомобильной дороги </w:t>
            </w:r>
            <w:proofErr w:type="spellStart"/>
            <w:r w:rsidRPr="00D94668">
              <w:rPr>
                <w:rFonts w:eastAsia="Times New Roman"/>
                <w:color w:val="000000"/>
                <w:sz w:val="16"/>
                <w:szCs w:val="16"/>
                <w:lang w:eastAsia="ru-RU"/>
              </w:rPr>
              <w:t>пр.Ленина</w:t>
            </w:r>
            <w:proofErr w:type="spellEnd"/>
            <w:r w:rsidRPr="00D94668">
              <w:rPr>
                <w:rFonts w:eastAsia="Times New Roman"/>
                <w:color w:val="000000"/>
                <w:sz w:val="16"/>
                <w:szCs w:val="16"/>
                <w:lang w:eastAsia="ru-RU"/>
              </w:rPr>
              <w:t xml:space="preserve"> (1 этап)</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5B94FBC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7D8C372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072C5A3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2020-2022</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4B8DA67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0,920 км</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4378C0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Республиканский бюджет, бюджет города Канаш</w:t>
            </w:r>
          </w:p>
        </w:tc>
        <w:tc>
          <w:tcPr>
            <w:tcW w:w="374" w:type="pct"/>
            <w:tcBorders>
              <w:top w:val="nil"/>
              <w:left w:val="nil"/>
              <w:bottom w:val="single" w:sz="4" w:space="0" w:color="auto"/>
              <w:right w:val="single" w:sz="4" w:space="0" w:color="auto"/>
            </w:tcBorders>
            <w:shd w:val="clear" w:color="auto" w:fill="auto"/>
            <w:vAlign w:val="center"/>
            <w:hideMark/>
          </w:tcPr>
          <w:p w14:paraId="3202D05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31005CF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86,5</w:t>
            </w:r>
          </w:p>
        </w:tc>
        <w:tc>
          <w:tcPr>
            <w:tcW w:w="233" w:type="pct"/>
            <w:tcBorders>
              <w:top w:val="nil"/>
              <w:left w:val="nil"/>
              <w:bottom w:val="single" w:sz="4" w:space="0" w:color="auto"/>
              <w:right w:val="single" w:sz="4" w:space="0" w:color="auto"/>
            </w:tcBorders>
            <w:shd w:val="clear" w:color="auto" w:fill="auto"/>
            <w:vAlign w:val="center"/>
            <w:hideMark/>
          </w:tcPr>
          <w:p w14:paraId="75FC7AF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3,5</w:t>
            </w:r>
          </w:p>
        </w:tc>
        <w:tc>
          <w:tcPr>
            <w:tcW w:w="191" w:type="pct"/>
            <w:tcBorders>
              <w:top w:val="nil"/>
              <w:left w:val="nil"/>
              <w:bottom w:val="single" w:sz="4" w:space="0" w:color="auto"/>
              <w:right w:val="single" w:sz="4" w:space="0" w:color="auto"/>
            </w:tcBorders>
            <w:shd w:val="clear" w:color="auto" w:fill="auto"/>
            <w:vAlign w:val="center"/>
            <w:hideMark/>
          </w:tcPr>
          <w:p w14:paraId="7206A89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41,5</w:t>
            </w:r>
          </w:p>
        </w:tc>
        <w:tc>
          <w:tcPr>
            <w:tcW w:w="191" w:type="pct"/>
            <w:tcBorders>
              <w:top w:val="nil"/>
              <w:left w:val="nil"/>
              <w:bottom w:val="single" w:sz="4" w:space="0" w:color="auto"/>
              <w:right w:val="single" w:sz="4" w:space="0" w:color="auto"/>
            </w:tcBorders>
            <w:shd w:val="clear" w:color="auto" w:fill="auto"/>
            <w:vAlign w:val="center"/>
            <w:hideMark/>
          </w:tcPr>
          <w:p w14:paraId="047E150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41,5</w:t>
            </w:r>
          </w:p>
        </w:tc>
        <w:tc>
          <w:tcPr>
            <w:tcW w:w="183" w:type="pct"/>
            <w:tcBorders>
              <w:top w:val="nil"/>
              <w:left w:val="nil"/>
              <w:bottom w:val="single" w:sz="4" w:space="0" w:color="auto"/>
              <w:right w:val="single" w:sz="4" w:space="0" w:color="auto"/>
            </w:tcBorders>
            <w:shd w:val="clear" w:color="auto" w:fill="auto"/>
            <w:vAlign w:val="center"/>
            <w:hideMark/>
          </w:tcPr>
          <w:p w14:paraId="73F875B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DC9E49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65529A4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2CF50BC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r>
      <w:tr w:rsidR="00D94668" w:rsidRPr="00D94668" w14:paraId="0D5B7948"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152C6CD1"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64575B7A"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065D3117"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030E3B2"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2E9C012D"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1E5E933"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5C3018CD"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noWrap/>
            <w:vAlign w:val="center"/>
            <w:hideMark/>
          </w:tcPr>
          <w:p w14:paraId="3C34510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3E16651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7C312FD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0605616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1776E15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46B0C66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06B7ABB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4F446174"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445641B0"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09488657"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3E568083"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178CF151"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15126E18"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F1654FF"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6C7C961"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098542C4"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585F195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86,5</w:t>
            </w:r>
          </w:p>
        </w:tc>
        <w:tc>
          <w:tcPr>
            <w:tcW w:w="233" w:type="pct"/>
            <w:tcBorders>
              <w:top w:val="nil"/>
              <w:left w:val="nil"/>
              <w:bottom w:val="single" w:sz="4" w:space="0" w:color="auto"/>
              <w:right w:val="single" w:sz="4" w:space="0" w:color="auto"/>
            </w:tcBorders>
            <w:shd w:val="clear" w:color="auto" w:fill="auto"/>
            <w:noWrap/>
            <w:vAlign w:val="center"/>
            <w:hideMark/>
          </w:tcPr>
          <w:p w14:paraId="535C0B0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3,5</w:t>
            </w:r>
          </w:p>
        </w:tc>
        <w:tc>
          <w:tcPr>
            <w:tcW w:w="191" w:type="pct"/>
            <w:tcBorders>
              <w:top w:val="nil"/>
              <w:left w:val="nil"/>
              <w:bottom w:val="single" w:sz="4" w:space="0" w:color="auto"/>
              <w:right w:val="single" w:sz="4" w:space="0" w:color="auto"/>
            </w:tcBorders>
            <w:shd w:val="clear" w:color="auto" w:fill="auto"/>
            <w:noWrap/>
            <w:vAlign w:val="center"/>
            <w:hideMark/>
          </w:tcPr>
          <w:p w14:paraId="0D1FDF0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41,5</w:t>
            </w:r>
          </w:p>
        </w:tc>
        <w:tc>
          <w:tcPr>
            <w:tcW w:w="191" w:type="pct"/>
            <w:tcBorders>
              <w:top w:val="nil"/>
              <w:left w:val="nil"/>
              <w:bottom w:val="single" w:sz="4" w:space="0" w:color="auto"/>
              <w:right w:val="single" w:sz="4" w:space="0" w:color="auto"/>
            </w:tcBorders>
            <w:shd w:val="clear" w:color="auto" w:fill="auto"/>
            <w:noWrap/>
            <w:vAlign w:val="center"/>
            <w:hideMark/>
          </w:tcPr>
          <w:p w14:paraId="1ABB5D4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41,5</w:t>
            </w:r>
          </w:p>
        </w:tc>
        <w:tc>
          <w:tcPr>
            <w:tcW w:w="183" w:type="pct"/>
            <w:tcBorders>
              <w:top w:val="nil"/>
              <w:left w:val="nil"/>
              <w:bottom w:val="single" w:sz="4" w:space="0" w:color="auto"/>
              <w:right w:val="single" w:sz="4" w:space="0" w:color="auto"/>
            </w:tcBorders>
            <w:shd w:val="clear" w:color="auto" w:fill="auto"/>
            <w:noWrap/>
            <w:vAlign w:val="center"/>
            <w:hideMark/>
          </w:tcPr>
          <w:p w14:paraId="20F5D81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1270A54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06817F5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30FF11AF"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0B6DD940"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C22D1FB"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1EDE6A3E"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559EA11E"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197D883"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959E08B"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808353A"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3DEEA7F2"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noWrap/>
            <w:vAlign w:val="center"/>
            <w:hideMark/>
          </w:tcPr>
          <w:p w14:paraId="07ADB96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2EAE204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6919DDD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205FB5C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12CE64A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12F6F7D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278F936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4A17BB00"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6E789040"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1034357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xml:space="preserve">Реконструкция автомобильной дороги </w:t>
            </w:r>
            <w:proofErr w:type="spellStart"/>
            <w:r w:rsidRPr="00D94668">
              <w:rPr>
                <w:rFonts w:eastAsia="Times New Roman"/>
                <w:color w:val="000000"/>
                <w:sz w:val="16"/>
                <w:szCs w:val="16"/>
                <w:lang w:eastAsia="ru-RU"/>
              </w:rPr>
              <w:t>пр.Ленина</w:t>
            </w:r>
            <w:proofErr w:type="spellEnd"/>
            <w:r w:rsidRPr="00D94668">
              <w:rPr>
                <w:rFonts w:eastAsia="Times New Roman"/>
                <w:color w:val="000000"/>
                <w:sz w:val="16"/>
                <w:szCs w:val="16"/>
                <w:lang w:eastAsia="ru-RU"/>
              </w:rPr>
              <w:t xml:space="preserve"> (2 этап)</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3DF38EB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43B7BC3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7ABC050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2023-2026</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1A1A049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1,505 км</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32DB72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Республиканский бюджет, бюджет города Канаш</w:t>
            </w:r>
          </w:p>
        </w:tc>
        <w:tc>
          <w:tcPr>
            <w:tcW w:w="374" w:type="pct"/>
            <w:tcBorders>
              <w:top w:val="nil"/>
              <w:left w:val="nil"/>
              <w:bottom w:val="single" w:sz="4" w:space="0" w:color="auto"/>
              <w:right w:val="single" w:sz="4" w:space="0" w:color="auto"/>
            </w:tcBorders>
            <w:shd w:val="clear" w:color="auto" w:fill="auto"/>
            <w:vAlign w:val="center"/>
            <w:hideMark/>
          </w:tcPr>
          <w:p w14:paraId="3BD7CE1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61097B4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125,7</w:t>
            </w:r>
          </w:p>
        </w:tc>
        <w:tc>
          <w:tcPr>
            <w:tcW w:w="233" w:type="pct"/>
            <w:tcBorders>
              <w:top w:val="nil"/>
              <w:left w:val="nil"/>
              <w:bottom w:val="single" w:sz="4" w:space="0" w:color="auto"/>
              <w:right w:val="single" w:sz="4" w:space="0" w:color="auto"/>
            </w:tcBorders>
            <w:shd w:val="clear" w:color="auto" w:fill="auto"/>
            <w:vAlign w:val="center"/>
            <w:hideMark/>
          </w:tcPr>
          <w:p w14:paraId="43CA49F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284BBB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922F2C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4CC9F56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41,9</w:t>
            </w:r>
          </w:p>
        </w:tc>
        <w:tc>
          <w:tcPr>
            <w:tcW w:w="187" w:type="pct"/>
            <w:tcBorders>
              <w:top w:val="nil"/>
              <w:left w:val="nil"/>
              <w:bottom w:val="single" w:sz="4" w:space="0" w:color="auto"/>
              <w:right w:val="single" w:sz="4" w:space="0" w:color="auto"/>
            </w:tcBorders>
            <w:shd w:val="clear" w:color="auto" w:fill="auto"/>
            <w:vAlign w:val="center"/>
            <w:hideMark/>
          </w:tcPr>
          <w:p w14:paraId="7AD809D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41,9</w:t>
            </w:r>
          </w:p>
        </w:tc>
        <w:tc>
          <w:tcPr>
            <w:tcW w:w="187" w:type="pct"/>
            <w:tcBorders>
              <w:top w:val="nil"/>
              <w:left w:val="nil"/>
              <w:bottom w:val="single" w:sz="4" w:space="0" w:color="auto"/>
              <w:right w:val="single" w:sz="4" w:space="0" w:color="auto"/>
            </w:tcBorders>
            <w:shd w:val="clear" w:color="auto" w:fill="auto"/>
            <w:vAlign w:val="center"/>
            <w:hideMark/>
          </w:tcPr>
          <w:p w14:paraId="4CFD86D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41,9</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352BDAE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r>
      <w:tr w:rsidR="00D94668" w:rsidRPr="00D94668" w14:paraId="05E18765"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2242CF07"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780D090B"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2720F278"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3602A8A8"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1F0CFE50"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0850F44"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1BA77321"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01F8812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357F3F3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6DA8BB2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7D1FE0E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4B03671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5C95C1B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7835F28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48A53B52"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74E5AA77"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813CF8F"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6B0E7EAF"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261EE255"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9DD99F2"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15677BD5"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E066695"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169A318E"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346BDCB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125,7</w:t>
            </w:r>
          </w:p>
        </w:tc>
        <w:tc>
          <w:tcPr>
            <w:tcW w:w="233" w:type="pct"/>
            <w:tcBorders>
              <w:top w:val="nil"/>
              <w:left w:val="nil"/>
              <w:bottom w:val="single" w:sz="4" w:space="0" w:color="auto"/>
              <w:right w:val="single" w:sz="4" w:space="0" w:color="auto"/>
            </w:tcBorders>
            <w:shd w:val="clear" w:color="auto" w:fill="auto"/>
            <w:noWrap/>
            <w:vAlign w:val="center"/>
            <w:hideMark/>
          </w:tcPr>
          <w:p w14:paraId="29003BC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09029B4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440B1BE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7939459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41,9</w:t>
            </w:r>
          </w:p>
        </w:tc>
        <w:tc>
          <w:tcPr>
            <w:tcW w:w="187" w:type="pct"/>
            <w:tcBorders>
              <w:top w:val="nil"/>
              <w:left w:val="nil"/>
              <w:bottom w:val="single" w:sz="4" w:space="0" w:color="auto"/>
              <w:right w:val="single" w:sz="4" w:space="0" w:color="auto"/>
            </w:tcBorders>
            <w:shd w:val="clear" w:color="auto" w:fill="auto"/>
            <w:noWrap/>
            <w:vAlign w:val="center"/>
            <w:hideMark/>
          </w:tcPr>
          <w:p w14:paraId="25300DF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41,9</w:t>
            </w:r>
          </w:p>
        </w:tc>
        <w:tc>
          <w:tcPr>
            <w:tcW w:w="187" w:type="pct"/>
            <w:tcBorders>
              <w:top w:val="nil"/>
              <w:left w:val="nil"/>
              <w:bottom w:val="single" w:sz="4" w:space="0" w:color="auto"/>
              <w:right w:val="single" w:sz="4" w:space="0" w:color="auto"/>
            </w:tcBorders>
            <w:shd w:val="clear" w:color="auto" w:fill="auto"/>
            <w:noWrap/>
            <w:vAlign w:val="center"/>
            <w:hideMark/>
          </w:tcPr>
          <w:p w14:paraId="3F95BC9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41,9</w:t>
            </w:r>
          </w:p>
        </w:tc>
        <w:tc>
          <w:tcPr>
            <w:tcW w:w="221" w:type="pct"/>
            <w:vMerge/>
            <w:tcBorders>
              <w:top w:val="nil"/>
              <w:left w:val="single" w:sz="4" w:space="0" w:color="auto"/>
              <w:bottom w:val="single" w:sz="4" w:space="0" w:color="000000"/>
              <w:right w:val="single" w:sz="4" w:space="0" w:color="auto"/>
            </w:tcBorders>
            <w:vAlign w:val="center"/>
            <w:hideMark/>
          </w:tcPr>
          <w:p w14:paraId="6E70B53C"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7E71A795"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29C9982F"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35E00DC7"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6F7D68CD"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392A74B0"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2CCB534A"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F46FF13"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31B4306E"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68B2AC1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2981278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5AD5535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44EACB0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7E7CB67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1171FAE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5CB2745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4526D978"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49F154FF"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6936FAE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Ремонт дворовых территорий многоквартирных домов и проездов к ним</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7D44992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4BB5601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0833247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2020</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2D0A131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15 МКД/ 8032 м</w:t>
            </w:r>
            <w:r w:rsidRPr="00D94668">
              <w:rPr>
                <w:rFonts w:eastAsia="Times New Roman"/>
                <w:color w:val="000000"/>
                <w:sz w:val="16"/>
                <w:szCs w:val="16"/>
                <w:vertAlign w:val="superscript"/>
                <w:lang w:eastAsia="ru-RU"/>
              </w:rPr>
              <w:t>2</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68A2AF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Республиканский бюджет, бюджет города Канаш</w:t>
            </w:r>
          </w:p>
        </w:tc>
        <w:tc>
          <w:tcPr>
            <w:tcW w:w="374" w:type="pct"/>
            <w:tcBorders>
              <w:top w:val="nil"/>
              <w:left w:val="nil"/>
              <w:bottom w:val="single" w:sz="4" w:space="0" w:color="auto"/>
              <w:right w:val="single" w:sz="4" w:space="0" w:color="auto"/>
            </w:tcBorders>
            <w:shd w:val="clear" w:color="auto" w:fill="auto"/>
            <w:vAlign w:val="center"/>
            <w:hideMark/>
          </w:tcPr>
          <w:p w14:paraId="2DA05ED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7C632EA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233" w:type="pct"/>
            <w:tcBorders>
              <w:top w:val="nil"/>
              <w:left w:val="nil"/>
              <w:bottom w:val="single" w:sz="4" w:space="0" w:color="auto"/>
              <w:right w:val="single" w:sz="4" w:space="0" w:color="auto"/>
            </w:tcBorders>
            <w:shd w:val="clear" w:color="auto" w:fill="auto"/>
            <w:vAlign w:val="center"/>
            <w:hideMark/>
          </w:tcPr>
          <w:p w14:paraId="0401A0A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191" w:type="pct"/>
            <w:tcBorders>
              <w:top w:val="nil"/>
              <w:left w:val="nil"/>
              <w:bottom w:val="single" w:sz="4" w:space="0" w:color="auto"/>
              <w:right w:val="single" w:sz="4" w:space="0" w:color="auto"/>
            </w:tcBorders>
            <w:shd w:val="clear" w:color="auto" w:fill="auto"/>
            <w:vAlign w:val="center"/>
            <w:hideMark/>
          </w:tcPr>
          <w:p w14:paraId="4D7BD99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235749E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66BBDB4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4FD8B00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46E6BA7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1C8C359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508</w:t>
            </w:r>
          </w:p>
        </w:tc>
      </w:tr>
      <w:tr w:rsidR="00D94668" w:rsidRPr="00D94668" w14:paraId="643FD9C3"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4A56A4BC"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78FAA1ED"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4222F4F0"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521B6E22"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015CEB1E"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4B48C6D"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7D7C2A15"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1F674FE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5972314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0CDA60F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30C7BA1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793A67E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50B0220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1016CAD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5570D247"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1384A991"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0092043B"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7CB8FE9B"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600C82D5"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5B041ACA"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4784A96C"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7647F9B"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7580424F"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547CCB3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233" w:type="pct"/>
            <w:tcBorders>
              <w:top w:val="nil"/>
              <w:left w:val="nil"/>
              <w:bottom w:val="single" w:sz="4" w:space="0" w:color="auto"/>
              <w:right w:val="single" w:sz="4" w:space="0" w:color="auto"/>
            </w:tcBorders>
            <w:shd w:val="clear" w:color="auto" w:fill="auto"/>
            <w:vAlign w:val="center"/>
            <w:hideMark/>
          </w:tcPr>
          <w:p w14:paraId="528C897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191" w:type="pct"/>
            <w:tcBorders>
              <w:top w:val="nil"/>
              <w:left w:val="nil"/>
              <w:bottom w:val="single" w:sz="4" w:space="0" w:color="auto"/>
              <w:right w:val="single" w:sz="4" w:space="0" w:color="auto"/>
            </w:tcBorders>
            <w:shd w:val="clear" w:color="auto" w:fill="auto"/>
            <w:noWrap/>
            <w:vAlign w:val="center"/>
            <w:hideMark/>
          </w:tcPr>
          <w:p w14:paraId="74838D6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75D5629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16342C8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6A9CD94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1E489FB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6324BD72"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5ED65453"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6369C969"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6C60A1A6"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52265BB5"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24991914"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2063E471"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33F842A"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6BE132E"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64F28FF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488A092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728D811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399D64F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6636E78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635D7F7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14F0968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6CCBBB1E"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623E61CA"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5F6DD9A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lastRenderedPageBreak/>
              <w:t>Ремонт дворовых территорий многоквартирных домов и проездов к ним</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1444C6C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2D8A564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2F1B913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2021</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4F9DEAA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14 МКД/ 7000 м</w:t>
            </w:r>
            <w:r w:rsidRPr="00D94668">
              <w:rPr>
                <w:rFonts w:eastAsia="Times New Roman"/>
                <w:color w:val="000000"/>
                <w:sz w:val="16"/>
                <w:szCs w:val="16"/>
                <w:vertAlign w:val="superscript"/>
                <w:lang w:eastAsia="ru-RU"/>
              </w:rPr>
              <w:t>2</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83EF68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Республиканский бюджет, бюджет города Канаш</w:t>
            </w:r>
          </w:p>
        </w:tc>
        <w:tc>
          <w:tcPr>
            <w:tcW w:w="374" w:type="pct"/>
            <w:tcBorders>
              <w:top w:val="nil"/>
              <w:left w:val="nil"/>
              <w:bottom w:val="single" w:sz="4" w:space="0" w:color="auto"/>
              <w:right w:val="single" w:sz="4" w:space="0" w:color="auto"/>
            </w:tcBorders>
            <w:shd w:val="clear" w:color="auto" w:fill="auto"/>
            <w:vAlign w:val="center"/>
            <w:hideMark/>
          </w:tcPr>
          <w:p w14:paraId="22859E2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7B10D55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233" w:type="pct"/>
            <w:tcBorders>
              <w:top w:val="nil"/>
              <w:left w:val="nil"/>
              <w:bottom w:val="single" w:sz="4" w:space="0" w:color="auto"/>
              <w:right w:val="single" w:sz="4" w:space="0" w:color="auto"/>
            </w:tcBorders>
            <w:shd w:val="clear" w:color="auto" w:fill="auto"/>
            <w:vAlign w:val="center"/>
            <w:hideMark/>
          </w:tcPr>
          <w:p w14:paraId="4FD4897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27ABBDC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191" w:type="pct"/>
            <w:tcBorders>
              <w:top w:val="nil"/>
              <w:left w:val="nil"/>
              <w:bottom w:val="single" w:sz="4" w:space="0" w:color="auto"/>
              <w:right w:val="single" w:sz="4" w:space="0" w:color="auto"/>
            </w:tcBorders>
            <w:shd w:val="clear" w:color="auto" w:fill="auto"/>
            <w:vAlign w:val="center"/>
            <w:hideMark/>
          </w:tcPr>
          <w:p w14:paraId="029B6F2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2004F7E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9A80C2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3EE60DF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1AB30E7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1201</w:t>
            </w:r>
          </w:p>
        </w:tc>
      </w:tr>
      <w:tr w:rsidR="00D94668" w:rsidRPr="00D94668" w14:paraId="280370DD"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0E3A6092"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709780E0"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7F380848"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23A2BC8D"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35283395"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24FA41B"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4579CDE"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5029AA3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697306D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7CD98B2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40BBD0A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004051C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3E8E71E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79B545C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3A429964"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3EFD4796"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270D9877"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4F9EE053"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1D10BADA"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25DD09D9"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2BCF9CB4"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6BB7B2F"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71719316"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2D24AB1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233" w:type="pct"/>
            <w:tcBorders>
              <w:top w:val="nil"/>
              <w:left w:val="nil"/>
              <w:bottom w:val="single" w:sz="4" w:space="0" w:color="auto"/>
              <w:right w:val="single" w:sz="4" w:space="0" w:color="auto"/>
            </w:tcBorders>
            <w:shd w:val="clear" w:color="auto" w:fill="auto"/>
            <w:noWrap/>
            <w:vAlign w:val="center"/>
            <w:hideMark/>
          </w:tcPr>
          <w:p w14:paraId="72C4E4E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068D5CD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191" w:type="pct"/>
            <w:tcBorders>
              <w:top w:val="nil"/>
              <w:left w:val="nil"/>
              <w:bottom w:val="single" w:sz="4" w:space="0" w:color="auto"/>
              <w:right w:val="single" w:sz="4" w:space="0" w:color="auto"/>
            </w:tcBorders>
            <w:shd w:val="clear" w:color="auto" w:fill="auto"/>
            <w:noWrap/>
            <w:vAlign w:val="center"/>
            <w:hideMark/>
          </w:tcPr>
          <w:p w14:paraId="782E5FB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261AEC9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71F403B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393EBA8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36859DA3"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2F2595CF"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15B02960"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22300039"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268554F6"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64193B6E"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3709D18A"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EB8682A"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5380BC3E"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0CC27E1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1C6B79C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622C20E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51F66A8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75616A2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35321AF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5E41EDA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224794D6"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48322CFE"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4FF0E54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Ремонт дворовых территорий многоквартирных домов и проездов к ним</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67991F7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78594BC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14BC336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2022</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130D063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14 МКД/ 7000 м</w:t>
            </w:r>
            <w:r w:rsidRPr="00D94668">
              <w:rPr>
                <w:rFonts w:eastAsia="Times New Roman"/>
                <w:color w:val="000000"/>
                <w:sz w:val="16"/>
                <w:szCs w:val="16"/>
                <w:vertAlign w:val="superscript"/>
                <w:lang w:eastAsia="ru-RU"/>
              </w:rPr>
              <w:t>2</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75B3E88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Республиканский бюджет, бюджет города Канаш</w:t>
            </w:r>
          </w:p>
        </w:tc>
        <w:tc>
          <w:tcPr>
            <w:tcW w:w="374" w:type="pct"/>
            <w:tcBorders>
              <w:top w:val="nil"/>
              <w:left w:val="nil"/>
              <w:bottom w:val="single" w:sz="4" w:space="0" w:color="auto"/>
              <w:right w:val="single" w:sz="4" w:space="0" w:color="auto"/>
            </w:tcBorders>
            <w:shd w:val="clear" w:color="auto" w:fill="auto"/>
            <w:vAlign w:val="center"/>
            <w:hideMark/>
          </w:tcPr>
          <w:p w14:paraId="11EC9BF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3D286EF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233" w:type="pct"/>
            <w:tcBorders>
              <w:top w:val="nil"/>
              <w:left w:val="nil"/>
              <w:bottom w:val="single" w:sz="4" w:space="0" w:color="auto"/>
              <w:right w:val="single" w:sz="4" w:space="0" w:color="auto"/>
            </w:tcBorders>
            <w:shd w:val="clear" w:color="auto" w:fill="auto"/>
            <w:vAlign w:val="center"/>
            <w:hideMark/>
          </w:tcPr>
          <w:p w14:paraId="53357C2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5E7D0A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93BBE1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183" w:type="pct"/>
            <w:tcBorders>
              <w:top w:val="nil"/>
              <w:left w:val="nil"/>
              <w:bottom w:val="single" w:sz="4" w:space="0" w:color="auto"/>
              <w:right w:val="single" w:sz="4" w:space="0" w:color="auto"/>
            </w:tcBorders>
            <w:shd w:val="clear" w:color="auto" w:fill="auto"/>
            <w:vAlign w:val="center"/>
            <w:hideMark/>
          </w:tcPr>
          <w:p w14:paraId="33F8D0D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6B6FFF4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42A10B5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373D5D5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437</w:t>
            </w:r>
          </w:p>
        </w:tc>
      </w:tr>
      <w:tr w:rsidR="00D94668" w:rsidRPr="00D94668" w14:paraId="74EFDB50"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47F4DF12"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181E845E"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65C8C0EB"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619DEF1B"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02EAC2B1"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33BB8A7"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5278290"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77C8990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65A2DDF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3429E02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45887A4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1FC7CE4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4F418DD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20EBBB0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0E73361E"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23FD19E2"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0BD71AB"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6EBE6C48"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1A4D0B15"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18AEE119"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07FE45F7"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0CECBF4"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58732475"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544A8E0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233" w:type="pct"/>
            <w:tcBorders>
              <w:top w:val="nil"/>
              <w:left w:val="nil"/>
              <w:bottom w:val="single" w:sz="4" w:space="0" w:color="auto"/>
              <w:right w:val="single" w:sz="4" w:space="0" w:color="auto"/>
            </w:tcBorders>
            <w:shd w:val="clear" w:color="auto" w:fill="auto"/>
            <w:noWrap/>
            <w:vAlign w:val="center"/>
            <w:hideMark/>
          </w:tcPr>
          <w:p w14:paraId="4B3736C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203D256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4D14B6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7,45</w:t>
            </w:r>
          </w:p>
        </w:tc>
        <w:tc>
          <w:tcPr>
            <w:tcW w:w="183" w:type="pct"/>
            <w:tcBorders>
              <w:top w:val="nil"/>
              <w:left w:val="nil"/>
              <w:bottom w:val="single" w:sz="4" w:space="0" w:color="auto"/>
              <w:right w:val="single" w:sz="4" w:space="0" w:color="auto"/>
            </w:tcBorders>
            <w:shd w:val="clear" w:color="auto" w:fill="auto"/>
            <w:noWrap/>
            <w:vAlign w:val="center"/>
            <w:hideMark/>
          </w:tcPr>
          <w:p w14:paraId="4C462D2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3B3EBAE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709547A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29EA7E54"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76DEE3EF"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FD6C3E0"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2D253ADF"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08505654"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D0C9BC7"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37C0CACE"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A310C6F"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6B70917"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76E4A07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3BED627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1CE6D8F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5F1ECAA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3B52699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63A9099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66E2A46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1FC8D6A3"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3D1B9C37"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5FDB34E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xml:space="preserve">Ремонт участков автомобильных дорог в городе Канаш Чувашской </w:t>
            </w:r>
            <w:proofErr w:type="spellStart"/>
            <w:r w:rsidRPr="00D94668">
              <w:rPr>
                <w:rFonts w:eastAsia="Times New Roman"/>
                <w:color w:val="000000"/>
                <w:sz w:val="16"/>
                <w:szCs w:val="16"/>
                <w:lang w:eastAsia="ru-RU"/>
              </w:rPr>
              <w:t>Респблики</w:t>
            </w:r>
            <w:proofErr w:type="spellEnd"/>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778A073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0542CB4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6E7C382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2020</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2E84261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3,546</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EB4F64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Республиканский бюджет, бюджет города Канаш</w:t>
            </w:r>
          </w:p>
        </w:tc>
        <w:tc>
          <w:tcPr>
            <w:tcW w:w="374" w:type="pct"/>
            <w:tcBorders>
              <w:top w:val="nil"/>
              <w:left w:val="nil"/>
              <w:bottom w:val="single" w:sz="4" w:space="0" w:color="auto"/>
              <w:right w:val="single" w:sz="4" w:space="0" w:color="auto"/>
            </w:tcBorders>
            <w:shd w:val="clear" w:color="auto" w:fill="auto"/>
            <w:vAlign w:val="center"/>
            <w:hideMark/>
          </w:tcPr>
          <w:p w14:paraId="1F58B9B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29D8821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26,5</w:t>
            </w:r>
          </w:p>
        </w:tc>
        <w:tc>
          <w:tcPr>
            <w:tcW w:w="233" w:type="pct"/>
            <w:tcBorders>
              <w:top w:val="nil"/>
              <w:left w:val="nil"/>
              <w:bottom w:val="single" w:sz="4" w:space="0" w:color="auto"/>
              <w:right w:val="single" w:sz="4" w:space="0" w:color="auto"/>
            </w:tcBorders>
            <w:shd w:val="clear" w:color="auto" w:fill="auto"/>
            <w:vAlign w:val="center"/>
            <w:hideMark/>
          </w:tcPr>
          <w:p w14:paraId="7204389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26,5</w:t>
            </w:r>
          </w:p>
        </w:tc>
        <w:tc>
          <w:tcPr>
            <w:tcW w:w="191" w:type="pct"/>
            <w:tcBorders>
              <w:top w:val="nil"/>
              <w:left w:val="nil"/>
              <w:bottom w:val="single" w:sz="4" w:space="0" w:color="auto"/>
              <w:right w:val="single" w:sz="4" w:space="0" w:color="auto"/>
            </w:tcBorders>
            <w:shd w:val="clear" w:color="auto" w:fill="auto"/>
            <w:vAlign w:val="center"/>
            <w:hideMark/>
          </w:tcPr>
          <w:p w14:paraId="26FC29E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32E0B1E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7114BD3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43AC7EF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4B9081C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01D0AA2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r>
      <w:tr w:rsidR="00D94668" w:rsidRPr="00D94668" w14:paraId="6700B228"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6744B6DB"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5227EE56"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60EF3FF8"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5575E80E"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27544E8F"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85685E2"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5A5B294F"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764C9F5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748A2FD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745B07F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634DE1C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3DDC698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4BC9947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0F51A86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4AB6EF21"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2AE5CFF2"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20BF9B53"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71B67D1E"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00EACA0F"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A565320"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6CBFDCDF"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789520C"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0A1D53BB"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2221D75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26,5</w:t>
            </w:r>
          </w:p>
        </w:tc>
        <w:tc>
          <w:tcPr>
            <w:tcW w:w="233" w:type="pct"/>
            <w:tcBorders>
              <w:top w:val="nil"/>
              <w:left w:val="nil"/>
              <w:bottom w:val="single" w:sz="4" w:space="0" w:color="auto"/>
              <w:right w:val="single" w:sz="4" w:space="0" w:color="auto"/>
            </w:tcBorders>
            <w:shd w:val="clear" w:color="auto" w:fill="auto"/>
            <w:noWrap/>
            <w:vAlign w:val="center"/>
            <w:hideMark/>
          </w:tcPr>
          <w:p w14:paraId="074F1D7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26,5</w:t>
            </w:r>
          </w:p>
        </w:tc>
        <w:tc>
          <w:tcPr>
            <w:tcW w:w="191" w:type="pct"/>
            <w:tcBorders>
              <w:top w:val="nil"/>
              <w:left w:val="nil"/>
              <w:bottom w:val="single" w:sz="4" w:space="0" w:color="auto"/>
              <w:right w:val="single" w:sz="4" w:space="0" w:color="auto"/>
            </w:tcBorders>
            <w:shd w:val="clear" w:color="auto" w:fill="auto"/>
            <w:noWrap/>
            <w:vAlign w:val="center"/>
            <w:hideMark/>
          </w:tcPr>
          <w:p w14:paraId="012A378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BA1BD1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16E0F7C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4F8E3DF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1EED3C0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0E248A99"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1B807B56"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4D6751E0"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0FBCEBD9"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5DB0A5C4"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5CD44A69"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573781CC"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77B5F48"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302FD6A"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44C07E1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noWrap/>
            <w:vAlign w:val="center"/>
            <w:hideMark/>
          </w:tcPr>
          <w:p w14:paraId="27B1DCC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6D6F560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noWrap/>
            <w:vAlign w:val="center"/>
            <w:hideMark/>
          </w:tcPr>
          <w:p w14:paraId="6344D41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noWrap/>
            <w:vAlign w:val="center"/>
            <w:hideMark/>
          </w:tcPr>
          <w:p w14:paraId="6289460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474F716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noWrap/>
            <w:vAlign w:val="center"/>
            <w:hideMark/>
          </w:tcPr>
          <w:p w14:paraId="4DBF2D0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3A2E4100"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053008B7"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2B086005"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ИТОГО по Дорожному хозяйству:</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7B58681E"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099F51F8"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40184F5D"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7FA98C6E"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67D5C83"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374" w:type="pct"/>
            <w:tcBorders>
              <w:top w:val="nil"/>
              <w:left w:val="nil"/>
              <w:bottom w:val="single" w:sz="4" w:space="0" w:color="auto"/>
              <w:right w:val="single" w:sz="4" w:space="0" w:color="auto"/>
            </w:tcBorders>
            <w:shd w:val="clear" w:color="auto" w:fill="auto"/>
            <w:vAlign w:val="center"/>
            <w:hideMark/>
          </w:tcPr>
          <w:p w14:paraId="3252CD8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2DA2A562"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430,35</w:t>
            </w:r>
          </w:p>
        </w:tc>
        <w:tc>
          <w:tcPr>
            <w:tcW w:w="233" w:type="pct"/>
            <w:tcBorders>
              <w:top w:val="nil"/>
              <w:left w:val="nil"/>
              <w:bottom w:val="single" w:sz="4" w:space="0" w:color="auto"/>
              <w:right w:val="single" w:sz="4" w:space="0" w:color="auto"/>
            </w:tcBorders>
            <w:shd w:val="clear" w:color="auto" w:fill="auto"/>
            <w:vAlign w:val="center"/>
            <w:hideMark/>
          </w:tcPr>
          <w:p w14:paraId="53AF5A12"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75,75</w:t>
            </w:r>
          </w:p>
        </w:tc>
        <w:tc>
          <w:tcPr>
            <w:tcW w:w="191" w:type="pct"/>
            <w:tcBorders>
              <w:top w:val="nil"/>
              <w:left w:val="nil"/>
              <w:bottom w:val="single" w:sz="4" w:space="0" w:color="auto"/>
              <w:right w:val="single" w:sz="4" w:space="0" w:color="auto"/>
            </w:tcBorders>
            <w:shd w:val="clear" w:color="auto" w:fill="auto"/>
            <w:vAlign w:val="center"/>
            <w:hideMark/>
          </w:tcPr>
          <w:p w14:paraId="091F4A98"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75,15</w:t>
            </w:r>
          </w:p>
        </w:tc>
        <w:tc>
          <w:tcPr>
            <w:tcW w:w="191" w:type="pct"/>
            <w:tcBorders>
              <w:top w:val="nil"/>
              <w:left w:val="nil"/>
              <w:bottom w:val="single" w:sz="4" w:space="0" w:color="auto"/>
              <w:right w:val="single" w:sz="4" w:space="0" w:color="auto"/>
            </w:tcBorders>
            <w:shd w:val="clear" w:color="auto" w:fill="auto"/>
            <w:vAlign w:val="center"/>
            <w:hideMark/>
          </w:tcPr>
          <w:p w14:paraId="107D6BD5"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75,15</w:t>
            </w:r>
          </w:p>
        </w:tc>
        <w:tc>
          <w:tcPr>
            <w:tcW w:w="183" w:type="pct"/>
            <w:tcBorders>
              <w:top w:val="nil"/>
              <w:left w:val="nil"/>
              <w:bottom w:val="single" w:sz="4" w:space="0" w:color="auto"/>
              <w:right w:val="single" w:sz="4" w:space="0" w:color="auto"/>
            </w:tcBorders>
            <w:shd w:val="clear" w:color="auto" w:fill="auto"/>
            <w:vAlign w:val="center"/>
            <w:hideMark/>
          </w:tcPr>
          <w:p w14:paraId="369E9037"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187" w:type="pct"/>
            <w:tcBorders>
              <w:top w:val="nil"/>
              <w:left w:val="nil"/>
              <w:bottom w:val="single" w:sz="4" w:space="0" w:color="auto"/>
              <w:right w:val="single" w:sz="4" w:space="0" w:color="auto"/>
            </w:tcBorders>
            <w:shd w:val="clear" w:color="auto" w:fill="auto"/>
            <w:vAlign w:val="center"/>
            <w:hideMark/>
          </w:tcPr>
          <w:p w14:paraId="7C0F4C8B"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187" w:type="pct"/>
            <w:tcBorders>
              <w:top w:val="nil"/>
              <w:left w:val="nil"/>
              <w:bottom w:val="single" w:sz="4" w:space="0" w:color="auto"/>
              <w:right w:val="single" w:sz="4" w:space="0" w:color="auto"/>
            </w:tcBorders>
            <w:shd w:val="clear" w:color="auto" w:fill="auto"/>
            <w:vAlign w:val="center"/>
            <w:hideMark/>
          </w:tcPr>
          <w:p w14:paraId="71F86408"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61228AB4"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r>
      <w:tr w:rsidR="00D94668" w:rsidRPr="00D94668" w14:paraId="2833F0C5"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1ECB087C"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6E1132C5"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24D59279"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3060FCCE"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13CF444E"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17C132B"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5FF82040"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FA29F7"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28C618"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4446A3"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568C5F"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53D1FC"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B703D"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FD96C6"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688DEFC3" w14:textId="77777777" w:rsidR="00D94668" w:rsidRPr="00D94668" w:rsidRDefault="00D94668" w:rsidP="00F16808">
            <w:pPr>
              <w:spacing w:after="0" w:line="240" w:lineRule="auto"/>
              <w:rPr>
                <w:rFonts w:eastAsia="Times New Roman"/>
                <w:b/>
                <w:bCs/>
                <w:color w:val="000000"/>
                <w:sz w:val="16"/>
                <w:szCs w:val="16"/>
                <w:lang w:eastAsia="ru-RU"/>
              </w:rPr>
            </w:pPr>
          </w:p>
        </w:tc>
      </w:tr>
      <w:tr w:rsidR="00D94668" w:rsidRPr="00D94668" w14:paraId="47BE1741"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6BA882BD"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3AAC904F"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09290616"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5DB363D"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45BC7722"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A333D4C"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AC386AB"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4A1223D7"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430,35</w:t>
            </w:r>
          </w:p>
        </w:tc>
        <w:tc>
          <w:tcPr>
            <w:tcW w:w="233" w:type="pct"/>
            <w:tcBorders>
              <w:top w:val="nil"/>
              <w:left w:val="nil"/>
              <w:bottom w:val="single" w:sz="4" w:space="0" w:color="auto"/>
              <w:right w:val="single" w:sz="4" w:space="0" w:color="auto"/>
            </w:tcBorders>
            <w:shd w:val="clear" w:color="auto" w:fill="auto"/>
            <w:vAlign w:val="center"/>
            <w:hideMark/>
          </w:tcPr>
          <w:p w14:paraId="34F5C127"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75,75</w:t>
            </w:r>
          </w:p>
        </w:tc>
        <w:tc>
          <w:tcPr>
            <w:tcW w:w="191" w:type="pct"/>
            <w:tcBorders>
              <w:top w:val="nil"/>
              <w:left w:val="nil"/>
              <w:bottom w:val="single" w:sz="4" w:space="0" w:color="auto"/>
              <w:right w:val="single" w:sz="4" w:space="0" w:color="auto"/>
            </w:tcBorders>
            <w:shd w:val="clear" w:color="auto" w:fill="auto"/>
            <w:vAlign w:val="center"/>
            <w:hideMark/>
          </w:tcPr>
          <w:p w14:paraId="52FFCB09"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75,15</w:t>
            </w:r>
          </w:p>
        </w:tc>
        <w:tc>
          <w:tcPr>
            <w:tcW w:w="191" w:type="pct"/>
            <w:tcBorders>
              <w:top w:val="nil"/>
              <w:left w:val="nil"/>
              <w:bottom w:val="single" w:sz="4" w:space="0" w:color="auto"/>
              <w:right w:val="single" w:sz="4" w:space="0" w:color="auto"/>
            </w:tcBorders>
            <w:shd w:val="clear" w:color="auto" w:fill="auto"/>
            <w:vAlign w:val="center"/>
            <w:hideMark/>
          </w:tcPr>
          <w:p w14:paraId="3A1CF841"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75,15</w:t>
            </w:r>
          </w:p>
        </w:tc>
        <w:tc>
          <w:tcPr>
            <w:tcW w:w="183" w:type="pct"/>
            <w:tcBorders>
              <w:top w:val="nil"/>
              <w:left w:val="nil"/>
              <w:bottom w:val="single" w:sz="4" w:space="0" w:color="auto"/>
              <w:right w:val="single" w:sz="4" w:space="0" w:color="auto"/>
            </w:tcBorders>
            <w:shd w:val="clear" w:color="auto" w:fill="auto"/>
            <w:vAlign w:val="center"/>
            <w:hideMark/>
          </w:tcPr>
          <w:p w14:paraId="046CA33E"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187" w:type="pct"/>
            <w:tcBorders>
              <w:top w:val="nil"/>
              <w:left w:val="nil"/>
              <w:bottom w:val="single" w:sz="4" w:space="0" w:color="auto"/>
              <w:right w:val="single" w:sz="4" w:space="0" w:color="auto"/>
            </w:tcBorders>
            <w:shd w:val="clear" w:color="auto" w:fill="auto"/>
            <w:vAlign w:val="center"/>
            <w:hideMark/>
          </w:tcPr>
          <w:p w14:paraId="56BF3BE4"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187" w:type="pct"/>
            <w:tcBorders>
              <w:top w:val="nil"/>
              <w:left w:val="nil"/>
              <w:bottom w:val="single" w:sz="4" w:space="0" w:color="auto"/>
              <w:right w:val="single" w:sz="4" w:space="0" w:color="auto"/>
            </w:tcBorders>
            <w:shd w:val="clear" w:color="auto" w:fill="auto"/>
            <w:vAlign w:val="center"/>
            <w:hideMark/>
          </w:tcPr>
          <w:p w14:paraId="016986C7"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221" w:type="pct"/>
            <w:vMerge/>
            <w:tcBorders>
              <w:top w:val="nil"/>
              <w:left w:val="single" w:sz="4" w:space="0" w:color="auto"/>
              <w:bottom w:val="single" w:sz="4" w:space="0" w:color="000000"/>
              <w:right w:val="single" w:sz="4" w:space="0" w:color="auto"/>
            </w:tcBorders>
            <w:vAlign w:val="center"/>
            <w:hideMark/>
          </w:tcPr>
          <w:p w14:paraId="486437D1" w14:textId="77777777" w:rsidR="00D94668" w:rsidRPr="00D94668" w:rsidRDefault="00D94668" w:rsidP="00F16808">
            <w:pPr>
              <w:spacing w:after="0" w:line="240" w:lineRule="auto"/>
              <w:rPr>
                <w:rFonts w:eastAsia="Times New Roman"/>
                <w:b/>
                <w:bCs/>
                <w:color w:val="000000"/>
                <w:sz w:val="16"/>
                <w:szCs w:val="16"/>
                <w:lang w:eastAsia="ru-RU"/>
              </w:rPr>
            </w:pPr>
          </w:p>
        </w:tc>
      </w:tr>
      <w:tr w:rsidR="00D94668" w:rsidRPr="00D94668" w14:paraId="79E60E03"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628F051C"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23C3DD9D"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2C198CBB"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6B389A5A"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5866647"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00EAE19"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0E39DC1D"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BDEEA5"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790CED"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1C9E6"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DB4251"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8BD506"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8187B"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4FF43C"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6E597B8F" w14:textId="77777777" w:rsidR="00D94668" w:rsidRPr="00D94668" w:rsidRDefault="00D94668" w:rsidP="00F16808">
            <w:pPr>
              <w:spacing w:after="0" w:line="240" w:lineRule="auto"/>
              <w:rPr>
                <w:rFonts w:eastAsia="Times New Roman"/>
                <w:b/>
                <w:bCs/>
                <w:color w:val="000000"/>
                <w:sz w:val="16"/>
                <w:szCs w:val="16"/>
                <w:lang w:eastAsia="ru-RU"/>
              </w:rPr>
            </w:pPr>
          </w:p>
        </w:tc>
      </w:tr>
      <w:tr w:rsidR="00D94668" w:rsidRPr="00D94668" w14:paraId="6E938D86" w14:textId="77777777" w:rsidTr="00D94668">
        <w:trPr>
          <w:cantSplit/>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B48D0B" w14:textId="77777777" w:rsidR="00D94668" w:rsidRPr="00D94668" w:rsidRDefault="00D94668" w:rsidP="00DB35BF">
            <w:pPr>
              <w:spacing w:after="0" w:line="240" w:lineRule="auto"/>
              <w:jc w:val="center"/>
              <w:rPr>
                <w:rFonts w:eastAsia="Times New Roman"/>
                <w:b/>
                <w:bCs/>
                <w:color w:val="000000"/>
                <w:sz w:val="16"/>
                <w:szCs w:val="16"/>
                <w:lang w:eastAsia="ru-RU"/>
              </w:rPr>
            </w:pPr>
            <w:r w:rsidRPr="00D94668">
              <w:rPr>
                <w:rFonts w:eastAsia="Times New Roman"/>
                <w:b/>
                <w:bCs/>
                <w:color w:val="000000"/>
                <w:sz w:val="16"/>
                <w:szCs w:val="16"/>
                <w:lang w:eastAsia="ru-RU"/>
              </w:rPr>
              <w:t>ЖКХ</w:t>
            </w:r>
          </w:p>
        </w:tc>
      </w:tr>
      <w:tr w:rsidR="00D94668" w:rsidRPr="00D94668" w14:paraId="67F17C23"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2DA9462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Реконструкция канализационных очистных сооружений производительностью 15000 куб. м/</w:t>
            </w:r>
            <w:proofErr w:type="spellStart"/>
            <w:r w:rsidRPr="00D94668">
              <w:rPr>
                <w:rFonts w:eastAsia="Times New Roman"/>
                <w:color w:val="000000"/>
                <w:sz w:val="16"/>
                <w:szCs w:val="16"/>
                <w:lang w:eastAsia="ru-RU"/>
              </w:rPr>
              <w:t>сут</w:t>
            </w:r>
            <w:proofErr w:type="spellEnd"/>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51F5961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558BF29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74E60C2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2019-2021</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386C2B3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15000 куб. м/</w:t>
            </w:r>
            <w:proofErr w:type="spellStart"/>
            <w:r w:rsidRPr="00D94668">
              <w:rPr>
                <w:rFonts w:eastAsia="Times New Roman"/>
                <w:color w:val="000000"/>
                <w:sz w:val="16"/>
                <w:szCs w:val="16"/>
                <w:lang w:eastAsia="ru-RU"/>
              </w:rPr>
              <w:t>сут</w:t>
            </w:r>
            <w:proofErr w:type="spellEnd"/>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8C21BD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Проектные работы завершены</w:t>
            </w:r>
          </w:p>
        </w:tc>
        <w:tc>
          <w:tcPr>
            <w:tcW w:w="374" w:type="pct"/>
            <w:tcBorders>
              <w:top w:val="nil"/>
              <w:left w:val="nil"/>
              <w:bottom w:val="single" w:sz="4" w:space="0" w:color="auto"/>
              <w:right w:val="single" w:sz="4" w:space="0" w:color="auto"/>
            </w:tcBorders>
            <w:shd w:val="clear" w:color="auto" w:fill="auto"/>
            <w:vAlign w:val="center"/>
            <w:hideMark/>
          </w:tcPr>
          <w:p w14:paraId="39B3F36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478DBBD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171</w:t>
            </w:r>
          </w:p>
        </w:tc>
        <w:tc>
          <w:tcPr>
            <w:tcW w:w="233" w:type="pct"/>
            <w:tcBorders>
              <w:top w:val="nil"/>
              <w:left w:val="nil"/>
              <w:bottom w:val="single" w:sz="4" w:space="0" w:color="auto"/>
              <w:right w:val="single" w:sz="4" w:space="0" w:color="auto"/>
            </w:tcBorders>
            <w:shd w:val="clear" w:color="auto" w:fill="auto"/>
            <w:vAlign w:val="center"/>
            <w:hideMark/>
          </w:tcPr>
          <w:p w14:paraId="236CFA6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51</w:t>
            </w:r>
          </w:p>
        </w:tc>
        <w:tc>
          <w:tcPr>
            <w:tcW w:w="191" w:type="pct"/>
            <w:tcBorders>
              <w:top w:val="nil"/>
              <w:left w:val="nil"/>
              <w:bottom w:val="single" w:sz="4" w:space="0" w:color="auto"/>
              <w:right w:val="single" w:sz="4" w:space="0" w:color="auto"/>
            </w:tcBorders>
            <w:shd w:val="clear" w:color="auto" w:fill="auto"/>
            <w:vAlign w:val="center"/>
            <w:hideMark/>
          </w:tcPr>
          <w:p w14:paraId="26CE471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120</w:t>
            </w:r>
          </w:p>
        </w:tc>
        <w:tc>
          <w:tcPr>
            <w:tcW w:w="191" w:type="pct"/>
            <w:tcBorders>
              <w:top w:val="nil"/>
              <w:left w:val="nil"/>
              <w:bottom w:val="single" w:sz="4" w:space="0" w:color="auto"/>
              <w:right w:val="single" w:sz="4" w:space="0" w:color="auto"/>
            </w:tcBorders>
            <w:shd w:val="clear" w:color="auto" w:fill="auto"/>
            <w:vAlign w:val="center"/>
            <w:hideMark/>
          </w:tcPr>
          <w:p w14:paraId="5288F2E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6ADB435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8B315A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952989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40B4822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r>
      <w:tr w:rsidR="00D94668" w:rsidRPr="00D94668" w14:paraId="0977919F"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6343B7C"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0CDAC5B0"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3FDEA8E9"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5C02C06B"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09CB78A"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73A0DD6"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1931A961"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213BB18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0A163FD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129CE77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286976F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710578F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9FE34A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837E3C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032A5124"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29AAEBB0"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4B1A3570"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4780EEC2"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3854544E"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16330749"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3EAB31EB"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8A6D944"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3E9D7D3"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7D09967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171</w:t>
            </w:r>
          </w:p>
        </w:tc>
        <w:tc>
          <w:tcPr>
            <w:tcW w:w="233" w:type="pct"/>
            <w:tcBorders>
              <w:top w:val="nil"/>
              <w:left w:val="nil"/>
              <w:bottom w:val="single" w:sz="4" w:space="0" w:color="auto"/>
              <w:right w:val="single" w:sz="4" w:space="0" w:color="auto"/>
            </w:tcBorders>
            <w:shd w:val="clear" w:color="auto" w:fill="auto"/>
            <w:vAlign w:val="center"/>
            <w:hideMark/>
          </w:tcPr>
          <w:p w14:paraId="73DF154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51</w:t>
            </w:r>
          </w:p>
        </w:tc>
        <w:tc>
          <w:tcPr>
            <w:tcW w:w="191" w:type="pct"/>
            <w:tcBorders>
              <w:top w:val="nil"/>
              <w:left w:val="nil"/>
              <w:bottom w:val="single" w:sz="4" w:space="0" w:color="auto"/>
              <w:right w:val="single" w:sz="4" w:space="0" w:color="auto"/>
            </w:tcBorders>
            <w:shd w:val="clear" w:color="auto" w:fill="auto"/>
            <w:vAlign w:val="center"/>
            <w:hideMark/>
          </w:tcPr>
          <w:p w14:paraId="503FEC9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120</w:t>
            </w:r>
          </w:p>
        </w:tc>
        <w:tc>
          <w:tcPr>
            <w:tcW w:w="191" w:type="pct"/>
            <w:tcBorders>
              <w:top w:val="nil"/>
              <w:left w:val="nil"/>
              <w:bottom w:val="single" w:sz="4" w:space="0" w:color="auto"/>
              <w:right w:val="single" w:sz="4" w:space="0" w:color="auto"/>
            </w:tcBorders>
            <w:shd w:val="clear" w:color="auto" w:fill="auto"/>
            <w:vAlign w:val="center"/>
            <w:hideMark/>
          </w:tcPr>
          <w:p w14:paraId="3F63D4F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73EEC4F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A07873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DDAD4B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4F206AB8"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0E2BEE8A"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1D20866C"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03D19BA7"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1B4D14E9"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7727EDCE"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51DAFCC2"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91F814E"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8B07D95"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15CE745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2C52758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273141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3D730C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3176AAD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3084D99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39B52E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28C7A5AF"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2F2A4F9B"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466ACDF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Реконструкция водопроводных сетей по ул. Ильича, просп. Ленина и реконструкция напорной канализационной сети от насосной станции перекачки сточных вод № 2 до ул. Чернышевского</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0A6B7E0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58CEA67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0AD4E77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2021</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24C1927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311C697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ПСД в стадии разработки</w:t>
            </w:r>
          </w:p>
        </w:tc>
        <w:tc>
          <w:tcPr>
            <w:tcW w:w="374" w:type="pct"/>
            <w:tcBorders>
              <w:top w:val="nil"/>
              <w:left w:val="nil"/>
              <w:bottom w:val="single" w:sz="4" w:space="0" w:color="auto"/>
              <w:right w:val="single" w:sz="4" w:space="0" w:color="auto"/>
            </w:tcBorders>
            <w:shd w:val="clear" w:color="auto" w:fill="auto"/>
            <w:vAlign w:val="center"/>
            <w:hideMark/>
          </w:tcPr>
          <w:p w14:paraId="2A08028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1056DE2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61,6</w:t>
            </w:r>
          </w:p>
        </w:tc>
        <w:tc>
          <w:tcPr>
            <w:tcW w:w="233" w:type="pct"/>
            <w:tcBorders>
              <w:top w:val="nil"/>
              <w:left w:val="nil"/>
              <w:bottom w:val="single" w:sz="4" w:space="0" w:color="auto"/>
              <w:right w:val="single" w:sz="4" w:space="0" w:color="auto"/>
            </w:tcBorders>
            <w:shd w:val="clear" w:color="auto" w:fill="auto"/>
            <w:vAlign w:val="center"/>
            <w:hideMark/>
          </w:tcPr>
          <w:p w14:paraId="6F94319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2340328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61,6</w:t>
            </w:r>
          </w:p>
        </w:tc>
        <w:tc>
          <w:tcPr>
            <w:tcW w:w="191" w:type="pct"/>
            <w:tcBorders>
              <w:top w:val="nil"/>
              <w:left w:val="nil"/>
              <w:bottom w:val="single" w:sz="4" w:space="0" w:color="auto"/>
              <w:right w:val="single" w:sz="4" w:space="0" w:color="auto"/>
            </w:tcBorders>
            <w:shd w:val="clear" w:color="auto" w:fill="auto"/>
            <w:vAlign w:val="center"/>
            <w:hideMark/>
          </w:tcPr>
          <w:p w14:paraId="70DEF41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344776D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34A6F77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46F5BA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3F1BF8F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r>
      <w:tr w:rsidR="00D94668" w:rsidRPr="00D94668" w14:paraId="28637EAB"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053CB22C"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048BF2B1"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07EA2654"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3CCD1691"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22E79F68"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ADB0D62"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309D2FB6"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193C1B0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61</w:t>
            </w:r>
          </w:p>
        </w:tc>
        <w:tc>
          <w:tcPr>
            <w:tcW w:w="233" w:type="pct"/>
            <w:tcBorders>
              <w:top w:val="nil"/>
              <w:left w:val="nil"/>
              <w:bottom w:val="single" w:sz="4" w:space="0" w:color="auto"/>
              <w:right w:val="single" w:sz="4" w:space="0" w:color="auto"/>
            </w:tcBorders>
            <w:shd w:val="clear" w:color="auto" w:fill="auto"/>
            <w:vAlign w:val="center"/>
            <w:hideMark/>
          </w:tcPr>
          <w:p w14:paraId="31E6BBE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BC47D1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61</w:t>
            </w:r>
          </w:p>
        </w:tc>
        <w:tc>
          <w:tcPr>
            <w:tcW w:w="191" w:type="pct"/>
            <w:tcBorders>
              <w:top w:val="nil"/>
              <w:left w:val="nil"/>
              <w:bottom w:val="single" w:sz="4" w:space="0" w:color="auto"/>
              <w:right w:val="single" w:sz="4" w:space="0" w:color="auto"/>
            </w:tcBorders>
            <w:shd w:val="clear" w:color="auto" w:fill="auto"/>
            <w:vAlign w:val="center"/>
            <w:hideMark/>
          </w:tcPr>
          <w:p w14:paraId="3C00B1B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01AE1D1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F9E8E8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50CF0AC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31DDE33E"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60D5F514"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0BFF21FE"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55C7C5C5"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6BFAEEC1"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14A65A4D"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4CE2FCEF"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B0E492C"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E19E97D"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331F255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0,6</w:t>
            </w:r>
          </w:p>
        </w:tc>
        <w:tc>
          <w:tcPr>
            <w:tcW w:w="233" w:type="pct"/>
            <w:tcBorders>
              <w:top w:val="nil"/>
              <w:left w:val="nil"/>
              <w:bottom w:val="single" w:sz="4" w:space="0" w:color="auto"/>
              <w:right w:val="single" w:sz="4" w:space="0" w:color="auto"/>
            </w:tcBorders>
            <w:shd w:val="clear" w:color="auto" w:fill="auto"/>
            <w:vAlign w:val="center"/>
            <w:hideMark/>
          </w:tcPr>
          <w:p w14:paraId="4CE87F0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0E5D21A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0,6</w:t>
            </w:r>
          </w:p>
        </w:tc>
        <w:tc>
          <w:tcPr>
            <w:tcW w:w="191" w:type="pct"/>
            <w:tcBorders>
              <w:top w:val="nil"/>
              <w:left w:val="nil"/>
              <w:bottom w:val="single" w:sz="4" w:space="0" w:color="auto"/>
              <w:right w:val="single" w:sz="4" w:space="0" w:color="auto"/>
            </w:tcBorders>
            <w:shd w:val="clear" w:color="auto" w:fill="auto"/>
            <w:vAlign w:val="center"/>
            <w:hideMark/>
          </w:tcPr>
          <w:p w14:paraId="25DFF64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1BF7E50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018F75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8D64D6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40643F1C"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464259E1"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0B27ED4A"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15C6EE60"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0BB39F16"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4EACA0A"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3E559A34"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5099C0C"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0CB46C6D"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00B0530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076D638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0A8FBF7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7B0BE3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627D0EF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2B4F67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35F5AE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1C2EB0D3"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5F43E3FB"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7A7EF4A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lastRenderedPageBreak/>
              <w:t xml:space="preserve">Установка станции водоподготовки из </w:t>
            </w:r>
            <w:proofErr w:type="spellStart"/>
            <w:r w:rsidRPr="00D94668">
              <w:rPr>
                <w:rFonts w:eastAsia="Times New Roman"/>
                <w:color w:val="000000"/>
                <w:sz w:val="16"/>
                <w:szCs w:val="16"/>
                <w:lang w:eastAsia="ru-RU"/>
              </w:rPr>
              <w:t>Бахтиаровского</w:t>
            </w:r>
            <w:proofErr w:type="spellEnd"/>
            <w:r w:rsidRPr="00D94668">
              <w:rPr>
                <w:rFonts w:eastAsia="Times New Roman"/>
                <w:color w:val="000000"/>
                <w:sz w:val="16"/>
                <w:szCs w:val="16"/>
                <w:lang w:eastAsia="ru-RU"/>
              </w:rPr>
              <w:t xml:space="preserve"> источника и расширение системы водоснабжения</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737CF51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xml:space="preserve">Региональный проект "Чистая вода" национального проекта "Экология"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1BD49EA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46D8026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2022</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67E1F68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100 куб. м</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62BC48B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ПСД в стадии разработки</w:t>
            </w:r>
          </w:p>
        </w:tc>
        <w:tc>
          <w:tcPr>
            <w:tcW w:w="374" w:type="pct"/>
            <w:tcBorders>
              <w:top w:val="nil"/>
              <w:left w:val="nil"/>
              <w:bottom w:val="single" w:sz="4" w:space="0" w:color="auto"/>
              <w:right w:val="single" w:sz="4" w:space="0" w:color="auto"/>
            </w:tcBorders>
            <w:shd w:val="clear" w:color="auto" w:fill="auto"/>
            <w:vAlign w:val="center"/>
            <w:hideMark/>
          </w:tcPr>
          <w:p w14:paraId="6C3EE8A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44711E4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45,4</w:t>
            </w:r>
          </w:p>
        </w:tc>
        <w:tc>
          <w:tcPr>
            <w:tcW w:w="233" w:type="pct"/>
            <w:tcBorders>
              <w:top w:val="nil"/>
              <w:left w:val="nil"/>
              <w:bottom w:val="single" w:sz="4" w:space="0" w:color="auto"/>
              <w:right w:val="single" w:sz="4" w:space="0" w:color="auto"/>
            </w:tcBorders>
            <w:shd w:val="clear" w:color="auto" w:fill="auto"/>
            <w:vAlign w:val="center"/>
            <w:hideMark/>
          </w:tcPr>
          <w:p w14:paraId="42A32CC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08F9EE3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733991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45,4</w:t>
            </w:r>
          </w:p>
        </w:tc>
        <w:tc>
          <w:tcPr>
            <w:tcW w:w="183" w:type="pct"/>
            <w:tcBorders>
              <w:top w:val="nil"/>
              <w:left w:val="nil"/>
              <w:bottom w:val="single" w:sz="4" w:space="0" w:color="auto"/>
              <w:right w:val="single" w:sz="4" w:space="0" w:color="auto"/>
            </w:tcBorders>
            <w:shd w:val="clear" w:color="auto" w:fill="auto"/>
            <w:vAlign w:val="center"/>
            <w:hideMark/>
          </w:tcPr>
          <w:p w14:paraId="1185695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462701D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617EDA7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5A8FF20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r>
      <w:tr w:rsidR="00D94668" w:rsidRPr="00D94668" w14:paraId="185128E0"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4A8E094C"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46077EC7"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28976DCA"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545B9B86"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596A45E9"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D08DA81"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37B35F0E"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77526DE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45</w:t>
            </w:r>
          </w:p>
        </w:tc>
        <w:tc>
          <w:tcPr>
            <w:tcW w:w="233" w:type="pct"/>
            <w:tcBorders>
              <w:top w:val="nil"/>
              <w:left w:val="nil"/>
              <w:bottom w:val="single" w:sz="4" w:space="0" w:color="auto"/>
              <w:right w:val="single" w:sz="4" w:space="0" w:color="auto"/>
            </w:tcBorders>
            <w:shd w:val="clear" w:color="auto" w:fill="auto"/>
            <w:vAlign w:val="center"/>
            <w:hideMark/>
          </w:tcPr>
          <w:p w14:paraId="304F449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C07DAB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045F0B6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45</w:t>
            </w:r>
          </w:p>
        </w:tc>
        <w:tc>
          <w:tcPr>
            <w:tcW w:w="183" w:type="pct"/>
            <w:tcBorders>
              <w:top w:val="nil"/>
              <w:left w:val="nil"/>
              <w:bottom w:val="single" w:sz="4" w:space="0" w:color="auto"/>
              <w:right w:val="single" w:sz="4" w:space="0" w:color="auto"/>
            </w:tcBorders>
            <w:shd w:val="clear" w:color="auto" w:fill="auto"/>
            <w:vAlign w:val="center"/>
            <w:hideMark/>
          </w:tcPr>
          <w:p w14:paraId="4D4555B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7F7465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6453770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71099976"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280D9294"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7C99C727"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327A22B2"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1291E680"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2447C31"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185D266A"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8977658"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75A3E389"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2B5CE93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0,4</w:t>
            </w:r>
          </w:p>
        </w:tc>
        <w:tc>
          <w:tcPr>
            <w:tcW w:w="233" w:type="pct"/>
            <w:tcBorders>
              <w:top w:val="nil"/>
              <w:left w:val="nil"/>
              <w:bottom w:val="single" w:sz="4" w:space="0" w:color="auto"/>
              <w:right w:val="single" w:sz="4" w:space="0" w:color="auto"/>
            </w:tcBorders>
            <w:shd w:val="clear" w:color="auto" w:fill="auto"/>
            <w:vAlign w:val="center"/>
            <w:hideMark/>
          </w:tcPr>
          <w:p w14:paraId="266CCDB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371C7EF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5B3F4D8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0,4</w:t>
            </w:r>
          </w:p>
        </w:tc>
        <w:tc>
          <w:tcPr>
            <w:tcW w:w="183" w:type="pct"/>
            <w:tcBorders>
              <w:top w:val="nil"/>
              <w:left w:val="nil"/>
              <w:bottom w:val="single" w:sz="4" w:space="0" w:color="auto"/>
              <w:right w:val="single" w:sz="4" w:space="0" w:color="auto"/>
            </w:tcBorders>
            <w:shd w:val="clear" w:color="auto" w:fill="auto"/>
            <w:vAlign w:val="center"/>
            <w:hideMark/>
          </w:tcPr>
          <w:p w14:paraId="268EFE2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56B9EA0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3553D4A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6C12CB49"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67D17DB1"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2BBCF057"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0A5CF268"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2ACC271F"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75059199"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1AF8367"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5510B1D"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1244BC0"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287AD41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0B27AAA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0BC9E3B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5B32B02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429D015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C4853E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DC75F5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04A27790"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396CD373"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6ACFD9D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Строительство (реконструкция) водопровода</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42E53EE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6FAB4BD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1989066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2020-2022</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38C7064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64833A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ПСД в стадии разработки</w:t>
            </w:r>
          </w:p>
        </w:tc>
        <w:tc>
          <w:tcPr>
            <w:tcW w:w="374" w:type="pct"/>
            <w:tcBorders>
              <w:top w:val="nil"/>
              <w:left w:val="nil"/>
              <w:bottom w:val="single" w:sz="4" w:space="0" w:color="auto"/>
              <w:right w:val="single" w:sz="4" w:space="0" w:color="auto"/>
            </w:tcBorders>
            <w:shd w:val="clear" w:color="auto" w:fill="auto"/>
            <w:vAlign w:val="center"/>
            <w:hideMark/>
          </w:tcPr>
          <w:p w14:paraId="5AF3269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3D1BAE1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10,5</w:t>
            </w:r>
          </w:p>
        </w:tc>
        <w:tc>
          <w:tcPr>
            <w:tcW w:w="233" w:type="pct"/>
            <w:tcBorders>
              <w:top w:val="nil"/>
              <w:left w:val="nil"/>
              <w:bottom w:val="single" w:sz="4" w:space="0" w:color="auto"/>
              <w:right w:val="single" w:sz="4" w:space="0" w:color="auto"/>
            </w:tcBorders>
            <w:shd w:val="clear" w:color="auto" w:fill="auto"/>
            <w:vAlign w:val="center"/>
            <w:hideMark/>
          </w:tcPr>
          <w:p w14:paraId="69F3912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10,5</w:t>
            </w:r>
          </w:p>
        </w:tc>
        <w:tc>
          <w:tcPr>
            <w:tcW w:w="191" w:type="pct"/>
            <w:tcBorders>
              <w:top w:val="nil"/>
              <w:left w:val="nil"/>
              <w:bottom w:val="single" w:sz="4" w:space="0" w:color="auto"/>
              <w:right w:val="single" w:sz="4" w:space="0" w:color="auto"/>
            </w:tcBorders>
            <w:shd w:val="clear" w:color="auto" w:fill="auto"/>
            <w:vAlign w:val="center"/>
            <w:hideMark/>
          </w:tcPr>
          <w:p w14:paraId="4013B63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F4164C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1AC3B3C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60D4CDC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5EE842F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0F5E8DA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45222</w:t>
            </w:r>
          </w:p>
        </w:tc>
      </w:tr>
      <w:tr w:rsidR="00D94668" w:rsidRPr="00D94668" w14:paraId="0E556B8C"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1EF8BAD2"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4723CE2D"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43A95D8D"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5376D5D2"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10F5ACD6"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BF45586"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781CFF8"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3A14323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33D728A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03F126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EB2497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48BA509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EB1DD2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87E4BD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2030E1DC"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2A0D8F8B"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7E0B9D4B"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1E9E325F"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35FF1E2F"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1735C958"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0579E766"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0AEF0E6"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25C6DEA"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6EF172F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10,5</w:t>
            </w:r>
          </w:p>
        </w:tc>
        <w:tc>
          <w:tcPr>
            <w:tcW w:w="233" w:type="pct"/>
            <w:tcBorders>
              <w:top w:val="nil"/>
              <w:left w:val="nil"/>
              <w:bottom w:val="single" w:sz="4" w:space="0" w:color="auto"/>
              <w:right w:val="single" w:sz="4" w:space="0" w:color="auto"/>
            </w:tcBorders>
            <w:shd w:val="clear" w:color="auto" w:fill="auto"/>
            <w:vAlign w:val="center"/>
            <w:hideMark/>
          </w:tcPr>
          <w:p w14:paraId="3FD52A9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10,5</w:t>
            </w:r>
          </w:p>
        </w:tc>
        <w:tc>
          <w:tcPr>
            <w:tcW w:w="191" w:type="pct"/>
            <w:tcBorders>
              <w:top w:val="nil"/>
              <w:left w:val="nil"/>
              <w:bottom w:val="single" w:sz="4" w:space="0" w:color="auto"/>
              <w:right w:val="single" w:sz="4" w:space="0" w:color="auto"/>
            </w:tcBorders>
            <w:shd w:val="clear" w:color="auto" w:fill="auto"/>
            <w:vAlign w:val="center"/>
            <w:hideMark/>
          </w:tcPr>
          <w:p w14:paraId="6FD035E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21B1B91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3A1661B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7AFE32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1AA2D0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788F3C69"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60A15E59"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65488F33"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2BAA9136"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49919DDB"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7261C135"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2B3E089D"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5DD3A58"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1313E424"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7D23E5F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6539E0A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86BB82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5783F84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7CD85C1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3519CD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3CFAF73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02E9DBC9"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34C35A46"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29AD5C3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Строительство (реконструкция) водоотведение</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7AB8942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1619AAD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71BCA76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2020-2022</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6D6E8FA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588E75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ПСД в стадии разработки</w:t>
            </w:r>
          </w:p>
        </w:tc>
        <w:tc>
          <w:tcPr>
            <w:tcW w:w="374" w:type="pct"/>
            <w:tcBorders>
              <w:top w:val="nil"/>
              <w:left w:val="nil"/>
              <w:bottom w:val="single" w:sz="4" w:space="0" w:color="auto"/>
              <w:right w:val="single" w:sz="4" w:space="0" w:color="auto"/>
            </w:tcBorders>
            <w:shd w:val="clear" w:color="auto" w:fill="auto"/>
            <w:vAlign w:val="center"/>
            <w:hideMark/>
          </w:tcPr>
          <w:p w14:paraId="301F8B9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453BB07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12,2</w:t>
            </w:r>
          </w:p>
        </w:tc>
        <w:tc>
          <w:tcPr>
            <w:tcW w:w="233" w:type="pct"/>
            <w:tcBorders>
              <w:top w:val="nil"/>
              <w:left w:val="nil"/>
              <w:bottom w:val="single" w:sz="4" w:space="0" w:color="auto"/>
              <w:right w:val="single" w:sz="4" w:space="0" w:color="auto"/>
            </w:tcBorders>
            <w:shd w:val="clear" w:color="auto" w:fill="auto"/>
            <w:vAlign w:val="center"/>
            <w:hideMark/>
          </w:tcPr>
          <w:p w14:paraId="1DECD7E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12,2</w:t>
            </w:r>
          </w:p>
        </w:tc>
        <w:tc>
          <w:tcPr>
            <w:tcW w:w="191" w:type="pct"/>
            <w:tcBorders>
              <w:top w:val="nil"/>
              <w:left w:val="nil"/>
              <w:bottom w:val="single" w:sz="4" w:space="0" w:color="auto"/>
              <w:right w:val="single" w:sz="4" w:space="0" w:color="auto"/>
            </w:tcBorders>
            <w:shd w:val="clear" w:color="auto" w:fill="auto"/>
            <w:vAlign w:val="center"/>
            <w:hideMark/>
          </w:tcPr>
          <w:p w14:paraId="2223DEF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552D4A9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4594AC0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397479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DA2C35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382D167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45222</w:t>
            </w:r>
          </w:p>
        </w:tc>
      </w:tr>
      <w:tr w:rsidR="00D94668" w:rsidRPr="00D94668" w14:paraId="3DE5D968"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456B0C1E"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36BCA8D3"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7EA57CE4"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2DB539A8"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1C719B34"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D5BE412"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594959A2"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6E00868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25369BE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3B06B35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0B1A2D8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06524F1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EB2040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E5110A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76F8B287"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28EDBBDF"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5D24811"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5F23937C"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72DDD7AE"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3A83408"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26E100A2"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0E205A5"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19FF46A9"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7146925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12,2</w:t>
            </w:r>
          </w:p>
        </w:tc>
        <w:tc>
          <w:tcPr>
            <w:tcW w:w="233" w:type="pct"/>
            <w:tcBorders>
              <w:top w:val="nil"/>
              <w:left w:val="nil"/>
              <w:bottom w:val="single" w:sz="4" w:space="0" w:color="auto"/>
              <w:right w:val="single" w:sz="4" w:space="0" w:color="auto"/>
            </w:tcBorders>
            <w:shd w:val="clear" w:color="auto" w:fill="auto"/>
            <w:vAlign w:val="center"/>
            <w:hideMark/>
          </w:tcPr>
          <w:p w14:paraId="3B680DD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12,2</w:t>
            </w:r>
          </w:p>
        </w:tc>
        <w:tc>
          <w:tcPr>
            <w:tcW w:w="191" w:type="pct"/>
            <w:tcBorders>
              <w:top w:val="nil"/>
              <w:left w:val="nil"/>
              <w:bottom w:val="single" w:sz="4" w:space="0" w:color="auto"/>
              <w:right w:val="single" w:sz="4" w:space="0" w:color="auto"/>
            </w:tcBorders>
            <w:shd w:val="clear" w:color="auto" w:fill="auto"/>
            <w:vAlign w:val="center"/>
            <w:hideMark/>
          </w:tcPr>
          <w:p w14:paraId="21E8821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FD2BB8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02707BA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3044F1F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600355F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7B05CF46"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46F7B6A3"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434D3533"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03FEC18B"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5F53A711"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273D3282"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1C77E50"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D45C225"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835BB51"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505FDCE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08AA78E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0EEC76A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2091BF5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1267179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8000C2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54DE7B3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762A11BF"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5FC54455"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2826549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Строительство (реконструкция) Теплоснабжение и котельные</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6187383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1B843AE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3AD5384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2020-2022</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20DC5BF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40C04B8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ПСД в стадии разработки</w:t>
            </w:r>
          </w:p>
        </w:tc>
        <w:tc>
          <w:tcPr>
            <w:tcW w:w="374" w:type="pct"/>
            <w:tcBorders>
              <w:top w:val="nil"/>
              <w:left w:val="nil"/>
              <w:bottom w:val="single" w:sz="4" w:space="0" w:color="auto"/>
              <w:right w:val="single" w:sz="4" w:space="0" w:color="auto"/>
            </w:tcBorders>
            <w:shd w:val="clear" w:color="auto" w:fill="auto"/>
            <w:vAlign w:val="center"/>
            <w:hideMark/>
          </w:tcPr>
          <w:p w14:paraId="2C1F24A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41CD2E7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18,9</w:t>
            </w:r>
          </w:p>
        </w:tc>
        <w:tc>
          <w:tcPr>
            <w:tcW w:w="233" w:type="pct"/>
            <w:tcBorders>
              <w:top w:val="nil"/>
              <w:left w:val="nil"/>
              <w:bottom w:val="single" w:sz="4" w:space="0" w:color="auto"/>
              <w:right w:val="single" w:sz="4" w:space="0" w:color="auto"/>
            </w:tcBorders>
            <w:shd w:val="clear" w:color="auto" w:fill="auto"/>
            <w:vAlign w:val="center"/>
            <w:hideMark/>
          </w:tcPr>
          <w:p w14:paraId="777CA6B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18,9</w:t>
            </w:r>
          </w:p>
        </w:tc>
        <w:tc>
          <w:tcPr>
            <w:tcW w:w="191" w:type="pct"/>
            <w:tcBorders>
              <w:top w:val="nil"/>
              <w:left w:val="nil"/>
              <w:bottom w:val="single" w:sz="4" w:space="0" w:color="auto"/>
              <w:right w:val="single" w:sz="4" w:space="0" w:color="auto"/>
            </w:tcBorders>
            <w:shd w:val="clear" w:color="auto" w:fill="auto"/>
            <w:vAlign w:val="center"/>
            <w:hideMark/>
          </w:tcPr>
          <w:p w14:paraId="041443E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187E8A6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498F765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FBADB6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5E80511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7BB4BD0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45222</w:t>
            </w:r>
          </w:p>
        </w:tc>
      </w:tr>
      <w:tr w:rsidR="00D94668" w:rsidRPr="00D94668" w14:paraId="00903E05"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2DDB5C1A"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53692883"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044405FB"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0A6203C"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402F8486"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9FBE3A4"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F58F80C"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2330CCB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222B231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BEEC8B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29691E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2569511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5457F1C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4CE47CF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749B3013"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38F86F4B"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8A7F5B2"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1E898A21"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1D84D87A"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C71748C"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790E97C"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D5A36F5"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58FB00B0"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305635C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18,9</w:t>
            </w:r>
          </w:p>
        </w:tc>
        <w:tc>
          <w:tcPr>
            <w:tcW w:w="233" w:type="pct"/>
            <w:tcBorders>
              <w:top w:val="nil"/>
              <w:left w:val="nil"/>
              <w:bottom w:val="single" w:sz="4" w:space="0" w:color="auto"/>
              <w:right w:val="single" w:sz="4" w:space="0" w:color="auto"/>
            </w:tcBorders>
            <w:shd w:val="clear" w:color="auto" w:fill="auto"/>
            <w:vAlign w:val="center"/>
            <w:hideMark/>
          </w:tcPr>
          <w:p w14:paraId="765AFFD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18,9</w:t>
            </w:r>
          </w:p>
        </w:tc>
        <w:tc>
          <w:tcPr>
            <w:tcW w:w="191" w:type="pct"/>
            <w:tcBorders>
              <w:top w:val="nil"/>
              <w:left w:val="nil"/>
              <w:bottom w:val="single" w:sz="4" w:space="0" w:color="auto"/>
              <w:right w:val="single" w:sz="4" w:space="0" w:color="auto"/>
            </w:tcBorders>
            <w:shd w:val="clear" w:color="auto" w:fill="auto"/>
            <w:vAlign w:val="center"/>
            <w:hideMark/>
          </w:tcPr>
          <w:p w14:paraId="1C14E8E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93839B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2D0BF49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3EB3BC3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047947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251886CF"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2FDB64D8"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2DD25DA6"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7A5F7521"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3B1D6C4C"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72D07C71"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4342FD47"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BFB5AF1"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74DCBAB2"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52F3354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574FACF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26AABD0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F2335D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04D694E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371B93E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3804BB1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2889219E"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5E0F8D4D"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0EB8800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Капитальный ремонт водозабора "</w:t>
            </w:r>
            <w:proofErr w:type="spellStart"/>
            <w:r w:rsidRPr="00D94668">
              <w:rPr>
                <w:rFonts w:eastAsia="Times New Roman"/>
                <w:color w:val="000000"/>
                <w:sz w:val="16"/>
                <w:szCs w:val="16"/>
                <w:lang w:eastAsia="ru-RU"/>
              </w:rPr>
              <w:t>Высоковка</w:t>
            </w:r>
            <w:proofErr w:type="spellEnd"/>
            <w:r w:rsidRPr="00D94668">
              <w:rPr>
                <w:rFonts w:eastAsia="Times New Roman"/>
                <w:color w:val="000000"/>
                <w:sz w:val="16"/>
                <w:szCs w:val="16"/>
                <w:lang w:eastAsia="ru-RU"/>
              </w:rPr>
              <w:t>"</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5714199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392633D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099F4FE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2020-2022</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3FC8ABA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06F017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Республиканский бюджет -90%, бюджет города-10%</w:t>
            </w:r>
          </w:p>
        </w:tc>
        <w:tc>
          <w:tcPr>
            <w:tcW w:w="374" w:type="pct"/>
            <w:tcBorders>
              <w:top w:val="nil"/>
              <w:left w:val="nil"/>
              <w:bottom w:val="single" w:sz="4" w:space="0" w:color="auto"/>
              <w:right w:val="single" w:sz="4" w:space="0" w:color="auto"/>
            </w:tcBorders>
            <w:shd w:val="clear" w:color="auto" w:fill="auto"/>
            <w:vAlign w:val="center"/>
            <w:hideMark/>
          </w:tcPr>
          <w:p w14:paraId="0D98D2A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3AD5497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10,6</w:t>
            </w:r>
          </w:p>
        </w:tc>
        <w:tc>
          <w:tcPr>
            <w:tcW w:w="233" w:type="pct"/>
            <w:tcBorders>
              <w:top w:val="nil"/>
              <w:left w:val="nil"/>
              <w:bottom w:val="single" w:sz="4" w:space="0" w:color="auto"/>
              <w:right w:val="single" w:sz="4" w:space="0" w:color="auto"/>
            </w:tcBorders>
            <w:shd w:val="clear" w:color="auto" w:fill="auto"/>
            <w:vAlign w:val="center"/>
            <w:hideMark/>
          </w:tcPr>
          <w:p w14:paraId="2371734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10,6</w:t>
            </w:r>
          </w:p>
        </w:tc>
        <w:tc>
          <w:tcPr>
            <w:tcW w:w="191" w:type="pct"/>
            <w:tcBorders>
              <w:top w:val="nil"/>
              <w:left w:val="nil"/>
              <w:bottom w:val="single" w:sz="4" w:space="0" w:color="auto"/>
              <w:right w:val="single" w:sz="4" w:space="0" w:color="auto"/>
            </w:tcBorders>
            <w:shd w:val="clear" w:color="auto" w:fill="auto"/>
            <w:vAlign w:val="center"/>
            <w:hideMark/>
          </w:tcPr>
          <w:p w14:paraId="525FC14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3E86CF3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54C8EFB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3BA1EF5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4E66BF1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56BE4FF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45222</w:t>
            </w:r>
          </w:p>
        </w:tc>
      </w:tr>
      <w:tr w:rsidR="00D94668" w:rsidRPr="00D94668" w14:paraId="04F8C981"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15ACAE7F"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1CAF0AB7"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023ADA63"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26D8BB84"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639E8F98"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4F7A67D"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3BBAF54F"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0E61A0C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5260E9C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AF52CB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5AC155E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460853B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48801EB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6275C1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5F0604F3"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30E2DE78"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57570A91"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413D3910"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64C2F33A"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25F9DECD"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DE51312"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8198702"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665D401A"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2271004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10,6</w:t>
            </w:r>
          </w:p>
        </w:tc>
        <w:tc>
          <w:tcPr>
            <w:tcW w:w="233" w:type="pct"/>
            <w:tcBorders>
              <w:top w:val="nil"/>
              <w:left w:val="nil"/>
              <w:bottom w:val="single" w:sz="4" w:space="0" w:color="auto"/>
              <w:right w:val="single" w:sz="4" w:space="0" w:color="auto"/>
            </w:tcBorders>
            <w:shd w:val="clear" w:color="auto" w:fill="auto"/>
            <w:vAlign w:val="center"/>
            <w:hideMark/>
          </w:tcPr>
          <w:p w14:paraId="6423C38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10,6</w:t>
            </w:r>
          </w:p>
        </w:tc>
        <w:tc>
          <w:tcPr>
            <w:tcW w:w="191" w:type="pct"/>
            <w:tcBorders>
              <w:top w:val="nil"/>
              <w:left w:val="nil"/>
              <w:bottom w:val="single" w:sz="4" w:space="0" w:color="auto"/>
              <w:right w:val="single" w:sz="4" w:space="0" w:color="auto"/>
            </w:tcBorders>
            <w:shd w:val="clear" w:color="auto" w:fill="auto"/>
            <w:vAlign w:val="center"/>
            <w:hideMark/>
          </w:tcPr>
          <w:p w14:paraId="4B1042C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9DE52A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7116081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5414D5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6542087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314B4D57"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65AEFE62"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0A7D6F99"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092EF76F"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69D70F4D"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7A72DCBA"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238AD105"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F8173A0"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43D8D8D"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086C3E8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3BA8896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BAB262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FE29C4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3393076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A907EC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45D134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01BA5DD9"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72ACDD14"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0561EA6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Капитальный ремонт водозабора "</w:t>
            </w:r>
            <w:proofErr w:type="spellStart"/>
            <w:r w:rsidRPr="00D94668">
              <w:rPr>
                <w:rFonts w:eastAsia="Times New Roman"/>
                <w:color w:val="000000"/>
                <w:sz w:val="16"/>
                <w:szCs w:val="16"/>
                <w:lang w:eastAsia="ru-RU"/>
              </w:rPr>
              <w:t>Бахтиарово</w:t>
            </w:r>
            <w:proofErr w:type="spellEnd"/>
            <w:r w:rsidRPr="00D94668">
              <w:rPr>
                <w:rFonts w:eastAsia="Times New Roman"/>
                <w:color w:val="000000"/>
                <w:sz w:val="16"/>
                <w:szCs w:val="16"/>
                <w:lang w:eastAsia="ru-RU"/>
              </w:rPr>
              <w:t>"</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186ADC2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568D3A8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030B563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2020-2022</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64F82C0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1FBE593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Республиканский бюджет -90%, бюджет города-10%</w:t>
            </w:r>
          </w:p>
        </w:tc>
        <w:tc>
          <w:tcPr>
            <w:tcW w:w="374" w:type="pct"/>
            <w:tcBorders>
              <w:top w:val="nil"/>
              <w:left w:val="nil"/>
              <w:bottom w:val="single" w:sz="4" w:space="0" w:color="auto"/>
              <w:right w:val="single" w:sz="4" w:space="0" w:color="auto"/>
            </w:tcBorders>
            <w:shd w:val="clear" w:color="auto" w:fill="auto"/>
            <w:vAlign w:val="center"/>
            <w:hideMark/>
          </w:tcPr>
          <w:p w14:paraId="6471A52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76DA24B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8,45</w:t>
            </w:r>
          </w:p>
        </w:tc>
        <w:tc>
          <w:tcPr>
            <w:tcW w:w="233" w:type="pct"/>
            <w:tcBorders>
              <w:top w:val="nil"/>
              <w:left w:val="nil"/>
              <w:bottom w:val="single" w:sz="4" w:space="0" w:color="auto"/>
              <w:right w:val="single" w:sz="4" w:space="0" w:color="auto"/>
            </w:tcBorders>
            <w:shd w:val="clear" w:color="auto" w:fill="auto"/>
            <w:vAlign w:val="center"/>
            <w:hideMark/>
          </w:tcPr>
          <w:p w14:paraId="29BF158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8,45</w:t>
            </w:r>
          </w:p>
        </w:tc>
        <w:tc>
          <w:tcPr>
            <w:tcW w:w="191" w:type="pct"/>
            <w:tcBorders>
              <w:top w:val="nil"/>
              <w:left w:val="nil"/>
              <w:bottom w:val="single" w:sz="4" w:space="0" w:color="auto"/>
              <w:right w:val="single" w:sz="4" w:space="0" w:color="auto"/>
            </w:tcBorders>
            <w:shd w:val="clear" w:color="auto" w:fill="auto"/>
            <w:vAlign w:val="center"/>
            <w:hideMark/>
          </w:tcPr>
          <w:p w14:paraId="22AA044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F72297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09AEDEF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4AC0D3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782960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57C3194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45222</w:t>
            </w:r>
          </w:p>
        </w:tc>
      </w:tr>
      <w:tr w:rsidR="00D94668" w:rsidRPr="00D94668" w14:paraId="3DBE047F"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6CAA3BE1"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59C80B11"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6A5D6D68"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1D3B0DA5"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D8724C4"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449A6B63"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73169C4A"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4576AF3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752D371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2A719D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3F98093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46A6DD0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A79F8B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44632A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141326A3"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55AD1C53"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DBF4857"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6E470107"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34FF5810"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2E234A8"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B0AD882"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A20FE5E"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0ECB41D4"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26A9282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8,45</w:t>
            </w:r>
          </w:p>
        </w:tc>
        <w:tc>
          <w:tcPr>
            <w:tcW w:w="233" w:type="pct"/>
            <w:tcBorders>
              <w:top w:val="nil"/>
              <w:left w:val="nil"/>
              <w:bottom w:val="single" w:sz="4" w:space="0" w:color="auto"/>
              <w:right w:val="single" w:sz="4" w:space="0" w:color="auto"/>
            </w:tcBorders>
            <w:shd w:val="clear" w:color="auto" w:fill="auto"/>
            <w:vAlign w:val="center"/>
            <w:hideMark/>
          </w:tcPr>
          <w:p w14:paraId="4276143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8,45</w:t>
            </w:r>
          </w:p>
        </w:tc>
        <w:tc>
          <w:tcPr>
            <w:tcW w:w="191" w:type="pct"/>
            <w:tcBorders>
              <w:top w:val="nil"/>
              <w:left w:val="nil"/>
              <w:bottom w:val="single" w:sz="4" w:space="0" w:color="auto"/>
              <w:right w:val="single" w:sz="4" w:space="0" w:color="auto"/>
            </w:tcBorders>
            <w:shd w:val="clear" w:color="auto" w:fill="auto"/>
            <w:vAlign w:val="center"/>
            <w:hideMark/>
          </w:tcPr>
          <w:p w14:paraId="46F3719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0459198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6936077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58C8765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D71680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22B00499"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538F632F"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6D248593"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2D25480C"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0A49C0B7"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A72E37A"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348DA599"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916B619"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3754BCEB"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48E0430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5E797F6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61A3E6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67D9E6E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2D7B861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6D3918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D82768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01090EF4"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344790F2"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3EDCD2EC"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ИТОГО по ЖКХ:</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38948CAA"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35E522EF"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327A081C"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0E95F97C"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A90BF53"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374" w:type="pct"/>
            <w:tcBorders>
              <w:top w:val="nil"/>
              <w:left w:val="nil"/>
              <w:bottom w:val="single" w:sz="4" w:space="0" w:color="auto"/>
              <w:right w:val="single" w:sz="4" w:space="0" w:color="auto"/>
            </w:tcBorders>
            <w:shd w:val="clear" w:color="auto" w:fill="auto"/>
            <w:vAlign w:val="center"/>
            <w:hideMark/>
          </w:tcPr>
          <w:p w14:paraId="0E088C4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78F93675"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338,65</w:t>
            </w:r>
          </w:p>
        </w:tc>
        <w:tc>
          <w:tcPr>
            <w:tcW w:w="233" w:type="pct"/>
            <w:tcBorders>
              <w:top w:val="nil"/>
              <w:left w:val="nil"/>
              <w:bottom w:val="single" w:sz="4" w:space="0" w:color="auto"/>
              <w:right w:val="single" w:sz="4" w:space="0" w:color="auto"/>
            </w:tcBorders>
            <w:shd w:val="clear" w:color="auto" w:fill="auto"/>
            <w:vAlign w:val="center"/>
            <w:hideMark/>
          </w:tcPr>
          <w:p w14:paraId="0BAB2416"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111,65</w:t>
            </w:r>
          </w:p>
        </w:tc>
        <w:tc>
          <w:tcPr>
            <w:tcW w:w="191" w:type="pct"/>
            <w:tcBorders>
              <w:top w:val="nil"/>
              <w:left w:val="nil"/>
              <w:bottom w:val="single" w:sz="4" w:space="0" w:color="auto"/>
              <w:right w:val="single" w:sz="4" w:space="0" w:color="auto"/>
            </w:tcBorders>
            <w:shd w:val="clear" w:color="auto" w:fill="auto"/>
            <w:vAlign w:val="center"/>
            <w:hideMark/>
          </w:tcPr>
          <w:p w14:paraId="3F9423F4"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181,60</w:t>
            </w:r>
          </w:p>
        </w:tc>
        <w:tc>
          <w:tcPr>
            <w:tcW w:w="191" w:type="pct"/>
            <w:tcBorders>
              <w:top w:val="nil"/>
              <w:left w:val="nil"/>
              <w:bottom w:val="single" w:sz="4" w:space="0" w:color="auto"/>
              <w:right w:val="single" w:sz="4" w:space="0" w:color="auto"/>
            </w:tcBorders>
            <w:shd w:val="clear" w:color="auto" w:fill="auto"/>
            <w:vAlign w:val="center"/>
            <w:hideMark/>
          </w:tcPr>
          <w:p w14:paraId="313417D1"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45,40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26E0A"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C4498D"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4690D9"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632F9A83"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r>
      <w:tr w:rsidR="00D94668" w:rsidRPr="00D94668" w14:paraId="4BE49C30"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8906955"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1725BE6B"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1E06CEDD"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63AAC69"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13F4ED7F"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647E134"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7E9746FA"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0C8AE2C7"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106,00</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2AACCE"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B3443BC"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61,00</w:t>
            </w:r>
          </w:p>
        </w:tc>
        <w:tc>
          <w:tcPr>
            <w:tcW w:w="191" w:type="pct"/>
            <w:tcBorders>
              <w:top w:val="nil"/>
              <w:left w:val="nil"/>
              <w:bottom w:val="single" w:sz="4" w:space="0" w:color="auto"/>
              <w:right w:val="single" w:sz="4" w:space="0" w:color="auto"/>
            </w:tcBorders>
            <w:shd w:val="clear" w:color="auto" w:fill="auto"/>
            <w:vAlign w:val="center"/>
            <w:hideMark/>
          </w:tcPr>
          <w:p w14:paraId="2F176887"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45,00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11C5BB"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DB63BC"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E041A"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66404D5B" w14:textId="77777777" w:rsidR="00D94668" w:rsidRPr="00D94668" w:rsidRDefault="00D94668" w:rsidP="00F16808">
            <w:pPr>
              <w:spacing w:after="0" w:line="240" w:lineRule="auto"/>
              <w:rPr>
                <w:rFonts w:eastAsia="Times New Roman"/>
                <w:b/>
                <w:bCs/>
                <w:color w:val="000000"/>
                <w:sz w:val="16"/>
                <w:szCs w:val="16"/>
                <w:lang w:eastAsia="ru-RU"/>
              </w:rPr>
            </w:pPr>
          </w:p>
        </w:tc>
      </w:tr>
      <w:tr w:rsidR="00D94668" w:rsidRPr="00D94668" w14:paraId="7746F549"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1C48A825"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2A674A97"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57A550B4"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7C15FF06"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2E5901F"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6BD6FAB5"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315CDEED"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52E0F699"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232,65</w:t>
            </w:r>
          </w:p>
        </w:tc>
        <w:tc>
          <w:tcPr>
            <w:tcW w:w="233" w:type="pct"/>
            <w:tcBorders>
              <w:top w:val="nil"/>
              <w:left w:val="nil"/>
              <w:bottom w:val="single" w:sz="4" w:space="0" w:color="auto"/>
              <w:right w:val="single" w:sz="4" w:space="0" w:color="auto"/>
            </w:tcBorders>
            <w:shd w:val="clear" w:color="auto" w:fill="auto"/>
            <w:vAlign w:val="center"/>
            <w:hideMark/>
          </w:tcPr>
          <w:p w14:paraId="1B6136E2"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111,65</w:t>
            </w:r>
          </w:p>
        </w:tc>
        <w:tc>
          <w:tcPr>
            <w:tcW w:w="191" w:type="pct"/>
            <w:tcBorders>
              <w:top w:val="nil"/>
              <w:left w:val="nil"/>
              <w:bottom w:val="single" w:sz="4" w:space="0" w:color="auto"/>
              <w:right w:val="single" w:sz="4" w:space="0" w:color="auto"/>
            </w:tcBorders>
            <w:shd w:val="clear" w:color="auto" w:fill="auto"/>
            <w:vAlign w:val="center"/>
            <w:hideMark/>
          </w:tcPr>
          <w:p w14:paraId="7B8333C5"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120,60</w:t>
            </w:r>
          </w:p>
        </w:tc>
        <w:tc>
          <w:tcPr>
            <w:tcW w:w="191" w:type="pct"/>
            <w:tcBorders>
              <w:top w:val="nil"/>
              <w:left w:val="nil"/>
              <w:bottom w:val="single" w:sz="4" w:space="0" w:color="auto"/>
              <w:right w:val="single" w:sz="4" w:space="0" w:color="auto"/>
            </w:tcBorders>
            <w:shd w:val="clear" w:color="auto" w:fill="auto"/>
            <w:vAlign w:val="center"/>
            <w:hideMark/>
          </w:tcPr>
          <w:p w14:paraId="73660B31"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0,40</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C8561B"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C14AA"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D182D8"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42955E14" w14:textId="77777777" w:rsidR="00D94668" w:rsidRPr="00D94668" w:rsidRDefault="00D94668" w:rsidP="00F16808">
            <w:pPr>
              <w:spacing w:after="0" w:line="240" w:lineRule="auto"/>
              <w:rPr>
                <w:rFonts w:eastAsia="Times New Roman"/>
                <w:b/>
                <w:bCs/>
                <w:color w:val="000000"/>
                <w:sz w:val="16"/>
                <w:szCs w:val="16"/>
                <w:lang w:eastAsia="ru-RU"/>
              </w:rPr>
            </w:pPr>
          </w:p>
        </w:tc>
      </w:tr>
      <w:tr w:rsidR="00D94668" w:rsidRPr="00D94668" w14:paraId="57A2F0BC"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783CF16B"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55069878"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79142482"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14C9852B"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12067281"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1C6374F7"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E8AE0C1"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DD085C"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966665"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E31AA4"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81D945"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792826"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060BDA"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18010"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079AC5CD" w14:textId="77777777" w:rsidR="00D94668" w:rsidRPr="00D94668" w:rsidRDefault="00D94668" w:rsidP="00F16808">
            <w:pPr>
              <w:spacing w:after="0" w:line="240" w:lineRule="auto"/>
              <w:rPr>
                <w:rFonts w:eastAsia="Times New Roman"/>
                <w:b/>
                <w:bCs/>
                <w:color w:val="000000"/>
                <w:sz w:val="16"/>
                <w:szCs w:val="16"/>
                <w:lang w:eastAsia="ru-RU"/>
              </w:rPr>
            </w:pPr>
          </w:p>
        </w:tc>
      </w:tr>
      <w:tr w:rsidR="00D94668" w:rsidRPr="00D94668" w14:paraId="3B04227D" w14:textId="77777777" w:rsidTr="00D94668">
        <w:trPr>
          <w:cantSplit/>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FA3D08" w14:textId="77777777" w:rsidR="00D94668" w:rsidRPr="00D94668" w:rsidRDefault="00D94668" w:rsidP="00DB35BF">
            <w:pPr>
              <w:spacing w:after="0" w:line="240" w:lineRule="auto"/>
              <w:jc w:val="center"/>
              <w:rPr>
                <w:rFonts w:eastAsia="Times New Roman"/>
                <w:b/>
                <w:bCs/>
                <w:color w:val="000000"/>
                <w:sz w:val="16"/>
                <w:szCs w:val="16"/>
                <w:lang w:eastAsia="ru-RU"/>
              </w:rPr>
            </w:pPr>
            <w:r w:rsidRPr="00D94668">
              <w:rPr>
                <w:rFonts w:eastAsia="Times New Roman"/>
                <w:b/>
                <w:bCs/>
                <w:color w:val="000000"/>
                <w:sz w:val="16"/>
                <w:szCs w:val="16"/>
                <w:lang w:eastAsia="ru-RU"/>
              </w:rPr>
              <w:lastRenderedPageBreak/>
              <w:t>Здравоохранение</w:t>
            </w:r>
          </w:p>
        </w:tc>
      </w:tr>
      <w:tr w:rsidR="00D94668" w:rsidRPr="00D94668" w14:paraId="3A53D4BE"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28ABF34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Строительство поликлиник, амбулаторий, ОВОП</w:t>
            </w:r>
          </w:p>
        </w:tc>
        <w:tc>
          <w:tcPr>
            <w:tcW w:w="637" w:type="pct"/>
            <w:vMerge w:val="restart"/>
            <w:tcBorders>
              <w:top w:val="single" w:sz="4" w:space="0" w:color="auto"/>
              <w:left w:val="single" w:sz="4" w:space="0" w:color="auto"/>
              <w:bottom w:val="nil"/>
              <w:right w:val="single" w:sz="4" w:space="0" w:color="auto"/>
            </w:tcBorders>
            <w:shd w:val="clear" w:color="auto" w:fill="auto"/>
            <w:vAlign w:val="center"/>
            <w:hideMark/>
          </w:tcPr>
          <w:p w14:paraId="67A174F0"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380FFC3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584BD2C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2021</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6FE2CFD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 объект</w:t>
            </w:r>
          </w:p>
        </w:tc>
        <w:tc>
          <w:tcPr>
            <w:tcW w:w="376" w:type="pct"/>
            <w:vMerge w:val="restart"/>
            <w:tcBorders>
              <w:top w:val="single" w:sz="4" w:space="0" w:color="auto"/>
              <w:left w:val="single" w:sz="4" w:space="0" w:color="auto"/>
              <w:bottom w:val="nil"/>
              <w:right w:val="single" w:sz="4" w:space="0" w:color="auto"/>
            </w:tcBorders>
            <w:shd w:val="clear" w:color="auto" w:fill="auto"/>
            <w:vAlign w:val="center"/>
            <w:hideMark/>
          </w:tcPr>
          <w:p w14:paraId="6B4D9033"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374" w:type="pct"/>
            <w:tcBorders>
              <w:top w:val="nil"/>
              <w:left w:val="nil"/>
              <w:bottom w:val="single" w:sz="4" w:space="0" w:color="auto"/>
              <w:right w:val="single" w:sz="4" w:space="0" w:color="auto"/>
            </w:tcBorders>
            <w:shd w:val="clear" w:color="auto" w:fill="auto"/>
            <w:vAlign w:val="center"/>
            <w:hideMark/>
          </w:tcPr>
          <w:p w14:paraId="19A1EDD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742E0793" w14:textId="77777777" w:rsidR="00D94668" w:rsidRPr="00D94668" w:rsidRDefault="00D94668" w:rsidP="00F16808">
            <w:pPr>
              <w:spacing w:after="0" w:line="240" w:lineRule="auto"/>
              <w:rPr>
                <w:rFonts w:eastAsia="Times New Roman"/>
                <w:sz w:val="16"/>
                <w:szCs w:val="16"/>
                <w:lang w:eastAsia="ru-RU"/>
              </w:rPr>
            </w:pPr>
            <w:r w:rsidRPr="00D94668">
              <w:rPr>
                <w:rFonts w:eastAsia="Times New Roman"/>
                <w:sz w:val="16"/>
                <w:szCs w:val="16"/>
                <w:lang w:eastAsia="ru-RU"/>
              </w:rPr>
              <w:t>18,55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594A1"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1683B2A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18,55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69025C"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8C79E2"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2CB39D"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F33FB6"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221" w:type="pct"/>
            <w:vMerge w:val="restart"/>
            <w:tcBorders>
              <w:top w:val="single" w:sz="4" w:space="0" w:color="auto"/>
              <w:left w:val="single" w:sz="4" w:space="0" w:color="auto"/>
              <w:bottom w:val="nil"/>
              <w:right w:val="single" w:sz="4" w:space="0" w:color="auto"/>
            </w:tcBorders>
            <w:shd w:val="clear" w:color="auto" w:fill="auto"/>
            <w:vAlign w:val="center"/>
            <w:hideMark/>
          </w:tcPr>
          <w:p w14:paraId="07E0135F"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r>
      <w:tr w:rsidR="00D94668" w:rsidRPr="00D94668" w14:paraId="45C5D067"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D153D76"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single" w:sz="4" w:space="0" w:color="auto"/>
              <w:left w:val="single" w:sz="4" w:space="0" w:color="auto"/>
              <w:bottom w:val="nil"/>
              <w:right w:val="single" w:sz="4" w:space="0" w:color="auto"/>
            </w:tcBorders>
            <w:vAlign w:val="center"/>
            <w:hideMark/>
          </w:tcPr>
          <w:p w14:paraId="72E3B9CC" w14:textId="77777777" w:rsidR="00D94668" w:rsidRPr="00D94668" w:rsidRDefault="00D94668" w:rsidP="00F16808">
            <w:pPr>
              <w:spacing w:after="0" w:line="240" w:lineRule="auto"/>
              <w:rPr>
                <w:rFonts w:eastAsia="Times New Roman"/>
                <w:color w:val="FFFFFF"/>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255BB076"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98D6154"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4FDBB1C6"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single" w:sz="4" w:space="0" w:color="auto"/>
              <w:left w:val="single" w:sz="4" w:space="0" w:color="auto"/>
              <w:bottom w:val="nil"/>
              <w:right w:val="single" w:sz="4" w:space="0" w:color="auto"/>
            </w:tcBorders>
            <w:vAlign w:val="center"/>
            <w:hideMark/>
          </w:tcPr>
          <w:p w14:paraId="3A3FE61A" w14:textId="77777777" w:rsidR="00D94668" w:rsidRPr="00D94668" w:rsidRDefault="00D94668" w:rsidP="00F16808">
            <w:pPr>
              <w:spacing w:after="0" w:line="240" w:lineRule="auto"/>
              <w:rPr>
                <w:rFonts w:eastAsia="Times New Roman"/>
                <w:color w:val="FFFFFF"/>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06B3FDF"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6D7E3257" w14:textId="77777777" w:rsidR="00D94668" w:rsidRPr="00D94668" w:rsidRDefault="00D94668" w:rsidP="00F16808">
            <w:pPr>
              <w:spacing w:after="0" w:line="240" w:lineRule="auto"/>
              <w:rPr>
                <w:rFonts w:eastAsia="Times New Roman"/>
                <w:sz w:val="16"/>
                <w:szCs w:val="16"/>
                <w:lang w:eastAsia="ru-RU"/>
              </w:rPr>
            </w:pPr>
            <w:r w:rsidRPr="00D94668">
              <w:rPr>
                <w:rFonts w:eastAsia="Times New Roman"/>
                <w:sz w:val="16"/>
                <w:szCs w:val="16"/>
                <w:lang w:eastAsia="ru-RU"/>
              </w:rPr>
              <w:t>17,62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E15C4"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3D75B1E2"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17,62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35EEFC"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E291E"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1C2921"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62D0E6"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221" w:type="pct"/>
            <w:vMerge/>
            <w:tcBorders>
              <w:top w:val="single" w:sz="4" w:space="0" w:color="auto"/>
              <w:left w:val="single" w:sz="4" w:space="0" w:color="auto"/>
              <w:bottom w:val="nil"/>
              <w:right w:val="single" w:sz="4" w:space="0" w:color="auto"/>
            </w:tcBorders>
            <w:vAlign w:val="center"/>
            <w:hideMark/>
          </w:tcPr>
          <w:p w14:paraId="37F4CF69" w14:textId="77777777" w:rsidR="00D94668" w:rsidRPr="00D94668" w:rsidRDefault="00D94668" w:rsidP="00F16808">
            <w:pPr>
              <w:spacing w:after="0" w:line="240" w:lineRule="auto"/>
              <w:rPr>
                <w:rFonts w:eastAsia="Times New Roman"/>
                <w:color w:val="FFFFFF"/>
                <w:sz w:val="16"/>
                <w:szCs w:val="16"/>
                <w:lang w:eastAsia="ru-RU"/>
              </w:rPr>
            </w:pPr>
          </w:p>
        </w:tc>
      </w:tr>
      <w:tr w:rsidR="00D94668" w:rsidRPr="00D94668" w14:paraId="321EB1E7"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50D8D06A"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single" w:sz="4" w:space="0" w:color="auto"/>
              <w:left w:val="single" w:sz="4" w:space="0" w:color="auto"/>
              <w:bottom w:val="nil"/>
              <w:right w:val="single" w:sz="4" w:space="0" w:color="auto"/>
            </w:tcBorders>
            <w:vAlign w:val="center"/>
            <w:hideMark/>
          </w:tcPr>
          <w:p w14:paraId="28C059E9" w14:textId="77777777" w:rsidR="00D94668" w:rsidRPr="00D94668" w:rsidRDefault="00D94668" w:rsidP="00F16808">
            <w:pPr>
              <w:spacing w:after="0" w:line="240" w:lineRule="auto"/>
              <w:rPr>
                <w:rFonts w:eastAsia="Times New Roman"/>
                <w:color w:val="FFFFFF"/>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76460C98"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785E11F6"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4BE3F630"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single" w:sz="4" w:space="0" w:color="auto"/>
              <w:left w:val="single" w:sz="4" w:space="0" w:color="auto"/>
              <w:bottom w:val="nil"/>
              <w:right w:val="single" w:sz="4" w:space="0" w:color="auto"/>
            </w:tcBorders>
            <w:vAlign w:val="center"/>
            <w:hideMark/>
          </w:tcPr>
          <w:p w14:paraId="036877F7" w14:textId="77777777" w:rsidR="00D94668" w:rsidRPr="00D94668" w:rsidRDefault="00D94668" w:rsidP="00F16808">
            <w:pPr>
              <w:spacing w:after="0" w:line="240" w:lineRule="auto"/>
              <w:rPr>
                <w:rFonts w:eastAsia="Times New Roman"/>
                <w:color w:val="FFFFFF"/>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59CF011E"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756AB330" w14:textId="77777777" w:rsidR="00D94668" w:rsidRPr="00D94668" w:rsidRDefault="00D94668" w:rsidP="00F16808">
            <w:pPr>
              <w:spacing w:after="0" w:line="240" w:lineRule="auto"/>
              <w:rPr>
                <w:rFonts w:eastAsia="Times New Roman"/>
                <w:sz w:val="16"/>
                <w:szCs w:val="16"/>
                <w:lang w:eastAsia="ru-RU"/>
              </w:rPr>
            </w:pPr>
            <w:r w:rsidRPr="00D94668">
              <w:rPr>
                <w:rFonts w:eastAsia="Times New Roman"/>
                <w:sz w:val="16"/>
                <w:szCs w:val="16"/>
                <w:lang w:eastAsia="ru-RU"/>
              </w:rPr>
              <w:t>0,93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6929BB"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272B6F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0,93</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2C966"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51E9A"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83DDE6"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E4A63B"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221" w:type="pct"/>
            <w:vMerge/>
            <w:tcBorders>
              <w:top w:val="single" w:sz="4" w:space="0" w:color="auto"/>
              <w:left w:val="single" w:sz="4" w:space="0" w:color="auto"/>
              <w:bottom w:val="nil"/>
              <w:right w:val="single" w:sz="4" w:space="0" w:color="auto"/>
            </w:tcBorders>
            <w:vAlign w:val="center"/>
            <w:hideMark/>
          </w:tcPr>
          <w:p w14:paraId="1BCA11EF" w14:textId="77777777" w:rsidR="00D94668" w:rsidRPr="00D94668" w:rsidRDefault="00D94668" w:rsidP="00F16808">
            <w:pPr>
              <w:spacing w:after="0" w:line="240" w:lineRule="auto"/>
              <w:rPr>
                <w:rFonts w:eastAsia="Times New Roman"/>
                <w:color w:val="FFFFFF"/>
                <w:sz w:val="16"/>
                <w:szCs w:val="16"/>
                <w:lang w:eastAsia="ru-RU"/>
              </w:rPr>
            </w:pPr>
          </w:p>
        </w:tc>
      </w:tr>
      <w:tr w:rsidR="00D94668" w:rsidRPr="00D94668" w14:paraId="75F188DD"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5E9BA79C"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single" w:sz="4" w:space="0" w:color="auto"/>
              <w:left w:val="single" w:sz="4" w:space="0" w:color="auto"/>
              <w:bottom w:val="nil"/>
              <w:right w:val="single" w:sz="4" w:space="0" w:color="auto"/>
            </w:tcBorders>
            <w:vAlign w:val="center"/>
            <w:hideMark/>
          </w:tcPr>
          <w:p w14:paraId="1479EA76" w14:textId="77777777" w:rsidR="00D94668" w:rsidRPr="00D94668" w:rsidRDefault="00D94668" w:rsidP="00F16808">
            <w:pPr>
              <w:spacing w:after="0" w:line="240" w:lineRule="auto"/>
              <w:rPr>
                <w:rFonts w:eastAsia="Times New Roman"/>
                <w:color w:val="FFFFFF"/>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24245BBA"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21DFC484"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2082BC8B"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single" w:sz="4" w:space="0" w:color="auto"/>
              <w:left w:val="single" w:sz="4" w:space="0" w:color="auto"/>
              <w:bottom w:val="nil"/>
              <w:right w:val="single" w:sz="4" w:space="0" w:color="auto"/>
            </w:tcBorders>
            <w:vAlign w:val="center"/>
            <w:hideMark/>
          </w:tcPr>
          <w:p w14:paraId="5287EA00" w14:textId="77777777" w:rsidR="00D94668" w:rsidRPr="00D94668" w:rsidRDefault="00D94668" w:rsidP="00F16808">
            <w:pPr>
              <w:spacing w:after="0" w:line="240" w:lineRule="auto"/>
              <w:rPr>
                <w:rFonts w:eastAsia="Times New Roman"/>
                <w:color w:val="FFFFFF"/>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328E31B"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D6C3C"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23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E0314"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8E278"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4E504"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2B8F8"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EFF4D"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4F487"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221" w:type="pct"/>
            <w:vMerge/>
            <w:tcBorders>
              <w:top w:val="single" w:sz="4" w:space="0" w:color="auto"/>
              <w:left w:val="single" w:sz="4" w:space="0" w:color="auto"/>
              <w:bottom w:val="nil"/>
              <w:right w:val="single" w:sz="4" w:space="0" w:color="auto"/>
            </w:tcBorders>
            <w:vAlign w:val="center"/>
            <w:hideMark/>
          </w:tcPr>
          <w:p w14:paraId="4475CACA" w14:textId="77777777" w:rsidR="00D94668" w:rsidRPr="00D94668" w:rsidRDefault="00D94668" w:rsidP="00F16808">
            <w:pPr>
              <w:spacing w:after="0" w:line="240" w:lineRule="auto"/>
              <w:rPr>
                <w:rFonts w:eastAsia="Times New Roman"/>
                <w:color w:val="FFFFFF"/>
                <w:sz w:val="16"/>
                <w:szCs w:val="16"/>
                <w:lang w:eastAsia="ru-RU"/>
              </w:rPr>
            </w:pPr>
          </w:p>
        </w:tc>
      </w:tr>
      <w:tr w:rsidR="00D94668" w:rsidRPr="00D94668" w14:paraId="3257ED88"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4E1C6C30"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ИТОГО по Здравоохранению:</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336F487A"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4F3C3E65"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55328CDF"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0F531B3C"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2488692"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374" w:type="pct"/>
            <w:tcBorders>
              <w:top w:val="nil"/>
              <w:left w:val="nil"/>
              <w:bottom w:val="single" w:sz="4" w:space="0" w:color="auto"/>
              <w:right w:val="single" w:sz="4" w:space="0" w:color="auto"/>
            </w:tcBorders>
            <w:shd w:val="clear" w:color="auto" w:fill="auto"/>
            <w:vAlign w:val="center"/>
            <w:hideMark/>
          </w:tcPr>
          <w:p w14:paraId="335F443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68C9B0A7"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18,55</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8AD501"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151A5524"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18,55</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410E63"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1AA4F"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F50F8"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5223BD"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val="restart"/>
            <w:tcBorders>
              <w:top w:val="single" w:sz="4" w:space="0" w:color="auto"/>
              <w:left w:val="single" w:sz="4" w:space="0" w:color="auto"/>
              <w:bottom w:val="nil"/>
              <w:right w:val="single" w:sz="4" w:space="0" w:color="auto"/>
            </w:tcBorders>
            <w:shd w:val="clear" w:color="auto" w:fill="auto"/>
            <w:vAlign w:val="center"/>
            <w:hideMark/>
          </w:tcPr>
          <w:p w14:paraId="03320E36"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r>
      <w:tr w:rsidR="00D94668" w:rsidRPr="00D94668" w14:paraId="37B24A5A"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724051EC"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2893C193"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4775DB2D"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F661EB9"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5BB55CB9"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7B303EA"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09AA18A1"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5D7F8C30"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17,62</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31F405"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46B0A7A"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17,62</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7DE009"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088611"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C4159"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33C0E2"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tcBorders>
              <w:top w:val="single" w:sz="4" w:space="0" w:color="auto"/>
              <w:left w:val="single" w:sz="4" w:space="0" w:color="auto"/>
              <w:bottom w:val="nil"/>
              <w:right w:val="single" w:sz="4" w:space="0" w:color="auto"/>
            </w:tcBorders>
            <w:vAlign w:val="center"/>
            <w:hideMark/>
          </w:tcPr>
          <w:p w14:paraId="4C7B77DD" w14:textId="77777777" w:rsidR="00D94668" w:rsidRPr="00D94668" w:rsidRDefault="00D94668" w:rsidP="00F16808">
            <w:pPr>
              <w:spacing w:after="0" w:line="240" w:lineRule="auto"/>
              <w:rPr>
                <w:rFonts w:eastAsia="Times New Roman"/>
                <w:b/>
                <w:bCs/>
                <w:color w:val="FFFFFF"/>
                <w:sz w:val="16"/>
                <w:szCs w:val="16"/>
                <w:lang w:eastAsia="ru-RU"/>
              </w:rPr>
            </w:pPr>
          </w:p>
        </w:tc>
      </w:tr>
      <w:tr w:rsidR="00D94668" w:rsidRPr="00D94668" w14:paraId="5C5B7D24"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4DDB3C35"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6EA18B1A"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46625A15"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626B85C"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567B8E5E"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D118A08"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04E9459A"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041FDF9E"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0,93</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26C7D"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0498EB2E"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0,93</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2E92C"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38364B"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7B815"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ADD97E"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tcBorders>
              <w:top w:val="single" w:sz="4" w:space="0" w:color="auto"/>
              <w:left w:val="single" w:sz="4" w:space="0" w:color="auto"/>
              <w:bottom w:val="nil"/>
              <w:right w:val="single" w:sz="4" w:space="0" w:color="auto"/>
            </w:tcBorders>
            <w:vAlign w:val="center"/>
            <w:hideMark/>
          </w:tcPr>
          <w:p w14:paraId="1A7D84C7" w14:textId="77777777" w:rsidR="00D94668" w:rsidRPr="00D94668" w:rsidRDefault="00D94668" w:rsidP="00F16808">
            <w:pPr>
              <w:spacing w:after="0" w:line="240" w:lineRule="auto"/>
              <w:rPr>
                <w:rFonts w:eastAsia="Times New Roman"/>
                <w:b/>
                <w:bCs/>
                <w:color w:val="FFFFFF"/>
                <w:sz w:val="16"/>
                <w:szCs w:val="16"/>
                <w:lang w:eastAsia="ru-RU"/>
              </w:rPr>
            </w:pPr>
          </w:p>
        </w:tc>
      </w:tr>
      <w:tr w:rsidR="00D94668" w:rsidRPr="00D94668" w14:paraId="7C366377"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CDCA66B"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77E936A0"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48E19D92"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1266D736"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0E5AFF0C"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3F72D53"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C92AB4F"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C2CD97"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55F62B"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D1A112"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CF406"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CA64C5"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88A432"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FE8B5"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tcBorders>
              <w:top w:val="single" w:sz="4" w:space="0" w:color="auto"/>
              <w:left w:val="single" w:sz="4" w:space="0" w:color="auto"/>
              <w:bottom w:val="nil"/>
              <w:right w:val="single" w:sz="4" w:space="0" w:color="auto"/>
            </w:tcBorders>
            <w:vAlign w:val="center"/>
            <w:hideMark/>
          </w:tcPr>
          <w:p w14:paraId="4C5F39BA" w14:textId="77777777" w:rsidR="00D94668" w:rsidRPr="00D94668" w:rsidRDefault="00D94668" w:rsidP="00F16808">
            <w:pPr>
              <w:spacing w:after="0" w:line="240" w:lineRule="auto"/>
              <w:rPr>
                <w:rFonts w:eastAsia="Times New Roman"/>
                <w:b/>
                <w:bCs/>
                <w:color w:val="FFFFFF"/>
                <w:sz w:val="16"/>
                <w:szCs w:val="16"/>
                <w:lang w:eastAsia="ru-RU"/>
              </w:rPr>
            </w:pPr>
          </w:p>
        </w:tc>
      </w:tr>
      <w:tr w:rsidR="00D94668" w:rsidRPr="00D94668" w14:paraId="15435E48" w14:textId="77777777" w:rsidTr="00D94668">
        <w:trPr>
          <w:cantSplit/>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92D6B3" w14:textId="77777777" w:rsidR="00D94668" w:rsidRPr="00D94668" w:rsidRDefault="00D94668" w:rsidP="00DB35BF">
            <w:pPr>
              <w:spacing w:after="0" w:line="240" w:lineRule="auto"/>
              <w:jc w:val="center"/>
              <w:rPr>
                <w:rFonts w:eastAsia="Times New Roman"/>
                <w:b/>
                <w:bCs/>
                <w:color w:val="000000"/>
                <w:sz w:val="16"/>
                <w:szCs w:val="16"/>
                <w:lang w:eastAsia="ru-RU"/>
              </w:rPr>
            </w:pPr>
            <w:r w:rsidRPr="00D94668">
              <w:rPr>
                <w:rFonts w:eastAsia="Times New Roman"/>
                <w:b/>
                <w:bCs/>
                <w:color w:val="000000"/>
                <w:sz w:val="16"/>
                <w:szCs w:val="16"/>
                <w:lang w:eastAsia="ru-RU"/>
              </w:rPr>
              <w:t>Образование</w:t>
            </w:r>
          </w:p>
        </w:tc>
      </w:tr>
      <w:tr w:rsidR="00D94668" w:rsidRPr="00D94668" w14:paraId="33F03259"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5484AE0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xml:space="preserve">Строительство объекта "Детский сад на 240 мест", расположенный в </w:t>
            </w:r>
            <w:proofErr w:type="spellStart"/>
            <w:r w:rsidRPr="00D94668">
              <w:rPr>
                <w:rFonts w:eastAsia="Times New Roman"/>
                <w:color w:val="000000"/>
                <w:sz w:val="16"/>
                <w:szCs w:val="16"/>
                <w:lang w:eastAsia="ru-RU"/>
              </w:rPr>
              <w:t>мкр</w:t>
            </w:r>
            <w:proofErr w:type="spellEnd"/>
            <w:r w:rsidRPr="00D94668">
              <w:rPr>
                <w:rFonts w:eastAsia="Times New Roman"/>
                <w:color w:val="000000"/>
                <w:sz w:val="16"/>
                <w:szCs w:val="16"/>
                <w:lang w:eastAsia="ru-RU"/>
              </w:rPr>
              <w:t>. "Восточный"</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0115DD8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Региональный проект "Содействие занятости женщин-доступность дошкольного образования для детей" национального проекта "Демография"</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3EE11FD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xml:space="preserve"> г. Канаш</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5D9089F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2019-2020</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0D090FB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240 мест</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2FAC8A31"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Проектные работы завершены</w:t>
            </w:r>
          </w:p>
        </w:tc>
        <w:tc>
          <w:tcPr>
            <w:tcW w:w="374" w:type="pct"/>
            <w:tcBorders>
              <w:top w:val="nil"/>
              <w:left w:val="nil"/>
              <w:bottom w:val="single" w:sz="4" w:space="0" w:color="auto"/>
              <w:right w:val="single" w:sz="4" w:space="0" w:color="auto"/>
            </w:tcBorders>
            <w:shd w:val="clear" w:color="auto" w:fill="auto"/>
            <w:vAlign w:val="center"/>
            <w:hideMark/>
          </w:tcPr>
          <w:p w14:paraId="093E41C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346F6B08" w14:textId="77777777" w:rsidR="00D94668" w:rsidRPr="00D94668" w:rsidRDefault="00D94668" w:rsidP="00F16808">
            <w:pPr>
              <w:spacing w:after="0" w:line="240" w:lineRule="auto"/>
              <w:rPr>
                <w:rFonts w:eastAsia="Times New Roman"/>
                <w:sz w:val="16"/>
                <w:szCs w:val="16"/>
                <w:lang w:eastAsia="ru-RU"/>
              </w:rPr>
            </w:pPr>
            <w:r w:rsidRPr="00D94668">
              <w:rPr>
                <w:rFonts w:eastAsia="Times New Roman"/>
                <w:sz w:val="16"/>
                <w:szCs w:val="16"/>
                <w:lang w:eastAsia="ru-RU"/>
              </w:rPr>
              <w:t>3</w:t>
            </w:r>
          </w:p>
        </w:tc>
        <w:tc>
          <w:tcPr>
            <w:tcW w:w="233" w:type="pct"/>
            <w:tcBorders>
              <w:top w:val="nil"/>
              <w:left w:val="nil"/>
              <w:bottom w:val="single" w:sz="4" w:space="0" w:color="auto"/>
              <w:right w:val="single" w:sz="4" w:space="0" w:color="auto"/>
            </w:tcBorders>
            <w:shd w:val="clear" w:color="auto" w:fill="auto"/>
            <w:vAlign w:val="center"/>
            <w:hideMark/>
          </w:tcPr>
          <w:p w14:paraId="3169DAA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3</w:t>
            </w:r>
          </w:p>
        </w:tc>
        <w:tc>
          <w:tcPr>
            <w:tcW w:w="191" w:type="pct"/>
            <w:tcBorders>
              <w:top w:val="nil"/>
              <w:left w:val="nil"/>
              <w:bottom w:val="single" w:sz="4" w:space="0" w:color="auto"/>
              <w:right w:val="single" w:sz="4" w:space="0" w:color="auto"/>
            </w:tcBorders>
            <w:shd w:val="clear" w:color="auto" w:fill="auto"/>
            <w:vAlign w:val="center"/>
            <w:hideMark/>
          </w:tcPr>
          <w:p w14:paraId="44F66D8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3CD559C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5FE1A01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6DC7CE7F"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549E22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1E761AD5"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r>
      <w:tr w:rsidR="00D94668" w:rsidRPr="00D94668" w14:paraId="10C36674"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20C8596D"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411B5CF3"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51C9B283"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1D23C6F"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396536EE"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AF922AC"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2B414FF"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665DD"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51CE7FF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A10E94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75D2E106"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360F89E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0D2A645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E576BD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6AD1E176"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764CA063"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333E29E9"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72DAAB34"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49E6E8BE"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3A7BAECB"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35ED7F8F"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343544F"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79063FD9"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7FCC706C" w14:textId="77777777" w:rsidR="00D94668" w:rsidRPr="00D94668" w:rsidRDefault="00D94668" w:rsidP="00F16808">
            <w:pPr>
              <w:spacing w:after="0" w:line="240" w:lineRule="auto"/>
              <w:rPr>
                <w:rFonts w:eastAsia="Times New Roman"/>
                <w:sz w:val="16"/>
                <w:szCs w:val="16"/>
                <w:lang w:eastAsia="ru-RU"/>
              </w:rPr>
            </w:pPr>
            <w:r w:rsidRPr="00D94668">
              <w:rPr>
                <w:rFonts w:eastAsia="Times New Roman"/>
                <w:sz w:val="16"/>
                <w:szCs w:val="16"/>
                <w:lang w:eastAsia="ru-RU"/>
              </w:rPr>
              <w:t>3</w:t>
            </w:r>
          </w:p>
        </w:tc>
        <w:tc>
          <w:tcPr>
            <w:tcW w:w="233" w:type="pct"/>
            <w:tcBorders>
              <w:top w:val="nil"/>
              <w:left w:val="nil"/>
              <w:bottom w:val="single" w:sz="4" w:space="0" w:color="auto"/>
              <w:right w:val="single" w:sz="4" w:space="0" w:color="auto"/>
            </w:tcBorders>
            <w:shd w:val="clear" w:color="auto" w:fill="auto"/>
            <w:vAlign w:val="center"/>
            <w:hideMark/>
          </w:tcPr>
          <w:p w14:paraId="6101E488"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3</w:t>
            </w:r>
          </w:p>
        </w:tc>
        <w:tc>
          <w:tcPr>
            <w:tcW w:w="191" w:type="pct"/>
            <w:tcBorders>
              <w:top w:val="nil"/>
              <w:left w:val="nil"/>
              <w:bottom w:val="single" w:sz="4" w:space="0" w:color="auto"/>
              <w:right w:val="single" w:sz="4" w:space="0" w:color="auto"/>
            </w:tcBorders>
            <w:shd w:val="clear" w:color="auto" w:fill="auto"/>
            <w:vAlign w:val="center"/>
            <w:hideMark/>
          </w:tcPr>
          <w:p w14:paraId="20A914A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1189AC40"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69A1D077"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7FC74E6D"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C18ACB4"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79A627AA"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32F6D80B"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74B1EB13" w14:textId="77777777" w:rsidR="00D94668" w:rsidRPr="00D94668" w:rsidRDefault="00D94668" w:rsidP="00F16808">
            <w:pPr>
              <w:spacing w:after="0" w:line="240" w:lineRule="auto"/>
              <w:rPr>
                <w:rFonts w:eastAsia="Times New Roman"/>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68943482" w14:textId="77777777" w:rsidR="00D94668" w:rsidRPr="00D94668" w:rsidRDefault="00D94668" w:rsidP="00F16808">
            <w:pPr>
              <w:spacing w:after="0" w:line="240" w:lineRule="auto"/>
              <w:rPr>
                <w:rFonts w:eastAsia="Times New Roman"/>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18AF3BC4" w14:textId="77777777" w:rsidR="00D94668" w:rsidRPr="00D94668" w:rsidRDefault="00D94668" w:rsidP="00F16808">
            <w:pPr>
              <w:spacing w:after="0" w:line="240" w:lineRule="auto"/>
              <w:rPr>
                <w:rFonts w:eastAsia="Times New Roman"/>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15948E32" w14:textId="77777777" w:rsidR="00D94668" w:rsidRPr="00D94668" w:rsidRDefault="00D94668" w:rsidP="00F16808">
            <w:pPr>
              <w:spacing w:after="0" w:line="240" w:lineRule="auto"/>
              <w:rPr>
                <w:rFonts w:eastAsia="Times New Roman"/>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F1FCC48" w14:textId="77777777" w:rsidR="00D94668" w:rsidRPr="00D94668" w:rsidRDefault="00D94668" w:rsidP="00F16808">
            <w:pPr>
              <w:spacing w:after="0" w:line="240" w:lineRule="auto"/>
              <w:rPr>
                <w:rFonts w:eastAsia="Times New Roman"/>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1ECE83C" w14:textId="77777777" w:rsidR="00D94668" w:rsidRPr="00D94668" w:rsidRDefault="00D94668" w:rsidP="00F16808">
            <w:pPr>
              <w:spacing w:after="0" w:line="240" w:lineRule="auto"/>
              <w:rPr>
                <w:rFonts w:eastAsia="Times New Roman"/>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789605DC"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6BAE61" w14:textId="77777777" w:rsidR="00D94668" w:rsidRPr="00D94668" w:rsidRDefault="00D94668" w:rsidP="00F16808">
            <w:pPr>
              <w:spacing w:after="0" w:line="240" w:lineRule="auto"/>
              <w:rPr>
                <w:rFonts w:eastAsia="Times New Roman"/>
                <w:color w:val="FFFFFF"/>
                <w:sz w:val="16"/>
                <w:szCs w:val="16"/>
                <w:lang w:eastAsia="ru-RU"/>
              </w:rPr>
            </w:pPr>
            <w:r w:rsidRPr="00D94668">
              <w:rPr>
                <w:rFonts w:eastAsia="Times New Roman"/>
                <w:color w:val="FFFFFF"/>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740D878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615C433"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C14B72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51C3898B"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558077AE"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3C7C346A"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03F3970F" w14:textId="77777777" w:rsidR="00D94668" w:rsidRPr="00D94668" w:rsidRDefault="00D94668" w:rsidP="00F16808">
            <w:pPr>
              <w:spacing w:after="0" w:line="240" w:lineRule="auto"/>
              <w:rPr>
                <w:rFonts w:eastAsia="Times New Roman"/>
                <w:color w:val="000000"/>
                <w:sz w:val="16"/>
                <w:szCs w:val="16"/>
                <w:lang w:eastAsia="ru-RU"/>
              </w:rPr>
            </w:pPr>
          </w:p>
        </w:tc>
      </w:tr>
      <w:tr w:rsidR="00D94668" w:rsidRPr="00D94668" w14:paraId="71B5B001"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42CADD50"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ИТОГО по Образованию:</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7B990C31"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3975B49A"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739E5B13"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1D18CDA8"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5B967348"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374" w:type="pct"/>
            <w:tcBorders>
              <w:top w:val="nil"/>
              <w:left w:val="nil"/>
              <w:bottom w:val="single" w:sz="4" w:space="0" w:color="auto"/>
              <w:right w:val="single" w:sz="4" w:space="0" w:color="auto"/>
            </w:tcBorders>
            <w:shd w:val="clear" w:color="auto" w:fill="auto"/>
            <w:vAlign w:val="center"/>
            <w:hideMark/>
          </w:tcPr>
          <w:p w14:paraId="35D17569"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3F921855"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3,00</w:t>
            </w:r>
          </w:p>
        </w:tc>
        <w:tc>
          <w:tcPr>
            <w:tcW w:w="233" w:type="pct"/>
            <w:tcBorders>
              <w:top w:val="nil"/>
              <w:left w:val="nil"/>
              <w:bottom w:val="single" w:sz="4" w:space="0" w:color="auto"/>
              <w:right w:val="single" w:sz="4" w:space="0" w:color="auto"/>
            </w:tcBorders>
            <w:shd w:val="clear" w:color="auto" w:fill="auto"/>
            <w:vAlign w:val="center"/>
            <w:hideMark/>
          </w:tcPr>
          <w:p w14:paraId="62BC50E4"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3,00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7816C3"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0E322C"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79B39"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AC05C"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B25D6A"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4DB69D19"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r>
      <w:tr w:rsidR="00D94668" w:rsidRPr="00D94668" w14:paraId="201481C4"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622E1417"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1CC5AEC5"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66CE6B12"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17EE7186"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3185EF4E"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7A3A6411"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D1DCD1F"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2FC4B"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A5C7DF"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1B551"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C5AF35"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DF425E"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02003E"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01A2D"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7588E70B" w14:textId="77777777" w:rsidR="00D94668" w:rsidRPr="00D94668" w:rsidRDefault="00D94668" w:rsidP="00F16808">
            <w:pPr>
              <w:spacing w:after="0" w:line="240" w:lineRule="auto"/>
              <w:rPr>
                <w:rFonts w:eastAsia="Times New Roman"/>
                <w:b/>
                <w:bCs/>
                <w:color w:val="000000"/>
                <w:sz w:val="16"/>
                <w:szCs w:val="16"/>
                <w:lang w:eastAsia="ru-RU"/>
              </w:rPr>
            </w:pPr>
          </w:p>
        </w:tc>
      </w:tr>
      <w:tr w:rsidR="00D94668" w:rsidRPr="00D94668" w14:paraId="6BBE468E"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4DC2FDEA"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4C93DF4F"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5FEAC9B7"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D496086"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1308D5DD"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55014950"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2D666D96"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4D86E012"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3,00</w:t>
            </w:r>
          </w:p>
        </w:tc>
        <w:tc>
          <w:tcPr>
            <w:tcW w:w="233" w:type="pct"/>
            <w:tcBorders>
              <w:top w:val="nil"/>
              <w:left w:val="nil"/>
              <w:bottom w:val="single" w:sz="4" w:space="0" w:color="auto"/>
              <w:right w:val="single" w:sz="4" w:space="0" w:color="auto"/>
            </w:tcBorders>
            <w:shd w:val="clear" w:color="auto" w:fill="auto"/>
            <w:vAlign w:val="center"/>
            <w:hideMark/>
          </w:tcPr>
          <w:p w14:paraId="4A4EDE71"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3,00</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B86EF7"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85D260"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45BC7"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A1D642"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A56A48"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3AEB30DC" w14:textId="77777777" w:rsidR="00D94668" w:rsidRPr="00D94668" w:rsidRDefault="00D94668" w:rsidP="00F16808">
            <w:pPr>
              <w:spacing w:after="0" w:line="240" w:lineRule="auto"/>
              <w:rPr>
                <w:rFonts w:eastAsia="Times New Roman"/>
                <w:b/>
                <w:bCs/>
                <w:color w:val="000000"/>
                <w:sz w:val="16"/>
                <w:szCs w:val="16"/>
                <w:lang w:eastAsia="ru-RU"/>
              </w:rPr>
            </w:pPr>
          </w:p>
        </w:tc>
      </w:tr>
      <w:tr w:rsidR="00D94668" w:rsidRPr="00D94668" w14:paraId="1C662085"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7DA59F3B"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55DA9F21"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3F17A934"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9C2FF2B"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18C3CED8"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2AE2ED1E"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5EAF57A9"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C2DE57"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87151"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015BA"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CE7096"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C21989"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A7DF3"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9EC3AB" w14:textId="77777777" w:rsidR="00D94668" w:rsidRPr="00D94668" w:rsidRDefault="00D94668" w:rsidP="00F16808">
            <w:pPr>
              <w:spacing w:after="0" w:line="240" w:lineRule="auto"/>
              <w:rPr>
                <w:rFonts w:eastAsia="Times New Roman"/>
                <w:b/>
                <w:bCs/>
                <w:color w:val="FFFFFF"/>
                <w:sz w:val="16"/>
                <w:szCs w:val="16"/>
                <w:lang w:eastAsia="ru-RU"/>
              </w:rPr>
            </w:pPr>
            <w:r w:rsidRPr="00D94668">
              <w:rPr>
                <w:rFonts w:eastAsia="Times New Roman"/>
                <w:b/>
                <w:bCs/>
                <w:color w:val="FFFFFF"/>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51C562A4" w14:textId="77777777" w:rsidR="00D94668" w:rsidRPr="00D94668" w:rsidRDefault="00D94668" w:rsidP="00F16808">
            <w:pPr>
              <w:spacing w:after="0" w:line="240" w:lineRule="auto"/>
              <w:rPr>
                <w:rFonts w:eastAsia="Times New Roman"/>
                <w:b/>
                <w:bCs/>
                <w:color w:val="000000"/>
                <w:sz w:val="16"/>
                <w:szCs w:val="16"/>
                <w:lang w:eastAsia="ru-RU"/>
              </w:rPr>
            </w:pPr>
          </w:p>
        </w:tc>
      </w:tr>
      <w:tr w:rsidR="00D94668" w:rsidRPr="00D94668" w14:paraId="459E8E51" w14:textId="77777777" w:rsidTr="00D94668">
        <w:trPr>
          <w:cantSplit/>
          <w:trHeight w:val="20"/>
        </w:trPr>
        <w:tc>
          <w:tcPr>
            <w:tcW w:w="940" w:type="pct"/>
            <w:vMerge w:val="restart"/>
            <w:tcBorders>
              <w:top w:val="nil"/>
              <w:left w:val="single" w:sz="4" w:space="0" w:color="auto"/>
              <w:bottom w:val="single" w:sz="4" w:space="0" w:color="000000"/>
              <w:right w:val="single" w:sz="4" w:space="0" w:color="auto"/>
            </w:tcBorders>
            <w:shd w:val="clear" w:color="auto" w:fill="auto"/>
            <w:vAlign w:val="center"/>
            <w:hideMark/>
          </w:tcPr>
          <w:p w14:paraId="14FA5A39"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ИТОГО по г. Канаш:</w:t>
            </w:r>
          </w:p>
        </w:tc>
        <w:tc>
          <w:tcPr>
            <w:tcW w:w="637" w:type="pct"/>
            <w:vMerge w:val="restart"/>
            <w:tcBorders>
              <w:top w:val="nil"/>
              <w:left w:val="single" w:sz="4" w:space="0" w:color="auto"/>
              <w:bottom w:val="single" w:sz="4" w:space="0" w:color="000000"/>
              <w:right w:val="single" w:sz="4" w:space="0" w:color="auto"/>
            </w:tcBorders>
            <w:shd w:val="clear" w:color="auto" w:fill="auto"/>
            <w:vAlign w:val="center"/>
            <w:hideMark/>
          </w:tcPr>
          <w:p w14:paraId="6363F042"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489" w:type="pct"/>
            <w:vMerge w:val="restart"/>
            <w:tcBorders>
              <w:top w:val="nil"/>
              <w:left w:val="single" w:sz="4" w:space="0" w:color="auto"/>
              <w:bottom w:val="single" w:sz="4" w:space="0" w:color="000000"/>
              <w:right w:val="single" w:sz="4" w:space="0" w:color="auto"/>
            </w:tcBorders>
            <w:shd w:val="clear" w:color="auto" w:fill="auto"/>
            <w:vAlign w:val="center"/>
            <w:hideMark/>
          </w:tcPr>
          <w:p w14:paraId="0C04EC9F"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295" w:type="pct"/>
            <w:vMerge w:val="restart"/>
            <w:tcBorders>
              <w:top w:val="nil"/>
              <w:left w:val="single" w:sz="4" w:space="0" w:color="auto"/>
              <w:bottom w:val="single" w:sz="4" w:space="0" w:color="000000"/>
              <w:right w:val="single" w:sz="4" w:space="0" w:color="auto"/>
            </w:tcBorders>
            <w:shd w:val="clear" w:color="auto" w:fill="auto"/>
            <w:vAlign w:val="center"/>
            <w:hideMark/>
          </w:tcPr>
          <w:p w14:paraId="33F63EAB"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268" w:type="pct"/>
            <w:vMerge w:val="restart"/>
            <w:tcBorders>
              <w:top w:val="nil"/>
              <w:left w:val="single" w:sz="4" w:space="0" w:color="auto"/>
              <w:bottom w:val="single" w:sz="4" w:space="0" w:color="000000"/>
              <w:right w:val="single" w:sz="4" w:space="0" w:color="auto"/>
            </w:tcBorders>
            <w:shd w:val="clear" w:color="auto" w:fill="auto"/>
            <w:vAlign w:val="center"/>
            <w:hideMark/>
          </w:tcPr>
          <w:p w14:paraId="08CEF4B9"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376" w:type="pct"/>
            <w:vMerge w:val="restart"/>
            <w:tcBorders>
              <w:top w:val="nil"/>
              <w:left w:val="single" w:sz="4" w:space="0" w:color="auto"/>
              <w:bottom w:val="single" w:sz="4" w:space="0" w:color="000000"/>
              <w:right w:val="single" w:sz="4" w:space="0" w:color="auto"/>
            </w:tcBorders>
            <w:shd w:val="clear" w:color="auto" w:fill="auto"/>
            <w:vAlign w:val="center"/>
            <w:hideMark/>
          </w:tcPr>
          <w:p w14:paraId="068F2571"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х</w:t>
            </w:r>
          </w:p>
        </w:tc>
        <w:tc>
          <w:tcPr>
            <w:tcW w:w="374" w:type="pct"/>
            <w:tcBorders>
              <w:top w:val="nil"/>
              <w:left w:val="nil"/>
              <w:bottom w:val="single" w:sz="4" w:space="0" w:color="auto"/>
              <w:right w:val="single" w:sz="4" w:space="0" w:color="auto"/>
            </w:tcBorders>
            <w:shd w:val="clear" w:color="auto" w:fill="auto"/>
            <w:vAlign w:val="center"/>
            <w:hideMark/>
          </w:tcPr>
          <w:p w14:paraId="3C9C176C" w14:textId="77777777" w:rsidR="00D94668" w:rsidRPr="00D94668" w:rsidRDefault="00D94668" w:rsidP="00F16808">
            <w:pPr>
              <w:spacing w:after="0" w:line="240" w:lineRule="auto"/>
              <w:rPr>
                <w:rFonts w:eastAsia="Times New Roman"/>
                <w:color w:val="000000"/>
                <w:sz w:val="16"/>
                <w:szCs w:val="16"/>
                <w:lang w:eastAsia="ru-RU"/>
              </w:rPr>
            </w:pPr>
            <w:r w:rsidRPr="00D94668">
              <w:rPr>
                <w:rFonts w:eastAsia="Times New Roman"/>
                <w:color w:val="000000"/>
                <w:sz w:val="16"/>
                <w:szCs w:val="16"/>
                <w:lang w:eastAsia="ru-RU"/>
              </w:rPr>
              <w:t>Объем финансирования, млн. руб.</w:t>
            </w:r>
          </w:p>
        </w:tc>
        <w:tc>
          <w:tcPr>
            <w:tcW w:w="229" w:type="pct"/>
            <w:tcBorders>
              <w:top w:val="nil"/>
              <w:left w:val="nil"/>
              <w:bottom w:val="single" w:sz="4" w:space="0" w:color="auto"/>
              <w:right w:val="single" w:sz="4" w:space="0" w:color="auto"/>
            </w:tcBorders>
            <w:shd w:val="clear" w:color="auto" w:fill="auto"/>
            <w:vAlign w:val="center"/>
            <w:hideMark/>
          </w:tcPr>
          <w:p w14:paraId="4B3B6CFD"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790,55</w:t>
            </w:r>
          </w:p>
        </w:tc>
        <w:tc>
          <w:tcPr>
            <w:tcW w:w="233" w:type="pct"/>
            <w:tcBorders>
              <w:top w:val="nil"/>
              <w:left w:val="nil"/>
              <w:bottom w:val="single" w:sz="4" w:space="0" w:color="auto"/>
              <w:right w:val="single" w:sz="4" w:space="0" w:color="auto"/>
            </w:tcBorders>
            <w:shd w:val="clear" w:color="auto" w:fill="auto"/>
            <w:vAlign w:val="center"/>
            <w:hideMark/>
          </w:tcPr>
          <w:p w14:paraId="41D10F2F"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190,40</w:t>
            </w:r>
          </w:p>
        </w:tc>
        <w:tc>
          <w:tcPr>
            <w:tcW w:w="191" w:type="pct"/>
            <w:tcBorders>
              <w:top w:val="nil"/>
              <w:left w:val="nil"/>
              <w:bottom w:val="single" w:sz="4" w:space="0" w:color="auto"/>
              <w:right w:val="single" w:sz="4" w:space="0" w:color="auto"/>
            </w:tcBorders>
            <w:shd w:val="clear" w:color="auto" w:fill="auto"/>
            <w:vAlign w:val="center"/>
            <w:hideMark/>
          </w:tcPr>
          <w:p w14:paraId="0C405FC9"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275,30</w:t>
            </w:r>
          </w:p>
        </w:tc>
        <w:tc>
          <w:tcPr>
            <w:tcW w:w="191" w:type="pct"/>
            <w:tcBorders>
              <w:top w:val="nil"/>
              <w:left w:val="nil"/>
              <w:bottom w:val="single" w:sz="4" w:space="0" w:color="auto"/>
              <w:right w:val="single" w:sz="4" w:space="0" w:color="auto"/>
            </w:tcBorders>
            <w:shd w:val="clear" w:color="auto" w:fill="auto"/>
            <w:vAlign w:val="center"/>
            <w:hideMark/>
          </w:tcPr>
          <w:p w14:paraId="1CA7501A"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120,55</w:t>
            </w:r>
          </w:p>
        </w:tc>
        <w:tc>
          <w:tcPr>
            <w:tcW w:w="183" w:type="pct"/>
            <w:tcBorders>
              <w:top w:val="nil"/>
              <w:left w:val="nil"/>
              <w:bottom w:val="single" w:sz="4" w:space="0" w:color="auto"/>
              <w:right w:val="single" w:sz="4" w:space="0" w:color="auto"/>
            </w:tcBorders>
            <w:shd w:val="clear" w:color="auto" w:fill="auto"/>
            <w:vAlign w:val="center"/>
            <w:hideMark/>
          </w:tcPr>
          <w:p w14:paraId="59B8C41E"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187" w:type="pct"/>
            <w:tcBorders>
              <w:top w:val="nil"/>
              <w:left w:val="nil"/>
              <w:bottom w:val="single" w:sz="4" w:space="0" w:color="auto"/>
              <w:right w:val="single" w:sz="4" w:space="0" w:color="auto"/>
            </w:tcBorders>
            <w:shd w:val="clear" w:color="auto" w:fill="auto"/>
            <w:vAlign w:val="center"/>
            <w:hideMark/>
          </w:tcPr>
          <w:p w14:paraId="2048A877"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187" w:type="pct"/>
            <w:tcBorders>
              <w:top w:val="nil"/>
              <w:left w:val="nil"/>
              <w:bottom w:val="single" w:sz="4" w:space="0" w:color="auto"/>
              <w:right w:val="single" w:sz="4" w:space="0" w:color="auto"/>
            </w:tcBorders>
            <w:shd w:val="clear" w:color="auto" w:fill="auto"/>
            <w:vAlign w:val="center"/>
            <w:hideMark/>
          </w:tcPr>
          <w:p w14:paraId="1E73907C"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221" w:type="pct"/>
            <w:vMerge w:val="restart"/>
            <w:tcBorders>
              <w:top w:val="nil"/>
              <w:left w:val="single" w:sz="4" w:space="0" w:color="auto"/>
              <w:bottom w:val="single" w:sz="4" w:space="0" w:color="000000"/>
              <w:right w:val="single" w:sz="4" w:space="0" w:color="auto"/>
            </w:tcBorders>
            <w:shd w:val="clear" w:color="auto" w:fill="auto"/>
            <w:vAlign w:val="center"/>
            <w:hideMark/>
          </w:tcPr>
          <w:p w14:paraId="527AA1D0"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r>
      <w:tr w:rsidR="00D94668" w:rsidRPr="00D94668" w14:paraId="43363BC7"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6EC68686"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5123BF5C"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63710FDA"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379F976"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7963E07B"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07A7CCDE"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4B6B0FA1"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фед</w:t>
            </w:r>
            <w:proofErr w:type="spellEnd"/>
            <w:r w:rsidRPr="00D94668">
              <w:rPr>
                <w:rFonts w:eastAsia="Times New Roman"/>
                <w:color w:val="000000"/>
                <w:sz w:val="16"/>
                <w:szCs w:val="16"/>
                <w:lang w:eastAsia="ru-RU"/>
              </w:rPr>
              <w:t>. бюджет</w:t>
            </w:r>
          </w:p>
        </w:tc>
        <w:tc>
          <w:tcPr>
            <w:tcW w:w="229" w:type="pct"/>
            <w:tcBorders>
              <w:top w:val="nil"/>
              <w:left w:val="nil"/>
              <w:bottom w:val="single" w:sz="4" w:space="0" w:color="auto"/>
              <w:right w:val="single" w:sz="4" w:space="0" w:color="auto"/>
            </w:tcBorders>
            <w:shd w:val="clear" w:color="auto" w:fill="auto"/>
            <w:vAlign w:val="center"/>
            <w:hideMark/>
          </w:tcPr>
          <w:p w14:paraId="6543690E"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123,62</w:t>
            </w:r>
          </w:p>
        </w:tc>
        <w:tc>
          <w:tcPr>
            <w:tcW w:w="233" w:type="pct"/>
            <w:tcBorders>
              <w:top w:val="nil"/>
              <w:left w:val="nil"/>
              <w:bottom w:val="single" w:sz="4" w:space="0" w:color="auto"/>
              <w:right w:val="single" w:sz="4" w:space="0" w:color="auto"/>
            </w:tcBorders>
            <w:shd w:val="clear" w:color="auto" w:fill="auto"/>
            <w:vAlign w:val="center"/>
            <w:hideMark/>
          </w:tcPr>
          <w:p w14:paraId="6622288F"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77AD40F"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78,62</w:t>
            </w:r>
          </w:p>
        </w:tc>
        <w:tc>
          <w:tcPr>
            <w:tcW w:w="191" w:type="pct"/>
            <w:tcBorders>
              <w:top w:val="nil"/>
              <w:left w:val="nil"/>
              <w:bottom w:val="single" w:sz="4" w:space="0" w:color="auto"/>
              <w:right w:val="single" w:sz="4" w:space="0" w:color="auto"/>
            </w:tcBorders>
            <w:shd w:val="clear" w:color="auto" w:fill="auto"/>
            <w:vAlign w:val="center"/>
            <w:hideMark/>
          </w:tcPr>
          <w:p w14:paraId="4E2622AF"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45,00</w:t>
            </w:r>
          </w:p>
        </w:tc>
        <w:tc>
          <w:tcPr>
            <w:tcW w:w="183" w:type="pct"/>
            <w:tcBorders>
              <w:top w:val="nil"/>
              <w:left w:val="nil"/>
              <w:bottom w:val="single" w:sz="4" w:space="0" w:color="auto"/>
              <w:right w:val="single" w:sz="4" w:space="0" w:color="auto"/>
            </w:tcBorders>
            <w:shd w:val="clear" w:color="auto" w:fill="auto"/>
            <w:vAlign w:val="center"/>
            <w:hideMark/>
          </w:tcPr>
          <w:p w14:paraId="280D683F"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564F61B"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2D422CA5"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5EB790AE" w14:textId="77777777" w:rsidR="00D94668" w:rsidRPr="00D94668" w:rsidRDefault="00D94668" w:rsidP="00F16808">
            <w:pPr>
              <w:spacing w:after="0" w:line="240" w:lineRule="auto"/>
              <w:rPr>
                <w:rFonts w:eastAsia="Times New Roman"/>
                <w:b/>
                <w:bCs/>
                <w:color w:val="000000"/>
                <w:sz w:val="16"/>
                <w:szCs w:val="16"/>
                <w:lang w:eastAsia="ru-RU"/>
              </w:rPr>
            </w:pPr>
          </w:p>
        </w:tc>
      </w:tr>
      <w:tr w:rsidR="00D94668" w:rsidRPr="00D94668" w14:paraId="590A0566"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12A00F99"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21830CF1"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3B944168"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419E140A"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687394A1"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519CBE4"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39AFB6C8"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конс</w:t>
            </w:r>
            <w:proofErr w:type="spellEnd"/>
            <w:r w:rsidRPr="00D94668">
              <w:rPr>
                <w:rFonts w:eastAsia="Times New Roman"/>
                <w:color w:val="000000"/>
                <w:sz w:val="16"/>
                <w:szCs w:val="16"/>
                <w:lang w:eastAsia="ru-RU"/>
              </w:rPr>
              <w:t>. бюджет ЧР</w:t>
            </w:r>
          </w:p>
        </w:tc>
        <w:tc>
          <w:tcPr>
            <w:tcW w:w="229" w:type="pct"/>
            <w:tcBorders>
              <w:top w:val="nil"/>
              <w:left w:val="nil"/>
              <w:bottom w:val="single" w:sz="4" w:space="0" w:color="auto"/>
              <w:right w:val="single" w:sz="4" w:space="0" w:color="auto"/>
            </w:tcBorders>
            <w:shd w:val="clear" w:color="auto" w:fill="auto"/>
            <w:vAlign w:val="center"/>
            <w:hideMark/>
          </w:tcPr>
          <w:p w14:paraId="2503DF0A"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666,93</w:t>
            </w:r>
          </w:p>
        </w:tc>
        <w:tc>
          <w:tcPr>
            <w:tcW w:w="233" w:type="pct"/>
            <w:tcBorders>
              <w:top w:val="nil"/>
              <w:left w:val="nil"/>
              <w:bottom w:val="single" w:sz="4" w:space="0" w:color="auto"/>
              <w:right w:val="single" w:sz="4" w:space="0" w:color="auto"/>
            </w:tcBorders>
            <w:shd w:val="clear" w:color="auto" w:fill="auto"/>
            <w:vAlign w:val="center"/>
            <w:hideMark/>
          </w:tcPr>
          <w:p w14:paraId="209047F2"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190,40</w:t>
            </w:r>
          </w:p>
        </w:tc>
        <w:tc>
          <w:tcPr>
            <w:tcW w:w="191" w:type="pct"/>
            <w:tcBorders>
              <w:top w:val="nil"/>
              <w:left w:val="nil"/>
              <w:bottom w:val="single" w:sz="4" w:space="0" w:color="auto"/>
              <w:right w:val="single" w:sz="4" w:space="0" w:color="auto"/>
            </w:tcBorders>
            <w:shd w:val="clear" w:color="auto" w:fill="auto"/>
            <w:vAlign w:val="center"/>
            <w:hideMark/>
          </w:tcPr>
          <w:p w14:paraId="5A24C310"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196,68</w:t>
            </w:r>
          </w:p>
        </w:tc>
        <w:tc>
          <w:tcPr>
            <w:tcW w:w="191" w:type="pct"/>
            <w:tcBorders>
              <w:top w:val="nil"/>
              <w:left w:val="nil"/>
              <w:bottom w:val="single" w:sz="4" w:space="0" w:color="auto"/>
              <w:right w:val="single" w:sz="4" w:space="0" w:color="auto"/>
            </w:tcBorders>
            <w:shd w:val="clear" w:color="auto" w:fill="auto"/>
            <w:vAlign w:val="center"/>
            <w:hideMark/>
          </w:tcPr>
          <w:p w14:paraId="4F5C26D6"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75,55</w:t>
            </w:r>
          </w:p>
        </w:tc>
        <w:tc>
          <w:tcPr>
            <w:tcW w:w="183" w:type="pct"/>
            <w:tcBorders>
              <w:top w:val="nil"/>
              <w:left w:val="nil"/>
              <w:bottom w:val="single" w:sz="4" w:space="0" w:color="auto"/>
              <w:right w:val="single" w:sz="4" w:space="0" w:color="auto"/>
            </w:tcBorders>
            <w:shd w:val="clear" w:color="auto" w:fill="auto"/>
            <w:vAlign w:val="center"/>
            <w:hideMark/>
          </w:tcPr>
          <w:p w14:paraId="1D4ABA68"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187" w:type="pct"/>
            <w:tcBorders>
              <w:top w:val="nil"/>
              <w:left w:val="nil"/>
              <w:bottom w:val="single" w:sz="4" w:space="0" w:color="auto"/>
              <w:right w:val="single" w:sz="4" w:space="0" w:color="auto"/>
            </w:tcBorders>
            <w:shd w:val="clear" w:color="auto" w:fill="auto"/>
            <w:vAlign w:val="center"/>
            <w:hideMark/>
          </w:tcPr>
          <w:p w14:paraId="56DDF961"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187" w:type="pct"/>
            <w:tcBorders>
              <w:top w:val="nil"/>
              <w:left w:val="nil"/>
              <w:bottom w:val="single" w:sz="4" w:space="0" w:color="auto"/>
              <w:right w:val="single" w:sz="4" w:space="0" w:color="auto"/>
            </w:tcBorders>
            <w:shd w:val="clear" w:color="auto" w:fill="auto"/>
            <w:vAlign w:val="center"/>
            <w:hideMark/>
          </w:tcPr>
          <w:p w14:paraId="1CB4D0A9"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68,10</w:t>
            </w:r>
          </w:p>
        </w:tc>
        <w:tc>
          <w:tcPr>
            <w:tcW w:w="221" w:type="pct"/>
            <w:vMerge/>
            <w:tcBorders>
              <w:top w:val="nil"/>
              <w:left w:val="single" w:sz="4" w:space="0" w:color="auto"/>
              <w:bottom w:val="single" w:sz="4" w:space="0" w:color="000000"/>
              <w:right w:val="single" w:sz="4" w:space="0" w:color="auto"/>
            </w:tcBorders>
            <w:vAlign w:val="center"/>
            <w:hideMark/>
          </w:tcPr>
          <w:p w14:paraId="5FB5B5BD" w14:textId="77777777" w:rsidR="00D94668" w:rsidRPr="00D94668" w:rsidRDefault="00D94668" w:rsidP="00F16808">
            <w:pPr>
              <w:spacing w:after="0" w:line="240" w:lineRule="auto"/>
              <w:rPr>
                <w:rFonts w:eastAsia="Times New Roman"/>
                <w:b/>
                <w:bCs/>
                <w:color w:val="000000"/>
                <w:sz w:val="16"/>
                <w:szCs w:val="16"/>
                <w:lang w:eastAsia="ru-RU"/>
              </w:rPr>
            </w:pPr>
          </w:p>
        </w:tc>
      </w:tr>
      <w:tr w:rsidR="00D94668" w:rsidRPr="00D94668" w14:paraId="3787DF2A" w14:textId="77777777" w:rsidTr="00D94668">
        <w:trPr>
          <w:cantSplit/>
          <w:trHeight w:val="20"/>
        </w:trPr>
        <w:tc>
          <w:tcPr>
            <w:tcW w:w="940" w:type="pct"/>
            <w:vMerge/>
            <w:tcBorders>
              <w:top w:val="nil"/>
              <w:left w:val="single" w:sz="4" w:space="0" w:color="auto"/>
              <w:bottom w:val="single" w:sz="4" w:space="0" w:color="000000"/>
              <w:right w:val="single" w:sz="4" w:space="0" w:color="auto"/>
            </w:tcBorders>
            <w:vAlign w:val="center"/>
            <w:hideMark/>
          </w:tcPr>
          <w:p w14:paraId="707E0FEA" w14:textId="77777777" w:rsidR="00D94668" w:rsidRPr="00D94668" w:rsidRDefault="00D94668" w:rsidP="00F16808">
            <w:pPr>
              <w:spacing w:after="0" w:line="240" w:lineRule="auto"/>
              <w:rPr>
                <w:rFonts w:eastAsia="Times New Roman"/>
                <w:b/>
                <w:bCs/>
                <w:color w:val="000000"/>
                <w:sz w:val="16"/>
                <w:szCs w:val="16"/>
                <w:lang w:eastAsia="ru-RU"/>
              </w:rPr>
            </w:pPr>
          </w:p>
        </w:tc>
        <w:tc>
          <w:tcPr>
            <w:tcW w:w="637" w:type="pct"/>
            <w:vMerge/>
            <w:tcBorders>
              <w:top w:val="nil"/>
              <w:left w:val="single" w:sz="4" w:space="0" w:color="auto"/>
              <w:bottom w:val="single" w:sz="4" w:space="0" w:color="000000"/>
              <w:right w:val="single" w:sz="4" w:space="0" w:color="auto"/>
            </w:tcBorders>
            <w:vAlign w:val="center"/>
            <w:hideMark/>
          </w:tcPr>
          <w:p w14:paraId="2F35797F" w14:textId="77777777" w:rsidR="00D94668" w:rsidRPr="00D94668" w:rsidRDefault="00D94668" w:rsidP="00F16808">
            <w:pPr>
              <w:spacing w:after="0" w:line="240" w:lineRule="auto"/>
              <w:rPr>
                <w:rFonts w:eastAsia="Times New Roman"/>
                <w:b/>
                <w:bCs/>
                <w:color w:val="000000"/>
                <w:sz w:val="16"/>
                <w:szCs w:val="16"/>
                <w:lang w:eastAsia="ru-RU"/>
              </w:rPr>
            </w:pPr>
          </w:p>
        </w:tc>
        <w:tc>
          <w:tcPr>
            <w:tcW w:w="489" w:type="pct"/>
            <w:vMerge/>
            <w:tcBorders>
              <w:top w:val="nil"/>
              <w:left w:val="single" w:sz="4" w:space="0" w:color="auto"/>
              <w:bottom w:val="single" w:sz="4" w:space="0" w:color="000000"/>
              <w:right w:val="single" w:sz="4" w:space="0" w:color="auto"/>
            </w:tcBorders>
            <w:vAlign w:val="center"/>
            <w:hideMark/>
          </w:tcPr>
          <w:p w14:paraId="3182CFC9" w14:textId="77777777" w:rsidR="00D94668" w:rsidRPr="00D94668" w:rsidRDefault="00D94668" w:rsidP="00F16808">
            <w:pPr>
              <w:spacing w:after="0" w:line="240" w:lineRule="auto"/>
              <w:rPr>
                <w:rFonts w:eastAsia="Times New Roman"/>
                <w:b/>
                <w:bCs/>
                <w:color w:val="000000"/>
                <w:sz w:val="16"/>
                <w:szCs w:val="16"/>
                <w:lang w:eastAsia="ru-RU"/>
              </w:rPr>
            </w:pPr>
          </w:p>
        </w:tc>
        <w:tc>
          <w:tcPr>
            <w:tcW w:w="295" w:type="pct"/>
            <w:vMerge/>
            <w:tcBorders>
              <w:top w:val="nil"/>
              <w:left w:val="single" w:sz="4" w:space="0" w:color="auto"/>
              <w:bottom w:val="single" w:sz="4" w:space="0" w:color="000000"/>
              <w:right w:val="single" w:sz="4" w:space="0" w:color="auto"/>
            </w:tcBorders>
            <w:vAlign w:val="center"/>
            <w:hideMark/>
          </w:tcPr>
          <w:p w14:paraId="026A12E9" w14:textId="77777777" w:rsidR="00D94668" w:rsidRPr="00D94668" w:rsidRDefault="00D94668" w:rsidP="00F16808">
            <w:pPr>
              <w:spacing w:after="0" w:line="240" w:lineRule="auto"/>
              <w:rPr>
                <w:rFonts w:eastAsia="Times New Roman"/>
                <w:b/>
                <w:bCs/>
                <w:color w:val="000000"/>
                <w:sz w:val="16"/>
                <w:szCs w:val="16"/>
                <w:lang w:eastAsia="ru-RU"/>
              </w:rPr>
            </w:pPr>
          </w:p>
        </w:tc>
        <w:tc>
          <w:tcPr>
            <w:tcW w:w="268" w:type="pct"/>
            <w:vMerge/>
            <w:tcBorders>
              <w:top w:val="nil"/>
              <w:left w:val="single" w:sz="4" w:space="0" w:color="auto"/>
              <w:bottom w:val="single" w:sz="4" w:space="0" w:color="000000"/>
              <w:right w:val="single" w:sz="4" w:space="0" w:color="auto"/>
            </w:tcBorders>
            <w:vAlign w:val="center"/>
            <w:hideMark/>
          </w:tcPr>
          <w:p w14:paraId="3A6433A9" w14:textId="77777777" w:rsidR="00D94668" w:rsidRPr="00D94668" w:rsidRDefault="00D94668" w:rsidP="00F16808">
            <w:pPr>
              <w:spacing w:after="0" w:line="240" w:lineRule="auto"/>
              <w:rPr>
                <w:rFonts w:eastAsia="Times New Roman"/>
                <w:b/>
                <w:bCs/>
                <w:color w:val="000000"/>
                <w:sz w:val="16"/>
                <w:szCs w:val="16"/>
                <w:lang w:eastAsia="ru-RU"/>
              </w:rPr>
            </w:pPr>
          </w:p>
        </w:tc>
        <w:tc>
          <w:tcPr>
            <w:tcW w:w="376" w:type="pct"/>
            <w:vMerge/>
            <w:tcBorders>
              <w:top w:val="nil"/>
              <w:left w:val="single" w:sz="4" w:space="0" w:color="auto"/>
              <w:bottom w:val="single" w:sz="4" w:space="0" w:color="000000"/>
              <w:right w:val="single" w:sz="4" w:space="0" w:color="auto"/>
            </w:tcBorders>
            <w:vAlign w:val="center"/>
            <w:hideMark/>
          </w:tcPr>
          <w:p w14:paraId="311EAB05" w14:textId="77777777" w:rsidR="00D94668" w:rsidRPr="00D94668" w:rsidRDefault="00D94668" w:rsidP="00F16808">
            <w:pPr>
              <w:spacing w:after="0" w:line="240" w:lineRule="auto"/>
              <w:rPr>
                <w:rFonts w:eastAsia="Times New Roman"/>
                <w:b/>
                <w:bCs/>
                <w:color w:val="000000"/>
                <w:sz w:val="16"/>
                <w:szCs w:val="16"/>
                <w:lang w:eastAsia="ru-RU"/>
              </w:rPr>
            </w:pPr>
          </w:p>
        </w:tc>
        <w:tc>
          <w:tcPr>
            <w:tcW w:w="374" w:type="pct"/>
            <w:tcBorders>
              <w:top w:val="nil"/>
              <w:left w:val="nil"/>
              <w:bottom w:val="single" w:sz="4" w:space="0" w:color="auto"/>
              <w:right w:val="single" w:sz="4" w:space="0" w:color="auto"/>
            </w:tcBorders>
            <w:shd w:val="clear" w:color="auto" w:fill="auto"/>
            <w:vAlign w:val="center"/>
            <w:hideMark/>
          </w:tcPr>
          <w:p w14:paraId="0093BA62" w14:textId="77777777" w:rsidR="00D94668" w:rsidRPr="00D94668" w:rsidRDefault="00D94668" w:rsidP="00F16808">
            <w:pPr>
              <w:spacing w:after="0" w:line="240" w:lineRule="auto"/>
              <w:rPr>
                <w:rFonts w:eastAsia="Times New Roman"/>
                <w:color w:val="000000"/>
                <w:sz w:val="16"/>
                <w:szCs w:val="16"/>
                <w:lang w:eastAsia="ru-RU"/>
              </w:rPr>
            </w:pPr>
            <w:proofErr w:type="spellStart"/>
            <w:r w:rsidRPr="00D94668">
              <w:rPr>
                <w:rFonts w:eastAsia="Times New Roman"/>
                <w:color w:val="000000"/>
                <w:sz w:val="16"/>
                <w:szCs w:val="16"/>
                <w:lang w:eastAsia="ru-RU"/>
              </w:rPr>
              <w:t>внебюдж</w:t>
            </w:r>
            <w:proofErr w:type="spellEnd"/>
            <w:r w:rsidRPr="00D94668">
              <w:rPr>
                <w:rFonts w:eastAsia="Times New Roman"/>
                <w:color w:val="000000"/>
                <w:sz w:val="16"/>
                <w:szCs w:val="16"/>
                <w:lang w:eastAsia="ru-RU"/>
              </w:rPr>
              <w:t>.</w:t>
            </w:r>
          </w:p>
        </w:tc>
        <w:tc>
          <w:tcPr>
            <w:tcW w:w="229" w:type="pct"/>
            <w:tcBorders>
              <w:top w:val="nil"/>
              <w:left w:val="nil"/>
              <w:bottom w:val="single" w:sz="4" w:space="0" w:color="auto"/>
              <w:right w:val="single" w:sz="4" w:space="0" w:color="auto"/>
            </w:tcBorders>
            <w:shd w:val="clear" w:color="auto" w:fill="auto"/>
            <w:vAlign w:val="center"/>
            <w:hideMark/>
          </w:tcPr>
          <w:p w14:paraId="3E61F3BB"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c>
          <w:tcPr>
            <w:tcW w:w="233" w:type="pct"/>
            <w:tcBorders>
              <w:top w:val="nil"/>
              <w:left w:val="nil"/>
              <w:bottom w:val="single" w:sz="4" w:space="0" w:color="auto"/>
              <w:right w:val="single" w:sz="4" w:space="0" w:color="auto"/>
            </w:tcBorders>
            <w:shd w:val="clear" w:color="auto" w:fill="auto"/>
            <w:vAlign w:val="center"/>
            <w:hideMark/>
          </w:tcPr>
          <w:p w14:paraId="4ED01444"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1FA65703"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c>
          <w:tcPr>
            <w:tcW w:w="191" w:type="pct"/>
            <w:tcBorders>
              <w:top w:val="nil"/>
              <w:left w:val="nil"/>
              <w:bottom w:val="single" w:sz="4" w:space="0" w:color="auto"/>
              <w:right w:val="single" w:sz="4" w:space="0" w:color="auto"/>
            </w:tcBorders>
            <w:shd w:val="clear" w:color="auto" w:fill="auto"/>
            <w:vAlign w:val="center"/>
            <w:hideMark/>
          </w:tcPr>
          <w:p w14:paraId="4B64CD8E"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c>
          <w:tcPr>
            <w:tcW w:w="183" w:type="pct"/>
            <w:tcBorders>
              <w:top w:val="nil"/>
              <w:left w:val="nil"/>
              <w:bottom w:val="single" w:sz="4" w:space="0" w:color="auto"/>
              <w:right w:val="single" w:sz="4" w:space="0" w:color="auto"/>
            </w:tcBorders>
            <w:shd w:val="clear" w:color="auto" w:fill="auto"/>
            <w:vAlign w:val="center"/>
            <w:hideMark/>
          </w:tcPr>
          <w:p w14:paraId="752E94A7"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1709C33B"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c>
          <w:tcPr>
            <w:tcW w:w="187" w:type="pct"/>
            <w:tcBorders>
              <w:top w:val="nil"/>
              <w:left w:val="nil"/>
              <w:bottom w:val="single" w:sz="4" w:space="0" w:color="auto"/>
              <w:right w:val="single" w:sz="4" w:space="0" w:color="auto"/>
            </w:tcBorders>
            <w:shd w:val="clear" w:color="auto" w:fill="auto"/>
            <w:vAlign w:val="center"/>
            <w:hideMark/>
          </w:tcPr>
          <w:p w14:paraId="6C936BF3" w14:textId="77777777" w:rsidR="00D94668" w:rsidRPr="00D94668" w:rsidRDefault="00D94668" w:rsidP="00F16808">
            <w:pPr>
              <w:spacing w:after="0" w:line="240" w:lineRule="auto"/>
              <w:rPr>
                <w:rFonts w:eastAsia="Times New Roman"/>
                <w:b/>
                <w:bCs/>
                <w:color w:val="000000"/>
                <w:sz w:val="16"/>
                <w:szCs w:val="16"/>
                <w:lang w:eastAsia="ru-RU"/>
              </w:rPr>
            </w:pPr>
            <w:r w:rsidRPr="00D94668">
              <w:rPr>
                <w:rFonts w:eastAsia="Times New Roman"/>
                <w:b/>
                <w:bCs/>
                <w:color w:val="000000"/>
                <w:sz w:val="16"/>
                <w:szCs w:val="16"/>
                <w:lang w:eastAsia="ru-RU"/>
              </w:rPr>
              <w:t> </w:t>
            </w:r>
          </w:p>
        </w:tc>
        <w:tc>
          <w:tcPr>
            <w:tcW w:w="221" w:type="pct"/>
            <w:vMerge/>
            <w:tcBorders>
              <w:top w:val="nil"/>
              <w:left w:val="single" w:sz="4" w:space="0" w:color="auto"/>
              <w:bottom w:val="single" w:sz="4" w:space="0" w:color="000000"/>
              <w:right w:val="single" w:sz="4" w:space="0" w:color="auto"/>
            </w:tcBorders>
            <w:vAlign w:val="center"/>
            <w:hideMark/>
          </w:tcPr>
          <w:p w14:paraId="6EA127FC" w14:textId="77777777" w:rsidR="00D94668" w:rsidRPr="00D94668" w:rsidRDefault="00D94668" w:rsidP="00F16808">
            <w:pPr>
              <w:spacing w:after="0" w:line="240" w:lineRule="auto"/>
              <w:rPr>
                <w:rFonts w:eastAsia="Times New Roman"/>
                <w:b/>
                <w:bCs/>
                <w:color w:val="000000"/>
                <w:sz w:val="16"/>
                <w:szCs w:val="16"/>
                <w:lang w:eastAsia="ru-RU"/>
              </w:rPr>
            </w:pPr>
          </w:p>
        </w:tc>
      </w:tr>
    </w:tbl>
    <w:p w14:paraId="371EE104" w14:textId="36AB25A7" w:rsidR="00D94668" w:rsidRDefault="00D94668" w:rsidP="00F16808">
      <w:pPr>
        <w:spacing w:after="0" w:line="240" w:lineRule="auto"/>
        <w:rPr>
          <w:rFonts w:eastAsia="Times New Roman"/>
          <w:color w:val="000000"/>
          <w:sz w:val="28"/>
          <w:szCs w:val="28"/>
          <w:lang w:eastAsia="ru-RU"/>
        </w:rPr>
      </w:pPr>
    </w:p>
    <w:p w14:paraId="5ED05148" w14:textId="77777777" w:rsidR="00D94668" w:rsidRPr="00CE2F4B" w:rsidRDefault="00D94668" w:rsidP="00F16808">
      <w:pPr>
        <w:spacing w:after="0" w:line="240" w:lineRule="auto"/>
        <w:rPr>
          <w:rFonts w:eastAsia="Times New Roman"/>
          <w:color w:val="000000"/>
          <w:sz w:val="28"/>
          <w:szCs w:val="28"/>
          <w:lang w:eastAsia="ru-RU"/>
        </w:rPr>
      </w:pPr>
    </w:p>
    <w:p w14:paraId="52521AAF" w14:textId="77777777" w:rsidR="00C67959" w:rsidRPr="00BF30B3" w:rsidRDefault="00C67959" w:rsidP="00DB35BF">
      <w:pPr>
        <w:spacing w:after="0" w:line="240" w:lineRule="auto"/>
        <w:jc w:val="center"/>
        <w:rPr>
          <w:sz w:val="28"/>
          <w:szCs w:val="28"/>
        </w:rPr>
      </w:pPr>
      <w:r w:rsidRPr="00BF30B3">
        <w:rPr>
          <w:sz w:val="28"/>
          <w:szCs w:val="28"/>
        </w:rPr>
        <w:lastRenderedPageBreak/>
        <w:t>Коммерческие проекты</w:t>
      </w:r>
    </w:p>
    <w:p w14:paraId="32D680C5" w14:textId="43E496A8" w:rsidR="00C67959" w:rsidRPr="0026464E" w:rsidRDefault="00C67959" w:rsidP="00DB35BF">
      <w:pPr>
        <w:spacing w:after="0" w:line="240" w:lineRule="auto"/>
        <w:jc w:val="right"/>
        <w:rPr>
          <w:sz w:val="28"/>
          <w:szCs w:val="28"/>
        </w:rPr>
      </w:pPr>
      <w:r w:rsidRPr="0026464E">
        <w:rPr>
          <w:sz w:val="28"/>
          <w:szCs w:val="28"/>
        </w:rPr>
        <w:t>Таблица</w:t>
      </w:r>
      <w:r w:rsidR="00AD48AA">
        <w:rPr>
          <w:sz w:val="28"/>
          <w:szCs w:val="28"/>
        </w:rPr>
        <w:t xml:space="preserve"> 69</w:t>
      </w:r>
    </w:p>
    <w:p w14:paraId="093B9BDE" w14:textId="4FCFF48C" w:rsidR="00B039AF" w:rsidRDefault="00C67959" w:rsidP="00DB35BF">
      <w:pPr>
        <w:spacing w:after="0" w:line="240" w:lineRule="auto"/>
        <w:jc w:val="center"/>
        <w:rPr>
          <w:sz w:val="28"/>
          <w:szCs w:val="28"/>
        </w:rPr>
      </w:pPr>
      <w:r w:rsidRPr="0026464E">
        <w:rPr>
          <w:sz w:val="28"/>
          <w:szCs w:val="28"/>
        </w:rPr>
        <w:t xml:space="preserve">Описание </w:t>
      </w:r>
      <w:r>
        <w:rPr>
          <w:sz w:val="28"/>
          <w:szCs w:val="28"/>
        </w:rPr>
        <w:t xml:space="preserve">коммерческих </w:t>
      </w:r>
      <w:r w:rsidRPr="0026464E">
        <w:rPr>
          <w:sz w:val="28"/>
          <w:szCs w:val="28"/>
        </w:rPr>
        <w:t>проектов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1789"/>
        <w:gridCol w:w="995"/>
        <w:gridCol w:w="6812"/>
        <w:gridCol w:w="1626"/>
      </w:tblGrid>
      <w:tr w:rsidR="00C015F0" w:rsidRPr="00C015F0" w14:paraId="556AD343" w14:textId="77777777" w:rsidTr="00C015F0">
        <w:trPr>
          <w:cantSplit/>
          <w:trHeight w:val="20"/>
        </w:trPr>
        <w:tc>
          <w:tcPr>
            <w:tcW w:w="1151" w:type="pct"/>
            <w:shd w:val="clear" w:color="auto" w:fill="auto"/>
            <w:vAlign w:val="center"/>
          </w:tcPr>
          <w:p w14:paraId="24A2F4AA" w14:textId="541A4FB9" w:rsidR="00C015F0" w:rsidRPr="00C015F0" w:rsidRDefault="00C015F0" w:rsidP="00DB35BF">
            <w:pPr>
              <w:spacing w:after="0" w:line="240" w:lineRule="auto"/>
              <w:jc w:val="center"/>
              <w:rPr>
                <w:rFonts w:eastAsia="Times New Roman"/>
                <w:sz w:val="16"/>
                <w:szCs w:val="16"/>
                <w:lang w:eastAsia="ru-RU"/>
              </w:rPr>
            </w:pPr>
            <w:r w:rsidRPr="007B0CF6">
              <w:rPr>
                <w:rFonts w:eastAsia="Times New Roman"/>
                <w:sz w:val="16"/>
                <w:szCs w:val="16"/>
                <w:lang w:eastAsia="ru-RU"/>
              </w:rPr>
              <w:t>Наименование, заявитель</w:t>
            </w:r>
          </w:p>
        </w:tc>
        <w:tc>
          <w:tcPr>
            <w:tcW w:w="619" w:type="pct"/>
            <w:shd w:val="clear" w:color="auto" w:fill="auto"/>
            <w:vAlign w:val="center"/>
          </w:tcPr>
          <w:p w14:paraId="1A90D80E" w14:textId="107152A3" w:rsidR="00C015F0" w:rsidRPr="00C015F0" w:rsidRDefault="00C015F0" w:rsidP="00DB35BF">
            <w:pPr>
              <w:spacing w:after="0" w:line="240" w:lineRule="auto"/>
              <w:jc w:val="center"/>
              <w:rPr>
                <w:rFonts w:eastAsia="Times New Roman"/>
                <w:sz w:val="16"/>
                <w:szCs w:val="16"/>
                <w:lang w:eastAsia="ru-RU"/>
              </w:rPr>
            </w:pPr>
            <w:r w:rsidRPr="007B0CF6">
              <w:rPr>
                <w:rFonts w:eastAsia="Times New Roman"/>
                <w:sz w:val="16"/>
                <w:szCs w:val="16"/>
                <w:lang w:eastAsia="ru-RU"/>
              </w:rPr>
              <w:t>Отрасль</w:t>
            </w:r>
          </w:p>
        </w:tc>
        <w:tc>
          <w:tcPr>
            <w:tcW w:w="322" w:type="pct"/>
            <w:shd w:val="clear" w:color="auto" w:fill="auto"/>
            <w:vAlign w:val="center"/>
          </w:tcPr>
          <w:p w14:paraId="41BD50B3" w14:textId="667BF64D" w:rsidR="00C015F0" w:rsidRPr="00C015F0" w:rsidRDefault="00C015F0" w:rsidP="00DB35BF">
            <w:pPr>
              <w:spacing w:after="0" w:line="240" w:lineRule="auto"/>
              <w:jc w:val="center"/>
              <w:rPr>
                <w:rFonts w:eastAsia="Times New Roman"/>
                <w:sz w:val="16"/>
                <w:szCs w:val="16"/>
                <w:lang w:eastAsia="ru-RU"/>
              </w:rPr>
            </w:pPr>
            <w:r w:rsidRPr="007B0CF6">
              <w:rPr>
                <w:rFonts w:eastAsia="Times New Roman"/>
                <w:sz w:val="16"/>
                <w:szCs w:val="16"/>
                <w:lang w:eastAsia="ru-RU"/>
              </w:rPr>
              <w:t>Сроки реализации</w:t>
            </w:r>
          </w:p>
        </w:tc>
        <w:tc>
          <w:tcPr>
            <w:tcW w:w="2344" w:type="pct"/>
            <w:shd w:val="clear" w:color="auto" w:fill="auto"/>
            <w:vAlign w:val="center"/>
          </w:tcPr>
          <w:p w14:paraId="16CDC509" w14:textId="3CA4E5ED" w:rsidR="00C015F0" w:rsidRPr="00C015F0" w:rsidRDefault="00C015F0" w:rsidP="00DB35BF">
            <w:pPr>
              <w:spacing w:after="0" w:line="240" w:lineRule="auto"/>
              <w:jc w:val="center"/>
              <w:rPr>
                <w:rFonts w:eastAsia="Times New Roman"/>
                <w:sz w:val="16"/>
                <w:szCs w:val="16"/>
                <w:lang w:eastAsia="ru-RU"/>
              </w:rPr>
            </w:pPr>
            <w:r w:rsidRPr="007B0CF6">
              <w:rPr>
                <w:rFonts w:eastAsia="Times New Roman"/>
                <w:sz w:val="16"/>
                <w:szCs w:val="16"/>
                <w:lang w:eastAsia="ru-RU"/>
              </w:rPr>
              <w:t>Краткое содержание</w:t>
            </w:r>
          </w:p>
        </w:tc>
        <w:tc>
          <w:tcPr>
            <w:tcW w:w="563" w:type="pct"/>
            <w:shd w:val="clear" w:color="auto" w:fill="auto"/>
            <w:noWrap/>
            <w:vAlign w:val="center"/>
          </w:tcPr>
          <w:p w14:paraId="09A6B95F" w14:textId="77777777" w:rsidR="00C015F0" w:rsidRDefault="00C015F0" w:rsidP="00DB35BF">
            <w:pPr>
              <w:spacing w:after="0" w:line="240" w:lineRule="auto"/>
              <w:jc w:val="center"/>
              <w:rPr>
                <w:rFonts w:eastAsia="Times New Roman"/>
                <w:sz w:val="16"/>
                <w:szCs w:val="16"/>
                <w:lang w:eastAsia="ru-RU"/>
              </w:rPr>
            </w:pPr>
            <w:r w:rsidRPr="007B0CF6">
              <w:rPr>
                <w:rFonts w:eastAsia="Times New Roman"/>
                <w:sz w:val="16"/>
                <w:szCs w:val="16"/>
                <w:lang w:eastAsia="ru-RU"/>
              </w:rPr>
              <w:t>Общий объем</w:t>
            </w:r>
          </w:p>
          <w:p w14:paraId="250D424C" w14:textId="77777777" w:rsidR="00C015F0" w:rsidRDefault="00C015F0" w:rsidP="00DB35BF">
            <w:pPr>
              <w:spacing w:after="0" w:line="240" w:lineRule="auto"/>
              <w:jc w:val="center"/>
              <w:rPr>
                <w:rFonts w:eastAsia="Times New Roman"/>
                <w:sz w:val="16"/>
                <w:szCs w:val="16"/>
                <w:lang w:eastAsia="ru-RU"/>
              </w:rPr>
            </w:pPr>
            <w:r w:rsidRPr="007B0CF6">
              <w:rPr>
                <w:rFonts w:eastAsia="Times New Roman"/>
                <w:sz w:val="16"/>
                <w:szCs w:val="16"/>
                <w:lang w:eastAsia="ru-RU"/>
              </w:rPr>
              <w:t>инвестиций,</w:t>
            </w:r>
          </w:p>
          <w:p w14:paraId="6F0CB439" w14:textId="23879FE1" w:rsidR="00C015F0" w:rsidRPr="00C015F0" w:rsidRDefault="00C015F0" w:rsidP="00DB35BF">
            <w:pPr>
              <w:spacing w:after="0" w:line="240" w:lineRule="auto"/>
              <w:jc w:val="center"/>
              <w:rPr>
                <w:rFonts w:eastAsia="Times New Roman"/>
                <w:sz w:val="16"/>
                <w:szCs w:val="16"/>
                <w:lang w:eastAsia="ru-RU"/>
              </w:rPr>
            </w:pPr>
            <w:proofErr w:type="spellStart"/>
            <w:r w:rsidRPr="007B0CF6">
              <w:rPr>
                <w:rFonts w:eastAsia="Times New Roman"/>
                <w:sz w:val="16"/>
                <w:szCs w:val="16"/>
                <w:lang w:eastAsia="ru-RU"/>
              </w:rPr>
              <w:t>млн.руб</w:t>
            </w:r>
            <w:proofErr w:type="spellEnd"/>
            <w:r w:rsidRPr="007B0CF6">
              <w:rPr>
                <w:rFonts w:eastAsia="Times New Roman"/>
                <w:sz w:val="16"/>
                <w:szCs w:val="16"/>
                <w:lang w:eastAsia="ru-RU"/>
              </w:rPr>
              <w:t>.</w:t>
            </w:r>
          </w:p>
        </w:tc>
      </w:tr>
      <w:tr w:rsidR="00C015F0" w:rsidRPr="00C015F0" w14:paraId="5722242E" w14:textId="77777777" w:rsidTr="00C015F0">
        <w:trPr>
          <w:cantSplit/>
          <w:trHeight w:val="20"/>
        </w:trPr>
        <w:tc>
          <w:tcPr>
            <w:tcW w:w="1151" w:type="pct"/>
            <w:shd w:val="clear" w:color="auto" w:fill="auto"/>
            <w:vAlign w:val="center"/>
            <w:hideMark/>
          </w:tcPr>
          <w:p w14:paraId="5723F307"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 xml:space="preserve">Производство алюминия </w:t>
            </w:r>
            <w:proofErr w:type="spellStart"/>
            <w:r w:rsidRPr="00C015F0">
              <w:rPr>
                <w:rFonts w:eastAsia="Times New Roman"/>
                <w:sz w:val="16"/>
                <w:szCs w:val="16"/>
                <w:lang w:eastAsia="ru-RU"/>
              </w:rPr>
              <w:t>хлоргидрата</w:t>
            </w:r>
            <w:proofErr w:type="spellEnd"/>
            <w:r w:rsidRPr="00C015F0">
              <w:rPr>
                <w:rFonts w:eastAsia="Times New Roman"/>
                <w:sz w:val="16"/>
                <w:szCs w:val="16"/>
                <w:lang w:eastAsia="ru-RU"/>
              </w:rPr>
              <w:t xml:space="preserve"> производительностью 20 тыс. </w:t>
            </w:r>
            <w:proofErr w:type="spellStart"/>
            <w:r w:rsidRPr="00C015F0">
              <w:rPr>
                <w:rFonts w:eastAsia="Times New Roman"/>
                <w:sz w:val="16"/>
                <w:szCs w:val="16"/>
                <w:lang w:eastAsia="ru-RU"/>
              </w:rPr>
              <w:t>тн</w:t>
            </w:r>
            <w:proofErr w:type="spellEnd"/>
            <w:r w:rsidRPr="00C015F0">
              <w:rPr>
                <w:rFonts w:eastAsia="Times New Roman"/>
                <w:sz w:val="16"/>
                <w:szCs w:val="16"/>
                <w:lang w:eastAsia="ru-RU"/>
              </w:rPr>
              <w:t>/год, ООО «</w:t>
            </w:r>
            <w:proofErr w:type="spellStart"/>
            <w:r w:rsidRPr="00C015F0">
              <w:rPr>
                <w:rFonts w:eastAsia="Times New Roman"/>
                <w:sz w:val="16"/>
                <w:szCs w:val="16"/>
                <w:lang w:eastAsia="ru-RU"/>
              </w:rPr>
              <w:t>Аурат</w:t>
            </w:r>
            <w:proofErr w:type="spellEnd"/>
            <w:r w:rsidRPr="00C015F0">
              <w:rPr>
                <w:rFonts w:eastAsia="Times New Roman"/>
                <w:sz w:val="16"/>
                <w:szCs w:val="16"/>
                <w:lang w:eastAsia="ru-RU"/>
              </w:rPr>
              <w:t>-СВ», г. Канаш</w:t>
            </w:r>
          </w:p>
        </w:tc>
        <w:tc>
          <w:tcPr>
            <w:tcW w:w="619" w:type="pct"/>
            <w:shd w:val="clear" w:color="auto" w:fill="auto"/>
            <w:vAlign w:val="center"/>
            <w:hideMark/>
          </w:tcPr>
          <w:p w14:paraId="192F41FD"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Химическая промышленность</w:t>
            </w:r>
          </w:p>
        </w:tc>
        <w:tc>
          <w:tcPr>
            <w:tcW w:w="322" w:type="pct"/>
            <w:shd w:val="clear" w:color="auto" w:fill="auto"/>
            <w:vAlign w:val="center"/>
            <w:hideMark/>
          </w:tcPr>
          <w:p w14:paraId="450356B5"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2022</w:t>
            </w:r>
          </w:p>
        </w:tc>
        <w:tc>
          <w:tcPr>
            <w:tcW w:w="2344" w:type="pct"/>
            <w:shd w:val="clear" w:color="auto" w:fill="auto"/>
            <w:vAlign w:val="center"/>
            <w:hideMark/>
          </w:tcPr>
          <w:p w14:paraId="2C2248C1"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 xml:space="preserve">Здание производства алюминия </w:t>
            </w:r>
            <w:proofErr w:type="spellStart"/>
            <w:r w:rsidRPr="00C015F0">
              <w:rPr>
                <w:rFonts w:eastAsia="Times New Roman"/>
                <w:sz w:val="16"/>
                <w:szCs w:val="16"/>
                <w:lang w:eastAsia="ru-RU"/>
              </w:rPr>
              <w:t>хлоргидрата</w:t>
            </w:r>
            <w:proofErr w:type="spellEnd"/>
            <w:r w:rsidRPr="00C015F0">
              <w:rPr>
                <w:rFonts w:eastAsia="Times New Roman"/>
                <w:sz w:val="16"/>
                <w:szCs w:val="16"/>
                <w:lang w:eastAsia="ru-RU"/>
              </w:rPr>
              <w:t xml:space="preserve"> производительностью 20 тыс. </w:t>
            </w:r>
            <w:proofErr w:type="spellStart"/>
            <w:r w:rsidRPr="00C015F0">
              <w:rPr>
                <w:rFonts w:eastAsia="Times New Roman"/>
                <w:sz w:val="16"/>
                <w:szCs w:val="16"/>
                <w:lang w:eastAsia="ru-RU"/>
              </w:rPr>
              <w:t>тн</w:t>
            </w:r>
            <w:proofErr w:type="spellEnd"/>
            <w:r w:rsidRPr="00C015F0">
              <w:rPr>
                <w:rFonts w:eastAsia="Times New Roman"/>
                <w:sz w:val="16"/>
                <w:szCs w:val="16"/>
                <w:lang w:eastAsia="ru-RU"/>
              </w:rPr>
              <w:t>/год</w:t>
            </w:r>
          </w:p>
        </w:tc>
        <w:tc>
          <w:tcPr>
            <w:tcW w:w="563" w:type="pct"/>
            <w:shd w:val="clear" w:color="auto" w:fill="auto"/>
            <w:noWrap/>
            <w:vAlign w:val="center"/>
            <w:hideMark/>
          </w:tcPr>
          <w:p w14:paraId="3A4DD647"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39,2</w:t>
            </w:r>
          </w:p>
        </w:tc>
      </w:tr>
      <w:tr w:rsidR="00C015F0" w:rsidRPr="00C015F0" w14:paraId="156F4A77" w14:textId="77777777" w:rsidTr="00C015F0">
        <w:trPr>
          <w:cantSplit/>
          <w:trHeight w:val="20"/>
        </w:trPr>
        <w:tc>
          <w:tcPr>
            <w:tcW w:w="1151" w:type="pct"/>
            <w:shd w:val="clear" w:color="auto" w:fill="auto"/>
            <w:vAlign w:val="center"/>
            <w:hideMark/>
          </w:tcPr>
          <w:p w14:paraId="53D2D000"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 xml:space="preserve">Производство гранулированных коагулянтов мощностью 10 </w:t>
            </w:r>
            <w:proofErr w:type="spellStart"/>
            <w:r w:rsidRPr="00C015F0">
              <w:rPr>
                <w:rFonts w:eastAsia="Times New Roman"/>
                <w:sz w:val="16"/>
                <w:szCs w:val="16"/>
                <w:lang w:eastAsia="ru-RU"/>
              </w:rPr>
              <w:t>тыс.тонн</w:t>
            </w:r>
            <w:proofErr w:type="spellEnd"/>
            <w:r w:rsidRPr="00C015F0">
              <w:rPr>
                <w:rFonts w:eastAsia="Times New Roman"/>
                <w:sz w:val="16"/>
                <w:szCs w:val="16"/>
                <w:lang w:eastAsia="ru-RU"/>
              </w:rPr>
              <w:t xml:space="preserve"> в год, ООО «</w:t>
            </w:r>
            <w:proofErr w:type="spellStart"/>
            <w:r w:rsidRPr="00C015F0">
              <w:rPr>
                <w:rFonts w:eastAsia="Times New Roman"/>
                <w:sz w:val="16"/>
                <w:szCs w:val="16"/>
                <w:lang w:eastAsia="ru-RU"/>
              </w:rPr>
              <w:t>Аурат</w:t>
            </w:r>
            <w:proofErr w:type="spellEnd"/>
            <w:r w:rsidRPr="00C015F0">
              <w:rPr>
                <w:rFonts w:eastAsia="Times New Roman"/>
                <w:sz w:val="16"/>
                <w:szCs w:val="16"/>
                <w:lang w:eastAsia="ru-RU"/>
              </w:rPr>
              <w:t>-СВ», г. Канаш</w:t>
            </w:r>
          </w:p>
        </w:tc>
        <w:tc>
          <w:tcPr>
            <w:tcW w:w="619" w:type="pct"/>
            <w:shd w:val="clear" w:color="auto" w:fill="auto"/>
            <w:vAlign w:val="center"/>
            <w:hideMark/>
          </w:tcPr>
          <w:p w14:paraId="5982814A"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Химическая промышленность</w:t>
            </w:r>
          </w:p>
        </w:tc>
        <w:tc>
          <w:tcPr>
            <w:tcW w:w="322" w:type="pct"/>
            <w:shd w:val="clear" w:color="auto" w:fill="auto"/>
            <w:vAlign w:val="center"/>
            <w:hideMark/>
          </w:tcPr>
          <w:p w14:paraId="7EA6E64B"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2021</w:t>
            </w:r>
          </w:p>
        </w:tc>
        <w:tc>
          <w:tcPr>
            <w:tcW w:w="2344" w:type="pct"/>
            <w:shd w:val="clear" w:color="auto" w:fill="auto"/>
            <w:vAlign w:val="center"/>
            <w:hideMark/>
          </w:tcPr>
          <w:p w14:paraId="63DDD975"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 xml:space="preserve">Здание производства гранулированного коагулянта мощностью 10 </w:t>
            </w:r>
            <w:proofErr w:type="spellStart"/>
            <w:r w:rsidRPr="00C015F0">
              <w:rPr>
                <w:rFonts w:eastAsia="Times New Roman"/>
                <w:sz w:val="16"/>
                <w:szCs w:val="16"/>
                <w:lang w:eastAsia="ru-RU"/>
              </w:rPr>
              <w:t>тыс.тонн</w:t>
            </w:r>
            <w:proofErr w:type="spellEnd"/>
            <w:r w:rsidRPr="00C015F0">
              <w:rPr>
                <w:rFonts w:eastAsia="Times New Roman"/>
                <w:sz w:val="16"/>
                <w:szCs w:val="16"/>
                <w:lang w:eastAsia="ru-RU"/>
              </w:rPr>
              <w:t xml:space="preserve"> в год и помещение для хранения и отгрузки гранулированного продукта</w:t>
            </w:r>
          </w:p>
        </w:tc>
        <w:tc>
          <w:tcPr>
            <w:tcW w:w="563" w:type="pct"/>
            <w:shd w:val="clear" w:color="auto" w:fill="auto"/>
            <w:noWrap/>
            <w:vAlign w:val="center"/>
            <w:hideMark/>
          </w:tcPr>
          <w:p w14:paraId="50EC546A"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235,1</w:t>
            </w:r>
          </w:p>
        </w:tc>
      </w:tr>
      <w:tr w:rsidR="00C015F0" w:rsidRPr="00C015F0" w14:paraId="6A26F5DD" w14:textId="77777777" w:rsidTr="00C015F0">
        <w:trPr>
          <w:cantSplit/>
          <w:trHeight w:val="20"/>
        </w:trPr>
        <w:tc>
          <w:tcPr>
            <w:tcW w:w="1151" w:type="pct"/>
            <w:shd w:val="clear" w:color="auto" w:fill="auto"/>
            <w:vAlign w:val="center"/>
            <w:hideMark/>
          </w:tcPr>
          <w:p w14:paraId="6988768B"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Производство коммерческого машиностроения, ООО «</w:t>
            </w:r>
            <w:proofErr w:type="spellStart"/>
            <w:r w:rsidRPr="00C015F0">
              <w:rPr>
                <w:rFonts w:eastAsia="Times New Roman"/>
                <w:sz w:val="16"/>
                <w:szCs w:val="16"/>
                <w:lang w:eastAsia="ru-RU"/>
              </w:rPr>
              <w:t>Аркто</w:t>
            </w:r>
            <w:proofErr w:type="spellEnd"/>
            <w:r w:rsidRPr="00C015F0">
              <w:rPr>
                <w:rFonts w:eastAsia="Times New Roman"/>
                <w:sz w:val="16"/>
                <w:szCs w:val="16"/>
                <w:lang w:eastAsia="ru-RU"/>
              </w:rPr>
              <w:t>», г. Канаш</w:t>
            </w:r>
          </w:p>
        </w:tc>
        <w:tc>
          <w:tcPr>
            <w:tcW w:w="619" w:type="pct"/>
            <w:shd w:val="clear" w:color="auto" w:fill="auto"/>
            <w:vAlign w:val="center"/>
            <w:hideMark/>
          </w:tcPr>
          <w:p w14:paraId="33389EFE"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Машиностроение</w:t>
            </w:r>
          </w:p>
        </w:tc>
        <w:tc>
          <w:tcPr>
            <w:tcW w:w="322" w:type="pct"/>
            <w:shd w:val="clear" w:color="auto" w:fill="auto"/>
            <w:vAlign w:val="center"/>
            <w:hideMark/>
          </w:tcPr>
          <w:p w14:paraId="1E3850B7"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2019-2021</w:t>
            </w:r>
          </w:p>
        </w:tc>
        <w:tc>
          <w:tcPr>
            <w:tcW w:w="2344" w:type="pct"/>
            <w:shd w:val="clear" w:color="auto" w:fill="auto"/>
            <w:vAlign w:val="center"/>
            <w:hideMark/>
          </w:tcPr>
          <w:p w14:paraId="717D392B"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Строительство производства ком-</w:t>
            </w:r>
            <w:proofErr w:type="spellStart"/>
            <w:r w:rsidRPr="00C015F0">
              <w:rPr>
                <w:rFonts w:eastAsia="Times New Roman"/>
                <w:sz w:val="16"/>
                <w:szCs w:val="16"/>
                <w:lang w:eastAsia="ru-RU"/>
              </w:rPr>
              <w:t>мерческого</w:t>
            </w:r>
            <w:proofErr w:type="spellEnd"/>
            <w:r w:rsidRPr="00C015F0">
              <w:rPr>
                <w:rFonts w:eastAsia="Times New Roman"/>
                <w:sz w:val="16"/>
                <w:szCs w:val="16"/>
                <w:lang w:eastAsia="ru-RU"/>
              </w:rPr>
              <w:t xml:space="preserve"> машиностроения в </w:t>
            </w:r>
            <w:proofErr w:type="spellStart"/>
            <w:r w:rsidRPr="00C015F0">
              <w:rPr>
                <w:rFonts w:eastAsia="Times New Roman"/>
                <w:sz w:val="16"/>
                <w:szCs w:val="16"/>
                <w:lang w:eastAsia="ru-RU"/>
              </w:rPr>
              <w:t>г.Канаш</w:t>
            </w:r>
            <w:proofErr w:type="spellEnd"/>
          </w:p>
        </w:tc>
        <w:tc>
          <w:tcPr>
            <w:tcW w:w="563" w:type="pct"/>
            <w:shd w:val="clear" w:color="auto" w:fill="auto"/>
            <w:noWrap/>
            <w:vAlign w:val="center"/>
            <w:hideMark/>
          </w:tcPr>
          <w:p w14:paraId="6C072BC4"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600</w:t>
            </w:r>
          </w:p>
        </w:tc>
      </w:tr>
      <w:tr w:rsidR="00C015F0" w:rsidRPr="00C015F0" w14:paraId="3D8711B3" w14:textId="77777777" w:rsidTr="00C015F0">
        <w:trPr>
          <w:cantSplit/>
          <w:trHeight w:val="20"/>
        </w:trPr>
        <w:tc>
          <w:tcPr>
            <w:tcW w:w="1151" w:type="pct"/>
            <w:shd w:val="clear" w:color="auto" w:fill="auto"/>
            <w:vAlign w:val="center"/>
            <w:hideMark/>
          </w:tcPr>
          <w:p w14:paraId="73B2FC45"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Производство химических реагентов для нефтегазодобывающих и нефтесервисных компаний, ООО «</w:t>
            </w:r>
            <w:proofErr w:type="spellStart"/>
            <w:r w:rsidRPr="00C015F0">
              <w:rPr>
                <w:rFonts w:eastAsia="Times New Roman"/>
                <w:sz w:val="16"/>
                <w:szCs w:val="16"/>
                <w:lang w:eastAsia="ru-RU"/>
              </w:rPr>
              <w:t>Новитэк</w:t>
            </w:r>
            <w:proofErr w:type="spellEnd"/>
            <w:r w:rsidRPr="00C015F0">
              <w:rPr>
                <w:rFonts w:eastAsia="Times New Roman"/>
                <w:sz w:val="16"/>
                <w:szCs w:val="16"/>
                <w:lang w:eastAsia="ru-RU"/>
              </w:rPr>
              <w:t>», г. Канаш</w:t>
            </w:r>
          </w:p>
        </w:tc>
        <w:tc>
          <w:tcPr>
            <w:tcW w:w="619" w:type="pct"/>
            <w:shd w:val="clear" w:color="auto" w:fill="auto"/>
            <w:vAlign w:val="center"/>
            <w:hideMark/>
          </w:tcPr>
          <w:p w14:paraId="3484CCDE"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Химическая промышленность</w:t>
            </w:r>
          </w:p>
        </w:tc>
        <w:tc>
          <w:tcPr>
            <w:tcW w:w="322" w:type="pct"/>
            <w:shd w:val="clear" w:color="auto" w:fill="auto"/>
            <w:vAlign w:val="center"/>
            <w:hideMark/>
          </w:tcPr>
          <w:p w14:paraId="65B42668"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2019-2022</w:t>
            </w:r>
          </w:p>
        </w:tc>
        <w:tc>
          <w:tcPr>
            <w:tcW w:w="2344" w:type="pct"/>
            <w:shd w:val="clear" w:color="auto" w:fill="auto"/>
            <w:vAlign w:val="center"/>
            <w:hideMark/>
          </w:tcPr>
          <w:p w14:paraId="4B3241BE"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Производство химической продукции</w:t>
            </w:r>
          </w:p>
        </w:tc>
        <w:tc>
          <w:tcPr>
            <w:tcW w:w="563" w:type="pct"/>
            <w:shd w:val="clear" w:color="auto" w:fill="auto"/>
            <w:noWrap/>
            <w:vAlign w:val="center"/>
            <w:hideMark/>
          </w:tcPr>
          <w:p w14:paraId="6210E752"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50</w:t>
            </w:r>
          </w:p>
        </w:tc>
      </w:tr>
      <w:tr w:rsidR="00C015F0" w:rsidRPr="00C015F0" w14:paraId="444F08E2" w14:textId="77777777" w:rsidTr="00C015F0">
        <w:trPr>
          <w:cantSplit/>
          <w:trHeight w:val="20"/>
        </w:trPr>
        <w:tc>
          <w:tcPr>
            <w:tcW w:w="1151" w:type="pct"/>
            <w:shd w:val="clear" w:color="auto" w:fill="auto"/>
            <w:vAlign w:val="center"/>
            <w:hideMark/>
          </w:tcPr>
          <w:p w14:paraId="01BEE2DD"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Развитие глубокой переработки алюминия, ООО «</w:t>
            </w:r>
            <w:proofErr w:type="spellStart"/>
            <w:r w:rsidRPr="00C015F0">
              <w:rPr>
                <w:rFonts w:eastAsia="Times New Roman"/>
                <w:sz w:val="16"/>
                <w:szCs w:val="16"/>
                <w:lang w:eastAsia="ru-RU"/>
              </w:rPr>
              <w:t>Канашский</w:t>
            </w:r>
            <w:proofErr w:type="spellEnd"/>
            <w:r w:rsidRPr="00C015F0">
              <w:rPr>
                <w:rFonts w:eastAsia="Times New Roman"/>
                <w:sz w:val="16"/>
                <w:szCs w:val="16"/>
                <w:lang w:eastAsia="ru-RU"/>
              </w:rPr>
              <w:t xml:space="preserve"> завод алюминиевых конструкций», г. Канаш</w:t>
            </w:r>
          </w:p>
        </w:tc>
        <w:tc>
          <w:tcPr>
            <w:tcW w:w="619" w:type="pct"/>
            <w:shd w:val="clear" w:color="auto" w:fill="auto"/>
            <w:vAlign w:val="center"/>
            <w:hideMark/>
          </w:tcPr>
          <w:p w14:paraId="1311DBCE"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Металлургия и металлообработка</w:t>
            </w:r>
          </w:p>
        </w:tc>
        <w:tc>
          <w:tcPr>
            <w:tcW w:w="322" w:type="pct"/>
            <w:shd w:val="clear" w:color="auto" w:fill="auto"/>
            <w:vAlign w:val="center"/>
            <w:hideMark/>
          </w:tcPr>
          <w:p w14:paraId="2F2A2510"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2019-2027</w:t>
            </w:r>
          </w:p>
        </w:tc>
        <w:tc>
          <w:tcPr>
            <w:tcW w:w="2344" w:type="pct"/>
            <w:shd w:val="clear" w:color="auto" w:fill="auto"/>
            <w:vAlign w:val="center"/>
            <w:hideMark/>
          </w:tcPr>
          <w:p w14:paraId="7EDC9C44"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Проектом предусматривается изготовление из алюминиевых полуфабрикатов изделий, которые могут быть использованы для производства металлоконструкций или представлять собой законченные изделия</w:t>
            </w:r>
          </w:p>
        </w:tc>
        <w:tc>
          <w:tcPr>
            <w:tcW w:w="563" w:type="pct"/>
            <w:shd w:val="clear" w:color="auto" w:fill="auto"/>
            <w:noWrap/>
            <w:vAlign w:val="center"/>
            <w:hideMark/>
          </w:tcPr>
          <w:p w14:paraId="7063EB84"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30</w:t>
            </w:r>
          </w:p>
        </w:tc>
      </w:tr>
      <w:tr w:rsidR="00C015F0" w:rsidRPr="00C015F0" w14:paraId="6ACD5FA8" w14:textId="77777777" w:rsidTr="00C015F0">
        <w:trPr>
          <w:cantSplit/>
          <w:trHeight w:val="20"/>
        </w:trPr>
        <w:tc>
          <w:tcPr>
            <w:tcW w:w="1151" w:type="pct"/>
            <w:shd w:val="clear" w:color="auto" w:fill="auto"/>
            <w:vAlign w:val="center"/>
            <w:hideMark/>
          </w:tcPr>
          <w:p w14:paraId="2714AF87"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 xml:space="preserve">Строительство </w:t>
            </w:r>
            <w:proofErr w:type="spellStart"/>
            <w:r w:rsidRPr="00C015F0">
              <w:rPr>
                <w:rFonts w:eastAsia="Times New Roman"/>
                <w:sz w:val="16"/>
                <w:szCs w:val="16"/>
                <w:lang w:eastAsia="ru-RU"/>
              </w:rPr>
              <w:t>битумохранилища</w:t>
            </w:r>
            <w:proofErr w:type="spellEnd"/>
            <w:r w:rsidRPr="00C015F0">
              <w:rPr>
                <w:rFonts w:eastAsia="Times New Roman"/>
                <w:sz w:val="16"/>
                <w:szCs w:val="16"/>
                <w:lang w:eastAsia="ru-RU"/>
              </w:rPr>
              <w:t xml:space="preserve"> на 2000 т., ООО «РЭМИСС», г. Канаш</w:t>
            </w:r>
          </w:p>
        </w:tc>
        <w:tc>
          <w:tcPr>
            <w:tcW w:w="619" w:type="pct"/>
            <w:shd w:val="clear" w:color="auto" w:fill="auto"/>
            <w:vAlign w:val="center"/>
            <w:hideMark/>
          </w:tcPr>
          <w:p w14:paraId="5F9E9752"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Стройиндустрия</w:t>
            </w:r>
          </w:p>
        </w:tc>
        <w:tc>
          <w:tcPr>
            <w:tcW w:w="322" w:type="pct"/>
            <w:shd w:val="clear" w:color="auto" w:fill="auto"/>
            <w:vAlign w:val="center"/>
            <w:hideMark/>
          </w:tcPr>
          <w:p w14:paraId="6220175A"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2020-2025</w:t>
            </w:r>
          </w:p>
        </w:tc>
        <w:tc>
          <w:tcPr>
            <w:tcW w:w="2344" w:type="pct"/>
            <w:shd w:val="clear" w:color="auto" w:fill="auto"/>
            <w:vAlign w:val="center"/>
            <w:hideMark/>
          </w:tcPr>
          <w:p w14:paraId="042CCD7D"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 xml:space="preserve">Строительство </w:t>
            </w:r>
            <w:proofErr w:type="spellStart"/>
            <w:r w:rsidRPr="00C015F0">
              <w:rPr>
                <w:rFonts w:eastAsia="Times New Roman"/>
                <w:sz w:val="16"/>
                <w:szCs w:val="16"/>
                <w:lang w:eastAsia="ru-RU"/>
              </w:rPr>
              <w:t>битумохранилища</w:t>
            </w:r>
            <w:proofErr w:type="spellEnd"/>
            <w:r w:rsidRPr="00C015F0">
              <w:rPr>
                <w:rFonts w:eastAsia="Times New Roman"/>
                <w:sz w:val="16"/>
                <w:szCs w:val="16"/>
                <w:lang w:eastAsia="ru-RU"/>
              </w:rPr>
              <w:t xml:space="preserve"> на 2000 т.</w:t>
            </w:r>
          </w:p>
        </w:tc>
        <w:tc>
          <w:tcPr>
            <w:tcW w:w="563" w:type="pct"/>
            <w:shd w:val="clear" w:color="auto" w:fill="auto"/>
            <w:noWrap/>
            <w:vAlign w:val="center"/>
            <w:hideMark/>
          </w:tcPr>
          <w:p w14:paraId="45D3D634"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20</w:t>
            </w:r>
          </w:p>
        </w:tc>
      </w:tr>
      <w:tr w:rsidR="00C015F0" w:rsidRPr="00C015F0" w14:paraId="19918D6B" w14:textId="77777777" w:rsidTr="00C015F0">
        <w:trPr>
          <w:cantSplit/>
          <w:trHeight w:val="20"/>
        </w:trPr>
        <w:tc>
          <w:tcPr>
            <w:tcW w:w="1151" w:type="pct"/>
            <w:shd w:val="clear" w:color="auto" w:fill="auto"/>
            <w:vAlign w:val="center"/>
            <w:hideMark/>
          </w:tcPr>
          <w:p w14:paraId="63DB96E8"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 xml:space="preserve">Техническое перевооружение </w:t>
            </w:r>
            <w:proofErr w:type="spellStart"/>
            <w:r w:rsidRPr="00C015F0">
              <w:rPr>
                <w:rFonts w:eastAsia="Times New Roman"/>
                <w:sz w:val="16"/>
                <w:szCs w:val="16"/>
                <w:lang w:eastAsia="ru-RU"/>
              </w:rPr>
              <w:t>Канашского</w:t>
            </w:r>
            <w:proofErr w:type="spellEnd"/>
            <w:r w:rsidRPr="00C015F0">
              <w:rPr>
                <w:rFonts w:eastAsia="Times New Roman"/>
                <w:sz w:val="16"/>
                <w:szCs w:val="16"/>
                <w:lang w:eastAsia="ru-RU"/>
              </w:rPr>
              <w:t xml:space="preserve"> элеватора, АО «</w:t>
            </w:r>
            <w:proofErr w:type="spellStart"/>
            <w:r w:rsidRPr="00C015F0">
              <w:rPr>
                <w:rFonts w:eastAsia="Times New Roman"/>
                <w:sz w:val="16"/>
                <w:szCs w:val="16"/>
                <w:lang w:eastAsia="ru-RU"/>
              </w:rPr>
              <w:t>Чувашхлебопродукт</w:t>
            </w:r>
            <w:proofErr w:type="spellEnd"/>
            <w:r w:rsidRPr="00C015F0">
              <w:rPr>
                <w:rFonts w:eastAsia="Times New Roman"/>
                <w:sz w:val="16"/>
                <w:szCs w:val="16"/>
                <w:lang w:eastAsia="ru-RU"/>
              </w:rPr>
              <w:t>», г. Канаш</w:t>
            </w:r>
          </w:p>
        </w:tc>
        <w:tc>
          <w:tcPr>
            <w:tcW w:w="619" w:type="pct"/>
            <w:shd w:val="clear" w:color="auto" w:fill="auto"/>
            <w:vAlign w:val="center"/>
            <w:hideMark/>
          </w:tcPr>
          <w:p w14:paraId="7A392B41"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Транспортировка и хранение</w:t>
            </w:r>
          </w:p>
        </w:tc>
        <w:tc>
          <w:tcPr>
            <w:tcW w:w="322" w:type="pct"/>
            <w:shd w:val="clear" w:color="auto" w:fill="auto"/>
            <w:vAlign w:val="center"/>
            <w:hideMark/>
          </w:tcPr>
          <w:p w14:paraId="7E3D48CE"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2020-2021</w:t>
            </w:r>
          </w:p>
        </w:tc>
        <w:tc>
          <w:tcPr>
            <w:tcW w:w="2344" w:type="pct"/>
            <w:shd w:val="clear" w:color="auto" w:fill="auto"/>
            <w:vAlign w:val="center"/>
            <w:hideMark/>
          </w:tcPr>
          <w:p w14:paraId="101F1222"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Завершение строительства элеватора емкостью хранения 16,4 тыс. тонн, модернизация и автоматизация приемных точек зерна.</w:t>
            </w:r>
          </w:p>
        </w:tc>
        <w:tc>
          <w:tcPr>
            <w:tcW w:w="563" w:type="pct"/>
            <w:shd w:val="clear" w:color="auto" w:fill="auto"/>
            <w:noWrap/>
            <w:vAlign w:val="center"/>
            <w:hideMark/>
          </w:tcPr>
          <w:p w14:paraId="1307493E" w14:textId="77777777" w:rsidR="00C015F0" w:rsidRPr="00C015F0" w:rsidRDefault="00C015F0" w:rsidP="00F16808">
            <w:pPr>
              <w:spacing w:after="0" w:line="240" w:lineRule="auto"/>
              <w:rPr>
                <w:rFonts w:eastAsia="Times New Roman"/>
                <w:sz w:val="16"/>
                <w:szCs w:val="16"/>
                <w:lang w:eastAsia="ru-RU"/>
              </w:rPr>
            </w:pPr>
            <w:r w:rsidRPr="00C015F0">
              <w:rPr>
                <w:rFonts w:eastAsia="Times New Roman"/>
                <w:sz w:val="16"/>
                <w:szCs w:val="16"/>
                <w:lang w:eastAsia="ru-RU"/>
              </w:rPr>
              <w:t>100</w:t>
            </w:r>
          </w:p>
        </w:tc>
      </w:tr>
    </w:tbl>
    <w:p w14:paraId="7386B461" w14:textId="2DB39589" w:rsidR="00C67959" w:rsidRPr="0026464E" w:rsidRDefault="00C67959" w:rsidP="00DB35BF">
      <w:pPr>
        <w:spacing w:after="0" w:line="240" w:lineRule="auto"/>
        <w:jc w:val="right"/>
        <w:rPr>
          <w:sz w:val="28"/>
          <w:szCs w:val="28"/>
        </w:rPr>
      </w:pPr>
      <w:r w:rsidRPr="0026464E">
        <w:rPr>
          <w:sz w:val="28"/>
          <w:szCs w:val="28"/>
        </w:rPr>
        <w:t>Таблица</w:t>
      </w:r>
      <w:r w:rsidR="00AD48AA">
        <w:rPr>
          <w:sz w:val="28"/>
          <w:szCs w:val="28"/>
        </w:rPr>
        <w:t xml:space="preserve"> 70</w:t>
      </w:r>
    </w:p>
    <w:p w14:paraId="11C2EF04" w14:textId="62776233" w:rsidR="00C67959" w:rsidRDefault="00C67959" w:rsidP="00DB35BF">
      <w:pPr>
        <w:spacing w:after="0" w:line="240" w:lineRule="auto"/>
        <w:jc w:val="center"/>
        <w:rPr>
          <w:sz w:val="28"/>
          <w:szCs w:val="28"/>
        </w:rPr>
      </w:pPr>
      <w:r w:rsidRPr="0026464E">
        <w:rPr>
          <w:sz w:val="28"/>
          <w:szCs w:val="28"/>
        </w:rPr>
        <w:t xml:space="preserve">Объем инвестиций в </w:t>
      </w:r>
      <w:r>
        <w:rPr>
          <w:sz w:val="28"/>
          <w:szCs w:val="28"/>
        </w:rPr>
        <w:t xml:space="preserve">коммерческие </w:t>
      </w:r>
      <w:r w:rsidRPr="0026464E">
        <w:rPr>
          <w:sz w:val="28"/>
          <w:szCs w:val="28"/>
        </w:rPr>
        <w:t>проекты в 2020-2025 гг., 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1122"/>
        <w:gridCol w:w="1122"/>
        <w:gridCol w:w="1121"/>
        <w:gridCol w:w="1121"/>
        <w:gridCol w:w="1121"/>
        <w:gridCol w:w="1121"/>
        <w:gridCol w:w="1235"/>
      </w:tblGrid>
      <w:tr w:rsidR="00F02FF7" w:rsidRPr="00F02FF7" w14:paraId="7F068B54" w14:textId="77777777" w:rsidTr="00F16808">
        <w:trPr>
          <w:cantSplit/>
          <w:trHeight w:val="20"/>
        </w:trPr>
        <w:tc>
          <w:tcPr>
            <w:tcW w:w="2265" w:type="pct"/>
            <w:shd w:val="clear" w:color="auto" w:fill="auto"/>
          </w:tcPr>
          <w:p w14:paraId="4C4FE80A" w14:textId="3D0EE39A" w:rsidR="00F02FF7" w:rsidRPr="00F02FF7" w:rsidRDefault="00F02FF7" w:rsidP="00DB35BF">
            <w:pPr>
              <w:spacing w:after="0" w:line="240" w:lineRule="auto"/>
              <w:jc w:val="center"/>
              <w:rPr>
                <w:rFonts w:eastAsia="Times New Roman"/>
                <w:b/>
                <w:bCs/>
                <w:sz w:val="16"/>
                <w:szCs w:val="16"/>
                <w:lang w:eastAsia="ru-RU"/>
              </w:rPr>
            </w:pPr>
            <w:r w:rsidRPr="00362AF6">
              <w:rPr>
                <w:rFonts w:eastAsia="Times New Roman"/>
                <w:sz w:val="20"/>
                <w:szCs w:val="20"/>
                <w:lang w:eastAsia="ru-RU"/>
              </w:rPr>
              <w:t>Муниципальное образование, проект</w:t>
            </w:r>
          </w:p>
        </w:tc>
        <w:tc>
          <w:tcPr>
            <w:tcW w:w="385" w:type="pct"/>
            <w:shd w:val="clear" w:color="auto" w:fill="auto"/>
            <w:vAlign w:val="center"/>
          </w:tcPr>
          <w:p w14:paraId="3085A272" w14:textId="7F3E64C8" w:rsidR="00F02FF7" w:rsidRPr="00F02FF7" w:rsidRDefault="00F02FF7" w:rsidP="00DB35BF">
            <w:pPr>
              <w:spacing w:after="0" w:line="240" w:lineRule="auto"/>
              <w:jc w:val="center"/>
              <w:rPr>
                <w:rFonts w:eastAsia="Times New Roman"/>
                <w:sz w:val="16"/>
                <w:szCs w:val="16"/>
                <w:lang w:eastAsia="ru-RU"/>
              </w:rPr>
            </w:pPr>
            <w:r w:rsidRPr="00362AF6">
              <w:rPr>
                <w:rFonts w:eastAsia="Times New Roman"/>
                <w:sz w:val="20"/>
                <w:szCs w:val="20"/>
                <w:lang w:eastAsia="ru-RU"/>
              </w:rPr>
              <w:t>2020</w:t>
            </w:r>
          </w:p>
        </w:tc>
        <w:tc>
          <w:tcPr>
            <w:tcW w:w="385" w:type="pct"/>
            <w:shd w:val="clear" w:color="auto" w:fill="auto"/>
            <w:vAlign w:val="center"/>
          </w:tcPr>
          <w:p w14:paraId="11B5CEF3" w14:textId="17AD44B2" w:rsidR="00F02FF7" w:rsidRPr="00F02FF7" w:rsidRDefault="00F02FF7" w:rsidP="00DB35BF">
            <w:pPr>
              <w:spacing w:after="0" w:line="240" w:lineRule="auto"/>
              <w:jc w:val="center"/>
              <w:rPr>
                <w:rFonts w:eastAsia="Times New Roman"/>
                <w:sz w:val="16"/>
                <w:szCs w:val="16"/>
                <w:lang w:eastAsia="ru-RU"/>
              </w:rPr>
            </w:pPr>
            <w:r w:rsidRPr="00362AF6">
              <w:rPr>
                <w:rFonts w:eastAsia="Times New Roman"/>
                <w:sz w:val="20"/>
                <w:szCs w:val="20"/>
                <w:lang w:eastAsia="ru-RU"/>
              </w:rPr>
              <w:t>2021</w:t>
            </w:r>
          </w:p>
        </w:tc>
        <w:tc>
          <w:tcPr>
            <w:tcW w:w="385" w:type="pct"/>
            <w:shd w:val="clear" w:color="auto" w:fill="auto"/>
            <w:vAlign w:val="center"/>
          </w:tcPr>
          <w:p w14:paraId="06D10A76" w14:textId="6D3113D6" w:rsidR="00F02FF7" w:rsidRPr="00F02FF7" w:rsidRDefault="00F02FF7" w:rsidP="00DB35BF">
            <w:pPr>
              <w:spacing w:after="0" w:line="240" w:lineRule="auto"/>
              <w:jc w:val="center"/>
              <w:rPr>
                <w:rFonts w:eastAsia="Times New Roman"/>
                <w:sz w:val="16"/>
                <w:szCs w:val="16"/>
                <w:lang w:eastAsia="ru-RU"/>
              </w:rPr>
            </w:pPr>
            <w:r w:rsidRPr="00362AF6">
              <w:rPr>
                <w:rFonts w:eastAsia="Times New Roman"/>
                <w:sz w:val="20"/>
                <w:szCs w:val="20"/>
                <w:lang w:eastAsia="ru-RU"/>
              </w:rPr>
              <w:t>2022</w:t>
            </w:r>
          </w:p>
        </w:tc>
        <w:tc>
          <w:tcPr>
            <w:tcW w:w="385" w:type="pct"/>
            <w:shd w:val="clear" w:color="auto" w:fill="auto"/>
            <w:vAlign w:val="center"/>
          </w:tcPr>
          <w:p w14:paraId="1C8AFD9A" w14:textId="0ED2FB45" w:rsidR="00F02FF7" w:rsidRPr="00F02FF7" w:rsidRDefault="00F02FF7" w:rsidP="00DB35BF">
            <w:pPr>
              <w:spacing w:after="0" w:line="240" w:lineRule="auto"/>
              <w:jc w:val="center"/>
              <w:rPr>
                <w:rFonts w:eastAsia="Times New Roman"/>
                <w:sz w:val="16"/>
                <w:szCs w:val="16"/>
                <w:lang w:eastAsia="ru-RU"/>
              </w:rPr>
            </w:pPr>
            <w:r w:rsidRPr="00362AF6">
              <w:rPr>
                <w:rFonts w:eastAsia="Times New Roman"/>
                <w:sz w:val="20"/>
                <w:szCs w:val="20"/>
                <w:lang w:eastAsia="ru-RU"/>
              </w:rPr>
              <w:t>2023</w:t>
            </w:r>
          </w:p>
        </w:tc>
        <w:tc>
          <w:tcPr>
            <w:tcW w:w="385" w:type="pct"/>
            <w:shd w:val="clear" w:color="auto" w:fill="auto"/>
            <w:vAlign w:val="center"/>
          </w:tcPr>
          <w:p w14:paraId="1B2FC148" w14:textId="4EFE49BA" w:rsidR="00F02FF7" w:rsidRPr="00F02FF7" w:rsidRDefault="00F02FF7" w:rsidP="00DB35BF">
            <w:pPr>
              <w:spacing w:after="0" w:line="240" w:lineRule="auto"/>
              <w:jc w:val="center"/>
              <w:rPr>
                <w:rFonts w:eastAsia="Times New Roman"/>
                <w:sz w:val="16"/>
                <w:szCs w:val="16"/>
                <w:lang w:eastAsia="ru-RU"/>
              </w:rPr>
            </w:pPr>
            <w:r w:rsidRPr="00362AF6">
              <w:rPr>
                <w:rFonts w:eastAsia="Times New Roman"/>
                <w:sz w:val="20"/>
                <w:szCs w:val="20"/>
                <w:lang w:eastAsia="ru-RU"/>
              </w:rPr>
              <w:t>2024</w:t>
            </w:r>
          </w:p>
        </w:tc>
        <w:tc>
          <w:tcPr>
            <w:tcW w:w="385" w:type="pct"/>
            <w:shd w:val="clear" w:color="auto" w:fill="auto"/>
            <w:vAlign w:val="center"/>
          </w:tcPr>
          <w:p w14:paraId="1216B3D0" w14:textId="0C5F3F3D" w:rsidR="00F02FF7" w:rsidRPr="00F02FF7" w:rsidRDefault="00F02FF7" w:rsidP="00DB35BF">
            <w:pPr>
              <w:spacing w:after="0" w:line="240" w:lineRule="auto"/>
              <w:jc w:val="center"/>
              <w:rPr>
                <w:rFonts w:eastAsia="Times New Roman"/>
                <w:sz w:val="16"/>
                <w:szCs w:val="16"/>
                <w:lang w:eastAsia="ru-RU"/>
              </w:rPr>
            </w:pPr>
            <w:r w:rsidRPr="00362AF6">
              <w:rPr>
                <w:rFonts w:eastAsia="Times New Roman"/>
                <w:sz w:val="20"/>
                <w:szCs w:val="20"/>
                <w:lang w:eastAsia="ru-RU"/>
              </w:rPr>
              <w:t>2025</w:t>
            </w:r>
          </w:p>
        </w:tc>
        <w:tc>
          <w:tcPr>
            <w:tcW w:w="424" w:type="pct"/>
            <w:shd w:val="clear" w:color="auto" w:fill="auto"/>
            <w:vAlign w:val="center"/>
          </w:tcPr>
          <w:p w14:paraId="0BFCDF13" w14:textId="3D09B265" w:rsidR="00F02FF7" w:rsidRPr="00F02FF7" w:rsidRDefault="00F02FF7" w:rsidP="00DB35BF">
            <w:pPr>
              <w:spacing w:after="0" w:line="240" w:lineRule="auto"/>
              <w:jc w:val="center"/>
              <w:rPr>
                <w:rFonts w:eastAsia="Times New Roman"/>
                <w:sz w:val="16"/>
                <w:szCs w:val="16"/>
                <w:lang w:eastAsia="ru-RU"/>
              </w:rPr>
            </w:pPr>
            <w:r w:rsidRPr="00362AF6">
              <w:rPr>
                <w:rFonts w:eastAsia="Times New Roman"/>
                <w:sz w:val="20"/>
                <w:szCs w:val="20"/>
                <w:lang w:eastAsia="ru-RU"/>
              </w:rPr>
              <w:t>ИТОГО</w:t>
            </w:r>
          </w:p>
        </w:tc>
      </w:tr>
      <w:tr w:rsidR="00F02FF7" w:rsidRPr="00F02FF7" w14:paraId="40DCE29F" w14:textId="77777777" w:rsidTr="00F02FF7">
        <w:trPr>
          <w:cantSplit/>
          <w:trHeight w:val="20"/>
        </w:trPr>
        <w:tc>
          <w:tcPr>
            <w:tcW w:w="2265" w:type="pct"/>
            <w:shd w:val="clear" w:color="auto" w:fill="auto"/>
            <w:hideMark/>
          </w:tcPr>
          <w:p w14:paraId="645B74DB" w14:textId="06E48664" w:rsidR="00F02FF7" w:rsidRPr="00F02FF7" w:rsidRDefault="00F02FF7" w:rsidP="00F16808">
            <w:pPr>
              <w:spacing w:after="0" w:line="240" w:lineRule="auto"/>
              <w:rPr>
                <w:rFonts w:eastAsia="Times New Roman"/>
                <w:b/>
                <w:bCs/>
                <w:sz w:val="16"/>
                <w:szCs w:val="16"/>
                <w:lang w:eastAsia="ru-RU"/>
              </w:rPr>
            </w:pPr>
            <w:r w:rsidRPr="00F02FF7">
              <w:rPr>
                <w:rFonts w:eastAsia="Times New Roman"/>
                <w:b/>
                <w:bCs/>
                <w:sz w:val="16"/>
                <w:szCs w:val="16"/>
                <w:lang w:eastAsia="ru-RU"/>
              </w:rPr>
              <w:t>ИТОГО</w:t>
            </w:r>
          </w:p>
        </w:tc>
        <w:tc>
          <w:tcPr>
            <w:tcW w:w="385" w:type="pct"/>
            <w:shd w:val="clear" w:color="auto" w:fill="auto"/>
            <w:hideMark/>
          </w:tcPr>
          <w:p w14:paraId="239EF2EA"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145,50</w:t>
            </w:r>
          </w:p>
        </w:tc>
        <w:tc>
          <w:tcPr>
            <w:tcW w:w="385" w:type="pct"/>
            <w:shd w:val="clear" w:color="auto" w:fill="auto"/>
            <w:hideMark/>
          </w:tcPr>
          <w:p w14:paraId="23D9D06E"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387,50</w:t>
            </w:r>
          </w:p>
        </w:tc>
        <w:tc>
          <w:tcPr>
            <w:tcW w:w="385" w:type="pct"/>
            <w:shd w:val="clear" w:color="auto" w:fill="auto"/>
            <w:hideMark/>
          </w:tcPr>
          <w:p w14:paraId="761DC222"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18,00</w:t>
            </w:r>
          </w:p>
        </w:tc>
        <w:tc>
          <w:tcPr>
            <w:tcW w:w="385" w:type="pct"/>
            <w:shd w:val="clear" w:color="auto" w:fill="auto"/>
            <w:hideMark/>
          </w:tcPr>
          <w:p w14:paraId="6EAD78B3"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3,80</w:t>
            </w:r>
          </w:p>
        </w:tc>
        <w:tc>
          <w:tcPr>
            <w:tcW w:w="385" w:type="pct"/>
            <w:shd w:val="clear" w:color="auto" w:fill="auto"/>
            <w:hideMark/>
          </w:tcPr>
          <w:p w14:paraId="0FFC7007"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5,00</w:t>
            </w:r>
          </w:p>
        </w:tc>
        <w:tc>
          <w:tcPr>
            <w:tcW w:w="385" w:type="pct"/>
            <w:shd w:val="clear" w:color="auto" w:fill="auto"/>
            <w:hideMark/>
          </w:tcPr>
          <w:p w14:paraId="62627FE7"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4,00</w:t>
            </w:r>
          </w:p>
        </w:tc>
        <w:tc>
          <w:tcPr>
            <w:tcW w:w="424" w:type="pct"/>
            <w:shd w:val="clear" w:color="auto" w:fill="auto"/>
            <w:hideMark/>
          </w:tcPr>
          <w:p w14:paraId="77D1A611"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563,80</w:t>
            </w:r>
          </w:p>
        </w:tc>
      </w:tr>
      <w:tr w:rsidR="00F02FF7" w:rsidRPr="00F02FF7" w14:paraId="40585022" w14:textId="77777777" w:rsidTr="00F02FF7">
        <w:trPr>
          <w:cantSplit/>
          <w:trHeight w:val="20"/>
        </w:trPr>
        <w:tc>
          <w:tcPr>
            <w:tcW w:w="2265" w:type="pct"/>
            <w:shd w:val="clear" w:color="auto" w:fill="auto"/>
            <w:hideMark/>
          </w:tcPr>
          <w:p w14:paraId="74EEBEC2"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Производство алюминия </w:t>
            </w:r>
            <w:proofErr w:type="spellStart"/>
            <w:r w:rsidRPr="00F02FF7">
              <w:rPr>
                <w:rFonts w:eastAsia="Times New Roman"/>
                <w:sz w:val="16"/>
                <w:szCs w:val="16"/>
                <w:lang w:eastAsia="ru-RU"/>
              </w:rPr>
              <w:t>хлоргидрата</w:t>
            </w:r>
            <w:proofErr w:type="spellEnd"/>
            <w:r w:rsidRPr="00F02FF7">
              <w:rPr>
                <w:rFonts w:eastAsia="Times New Roman"/>
                <w:sz w:val="16"/>
                <w:szCs w:val="16"/>
                <w:lang w:eastAsia="ru-RU"/>
              </w:rPr>
              <w:t xml:space="preserve"> производительностью 20 тыс. </w:t>
            </w:r>
            <w:proofErr w:type="spellStart"/>
            <w:r w:rsidRPr="00F02FF7">
              <w:rPr>
                <w:rFonts w:eastAsia="Times New Roman"/>
                <w:sz w:val="16"/>
                <w:szCs w:val="16"/>
                <w:lang w:eastAsia="ru-RU"/>
              </w:rPr>
              <w:t>тн</w:t>
            </w:r>
            <w:proofErr w:type="spellEnd"/>
            <w:r w:rsidRPr="00F02FF7">
              <w:rPr>
                <w:rFonts w:eastAsia="Times New Roman"/>
                <w:sz w:val="16"/>
                <w:szCs w:val="16"/>
                <w:lang w:eastAsia="ru-RU"/>
              </w:rPr>
              <w:t>/год, ООО «</w:t>
            </w:r>
            <w:proofErr w:type="spellStart"/>
            <w:r w:rsidRPr="00F02FF7">
              <w:rPr>
                <w:rFonts w:eastAsia="Times New Roman"/>
                <w:sz w:val="16"/>
                <w:szCs w:val="16"/>
                <w:lang w:eastAsia="ru-RU"/>
              </w:rPr>
              <w:t>Аурат</w:t>
            </w:r>
            <w:proofErr w:type="spellEnd"/>
            <w:r w:rsidRPr="00F02FF7">
              <w:rPr>
                <w:rFonts w:eastAsia="Times New Roman"/>
                <w:sz w:val="16"/>
                <w:szCs w:val="16"/>
                <w:lang w:eastAsia="ru-RU"/>
              </w:rPr>
              <w:t>-СВ», г. Канаш</w:t>
            </w:r>
          </w:p>
        </w:tc>
        <w:tc>
          <w:tcPr>
            <w:tcW w:w="385" w:type="pct"/>
            <w:shd w:val="clear" w:color="auto" w:fill="auto"/>
            <w:hideMark/>
          </w:tcPr>
          <w:p w14:paraId="0618FFE2"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39,20</w:t>
            </w:r>
          </w:p>
        </w:tc>
        <w:tc>
          <w:tcPr>
            <w:tcW w:w="385" w:type="pct"/>
            <w:shd w:val="clear" w:color="auto" w:fill="auto"/>
            <w:hideMark/>
          </w:tcPr>
          <w:p w14:paraId="081D27B2"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618879AE"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4BB0F3E2"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5E88FF9D"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48C3140F"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424" w:type="pct"/>
            <w:shd w:val="clear" w:color="auto" w:fill="auto"/>
            <w:hideMark/>
          </w:tcPr>
          <w:p w14:paraId="7EE55E1C"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39,20</w:t>
            </w:r>
          </w:p>
        </w:tc>
      </w:tr>
      <w:tr w:rsidR="00F02FF7" w:rsidRPr="00F02FF7" w14:paraId="2B48A2B5" w14:textId="77777777" w:rsidTr="00F02FF7">
        <w:trPr>
          <w:cantSplit/>
          <w:trHeight w:val="20"/>
        </w:trPr>
        <w:tc>
          <w:tcPr>
            <w:tcW w:w="2265" w:type="pct"/>
            <w:shd w:val="clear" w:color="auto" w:fill="auto"/>
            <w:hideMark/>
          </w:tcPr>
          <w:p w14:paraId="1706FADA"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Производство гранулированных коагулянтов мощностью 10 </w:t>
            </w:r>
            <w:proofErr w:type="spellStart"/>
            <w:r w:rsidRPr="00F02FF7">
              <w:rPr>
                <w:rFonts w:eastAsia="Times New Roman"/>
                <w:sz w:val="16"/>
                <w:szCs w:val="16"/>
                <w:lang w:eastAsia="ru-RU"/>
              </w:rPr>
              <w:t>тыс.тонн</w:t>
            </w:r>
            <w:proofErr w:type="spellEnd"/>
            <w:r w:rsidRPr="00F02FF7">
              <w:rPr>
                <w:rFonts w:eastAsia="Times New Roman"/>
                <w:sz w:val="16"/>
                <w:szCs w:val="16"/>
                <w:lang w:eastAsia="ru-RU"/>
              </w:rPr>
              <w:t xml:space="preserve"> в год, ООО «</w:t>
            </w:r>
            <w:proofErr w:type="spellStart"/>
            <w:r w:rsidRPr="00F02FF7">
              <w:rPr>
                <w:rFonts w:eastAsia="Times New Roman"/>
                <w:sz w:val="16"/>
                <w:szCs w:val="16"/>
                <w:lang w:eastAsia="ru-RU"/>
              </w:rPr>
              <w:t>Аурат</w:t>
            </w:r>
            <w:proofErr w:type="spellEnd"/>
            <w:r w:rsidRPr="00F02FF7">
              <w:rPr>
                <w:rFonts w:eastAsia="Times New Roman"/>
                <w:sz w:val="16"/>
                <w:szCs w:val="16"/>
                <w:lang w:eastAsia="ru-RU"/>
              </w:rPr>
              <w:t>-СВ», г. Канаш</w:t>
            </w:r>
          </w:p>
        </w:tc>
        <w:tc>
          <w:tcPr>
            <w:tcW w:w="385" w:type="pct"/>
            <w:shd w:val="clear" w:color="auto" w:fill="auto"/>
            <w:hideMark/>
          </w:tcPr>
          <w:p w14:paraId="01D23027"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778DE90F"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235,10</w:t>
            </w:r>
          </w:p>
        </w:tc>
        <w:tc>
          <w:tcPr>
            <w:tcW w:w="385" w:type="pct"/>
            <w:shd w:val="clear" w:color="auto" w:fill="auto"/>
            <w:hideMark/>
          </w:tcPr>
          <w:p w14:paraId="1A32DAB1"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2BFC749F"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0F12B3B5"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5B84E638"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424" w:type="pct"/>
            <w:shd w:val="clear" w:color="auto" w:fill="auto"/>
            <w:hideMark/>
          </w:tcPr>
          <w:p w14:paraId="1480C66B"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235,10</w:t>
            </w:r>
          </w:p>
        </w:tc>
      </w:tr>
      <w:tr w:rsidR="00F02FF7" w:rsidRPr="00F02FF7" w14:paraId="11BDE1A5" w14:textId="77777777" w:rsidTr="00F02FF7">
        <w:trPr>
          <w:cantSplit/>
          <w:trHeight w:val="20"/>
        </w:trPr>
        <w:tc>
          <w:tcPr>
            <w:tcW w:w="2265" w:type="pct"/>
            <w:shd w:val="clear" w:color="auto" w:fill="auto"/>
            <w:hideMark/>
          </w:tcPr>
          <w:p w14:paraId="1C96B733"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Производство коммерческого машиностроения, ООО «</w:t>
            </w:r>
            <w:proofErr w:type="spellStart"/>
            <w:r w:rsidRPr="00F02FF7">
              <w:rPr>
                <w:rFonts w:eastAsia="Times New Roman"/>
                <w:sz w:val="16"/>
                <w:szCs w:val="16"/>
                <w:lang w:eastAsia="ru-RU"/>
              </w:rPr>
              <w:t>Аркто</w:t>
            </w:r>
            <w:proofErr w:type="spellEnd"/>
            <w:r w:rsidRPr="00F02FF7">
              <w:rPr>
                <w:rFonts w:eastAsia="Times New Roman"/>
                <w:sz w:val="16"/>
                <w:szCs w:val="16"/>
                <w:lang w:eastAsia="ru-RU"/>
              </w:rPr>
              <w:t>», г. Канаш</w:t>
            </w:r>
          </w:p>
        </w:tc>
        <w:tc>
          <w:tcPr>
            <w:tcW w:w="385" w:type="pct"/>
            <w:shd w:val="clear" w:color="auto" w:fill="auto"/>
            <w:hideMark/>
          </w:tcPr>
          <w:p w14:paraId="5CFED0E7"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59,50</w:t>
            </w:r>
          </w:p>
        </w:tc>
        <w:tc>
          <w:tcPr>
            <w:tcW w:w="385" w:type="pct"/>
            <w:shd w:val="clear" w:color="auto" w:fill="auto"/>
            <w:hideMark/>
          </w:tcPr>
          <w:p w14:paraId="36A122A8"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50,00</w:t>
            </w:r>
          </w:p>
        </w:tc>
        <w:tc>
          <w:tcPr>
            <w:tcW w:w="385" w:type="pct"/>
            <w:shd w:val="clear" w:color="auto" w:fill="auto"/>
            <w:hideMark/>
          </w:tcPr>
          <w:p w14:paraId="5EBB60B8"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557A5CF1"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524C6B2E"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58B8B78D"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424" w:type="pct"/>
            <w:shd w:val="clear" w:color="auto" w:fill="auto"/>
            <w:hideMark/>
          </w:tcPr>
          <w:p w14:paraId="41666F05"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109,50</w:t>
            </w:r>
          </w:p>
        </w:tc>
      </w:tr>
      <w:tr w:rsidR="00F02FF7" w:rsidRPr="00F02FF7" w14:paraId="09427F1B" w14:textId="77777777" w:rsidTr="00F02FF7">
        <w:trPr>
          <w:cantSplit/>
          <w:trHeight w:val="20"/>
        </w:trPr>
        <w:tc>
          <w:tcPr>
            <w:tcW w:w="2265" w:type="pct"/>
            <w:shd w:val="clear" w:color="auto" w:fill="auto"/>
            <w:hideMark/>
          </w:tcPr>
          <w:p w14:paraId="3C862DB7"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Производство химических реагентов для нефтегазодобывающих и нефтесервисных компаний, ООО «</w:t>
            </w:r>
            <w:proofErr w:type="spellStart"/>
            <w:r w:rsidRPr="00F02FF7">
              <w:rPr>
                <w:rFonts w:eastAsia="Times New Roman"/>
                <w:sz w:val="16"/>
                <w:szCs w:val="16"/>
                <w:lang w:eastAsia="ru-RU"/>
              </w:rPr>
              <w:t>Новитэк</w:t>
            </w:r>
            <w:proofErr w:type="spellEnd"/>
            <w:r w:rsidRPr="00F02FF7">
              <w:rPr>
                <w:rFonts w:eastAsia="Times New Roman"/>
                <w:sz w:val="16"/>
                <w:szCs w:val="16"/>
                <w:lang w:eastAsia="ru-RU"/>
              </w:rPr>
              <w:t>», г. Канаш</w:t>
            </w:r>
          </w:p>
        </w:tc>
        <w:tc>
          <w:tcPr>
            <w:tcW w:w="385" w:type="pct"/>
            <w:shd w:val="clear" w:color="auto" w:fill="auto"/>
            <w:hideMark/>
          </w:tcPr>
          <w:p w14:paraId="029496DB"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15,00</w:t>
            </w:r>
          </w:p>
        </w:tc>
        <w:tc>
          <w:tcPr>
            <w:tcW w:w="385" w:type="pct"/>
            <w:shd w:val="clear" w:color="auto" w:fill="auto"/>
            <w:hideMark/>
          </w:tcPr>
          <w:p w14:paraId="196C0D14"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15,00</w:t>
            </w:r>
          </w:p>
        </w:tc>
        <w:tc>
          <w:tcPr>
            <w:tcW w:w="385" w:type="pct"/>
            <w:shd w:val="clear" w:color="auto" w:fill="auto"/>
            <w:hideMark/>
          </w:tcPr>
          <w:p w14:paraId="613E709D"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15,00</w:t>
            </w:r>
          </w:p>
        </w:tc>
        <w:tc>
          <w:tcPr>
            <w:tcW w:w="385" w:type="pct"/>
            <w:shd w:val="clear" w:color="auto" w:fill="auto"/>
            <w:hideMark/>
          </w:tcPr>
          <w:p w14:paraId="3373184B"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6177C63E"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4AFD1FED"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424" w:type="pct"/>
            <w:shd w:val="clear" w:color="auto" w:fill="auto"/>
            <w:hideMark/>
          </w:tcPr>
          <w:p w14:paraId="6BBE940C"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45,00</w:t>
            </w:r>
          </w:p>
        </w:tc>
      </w:tr>
      <w:tr w:rsidR="00F02FF7" w:rsidRPr="00F02FF7" w14:paraId="79511BCF" w14:textId="77777777" w:rsidTr="00F02FF7">
        <w:trPr>
          <w:cantSplit/>
          <w:trHeight w:val="20"/>
        </w:trPr>
        <w:tc>
          <w:tcPr>
            <w:tcW w:w="2265" w:type="pct"/>
            <w:shd w:val="clear" w:color="auto" w:fill="auto"/>
            <w:hideMark/>
          </w:tcPr>
          <w:p w14:paraId="5712F444"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Развитие глубокой переработки алюминия, ООО «</w:t>
            </w:r>
            <w:proofErr w:type="spellStart"/>
            <w:r w:rsidRPr="00F02FF7">
              <w:rPr>
                <w:rFonts w:eastAsia="Times New Roman"/>
                <w:sz w:val="16"/>
                <w:szCs w:val="16"/>
                <w:lang w:eastAsia="ru-RU"/>
              </w:rPr>
              <w:t>Канашский</w:t>
            </w:r>
            <w:proofErr w:type="spellEnd"/>
            <w:r w:rsidRPr="00F02FF7">
              <w:rPr>
                <w:rFonts w:eastAsia="Times New Roman"/>
                <w:sz w:val="16"/>
                <w:szCs w:val="16"/>
                <w:lang w:eastAsia="ru-RU"/>
              </w:rPr>
              <w:t xml:space="preserve"> завод алюминиевых конструкций», г. Канаш</w:t>
            </w:r>
          </w:p>
        </w:tc>
        <w:tc>
          <w:tcPr>
            <w:tcW w:w="385" w:type="pct"/>
            <w:shd w:val="clear" w:color="auto" w:fill="auto"/>
            <w:hideMark/>
          </w:tcPr>
          <w:p w14:paraId="0D31BD28"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15,00</w:t>
            </w:r>
          </w:p>
        </w:tc>
        <w:tc>
          <w:tcPr>
            <w:tcW w:w="385" w:type="pct"/>
            <w:shd w:val="clear" w:color="auto" w:fill="auto"/>
            <w:hideMark/>
          </w:tcPr>
          <w:p w14:paraId="483262F3"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500ADFB0"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4C3453DB"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0E81C823"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23E79672"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424" w:type="pct"/>
            <w:shd w:val="clear" w:color="auto" w:fill="auto"/>
            <w:hideMark/>
          </w:tcPr>
          <w:p w14:paraId="068361F1"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15,00</w:t>
            </w:r>
          </w:p>
        </w:tc>
      </w:tr>
      <w:tr w:rsidR="00F02FF7" w:rsidRPr="00F02FF7" w14:paraId="15ADA77E" w14:textId="77777777" w:rsidTr="00F02FF7">
        <w:trPr>
          <w:cantSplit/>
          <w:trHeight w:val="20"/>
        </w:trPr>
        <w:tc>
          <w:tcPr>
            <w:tcW w:w="2265" w:type="pct"/>
            <w:shd w:val="clear" w:color="auto" w:fill="auto"/>
            <w:hideMark/>
          </w:tcPr>
          <w:p w14:paraId="37A4DC6B"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Строительство </w:t>
            </w:r>
            <w:proofErr w:type="spellStart"/>
            <w:r w:rsidRPr="00F02FF7">
              <w:rPr>
                <w:rFonts w:eastAsia="Times New Roman"/>
                <w:sz w:val="16"/>
                <w:szCs w:val="16"/>
                <w:lang w:eastAsia="ru-RU"/>
              </w:rPr>
              <w:t>битумохранилища</w:t>
            </w:r>
            <w:proofErr w:type="spellEnd"/>
            <w:r w:rsidRPr="00F02FF7">
              <w:rPr>
                <w:rFonts w:eastAsia="Times New Roman"/>
                <w:sz w:val="16"/>
                <w:szCs w:val="16"/>
                <w:lang w:eastAsia="ru-RU"/>
              </w:rPr>
              <w:t xml:space="preserve"> на 2000 т., ООО «РЭМИСС», г. Канаш</w:t>
            </w:r>
          </w:p>
        </w:tc>
        <w:tc>
          <w:tcPr>
            <w:tcW w:w="385" w:type="pct"/>
            <w:shd w:val="clear" w:color="auto" w:fill="auto"/>
            <w:hideMark/>
          </w:tcPr>
          <w:p w14:paraId="4AA8D767"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1,80</w:t>
            </w:r>
          </w:p>
        </w:tc>
        <w:tc>
          <w:tcPr>
            <w:tcW w:w="385" w:type="pct"/>
            <w:shd w:val="clear" w:color="auto" w:fill="auto"/>
            <w:hideMark/>
          </w:tcPr>
          <w:p w14:paraId="4A5C5EC9"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2,40</w:t>
            </w:r>
          </w:p>
        </w:tc>
        <w:tc>
          <w:tcPr>
            <w:tcW w:w="385" w:type="pct"/>
            <w:shd w:val="clear" w:color="auto" w:fill="auto"/>
            <w:hideMark/>
          </w:tcPr>
          <w:p w14:paraId="54AD3317"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3,00</w:t>
            </w:r>
          </w:p>
        </w:tc>
        <w:tc>
          <w:tcPr>
            <w:tcW w:w="385" w:type="pct"/>
            <w:shd w:val="clear" w:color="auto" w:fill="auto"/>
            <w:hideMark/>
          </w:tcPr>
          <w:p w14:paraId="138DCCAE"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3,80</w:t>
            </w:r>
          </w:p>
        </w:tc>
        <w:tc>
          <w:tcPr>
            <w:tcW w:w="385" w:type="pct"/>
            <w:shd w:val="clear" w:color="auto" w:fill="auto"/>
            <w:hideMark/>
          </w:tcPr>
          <w:p w14:paraId="41F1E216"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5,00</w:t>
            </w:r>
          </w:p>
        </w:tc>
        <w:tc>
          <w:tcPr>
            <w:tcW w:w="385" w:type="pct"/>
            <w:shd w:val="clear" w:color="auto" w:fill="auto"/>
            <w:hideMark/>
          </w:tcPr>
          <w:p w14:paraId="777B4CA4"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4,00</w:t>
            </w:r>
          </w:p>
        </w:tc>
        <w:tc>
          <w:tcPr>
            <w:tcW w:w="424" w:type="pct"/>
            <w:shd w:val="clear" w:color="auto" w:fill="auto"/>
            <w:hideMark/>
          </w:tcPr>
          <w:p w14:paraId="503829EF"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20,00</w:t>
            </w:r>
          </w:p>
        </w:tc>
      </w:tr>
      <w:tr w:rsidR="00F02FF7" w:rsidRPr="00F02FF7" w14:paraId="32CCEFAE" w14:textId="77777777" w:rsidTr="00F02FF7">
        <w:trPr>
          <w:cantSplit/>
          <w:trHeight w:val="20"/>
        </w:trPr>
        <w:tc>
          <w:tcPr>
            <w:tcW w:w="2265" w:type="pct"/>
            <w:shd w:val="clear" w:color="auto" w:fill="auto"/>
            <w:hideMark/>
          </w:tcPr>
          <w:p w14:paraId="41FF554E"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Техническое перевооружение </w:t>
            </w:r>
            <w:proofErr w:type="spellStart"/>
            <w:r w:rsidRPr="00F02FF7">
              <w:rPr>
                <w:rFonts w:eastAsia="Times New Roman"/>
                <w:sz w:val="16"/>
                <w:szCs w:val="16"/>
                <w:lang w:eastAsia="ru-RU"/>
              </w:rPr>
              <w:t>Канашского</w:t>
            </w:r>
            <w:proofErr w:type="spellEnd"/>
            <w:r w:rsidRPr="00F02FF7">
              <w:rPr>
                <w:rFonts w:eastAsia="Times New Roman"/>
                <w:sz w:val="16"/>
                <w:szCs w:val="16"/>
                <w:lang w:eastAsia="ru-RU"/>
              </w:rPr>
              <w:t xml:space="preserve"> элеватора, АО «</w:t>
            </w:r>
            <w:proofErr w:type="spellStart"/>
            <w:r w:rsidRPr="00F02FF7">
              <w:rPr>
                <w:rFonts w:eastAsia="Times New Roman"/>
                <w:sz w:val="16"/>
                <w:szCs w:val="16"/>
                <w:lang w:eastAsia="ru-RU"/>
              </w:rPr>
              <w:t>Чувашхлебопродукт</w:t>
            </w:r>
            <w:proofErr w:type="spellEnd"/>
            <w:r w:rsidRPr="00F02FF7">
              <w:rPr>
                <w:rFonts w:eastAsia="Times New Roman"/>
                <w:sz w:val="16"/>
                <w:szCs w:val="16"/>
                <w:lang w:eastAsia="ru-RU"/>
              </w:rPr>
              <w:t>», г. Канаш</w:t>
            </w:r>
          </w:p>
        </w:tc>
        <w:tc>
          <w:tcPr>
            <w:tcW w:w="385" w:type="pct"/>
            <w:shd w:val="clear" w:color="auto" w:fill="auto"/>
            <w:hideMark/>
          </w:tcPr>
          <w:p w14:paraId="7B786494"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15,00</w:t>
            </w:r>
          </w:p>
        </w:tc>
        <w:tc>
          <w:tcPr>
            <w:tcW w:w="385" w:type="pct"/>
            <w:shd w:val="clear" w:color="auto" w:fill="auto"/>
            <w:hideMark/>
          </w:tcPr>
          <w:p w14:paraId="54B77A66"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85,00</w:t>
            </w:r>
          </w:p>
        </w:tc>
        <w:tc>
          <w:tcPr>
            <w:tcW w:w="385" w:type="pct"/>
            <w:shd w:val="clear" w:color="auto" w:fill="auto"/>
            <w:hideMark/>
          </w:tcPr>
          <w:p w14:paraId="1DDF85FB"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2323A961"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2A25B4BF"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385" w:type="pct"/>
            <w:shd w:val="clear" w:color="auto" w:fill="auto"/>
            <w:hideMark/>
          </w:tcPr>
          <w:p w14:paraId="0393DA4F"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w:t>
            </w:r>
          </w:p>
        </w:tc>
        <w:tc>
          <w:tcPr>
            <w:tcW w:w="424" w:type="pct"/>
            <w:shd w:val="clear" w:color="auto" w:fill="auto"/>
            <w:hideMark/>
          </w:tcPr>
          <w:p w14:paraId="5A2AB0C9" w14:textId="77777777" w:rsidR="00F02FF7" w:rsidRPr="00F02FF7" w:rsidRDefault="00F02FF7" w:rsidP="00F16808">
            <w:pPr>
              <w:spacing w:after="0" w:line="240" w:lineRule="auto"/>
              <w:rPr>
                <w:rFonts w:eastAsia="Times New Roman"/>
                <w:sz w:val="16"/>
                <w:szCs w:val="16"/>
                <w:lang w:eastAsia="ru-RU"/>
              </w:rPr>
            </w:pPr>
            <w:r w:rsidRPr="00F02FF7">
              <w:rPr>
                <w:rFonts w:eastAsia="Times New Roman"/>
                <w:sz w:val="16"/>
                <w:szCs w:val="16"/>
                <w:lang w:eastAsia="ru-RU"/>
              </w:rPr>
              <w:t xml:space="preserve">         100,00</w:t>
            </w:r>
          </w:p>
        </w:tc>
      </w:tr>
    </w:tbl>
    <w:p w14:paraId="18FF1F0A" w14:textId="0E567450" w:rsidR="00F02FF7" w:rsidRDefault="00F02FF7" w:rsidP="00F16808">
      <w:pPr>
        <w:spacing w:after="0" w:line="240" w:lineRule="auto"/>
        <w:rPr>
          <w:sz w:val="28"/>
          <w:szCs w:val="28"/>
        </w:rPr>
      </w:pPr>
    </w:p>
    <w:p w14:paraId="25B8E4F3" w14:textId="77777777" w:rsidR="00F02FF7" w:rsidRPr="00620BE2" w:rsidRDefault="00F02FF7" w:rsidP="00F16808">
      <w:pPr>
        <w:spacing w:after="0" w:line="240" w:lineRule="auto"/>
        <w:jc w:val="center"/>
        <w:rPr>
          <w:sz w:val="20"/>
          <w:szCs w:val="20"/>
        </w:rPr>
      </w:pPr>
    </w:p>
    <w:p w14:paraId="6E7458F7" w14:textId="5FFC0968" w:rsidR="00DF7DA2" w:rsidRDefault="00DF7DA2" w:rsidP="00F16808">
      <w:pPr>
        <w:spacing w:after="0" w:line="240" w:lineRule="auto"/>
        <w:ind w:firstLine="709"/>
        <w:jc w:val="both"/>
        <w:rPr>
          <w:sz w:val="28"/>
          <w:szCs w:val="28"/>
        </w:rPr>
        <w:sectPr w:rsidR="00DF7DA2" w:rsidSect="00832659">
          <w:pgSz w:w="16838" w:h="11906" w:orient="landscape"/>
          <w:pgMar w:top="1701" w:right="1134" w:bottom="850" w:left="1134" w:header="708" w:footer="708" w:gutter="0"/>
          <w:cols w:space="708"/>
          <w:titlePg/>
          <w:docGrid w:linePitch="360"/>
        </w:sectPr>
      </w:pPr>
    </w:p>
    <w:p w14:paraId="4575EC99" w14:textId="07EC5432" w:rsidR="00BB002E" w:rsidRPr="001C653D" w:rsidRDefault="00142AD2" w:rsidP="00F16808">
      <w:pPr>
        <w:pStyle w:val="a6"/>
        <w:spacing w:after="0" w:line="240" w:lineRule="auto"/>
        <w:jc w:val="center"/>
        <w:outlineLvl w:val="0"/>
        <w:rPr>
          <w:b/>
          <w:color w:val="2F5496" w:themeColor="accent1" w:themeShade="BF"/>
          <w:sz w:val="28"/>
          <w:szCs w:val="28"/>
        </w:rPr>
      </w:pPr>
      <w:bookmarkStart w:id="26" w:name="_Toc47357671"/>
      <w:proofErr w:type="spellStart"/>
      <w:r w:rsidRPr="001C653D">
        <w:rPr>
          <w:b/>
          <w:color w:val="2F5496" w:themeColor="accent1" w:themeShade="BF"/>
          <w:sz w:val="28"/>
          <w:szCs w:val="28"/>
        </w:rPr>
        <w:lastRenderedPageBreak/>
        <w:t>Новочебоксарский</w:t>
      </w:r>
      <w:proofErr w:type="spellEnd"/>
      <w:r w:rsidRPr="001C653D">
        <w:rPr>
          <w:b/>
          <w:color w:val="2F5496" w:themeColor="accent1" w:themeShade="BF"/>
          <w:sz w:val="28"/>
          <w:szCs w:val="28"/>
        </w:rPr>
        <w:t xml:space="preserve"> городской округ</w:t>
      </w:r>
      <w:bookmarkEnd w:id="26"/>
    </w:p>
    <w:p w14:paraId="580272B6" w14:textId="578B239A" w:rsidR="004367AC" w:rsidRPr="001C653D" w:rsidRDefault="004367AC" w:rsidP="00F16808">
      <w:pPr>
        <w:spacing w:after="0" w:line="240" w:lineRule="auto"/>
        <w:ind w:firstLine="709"/>
        <w:jc w:val="both"/>
        <w:rPr>
          <w:sz w:val="28"/>
          <w:szCs w:val="28"/>
        </w:rPr>
      </w:pPr>
      <w:r w:rsidRPr="001C653D">
        <w:rPr>
          <w:sz w:val="28"/>
          <w:szCs w:val="28"/>
        </w:rPr>
        <w:t>Новочебоксарск </w:t>
      </w:r>
      <w:r w:rsidR="00B819B5" w:rsidRPr="001C653D">
        <w:rPr>
          <w:sz w:val="28"/>
          <w:szCs w:val="28"/>
        </w:rPr>
        <w:t>-</w:t>
      </w:r>
      <w:r w:rsidRPr="001C653D">
        <w:rPr>
          <w:sz w:val="28"/>
          <w:szCs w:val="28"/>
        </w:rPr>
        <w:t xml:space="preserve"> город в Чувашской Республике в правобережье р. Волги, в пределах междуречья р. Цивиль и Кукшум. Климат города умеренно-континентальный. Площадь территории города составляет 51,14 км</w:t>
      </w:r>
      <w:r w:rsidR="00F93F08" w:rsidRPr="001C653D">
        <w:rPr>
          <w:sz w:val="28"/>
          <w:szCs w:val="28"/>
          <w:vertAlign w:val="superscript"/>
        </w:rPr>
        <w:t>2</w:t>
      </w:r>
      <w:r w:rsidRPr="001C653D">
        <w:rPr>
          <w:sz w:val="28"/>
          <w:szCs w:val="28"/>
        </w:rPr>
        <w:t>.</w:t>
      </w:r>
    </w:p>
    <w:p w14:paraId="70F794BE" w14:textId="77777777" w:rsidR="004367AC" w:rsidRPr="001C653D" w:rsidRDefault="004367AC" w:rsidP="00F16808">
      <w:pPr>
        <w:spacing w:after="0" w:line="240" w:lineRule="auto"/>
        <w:ind w:firstLine="709"/>
        <w:jc w:val="both"/>
        <w:rPr>
          <w:sz w:val="28"/>
          <w:szCs w:val="28"/>
        </w:rPr>
      </w:pPr>
      <w:r w:rsidRPr="001C653D">
        <w:rPr>
          <w:sz w:val="28"/>
          <w:szCs w:val="28"/>
        </w:rPr>
        <w:t>Город имеет благоприятное транспортное расположение. Широкая общегородская магистраль, соединяющая г. Новочебоксарск с г. Чебоксары, выходит на федеральную автомобильную дорогу Р-176, которая соединяет Чувашию с Республикой Марий Эл. По этой же автомобильной дороге осуществляется кратчайший выезд из г. Новочебоксарска на другие федеральные автомобильные дороги: М-7 и А-151 Цивильск - Ульяновск. Приблизительные расстояния до крупных городов России по автодорогам: Новочебоксарск</w:t>
      </w:r>
      <w:r w:rsidR="00BB002E" w:rsidRPr="001C653D">
        <w:rPr>
          <w:sz w:val="28"/>
          <w:szCs w:val="28"/>
        </w:rPr>
        <w:t>-</w:t>
      </w:r>
      <w:r w:rsidRPr="001C653D">
        <w:rPr>
          <w:sz w:val="28"/>
          <w:szCs w:val="28"/>
        </w:rPr>
        <w:t xml:space="preserve">Йошкар-Ола </w:t>
      </w:r>
      <m:oMath>
        <m:r>
          <m:rPr>
            <m:sty m:val="p"/>
          </m:rPr>
          <w:rPr>
            <w:rFonts w:ascii="Cambria Math" w:hAnsi="Cambria Math"/>
            <w:sz w:val="28"/>
            <w:szCs w:val="28"/>
          </w:rPr>
          <m:t>≅</m:t>
        </m:r>
      </m:oMath>
      <w:r w:rsidRPr="001C653D">
        <w:rPr>
          <w:sz w:val="28"/>
          <w:szCs w:val="28"/>
        </w:rPr>
        <w:t xml:space="preserve"> 80 км; Новочебоксарск</w:t>
      </w:r>
      <w:r w:rsidR="00BB002E" w:rsidRPr="001C653D">
        <w:rPr>
          <w:sz w:val="28"/>
          <w:szCs w:val="28"/>
        </w:rPr>
        <w:t>-</w:t>
      </w:r>
      <w:r w:rsidRPr="001C653D">
        <w:rPr>
          <w:sz w:val="28"/>
          <w:szCs w:val="28"/>
        </w:rPr>
        <w:t xml:space="preserve">Ульяновск </w:t>
      </w:r>
      <m:oMath>
        <m:r>
          <m:rPr>
            <m:sty m:val="p"/>
          </m:rPr>
          <w:rPr>
            <w:rFonts w:ascii="Cambria Math" w:hAnsi="Cambria Math"/>
            <w:sz w:val="28"/>
            <w:szCs w:val="28"/>
          </w:rPr>
          <m:t>≅</m:t>
        </m:r>
      </m:oMath>
      <w:r w:rsidRPr="001C653D">
        <w:rPr>
          <w:sz w:val="28"/>
          <w:szCs w:val="28"/>
        </w:rPr>
        <w:t xml:space="preserve"> 250 км; Новочебоксарск</w:t>
      </w:r>
      <w:r w:rsidR="00BB002E" w:rsidRPr="001C653D">
        <w:rPr>
          <w:sz w:val="28"/>
          <w:szCs w:val="28"/>
        </w:rPr>
        <w:t>-</w:t>
      </w:r>
      <w:r w:rsidRPr="001C653D">
        <w:rPr>
          <w:sz w:val="28"/>
          <w:szCs w:val="28"/>
        </w:rPr>
        <w:t xml:space="preserve">Самара </w:t>
      </w:r>
      <m:oMath>
        <m:r>
          <m:rPr>
            <m:sty m:val="p"/>
          </m:rPr>
          <w:rPr>
            <w:rFonts w:ascii="Cambria Math" w:hAnsi="Cambria Math"/>
            <w:sz w:val="28"/>
            <w:szCs w:val="28"/>
          </w:rPr>
          <m:t>≅</m:t>
        </m:r>
      </m:oMath>
      <w:r w:rsidRPr="001C653D">
        <w:rPr>
          <w:sz w:val="28"/>
          <w:szCs w:val="28"/>
        </w:rPr>
        <w:t xml:space="preserve"> 490 км; </w:t>
      </w:r>
      <w:r w:rsidR="00BB002E" w:rsidRPr="001C653D">
        <w:rPr>
          <w:sz w:val="28"/>
          <w:szCs w:val="28"/>
        </w:rPr>
        <w:t>Новочебоксарск-</w:t>
      </w:r>
      <w:r w:rsidRPr="001C653D">
        <w:rPr>
          <w:sz w:val="28"/>
          <w:szCs w:val="28"/>
        </w:rPr>
        <w:t xml:space="preserve">Москва </w:t>
      </w:r>
      <m:oMath>
        <m:r>
          <m:rPr>
            <m:sty m:val="p"/>
          </m:rPr>
          <w:rPr>
            <w:rFonts w:ascii="Cambria Math" w:hAnsi="Cambria Math"/>
            <w:sz w:val="28"/>
            <w:szCs w:val="28"/>
          </w:rPr>
          <m:t>≅</m:t>
        </m:r>
      </m:oMath>
      <w:r w:rsidRPr="001C653D">
        <w:rPr>
          <w:sz w:val="28"/>
          <w:szCs w:val="28"/>
        </w:rPr>
        <w:t xml:space="preserve"> 690 км; Новочебоксарск</w:t>
      </w:r>
      <w:r w:rsidR="00BB002E" w:rsidRPr="001C653D">
        <w:rPr>
          <w:sz w:val="28"/>
          <w:szCs w:val="28"/>
        </w:rPr>
        <w:t>-</w:t>
      </w:r>
      <w:r w:rsidRPr="001C653D">
        <w:rPr>
          <w:sz w:val="28"/>
          <w:szCs w:val="28"/>
        </w:rPr>
        <w:t xml:space="preserve">Санкт-Петербург </w:t>
      </w:r>
      <m:oMath>
        <m:r>
          <m:rPr>
            <m:sty m:val="p"/>
          </m:rPr>
          <w:rPr>
            <w:rFonts w:ascii="Cambria Math" w:hAnsi="Cambria Math"/>
            <w:sz w:val="28"/>
            <w:szCs w:val="28"/>
          </w:rPr>
          <m:t>≅</m:t>
        </m:r>
      </m:oMath>
      <w:r w:rsidRPr="001C653D">
        <w:rPr>
          <w:sz w:val="28"/>
          <w:szCs w:val="28"/>
        </w:rPr>
        <w:t xml:space="preserve"> 1370 км. Железнодорожный подъезд от промышленной зоны г. Новочебоксарска примыкает к железнодорожной линии Канаш-Чебоксары. Имеется речное сообщение по р. Волге. Грузовой район с причальными стенками расположен в 3 км ниже Чебоксарской ГЭС. Аэропорт расположен между </w:t>
      </w:r>
      <w:r w:rsidR="00BB002E" w:rsidRPr="001C653D">
        <w:rPr>
          <w:sz w:val="28"/>
          <w:szCs w:val="28"/>
        </w:rPr>
        <w:t>городами</w:t>
      </w:r>
      <w:r w:rsidRPr="001C653D">
        <w:rPr>
          <w:sz w:val="28"/>
          <w:szCs w:val="28"/>
        </w:rPr>
        <w:t> Чебоксары и Новочебоксарск.</w:t>
      </w:r>
    </w:p>
    <w:p w14:paraId="65123B0D" w14:textId="77777777" w:rsidR="004367AC" w:rsidRPr="001C653D" w:rsidRDefault="004367AC" w:rsidP="00F16808">
      <w:pPr>
        <w:spacing w:after="0" w:line="240" w:lineRule="auto"/>
        <w:ind w:firstLine="709"/>
        <w:jc w:val="both"/>
        <w:rPr>
          <w:sz w:val="28"/>
          <w:szCs w:val="28"/>
        </w:rPr>
      </w:pPr>
      <w:r w:rsidRPr="001C653D">
        <w:rPr>
          <w:sz w:val="28"/>
          <w:szCs w:val="28"/>
        </w:rPr>
        <w:t>В городе имеются водные и земельные ресурсы. Общая площадь водных объектов города составляет 1106 га. В черте города протекают 4 реки, в том числе Волга, Большой Цивиль, Малый Цивиль, Кукшум.</w:t>
      </w:r>
    </w:p>
    <w:p w14:paraId="07704FA5" w14:textId="77777777" w:rsidR="004367AC" w:rsidRPr="001C653D" w:rsidRDefault="004367AC" w:rsidP="00F16808">
      <w:pPr>
        <w:spacing w:after="0" w:line="240" w:lineRule="auto"/>
        <w:ind w:firstLine="709"/>
        <w:jc w:val="both"/>
        <w:rPr>
          <w:sz w:val="28"/>
          <w:szCs w:val="28"/>
        </w:rPr>
      </w:pPr>
      <w:r w:rsidRPr="001C653D">
        <w:rPr>
          <w:sz w:val="28"/>
          <w:szCs w:val="28"/>
        </w:rPr>
        <w:t>В окрестностях Новочебоксарска имеются значительные месторождения кирпичного и керамзитового сырья, песков строительных, гравия, торфа, что благоприятствует развитию промышленности строительных материалов.</w:t>
      </w:r>
    </w:p>
    <w:p w14:paraId="7AAC3252" w14:textId="152A3FAE" w:rsidR="004367AC" w:rsidRPr="001C653D" w:rsidRDefault="004367AC" w:rsidP="00F16808">
      <w:pPr>
        <w:spacing w:after="0" w:line="240" w:lineRule="auto"/>
        <w:ind w:firstLine="709"/>
        <w:jc w:val="both"/>
        <w:rPr>
          <w:sz w:val="28"/>
          <w:szCs w:val="28"/>
        </w:rPr>
      </w:pPr>
      <w:r w:rsidRPr="001C653D">
        <w:rPr>
          <w:sz w:val="28"/>
          <w:szCs w:val="28"/>
        </w:rPr>
        <w:t>Численность постоянного населения по состоянию на 1 января 2020 г</w:t>
      </w:r>
      <w:r w:rsidR="00B819B5" w:rsidRPr="001C653D">
        <w:rPr>
          <w:sz w:val="28"/>
          <w:szCs w:val="28"/>
        </w:rPr>
        <w:t>ода</w:t>
      </w:r>
      <w:r w:rsidRPr="001C653D">
        <w:rPr>
          <w:sz w:val="28"/>
          <w:szCs w:val="28"/>
        </w:rPr>
        <w:t xml:space="preserve"> составила 127,5 тыс. человек.</w:t>
      </w:r>
    </w:p>
    <w:p w14:paraId="3B137BA2" w14:textId="69EAFEDA" w:rsidR="004367AC" w:rsidRPr="001C653D" w:rsidRDefault="004367AC" w:rsidP="00F16808">
      <w:pPr>
        <w:spacing w:after="0" w:line="240" w:lineRule="auto"/>
        <w:ind w:firstLine="709"/>
        <w:jc w:val="both"/>
        <w:rPr>
          <w:sz w:val="28"/>
          <w:szCs w:val="28"/>
        </w:rPr>
      </w:pPr>
      <w:r w:rsidRPr="001C653D">
        <w:rPr>
          <w:sz w:val="28"/>
          <w:szCs w:val="28"/>
        </w:rPr>
        <w:t>Новочебоксарск</w:t>
      </w:r>
      <w:r w:rsidR="00A40CAF" w:rsidRPr="001C653D">
        <w:rPr>
          <w:sz w:val="28"/>
          <w:szCs w:val="28"/>
        </w:rPr>
        <w:t xml:space="preserve"> </w:t>
      </w:r>
      <w:r w:rsidRPr="001C653D">
        <w:rPr>
          <w:sz w:val="28"/>
          <w:szCs w:val="28"/>
        </w:rPr>
        <w:t xml:space="preserve">относится к 3 категории моногородов (моногорода со стабильной социально-экономической ситуацией). ПАО </w:t>
      </w:r>
      <w:r w:rsidR="000452F2">
        <w:rPr>
          <w:sz w:val="28"/>
          <w:szCs w:val="28"/>
        </w:rPr>
        <w:t>«</w:t>
      </w:r>
      <w:r w:rsidRPr="001C653D">
        <w:rPr>
          <w:sz w:val="28"/>
          <w:szCs w:val="28"/>
        </w:rPr>
        <w:t>Химпром</w:t>
      </w:r>
      <w:r w:rsidR="000452F2">
        <w:rPr>
          <w:sz w:val="28"/>
          <w:szCs w:val="28"/>
        </w:rPr>
        <w:t>»</w:t>
      </w:r>
      <w:r w:rsidRPr="001C653D">
        <w:rPr>
          <w:sz w:val="28"/>
          <w:szCs w:val="28"/>
        </w:rPr>
        <w:t xml:space="preserve"> </w:t>
      </w:r>
      <w:r w:rsidR="00B819B5" w:rsidRPr="001C653D">
        <w:rPr>
          <w:sz w:val="28"/>
          <w:szCs w:val="28"/>
        </w:rPr>
        <w:t>-</w:t>
      </w:r>
      <w:r w:rsidRPr="001C653D">
        <w:rPr>
          <w:sz w:val="28"/>
          <w:szCs w:val="28"/>
        </w:rPr>
        <w:t xml:space="preserve"> градообразующее предприятие, на долю которого приходится 80% химического производства г. Новочебоксарска и более 30% отгруженной продукции химических производств республики. ПАО </w:t>
      </w:r>
      <w:r w:rsidR="000452F2">
        <w:rPr>
          <w:sz w:val="28"/>
          <w:szCs w:val="28"/>
        </w:rPr>
        <w:t>«</w:t>
      </w:r>
      <w:r w:rsidRPr="001C653D">
        <w:rPr>
          <w:sz w:val="28"/>
          <w:szCs w:val="28"/>
        </w:rPr>
        <w:t>Химпром</w:t>
      </w:r>
      <w:r w:rsidR="000452F2">
        <w:rPr>
          <w:sz w:val="28"/>
          <w:szCs w:val="28"/>
        </w:rPr>
        <w:t>»</w:t>
      </w:r>
      <w:r w:rsidRPr="001C653D">
        <w:rPr>
          <w:sz w:val="28"/>
          <w:szCs w:val="28"/>
        </w:rPr>
        <w:t xml:space="preserve"> - одно из ключевых предприятий отечественной химической индустрии, чья деятельность сосредоточена на крупнотоннажной химии. В ассортименте предприятия более 200 наименований продукции.</w:t>
      </w:r>
    </w:p>
    <w:p w14:paraId="757ADBD3" w14:textId="661CB633" w:rsidR="004367AC" w:rsidRPr="001C653D" w:rsidRDefault="004367AC" w:rsidP="00F16808">
      <w:pPr>
        <w:tabs>
          <w:tab w:val="left" w:pos="5387"/>
        </w:tabs>
        <w:spacing w:after="0" w:line="240" w:lineRule="auto"/>
        <w:ind w:firstLine="709"/>
        <w:jc w:val="both"/>
        <w:rPr>
          <w:sz w:val="28"/>
          <w:szCs w:val="28"/>
        </w:rPr>
      </w:pPr>
      <w:r w:rsidRPr="001C653D">
        <w:rPr>
          <w:sz w:val="28"/>
          <w:szCs w:val="28"/>
        </w:rPr>
        <w:t>13 промышленных предприятий города:</w:t>
      </w:r>
      <w:r w:rsidR="00A40CAF" w:rsidRPr="001C653D">
        <w:rPr>
          <w:sz w:val="28"/>
          <w:szCs w:val="28"/>
        </w:rPr>
        <w:t xml:space="preserve"> </w:t>
      </w:r>
      <w:r w:rsidRPr="001C653D">
        <w:rPr>
          <w:sz w:val="28"/>
          <w:szCs w:val="28"/>
        </w:rPr>
        <w:t xml:space="preserve">ПАО </w:t>
      </w:r>
      <w:r w:rsidR="000452F2">
        <w:rPr>
          <w:sz w:val="28"/>
          <w:szCs w:val="28"/>
        </w:rPr>
        <w:t>«</w:t>
      </w:r>
      <w:r w:rsidRPr="001C653D">
        <w:rPr>
          <w:sz w:val="28"/>
          <w:szCs w:val="28"/>
        </w:rPr>
        <w:t>Химпром</w:t>
      </w:r>
      <w:r w:rsidR="000452F2">
        <w:rPr>
          <w:sz w:val="28"/>
          <w:szCs w:val="28"/>
        </w:rPr>
        <w:t>»</w:t>
      </w:r>
      <w:r w:rsidRPr="001C653D">
        <w:rPr>
          <w:sz w:val="28"/>
          <w:szCs w:val="28"/>
        </w:rPr>
        <w:t xml:space="preserve">, ООО </w:t>
      </w:r>
      <w:r w:rsidR="000452F2">
        <w:rPr>
          <w:sz w:val="28"/>
          <w:szCs w:val="28"/>
        </w:rPr>
        <w:t>«</w:t>
      </w:r>
      <w:proofErr w:type="spellStart"/>
      <w:r w:rsidRPr="001C653D">
        <w:rPr>
          <w:sz w:val="28"/>
          <w:szCs w:val="28"/>
        </w:rPr>
        <w:t>Перкарбонат</w:t>
      </w:r>
      <w:proofErr w:type="spellEnd"/>
      <w:r w:rsidR="000452F2">
        <w:rPr>
          <w:sz w:val="28"/>
          <w:szCs w:val="28"/>
        </w:rPr>
        <w:t>»</w:t>
      </w:r>
      <w:r w:rsidRPr="001C653D">
        <w:rPr>
          <w:sz w:val="28"/>
          <w:szCs w:val="28"/>
        </w:rPr>
        <w:t xml:space="preserve">, ЗАО </w:t>
      </w:r>
      <w:r w:rsidR="000452F2">
        <w:rPr>
          <w:sz w:val="28"/>
          <w:szCs w:val="28"/>
        </w:rPr>
        <w:t>«</w:t>
      </w:r>
      <w:proofErr w:type="spellStart"/>
      <w:r w:rsidRPr="001C653D">
        <w:rPr>
          <w:sz w:val="28"/>
          <w:szCs w:val="28"/>
        </w:rPr>
        <w:t>ДюПон</w:t>
      </w:r>
      <w:proofErr w:type="spellEnd"/>
      <w:r w:rsidRPr="001C653D">
        <w:rPr>
          <w:sz w:val="28"/>
          <w:szCs w:val="28"/>
        </w:rPr>
        <w:t xml:space="preserve"> Химпром</w:t>
      </w:r>
      <w:r w:rsidR="000452F2">
        <w:rPr>
          <w:sz w:val="28"/>
          <w:szCs w:val="28"/>
        </w:rPr>
        <w:t>»</w:t>
      </w:r>
      <w:r w:rsidRPr="001C653D">
        <w:rPr>
          <w:sz w:val="28"/>
          <w:szCs w:val="28"/>
        </w:rPr>
        <w:t>,</w:t>
      </w:r>
      <w:r w:rsidR="00BB002E" w:rsidRPr="001C653D">
        <w:rPr>
          <w:sz w:val="28"/>
          <w:szCs w:val="28"/>
        </w:rPr>
        <w:t xml:space="preserve"> </w:t>
      </w:r>
      <w:r w:rsidRPr="001C653D">
        <w:rPr>
          <w:sz w:val="28"/>
          <w:szCs w:val="28"/>
        </w:rPr>
        <w:t xml:space="preserve">ООО </w:t>
      </w:r>
      <w:r w:rsidR="000452F2">
        <w:rPr>
          <w:sz w:val="28"/>
          <w:szCs w:val="28"/>
        </w:rPr>
        <w:t>«</w:t>
      </w:r>
      <w:r w:rsidRPr="001C653D">
        <w:rPr>
          <w:sz w:val="28"/>
          <w:szCs w:val="28"/>
        </w:rPr>
        <w:t xml:space="preserve">Швейная фабрика </w:t>
      </w:r>
      <w:r w:rsidR="000452F2">
        <w:rPr>
          <w:sz w:val="28"/>
          <w:szCs w:val="28"/>
        </w:rPr>
        <w:t>«</w:t>
      </w:r>
      <w:r w:rsidRPr="001C653D">
        <w:rPr>
          <w:sz w:val="28"/>
          <w:szCs w:val="28"/>
        </w:rPr>
        <w:t>Пике</w:t>
      </w:r>
      <w:r w:rsidR="000452F2">
        <w:rPr>
          <w:sz w:val="28"/>
          <w:szCs w:val="28"/>
        </w:rPr>
        <w:t>»</w:t>
      </w:r>
      <w:r w:rsidRPr="001C653D">
        <w:rPr>
          <w:sz w:val="28"/>
          <w:szCs w:val="28"/>
        </w:rPr>
        <w:t xml:space="preserve">, Филиал ООО </w:t>
      </w:r>
      <w:r w:rsidR="000452F2">
        <w:rPr>
          <w:sz w:val="28"/>
          <w:szCs w:val="28"/>
        </w:rPr>
        <w:t>«</w:t>
      </w:r>
      <w:r w:rsidRPr="001C653D">
        <w:rPr>
          <w:sz w:val="28"/>
          <w:szCs w:val="28"/>
        </w:rPr>
        <w:t>Керамика</w:t>
      </w:r>
      <w:r w:rsidR="000452F2">
        <w:rPr>
          <w:sz w:val="28"/>
          <w:szCs w:val="28"/>
        </w:rPr>
        <w:t>»</w:t>
      </w:r>
      <w:r w:rsidRPr="001C653D">
        <w:rPr>
          <w:sz w:val="28"/>
          <w:szCs w:val="28"/>
        </w:rPr>
        <w:t xml:space="preserve">, АО </w:t>
      </w:r>
      <w:r w:rsidR="000452F2">
        <w:rPr>
          <w:sz w:val="28"/>
          <w:szCs w:val="28"/>
        </w:rPr>
        <w:t>«</w:t>
      </w:r>
      <w:r w:rsidRPr="001C653D">
        <w:rPr>
          <w:sz w:val="28"/>
          <w:szCs w:val="28"/>
        </w:rPr>
        <w:t>Элита</w:t>
      </w:r>
      <w:r w:rsidR="000452F2">
        <w:rPr>
          <w:sz w:val="28"/>
          <w:szCs w:val="28"/>
        </w:rPr>
        <w:t>»</w:t>
      </w:r>
      <w:r w:rsidRPr="001C653D">
        <w:rPr>
          <w:sz w:val="28"/>
          <w:szCs w:val="28"/>
        </w:rPr>
        <w:t xml:space="preserve">, ГУП Чувашской Республики </w:t>
      </w:r>
      <w:r w:rsidR="000452F2">
        <w:rPr>
          <w:sz w:val="28"/>
          <w:szCs w:val="28"/>
        </w:rPr>
        <w:t>«</w:t>
      </w:r>
      <w:r w:rsidRPr="001C653D">
        <w:rPr>
          <w:sz w:val="28"/>
          <w:szCs w:val="28"/>
        </w:rPr>
        <w:t>БОС</w:t>
      </w:r>
      <w:r w:rsidR="000452F2">
        <w:rPr>
          <w:sz w:val="28"/>
          <w:szCs w:val="28"/>
        </w:rPr>
        <w:t>»</w:t>
      </w:r>
      <w:r w:rsidRPr="001C653D">
        <w:rPr>
          <w:sz w:val="28"/>
          <w:szCs w:val="28"/>
        </w:rPr>
        <w:t xml:space="preserve"> Минстроя Чувашии,</w:t>
      </w:r>
      <w:r w:rsidR="00A40CAF" w:rsidRPr="001C653D">
        <w:rPr>
          <w:sz w:val="28"/>
          <w:szCs w:val="28"/>
        </w:rPr>
        <w:t xml:space="preserve"> </w:t>
      </w:r>
      <w:r w:rsidRPr="001C653D">
        <w:rPr>
          <w:sz w:val="28"/>
          <w:szCs w:val="28"/>
        </w:rPr>
        <w:t xml:space="preserve">НМУПТТ, МУП </w:t>
      </w:r>
      <w:r w:rsidR="000452F2">
        <w:rPr>
          <w:sz w:val="28"/>
          <w:szCs w:val="28"/>
        </w:rPr>
        <w:t>«</w:t>
      </w:r>
      <w:r w:rsidRPr="001C653D">
        <w:rPr>
          <w:sz w:val="28"/>
          <w:szCs w:val="28"/>
        </w:rPr>
        <w:t>КС г. Новочебоксарска</w:t>
      </w:r>
      <w:r w:rsidR="000452F2">
        <w:rPr>
          <w:sz w:val="28"/>
          <w:szCs w:val="28"/>
        </w:rPr>
        <w:t>»</w:t>
      </w:r>
      <w:r w:rsidRPr="001C653D">
        <w:rPr>
          <w:sz w:val="28"/>
          <w:szCs w:val="28"/>
        </w:rPr>
        <w:t xml:space="preserve">, ООО </w:t>
      </w:r>
      <w:r w:rsidR="000452F2">
        <w:rPr>
          <w:sz w:val="28"/>
          <w:szCs w:val="28"/>
        </w:rPr>
        <w:t>«</w:t>
      </w:r>
      <w:r w:rsidRPr="001C653D">
        <w:rPr>
          <w:sz w:val="28"/>
          <w:szCs w:val="28"/>
        </w:rPr>
        <w:t>Чебоксарский трубный завод</w:t>
      </w:r>
      <w:r w:rsidR="000452F2">
        <w:rPr>
          <w:sz w:val="28"/>
          <w:szCs w:val="28"/>
        </w:rPr>
        <w:t>»</w:t>
      </w:r>
      <w:r w:rsidRPr="001C653D">
        <w:rPr>
          <w:sz w:val="28"/>
          <w:szCs w:val="28"/>
        </w:rPr>
        <w:t xml:space="preserve">, Филиал ПАО </w:t>
      </w:r>
      <w:r w:rsidR="000452F2">
        <w:rPr>
          <w:sz w:val="28"/>
          <w:szCs w:val="28"/>
        </w:rPr>
        <w:t>«</w:t>
      </w:r>
      <w:r w:rsidRPr="001C653D">
        <w:rPr>
          <w:sz w:val="28"/>
          <w:szCs w:val="28"/>
        </w:rPr>
        <w:t>РусГидро</w:t>
      </w:r>
      <w:r w:rsidR="000452F2">
        <w:rPr>
          <w:sz w:val="28"/>
          <w:szCs w:val="28"/>
        </w:rPr>
        <w:t>»</w:t>
      </w:r>
      <w:r w:rsidRPr="001C653D">
        <w:rPr>
          <w:sz w:val="28"/>
          <w:szCs w:val="28"/>
        </w:rPr>
        <w:t>-</w:t>
      </w:r>
      <w:r w:rsidR="000452F2">
        <w:rPr>
          <w:sz w:val="28"/>
          <w:szCs w:val="28"/>
        </w:rPr>
        <w:t>»</w:t>
      </w:r>
      <w:r w:rsidRPr="001C653D">
        <w:rPr>
          <w:sz w:val="28"/>
          <w:szCs w:val="28"/>
        </w:rPr>
        <w:t>Чебоксарская ГЭС</w:t>
      </w:r>
      <w:r w:rsidR="000452F2">
        <w:rPr>
          <w:sz w:val="28"/>
          <w:szCs w:val="28"/>
        </w:rPr>
        <w:t>»</w:t>
      </w:r>
      <w:r w:rsidRPr="001C653D">
        <w:rPr>
          <w:sz w:val="28"/>
          <w:szCs w:val="28"/>
        </w:rPr>
        <w:t xml:space="preserve">, ООО </w:t>
      </w:r>
      <w:r w:rsidR="000452F2">
        <w:rPr>
          <w:sz w:val="28"/>
          <w:szCs w:val="28"/>
        </w:rPr>
        <w:t>«</w:t>
      </w:r>
      <w:proofErr w:type="spellStart"/>
      <w:r w:rsidRPr="001C653D">
        <w:rPr>
          <w:sz w:val="28"/>
          <w:szCs w:val="28"/>
        </w:rPr>
        <w:t>Хевел</w:t>
      </w:r>
      <w:proofErr w:type="spellEnd"/>
      <w:r w:rsidR="000452F2">
        <w:rPr>
          <w:sz w:val="28"/>
          <w:szCs w:val="28"/>
        </w:rPr>
        <w:t>»</w:t>
      </w:r>
      <w:r w:rsidRPr="001C653D">
        <w:rPr>
          <w:sz w:val="28"/>
          <w:szCs w:val="28"/>
        </w:rPr>
        <w:t xml:space="preserve">, АО </w:t>
      </w:r>
      <w:r w:rsidR="000452F2">
        <w:rPr>
          <w:sz w:val="28"/>
          <w:szCs w:val="28"/>
        </w:rPr>
        <w:t>«</w:t>
      </w:r>
      <w:r w:rsidRPr="001C653D">
        <w:rPr>
          <w:sz w:val="28"/>
          <w:szCs w:val="28"/>
        </w:rPr>
        <w:t>НЗСМ</w:t>
      </w:r>
      <w:r w:rsidR="000452F2">
        <w:rPr>
          <w:sz w:val="28"/>
          <w:szCs w:val="28"/>
        </w:rPr>
        <w:t>»</w:t>
      </w:r>
      <w:r w:rsidRPr="001C653D">
        <w:rPr>
          <w:sz w:val="28"/>
          <w:szCs w:val="28"/>
        </w:rPr>
        <w:t xml:space="preserve"> входят в перечень крупных, экономически и социально значимых организаций Чувашской Республики.</w:t>
      </w:r>
    </w:p>
    <w:p w14:paraId="05503607" w14:textId="1721CCC5" w:rsidR="004367AC" w:rsidRPr="001C653D" w:rsidRDefault="004367AC" w:rsidP="00F16808">
      <w:pPr>
        <w:spacing w:after="0" w:line="240" w:lineRule="auto"/>
        <w:ind w:firstLine="709"/>
        <w:jc w:val="both"/>
        <w:rPr>
          <w:sz w:val="28"/>
          <w:szCs w:val="28"/>
        </w:rPr>
      </w:pPr>
      <w:r w:rsidRPr="001C653D">
        <w:rPr>
          <w:sz w:val="28"/>
          <w:szCs w:val="28"/>
        </w:rPr>
        <w:t>Общеэкономический оборот предприятий крупного бизнеса по итогам 2019 года</w:t>
      </w:r>
      <w:r w:rsidR="00A40CAF" w:rsidRPr="001C653D">
        <w:rPr>
          <w:sz w:val="28"/>
          <w:szCs w:val="28"/>
        </w:rPr>
        <w:t xml:space="preserve"> </w:t>
      </w:r>
      <w:r w:rsidRPr="001C653D">
        <w:rPr>
          <w:sz w:val="28"/>
          <w:szCs w:val="28"/>
        </w:rPr>
        <w:t>составил 53 млрд. рублей.</w:t>
      </w:r>
    </w:p>
    <w:p w14:paraId="71354E22" w14:textId="6B518D3B" w:rsidR="004367AC" w:rsidRPr="001C653D" w:rsidRDefault="004367AC" w:rsidP="00F16808">
      <w:pPr>
        <w:spacing w:after="0" w:line="240" w:lineRule="auto"/>
        <w:ind w:firstLine="709"/>
        <w:jc w:val="both"/>
        <w:rPr>
          <w:sz w:val="28"/>
          <w:szCs w:val="28"/>
        </w:rPr>
      </w:pPr>
      <w:r w:rsidRPr="001C653D">
        <w:rPr>
          <w:sz w:val="28"/>
          <w:szCs w:val="28"/>
        </w:rPr>
        <w:lastRenderedPageBreak/>
        <w:t>Доля Новочебоксарска в общем объеме отгрузки промышленных производств Чувашской Республики составляет 19%. Объ</w:t>
      </w:r>
      <w:r w:rsidR="00BB002E" w:rsidRPr="001C653D">
        <w:rPr>
          <w:sz w:val="28"/>
          <w:szCs w:val="28"/>
        </w:rPr>
        <w:t>е</w:t>
      </w:r>
      <w:r w:rsidRPr="001C653D">
        <w:rPr>
          <w:sz w:val="28"/>
          <w:szCs w:val="28"/>
        </w:rPr>
        <w:t xml:space="preserve">м отгруженных товаров собственного производства, выполненных работ и услуг собственными силами организаций, не относящихся к субъектам малого предпринимательства, по виду экономической деятельности </w:t>
      </w:r>
      <w:r w:rsidR="000452F2">
        <w:rPr>
          <w:sz w:val="28"/>
          <w:szCs w:val="28"/>
        </w:rPr>
        <w:t>«</w:t>
      </w:r>
      <w:r w:rsidRPr="001C653D">
        <w:rPr>
          <w:sz w:val="28"/>
          <w:szCs w:val="28"/>
        </w:rPr>
        <w:t>Обрабатывающие прои</w:t>
      </w:r>
      <w:r w:rsidR="00BB002E" w:rsidRPr="001C653D">
        <w:rPr>
          <w:sz w:val="28"/>
          <w:szCs w:val="28"/>
        </w:rPr>
        <w:t>зводства</w:t>
      </w:r>
      <w:r w:rsidR="000452F2">
        <w:rPr>
          <w:sz w:val="28"/>
          <w:szCs w:val="28"/>
        </w:rPr>
        <w:t>»</w:t>
      </w:r>
      <w:r w:rsidR="00BB002E" w:rsidRPr="001C653D">
        <w:rPr>
          <w:sz w:val="28"/>
          <w:szCs w:val="28"/>
        </w:rPr>
        <w:t xml:space="preserve"> в 2019 году составил</w:t>
      </w:r>
      <w:r w:rsidR="00A40CAF" w:rsidRPr="001C653D">
        <w:rPr>
          <w:sz w:val="28"/>
          <w:szCs w:val="28"/>
        </w:rPr>
        <w:t xml:space="preserve"> </w:t>
      </w:r>
      <w:r w:rsidRPr="001C653D">
        <w:rPr>
          <w:sz w:val="28"/>
          <w:szCs w:val="28"/>
        </w:rPr>
        <w:t>28 млрд. рублей.</w:t>
      </w:r>
    </w:p>
    <w:p w14:paraId="250352E8" w14:textId="77777777" w:rsidR="004367AC" w:rsidRPr="001C653D" w:rsidRDefault="004367AC" w:rsidP="00F16808">
      <w:pPr>
        <w:spacing w:after="0" w:line="240" w:lineRule="auto"/>
        <w:ind w:firstLine="709"/>
        <w:jc w:val="both"/>
        <w:rPr>
          <w:sz w:val="28"/>
          <w:szCs w:val="28"/>
        </w:rPr>
      </w:pPr>
      <w:r w:rsidRPr="001C653D">
        <w:rPr>
          <w:sz w:val="28"/>
          <w:szCs w:val="28"/>
        </w:rPr>
        <w:t>Ограничительными барьерами для развития обрабатывающих производств остаются недостаточный спрос на выпускаемую продукцию, высокая конкуренция и низкий уровень защиты внутреннего рынка от продукции китайских товаропроизводителей.</w:t>
      </w:r>
    </w:p>
    <w:p w14:paraId="0B905F22" w14:textId="6EBAD791" w:rsidR="004367AC" w:rsidRPr="001C653D" w:rsidRDefault="004367AC" w:rsidP="00F16808">
      <w:pPr>
        <w:spacing w:after="0" w:line="240" w:lineRule="auto"/>
        <w:ind w:firstLine="709"/>
        <w:jc w:val="both"/>
        <w:rPr>
          <w:sz w:val="28"/>
          <w:szCs w:val="28"/>
        </w:rPr>
      </w:pPr>
      <w:r w:rsidRPr="001C653D">
        <w:rPr>
          <w:sz w:val="28"/>
          <w:szCs w:val="28"/>
        </w:rPr>
        <w:t>По итогам 2019 года в эксплуатацию введено 53 тыс</w:t>
      </w:r>
      <w:r w:rsidR="00BB002E" w:rsidRPr="001C653D">
        <w:rPr>
          <w:sz w:val="28"/>
          <w:szCs w:val="28"/>
        </w:rPr>
        <w:t>.</w:t>
      </w:r>
      <w:r w:rsidRPr="001C653D">
        <w:rPr>
          <w:sz w:val="28"/>
          <w:szCs w:val="28"/>
        </w:rPr>
        <w:t xml:space="preserve"> м</w:t>
      </w:r>
      <w:r w:rsidR="00F93F08" w:rsidRPr="001C653D">
        <w:rPr>
          <w:sz w:val="28"/>
          <w:szCs w:val="28"/>
          <w:vertAlign w:val="superscript"/>
        </w:rPr>
        <w:t>2</w:t>
      </w:r>
      <w:r w:rsidRPr="001C653D">
        <w:rPr>
          <w:sz w:val="28"/>
          <w:szCs w:val="28"/>
        </w:rPr>
        <w:t xml:space="preserve"> жилья. В стадии строительства на сегодняшний день находятся 11 многоквартирных жилых домов общей площадью около 100 тыс. м</w:t>
      </w:r>
      <w:r w:rsidR="00F93F08" w:rsidRPr="001C653D">
        <w:rPr>
          <w:sz w:val="28"/>
          <w:szCs w:val="28"/>
          <w:vertAlign w:val="superscript"/>
        </w:rPr>
        <w:t>2</w:t>
      </w:r>
      <w:r w:rsidRPr="001C653D">
        <w:rPr>
          <w:sz w:val="28"/>
          <w:szCs w:val="28"/>
        </w:rPr>
        <w:t xml:space="preserve"> или около 1,8 тыс. квартир.</w:t>
      </w:r>
    </w:p>
    <w:p w14:paraId="691247B1" w14:textId="77777777" w:rsidR="0060364E" w:rsidRPr="001C653D" w:rsidRDefault="0060364E" w:rsidP="00F16808">
      <w:pPr>
        <w:spacing w:after="0" w:line="240" w:lineRule="auto"/>
        <w:ind w:firstLine="709"/>
        <w:rPr>
          <w:i/>
          <w:iCs/>
          <w:sz w:val="28"/>
          <w:szCs w:val="28"/>
        </w:rPr>
      </w:pPr>
      <w:r w:rsidRPr="001C653D">
        <w:rPr>
          <w:i/>
          <w:iCs/>
          <w:sz w:val="28"/>
          <w:szCs w:val="28"/>
        </w:rPr>
        <w:t>Состояние сферы туризма</w:t>
      </w:r>
    </w:p>
    <w:p w14:paraId="7D55473C" w14:textId="77777777" w:rsidR="0060364E" w:rsidRPr="001C653D" w:rsidRDefault="0060364E" w:rsidP="00F16808">
      <w:pPr>
        <w:spacing w:after="0" w:line="240" w:lineRule="auto"/>
        <w:ind w:firstLine="709"/>
        <w:jc w:val="both"/>
        <w:rPr>
          <w:sz w:val="28"/>
          <w:szCs w:val="28"/>
        </w:rPr>
      </w:pPr>
      <w:r w:rsidRPr="001C653D">
        <w:rPr>
          <w:sz w:val="28"/>
          <w:szCs w:val="28"/>
        </w:rPr>
        <w:t>Несмотря на то, что город в основном имеет промышленную специализацию, в нём имеется парк, скверы и большие площади зелёных насаждений. В городе располагается театр, музеи, значимые объекты религиозного и паломнического туризма.</w:t>
      </w:r>
    </w:p>
    <w:p w14:paraId="4B9AC541" w14:textId="07023CDB" w:rsidR="0060364E" w:rsidRPr="001C653D" w:rsidRDefault="0060364E" w:rsidP="00F16808">
      <w:pPr>
        <w:spacing w:after="0" w:line="240" w:lineRule="auto"/>
        <w:ind w:firstLine="709"/>
        <w:jc w:val="both"/>
        <w:rPr>
          <w:sz w:val="28"/>
          <w:szCs w:val="28"/>
        </w:rPr>
      </w:pPr>
      <w:r w:rsidRPr="001C653D">
        <w:rPr>
          <w:sz w:val="28"/>
          <w:szCs w:val="28"/>
        </w:rPr>
        <w:t xml:space="preserve">Лечебно-оздоровительный туризм представлен двумя санаториями </w:t>
      </w:r>
      <w:r w:rsidR="000452F2">
        <w:rPr>
          <w:sz w:val="28"/>
          <w:szCs w:val="28"/>
        </w:rPr>
        <w:t>«</w:t>
      </w:r>
      <w:r w:rsidRPr="001C653D">
        <w:rPr>
          <w:sz w:val="28"/>
          <w:szCs w:val="28"/>
        </w:rPr>
        <w:t>Надежда</w:t>
      </w:r>
      <w:r w:rsidR="000452F2">
        <w:rPr>
          <w:sz w:val="28"/>
          <w:szCs w:val="28"/>
        </w:rPr>
        <w:t>»</w:t>
      </w:r>
      <w:r w:rsidRPr="001C653D">
        <w:rPr>
          <w:sz w:val="28"/>
          <w:szCs w:val="28"/>
        </w:rPr>
        <w:t xml:space="preserve"> и </w:t>
      </w:r>
      <w:r w:rsidR="000452F2">
        <w:rPr>
          <w:sz w:val="28"/>
          <w:szCs w:val="28"/>
        </w:rPr>
        <w:t>«</w:t>
      </w:r>
      <w:proofErr w:type="spellStart"/>
      <w:r w:rsidRPr="001C653D">
        <w:rPr>
          <w:sz w:val="28"/>
          <w:szCs w:val="28"/>
        </w:rPr>
        <w:t>Салампи</w:t>
      </w:r>
      <w:proofErr w:type="spellEnd"/>
      <w:r w:rsidR="000452F2">
        <w:rPr>
          <w:sz w:val="28"/>
          <w:szCs w:val="28"/>
        </w:rPr>
        <w:t>»</w:t>
      </w:r>
      <w:r w:rsidRPr="001C653D">
        <w:rPr>
          <w:sz w:val="28"/>
          <w:szCs w:val="28"/>
        </w:rPr>
        <w:t>. Гостиничный фонд города включает 14 гостиниц.</w:t>
      </w:r>
    </w:p>
    <w:p w14:paraId="0B8E1D37" w14:textId="56D2F450" w:rsidR="0060364E" w:rsidRPr="001C653D" w:rsidRDefault="0060364E" w:rsidP="00F16808">
      <w:pPr>
        <w:spacing w:after="0" w:line="240" w:lineRule="auto"/>
        <w:ind w:firstLine="709"/>
        <w:jc w:val="both"/>
        <w:rPr>
          <w:sz w:val="28"/>
          <w:szCs w:val="28"/>
        </w:rPr>
      </w:pPr>
      <w:r w:rsidRPr="001C653D">
        <w:rPr>
          <w:sz w:val="28"/>
          <w:szCs w:val="28"/>
        </w:rPr>
        <w:t xml:space="preserve">Проводится фестиваль национальных культур </w:t>
      </w:r>
      <w:r w:rsidR="000452F2">
        <w:rPr>
          <w:sz w:val="28"/>
          <w:szCs w:val="28"/>
        </w:rPr>
        <w:t>«</w:t>
      </w:r>
      <w:r w:rsidRPr="001C653D">
        <w:rPr>
          <w:sz w:val="28"/>
          <w:szCs w:val="28"/>
        </w:rPr>
        <w:t>Новочебоксарск – город единства народов и культур</w:t>
      </w:r>
      <w:r w:rsidR="000452F2">
        <w:rPr>
          <w:sz w:val="28"/>
          <w:szCs w:val="28"/>
        </w:rPr>
        <w:t>»</w:t>
      </w:r>
      <w:r w:rsidRPr="001C653D">
        <w:rPr>
          <w:sz w:val="28"/>
          <w:szCs w:val="28"/>
        </w:rPr>
        <w:t>.</w:t>
      </w:r>
    </w:p>
    <w:p w14:paraId="66038F36" w14:textId="77777777" w:rsidR="0060364E" w:rsidRPr="001C653D" w:rsidRDefault="0060364E" w:rsidP="00F16808">
      <w:pPr>
        <w:spacing w:after="0" w:line="240" w:lineRule="auto"/>
        <w:ind w:firstLine="709"/>
        <w:rPr>
          <w:i/>
          <w:iCs/>
          <w:sz w:val="28"/>
          <w:szCs w:val="28"/>
        </w:rPr>
      </w:pPr>
      <w:r w:rsidRPr="001C653D">
        <w:rPr>
          <w:i/>
          <w:iCs/>
          <w:sz w:val="28"/>
          <w:szCs w:val="28"/>
        </w:rPr>
        <w:t>Перспективы развития сферы туризма</w:t>
      </w:r>
    </w:p>
    <w:p w14:paraId="10ECD774" w14:textId="49E8BDD6" w:rsidR="0060364E" w:rsidRPr="001C653D" w:rsidRDefault="0060364E" w:rsidP="00F16808">
      <w:pPr>
        <w:spacing w:after="0" w:line="240" w:lineRule="auto"/>
        <w:ind w:firstLine="709"/>
        <w:jc w:val="both"/>
        <w:rPr>
          <w:sz w:val="28"/>
          <w:szCs w:val="28"/>
        </w:rPr>
      </w:pPr>
      <w:r w:rsidRPr="001C653D">
        <w:rPr>
          <w:sz w:val="28"/>
          <w:szCs w:val="28"/>
        </w:rPr>
        <w:t xml:space="preserve">Перспективы развития туризма связаны в первую очередь с развитием туристического потенциала г. Чебоксар и реализацией проекта </w:t>
      </w:r>
      <w:r w:rsidR="000452F2">
        <w:rPr>
          <w:sz w:val="28"/>
          <w:szCs w:val="28"/>
        </w:rPr>
        <w:t>«</w:t>
      </w:r>
      <w:r w:rsidRPr="001C653D">
        <w:rPr>
          <w:sz w:val="28"/>
          <w:szCs w:val="28"/>
        </w:rPr>
        <w:t>Чувашия – Сердце Волги</w:t>
      </w:r>
      <w:r w:rsidR="000452F2">
        <w:rPr>
          <w:sz w:val="28"/>
          <w:szCs w:val="28"/>
        </w:rPr>
        <w:t>»</w:t>
      </w:r>
      <w:r w:rsidRPr="001C653D">
        <w:rPr>
          <w:sz w:val="28"/>
          <w:szCs w:val="28"/>
        </w:rPr>
        <w:t>.</w:t>
      </w:r>
    </w:p>
    <w:p w14:paraId="4C13F066" w14:textId="77777777" w:rsidR="00F04AEF" w:rsidRPr="001C653D" w:rsidRDefault="00F04AEF" w:rsidP="00F16808">
      <w:pPr>
        <w:pStyle w:val="2"/>
        <w:spacing w:before="0" w:line="240" w:lineRule="auto"/>
        <w:rPr>
          <w:b/>
          <w:bCs/>
          <w:sz w:val="28"/>
          <w:szCs w:val="28"/>
        </w:rPr>
      </w:pPr>
      <w:bookmarkStart w:id="27" w:name="_Toc47357672"/>
      <w:r w:rsidRPr="001C653D">
        <w:rPr>
          <w:b/>
          <w:bCs/>
          <w:sz w:val="28"/>
          <w:szCs w:val="28"/>
        </w:rPr>
        <w:t>Проблемы муниципального образования</w:t>
      </w:r>
      <w:bookmarkEnd w:id="27"/>
    </w:p>
    <w:p w14:paraId="55FFDB53" w14:textId="77777777" w:rsidR="005A4430" w:rsidRPr="001C653D" w:rsidRDefault="005A4430" w:rsidP="00F16808">
      <w:pPr>
        <w:pStyle w:val="3"/>
        <w:spacing w:before="0" w:line="240" w:lineRule="auto"/>
        <w:rPr>
          <w:rFonts w:eastAsia="Times New Roman"/>
          <w:b/>
          <w:bCs/>
          <w:iCs/>
          <w:sz w:val="28"/>
          <w:szCs w:val="28"/>
          <w:lang w:eastAsia="ru-RU"/>
        </w:rPr>
      </w:pPr>
      <w:bookmarkStart w:id="28" w:name="_Toc47357673"/>
      <w:r w:rsidRPr="001C653D">
        <w:rPr>
          <w:rFonts w:eastAsia="Times New Roman"/>
          <w:b/>
          <w:bCs/>
          <w:iCs/>
          <w:sz w:val="28"/>
          <w:szCs w:val="28"/>
          <w:lang w:eastAsia="ru-RU"/>
        </w:rPr>
        <w:t>Образование</w:t>
      </w:r>
      <w:bookmarkEnd w:id="28"/>
    </w:p>
    <w:p w14:paraId="6C545D39" w14:textId="4D6BA6CC" w:rsidR="000D1CE2" w:rsidRDefault="000D1CE2" w:rsidP="00F16808">
      <w:pPr>
        <w:pStyle w:val="a3"/>
        <w:widowControl w:val="0"/>
        <w:numPr>
          <w:ilvl w:val="0"/>
          <w:numId w:val="22"/>
        </w:numPr>
        <w:autoSpaceDE w:val="0"/>
        <w:autoSpaceDN w:val="0"/>
        <w:adjustRightInd w:val="0"/>
        <w:spacing w:after="0" w:line="240" w:lineRule="auto"/>
        <w:ind w:left="0" w:firstLine="709"/>
        <w:jc w:val="both"/>
        <w:rPr>
          <w:rFonts w:eastAsia="Times New Roman"/>
          <w:sz w:val="28"/>
          <w:szCs w:val="28"/>
          <w:lang w:eastAsia="ru-RU"/>
        </w:rPr>
      </w:pPr>
      <w:r>
        <w:rPr>
          <w:rFonts w:eastAsia="Times New Roman"/>
          <w:sz w:val="28"/>
          <w:szCs w:val="28"/>
          <w:lang w:eastAsia="ru-RU"/>
        </w:rPr>
        <w:t>Необходимо материально-техническое укрепление образовательных организаций.</w:t>
      </w:r>
    </w:p>
    <w:p w14:paraId="09EB18F4" w14:textId="2FC347CE" w:rsidR="000D1CE2" w:rsidRDefault="00F82558" w:rsidP="00F16808">
      <w:pPr>
        <w:widowControl w:val="0"/>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Текущее состояние м</w:t>
      </w:r>
      <w:r w:rsidR="000D1CE2">
        <w:rPr>
          <w:rFonts w:eastAsia="Times New Roman"/>
          <w:sz w:val="28"/>
          <w:szCs w:val="28"/>
          <w:lang w:eastAsia="ru-RU"/>
        </w:rPr>
        <w:t>атериально-техническ</w:t>
      </w:r>
      <w:r>
        <w:rPr>
          <w:rFonts w:eastAsia="Times New Roman"/>
          <w:sz w:val="28"/>
          <w:szCs w:val="28"/>
          <w:lang w:eastAsia="ru-RU"/>
        </w:rPr>
        <w:t>ой</w:t>
      </w:r>
      <w:r w:rsidR="000D1CE2">
        <w:rPr>
          <w:rFonts w:eastAsia="Times New Roman"/>
          <w:sz w:val="28"/>
          <w:szCs w:val="28"/>
          <w:lang w:eastAsia="ru-RU"/>
        </w:rPr>
        <w:t xml:space="preserve"> баз</w:t>
      </w:r>
      <w:r>
        <w:rPr>
          <w:rFonts w:eastAsia="Times New Roman"/>
          <w:sz w:val="28"/>
          <w:szCs w:val="28"/>
          <w:lang w:eastAsia="ru-RU"/>
        </w:rPr>
        <w:t>ы</w:t>
      </w:r>
      <w:r w:rsidR="000D1CE2">
        <w:rPr>
          <w:rFonts w:eastAsia="Times New Roman"/>
          <w:sz w:val="28"/>
          <w:szCs w:val="28"/>
          <w:lang w:eastAsia="ru-RU"/>
        </w:rPr>
        <w:t xml:space="preserve"> </w:t>
      </w:r>
      <w:r w:rsidR="00AD540A" w:rsidRPr="001C653D">
        <w:rPr>
          <w:rFonts w:eastAsia="Times New Roman"/>
          <w:sz w:val="28"/>
          <w:szCs w:val="28"/>
          <w:lang w:eastAsia="ru-RU"/>
        </w:rPr>
        <w:t>общеобразовательных</w:t>
      </w:r>
      <w:r w:rsidR="00AD540A">
        <w:rPr>
          <w:rFonts w:eastAsia="Times New Roman"/>
          <w:sz w:val="28"/>
          <w:szCs w:val="28"/>
          <w:lang w:eastAsia="ru-RU"/>
        </w:rPr>
        <w:t xml:space="preserve"> </w:t>
      </w:r>
      <w:r w:rsidR="000D1CE2">
        <w:rPr>
          <w:rFonts w:eastAsia="Times New Roman"/>
          <w:sz w:val="28"/>
          <w:szCs w:val="28"/>
          <w:lang w:eastAsia="ru-RU"/>
        </w:rPr>
        <w:t xml:space="preserve">организаций городского округа </w:t>
      </w:r>
      <w:r>
        <w:rPr>
          <w:rFonts w:eastAsia="Times New Roman"/>
          <w:sz w:val="28"/>
          <w:szCs w:val="28"/>
          <w:lang w:eastAsia="ru-RU"/>
        </w:rPr>
        <w:t>характеризуется</w:t>
      </w:r>
      <w:r w:rsidR="00AD540A">
        <w:rPr>
          <w:rFonts w:eastAsia="Times New Roman"/>
          <w:sz w:val="28"/>
          <w:szCs w:val="28"/>
          <w:lang w:eastAsia="ru-RU"/>
        </w:rPr>
        <w:t>:</w:t>
      </w:r>
    </w:p>
    <w:p w14:paraId="684C31D5" w14:textId="509DFC77" w:rsidR="000D1CE2" w:rsidRPr="00AD540A" w:rsidRDefault="000D1CE2" w:rsidP="00F16808">
      <w:pPr>
        <w:pStyle w:val="a3"/>
        <w:widowControl w:val="0"/>
        <w:numPr>
          <w:ilvl w:val="0"/>
          <w:numId w:val="120"/>
        </w:numPr>
        <w:autoSpaceDE w:val="0"/>
        <w:autoSpaceDN w:val="0"/>
        <w:adjustRightInd w:val="0"/>
        <w:spacing w:after="0" w:line="240" w:lineRule="auto"/>
        <w:jc w:val="both"/>
        <w:rPr>
          <w:rFonts w:eastAsia="Times New Roman"/>
          <w:sz w:val="28"/>
          <w:szCs w:val="28"/>
          <w:lang w:eastAsia="ru-RU"/>
        </w:rPr>
      </w:pPr>
      <w:r w:rsidRPr="00AD540A">
        <w:rPr>
          <w:rFonts w:eastAsia="Times New Roman"/>
          <w:sz w:val="28"/>
          <w:szCs w:val="28"/>
          <w:lang w:eastAsia="ru-RU"/>
        </w:rPr>
        <w:t>устаревши</w:t>
      </w:r>
      <w:r w:rsidR="00AD540A">
        <w:rPr>
          <w:rFonts w:eastAsia="Times New Roman"/>
          <w:sz w:val="28"/>
          <w:szCs w:val="28"/>
          <w:lang w:eastAsia="ru-RU"/>
        </w:rPr>
        <w:t>ми</w:t>
      </w:r>
      <w:r w:rsidRPr="00AD540A">
        <w:rPr>
          <w:rFonts w:eastAsia="Times New Roman"/>
          <w:sz w:val="28"/>
          <w:szCs w:val="28"/>
          <w:lang w:eastAsia="ru-RU"/>
        </w:rPr>
        <w:t xml:space="preserve"> и находящи</w:t>
      </w:r>
      <w:r w:rsidR="00AD540A">
        <w:rPr>
          <w:rFonts w:eastAsia="Times New Roman"/>
          <w:sz w:val="28"/>
          <w:szCs w:val="28"/>
          <w:lang w:eastAsia="ru-RU"/>
        </w:rPr>
        <w:t>ми</w:t>
      </w:r>
      <w:r w:rsidRPr="00AD540A">
        <w:rPr>
          <w:rFonts w:eastAsia="Times New Roman"/>
          <w:sz w:val="28"/>
          <w:szCs w:val="28"/>
          <w:lang w:eastAsia="ru-RU"/>
        </w:rPr>
        <w:t>ся в аварийном состоянии оконны</w:t>
      </w:r>
      <w:r w:rsidR="00AD540A">
        <w:rPr>
          <w:rFonts w:eastAsia="Times New Roman"/>
          <w:sz w:val="28"/>
          <w:szCs w:val="28"/>
          <w:lang w:eastAsia="ru-RU"/>
        </w:rPr>
        <w:t>ми</w:t>
      </w:r>
      <w:r w:rsidRPr="00AD540A">
        <w:rPr>
          <w:rFonts w:eastAsia="Times New Roman"/>
          <w:sz w:val="28"/>
          <w:szCs w:val="28"/>
          <w:lang w:eastAsia="ru-RU"/>
        </w:rPr>
        <w:t xml:space="preserve"> блок</w:t>
      </w:r>
      <w:r w:rsidR="00AD540A">
        <w:rPr>
          <w:rFonts w:eastAsia="Times New Roman"/>
          <w:sz w:val="28"/>
          <w:szCs w:val="28"/>
          <w:lang w:eastAsia="ru-RU"/>
        </w:rPr>
        <w:t>ами</w:t>
      </w:r>
      <w:r w:rsidR="00AD540A" w:rsidRPr="00AD540A">
        <w:rPr>
          <w:rFonts w:eastAsia="Times New Roman"/>
          <w:sz w:val="28"/>
          <w:szCs w:val="28"/>
          <w:lang w:eastAsia="ru-RU"/>
        </w:rPr>
        <w:t>, теневы</w:t>
      </w:r>
      <w:r w:rsidR="00AD540A">
        <w:rPr>
          <w:rFonts w:eastAsia="Times New Roman"/>
          <w:sz w:val="28"/>
          <w:szCs w:val="28"/>
          <w:lang w:eastAsia="ru-RU"/>
        </w:rPr>
        <w:t>ми</w:t>
      </w:r>
      <w:r w:rsidR="00AD540A" w:rsidRPr="00AD540A">
        <w:rPr>
          <w:rFonts w:eastAsia="Times New Roman"/>
          <w:sz w:val="28"/>
          <w:szCs w:val="28"/>
          <w:lang w:eastAsia="ru-RU"/>
        </w:rPr>
        <w:t xml:space="preserve"> навес</w:t>
      </w:r>
      <w:r w:rsidR="00AD540A">
        <w:rPr>
          <w:rFonts w:eastAsia="Times New Roman"/>
          <w:sz w:val="28"/>
          <w:szCs w:val="28"/>
          <w:lang w:eastAsia="ru-RU"/>
        </w:rPr>
        <w:t>ами</w:t>
      </w:r>
      <w:r w:rsidRPr="00AD540A">
        <w:rPr>
          <w:rFonts w:eastAsia="Times New Roman"/>
          <w:sz w:val="28"/>
          <w:szCs w:val="28"/>
          <w:lang w:eastAsia="ru-RU"/>
        </w:rPr>
        <w:t>;</w:t>
      </w:r>
    </w:p>
    <w:p w14:paraId="417650DE" w14:textId="02F97402" w:rsidR="000D1CE2" w:rsidRPr="00AD540A" w:rsidRDefault="000D1CE2" w:rsidP="00F16808">
      <w:pPr>
        <w:pStyle w:val="a3"/>
        <w:widowControl w:val="0"/>
        <w:numPr>
          <w:ilvl w:val="0"/>
          <w:numId w:val="120"/>
        </w:numPr>
        <w:autoSpaceDE w:val="0"/>
        <w:autoSpaceDN w:val="0"/>
        <w:adjustRightInd w:val="0"/>
        <w:spacing w:after="0" w:line="240" w:lineRule="auto"/>
        <w:jc w:val="both"/>
        <w:rPr>
          <w:rFonts w:eastAsia="Times New Roman"/>
          <w:sz w:val="28"/>
          <w:szCs w:val="28"/>
          <w:lang w:eastAsia="ru-RU"/>
        </w:rPr>
      </w:pPr>
      <w:r w:rsidRPr="00AD540A">
        <w:rPr>
          <w:rFonts w:eastAsia="Times New Roman"/>
          <w:sz w:val="28"/>
          <w:szCs w:val="28"/>
          <w:lang w:eastAsia="ru-RU"/>
        </w:rPr>
        <w:t>моральны</w:t>
      </w:r>
      <w:r w:rsidR="00AD540A">
        <w:rPr>
          <w:rFonts w:eastAsia="Times New Roman"/>
          <w:sz w:val="28"/>
          <w:szCs w:val="28"/>
          <w:lang w:eastAsia="ru-RU"/>
        </w:rPr>
        <w:t xml:space="preserve">м </w:t>
      </w:r>
      <w:r w:rsidRPr="00AD540A">
        <w:rPr>
          <w:rFonts w:eastAsia="Times New Roman"/>
          <w:sz w:val="28"/>
          <w:szCs w:val="28"/>
          <w:lang w:eastAsia="ru-RU"/>
        </w:rPr>
        <w:t>и физически</w:t>
      </w:r>
      <w:r w:rsidR="00AD540A">
        <w:rPr>
          <w:rFonts w:eastAsia="Times New Roman"/>
          <w:sz w:val="28"/>
          <w:szCs w:val="28"/>
          <w:lang w:eastAsia="ru-RU"/>
        </w:rPr>
        <w:t>м</w:t>
      </w:r>
      <w:r w:rsidRPr="00AD540A">
        <w:rPr>
          <w:rFonts w:eastAsia="Times New Roman"/>
          <w:sz w:val="28"/>
          <w:szCs w:val="28"/>
          <w:lang w:eastAsia="ru-RU"/>
        </w:rPr>
        <w:t xml:space="preserve"> износ</w:t>
      </w:r>
      <w:r w:rsidR="00AD540A">
        <w:rPr>
          <w:rFonts w:eastAsia="Times New Roman"/>
          <w:sz w:val="28"/>
          <w:szCs w:val="28"/>
          <w:lang w:eastAsia="ru-RU"/>
        </w:rPr>
        <w:t>ом</w:t>
      </w:r>
      <w:r w:rsidRPr="00AD540A">
        <w:rPr>
          <w:rFonts w:eastAsia="Times New Roman"/>
          <w:sz w:val="28"/>
          <w:szCs w:val="28"/>
          <w:lang w:eastAsia="ru-RU"/>
        </w:rPr>
        <w:t xml:space="preserve"> кровельных покрытий</w:t>
      </w:r>
      <w:r w:rsidR="00F82558" w:rsidRPr="00AD540A">
        <w:rPr>
          <w:rFonts w:eastAsia="Times New Roman"/>
          <w:sz w:val="28"/>
          <w:szCs w:val="28"/>
          <w:lang w:eastAsia="ru-RU"/>
        </w:rPr>
        <w:t>;</w:t>
      </w:r>
    </w:p>
    <w:p w14:paraId="53243E9E" w14:textId="78327A43" w:rsidR="00F82558" w:rsidRPr="00AD540A" w:rsidRDefault="00F82558" w:rsidP="00F16808">
      <w:pPr>
        <w:pStyle w:val="a3"/>
        <w:widowControl w:val="0"/>
        <w:numPr>
          <w:ilvl w:val="0"/>
          <w:numId w:val="120"/>
        </w:numPr>
        <w:autoSpaceDE w:val="0"/>
        <w:autoSpaceDN w:val="0"/>
        <w:adjustRightInd w:val="0"/>
        <w:spacing w:after="0" w:line="240" w:lineRule="auto"/>
        <w:jc w:val="both"/>
        <w:rPr>
          <w:rFonts w:eastAsia="Times New Roman"/>
          <w:sz w:val="28"/>
          <w:szCs w:val="28"/>
          <w:lang w:eastAsia="ru-RU"/>
        </w:rPr>
      </w:pPr>
      <w:r w:rsidRPr="00AD540A">
        <w:rPr>
          <w:rFonts w:eastAsia="Times New Roman"/>
          <w:sz w:val="28"/>
          <w:szCs w:val="28"/>
          <w:lang w:eastAsia="ru-RU"/>
        </w:rPr>
        <w:t>разрушенны</w:t>
      </w:r>
      <w:r w:rsidR="00AD540A">
        <w:rPr>
          <w:rFonts w:eastAsia="Times New Roman"/>
          <w:sz w:val="28"/>
          <w:szCs w:val="28"/>
          <w:lang w:eastAsia="ru-RU"/>
        </w:rPr>
        <w:t>ми</w:t>
      </w:r>
      <w:r w:rsidRPr="00AD540A">
        <w:rPr>
          <w:rFonts w:eastAsia="Times New Roman"/>
          <w:sz w:val="28"/>
          <w:szCs w:val="28"/>
          <w:lang w:eastAsia="ru-RU"/>
        </w:rPr>
        <w:t xml:space="preserve"> отмостк</w:t>
      </w:r>
      <w:r w:rsidR="00AD540A">
        <w:rPr>
          <w:rFonts w:eastAsia="Times New Roman"/>
          <w:sz w:val="28"/>
          <w:szCs w:val="28"/>
          <w:lang w:eastAsia="ru-RU"/>
        </w:rPr>
        <w:t>ам</w:t>
      </w:r>
      <w:r w:rsidRPr="00AD540A">
        <w:rPr>
          <w:rFonts w:eastAsia="Times New Roman"/>
          <w:sz w:val="28"/>
          <w:szCs w:val="28"/>
          <w:lang w:eastAsia="ru-RU"/>
        </w:rPr>
        <w:t>и, асфальтовы</w:t>
      </w:r>
      <w:r w:rsidR="00AD540A">
        <w:rPr>
          <w:rFonts w:eastAsia="Times New Roman"/>
          <w:sz w:val="28"/>
          <w:szCs w:val="28"/>
          <w:lang w:eastAsia="ru-RU"/>
        </w:rPr>
        <w:t>ми</w:t>
      </w:r>
      <w:r w:rsidRPr="00AD540A">
        <w:rPr>
          <w:rFonts w:eastAsia="Times New Roman"/>
          <w:sz w:val="28"/>
          <w:szCs w:val="28"/>
          <w:lang w:eastAsia="ru-RU"/>
        </w:rPr>
        <w:t xml:space="preserve"> покрытия</w:t>
      </w:r>
      <w:r w:rsidR="00AD540A">
        <w:rPr>
          <w:rFonts w:eastAsia="Times New Roman"/>
          <w:sz w:val="28"/>
          <w:szCs w:val="28"/>
          <w:lang w:eastAsia="ru-RU"/>
        </w:rPr>
        <w:t>ми</w:t>
      </w:r>
      <w:r w:rsidRPr="00AD540A">
        <w:rPr>
          <w:rFonts w:eastAsia="Times New Roman"/>
          <w:sz w:val="28"/>
          <w:szCs w:val="28"/>
          <w:lang w:eastAsia="ru-RU"/>
        </w:rPr>
        <w:t>, не отвечающи</w:t>
      </w:r>
      <w:r w:rsidR="00AD540A">
        <w:rPr>
          <w:rFonts w:eastAsia="Times New Roman"/>
          <w:sz w:val="28"/>
          <w:szCs w:val="28"/>
          <w:lang w:eastAsia="ru-RU"/>
        </w:rPr>
        <w:t>ми</w:t>
      </w:r>
      <w:r w:rsidRPr="00AD540A">
        <w:rPr>
          <w:rFonts w:eastAsia="Times New Roman"/>
          <w:sz w:val="28"/>
          <w:szCs w:val="28"/>
          <w:lang w:eastAsia="ru-RU"/>
        </w:rPr>
        <w:t xml:space="preserve"> требованиям безопасности наружны</w:t>
      </w:r>
      <w:r w:rsidR="00AD540A">
        <w:rPr>
          <w:rFonts w:eastAsia="Times New Roman"/>
          <w:sz w:val="28"/>
          <w:szCs w:val="28"/>
          <w:lang w:eastAsia="ru-RU"/>
        </w:rPr>
        <w:t>ми</w:t>
      </w:r>
      <w:r w:rsidRPr="00AD540A">
        <w:rPr>
          <w:rFonts w:eastAsia="Times New Roman"/>
          <w:sz w:val="28"/>
          <w:szCs w:val="28"/>
          <w:lang w:eastAsia="ru-RU"/>
        </w:rPr>
        <w:t xml:space="preserve"> ограждени</w:t>
      </w:r>
      <w:r w:rsidR="00AD540A">
        <w:rPr>
          <w:rFonts w:eastAsia="Times New Roman"/>
          <w:sz w:val="28"/>
          <w:szCs w:val="28"/>
          <w:lang w:eastAsia="ru-RU"/>
        </w:rPr>
        <w:t>ями</w:t>
      </w:r>
      <w:r w:rsidRPr="00AD540A">
        <w:rPr>
          <w:rFonts w:eastAsia="Times New Roman"/>
          <w:sz w:val="28"/>
          <w:szCs w:val="28"/>
          <w:lang w:eastAsia="ru-RU"/>
        </w:rPr>
        <w:t xml:space="preserve"> в общеобразовательных организациях;</w:t>
      </w:r>
    </w:p>
    <w:p w14:paraId="4817AE91" w14:textId="0D3583FF" w:rsidR="00F82558" w:rsidRPr="00AD540A" w:rsidRDefault="00F82558" w:rsidP="00F16808">
      <w:pPr>
        <w:pStyle w:val="a3"/>
        <w:widowControl w:val="0"/>
        <w:numPr>
          <w:ilvl w:val="0"/>
          <w:numId w:val="120"/>
        </w:numPr>
        <w:autoSpaceDE w:val="0"/>
        <w:autoSpaceDN w:val="0"/>
        <w:adjustRightInd w:val="0"/>
        <w:spacing w:after="0" w:line="240" w:lineRule="auto"/>
        <w:jc w:val="both"/>
        <w:rPr>
          <w:rFonts w:eastAsia="Times New Roman"/>
          <w:sz w:val="28"/>
          <w:szCs w:val="28"/>
          <w:lang w:eastAsia="ru-RU"/>
        </w:rPr>
      </w:pPr>
      <w:r w:rsidRPr="00AD540A">
        <w:rPr>
          <w:rFonts w:eastAsia="Times New Roman"/>
          <w:sz w:val="28"/>
          <w:szCs w:val="28"/>
          <w:lang w:eastAsia="ru-RU"/>
        </w:rPr>
        <w:t>разрушенны</w:t>
      </w:r>
      <w:r w:rsidR="00AD540A">
        <w:rPr>
          <w:rFonts w:eastAsia="Times New Roman"/>
          <w:sz w:val="28"/>
          <w:szCs w:val="28"/>
          <w:lang w:eastAsia="ru-RU"/>
        </w:rPr>
        <w:t>ми</w:t>
      </w:r>
      <w:r w:rsidRPr="00AD540A">
        <w:rPr>
          <w:rFonts w:eastAsia="Times New Roman"/>
          <w:sz w:val="28"/>
          <w:szCs w:val="28"/>
          <w:lang w:eastAsia="ru-RU"/>
        </w:rPr>
        <w:t xml:space="preserve"> ливневы</w:t>
      </w:r>
      <w:r w:rsidR="00AD540A">
        <w:rPr>
          <w:rFonts w:eastAsia="Times New Roman"/>
          <w:sz w:val="28"/>
          <w:szCs w:val="28"/>
          <w:lang w:eastAsia="ru-RU"/>
        </w:rPr>
        <w:t>ми</w:t>
      </w:r>
      <w:r w:rsidRPr="00AD540A">
        <w:rPr>
          <w:rFonts w:eastAsia="Times New Roman"/>
          <w:sz w:val="28"/>
          <w:szCs w:val="28"/>
          <w:lang w:eastAsia="ru-RU"/>
        </w:rPr>
        <w:t xml:space="preserve"> колодц</w:t>
      </w:r>
      <w:r w:rsidR="00AD540A">
        <w:rPr>
          <w:rFonts w:eastAsia="Times New Roman"/>
          <w:sz w:val="28"/>
          <w:szCs w:val="28"/>
          <w:lang w:eastAsia="ru-RU"/>
        </w:rPr>
        <w:t>ами</w:t>
      </w:r>
      <w:r w:rsidRPr="00AD540A">
        <w:rPr>
          <w:rFonts w:eastAsia="Times New Roman"/>
          <w:sz w:val="28"/>
          <w:szCs w:val="28"/>
          <w:lang w:eastAsia="ru-RU"/>
        </w:rPr>
        <w:t>, сгнивши</w:t>
      </w:r>
      <w:r w:rsidR="00AD540A">
        <w:rPr>
          <w:rFonts w:eastAsia="Times New Roman"/>
          <w:sz w:val="28"/>
          <w:szCs w:val="28"/>
          <w:lang w:eastAsia="ru-RU"/>
        </w:rPr>
        <w:t>ми</w:t>
      </w:r>
      <w:r w:rsidRPr="00AD540A">
        <w:rPr>
          <w:rFonts w:eastAsia="Times New Roman"/>
          <w:sz w:val="28"/>
          <w:szCs w:val="28"/>
          <w:lang w:eastAsia="ru-RU"/>
        </w:rPr>
        <w:t xml:space="preserve"> трубопровод</w:t>
      </w:r>
      <w:r w:rsidR="004E30A6">
        <w:rPr>
          <w:rFonts w:eastAsia="Times New Roman"/>
          <w:sz w:val="28"/>
          <w:szCs w:val="28"/>
          <w:lang w:eastAsia="ru-RU"/>
        </w:rPr>
        <w:t>ами</w:t>
      </w:r>
      <w:r w:rsidRPr="00AD540A">
        <w:rPr>
          <w:rFonts w:eastAsia="Times New Roman"/>
          <w:sz w:val="28"/>
          <w:szCs w:val="28"/>
          <w:lang w:eastAsia="ru-RU"/>
        </w:rPr>
        <w:t xml:space="preserve"> системы холодного и горячего водоснабжения и отопления, водоотведения в общеобразовательных организациях;</w:t>
      </w:r>
    </w:p>
    <w:p w14:paraId="4015755E" w14:textId="101CFF16" w:rsidR="00F82558" w:rsidRPr="00AD540A" w:rsidRDefault="00AD540A" w:rsidP="00F16808">
      <w:pPr>
        <w:pStyle w:val="a3"/>
        <w:widowControl w:val="0"/>
        <w:numPr>
          <w:ilvl w:val="0"/>
          <w:numId w:val="120"/>
        </w:numPr>
        <w:autoSpaceDE w:val="0"/>
        <w:autoSpaceDN w:val="0"/>
        <w:adjustRightInd w:val="0"/>
        <w:spacing w:after="0" w:line="240" w:lineRule="auto"/>
        <w:jc w:val="both"/>
        <w:rPr>
          <w:rFonts w:eastAsia="Times New Roman"/>
          <w:sz w:val="28"/>
          <w:szCs w:val="28"/>
          <w:lang w:eastAsia="ru-RU"/>
        </w:rPr>
      </w:pPr>
      <w:r w:rsidRPr="00AD540A">
        <w:rPr>
          <w:rFonts w:eastAsia="Times New Roman"/>
          <w:sz w:val="28"/>
          <w:szCs w:val="28"/>
          <w:lang w:eastAsia="ru-RU"/>
        </w:rPr>
        <w:t>физически</w:t>
      </w:r>
      <w:r w:rsidR="004E30A6">
        <w:rPr>
          <w:rFonts w:eastAsia="Times New Roman"/>
          <w:sz w:val="28"/>
          <w:szCs w:val="28"/>
          <w:lang w:eastAsia="ru-RU"/>
        </w:rPr>
        <w:t>м</w:t>
      </w:r>
      <w:r w:rsidRPr="00AD540A">
        <w:rPr>
          <w:rFonts w:eastAsia="Times New Roman"/>
          <w:sz w:val="28"/>
          <w:szCs w:val="28"/>
          <w:lang w:eastAsia="ru-RU"/>
        </w:rPr>
        <w:t xml:space="preserve"> износ</w:t>
      </w:r>
      <w:r w:rsidR="004E30A6">
        <w:rPr>
          <w:rFonts w:eastAsia="Times New Roman"/>
          <w:sz w:val="28"/>
          <w:szCs w:val="28"/>
          <w:lang w:eastAsia="ru-RU"/>
        </w:rPr>
        <w:t>ом</w:t>
      </w:r>
      <w:r w:rsidRPr="00AD540A">
        <w:rPr>
          <w:rFonts w:eastAsia="Times New Roman"/>
          <w:sz w:val="28"/>
          <w:szCs w:val="28"/>
          <w:lang w:eastAsia="ru-RU"/>
        </w:rPr>
        <w:t xml:space="preserve"> </w:t>
      </w:r>
      <w:r w:rsidR="00F82558" w:rsidRPr="00AD540A">
        <w:rPr>
          <w:rFonts w:eastAsia="Times New Roman"/>
          <w:sz w:val="28"/>
          <w:szCs w:val="28"/>
          <w:lang w:eastAsia="ru-RU"/>
        </w:rPr>
        <w:t>кронштейн</w:t>
      </w:r>
      <w:r w:rsidRPr="00AD540A">
        <w:rPr>
          <w:rFonts w:eastAsia="Times New Roman"/>
          <w:sz w:val="28"/>
          <w:szCs w:val="28"/>
          <w:lang w:eastAsia="ru-RU"/>
        </w:rPr>
        <w:t>ов</w:t>
      </w:r>
      <w:r w:rsidR="00F82558" w:rsidRPr="00AD540A">
        <w:rPr>
          <w:rFonts w:eastAsia="Times New Roman"/>
          <w:sz w:val="28"/>
          <w:szCs w:val="28"/>
          <w:lang w:eastAsia="ru-RU"/>
        </w:rPr>
        <w:t xml:space="preserve"> и светильник</w:t>
      </w:r>
      <w:r w:rsidRPr="00AD540A">
        <w:rPr>
          <w:rFonts w:eastAsia="Times New Roman"/>
          <w:sz w:val="28"/>
          <w:szCs w:val="28"/>
          <w:lang w:eastAsia="ru-RU"/>
        </w:rPr>
        <w:t>ов</w:t>
      </w:r>
      <w:r w:rsidR="00F82558" w:rsidRPr="00AD540A">
        <w:rPr>
          <w:rFonts w:eastAsia="Times New Roman"/>
          <w:sz w:val="28"/>
          <w:szCs w:val="28"/>
          <w:lang w:eastAsia="ru-RU"/>
        </w:rPr>
        <w:t>, установленны</w:t>
      </w:r>
      <w:r w:rsidRPr="00AD540A">
        <w:rPr>
          <w:rFonts w:eastAsia="Times New Roman"/>
          <w:sz w:val="28"/>
          <w:szCs w:val="28"/>
          <w:lang w:eastAsia="ru-RU"/>
        </w:rPr>
        <w:t>х</w:t>
      </w:r>
      <w:r w:rsidR="00F82558" w:rsidRPr="00AD540A">
        <w:rPr>
          <w:rFonts w:eastAsia="Times New Roman"/>
          <w:sz w:val="28"/>
          <w:szCs w:val="28"/>
          <w:lang w:eastAsia="ru-RU"/>
        </w:rPr>
        <w:t xml:space="preserve"> в образовательных организациях;</w:t>
      </w:r>
    </w:p>
    <w:p w14:paraId="00ACF267" w14:textId="5B4E72D0" w:rsidR="00F82558" w:rsidRPr="00AD540A" w:rsidRDefault="00F82558" w:rsidP="00F16808">
      <w:pPr>
        <w:pStyle w:val="a3"/>
        <w:widowControl w:val="0"/>
        <w:numPr>
          <w:ilvl w:val="0"/>
          <w:numId w:val="120"/>
        </w:numPr>
        <w:autoSpaceDE w:val="0"/>
        <w:autoSpaceDN w:val="0"/>
        <w:adjustRightInd w:val="0"/>
        <w:spacing w:after="0" w:line="240" w:lineRule="auto"/>
        <w:jc w:val="both"/>
        <w:rPr>
          <w:rFonts w:eastAsia="Times New Roman"/>
          <w:sz w:val="28"/>
          <w:szCs w:val="28"/>
          <w:lang w:eastAsia="ru-RU"/>
        </w:rPr>
      </w:pPr>
      <w:r w:rsidRPr="00AD540A">
        <w:rPr>
          <w:rFonts w:eastAsia="Times New Roman"/>
          <w:sz w:val="28"/>
          <w:szCs w:val="28"/>
          <w:lang w:eastAsia="ru-RU"/>
        </w:rPr>
        <w:t>устаревш</w:t>
      </w:r>
      <w:r w:rsidR="004E30A6">
        <w:rPr>
          <w:rFonts w:eastAsia="Times New Roman"/>
          <w:sz w:val="28"/>
          <w:szCs w:val="28"/>
          <w:lang w:eastAsia="ru-RU"/>
        </w:rPr>
        <w:t>им</w:t>
      </w:r>
      <w:r w:rsidRPr="00AD540A">
        <w:rPr>
          <w:rFonts w:eastAsia="Times New Roman"/>
          <w:sz w:val="28"/>
          <w:szCs w:val="28"/>
          <w:lang w:eastAsia="ru-RU"/>
        </w:rPr>
        <w:t xml:space="preserve"> автоматизированн</w:t>
      </w:r>
      <w:r w:rsidR="004E30A6">
        <w:rPr>
          <w:rFonts w:eastAsia="Times New Roman"/>
          <w:sz w:val="28"/>
          <w:szCs w:val="28"/>
          <w:lang w:eastAsia="ru-RU"/>
        </w:rPr>
        <w:t>ым</w:t>
      </w:r>
      <w:r w:rsidRPr="00AD540A">
        <w:rPr>
          <w:rFonts w:eastAsia="Times New Roman"/>
          <w:sz w:val="28"/>
          <w:szCs w:val="28"/>
          <w:lang w:eastAsia="ru-RU"/>
        </w:rPr>
        <w:t xml:space="preserve"> управление</w:t>
      </w:r>
      <w:r w:rsidR="004E30A6">
        <w:rPr>
          <w:rFonts w:eastAsia="Times New Roman"/>
          <w:sz w:val="28"/>
          <w:szCs w:val="28"/>
          <w:lang w:eastAsia="ru-RU"/>
        </w:rPr>
        <w:t>м</w:t>
      </w:r>
      <w:r w:rsidRPr="00AD540A">
        <w:rPr>
          <w:rFonts w:eastAsia="Times New Roman"/>
          <w:sz w:val="28"/>
          <w:szCs w:val="28"/>
          <w:lang w:eastAsia="ru-RU"/>
        </w:rPr>
        <w:t xml:space="preserve"> противопожарной </w:t>
      </w:r>
      <w:r w:rsidRPr="00AD540A">
        <w:rPr>
          <w:rFonts w:eastAsia="Times New Roman"/>
          <w:sz w:val="28"/>
          <w:szCs w:val="28"/>
          <w:lang w:eastAsia="ru-RU"/>
        </w:rPr>
        <w:lastRenderedPageBreak/>
        <w:t xml:space="preserve">системы и речевого оповещения </w:t>
      </w:r>
      <w:r w:rsidRPr="00AD540A">
        <w:rPr>
          <w:rFonts w:eastAsia="Times New Roman"/>
          <w:bCs/>
          <w:sz w:val="28"/>
          <w:szCs w:val="28"/>
          <w:lang w:eastAsia="ru-RU"/>
        </w:rPr>
        <w:t>в образовательных организациях.</w:t>
      </w:r>
    </w:p>
    <w:p w14:paraId="2BB4F45E" w14:textId="1B2908B5" w:rsidR="000D1CE2" w:rsidRPr="000D1CE2" w:rsidRDefault="000D1CE2"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0D1CE2">
        <w:rPr>
          <w:rFonts w:eastAsia="Times New Roman"/>
          <w:i/>
          <w:sz w:val="28"/>
          <w:szCs w:val="28"/>
          <w:lang w:eastAsia="ru-RU"/>
        </w:rPr>
        <w:t>Что делается</w:t>
      </w:r>
    </w:p>
    <w:p w14:paraId="360459DC" w14:textId="6EF03548" w:rsidR="00F82558" w:rsidRPr="001C653D" w:rsidRDefault="000D1CE2" w:rsidP="00F16808">
      <w:pPr>
        <w:widowControl w:val="0"/>
        <w:autoSpaceDE w:val="0"/>
        <w:autoSpaceDN w:val="0"/>
        <w:adjustRightInd w:val="0"/>
        <w:spacing w:after="0" w:line="240" w:lineRule="auto"/>
        <w:ind w:firstLine="709"/>
        <w:jc w:val="both"/>
        <w:rPr>
          <w:rFonts w:eastAsia="Times New Roman"/>
          <w:sz w:val="28"/>
          <w:szCs w:val="28"/>
          <w:lang w:eastAsia="ru-RU"/>
        </w:rPr>
      </w:pPr>
      <w:r w:rsidRPr="000D1CE2">
        <w:rPr>
          <w:rFonts w:eastAsia="Times New Roman"/>
          <w:sz w:val="28"/>
          <w:szCs w:val="28"/>
          <w:lang w:eastAsia="ru-RU"/>
        </w:rPr>
        <w:t xml:space="preserve">Разработана проектно-сметная документация на замену оконных блоков, </w:t>
      </w:r>
      <w:r w:rsidR="004E30A6" w:rsidRPr="001C653D">
        <w:rPr>
          <w:rFonts w:eastAsia="Times New Roman"/>
          <w:sz w:val="28"/>
          <w:szCs w:val="28"/>
          <w:lang w:eastAsia="ru-RU"/>
        </w:rPr>
        <w:t>кровельных покрытий и ограждений кровли,</w:t>
      </w:r>
      <w:r w:rsidR="004E30A6">
        <w:rPr>
          <w:rFonts w:eastAsia="Times New Roman"/>
          <w:sz w:val="28"/>
          <w:szCs w:val="28"/>
          <w:lang w:eastAsia="ru-RU"/>
        </w:rPr>
        <w:t xml:space="preserve"> </w:t>
      </w:r>
      <w:r w:rsidR="004E30A6" w:rsidRPr="001C653D">
        <w:rPr>
          <w:rFonts w:eastAsia="Times New Roman"/>
          <w:sz w:val="28"/>
          <w:szCs w:val="28"/>
          <w:lang w:eastAsia="ru-RU"/>
        </w:rPr>
        <w:t>на ремонт теневых навесов и кабин туалетных</w:t>
      </w:r>
      <w:r w:rsidR="004E30A6" w:rsidRPr="004E30A6">
        <w:rPr>
          <w:rFonts w:eastAsia="Times New Roman"/>
          <w:sz w:val="28"/>
          <w:szCs w:val="28"/>
          <w:lang w:eastAsia="ru-RU"/>
        </w:rPr>
        <w:t xml:space="preserve">, </w:t>
      </w:r>
      <w:r w:rsidR="004E30A6" w:rsidRPr="001C653D">
        <w:rPr>
          <w:rFonts w:eastAsia="Times New Roman"/>
          <w:sz w:val="28"/>
          <w:szCs w:val="28"/>
          <w:lang w:eastAsia="ru-RU"/>
        </w:rPr>
        <w:t>на общестроительные работы</w:t>
      </w:r>
      <w:r w:rsidR="004E30A6" w:rsidRPr="004E30A6">
        <w:rPr>
          <w:rFonts w:eastAsia="Times New Roman"/>
          <w:sz w:val="28"/>
          <w:szCs w:val="28"/>
          <w:lang w:eastAsia="ru-RU"/>
        </w:rPr>
        <w:t xml:space="preserve"> </w:t>
      </w:r>
      <w:r w:rsidR="004E30A6">
        <w:rPr>
          <w:rFonts w:eastAsia="Times New Roman"/>
          <w:sz w:val="28"/>
          <w:szCs w:val="28"/>
          <w:lang w:eastAsia="ru-RU"/>
        </w:rPr>
        <w:t>и</w:t>
      </w:r>
      <w:r w:rsidR="004E30A6" w:rsidRPr="004E30A6">
        <w:rPr>
          <w:rFonts w:eastAsia="Times New Roman"/>
          <w:sz w:val="28"/>
          <w:szCs w:val="28"/>
          <w:lang w:eastAsia="ru-RU"/>
        </w:rPr>
        <w:t xml:space="preserve"> </w:t>
      </w:r>
      <w:r w:rsidRPr="000D1CE2">
        <w:rPr>
          <w:rFonts w:eastAsia="Times New Roman"/>
          <w:sz w:val="28"/>
          <w:szCs w:val="28"/>
          <w:lang w:eastAsia="ru-RU"/>
        </w:rPr>
        <w:t>проведена экспертная оценка.</w:t>
      </w:r>
      <w:r w:rsidR="004E30A6">
        <w:rPr>
          <w:rFonts w:eastAsia="Times New Roman"/>
          <w:sz w:val="28"/>
          <w:szCs w:val="28"/>
          <w:lang w:eastAsia="ru-RU"/>
        </w:rPr>
        <w:t xml:space="preserve"> </w:t>
      </w:r>
      <w:r w:rsidR="00F82558" w:rsidRPr="001C653D">
        <w:rPr>
          <w:rFonts w:eastAsia="Times New Roman"/>
          <w:sz w:val="28"/>
          <w:szCs w:val="28"/>
          <w:lang w:eastAsia="ru-RU"/>
        </w:rPr>
        <w:t>Разработана проектно-сметная документация на ремонт уличного освещения</w:t>
      </w:r>
      <w:r w:rsidR="004E30A6">
        <w:rPr>
          <w:rFonts w:eastAsia="Times New Roman"/>
          <w:sz w:val="28"/>
          <w:szCs w:val="28"/>
          <w:lang w:eastAsia="ru-RU"/>
        </w:rPr>
        <w:t xml:space="preserve"> и </w:t>
      </w:r>
      <w:r w:rsidR="00F82558" w:rsidRPr="001C653D">
        <w:rPr>
          <w:rFonts w:eastAsia="Times New Roman"/>
          <w:sz w:val="28"/>
          <w:szCs w:val="28"/>
          <w:lang w:eastAsia="ru-RU"/>
        </w:rPr>
        <w:t>ремонт устаревшего автоматизированного управления противопожарной системой и речевого оповещения.</w:t>
      </w:r>
    </w:p>
    <w:p w14:paraId="13C53257" w14:textId="77777777" w:rsidR="000D1CE2" w:rsidRPr="001C653D" w:rsidRDefault="000D1CE2"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1C653D">
        <w:rPr>
          <w:rFonts w:eastAsia="Times New Roman"/>
          <w:i/>
          <w:sz w:val="28"/>
          <w:szCs w:val="28"/>
          <w:lang w:eastAsia="ru-RU"/>
        </w:rPr>
        <w:t>Пути решения</w:t>
      </w:r>
    </w:p>
    <w:p w14:paraId="68ADB776" w14:textId="39FAE2AA" w:rsidR="000D1CE2" w:rsidRDefault="00EF6D30" w:rsidP="00F16808">
      <w:pPr>
        <w:widowControl w:val="0"/>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Необходимо п</w:t>
      </w:r>
      <w:r w:rsidR="000D1CE2" w:rsidRPr="001C653D">
        <w:rPr>
          <w:rFonts w:eastAsia="Times New Roman"/>
          <w:sz w:val="28"/>
          <w:szCs w:val="28"/>
          <w:lang w:eastAsia="ru-RU"/>
        </w:rPr>
        <w:t>ровести работы по замене оконных блоков</w:t>
      </w:r>
      <w:r>
        <w:rPr>
          <w:rFonts w:eastAsia="Times New Roman"/>
          <w:sz w:val="28"/>
          <w:szCs w:val="28"/>
          <w:lang w:eastAsia="ru-RU"/>
        </w:rPr>
        <w:t xml:space="preserve">, по </w:t>
      </w:r>
      <w:r w:rsidR="000D1CE2" w:rsidRPr="001C653D">
        <w:rPr>
          <w:rFonts w:eastAsia="Times New Roman"/>
          <w:sz w:val="28"/>
          <w:szCs w:val="28"/>
          <w:lang w:eastAsia="ru-RU"/>
        </w:rPr>
        <w:t>ремонту кровельных покрытий</w:t>
      </w:r>
      <w:r>
        <w:rPr>
          <w:rFonts w:eastAsia="Times New Roman"/>
          <w:sz w:val="28"/>
          <w:szCs w:val="28"/>
          <w:lang w:eastAsia="ru-RU"/>
        </w:rPr>
        <w:t xml:space="preserve">, </w:t>
      </w:r>
      <w:r w:rsidR="00F82558" w:rsidRPr="001C653D">
        <w:rPr>
          <w:rFonts w:eastAsia="Times New Roman"/>
          <w:sz w:val="28"/>
          <w:szCs w:val="28"/>
          <w:lang w:eastAsia="ru-RU"/>
        </w:rPr>
        <w:t>теневых навесов и кабин туалетных</w:t>
      </w:r>
      <w:r>
        <w:rPr>
          <w:rFonts w:eastAsia="Times New Roman"/>
          <w:sz w:val="28"/>
          <w:szCs w:val="28"/>
          <w:lang w:eastAsia="ru-RU"/>
        </w:rPr>
        <w:t xml:space="preserve">, </w:t>
      </w:r>
      <w:r w:rsidRPr="001C653D">
        <w:rPr>
          <w:rFonts w:eastAsia="Times New Roman"/>
          <w:sz w:val="28"/>
          <w:szCs w:val="28"/>
          <w:lang w:eastAsia="ru-RU"/>
        </w:rPr>
        <w:t>уличного освещения</w:t>
      </w:r>
      <w:r>
        <w:rPr>
          <w:rFonts w:eastAsia="Times New Roman"/>
          <w:sz w:val="28"/>
          <w:szCs w:val="28"/>
          <w:lang w:eastAsia="ru-RU"/>
        </w:rPr>
        <w:t xml:space="preserve">, </w:t>
      </w:r>
      <w:r w:rsidR="00B92F91" w:rsidRPr="001C653D">
        <w:rPr>
          <w:rFonts w:eastAsia="Times New Roman"/>
          <w:sz w:val="28"/>
          <w:szCs w:val="28"/>
          <w:lang w:eastAsia="ru-RU"/>
        </w:rPr>
        <w:t>устаревшего автоматизированного управления противопожарной системой и речевого оповещения</w:t>
      </w:r>
      <w:r w:rsidR="00B92F91">
        <w:rPr>
          <w:rFonts w:eastAsia="Times New Roman"/>
          <w:sz w:val="28"/>
          <w:szCs w:val="28"/>
          <w:lang w:eastAsia="ru-RU"/>
        </w:rPr>
        <w:t>, а также п</w:t>
      </w:r>
      <w:r w:rsidR="00F82558" w:rsidRPr="001C653D">
        <w:rPr>
          <w:rFonts w:eastAsia="Times New Roman"/>
          <w:sz w:val="28"/>
          <w:szCs w:val="28"/>
          <w:lang w:eastAsia="ru-RU"/>
        </w:rPr>
        <w:t>ровести общестроительные работы.</w:t>
      </w:r>
    </w:p>
    <w:p w14:paraId="12C480FD" w14:textId="11819E49" w:rsidR="00F82558" w:rsidRDefault="00B92F91" w:rsidP="00F16808">
      <w:pPr>
        <w:widowControl w:val="0"/>
        <w:autoSpaceDE w:val="0"/>
        <w:autoSpaceDN w:val="0"/>
        <w:adjustRightInd w:val="0"/>
        <w:spacing w:after="0" w:line="240" w:lineRule="auto"/>
        <w:ind w:firstLine="709"/>
        <w:jc w:val="both"/>
        <w:rPr>
          <w:rFonts w:eastAsia="Times New Roman"/>
          <w:i/>
          <w:sz w:val="28"/>
          <w:szCs w:val="28"/>
          <w:lang w:eastAsia="ru-RU"/>
        </w:rPr>
      </w:pPr>
      <w:r>
        <w:rPr>
          <w:rFonts w:eastAsia="Times New Roman"/>
          <w:sz w:val="28"/>
          <w:szCs w:val="28"/>
          <w:lang w:eastAsia="ru-RU"/>
        </w:rPr>
        <w:t>Кроме того, необходимо п</w:t>
      </w:r>
      <w:r w:rsidR="00F82558" w:rsidRPr="001C653D">
        <w:rPr>
          <w:rFonts w:eastAsia="Times New Roman"/>
          <w:sz w:val="28"/>
          <w:szCs w:val="28"/>
          <w:lang w:eastAsia="ru-RU"/>
        </w:rPr>
        <w:t xml:space="preserve">ровести работы по ремонту холодного и горячего водоснабжения, канализации, отопления </w:t>
      </w:r>
      <w:r>
        <w:rPr>
          <w:rFonts w:eastAsia="Times New Roman"/>
          <w:sz w:val="28"/>
          <w:szCs w:val="28"/>
          <w:lang w:eastAsia="ru-RU"/>
        </w:rPr>
        <w:t xml:space="preserve">в </w:t>
      </w:r>
      <w:r w:rsidR="00F82558" w:rsidRPr="001C653D">
        <w:rPr>
          <w:rFonts w:eastAsia="Times New Roman"/>
          <w:i/>
          <w:sz w:val="28"/>
          <w:szCs w:val="28"/>
          <w:lang w:eastAsia="ru-RU"/>
        </w:rPr>
        <w:t xml:space="preserve">МБДОУ </w:t>
      </w:r>
      <w:r w:rsidR="00F82558">
        <w:rPr>
          <w:rFonts w:eastAsia="Times New Roman"/>
          <w:i/>
          <w:sz w:val="28"/>
          <w:szCs w:val="28"/>
          <w:lang w:eastAsia="ru-RU"/>
        </w:rPr>
        <w:t>«</w:t>
      </w:r>
      <w:r w:rsidR="00F82558" w:rsidRPr="001C653D">
        <w:rPr>
          <w:rFonts w:eastAsia="Times New Roman"/>
          <w:i/>
          <w:sz w:val="28"/>
          <w:szCs w:val="28"/>
          <w:lang w:eastAsia="ru-RU"/>
        </w:rPr>
        <w:t>Детский сад №4,</w:t>
      </w:r>
      <w:r w:rsidR="00F82558" w:rsidRPr="001C653D">
        <w:rPr>
          <w:rFonts w:eastAsia="Times New Roman"/>
          <w:sz w:val="28"/>
          <w:szCs w:val="28"/>
          <w:lang w:eastAsia="ru-RU"/>
        </w:rPr>
        <w:t xml:space="preserve"> </w:t>
      </w:r>
      <w:r w:rsidR="00F82558">
        <w:rPr>
          <w:rFonts w:eastAsia="Times New Roman"/>
          <w:i/>
          <w:sz w:val="28"/>
          <w:szCs w:val="28"/>
          <w:lang w:eastAsia="ru-RU"/>
        </w:rPr>
        <w:t>«</w:t>
      </w:r>
      <w:r w:rsidR="00F82558" w:rsidRPr="001C653D">
        <w:rPr>
          <w:rFonts w:eastAsia="Times New Roman"/>
          <w:i/>
          <w:sz w:val="28"/>
          <w:szCs w:val="28"/>
          <w:lang w:eastAsia="ru-RU"/>
        </w:rPr>
        <w:t>Детский сад №7</w:t>
      </w:r>
      <w:r w:rsidR="00F82558">
        <w:rPr>
          <w:rFonts w:eastAsia="Times New Roman"/>
          <w:i/>
          <w:sz w:val="28"/>
          <w:szCs w:val="28"/>
          <w:lang w:eastAsia="ru-RU"/>
        </w:rPr>
        <w:t>»</w:t>
      </w:r>
      <w:r w:rsidR="00F82558" w:rsidRPr="001C653D">
        <w:rPr>
          <w:rFonts w:eastAsia="Times New Roman"/>
          <w:i/>
          <w:sz w:val="28"/>
          <w:szCs w:val="28"/>
          <w:lang w:eastAsia="ru-RU"/>
        </w:rPr>
        <w:t>,</w:t>
      </w:r>
      <w:r w:rsidR="00F82558" w:rsidRPr="001C653D">
        <w:rPr>
          <w:rFonts w:eastAsia="Times New Roman"/>
          <w:sz w:val="28"/>
          <w:szCs w:val="28"/>
          <w:lang w:eastAsia="ru-RU"/>
        </w:rPr>
        <w:t xml:space="preserve"> </w:t>
      </w:r>
      <w:r w:rsidR="00F82558">
        <w:rPr>
          <w:rFonts w:eastAsia="Times New Roman"/>
          <w:i/>
          <w:sz w:val="28"/>
          <w:szCs w:val="28"/>
          <w:lang w:eastAsia="ru-RU"/>
        </w:rPr>
        <w:t>«</w:t>
      </w:r>
      <w:r w:rsidR="00F82558" w:rsidRPr="001C653D">
        <w:rPr>
          <w:rFonts w:eastAsia="Times New Roman"/>
          <w:i/>
          <w:sz w:val="28"/>
          <w:szCs w:val="28"/>
          <w:lang w:eastAsia="ru-RU"/>
        </w:rPr>
        <w:t>Детский сад №10</w:t>
      </w:r>
      <w:r w:rsidR="00F82558">
        <w:rPr>
          <w:rFonts w:eastAsia="Times New Roman"/>
          <w:i/>
          <w:sz w:val="28"/>
          <w:szCs w:val="28"/>
          <w:lang w:eastAsia="ru-RU"/>
        </w:rPr>
        <w:t>»</w:t>
      </w:r>
      <w:r w:rsidR="00F82558" w:rsidRPr="001C653D">
        <w:rPr>
          <w:rFonts w:eastAsia="Times New Roman"/>
          <w:i/>
          <w:sz w:val="28"/>
          <w:szCs w:val="28"/>
          <w:lang w:eastAsia="ru-RU"/>
        </w:rPr>
        <w:t>,</w:t>
      </w:r>
      <w:r w:rsidR="00F82558" w:rsidRPr="001C653D">
        <w:rPr>
          <w:rFonts w:eastAsia="Times New Roman"/>
          <w:sz w:val="28"/>
          <w:szCs w:val="28"/>
          <w:lang w:eastAsia="ru-RU"/>
        </w:rPr>
        <w:t xml:space="preserve"> </w:t>
      </w:r>
      <w:r w:rsidR="00F82558">
        <w:rPr>
          <w:rFonts w:eastAsia="Times New Roman"/>
          <w:i/>
          <w:sz w:val="28"/>
          <w:szCs w:val="28"/>
          <w:lang w:eastAsia="ru-RU"/>
        </w:rPr>
        <w:t>«</w:t>
      </w:r>
      <w:r w:rsidR="00F82558" w:rsidRPr="001C653D">
        <w:rPr>
          <w:rFonts w:eastAsia="Times New Roman"/>
          <w:i/>
          <w:sz w:val="28"/>
          <w:szCs w:val="28"/>
          <w:lang w:eastAsia="ru-RU"/>
        </w:rPr>
        <w:t>Детский сад №27</w:t>
      </w:r>
      <w:r w:rsidR="00F82558">
        <w:rPr>
          <w:rFonts w:eastAsia="Times New Roman"/>
          <w:i/>
          <w:sz w:val="28"/>
          <w:szCs w:val="28"/>
          <w:lang w:eastAsia="ru-RU"/>
        </w:rPr>
        <w:t>»</w:t>
      </w:r>
      <w:r w:rsidR="00F82558" w:rsidRPr="001C653D">
        <w:rPr>
          <w:rFonts w:eastAsia="Times New Roman"/>
          <w:i/>
          <w:sz w:val="28"/>
          <w:szCs w:val="28"/>
          <w:lang w:eastAsia="ru-RU"/>
        </w:rPr>
        <w:t>,</w:t>
      </w:r>
      <w:r w:rsidR="00F82558" w:rsidRPr="001C653D">
        <w:rPr>
          <w:rFonts w:eastAsia="Times New Roman"/>
          <w:sz w:val="28"/>
          <w:szCs w:val="28"/>
          <w:lang w:eastAsia="ru-RU"/>
        </w:rPr>
        <w:t xml:space="preserve"> </w:t>
      </w:r>
      <w:r w:rsidR="00F82558">
        <w:rPr>
          <w:rFonts w:eastAsia="Times New Roman"/>
          <w:i/>
          <w:sz w:val="28"/>
          <w:szCs w:val="28"/>
          <w:lang w:eastAsia="ru-RU"/>
        </w:rPr>
        <w:t>«</w:t>
      </w:r>
      <w:r w:rsidR="00F82558" w:rsidRPr="001C653D">
        <w:rPr>
          <w:rFonts w:eastAsia="Times New Roman"/>
          <w:i/>
          <w:sz w:val="28"/>
          <w:szCs w:val="28"/>
          <w:lang w:eastAsia="ru-RU"/>
        </w:rPr>
        <w:t>Детский сад №38</w:t>
      </w:r>
      <w:r w:rsidR="00F82558">
        <w:rPr>
          <w:rFonts w:eastAsia="Times New Roman"/>
          <w:i/>
          <w:sz w:val="28"/>
          <w:szCs w:val="28"/>
          <w:lang w:eastAsia="ru-RU"/>
        </w:rPr>
        <w:t>»</w:t>
      </w:r>
      <w:r w:rsidR="00F82558" w:rsidRPr="001C653D">
        <w:rPr>
          <w:rFonts w:eastAsia="Times New Roman"/>
          <w:i/>
          <w:sz w:val="28"/>
          <w:szCs w:val="28"/>
          <w:lang w:eastAsia="ru-RU"/>
        </w:rPr>
        <w:t>,</w:t>
      </w:r>
      <w:r w:rsidR="00F82558" w:rsidRPr="001C653D">
        <w:rPr>
          <w:rFonts w:eastAsia="Times New Roman"/>
          <w:sz w:val="28"/>
          <w:szCs w:val="28"/>
          <w:lang w:eastAsia="ru-RU"/>
        </w:rPr>
        <w:t xml:space="preserve"> </w:t>
      </w:r>
      <w:r w:rsidR="00F82558">
        <w:rPr>
          <w:rFonts w:eastAsia="Times New Roman"/>
          <w:i/>
          <w:sz w:val="28"/>
          <w:szCs w:val="28"/>
          <w:lang w:eastAsia="ru-RU"/>
        </w:rPr>
        <w:t>«</w:t>
      </w:r>
      <w:r w:rsidR="00F82558" w:rsidRPr="001C653D">
        <w:rPr>
          <w:rFonts w:eastAsia="Times New Roman"/>
          <w:i/>
          <w:sz w:val="28"/>
          <w:szCs w:val="28"/>
          <w:lang w:eastAsia="ru-RU"/>
        </w:rPr>
        <w:t>Детский сад №43</w:t>
      </w:r>
      <w:r w:rsidR="00F82558">
        <w:rPr>
          <w:rFonts w:eastAsia="Times New Roman"/>
          <w:i/>
          <w:sz w:val="28"/>
          <w:szCs w:val="28"/>
          <w:lang w:eastAsia="ru-RU"/>
        </w:rPr>
        <w:t>»</w:t>
      </w:r>
      <w:r w:rsidR="00F82558" w:rsidRPr="001C653D">
        <w:rPr>
          <w:rFonts w:eastAsia="Times New Roman"/>
          <w:i/>
          <w:sz w:val="28"/>
          <w:szCs w:val="28"/>
          <w:lang w:eastAsia="ru-RU"/>
        </w:rPr>
        <w:t>,</w:t>
      </w:r>
      <w:r w:rsidR="00F82558" w:rsidRPr="001C653D">
        <w:rPr>
          <w:rFonts w:eastAsia="Times New Roman"/>
          <w:sz w:val="28"/>
          <w:szCs w:val="28"/>
          <w:lang w:eastAsia="ru-RU"/>
        </w:rPr>
        <w:t xml:space="preserve"> </w:t>
      </w:r>
      <w:r w:rsidR="00F82558">
        <w:rPr>
          <w:rFonts w:eastAsia="Times New Roman"/>
          <w:i/>
          <w:sz w:val="28"/>
          <w:szCs w:val="28"/>
          <w:lang w:eastAsia="ru-RU"/>
        </w:rPr>
        <w:t>«</w:t>
      </w:r>
      <w:r w:rsidR="00F82558" w:rsidRPr="001C653D">
        <w:rPr>
          <w:rFonts w:eastAsia="Times New Roman"/>
          <w:i/>
          <w:sz w:val="28"/>
          <w:szCs w:val="28"/>
          <w:lang w:eastAsia="ru-RU"/>
        </w:rPr>
        <w:t>Детский сад №48</w:t>
      </w:r>
      <w:r w:rsidR="00F82558">
        <w:rPr>
          <w:rFonts w:eastAsia="Times New Roman"/>
          <w:i/>
          <w:sz w:val="28"/>
          <w:szCs w:val="28"/>
          <w:lang w:eastAsia="ru-RU"/>
        </w:rPr>
        <w:t>»</w:t>
      </w:r>
      <w:r w:rsidR="00F82558" w:rsidRPr="001C653D">
        <w:rPr>
          <w:rFonts w:eastAsia="Times New Roman"/>
          <w:i/>
          <w:sz w:val="28"/>
          <w:szCs w:val="28"/>
          <w:lang w:eastAsia="ru-RU"/>
        </w:rPr>
        <w:t>,</w:t>
      </w:r>
      <w:r w:rsidR="00F82558" w:rsidRPr="001C653D">
        <w:rPr>
          <w:rFonts w:eastAsia="Times New Roman"/>
          <w:sz w:val="28"/>
          <w:szCs w:val="28"/>
          <w:lang w:eastAsia="ru-RU"/>
        </w:rPr>
        <w:t xml:space="preserve"> </w:t>
      </w:r>
      <w:r w:rsidR="00F82558">
        <w:rPr>
          <w:rFonts w:eastAsia="Times New Roman"/>
          <w:i/>
          <w:sz w:val="28"/>
          <w:szCs w:val="28"/>
          <w:lang w:eastAsia="ru-RU"/>
        </w:rPr>
        <w:t>«</w:t>
      </w:r>
      <w:r w:rsidR="00F82558" w:rsidRPr="001C653D">
        <w:rPr>
          <w:rFonts w:eastAsia="Times New Roman"/>
          <w:i/>
          <w:sz w:val="28"/>
          <w:szCs w:val="28"/>
          <w:lang w:eastAsia="ru-RU"/>
        </w:rPr>
        <w:t>Детский сад №49</w:t>
      </w:r>
      <w:r w:rsidR="00F82558">
        <w:rPr>
          <w:rFonts w:eastAsia="Times New Roman"/>
          <w:i/>
          <w:sz w:val="28"/>
          <w:szCs w:val="28"/>
          <w:lang w:eastAsia="ru-RU"/>
        </w:rPr>
        <w:t>»</w:t>
      </w:r>
      <w:r w:rsidR="00F82558" w:rsidRPr="001C653D">
        <w:rPr>
          <w:rFonts w:eastAsia="Times New Roman"/>
          <w:i/>
          <w:sz w:val="28"/>
          <w:szCs w:val="28"/>
          <w:lang w:eastAsia="ru-RU"/>
        </w:rPr>
        <w:t xml:space="preserve">, МБДОУ </w:t>
      </w:r>
      <w:r w:rsidR="00F82558">
        <w:rPr>
          <w:rFonts w:eastAsia="Times New Roman"/>
          <w:i/>
          <w:sz w:val="28"/>
          <w:szCs w:val="28"/>
          <w:lang w:eastAsia="ru-RU"/>
        </w:rPr>
        <w:t>«</w:t>
      </w:r>
      <w:r w:rsidR="00F82558" w:rsidRPr="001C653D">
        <w:rPr>
          <w:rFonts w:eastAsia="Times New Roman"/>
          <w:i/>
          <w:sz w:val="28"/>
          <w:szCs w:val="28"/>
          <w:lang w:eastAsia="ru-RU"/>
        </w:rPr>
        <w:t>СОШ№ 12</w:t>
      </w:r>
      <w:r w:rsidR="00F82558">
        <w:rPr>
          <w:rFonts w:eastAsia="Times New Roman"/>
          <w:i/>
          <w:sz w:val="28"/>
          <w:szCs w:val="28"/>
          <w:lang w:eastAsia="ru-RU"/>
        </w:rPr>
        <w:t>»</w:t>
      </w:r>
      <w:r w:rsidR="00F82558" w:rsidRPr="001C653D">
        <w:rPr>
          <w:rFonts w:eastAsia="Times New Roman"/>
          <w:i/>
          <w:sz w:val="28"/>
          <w:szCs w:val="28"/>
          <w:lang w:eastAsia="ru-RU"/>
        </w:rPr>
        <w:t xml:space="preserve">, МБДОУ </w:t>
      </w:r>
      <w:r w:rsidR="00F82558">
        <w:rPr>
          <w:rFonts w:eastAsia="Times New Roman"/>
          <w:i/>
          <w:sz w:val="28"/>
          <w:szCs w:val="28"/>
          <w:lang w:eastAsia="ru-RU"/>
        </w:rPr>
        <w:t>«</w:t>
      </w:r>
      <w:r w:rsidR="00F82558" w:rsidRPr="001C653D">
        <w:rPr>
          <w:rFonts w:eastAsia="Times New Roman"/>
          <w:i/>
          <w:sz w:val="28"/>
          <w:szCs w:val="28"/>
          <w:lang w:eastAsia="ru-RU"/>
        </w:rPr>
        <w:t>СОШ№ 14</w:t>
      </w:r>
      <w:r w:rsidR="00F82558">
        <w:rPr>
          <w:rFonts w:eastAsia="Times New Roman"/>
          <w:i/>
          <w:sz w:val="28"/>
          <w:szCs w:val="28"/>
          <w:lang w:eastAsia="ru-RU"/>
        </w:rPr>
        <w:t>»</w:t>
      </w:r>
      <w:r w:rsidR="00F82558" w:rsidRPr="001C653D">
        <w:rPr>
          <w:rFonts w:eastAsia="Times New Roman"/>
          <w:i/>
          <w:sz w:val="28"/>
          <w:szCs w:val="28"/>
          <w:lang w:eastAsia="ru-RU"/>
        </w:rPr>
        <w:t>,</w:t>
      </w:r>
      <w:r w:rsidR="00F82558" w:rsidRPr="001C653D">
        <w:rPr>
          <w:rFonts w:eastAsia="Times New Roman"/>
          <w:sz w:val="28"/>
          <w:szCs w:val="28"/>
          <w:lang w:eastAsia="ru-RU"/>
        </w:rPr>
        <w:t xml:space="preserve"> </w:t>
      </w:r>
      <w:r w:rsidR="00F82558" w:rsidRPr="001C653D">
        <w:rPr>
          <w:rFonts w:eastAsia="Times New Roman"/>
          <w:i/>
          <w:sz w:val="28"/>
          <w:szCs w:val="28"/>
          <w:lang w:eastAsia="ru-RU"/>
        </w:rPr>
        <w:t xml:space="preserve">МБДОУ </w:t>
      </w:r>
      <w:r w:rsidR="00F82558">
        <w:rPr>
          <w:rFonts w:eastAsia="Times New Roman"/>
          <w:i/>
          <w:sz w:val="28"/>
          <w:szCs w:val="28"/>
          <w:lang w:eastAsia="ru-RU"/>
        </w:rPr>
        <w:t>«</w:t>
      </w:r>
      <w:r w:rsidR="00F82558" w:rsidRPr="001C653D">
        <w:rPr>
          <w:rFonts w:eastAsia="Times New Roman"/>
          <w:i/>
          <w:sz w:val="28"/>
          <w:szCs w:val="28"/>
          <w:lang w:eastAsia="ru-RU"/>
        </w:rPr>
        <w:t>СОШ№ 16</w:t>
      </w:r>
      <w:r w:rsidR="00F82558">
        <w:rPr>
          <w:rFonts w:eastAsia="Times New Roman"/>
          <w:i/>
          <w:sz w:val="28"/>
          <w:szCs w:val="28"/>
          <w:lang w:eastAsia="ru-RU"/>
        </w:rPr>
        <w:t>»</w:t>
      </w:r>
      <w:r w:rsidR="00F82558" w:rsidRPr="001C653D">
        <w:rPr>
          <w:rFonts w:eastAsia="Times New Roman"/>
          <w:i/>
          <w:sz w:val="28"/>
          <w:szCs w:val="28"/>
          <w:lang w:eastAsia="ru-RU"/>
        </w:rPr>
        <w:t>,</w:t>
      </w:r>
      <w:r w:rsidR="00F82558" w:rsidRPr="001C653D">
        <w:rPr>
          <w:rFonts w:eastAsia="Times New Roman"/>
          <w:sz w:val="28"/>
          <w:szCs w:val="28"/>
          <w:lang w:eastAsia="ru-RU"/>
        </w:rPr>
        <w:t xml:space="preserve"> </w:t>
      </w:r>
      <w:r w:rsidR="00F82558" w:rsidRPr="001C653D">
        <w:rPr>
          <w:rFonts w:eastAsia="Times New Roman"/>
          <w:i/>
          <w:sz w:val="28"/>
          <w:szCs w:val="28"/>
          <w:lang w:eastAsia="ru-RU"/>
        </w:rPr>
        <w:t xml:space="preserve">МБДОУ </w:t>
      </w:r>
      <w:r w:rsidR="00F82558">
        <w:rPr>
          <w:rFonts w:eastAsia="Times New Roman"/>
          <w:i/>
          <w:sz w:val="28"/>
          <w:szCs w:val="28"/>
          <w:lang w:eastAsia="ru-RU"/>
        </w:rPr>
        <w:t>«</w:t>
      </w:r>
      <w:r w:rsidR="00F82558" w:rsidRPr="001C653D">
        <w:rPr>
          <w:rFonts w:eastAsia="Times New Roman"/>
          <w:i/>
          <w:sz w:val="28"/>
          <w:szCs w:val="28"/>
          <w:lang w:eastAsia="ru-RU"/>
        </w:rPr>
        <w:t>СОШ№ 17</w:t>
      </w:r>
      <w:r w:rsidR="00F82558">
        <w:rPr>
          <w:rFonts w:eastAsia="Times New Roman"/>
          <w:i/>
          <w:sz w:val="28"/>
          <w:szCs w:val="28"/>
          <w:lang w:eastAsia="ru-RU"/>
        </w:rPr>
        <w:t>»</w:t>
      </w:r>
      <w:r w:rsidR="00F82558" w:rsidRPr="001C653D">
        <w:rPr>
          <w:rFonts w:eastAsia="Times New Roman"/>
          <w:i/>
          <w:sz w:val="28"/>
          <w:szCs w:val="28"/>
          <w:lang w:eastAsia="ru-RU"/>
        </w:rPr>
        <w:t>,</w:t>
      </w:r>
      <w:r w:rsidR="00F82558" w:rsidRPr="001C653D">
        <w:rPr>
          <w:rFonts w:eastAsia="Times New Roman"/>
          <w:sz w:val="28"/>
          <w:szCs w:val="28"/>
          <w:lang w:eastAsia="ru-RU"/>
        </w:rPr>
        <w:t xml:space="preserve"> </w:t>
      </w:r>
      <w:r w:rsidR="00F82558" w:rsidRPr="001C653D">
        <w:rPr>
          <w:rFonts w:eastAsia="Times New Roman"/>
          <w:i/>
          <w:sz w:val="28"/>
          <w:szCs w:val="28"/>
          <w:lang w:eastAsia="ru-RU"/>
        </w:rPr>
        <w:t xml:space="preserve">МБДОУ </w:t>
      </w:r>
      <w:r w:rsidR="00F82558">
        <w:rPr>
          <w:rFonts w:eastAsia="Times New Roman"/>
          <w:i/>
          <w:sz w:val="28"/>
          <w:szCs w:val="28"/>
          <w:lang w:eastAsia="ru-RU"/>
        </w:rPr>
        <w:t>«</w:t>
      </w:r>
      <w:r w:rsidR="00F82558" w:rsidRPr="001C653D">
        <w:rPr>
          <w:rFonts w:eastAsia="Times New Roman"/>
          <w:i/>
          <w:sz w:val="28"/>
          <w:szCs w:val="28"/>
          <w:lang w:eastAsia="ru-RU"/>
        </w:rPr>
        <w:t>СОШ№ 20</w:t>
      </w:r>
      <w:r w:rsidR="00F82558">
        <w:rPr>
          <w:rFonts w:eastAsia="Times New Roman"/>
          <w:i/>
          <w:sz w:val="28"/>
          <w:szCs w:val="28"/>
          <w:lang w:eastAsia="ru-RU"/>
        </w:rPr>
        <w:t>»</w:t>
      </w:r>
      <w:r w:rsidR="00F82558" w:rsidRPr="001C653D">
        <w:rPr>
          <w:rFonts w:eastAsia="Times New Roman"/>
          <w:i/>
          <w:sz w:val="28"/>
          <w:szCs w:val="28"/>
          <w:lang w:eastAsia="ru-RU"/>
        </w:rPr>
        <w:t xml:space="preserve">, </w:t>
      </w:r>
      <w:r w:rsidR="00F82558">
        <w:rPr>
          <w:rFonts w:eastAsia="Times New Roman"/>
          <w:i/>
          <w:sz w:val="28"/>
          <w:szCs w:val="28"/>
          <w:lang w:eastAsia="ru-RU"/>
        </w:rPr>
        <w:t>«</w:t>
      </w:r>
      <w:proofErr w:type="spellStart"/>
      <w:r w:rsidR="00F82558" w:rsidRPr="001C653D">
        <w:rPr>
          <w:rFonts w:eastAsia="Times New Roman"/>
          <w:i/>
          <w:sz w:val="28"/>
          <w:szCs w:val="28"/>
          <w:lang w:eastAsia="ru-RU"/>
        </w:rPr>
        <w:t>ЦРТДиЮ</w:t>
      </w:r>
      <w:proofErr w:type="spellEnd"/>
      <w:r w:rsidR="00F82558">
        <w:rPr>
          <w:rFonts w:eastAsia="Times New Roman"/>
          <w:i/>
          <w:sz w:val="28"/>
          <w:szCs w:val="28"/>
          <w:lang w:eastAsia="ru-RU"/>
        </w:rPr>
        <w:t>»</w:t>
      </w:r>
      <w:r w:rsidR="00F82558" w:rsidRPr="001C653D">
        <w:rPr>
          <w:rFonts w:eastAsia="Times New Roman"/>
          <w:i/>
          <w:sz w:val="28"/>
          <w:szCs w:val="28"/>
          <w:lang w:eastAsia="ru-RU"/>
        </w:rPr>
        <w:t>.</w:t>
      </w:r>
    </w:p>
    <w:p w14:paraId="340F0F79" w14:textId="77777777" w:rsidR="000D1CE2" w:rsidRPr="001C653D" w:rsidRDefault="000D1CE2"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1C653D">
        <w:rPr>
          <w:rFonts w:eastAsia="Times New Roman"/>
          <w:i/>
          <w:sz w:val="28"/>
          <w:szCs w:val="28"/>
          <w:lang w:eastAsia="ru-RU"/>
        </w:rPr>
        <w:t>Источники и объёмы финансирования</w:t>
      </w:r>
    </w:p>
    <w:p w14:paraId="40D15B51" w14:textId="24EAF629" w:rsidR="000D1CE2" w:rsidRPr="001C653D" w:rsidRDefault="000D1CE2" w:rsidP="00F16808">
      <w:pPr>
        <w:widowControl w:val="0"/>
        <w:autoSpaceDE w:val="0"/>
        <w:autoSpaceDN w:val="0"/>
        <w:adjustRightInd w:val="0"/>
        <w:spacing w:after="0" w:line="240" w:lineRule="auto"/>
        <w:ind w:firstLine="709"/>
        <w:jc w:val="both"/>
        <w:rPr>
          <w:rFonts w:eastAsia="Times New Roman"/>
          <w:sz w:val="28"/>
          <w:szCs w:val="28"/>
          <w:lang w:eastAsia="ru-RU"/>
        </w:rPr>
      </w:pPr>
      <w:r w:rsidRPr="001C653D">
        <w:rPr>
          <w:rFonts w:eastAsia="Times New Roman"/>
          <w:sz w:val="28"/>
          <w:szCs w:val="28"/>
          <w:lang w:eastAsia="ru-RU"/>
        </w:rPr>
        <w:t xml:space="preserve">На выполнение всего объема работ необходимо </w:t>
      </w:r>
      <w:r w:rsidR="00B92F91">
        <w:rPr>
          <w:rFonts w:eastAsia="Times New Roman"/>
          <w:sz w:val="28"/>
          <w:szCs w:val="28"/>
          <w:lang w:eastAsia="ru-RU"/>
        </w:rPr>
        <w:t>181 840,7</w:t>
      </w:r>
      <w:r w:rsidRPr="001C653D">
        <w:rPr>
          <w:rFonts w:eastAsia="Times New Roman"/>
          <w:sz w:val="28"/>
          <w:szCs w:val="28"/>
          <w:lang w:eastAsia="ru-RU"/>
        </w:rPr>
        <w:t xml:space="preserve"> тыс. рублей.</w:t>
      </w:r>
    </w:p>
    <w:p w14:paraId="559AC3CF" w14:textId="007F2848" w:rsidR="00B92F91" w:rsidRPr="0060507B" w:rsidRDefault="00B92F91" w:rsidP="00F16808">
      <w:pPr>
        <w:pStyle w:val="a3"/>
        <w:widowControl w:val="0"/>
        <w:numPr>
          <w:ilvl w:val="0"/>
          <w:numId w:val="22"/>
        </w:numPr>
        <w:autoSpaceDE w:val="0"/>
        <w:autoSpaceDN w:val="0"/>
        <w:adjustRightInd w:val="0"/>
        <w:spacing w:after="0" w:line="240" w:lineRule="auto"/>
        <w:ind w:left="0" w:firstLine="709"/>
        <w:jc w:val="both"/>
        <w:rPr>
          <w:rFonts w:eastAsia="Times New Roman"/>
          <w:sz w:val="28"/>
          <w:szCs w:val="28"/>
          <w:lang w:eastAsia="ru-RU"/>
        </w:rPr>
      </w:pPr>
      <w:r w:rsidRPr="0060507B">
        <w:rPr>
          <w:rFonts w:eastAsia="Times New Roman"/>
          <w:sz w:val="28"/>
          <w:szCs w:val="28"/>
          <w:lang w:eastAsia="ru-RU"/>
        </w:rPr>
        <w:t xml:space="preserve">Капитальный ремонт </w:t>
      </w:r>
      <w:r w:rsidR="00FA4EE8" w:rsidRPr="0060507B">
        <w:rPr>
          <w:rFonts w:eastAsia="Times New Roman"/>
          <w:sz w:val="28"/>
          <w:szCs w:val="28"/>
          <w:lang w:eastAsia="ru-RU"/>
        </w:rPr>
        <w:t xml:space="preserve">зданий </w:t>
      </w:r>
      <w:r w:rsidRPr="0060507B">
        <w:rPr>
          <w:rFonts w:eastAsia="Times New Roman"/>
          <w:sz w:val="28"/>
          <w:szCs w:val="28"/>
          <w:lang w:eastAsia="ru-RU"/>
        </w:rPr>
        <w:t>образовательных организаций городского округа.</w:t>
      </w:r>
    </w:p>
    <w:p w14:paraId="32170795" w14:textId="5933101D" w:rsidR="005A4430" w:rsidRPr="0060507B" w:rsidRDefault="005A4430" w:rsidP="00F16808">
      <w:pPr>
        <w:widowControl w:val="0"/>
        <w:autoSpaceDE w:val="0"/>
        <w:autoSpaceDN w:val="0"/>
        <w:adjustRightInd w:val="0"/>
        <w:spacing w:after="0" w:line="240" w:lineRule="auto"/>
        <w:ind w:firstLine="709"/>
        <w:jc w:val="both"/>
        <w:rPr>
          <w:rFonts w:eastAsia="Times New Roman"/>
          <w:sz w:val="28"/>
          <w:szCs w:val="28"/>
          <w:lang w:eastAsia="ru-RU"/>
        </w:rPr>
      </w:pPr>
      <w:r w:rsidRPr="0060507B">
        <w:rPr>
          <w:rFonts w:eastAsia="Times New Roman"/>
          <w:sz w:val="28"/>
          <w:szCs w:val="28"/>
          <w:lang w:eastAsia="ru-RU"/>
        </w:rPr>
        <w:t>В зданиях образовательных организаций</w:t>
      </w:r>
      <w:r w:rsidR="00B92F91" w:rsidRPr="0060507B">
        <w:rPr>
          <w:rFonts w:eastAsia="Times New Roman"/>
          <w:sz w:val="28"/>
          <w:szCs w:val="28"/>
          <w:lang w:eastAsia="ru-RU"/>
        </w:rPr>
        <w:t xml:space="preserve"> городского округа</w:t>
      </w:r>
      <w:r w:rsidRPr="0060507B">
        <w:rPr>
          <w:rFonts w:eastAsia="Times New Roman"/>
          <w:sz w:val="28"/>
          <w:szCs w:val="28"/>
          <w:lang w:eastAsia="ru-RU"/>
        </w:rPr>
        <w:t>, построенных в период 1</w:t>
      </w:r>
      <w:r w:rsidR="002E448A" w:rsidRPr="0060507B">
        <w:rPr>
          <w:rFonts w:eastAsia="Times New Roman"/>
          <w:sz w:val="28"/>
          <w:szCs w:val="28"/>
          <w:lang w:eastAsia="ru-RU"/>
        </w:rPr>
        <w:t>9</w:t>
      </w:r>
      <w:r w:rsidRPr="0060507B">
        <w:rPr>
          <w:rFonts w:eastAsia="Times New Roman"/>
          <w:sz w:val="28"/>
          <w:szCs w:val="28"/>
          <w:lang w:eastAsia="ru-RU"/>
        </w:rPr>
        <w:t>60</w:t>
      </w:r>
      <w:r w:rsidR="00B819B5" w:rsidRPr="0060507B">
        <w:rPr>
          <w:rFonts w:eastAsia="Times New Roman"/>
          <w:sz w:val="28"/>
          <w:szCs w:val="28"/>
          <w:lang w:eastAsia="ru-RU"/>
        </w:rPr>
        <w:t>-</w:t>
      </w:r>
      <w:r w:rsidRPr="0060507B">
        <w:rPr>
          <w:rFonts w:eastAsia="Times New Roman"/>
          <w:sz w:val="28"/>
          <w:szCs w:val="28"/>
          <w:lang w:eastAsia="ru-RU"/>
        </w:rPr>
        <w:t xml:space="preserve">1980 </w:t>
      </w:r>
      <w:r w:rsidR="00B92F91" w:rsidRPr="0060507B">
        <w:rPr>
          <w:rFonts w:eastAsia="Times New Roman"/>
          <w:sz w:val="28"/>
          <w:szCs w:val="28"/>
          <w:lang w:eastAsia="ru-RU"/>
        </w:rPr>
        <w:t>гг.,</w:t>
      </w:r>
      <w:r w:rsidRPr="0060507B">
        <w:rPr>
          <w:rFonts w:eastAsia="Times New Roman"/>
          <w:sz w:val="28"/>
          <w:szCs w:val="28"/>
          <w:lang w:eastAsia="ru-RU"/>
        </w:rPr>
        <w:t xml:space="preserve"> ни разу не проводился капитальный ремонт. К настоящему времени многие </w:t>
      </w:r>
      <w:r w:rsidR="00B92F91" w:rsidRPr="0060507B">
        <w:rPr>
          <w:rFonts w:eastAsia="Times New Roman"/>
          <w:sz w:val="28"/>
          <w:szCs w:val="28"/>
          <w:lang w:eastAsia="ru-RU"/>
        </w:rPr>
        <w:t xml:space="preserve">из них </w:t>
      </w:r>
      <w:r w:rsidRPr="0060507B">
        <w:rPr>
          <w:rFonts w:eastAsia="Times New Roman"/>
          <w:sz w:val="28"/>
          <w:szCs w:val="28"/>
          <w:lang w:eastAsia="ru-RU"/>
        </w:rPr>
        <w:t xml:space="preserve">имеют износ </w:t>
      </w:r>
      <w:r w:rsidR="00B92F91" w:rsidRPr="0060507B">
        <w:rPr>
          <w:rFonts w:eastAsia="Times New Roman"/>
          <w:sz w:val="28"/>
          <w:szCs w:val="28"/>
          <w:lang w:eastAsia="ru-RU"/>
        </w:rPr>
        <w:t>свыше</w:t>
      </w:r>
      <w:r w:rsidRPr="0060507B">
        <w:rPr>
          <w:rFonts w:eastAsia="Times New Roman"/>
          <w:sz w:val="28"/>
          <w:szCs w:val="28"/>
          <w:lang w:eastAsia="ru-RU"/>
        </w:rPr>
        <w:t xml:space="preserve"> 50%. </w:t>
      </w:r>
    </w:p>
    <w:p w14:paraId="3D317E27" w14:textId="20089050" w:rsidR="00FA4EE8" w:rsidRPr="0060507B" w:rsidRDefault="00FA4EE8" w:rsidP="00F16808">
      <w:pPr>
        <w:widowControl w:val="0"/>
        <w:autoSpaceDE w:val="0"/>
        <w:autoSpaceDN w:val="0"/>
        <w:adjustRightInd w:val="0"/>
        <w:spacing w:after="0" w:line="240" w:lineRule="auto"/>
        <w:ind w:firstLine="709"/>
        <w:jc w:val="both"/>
        <w:rPr>
          <w:rFonts w:eastAsia="Times New Roman"/>
          <w:sz w:val="28"/>
          <w:szCs w:val="28"/>
          <w:lang w:eastAsia="ru-RU"/>
        </w:rPr>
      </w:pPr>
      <w:r w:rsidRPr="0060507B">
        <w:rPr>
          <w:rFonts w:eastAsia="Times New Roman"/>
          <w:sz w:val="28"/>
          <w:szCs w:val="28"/>
          <w:lang w:eastAsia="ru-RU"/>
        </w:rPr>
        <w:t xml:space="preserve">Также требуются капитальный ремонт здания (г. Новочебоксарск, </w:t>
      </w:r>
      <w:proofErr w:type="spellStart"/>
      <w:r w:rsidRPr="0060507B">
        <w:rPr>
          <w:rFonts w:eastAsia="Times New Roman"/>
          <w:sz w:val="28"/>
          <w:szCs w:val="28"/>
          <w:lang w:eastAsia="ru-RU"/>
        </w:rPr>
        <w:t>Ельниковский</w:t>
      </w:r>
      <w:proofErr w:type="spellEnd"/>
      <w:r w:rsidRPr="0060507B">
        <w:rPr>
          <w:rFonts w:eastAsia="Times New Roman"/>
          <w:sz w:val="28"/>
          <w:szCs w:val="28"/>
          <w:lang w:eastAsia="ru-RU"/>
        </w:rPr>
        <w:t xml:space="preserve"> проезд, д. 6А) под начальную школу на 300 учащихся и завершение капитального ремонта средней школы №3 г. Новочебоксарска (ремонт дворовых проемов, полов, ограждение лестничных маршей, крылец, </w:t>
      </w:r>
      <w:proofErr w:type="spellStart"/>
      <w:r w:rsidRPr="0060507B">
        <w:rPr>
          <w:rFonts w:eastAsia="Times New Roman"/>
          <w:sz w:val="28"/>
          <w:szCs w:val="28"/>
          <w:lang w:eastAsia="ru-RU"/>
        </w:rPr>
        <w:t>отмостков</w:t>
      </w:r>
      <w:proofErr w:type="spellEnd"/>
      <w:r w:rsidRPr="0060507B">
        <w:rPr>
          <w:rFonts w:eastAsia="Times New Roman"/>
          <w:sz w:val="28"/>
          <w:szCs w:val="28"/>
          <w:lang w:eastAsia="ru-RU"/>
        </w:rPr>
        <w:t>).</w:t>
      </w:r>
    </w:p>
    <w:p w14:paraId="16FE17E2" w14:textId="17268E65" w:rsidR="00FA4EE8" w:rsidRPr="0060507B" w:rsidRDefault="00FA4EE8" w:rsidP="00F16808">
      <w:pPr>
        <w:widowControl w:val="0"/>
        <w:autoSpaceDE w:val="0"/>
        <w:autoSpaceDN w:val="0"/>
        <w:adjustRightInd w:val="0"/>
        <w:spacing w:after="0" w:line="240" w:lineRule="auto"/>
        <w:ind w:firstLine="709"/>
        <w:jc w:val="both"/>
        <w:rPr>
          <w:rFonts w:eastAsia="Times New Roman"/>
          <w:sz w:val="28"/>
          <w:szCs w:val="28"/>
          <w:lang w:eastAsia="ru-RU"/>
        </w:rPr>
      </w:pPr>
      <w:r w:rsidRPr="0060507B">
        <w:rPr>
          <w:rFonts w:eastAsia="Times New Roman"/>
          <w:sz w:val="28"/>
          <w:szCs w:val="28"/>
          <w:lang w:eastAsia="ru-RU"/>
        </w:rPr>
        <w:t xml:space="preserve">Кроме того, капитального ремонта требуют устаревшие здания МАУ ДООЛ «Звездочка» и </w:t>
      </w:r>
      <w:r w:rsidRPr="0060507B">
        <w:rPr>
          <w:rFonts w:eastAsia="Times New Roman"/>
          <w:bCs/>
          <w:sz w:val="28"/>
          <w:szCs w:val="28"/>
          <w:lang w:eastAsia="ru-RU"/>
        </w:rPr>
        <w:t>здание МБУ ДО «</w:t>
      </w:r>
      <w:proofErr w:type="spellStart"/>
      <w:r w:rsidRPr="0060507B">
        <w:rPr>
          <w:rFonts w:eastAsia="Times New Roman"/>
          <w:bCs/>
          <w:sz w:val="28"/>
          <w:szCs w:val="28"/>
          <w:lang w:eastAsia="ru-RU"/>
        </w:rPr>
        <w:t>ЦРТДиЮ</w:t>
      </w:r>
      <w:proofErr w:type="spellEnd"/>
      <w:r w:rsidRPr="0060507B">
        <w:rPr>
          <w:rFonts w:eastAsia="Times New Roman"/>
          <w:bCs/>
          <w:sz w:val="28"/>
          <w:szCs w:val="28"/>
          <w:lang w:eastAsia="ru-RU"/>
        </w:rPr>
        <w:t xml:space="preserve"> им. А.И. Андрианова», </w:t>
      </w:r>
      <w:r w:rsidRPr="0060507B">
        <w:rPr>
          <w:rFonts w:eastAsia="Times New Roman"/>
          <w:sz w:val="28"/>
          <w:szCs w:val="28"/>
          <w:lang w:eastAsia="ru-RU"/>
        </w:rPr>
        <w:t>построенное в 80-х годах прошлого столетия.</w:t>
      </w:r>
    </w:p>
    <w:p w14:paraId="1D7D0332" w14:textId="77777777" w:rsidR="00E94355" w:rsidRPr="0060507B" w:rsidRDefault="005A4430"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60507B">
        <w:rPr>
          <w:rFonts w:eastAsia="Times New Roman"/>
          <w:i/>
          <w:sz w:val="28"/>
          <w:szCs w:val="28"/>
          <w:lang w:eastAsia="ru-RU"/>
        </w:rPr>
        <w:t>Пути решения</w:t>
      </w:r>
    </w:p>
    <w:p w14:paraId="388ABF90" w14:textId="11D09109" w:rsidR="005A4430" w:rsidRPr="0060507B" w:rsidRDefault="00BB6A53" w:rsidP="00F16808">
      <w:pPr>
        <w:widowControl w:val="0"/>
        <w:autoSpaceDE w:val="0"/>
        <w:autoSpaceDN w:val="0"/>
        <w:adjustRightInd w:val="0"/>
        <w:spacing w:after="0" w:line="240" w:lineRule="auto"/>
        <w:ind w:firstLine="709"/>
        <w:jc w:val="both"/>
        <w:rPr>
          <w:rFonts w:eastAsia="Times New Roman"/>
          <w:sz w:val="28"/>
          <w:szCs w:val="28"/>
          <w:lang w:eastAsia="ru-RU"/>
        </w:rPr>
      </w:pPr>
      <w:r w:rsidRPr="0060507B">
        <w:rPr>
          <w:rFonts w:eastAsia="Times New Roman"/>
          <w:sz w:val="28"/>
          <w:szCs w:val="28"/>
          <w:lang w:eastAsia="ru-RU"/>
        </w:rPr>
        <w:t>В 2017</w:t>
      </w:r>
      <w:r w:rsidR="00B819B5" w:rsidRPr="0060507B">
        <w:rPr>
          <w:rFonts w:eastAsia="Times New Roman"/>
          <w:sz w:val="28"/>
          <w:szCs w:val="28"/>
          <w:lang w:eastAsia="ru-RU"/>
        </w:rPr>
        <w:t>-</w:t>
      </w:r>
      <w:r w:rsidR="005A4430" w:rsidRPr="0060507B">
        <w:rPr>
          <w:rFonts w:eastAsia="Times New Roman"/>
          <w:sz w:val="28"/>
          <w:szCs w:val="28"/>
          <w:lang w:eastAsia="ru-RU"/>
        </w:rPr>
        <w:t xml:space="preserve"> 2019 гг. в рамках мероприятия </w:t>
      </w:r>
      <w:r w:rsidR="000452F2" w:rsidRPr="0060507B">
        <w:rPr>
          <w:rFonts w:eastAsia="Times New Roman"/>
          <w:sz w:val="28"/>
          <w:szCs w:val="28"/>
          <w:lang w:eastAsia="ru-RU"/>
        </w:rPr>
        <w:t>«</w:t>
      </w:r>
      <w:r w:rsidR="005A4430" w:rsidRPr="0060507B">
        <w:rPr>
          <w:rFonts w:eastAsia="Times New Roman"/>
          <w:sz w:val="28"/>
          <w:szCs w:val="28"/>
          <w:lang w:eastAsia="ru-RU"/>
        </w:rPr>
        <w:t>Капитальный ремонт зданий государственных общеобразовательных организаций Чувашской Республики, муниципальных общеобразовательных организаций, имеющих износ 50 процентов и выше</w:t>
      </w:r>
      <w:r w:rsidR="000452F2" w:rsidRPr="0060507B">
        <w:rPr>
          <w:rFonts w:eastAsia="Times New Roman"/>
          <w:sz w:val="28"/>
          <w:szCs w:val="28"/>
          <w:lang w:eastAsia="ru-RU"/>
        </w:rPr>
        <w:t>»</w:t>
      </w:r>
      <w:r w:rsidR="005A4430" w:rsidRPr="0060507B">
        <w:rPr>
          <w:rFonts w:eastAsia="Times New Roman"/>
          <w:sz w:val="28"/>
          <w:szCs w:val="28"/>
          <w:lang w:eastAsia="ru-RU"/>
        </w:rPr>
        <w:t xml:space="preserve"> капитально отремонтировано МБОУ </w:t>
      </w:r>
      <w:r w:rsidR="000452F2" w:rsidRPr="0060507B">
        <w:rPr>
          <w:rFonts w:eastAsia="Times New Roman"/>
          <w:sz w:val="28"/>
          <w:szCs w:val="28"/>
          <w:lang w:eastAsia="ru-RU"/>
        </w:rPr>
        <w:t>«</w:t>
      </w:r>
      <w:r w:rsidR="005A4430" w:rsidRPr="0060507B">
        <w:rPr>
          <w:rFonts w:eastAsia="Times New Roman"/>
          <w:sz w:val="28"/>
          <w:szCs w:val="28"/>
          <w:lang w:eastAsia="ru-RU"/>
        </w:rPr>
        <w:t>СОШ № 2</w:t>
      </w:r>
      <w:r w:rsidR="000452F2" w:rsidRPr="0060507B">
        <w:rPr>
          <w:rFonts w:eastAsia="Times New Roman"/>
          <w:sz w:val="28"/>
          <w:szCs w:val="28"/>
          <w:lang w:eastAsia="ru-RU"/>
        </w:rPr>
        <w:t>»</w:t>
      </w:r>
      <w:r w:rsidR="00B92F91" w:rsidRPr="0060507B">
        <w:rPr>
          <w:rFonts w:eastAsia="Times New Roman"/>
          <w:sz w:val="28"/>
          <w:szCs w:val="28"/>
          <w:lang w:eastAsia="ru-RU"/>
        </w:rPr>
        <w:t xml:space="preserve"> (33,3 млн рублей)</w:t>
      </w:r>
      <w:r w:rsidR="005A4430" w:rsidRPr="0060507B">
        <w:rPr>
          <w:rFonts w:eastAsia="Times New Roman"/>
          <w:sz w:val="28"/>
          <w:szCs w:val="28"/>
          <w:lang w:eastAsia="ru-RU"/>
        </w:rPr>
        <w:t>. В 2020 году будет завершен капитальный ремонт МБОУ СОШ № 3.</w:t>
      </w:r>
      <w:r w:rsidR="00B92F91" w:rsidRPr="0060507B">
        <w:rPr>
          <w:rFonts w:eastAsia="Times New Roman"/>
          <w:sz w:val="28"/>
          <w:szCs w:val="28"/>
          <w:lang w:eastAsia="ru-RU"/>
        </w:rPr>
        <w:t xml:space="preserve"> (3</w:t>
      </w:r>
      <w:r w:rsidR="00D51B48">
        <w:rPr>
          <w:rFonts w:eastAsia="Times New Roman"/>
          <w:sz w:val="28"/>
          <w:szCs w:val="28"/>
          <w:lang w:eastAsia="ru-RU"/>
        </w:rPr>
        <w:t>8</w:t>
      </w:r>
      <w:r w:rsidR="00B92F91" w:rsidRPr="0060507B">
        <w:rPr>
          <w:rFonts w:eastAsia="Times New Roman"/>
          <w:sz w:val="28"/>
          <w:szCs w:val="28"/>
          <w:lang w:eastAsia="ru-RU"/>
        </w:rPr>
        <w:t>,</w:t>
      </w:r>
      <w:r w:rsidR="00D51B48">
        <w:rPr>
          <w:rFonts w:eastAsia="Times New Roman"/>
          <w:sz w:val="28"/>
          <w:szCs w:val="28"/>
          <w:lang w:eastAsia="ru-RU"/>
        </w:rPr>
        <w:t>3</w:t>
      </w:r>
      <w:r w:rsidR="00B92F91" w:rsidRPr="0060507B">
        <w:rPr>
          <w:rFonts w:eastAsia="Times New Roman"/>
          <w:sz w:val="28"/>
          <w:szCs w:val="28"/>
          <w:lang w:eastAsia="ru-RU"/>
        </w:rPr>
        <w:t xml:space="preserve"> млн рублей)</w:t>
      </w:r>
    </w:p>
    <w:p w14:paraId="3DE3C863" w14:textId="03951BD1" w:rsidR="005A4430" w:rsidRPr="0060507B" w:rsidRDefault="005A4430" w:rsidP="00F16808">
      <w:pPr>
        <w:widowControl w:val="0"/>
        <w:autoSpaceDE w:val="0"/>
        <w:autoSpaceDN w:val="0"/>
        <w:adjustRightInd w:val="0"/>
        <w:spacing w:after="0" w:line="240" w:lineRule="auto"/>
        <w:ind w:firstLine="709"/>
        <w:jc w:val="both"/>
        <w:rPr>
          <w:rFonts w:eastAsia="Times New Roman"/>
          <w:sz w:val="28"/>
          <w:szCs w:val="28"/>
          <w:lang w:eastAsia="ru-RU"/>
        </w:rPr>
      </w:pPr>
      <w:r w:rsidRPr="0060507B">
        <w:rPr>
          <w:rFonts w:eastAsia="Times New Roman"/>
          <w:sz w:val="28"/>
          <w:szCs w:val="28"/>
          <w:lang w:eastAsia="ru-RU"/>
        </w:rPr>
        <w:t>Подана заявка в Минобразования Чувашии на капитальный ремонт школ №№ 4, 5, 9, 11</w:t>
      </w:r>
      <w:r w:rsidR="00B92F91" w:rsidRPr="0060507B">
        <w:rPr>
          <w:rFonts w:eastAsia="Times New Roman"/>
          <w:sz w:val="28"/>
          <w:szCs w:val="28"/>
          <w:lang w:eastAsia="ru-RU"/>
        </w:rPr>
        <w:t>, т</w:t>
      </w:r>
      <w:r w:rsidRPr="0060507B">
        <w:rPr>
          <w:rFonts w:eastAsia="Times New Roman"/>
          <w:sz w:val="28"/>
          <w:szCs w:val="28"/>
          <w:lang w:eastAsia="ru-RU"/>
        </w:rPr>
        <w:t xml:space="preserve">акже необходимо провести капитальный ремонт в школах №№ </w:t>
      </w:r>
      <w:r w:rsidRPr="0060507B">
        <w:rPr>
          <w:rFonts w:eastAsia="Times New Roman"/>
          <w:sz w:val="28"/>
          <w:szCs w:val="28"/>
          <w:lang w:eastAsia="ru-RU"/>
        </w:rPr>
        <w:lastRenderedPageBreak/>
        <w:t>8, 12, гимназии № 6 и Новочебоксарском кадетском лицее</w:t>
      </w:r>
      <w:r w:rsidR="00B92F91" w:rsidRPr="0060507B">
        <w:rPr>
          <w:rFonts w:eastAsia="Times New Roman"/>
          <w:sz w:val="28"/>
          <w:szCs w:val="28"/>
          <w:lang w:eastAsia="ru-RU"/>
        </w:rPr>
        <w:t xml:space="preserve"> (необходимо свыше 260 млн рублей).</w:t>
      </w:r>
    </w:p>
    <w:p w14:paraId="0A58D0BC" w14:textId="75A205B9" w:rsidR="00FA4EE8" w:rsidRDefault="00FA4EE8" w:rsidP="00F16808">
      <w:pPr>
        <w:widowControl w:val="0"/>
        <w:autoSpaceDE w:val="0"/>
        <w:autoSpaceDN w:val="0"/>
        <w:adjustRightInd w:val="0"/>
        <w:spacing w:after="0" w:line="240" w:lineRule="auto"/>
        <w:ind w:firstLine="709"/>
        <w:jc w:val="both"/>
        <w:rPr>
          <w:rFonts w:eastAsia="Times New Roman"/>
          <w:sz w:val="28"/>
          <w:szCs w:val="28"/>
          <w:lang w:eastAsia="ru-RU"/>
        </w:rPr>
      </w:pPr>
      <w:r w:rsidRPr="0060507B">
        <w:rPr>
          <w:rFonts w:eastAsia="Times New Roman"/>
          <w:sz w:val="28"/>
          <w:szCs w:val="28"/>
          <w:lang w:eastAsia="ru-RU"/>
        </w:rPr>
        <w:t xml:space="preserve">Также необходимо провести работы по </w:t>
      </w:r>
      <w:r w:rsidR="0060507B" w:rsidRPr="0060507B">
        <w:rPr>
          <w:rFonts w:eastAsia="Times New Roman"/>
          <w:sz w:val="28"/>
          <w:szCs w:val="28"/>
          <w:lang w:eastAsia="ru-RU"/>
        </w:rPr>
        <w:t xml:space="preserve">капитальному </w:t>
      </w:r>
      <w:r w:rsidRPr="0060507B">
        <w:rPr>
          <w:rFonts w:eastAsia="Times New Roman"/>
          <w:sz w:val="28"/>
          <w:szCs w:val="28"/>
          <w:lang w:eastAsia="ru-RU"/>
        </w:rPr>
        <w:t xml:space="preserve">ремонту устаревших зданий МАУ ДООЛ «Звездочка», </w:t>
      </w:r>
      <w:r w:rsidR="0060507B" w:rsidRPr="0060507B">
        <w:rPr>
          <w:rFonts w:eastAsia="Times New Roman"/>
          <w:sz w:val="28"/>
          <w:szCs w:val="28"/>
          <w:lang w:eastAsia="ru-RU"/>
        </w:rPr>
        <w:t>здания</w:t>
      </w:r>
      <w:r w:rsidR="0060507B" w:rsidRPr="0060507B">
        <w:rPr>
          <w:rFonts w:eastAsia="Times New Roman"/>
          <w:bCs/>
          <w:sz w:val="28"/>
          <w:szCs w:val="28"/>
          <w:lang w:eastAsia="ru-RU"/>
        </w:rPr>
        <w:t xml:space="preserve"> под начальную школу на 300 учащихся (</w:t>
      </w:r>
      <w:proofErr w:type="spellStart"/>
      <w:r w:rsidR="0060507B" w:rsidRPr="0060507B">
        <w:rPr>
          <w:rFonts w:eastAsia="Times New Roman"/>
          <w:bCs/>
          <w:sz w:val="28"/>
          <w:szCs w:val="28"/>
          <w:lang w:eastAsia="ru-RU"/>
        </w:rPr>
        <w:t>г.Новочебоксарск</w:t>
      </w:r>
      <w:proofErr w:type="spellEnd"/>
      <w:r w:rsidR="0060507B" w:rsidRPr="0060507B">
        <w:rPr>
          <w:rFonts w:eastAsia="Times New Roman"/>
          <w:bCs/>
          <w:sz w:val="28"/>
          <w:szCs w:val="28"/>
          <w:lang w:eastAsia="ru-RU"/>
        </w:rPr>
        <w:t xml:space="preserve">, </w:t>
      </w:r>
      <w:proofErr w:type="spellStart"/>
      <w:r w:rsidR="0060507B" w:rsidRPr="0060507B">
        <w:rPr>
          <w:rFonts w:eastAsia="Times New Roman"/>
          <w:bCs/>
          <w:sz w:val="28"/>
          <w:szCs w:val="28"/>
          <w:lang w:eastAsia="ru-RU"/>
        </w:rPr>
        <w:t>Ельниковский</w:t>
      </w:r>
      <w:proofErr w:type="spellEnd"/>
      <w:r w:rsidR="0060507B" w:rsidRPr="0060507B">
        <w:rPr>
          <w:rFonts w:eastAsia="Times New Roman"/>
          <w:bCs/>
          <w:sz w:val="28"/>
          <w:szCs w:val="28"/>
          <w:lang w:eastAsia="ru-RU"/>
        </w:rPr>
        <w:t xml:space="preserve"> проезд, д. 6А), </w:t>
      </w:r>
      <w:r w:rsidR="0060507B" w:rsidRPr="0060507B">
        <w:rPr>
          <w:rFonts w:eastAsia="Times New Roman"/>
          <w:sz w:val="28"/>
          <w:szCs w:val="28"/>
          <w:lang w:eastAsia="ru-RU"/>
        </w:rPr>
        <w:t xml:space="preserve">концертного зала и учебного блока </w:t>
      </w:r>
      <w:r w:rsidR="0060507B" w:rsidRPr="0060507B">
        <w:rPr>
          <w:rFonts w:eastAsia="Times New Roman"/>
          <w:bCs/>
          <w:sz w:val="28"/>
          <w:szCs w:val="28"/>
          <w:lang w:eastAsia="ru-RU"/>
        </w:rPr>
        <w:t>МБУ ДО «</w:t>
      </w:r>
      <w:proofErr w:type="spellStart"/>
      <w:r w:rsidR="0060507B" w:rsidRPr="0060507B">
        <w:rPr>
          <w:rFonts w:eastAsia="Times New Roman"/>
          <w:bCs/>
          <w:sz w:val="28"/>
          <w:szCs w:val="28"/>
          <w:lang w:eastAsia="ru-RU"/>
        </w:rPr>
        <w:t>ЦРТДиЮ</w:t>
      </w:r>
      <w:proofErr w:type="spellEnd"/>
      <w:r w:rsidR="0060507B" w:rsidRPr="0060507B">
        <w:rPr>
          <w:rFonts w:eastAsia="Times New Roman"/>
          <w:bCs/>
          <w:sz w:val="28"/>
          <w:szCs w:val="28"/>
          <w:lang w:eastAsia="ru-RU"/>
        </w:rPr>
        <w:t xml:space="preserve"> им. А.И. Андрианова», а также завершить </w:t>
      </w:r>
      <w:r w:rsidR="0060507B" w:rsidRPr="0060507B">
        <w:rPr>
          <w:rFonts w:eastAsia="Times New Roman"/>
          <w:sz w:val="28"/>
          <w:szCs w:val="28"/>
          <w:lang w:eastAsia="ru-RU"/>
        </w:rPr>
        <w:t>капитальный ремонт средней школы № 3 г. Новочебоксарска (суммарно необходимо 188,76 млн рублей).</w:t>
      </w:r>
    </w:p>
    <w:p w14:paraId="63C284A3" w14:textId="4F38E135" w:rsidR="00FF0867" w:rsidRPr="0060507B" w:rsidRDefault="00FF0867" w:rsidP="00F16808">
      <w:pPr>
        <w:widowControl w:val="0"/>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 xml:space="preserve">Кроме того, дополнительно к капитальному ремонту зданий </w:t>
      </w:r>
      <w:r w:rsidRPr="0060507B">
        <w:rPr>
          <w:rFonts w:eastAsia="Times New Roman"/>
          <w:sz w:val="28"/>
          <w:szCs w:val="28"/>
          <w:lang w:eastAsia="ru-RU"/>
        </w:rPr>
        <w:t>МАУ ДООЛ «Звездочка»</w:t>
      </w:r>
      <w:r>
        <w:rPr>
          <w:rFonts w:eastAsia="Times New Roman"/>
          <w:sz w:val="28"/>
          <w:szCs w:val="28"/>
          <w:lang w:eastAsia="ru-RU"/>
        </w:rPr>
        <w:t xml:space="preserve"> нужно в</w:t>
      </w:r>
      <w:r w:rsidRPr="00FF0867">
        <w:rPr>
          <w:rFonts w:eastAsia="Times New Roman"/>
          <w:sz w:val="28"/>
          <w:szCs w:val="28"/>
          <w:lang w:eastAsia="ru-RU"/>
        </w:rPr>
        <w:t>ыполн</w:t>
      </w:r>
      <w:r>
        <w:rPr>
          <w:rFonts w:eastAsia="Times New Roman"/>
          <w:sz w:val="28"/>
          <w:szCs w:val="28"/>
          <w:lang w:eastAsia="ru-RU"/>
        </w:rPr>
        <w:t>ить</w:t>
      </w:r>
      <w:r w:rsidRPr="00FF0867">
        <w:rPr>
          <w:rFonts w:eastAsia="Times New Roman"/>
          <w:sz w:val="28"/>
          <w:szCs w:val="28"/>
          <w:lang w:eastAsia="ru-RU"/>
        </w:rPr>
        <w:t xml:space="preserve"> </w:t>
      </w:r>
      <w:r>
        <w:rPr>
          <w:rFonts w:eastAsia="Times New Roman"/>
          <w:sz w:val="28"/>
          <w:szCs w:val="28"/>
          <w:lang w:eastAsia="ru-RU"/>
        </w:rPr>
        <w:t xml:space="preserve">и </w:t>
      </w:r>
      <w:r w:rsidRPr="00FF0867">
        <w:rPr>
          <w:rFonts w:eastAsia="Times New Roman"/>
          <w:sz w:val="28"/>
          <w:szCs w:val="28"/>
          <w:lang w:eastAsia="ru-RU"/>
        </w:rPr>
        <w:t>капитальн</w:t>
      </w:r>
      <w:r>
        <w:rPr>
          <w:rFonts w:eastAsia="Times New Roman"/>
          <w:sz w:val="28"/>
          <w:szCs w:val="28"/>
          <w:lang w:eastAsia="ru-RU"/>
        </w:rPr>
        <w:t>ый</w:t>
      </w:r>
      <w:r w:rsidRPr="00FF0867">
        <w:rPr>
          <w:rFonts w:eastAsia="Times New Roman"/>
          <w:sz w:val="28"/>
          <w:szCs w:val="28"/>
          <w:lang w:eastAsia="ru-RU"/>
        </w:rPr>
        <w:t xml:space="preserve"> ремонт </w:t>
      </w:r>
      <w:r>
        <w:rPr>
          <w:rFonts w:eastAsia="Times New Roman"/>
          <w:sz w:val="28"/>
          <w:szCs w:val="28"/>
          <w:lang w:eastAsia="ru-RU"/>
        </w:rPr>
        <w:t xml:space="preserve">его </w:t>
      </w:r>
      <w:r w:rsidRPr="00FF0867">
        <w:rPr>
          <w:rFonts w:eastAsia="Times New Roman"/>
          <w:sz w:val="28"/>
          <w:szCs w:val="28"/>
          <w:lang w:eastAsia="ru-RU"/>
        </w:rPr>
        <w:t xml:space="preserve">электросетевого хозяйства </w:t>
      </w:r>
      <w:r>
        <w:rPr>
          <w:rFonts w:eastAsia="Times New Roman"/>
          <w:sz w:val="28"/>
          <w:szCs w:val="28"/>
          <w:lang w:eastAsia="ru-RU"/>
        </w:rPr>
        <w:t>(около 200 млн руб.).</w:t>
      </w:r>
    </w:p>
    <w:p w14:paraId="44F7357E" w14:textId="77777777" w:rsidR="00BB6A53" w:rsidRPr="0060507B" w:rsidRDefault="005A4430"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60507B">
        <w:rPr>
          <w:rFonts w:eastAsia="Times New Roman"/>
          <w:i/>
          <w:sz w:val="28"/>
          <w:szCs w:val="28"/>
          <w:lang w:eastAsia="ru-RU"/>
        </w:rPr>
        <w:t>Источники и объемы финансирования</w:t>
      </w:r>
    </w:p>
    <w:p w14:paraId="08082A4B" w14:textId="295D6848" w:rsidR="005A4430" w:rsidRDefault="0060507B" w:rsidP="00F16808">
      <w:pPr>
        <w:widowControl w:val="0"/>
        <w:autoSpaceDE w:val="0"/>
        <w:autoSpaceDN w:val="0"/>
        <w:adjustRightInd w:val="0"/>
        <w:spacing w:after="0" w:line="240" w:lineRule="auto"/>
        <w:ind w:firstLine="709"/>
        <w:jc w:val="both"/>
        <w:rPr>
          <w:rFonts w:eastAsia="Times New Roman"/>
          <w:sz w:val="28"/>
          <w:szCs w:val="28"/>
          <w:lang w:eastAsia="ru-RU"/>
        </w:rPr>
      </w:pPr>
      <w:r w:rsidRPr="0060507B">
        <w:rPr>
          <w:rFonts w:eastAsia="Times New Roman"/>
          <w:sz w:val="28"/>
          <w:szCs w:val="28"/>
          <w:lang w:eastAsia="ru-RU"/>
        </w:rPr>
        <w:t xml:space="preserve">На выполнение всего объема работ необходимо </w:t>
      </w:r>
      <w:r w:rsidR="00FF0867">
        <w:rPr>
          <w:rFonts w:eastAsia="Times New Roman"/>
          <w:sz w:val="28"/>
          <w:szCs w:val="28"/>
          <w:lang w:eastAsia="ru-RU"/>
        </w:rPr>
        <w:t>свыше</w:t>
      </w:r>
      <w:r w:rsidR="005A4430" w:rsidRPr="0060507B">
        <w:rPr>
          <w:rFonts w:eastAsia="Times New Roman"/>
          <w:sz w:val="28"/>
          <w:szCs w:val="28"/>
          <w:lang w:eastAsia="ru-RU"/>
        </w:rPr>
        <w:t xml:space="preserve"> </w:t>
      </w:r>
      <w:r w:rsidR="00FF0867">
        <w:rPr>
          <w:rFonts w:eastAsia="Times New Roman"/>
          <w:sz w:val="28"/>
          <w:szCs w:val="28"/>
          <w:lang w:eastAsia="ru-RU"/>
        </w:rPr>
        <w:t>600</w:t>
      </w:r>
      <w:r w:rsidR="005A4430" w:rsidRPr="0060507B">
        <w:rPr>
          <w:rFonts w:eastAsia="Times New Roman"/>
          <w:sz w:val="28"/>
          <w:szCs w:val="28"/>
          <w:lang w:eastAsia="ru-RU"/>
        </w:rPr>
        <w:t xml:space="preserve"> </w:t>
      </w:r>
      <w:r w:rsidR="00FF0867">
        <w:rPr>
          <w:rFonts w:eastAsia="Times New Roman"/>
          <w:sz w:val="28"/>
          <w:szCs w:val="28"/>
          <w:lang w:eastAsia="ru-RU"/>
        </w:rPr>
        <w:t>млн</w:t>
      </w:r>
      <w:r w:rsidR="005A4430" w:rsidRPr="0060507B">
        <w:rPr>
          <w:rFonts w:eastAsia="Times New Roman"/>
          <w:sz w:val="28"/>
          <w:szCs w:val="28"/>
          <w:lang w:eastAsia="ru-RU"/>
        </w:rPr>
        <w:t xml:space="preserve"> рублей</w:t>
      </w:r>
      <w:r w:rsidR="00BB6A53" w:rsidRPr="0060507B">
        <w:rPr>
          <w:rFonts w:eastAsia="Times New Roman"/>
          <w:sz w:val="28"/>
          <w:szCs w:val="28"/>
          <w:lang w:eastAsia="ru-RU"/>
        </w:rPr>
        <w:t>.</w:t>
      </w:r>
    </w:p>
    <w:p w14:paraId="429F8FEF" w14:textId="3B382C62" w:rsidR="0060507B" w:rsidRPr="00137A88" w:rsidRDefault="0060507B" w:rsidP="00F16808">
      <w:pPr>
        <w:pStyle w:val="3"/>
        <w:spacing w:before="0" w:line="240" w:lineRule="auto"/>
        <w:rPr>
          <w:rFonts w:eastAsia="Times New Roman"/>
          <w:b/>
          <w:bCs/>
          <w:sz w:val="28"/>
          <w:szCs w:val="28"/>
          <w:lang w:eastAsia="ru-RU"/>
        </w:rPr>
      </w:pPr>
      <w:bookmarkStart w:id="29" w:name="_Toc47357674"/>
      <w:r>
        <w:rPr>
          <w:rFonts w:eastAsia="Times New Roman"/>
          <w:b/>
          <w:bCs/>
          <w:sz w:val="28"/>
          <w:szCs w:val="28"/>
          <w:lang w:eastAsia="ru-RU"/>
        </w:rPr>
        <w:t>ЖКХ</w:t>
      </w:r>
      <w:bookmarkEnd w:id="29"/>
    </w:p>
    <w:p w14:paraId="1C38E595" w14:textId="6616ADDB" w:rsidR="0060507B" w:rsidRPr="0060507B" w:rsidRDefault="00A84965" w:rsidP="00F16808">
      <w:pPr>
        <w:pStyle w:val="a3"/>
        <w:widowControl w:val="0"/>
        <w:numPr>
          <w:ilvl w:val="0"/>
          <w:numId w:val="121"/>
        </w:numPr>
        <w:autoSpaceDE w:val="0"/>
        <w:autoSpaceDN w:val="0"/>
        <w:adjustRightInd w:val="0"/>
        <w:spacing w:after="0" w:line="240" w:lineRule="auto"/>
        <w:ind w:left="0" w:firstLine="709"/>
        <w:jc w:val="both"/>
        <w:rPr>
          <w:rFonts w:eastAsia="Times New Roman"/>
          <w:sz w:val="28"/>
          <w:szCs w:val="28"/>
          <w:lang w:eastAsia="ru-RU"/>
        </w:rPr>
      </w:pPr>
      <w:r>
        <w:rPr>
          <w:rFonts w:eastAsia="Times New Roman"/>
          <w:sz w:val="28"/>
          <w:szCs w:val="28"/>
          <w:lang w:eastAsia="ru-RU"/>
        </w:rPr>
        <w:t>Необходима р</w:t>
      </w:r>
      <w:r w:rsidR="00620011">
        <w:rPr>
          <w:rFonts w:eastAsia="Times New Roman"/>
          <w:sz w:val="28"/>
          <w:szCs w:val="28"/>
          <w:lang w:eastAsia="ru-RU"/>
        </w:rPr>
        <w:t xml:space="preserve">азработка проектно-сметной документации по проектам модернизации </w:t>
      </w:r>
      <w:r w:rsidR="00620011" w:rsidRPr="00620011">
        <w:rPr>
          <w:rFonts w:eastAsia="Times New Roman"/>
          <w:sz w:val="28"/>
          <w:szCs w:val="28"/>
          <w:lang w:eastAsia="ru-RU"/>
        </w:rPr>
        <w:t>водопроводно-канализационного хозяйства</w:t>
      </w:r>
      <w:r>
        <w:rPr>
          <w:rFonts w:eastAsia="Times New Roman"/>
          <w:sz w:val="28"/>
          <w:szCs w:val="28"/>
          <w:lang w:eastAsia="ru-RU"/>
        </w:rPr>
        <w:t xml:space="preserve">, </w:t>
      </w:r>
      <w:r w:rsidRPr="00B43964">
        <w:rPr>
          <w:rFonts w:eastAsia="Times New Roman"/>
          <w:bCs/>
          <w:sz w:val="28"/>
          <w:szCs w:val="28"/>
          <w:lang w:eastAsia="ru-RU"/>
        </w:rPr>
        <w:t xml:space="preserve">проведение </w:t>
      </w:r>
      <w:r>
        <w:rPr>
          <w:rFonts w:eastAsia="Times New Roman"/>
          <w:bCs/>
          <w:sz w:val="28"/>
          <w:szCs w:val="28"/>
          <w:lang w:eastAsia="ru-RU"/>
        </w:rPr>
        <w:t xml:space="preserve">её </w:t>
      </w:r>
      <w:r w:rsidRPr="00B43964">
        <w:rPr>
          <w:rFonts w:eastAsia="Times New Roman"/>
          <w:bCs/>
          <w:sz w:val="28"/>
          <w:szCs w:val="28"/>
          <w:lang w:eastAsia="ru-RU"/>
        </w:rPr>
        <w:t xml:space="preserve">государственной экспертизы </w:t>
      </w:r>
      <w:r w:rsidR="00620011">
        <w:rPr>
          <w:rFonts w:eastAsia="Times New Roman"/>
          <w:sz w:val="28"/>
          <w:szCs w:val="28"/>
          <w:lang w:eastAsia="ru-RU"/>
        </w:rPr>
        <w:t>для включения их в федеральный проект «Чистая вода»</w:t>
      </w:r>
      <w:r w:rsidR="0060507B" w:rsidRPr="0060507B">
        <w:rPr>
          <w:rFonts w:eastAsia="Times New Roman"/>
          <w:sz w:val="28"/>
          <w:szCs w:val="28"/>
          <w:lang w:eastAsia="ru-RU"/>
        </w:rPr>
        <w:t>.</w:t>
      </w:r>
    </w:p>
    <w:p w14:paraId="5550EDED" w14:textId="56DBF95D" w:rsidR="0060507B" w:rsidRDefault="00620011" w:rsidP="00F16808">
      <w:pPr>
        <w:widowControl w:val="0"/>
        <w:autoSpaceDE w:val="0"/>
        <w:autoSpaceDN w:val="0"/>
        <w:adjustRightInd w:val="0"/>
        <w:spacing w:after="0" w:line="240" w:lineRule="auto"/>
        <w:ind w:firstLine="709"/>
        <w:jc w:val="both"/>
        <w:rPr>
          <w:rFonts w:eastAsia="Times New Roman"/>
          <w:sz w:val="28"/>
          <w:szCs w:val="28"/>
          <w:lang w:eastAsia="ru-RU"/>
        </w:rPr>
      </w:pPr>
      <w:r w:rsidRPr="00620011">
        <w:rPr>
          <w:rFonts w:eastAsia="Times New Roman"/>
          <w:sz w:val="28"/>
          <w:szCs w:val="28"/>
          <w:lang w:eastAsia="ru-RU"/>
        </w:rPr>
        <w:t>Источником водоснабжения города Новочебоксарска служит Чебоксарское водохранилище</w:t>
      </w:r>
      <w:r w:rsidR="00A84965">
        <w:rPr>
          <w:rFonts w:eastAsia="Times New Roman"/>
          <w:sz w:val="28"/>
          <w:szCs w:val="28"/>
          <w:lang w:eastAsia="ru-RU"/>
        </w:rPr>
        <w:t>, в</w:t>
      </w:r>
      <w:r w:rsidRPr="00620011">
        <w:rPr>
          <w:rFonts w:eastAsia="Times New Roman"/>
          <w:sz w:val="28"/>
          <w:szCs w:val="28"/>
          <w:lang w:eastAsia="ru-RU"/>
        </w:rPr>
        <w:t>одозабор осуществляется береговой насосной станцией (БНС).</w:t>
      </w:r>
      <w:r w:rsidR="00A84965">
        <w:rPr>
          <w:rFonts w:eastAsia="Times New Roman"/>
          <w:sz w:val="28"/>
          <w:szCs w:val="28"/>
          <w:lang w:eastAsia="ru-RU"/>
        </w:rPr>
        <w:t xml:space="preserve"> Водоочистные сооружения (ВОС) были введены в эксплуатацию в апреле 1992 г., с усечённой технологической цепочкой. Для дальнейшего развития ВОС г. Новочебоксарска необходима реализация ряда проектов, котор</w:t>
      </w:r>
      <w:r w:rsidR="006E1ABC">
        <w:rPr>
          <w:rFonts w:eastAsia="Times New Roman"/>
          <w:sz w:val="28"/>
          <w:szCs w:val="28"/>
          <w:lang w:eastAsia="ru-RU"/>
        </w:rPr>
        <w:t>ую</w:t>
      </w:r>
      <w:r w:rsidR="00A84965">
        <w:rPr>
          <w:rFonts w:eastAsia="Times New Roman"/>
          <w:sz w:val="28"/>
          <w:szCs w:val="28"/>
          <w:lang w:eastAsia="ru-RU"/>
        </w:rPr>
        <w:t xml:space="preserve"> можно было бы </w:t>
      </w:r>
      <w:r w:rsidR="006E1ABC">
        <w:rPr>
          <w:rFonts w:eastAsia="Times New Roman"/>
          <w:sz w:val="28"/>
          <w:szCs w:val="28"/>
          <w:lang w:eastAsia="ru-RU"/>
        </w:rPr>
        <w:t>осуществить</w:t>
      </w:r>
      <w:r w:rsidR="00A84965">
        <w:rPr>
          <w:rFonts w:eastAsia="Times New Roman"/>
          <w:sz w:val="28"/>
          <w:szCs w:val="28"/>
          <w:lang w:eastAsia="ru-RU"/>
        </w:rPr>
        <w:t xml:space="preserve"> в рамках федерального проекта «Чистая вода»:</w:t>
      </w:r>
    </w:p>
    <w:p w14:paraId="3ACB4790" w14:textId="6CDFC625" w:rsidR="0060507B" w:rsidRDefault="00A84965" w:rsidP="00F16808">
      <w:pPr>
        <w:widowControl w:val="0"/>
        <w:autoSpaceDE w:val="0"/>
        <w:autoSpaceDN w:val="0"/>
        <w:adjustRightInd w:val="0"/>
        <w:spacing w:after="0" w:line="240" w:lineRule="auto"/>
        <w:ind w:firstLine="709"/>
        <w:jc w:val="both"/>
        <w:rPr>
          <w:rFonts w:eastAsia="Times New Roman"/>
          <w:iCs/>
          <w:sz w:val="28"/>
          <w:szCs w:val="28"/>
          <w:lang w:eastAsia="ru-RU"/>
        </w:rPr>
      </w:pPr>
      <w:r>
        <w:rPr>
          <w:rFonts w:eastAsia="Times New Roman"/>
          <w:bCs/>
          <w:sz w:val="28"/>
          <w:szCs w:val="28"/>
          <w:lang w:eastAsia="ru-RU"/>
        </w:rPr>
        <w:t>1). </w:t>
      </w:r>
      <w:r w:rsidRPr="00B43964">
        <w:rPr>
          <w:rFonts w:eastAsia="Times New Roman"/>
          <w:bCs/>
          <w:sz w:val="28"/>
          <w:szCs w:val="28"/>
          <w:lang w:eastAsia="ru-RU"/>
        </w:rPr>
        <w:t>Реконструкция микрофильтров (40 мкм), с заменой на дисковые с сеткой 10 мкм с подключением к АСУ ТП ВОС</w:t>
      </w:r>
      <w:r>
        <w:rPr>
          <w:rFonts w:eastAsia="Times New Roman"/>
          <w:bCs/>
          <w:sz w:val="28"/>
          <w:szCs w:val="28"/>
          <w:lang w:eastAsia="ru-RU"/>
        </w:rPr>
        <w:t xml:space="preserve">. </w:t>
      </w:r>
      <w:r w:rsidRPr="00A84965">
        <w:rPr>
          <w:rFonts w:eastAsia="Times New Roman"/>
          <w:bCs/>
          <w:sz w:val="28"/>
          <w:szCs w:val="28"/>
          <w:lang w:eastAsia="ru-RU"/>
        </w:rPr>
        <w:t>Данное мероприятие позволит совмещать предварительную фильтрацию и полноценную 1-ую ступень очистки воды, которая исключает строительство дорогостоящей 2-ой ступени очистки на скорых фильтрах (согласно проекту «</w:t>
      </w:r>
      <w:proofErr w:type="spellStart"/>
      <w:r w:rsidRPr="00A84965">
        <w:rPr>
          <w:rFonts w:eastAsia="Times New Roman"/>
          <w:bCs/>
          <w:sz w:val="28"/>
          <w:szCs w:val="28"/>
          <w:lang w:eastAsia="ru-RU"/>
        </w:rPr>
        <w:t>Гипрокоммунводоканал</w:t>
      </w:r>
      <w:proofErr w:type="spellEnd"/>
      <w:r w:rsidRPr="00A84965">
        <w:rPr>
          <w:rFonts w:eastAsia="Times New Roman"/>
          <w:bCs/>
          <w:sz w:val="28"/>
          <w:szCs w:val="28"/>
          <w:lang w:eastAsia="ru-RU"/>
        </w:rPr>
        <w:t>» 1984 года)</w:t>
      </w:r>
      <w:r>
        <w:rPr>
          <w:rFonts w:eastAsia="Times New Roman"/>
          <w:bCs/>
          <w:sz w:val="28"/>
          <w:szCs w:val="28"/>
          <w:lang w:eastAsia="ru-RU"/>
        </w:rPr>
        <w:t>.</w:t>
      </w:r>
    </w:p>
    <w:p w14:paraId="64789B90" w14:textId="7B676BB6" w:rsidR="00A84965" w:rsidRPr="00A84965" w:rsidRDefault="00A84965" w:rsidP="00F16808">
      <w:pPr>
        <w:widowControl w:val="0"/>
        <w:autoSpaceDE w:val="0"/>
        <w:autoSpaceDN w:val="0"/>
        <w:adjustRightInd w:val="0"/>
        <w:spacing w:after="0" w:line="240" w:lineRule="auto"/>
        <w:ind w:firstLine="709"/>
        <w:jc w:val="both"/>
        <w:rPr>
          <w:rFonts w:eastAsia="Times New Roman"/>
          <w:bCs/>
          <w:sz w:val="28"/>
          <w:szCs w:val="28"/>
          <w:lang w:eastAsia="ru-RU"/>
        </w:rPr>
      </w:pPr>
      <w:r>
        <w:rPr>
          <w:rFonts w:eastAsia="Times New Roman"/>
          <w:bCs/>
          <w:sz w:val="28"/>
          <w:szCs w:val="28"/>
          <w:lang w:eastAsia="ru-RU"/>
        </w:rPr>
        <w:t>2). </w:t>
      </w:r>
      <w:r w:rsidRPr="00B43964">
        <w:rPr>
          <w:rFonts w:eastAsia="Times New Roman"/>
          <w:bCs/>
          <w:sz w:val="28"/>
          <w:szCs w:val="28"/>
          <w:lang w:eastAsia="ru-RU"/>
        </w:rPr>
        <w:t>Реконструкция системы обработки промывных вод от контактных осветлителей и строительства узла обезвоживания осадка на водоочистных сооружениях</w:t>
      </w:r>
      <w:r>
        <w:rPr>
          <w:rFonts w:eastAsia="Times New Roman"/>
          <w:bCs/>
          <w:sz w:val="28"/>
          <w:szCs w:val="28"/>
          <w:lang w:eastAsia="ru-RU"/>
        </w:rPr>
        <w:t xml:space="preserve">. </w:t>
      </w:r>
      <w:r w:rsidRPr="00A84965">
        <w:rPr>
          <w:rFonts w:eastAsia="Times New Roman"/>
          <w:bCs/>
          <w:sz w:val="28"/>
          <w:szCs w:val="28"/>
          <w:lang w:eastAsia="ru-RU"/>
        </w:rPr>
        <w:t xml:space="preserve">Реализация проекта позволит создать эффективную систему обработки загрязненных промывных вод от контактных осветлителей и </w:t>
      </w:r>
      <w:r>
        <w:rPr>
          <w:rFonts w:eastAsia="Times New Roman"/>
          <w:bCs/>
          <w:sz w:val="28"/>
          <w:szCs w:val="28"/>
          <w:lang w:eastAsia="ru-RU"/>
        </w:rPr>
        <w:t>построить</w:t>
      </w:r>
      <w:r w:rsidRPr="00A84965">
        <w:rPr>
          <w:rFonts w:eastAsia="Times New Roman"/>
          <w:bCs/>
          <w:sz w:val="28"/>
          <w:szCs w:val="28"/>
          <w:lang w:eastAsia="ru-RU"/>
        </w:rPr>
        <w:t xml:space="preserve"> уз</w:t>
      </w:r>
      <w:r>
        <w:rPr>
          <w:rFonts w:eastAsia="Times New Roman"/>
          <w:bCs/>
          <w:sz w:val="28"/>
          <w:szCs w:val="28"/>
          <w:lang w:eastAsia="ru-RU"/>
        </w:rPr>
        <w:t>ел</w:t>
      </w:r>
      <w:r w:rsidRPr="00A84965">
        <w:rPr>
          <w:rFonts w:eastAsia="Times New Roman"/>
          <w:bCs/>
          <w:sz w:val="28"/>
          <w:szCs w:val="28"/>
          <w:lang w:eastAsia="ru-RU"/>
        </w:rPr>
        <w:t xml:space="preserve"> обезвоживания осадка на водоочистных сооружениях с целью возврата осветленной воды в технологический цикл очистки сырой воды и уменьшения объёма сбрасываемых стоков в городскую канализационную сеть, что в свою очередь позволит:</w:t>
      </w:r>
    </w:p>
    <w:p w14:paraId="01F4CEFD" w14:textId="6218617F" w:rsidR="00A84965" w:rsidRPr="00A84965" w:rsidRDefault="00A84965" w:rsidP="00F16808">
      <w:pPr>
        <w:pStyle w:val="a3"/>
        <w:widowControl w:val="0"/>
        <w:numPr>
          <w:ilvl w:val="0"/>
          <w:numId w:val="122"/>
        </w:numPr>
        <w:autoSpaceDE w:val="0"/>
        <w:autoSpaceDN w:val="0"/>
        <w:adjustRightInd w:val="0"/>
        <w:spacing w:after="0" w:line="240" w:lineRule="auto"/>
        <w:jc w:val="both"/>
        <w:rPr>
          <w:rFonts w:eastAsia="Times New Roman"/>
          <w:bCs/>
          <w:sz w:val="28"/>
          <w:szCs w:val="28"/>
          <w:lang w:eastAsia="ru-RU"/>
        </w:rPr>
      </w:pPr>
      <w:r w:rsidRPr="00A84965">
        <w:rPr>
          <w:rFonts w:eastAsia="Times New Roman"/>
          <w:bCs/>
          <w:sz w:val="28"/>
          <w:szCs w:val="28"/>
          <w:lang w:eastAsia="ru-RU"/>
        </w:rPr>
        <w:t>экономить природные ресурсы за счет снижение объемов забора сырой воды р. Волга на 10-15%;</w:t>
      </w:r>
    </w:p>
    <w:p w14:paraId="6EF955A1" w14:textId="17BFAE09" w:rsidR="00A84965" w:rsidRPr="00A84965" w:rsidRDefault="00A84965" w:rsidP="00F16808">
      <w:pPr>
        <w:pStyle w:val="a3"/>
        <w:widowControl w:val="0"/>
        <w:numPr>
          <w:ilvl w:val="0"/>
          <w:numId w:val="122"/>
        </w:numPr>
        <w:autoSpaceDE w:val="0"/>
        <w:autoSpaceDN w:val="0"/>
        <w:adjustRightInd w:val="0"/>
        <w:spacing w:after="0" w:line="240" w:lineRule="auto"/>
        <w:jc w:val="both"/>
        <w:rPr>
          <w:rFonts w:eastAsia="Times New Roman"/>
          <w:iCs/>
          <w:sz w:val="28"/>
          <w:szCs w:val="28"/>
          <w:lang w:eastAsia="ru-RU"/>
        </w:rPr>
      </w:pPr>
      <w:r w:rsidRPr="00A84965">
        <w:rPr>
          <w:rFonts w:eastAsia="Times New Roman"/>
          <w:bCs/>
          <w:sz w:val="28"/>
          <w:szCs w:val="28"/>
          <w:lang w:eastAsia="ru-RU"/>
        </w:rPr>
        <w:t>снизить негативное воздействие на окружающую среду за счет уменьшения сброса сточных (промывных) вод на 95%.</w:t>
      </w:r>
    </w:p>
    <w:p w14:paraId="1A9B1878" w14:textId="0F2EA2F4" w:rsidR="00A84965" w:rsidRDefault="00A84965" w:rsidP="00F16808">
      <w:pPr>
        <w:widowControl w:val="0"/>
        <w:autoSpaceDE w:val="0"/>
        <w:autoSpaceDN w:val="0"/>
        <w:adjustRightInd w:val="0"/>
        <w:spacing w:after="0" w:line="240" w:lineRule="auto"/>
        <w:ind w:firstLine="709"/>
        <w:jc w:val="both"/>
        <w:rPr>
          <w:rFonts w:eastAsia="Times New Roman"/>
          <w:iCs/>
          <w:sz w:val="28"/>
          <w:szCs w:val="28"/>
          <w:lang w:eastAsia="ru-RU"/>
        </w:rPr>
      </w:pPr>
      <w:r>
        <w:rPr>
          <w:rFonts w:eastAsia="Times New Roman"/>
          <w:iCs/>
          <w:sz w:val="28"/>
          <w:szCs w:val="28"/>
          <w:lang w:eastAsia="ru-RU"/>
        </w:rPr>
        <w:t>3). </w:t>
      </w:r>
      <w:r w:rsidRPr="00A84965">
        <w:rPr>
          <w:rFonts w:eastAsia="Times New Roman"/>
          <w:iCs/>
          <w:sz w:val="28"/>
          <w:szCs w:val="28"/>
          <w:lang w:eastAsia="ru-RU"/>
        </w:rPr>
        <w:t xml:space="preserve">Модернизация насосных агрегатов береговой насосной станции </w:t>
      </w:r>
      <w:r w:rsidRPr="00A84965">
        <w:rPr>
          <w:rFonts w:eastAsia="Times New Roman"/>
          <w:iCs/>
          <w:sz w:val="28"/>
          <w:szCs w:val="28"/>
          <w:lang w:eastAsia="ru-RU"/>
        </w:rPr>
        <w:lastRenderedPageBreak/>
        <w:t>первого подъема с заменой водоочистных машин</w:t>
      </w:r>
      <w:r>
        <w:rPr>
          <w:rFonts w:eastAsia="Times New Roman"/>
          <w:iCs/>
          <w:sz w:val="28"/>
          <w:szCs w:val="28"/>
          <w:lang w:eastAsia="ru-RU"/>
        </w:rPr>
        <w:t xml:space="preserve">. Реализация проекта позволит </w:t>
      </w:r>
      <w:r w:rsidRPr="00A84965">
        <w:rPr>
          <w:rFonts w:eastAsia="Times New Roman"/>
          <w:iCs/>
          <w:sz w:val="28"/>
          <w:szCs w:val="28"/>
          <w:lang w:eastAsia="ru-RU"/>
        </w:rPr>
        <w:t>исключ</w:t>
      </w:r>
      <w:r>
        <w:rPr>
          <w:rFonts w:eastAsia="Times New Roman"/>
          <w:iCs/>
          <w:sz w:val="28"/>
          <w:szCs w:val="28"/>
          <w:lang w:eastAsia="ru-RU"/>
        </w:rPr>
        <w:t>ить</w:t>
      </w:r>
      <w:r w:rsidRPr="00A84965">
        <w:rPr>
          <w:rFonts w:eastAsia="Times New Roman"/>
          <w:iCs/>
          <w:sz w:val="28"/>
          <w:szCs w:val="28"/>
          <w:lang w:eastAsia="ru-RU"/>
        </w:rPr>
        <w:t xml:space="preserve"> или значительно сни</w:t>
      </w:r>
      <w:r>
        <w:rPr>
          <w:rFonts w:eastAsia="Times New Roman"/>
          <w:iCs/>
          <w:sz w:val="28"/>
          <w:szCs w:val="28"/>
          <w:lang w:eastAsia="ru-RU"/>
        </w:rPr>
        <w:t>зить</w:t>
      </w:r>
      <w:r w:rsidRPr="00A84965">
        <w:rPr>
          <w:rFonts w:eastAsia="Times New Roman"/>
          <w:iCs/>
          <w:sz w:val="28"/>
          <w:szCs w:val="28"/>
          <w:lang w:eastAsia="ru-RU"/>
        </w:rPr>
        <w:t xml:space="preserve"> эксплуатационные расходы</w:t>
      </w:r>
      <w:r>
        <w:rPr>
          <w:rFonts w:eastAsia="Times New Roman"/>
          <w:iCs/>
          <w:sz w:val="28"/>
          <w:szCs w:val="28"/>
          <w:lang w:eastAsia="ru-RU"/>
        </w:rPr>
        <w:t>.</w:t>
      </w:r>
    </w:p>
    <w:p w14:paraId="5DD24BBA" w14:textId="6FFDB0B0" w:rsidR="00620011" w:rsidRDefault="00A84965" w:rsidP="00F16808">
      <w:pPr>
        <w:widowControl w:val="0"/>
        <w:autoSpaceDE w:val="0"/>
        <w:autoSpaceDN w:val="0"/>
        <w:adjustRightInd w:val="0"/>
        <w:spacing w:after="0" w:line="240" w:lineRule="auto"/>
        <w:ind w:firstLine="709"/>
        <w:jc w:val="both"/>
        <w:rPr>
          <w:rFonts w:eastAsia="Times New Roman"/>
          <w:iCs/>
          <w:sz w:val="28"/>
          <w:szCs w:val="28"/>
          <w:lang w:eastAsia="ru-RU"/>
        </w:rPr>
      </w:pPr>
      <w:r>
        <w:rPr>
          <w:rFonts w:eastAsia="Times New Roman"/>
          <w:iCs/>
          <w:sz w:val="28"/>
          <w:szCs w:val="28"/>
          <w:lang w:eastAsia="ru-RU"/>
        </w:rPr>
        <w:t>Однако в</w:t>
      </w:r>
      <w:r w:rsidR="00620011" w:rsidRPr="00620011">
        <w:rPr>
          <w:rFonts w:eastAsia="Times New Roman"/>
          <w:iCs/>
          <w:sz w:val="28"/>
          <w:szCs w:val="28"/>
          <w:lang w:eastAsia="ru-RU"/>
        </w:rPr>
        <w:t xml:space="preserve"> состав заявок на финансирование за счет федерального проекта «Чистая вода» включаются </w:t>
      </w:r>
      <w:r w:rsidR="00620011">
        <w:rPr>
          <w:rFonts w:eastAsia="Times New Roman"/>
          <w:iCs/>
          <w:sz w:val="28"/>
          <w:szCs w:val="28"/>
          <w:lang w:eastAsia="ru-RU"/>
        </w:rPr>
        <w:t xml:space="preserve">только </w:t>
      </w:r>
      <w:r w:rsidR="00620011" w:rsidRPr="00620011">
        <w:rPr>
          <w:rFonts w:eastAsia="Times New Roman"/>
          <w:iCs/>
          <w:sz w:val="28"/>
          <w:szCs w:val="28"/>
          <w:lang w:eastAsia="ru-RU"/>
        </w:rPr>
        <w:t xml:space="preserve">мероприятия, имеющие проектно-сметную документацию и заключение государственной экспертизы, проведение </w:t>
      </w:r>
      <w:r>
        <w:rPr>
          <w:rFonts w:eastAsia="Times New Roman"/>
          <w:iCs/>
          <w:sz w:val="28"/>
          <w:szCs w:val="28"/>
          <w:lang w:eastAsia="ru-RU"/>
        </w:rPr>
        <w:t xml:space="preserve">же </w:t>
      </w:r>
      <w:r w:rsidR="00620011" w:rsidRPr="00620011">
        <w:rPr>
          <w:rFonts w:eastAsia="Times New Roman"/>
          <w:iCs/>
          <w:sz w:val="28"/>
          <w:szCs w:val="28"/>
          <w:lang w:eastAsia="ru-RU"/>
        </w:rPr>
        <w:t>данных работ за счет средств бюджета города Новочебоксарска не представляется возможным.</w:t>
      </w:r>
    </w:p>
    <w:p w14:paraId="695E7EE9" w14:textId="77777777" w:rsidR="006E1ABC" w:rsidRPr="00B43964" w:rsidRDefault="006E1ABC"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Пути решения</w:t>
      </w:r>
    </w:p>
    <w:p w14:paraId="6937907A" w14:textId="188E2677" w:rsidR="006E1ABC" w:rsidRPr="00B43964" w:rsidRDefault="006E1ABC" w:rsidP="00F16808">
      <w:pPr>
        <w:pStyle w:val="a3"/>
        <w:widowControl w:val="0"/>
        <w:autoSpaceDE w:val="0"/>
        <w:autoSpaceDN w:val="0"/>
        <w:adjustRightInd w:val="0"/>
        <w:spacing w:after="0" w:line="240" w:lineRule="auto"/>
        <w:ind w:left="0" w:firstLine="708"/>
        <w:jc w:val="both"/>
        <w:rPr>
          <w:rFonts w:eastAsia="Times New Roman"/>
          <w:i/>
          <w:sz w:val="28"/>
          <w:szCs w:val="28"/>
          <w:lang w:eastAsia="ru-RU"/>
        </w:rPr>
      </w:pPr>
      <w:r w:rsidRPr="00B43964">
        <w:rPr>
          <w:rFonts w:eastAsia="Times New Roman"/>
          <w:bCs/>
          <w:sz w:val="28"/>
          <w:szCs w:val="28"/>
          <w:lang w:eastAsia="ru-RU"/>
        </w:rPr>
        <w:t>Разработать проектно-сметную документацию</w:t>
      </w:r>
      <w:r w:rsidR="00795681">
        <w:rPr>
          <w:rFonts w:eastAsia="Times New Roman"/>
          <w:bCs/>
          <w:sz w:val="28"/>
          <w:szCs w:val="28"/>
          <w:lang w:eastAsia="ru-RU"/>
        </w:rPr>
        <w:t>, необходимую для включения в федеральный проект, провести государственную экспертизу проектной документации и достоверности определения сметной стоимости объектов капитального строительства.</w:t>
      </w:r>
    </w:p>
    <w:p w14:paraId="13AE7E60" w14:textId="77777777" w:rsidR="006E1ABC" w:rsidRPr="00B43964" w:rsidRDefault="006E1ABC"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Источники и объёмы финансирования</w:t>
      </w:r>
    </w:p>
    <w:p w14:paraId="2832EB7D" w14:textId="7F766373" w:rsidR="006E1ABC" w:rsidRDefault="006E1ABC" w:rsidP="00F16808">
      <w:pPr>
        <w:widowControl w:val="0"/>
        <w:autoSpaceDE w:val="0"/>
        <w:autoSpaceDN w:val="0"/>
        <w:adjustRightInd w:val="0"/>
        <w:spacing w:after="0" w:line="240" w:lineRule="auto"/>
        <w:ind w:firstLine="709"/>
        <w:jc w:val="both"/>
        <w:rPr>
          <w:rFonts w:eastAsia="Times New Roman"/>
          <w:sz w:val="28"/>
          <w:szCs w:val="28"/>
          <w:lang w:eastAsia="ru-RU"/>
        </w:rPr>
      </w:pPr>
      <w:r w:rsidRPr="00B43964">
        <w:rPr>
          <w:rFonts w:eastAsia="Times New Roman"/>
          <w:sz w:val="28"/>
          <w:szCs w:val="28"/>
          <w:lang w:eastAsia="ru-RU"/>
        </w:rPr>
        <w:t xml:space="preserve">На </w:t>
      </w:r>
      <w:r w:rsidR="00795681">
        <w:rPr>
          <w:rFonts w:eastAsia="Times New Roman"/>
          <w:sz w:val="28"/>
          <w:szCs w:val="28"/>
          <w:lang w:eastAsia="ru-RU"/>
        </w:rPr>
        <w:t xml:space="preserve">разработку проектно-сметной документации необходимо </w:t>
      </w:r>
      <w:r w:rsidR="00D51B48">
        <w:rPr>
          <w:rFonts w:eastAsia="Times New Roman"/>
          <w:sz w:val="28"/>
          <w:szCs w:val="28"/>
          <w:lang w:eastAsia="ru-RU"/>
        </w:rPr>
        <w:t xml:space="preserve">свыше </w:t>
      </w:r>
      <w:r w:rsidR="00F132E4">
        <w:rPr>
          <w:rFonts w:eastAsia="Times New Roman"/>
          <w:sz w:val="28"/>
          <w:szCs w:val="28"/>
          <w:lang w:eastAsia="ru-RU"/>
        </w:rPr>
        <w:t>4</w:t>
      </w:r>
      <w:r w:rsidR="00795681">
        <w:rPr>
          <w:rFonts w:eastAsia="Times New Roman"/>
          <w:sz w:val="28"/>
          <w:szCs w:val="28"/>
          <w:lang w:eastAsia="ru-RU"/>
        </w:rPr>
        <w:t>0 млн руб. из консолидированного бюджета Республики, на капитальное строительство</w:t>
      </w:r>
      <w:r w:rsidRPr="00B43964">
        <w:rPr>
          <w:rFonts w:eastAsia="Times New Roman"/>
          <w:sz w:val="28"/>
          <w:szCs w:val="28"/>
          <w:lang w:eastAsia="ru-RU"/>
        </w:rPr>
        <w:t xml:space="preserve"> </w:t>
      </w:r>
      <w:r w:rsidR="00795681">
        <w:rPr>
          <w:rFonts w:eastAsia="Times New Roman"/>
          <w:sz w:val="28"/>
          <w:szCs w:val="28"/>
          <w:lang w:eastAsia="ru-RU"/>
        </w:rPr>
        <w:t xml:space="preserve">потребуется </w:t>
      </w:r>
      <w:r w:rsidR="00F132E4">
        <w:rPr>
          <w:rFonts w:eastAsia="Times New Roman"/>
          <w:sz w:val="28"/>
          <w:szCs w:val="28"/>
          <w:lang w:eastAsia="ru-RU"/>
        </w:rPr>
        <w:t>около 990</w:t>
      </w:r>
      <w:r w:rsidRPr="00B43964">
        <w:rPr>
          <w:rFonts w:eastAsia="Times New Roman"/>
          <w:sz w:val="28"/>
          <w:szCs w:val="28"/>
          <w:lang w:eastAsia="ru-RU"/>
        </w:rPr>
        <w:t xml:space="preserve"> </w:t>
      </w:r>
      <w:r w:rsidR="00795681">
        <w:rPr>
          <w:rFonts w:eastAsia="Times New Roman"/>
          <w:sz w:val="28"/>
          <w:szCs w:val="28"/>
          <w:lang w:eastAsia="ru-RU"/>
        </w:rPr>
        <w:t>млн</w:t>
      </w:r>
      <w:r w:rsidRPr="00B43964">
        <w:rPr>
          <w:rFonts w:eastAsia="Times New Roman"/>
          <w:sz w:val="28"/>
          <w:szCs w:val="28"/>
          <w:lang w:eastAsia="ru-RU"/>
        </w:rPr>
        <w:t xml:space="preserve"> руб</w:t>
      </w:r>
      <w:r w:rsidR="00795681">
        <w:rPr>
          <w:rFonts w:eastAsia="Times New Roman"/>
          <w:sz w:val="28"/>
          <w:szCs w:val="28"/>
          <w:lang w:eastAsia="ru-RU"/>
        </w:rPr>
        <w:t>. из федерального бюджета (в случае включения в федеральный проект «Чистая вода»</w:t>
      </w:r>
      <w:r w:rsidR="00D51B48">
        <w:rPr>
          <w:rFonts w:eastAsia="Times New Roman"/>
          <w:sz w:val="28"/>
          <w:szCs w:val="28"/>
          <w:lang w:eastAsia="ru-RU"/>
        </w:rPr>
        <w:t>)</w:t>
      </w:r>
      <w:r w:rsidRPr="00B43964">
        <w:rPr>
          <w:rFonts w:eastAsia="Times New Roman"/>
          <w:sz w:val="28"/>
          <w:szCs w:val="28"/>
          <w:lang w:eastAsia="ru-RU"/>
        </w:rPr>
        <w:t>.</w:t>
      </w:r>
    </w:p>
    <w:p w14:paraId="7BD2360C" w14:textId="710C01BF" w:rsidR="00FF0867" w:rsidRPr="00FF0867" w:rsidRDefault="00FF0867" w:rsidP="00FF0867">
      <w:pPr>
        <w:pStyle w:val="a3"/>
        <w:widowControl w:val="0"/>
        <w:numPr>
          <w:ilvl w:val="0"/>
          <w:numId w:val="121"/>
        </w:numPr>
        <w:autoSpaceDE w:val="0"/>
        <w:autoSpaceDN w:val="0"/>
        <w:adjustRightInd w:val="0"/>
        <w:spacing w:after="0" w:line="240" w:lineRule="auto"/>
        <w:ind w:left="0" w:firstLine="709"/>
        <w:jc w:val="both"/>
        <w:rPr>
          <w:rFonts w:eastAsia="Times New Roman"/>
          <w:bCs/>
          <w:sz w:val="28"/>
          <w:szCs w:val="28"/>
          <w:lang w:eastAsia="ru-RU"/>
        </w:rPr>
      </w:pPr>
      <w:r w:rsidRPr="00FF0867">
        <w:rPr>
          <w:rFonts w:eastAsia="Times New Roman"/>
          <w:bCs/>
          <w:sz w:val="28"/>
          <w:szCs w:val="28"/>
          <w:lang w:eastAsia="ru-RU"/>
        </w:rPr>
        <w:t>Необходима реконструкция главных водоводов диаметром 1200 мм.</w:t>
      </w:r>
    </w:p>
    <w:p w14:paraId="0F609041" w14:textId="37E1ED0F" w:rsidR="00FF0867" w:rsidRDefault="00C047E5" w:rsidP="00F16808">
      <w:pPr>
        <w:widowControl w:val="0"/>
        <w:autoSpaceDE w:val="0"/>
        <w:autoSpaceDN w:val="0"/>
        <w:adjustRightInd w:val="0"/>
        <w:spacing w:after="0" w:line="240" w:lineRule="auto"/>
        <w:ind w:firstLine="709"/>
        <w:jc w:val="both"/>
        <w:rPr>
          <w:rFonts w:eastAsia="Times New Roman"/>
          <w:sz w:val="28"/>
          <w:szCs w:val="28"/>
          <w:lang w:eastAsia="ru-RU"/>
        </w:rPr>
      </w:pPr>
      <w:r>
        <w:rPr>
          <w:rFonts w:eastAsia="Times New Roman"/>
          <w:sz w:val="28"/>
          <w:szCs w:val="28"/>
          <w:lang w:eastAsia="ru-RU"/>
        </w:rPr>
        <w:t>Система городских водоводов (около 21 км) в настоящее время сильно изношена (износ – 90%). При их разрушении возникает опасность прекращения снабжения водой как населения, так и ПАО «Химпром».</w:t>
      </w:r>
    </w:p>
    <w:p w14:paraId="394ECDB8" w14:textId="77777777" w:rsidR="00C047E5" w:rsidRPr="00B43964" w:rsidRDefault="00C047E5" w:rsidP="00C047E5">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Пути решения</w:t>
      </w:r>
    </w:p>
    <w:p w14:paraId="1F36DD38" w14:textId="31D347B3" w:rsidR="00C047E5" w:rsidRPr="00B43964" w:rsidRDefault="00C047E5" w:rsidP="00C047E5">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sz w:val="28"/>
          <w:szCs w:val="28"/>
          <w:lang w:eastAsia="ru-RU"/>
        </w:rPr>
        <w:t xml:space="preserve">Провести </w:t>
      </w:r>
      <w:r w:rsidRPr="00FF0867">
        <w:rPr>
          <w:rFonts w:eastAsia="Times New Roman"/>
          <w:bCs/>
          <w:sz w:val="28"/>
          <w:szCs w:val="28"/>
          <w:lang w:eastAsia="ru-RU"/>
        </w:rPr>
        <w:t>реконструкци</w:t>
      </w:r>
      <w:r>
        <w:rPr>
          <w:rFonts w:eastAsia="Times New Roman"/>
          <w:bCs/>
          <w:sz w:val="28"/>
          <w:szCs w:val="28"/>
          <w:lang w:eastAsia="ru-RU"/>
        </w:rPr>
        <w:t>ю</w:t>
      </w:r>
      <w:r w:rsidRPr="00FF0867">
        <w:rPr>
          <w:rFonts w:eastAsia="Times New Roman"/>
          <w:bCs/>
          <w:sz w:val="28"/>
          <w:szCs w:val="28"/>
          <w:lang w:eastAsia="ru-RU"/>
        </w:rPr>
        <w:t xml:space="preserve"> главных водоводов диаметром 1200 мм.</w:t>
      </w:r>
    </w:p>
    <w:p w14:paraId="16D16ADD" w14:textId="77777777" w:rsidR="00C047E5" w:rsidRPr="00B43964" w:rsidRDefault="00C047E5" w:rsidP="00C047E5">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Источники и объёмы финансирования</w:t>
      </w:r>
    </w:p>
    <w:p w14:paraId="7AFD58A1" w14:textId="648805EF" w:rsidR="00C047E5" w:rsidRDefault="00C047E5" w:rsidP="00C047E5">
      <w:pPr>
        <w:widowControl w:val="0"/>
        <w:autoSpaceDE w:val="0"/>
        <w:autoSpaceDN w:val="0"/>
        <w:adjustRightInd w:val="0"/>
        <w:spacing w:after="0" w:line="240" w:lineRule="auto"/>
        <w:ind w:firstLine="709"/>
        <w:jc w:val="both"/>
        <w:rPr>
          <w:rFonts w:eastAsia="Times New Roman"/>
          <w:sz w:val="28"/>
          <w:szCs w:val="28"/>
          <w:lang w:eastAsia="ru-RU"/>
        </w:rPr>
      </w:pPr>
      <w:r w:rsidRPr="00B43964">
        <w:rPr>
          <w:rFonts w:eastAsia="Times New Roman"/>
          <w:sz w:val="28"/>
          <w:szCs w:val="28"/>
          <w:lang w:eastAsia="ru-RU"/>
        </w:rPr>
        <w:t xml:space="preserve">На выполнение всего объема работ необходимо </w:t>
      </w:r>
      <w:r>
        <w:rPr>
          <w:rFonts w:eastAsia="Times New Roman"/>
          <w:sz w:val="28"/>
          <w:szCs w:val="28"/>
          <w:lang w:eastAsia="ru-RU"/>
        </w:rPr>
        <w:t>около 1 600</w:t>
      </w:r>
      <w:r w:rsidRPr="00B43964">
        <w:rPr>
          <w:rFonts w:eastAsia="Times New Roman"/>
          <w:sz w:val="28"/>
          <w:szCs w:val="28"/>
          <w:lang w:eastAsia="ru-RU"/>
        </w:rPr>
        <w:t xml:space="preserve"> </w:t>
      </w:r>
      <w:r>
        <w:rPr>
          <w:rFonts w:eastAsia="Times New Roman"/>
          <w:sz w:val="28"/>
          <w:szCs w:val="28"/>
          <w:lang w:eastAsia="ru-RU"/>
        </w:rPr>
        <w:t>млн</w:t>
      </w:r>
      <w:r w:rsidRPr="00B43964">
        <w:rPr>
          <w:rFonts w:eastAsia="Times New Roman"/>
          <w:sz w:val="28"/>
          <w:szCs w:val="28"/>
          <w:lang w:eastAsia="ru-RU"/>
        </w:rPr>
        <w:t xml:space="preserve"> рублей</w:t>
      </w:r>
      <w:r>
        <w:rPr>
          <w:rFonts w:eastAsia="Times New Roman"/>
          <w:sz w:val="28"/>
          <w:szCs w:val="28"/>
          <w:lang w:eastAsia="ru-RU"/>
        </w:rPr>
        <w:t xml:space="preserve"> из средств федерального и консолидированного республиканского бюджетов</w:t>
      </w:r>
      <w:r w:rsidRPr="00B43964">
        <w:rPr>
          <w:rFonts w:eastAsia="Times New Roman"/>
          <w:sz w:val="28"/>
          <w:szCs w:val="28"/>
          <w:lang w:eastAsia="ru-RU"/>
        </w:rPr>
        <w:t>.</w:t>
      </w:r>
    </w:p>
    <w:p w14:paraId="51588BC6" w14:textId="7A441DCB" w:rsidR="00C047E5" w:rsidRPr="00C047E5" w:rsidRDefault="00C047E5" w:rsidP="00C047E5">
      <w:pPr>
        <w:pStyle w:val="a3"/>
        <w:widowControl w:val="0"/>
        <w:numPr>
          <w:ilvl w:val="0"/>
          <w:numId w:val="121"/>
        </w:numPr>
        <w:autoSpaceDE w:val="0"/>
        <w:autoSpaceDN w:val="0"/>
        <w:adjustRightInd w:val="0"/>
        <w:spacing w:after="0" w:line="240" w:lineRule="auto"/>
        <w:ind w:left="0" w:firstLine="709"/>
        <w:jc w:val="both"/>
        <w:rPr>
          <w:rFonts w:eastAsia="Times New Roman"/>
          <w:bCs/>
          <w:sz w:val="28"/>
          <w:szCs w:val="28"/>
          <w:lang w:eastAsia="ru-RU"/>
        </w:rPr>
      </w:pPr>
      <w:r w:rsidRPr="00C047E5">
        <w:rPr>
          <w:rFonts w:eastAsia="Times New Roman"/>
          <w:bCs/>
          <w:sz w:val="28"/>
          <w:szCs w:val="28"/>
          <w:lang w:eastAsia="ru-RU"/>
        </w:rPr>
        <w:t>Высокий износ теплосетей</w:t>
      </w:r>
      <w:r>
        <w:rPr>
          <w:rFonts w:eastAsia="Times New Roman"/>
          <w:bCs/>
          <w:sz w:val="28"/>
          <w:szCs w:val="28"/>
          <w:lang w:eastAsia="ru-RU"/>
        </w:rPr>
        <w:t>.</w:t>
      </w:r>
    </w:p>
    <w:p w14:paraId="3A9315D8" w14:textId="7E54C2D0" w:rsidR="00C047E5" w:rsidRDefault="00C047E5" w:rsidP="00C047E5">
      <w:pPr>
        <w:widowControl w:val="0"/>
        <w:autoSpaceDE w:val="0"/>
        <w:autoSpaceDN w:val="0"/>
        <w:adjustRightInd w:val="0"/>
        <w:spacing w:after="0" w:line="240" w:lineRule="auto"/>
        <w:ind w:firstLine="709"/>
        <w:jc w:val="both"/>
        <w:rPr>
          <w:rFonts w:eastAsia="Times New Roman"/>
          <w:bCs/>
          <w:sz w:val="28"/>
          <w:szCs w:val="28"/>
          <w:lang w:eastAsia="ru-RU"/>
        </w:rPr>
      </w:pPr>
      <w:r>
        <w:rPr>
          <w:rFonts w:eastAsia="Times New Roman"/>
          <w:sz w:val="28"/>
          <w:szCs w:val="28"/>
          <w:lang w:eastAsia="ru-RU"/>
        </w:rPr>
        <w:t xml:space="preserve">В настоящий момент износ сетей теплоснабжения </w:t>
      </w:r>
      <w:r w:rsidRPr="00C047E5">
        <w:rPr>
          <w:rFonts w:eastAsia="Times New Roman"/>
          <w:bCs/>
          <w:sz w:val="28"/>
          <w:szCs w:val="28"/>
          <w:lang w:eastAsia="ru-RU"/>
        </w:rPr>
        <w:t>г. Новочебоксарска</w:t>
      </w:r>
      <w:r>
        <w:rPr>
          <w:rFonts w:eastAsia="Times New Roman"/>
          <w:bCs/>
          <w:sz w:val="28"/>
          <w:szCs w:val="28"/>
          <w:lang w:eastAsia="ru-RU"/>
        </w:rPr>
        <w:t xml:space="preserve"> очень велик, требуется их реконструкция. Соглашение об этом с Фондом </w:t>
      </w:r>
      <w:r w:rsidRPr="00C047E5">
        <w:rPr>
          <w:rFonts w:eastAsia="Times New Roman"/>
          <w:bCs/>
          <w:sz w:val="28"/>
          <w:szCs w:val="28"/>
          <w:lang w:eastAsia="ru-RU"/>
        </w:rPr>
        <w:t>содействия реформированию жилищно-коммунального хозяйства</w:t>
      </w:r>
      <w:r>
        <w:rPr>
          <w:rFonts w:eastAsia="Times New Roman"/>
          <w:bCs/>
          <w:sz w:val="28"/>
          <w:szCs w:val="28"/>
          <w:lang w:eastAsia="ru-RU"/>
        </w:rPr>
        <w:t xml:space="preserve"> подписано.</w:t>
      </w:r>
    </w:p>
    <w:p w14:paraId="0AEEFBB1" w14:textId="77777777" w:rsidR="00C047E5" w:rsidRPr="00B43964" w:rsidRDefault="00C047E5" w:rsidP="00C047E5">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Пути решения</w:t>
      </w:r>
    </w:p>
    <w:p w14:paraId="0D3A6077" w14:textId="31B4251D" w:rsidR="00C047E5" w:rsidRPr="00B43964" w:rsidRDefault="00C047E5" w:rsidP="00C047E5">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sz w:val="28"/>
          <w:szCs w:val="28"/>
          <w:lang w:eastAsia="ru-RU"/>
        </w:rPr>
        <w:t xml:space="preserve">Провести </w:t>
      </w:r>
      <w:r w:rsidRPr="00FF0867">
        <w:rPr>
          <w:rFonts w:eastAsia="Times New Roman"/>
          <w:bCs/>
          <w:sz w:val="28"/>
          <w:szCs w:val="28"/>
          <w:lang w:eastAsia="ru-RU"/>
        </w:rPr>
        <w:t>реконструкци</w:t>
      </w:r>
      <w:r>
        <w:rPr>
          <w:rFonts w:eastAsia="Times New Roman"/>
          <w:bCs/>
          <w:sz w:val="28"/>
          <w:szCs w:val="28"/>
          <w:lang w:eastAsia="ru-RU"/>
        </w:rPr>
        <w:t>ю</w:t>
      </w:r>
      <w:r w:rsidRPr="00FF0867">
        <w:rPr>
          <w:rFonts w:eastAsia="Times New Roman"/>
          <w:bCs/>
          <w:sz w:val="28"/>
          <w:szCs w:val="28"/>
          <w:lang w:eastAsia="ru-RU"/>
        </w:rPr>
        <w:t xml:space="preserve"> </w:t>
      </w:r>
      <w:r w:rsidRPr="00C047E5">
        <w:rPr>
          <w:rFonts w:eastAsia="Times New Roman"/>
          <w:bCs/>
          <w:sz w:val="28"/>
          <w:szCs w:val="28"/>
          <w:lang w:eastAsia="ru-RU"/>
        </w:rPr>
        <w:t>сетей теплоснабжения</w:t>
      </w:r>
      <w:r w:rsidRPr="00FF0867">
        <w:rPr>
          <w:rFonts w:eastAsia="Times New Roman"/>
          <w:bCs/>
          <w:sz w:val="28"/>
          <w:szCs w:val="28"/>
          <w:lang w:eastAsia="ru-RU"/>
        </w:rPr>
        <w:t>.</w:t>
      </w:r>
    </w:p>
    <w:p w14:paraId="13935A53" w14:textId="77777777" w:rsidR="00C047E5" w:rsidRPr="00B43964" w:rsidRDefault="00C047E5" w:rsidP="00C047E5">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Источники и объёмы финансирования</w:t>
      </w:r>
    </w:p>
    <w:p w14:paraId="16FCD242" w14:textId="14C29EE0" w:rsidR="00C047E5" w:rsidRDefault="00C047E5" w:rsidP="00C047E5">
      <w:pPr>
        <w:widowControl w:val="0"/>
        <w:autoSpaceDE w:val="0"/>
        <w:autoSpaceDN w:val="0"/>
        <w:adjustRightInd w:val="0"/>
        <w:spacing w:after="0" w:line="240" w:lineRule="auto"/>
        <w:ind w:firstLine="709"/>
        <w:jc w:val="both"/>
        <w:rPr>
          <w:rFonts w:eastAsia="Times New Roman"/>
          <w:sz w:val="28"/>
          <w:szCs w:val="28"/>
          <w:lang w:eastAsia="ru-RU"/>
        </w:rPr>
      </w:pPr>
      <w:r w:rsidRPr="00B43964">
        <w:rPr>
          <w:rFonts w:eastAsia="Times New Roman"/>
          <w:sz w:val="28"/>
          <w:szCs w:val="28"/>
          <w:lang w:eastAsia="ru-RU"/>
        </w:rPr>
        <w:t xml:space="preserve">На выполнение всего объема работ необходимо </w:t>
      </w:r>
      <w:r>
        <w:rPr>
          <w:rFonts w:eastAsia="Times New Roman"/>
          <w:sz w:val="28"/>
          <w:szCs w:val="28"/>
          <w:lang w:eastAsia="ru-RU"/>
        </w:rPr>
        <w:t>1 054</w:t>
      </w:r>
      <w:r w:rsidRPr="00B43964">
        <w:rPr>
          <w:rFonts w:eastAsia="Times New Roman"/>
          <w:sz w:val="28"/>
          <w:szCs w:val="28"/>
          <w:lang w:eastAsia="ru-RU"/>
        </w:rPr>
        <w:t xml:space="preserve"> </w:t>
      </w:r>
      <w:r>
        <w:rPr>
          <w:rFonts w:eastAsia="Times New Roman"/>
          <w:sz w:val="28"/>
          <w:szCs w:val="28"/>
          <w:lang w:eastAsia="ru-RU"/>
        </w:rPr>
        <w:t>млн</w:t>
      </w:r>
      <w:r w:rsidRPr="00B43964">
        <w:rPr>
          <w:rFonts w:eastAsia="Times New Roman"/>
          <w:sz w:val="28"/>
          <w:szCs w:val="28"/>
          <w:lang w:eastAsia="ru-RU"/>
        </w:rPr>
        <w:t xml:space="preserve"> рублей.</w:t>
      </w:r>
    </w:p>
    <w:p w14:paraId="4CA2D39F" w14:textId="3199997D" w:rsidR="006E1ABC" w:rsidRPr="005324CB" w:rsidRDefault="006E1ABC" w:rsidP="00F16808">
      <w:pPr>
        <w:pStyle w:val="a3"/>
        <w:widowControl w:val="0"/>
        <w:numPr>
          <w:ilvl w:val="0"/>
          <w:numId w:val="121"/>
        </w:numPr>
        <w:autoSpaceDE w:val="0"/>
        <w:autoSpaceDN w:val="0"/>
        <w:adjustRightInd w:val="0"/>
        <w:spacing w:after="0" w:line="240" w:lineRule="auto"/>
        <w:ind w:left="0" w:firstLine="709"/>
        <w:jc w:val="both"/>
        <w:rPr>
          <w:rFonts w:eastAsia="Times New Roman"/>
          <w:bCs/>
          <w:sz w:val="28"/>
          <w:szCs w:val="28"/>
          <w:lang w:eastAsia="ru-RU"/>
        </w:rPr>
      </w:pPr>
      <w:r w:rsidRPr="00B43964">
        <w:rPr>
          <w:rFonts w:eastAsia="Times New Roman"/>
          <w:bCs/>
          <w:sz w:val="28"/>
          <w:szCs w:val="28"/>
          <w:lang w:eastAsia="ru-RU"/>
        </w:rPr>
        <w:t xml:space="preserve">Требуется строительство водоснабжения и водоотведения канализационной сети в </w:t>
      </w:r>
      <w:proofErr w:type="spellStart"/>
      <w:r w:rsidRPr="00B43964">
        <w:rPr>
          <w:rFonts w:eastAsia="Times New Roman"/>
          <w:bCs/>
          <w:sz w:val="28"/>
          <w:szCs w:val="28"/>
          <w:lang w:eastAsia="ru-RU"/>
        </w:rPr>
        <w:t>Липовском</w:t>
      </w:r>
      <w:proofErr w:type="spellEnd"/>
      <w:r w:rsidRPr="00B43964">
        <w:rPr>
          <w:rFonts w:eastAsia="Times New Roman"/>
          <w:bCs/>
          <w:sz w:val="28"/>
          <w:szCs w:val="28"/>
          <w:lang w:eastAsia="ru-RU"/>
        </w:rPr>
        <w:t xml:space="preserve"> микрорайоне города Новочебоксарска.</w:t>
      </w:r>
    </w:p>
    <w:p w14:paraId="20C652C2" w14:textId="74D3B869" w:rsidR="005324CB" w:rsidRPr="005324CB" w:rsidRDefault="005324CB" w:rsidP="00F16808">
      <w:pPr>
        <w:widowControl w:val="0"/>
        <w:autoSpaceDE w:val="0"/>
        <w:autoSpaceDN w:val="0"/>
        <w:adjustRightInd w:val="0"/>
        <w:spacing w:after="0" w:line="240" w:lineRule="auto"/>
        <w:ind w:firstLine="709"/>
        <w:jc w:val="both"/>
        <w:rPr>
          <w:rFonts w:eastAsia="Times New Roman"/>
          <w:sz w:val="28"/>
          <w:szCs w:val="28"/>
          <w:lang w:eastAsia="ru-RU"/>
        </w:rPr>
      </w:pPr>
      <w:r w:rsidRPr="005324CB">
        <w:rPr>
          <w:rFonts w:eastAsia="Times New Roman"/>
          <w:sz w:val="28"/>
          <w:szCs w:val="28"/>
          <w:lang w:eastAsia="ru-RU"/>
        </w:rPr>
        <w:t xml:space="preserve">В настоящее время в </w:t>
      </w:r>
      <w:proofErr w:type="spellStart"/>
      <w:r w:rsidRPr="005324CB">
        <w:rPr>
          <w:rFonts w:eastAsia="Times New Roman"/>
          <w:sz w:val="28"/>
          <w:szCs w:val="28"/>
          <w:lang w:eastAsia="ru-RU"/>
        </w:rPr>
        <w:t>Липовском</w:t>
      </w:r>
      <w:proofErr w:type="spellEnd"/>
      <w:r w:rsidRPr="005324CB">
        <w:rPr>
          <w:rFonts w:eastAsia="Times New Roman"/>
          <w:sz w:val="28"/>
          <w:szCs w:val="28"/>
          <w:lang w:eastAsia="ru-RU"/>
        </w:rPr>
        <w:t xml:space="preserve"> </w:t>
      </w:r>
      <w:r>
        <w:rPr>
          <w:rFonts w:eastAsia="Times New Roman"/>
          <w:sz w:val="28"/>
          <w:szCs w:val="28"/>
          <w:lang w:eastAsia="ru-RU"/>
        </w:rPr>
        <w:t>микрорайоне</w:t>
      </w:r>
      <w:r w:rsidRPr="005324CB">
        <w:rPr>
          <w:rFonts w:eastAsia="Times New Roman"/>
          <w:sz w:val="28"/>
          <w:szCs w:val="28"/>
          <w:lang w:eastAsia="ru-RU"/>
        </w:rPr>
        <w:t xml:space="preserve"> отсутствует канализационная сеть. Строительство необходимо для улучшения условий проживания </w:t>
      </w:r>
      <w:r>
        <w:rPr>
          <w:rFonts w:eastAsia="Times New Roman"/>
          <w:sz w:val="28"/>
          <w:szCs w:val="28"/>
          <w:lang w:eastAsia="ru-RU"/>
        </w:rPr>
        <w:t>свыше</w:t>
      </w:r>
      <w:r w:rsidRPr="005324CB">
        <w:rPr>
          <w:rFonts w:eastAsia="Times New Roman"/>
          <w:sz w:val="28"/>
          <w:szCs w:val="28"/>
          <w:lang w:eastAsia="ru-RU"/>
        </w:rPr>
        <w:t xml:space="preserve"> 1</w:t>
      </w:r>
      <w:r>
        <w:rPr>
          <w:rFonts w:eastAsia="Times New Roman"/>
          <w:sz w:val="28"/>
          <w:szCs w:val="28"/>
          <w:lang w:eastAsia="ru-RU"/>
        </w:rPr>
        <w:t xml:space="preserve"> тыс. </w:t>
      </w:r>
      <w:r w:rsidRPr="005324CB">
        <w:rPr>
          <w:rFonts w:eastAsia="Times New Roman"/>
          <w:sz w:val="28"/>
          <w:szCs w:val="28"/>
          <w:lang w:eastAsia="ru-RU"/>
        </w:rPr>
        <w:t>человек</w:t>
      </w:r>
      <w:r>
        <w:rPr>
          <w:rFonts w:eastAsia="Times New Roman"/>
          <w:sz w:val="28"/>
          <w:szCs w:val="28"/>
          <w:lang w:eastAsia="ru-RU"/>
        </w:rPr>
        <w:t>.</w:t>
      </w:r>
    </w:p>
    <w:p w14:paraId="1D9D508F" w14:textId="6CA2132B" w:rsidR="006E1ABC" w:rsidRPr="00B43964" w:rsidRDefault="006E1ABC"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Пути решения</w:t>
      </w:r>
    </w:p>
    <w:p w14:paraId="3728309A" w14:textId="77777777" w:rsidR="006E1ABC" w:rsidRPr="00B43964" w:rsidRDefault="006E1ABC"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sz w:val="28"/>
          <w:szCs w:val="28"/>
          <w:lang w:eastAsia="ru-RU"/>
        </w:rPr>
        <w:t xml:space="preserve">Провести работы по </w:t>
      </w:r>
      <w:r w:rsidRPr="00B43964">
        <w:rPr>
          <w:rFonts w:eastAsia="Times New Roman"/>
          <w:bCs/>
          <w:sz w:val="28"/>
          <w:szCs w:val="28"/>
          <w:lang w:eastAsia="ru-RU"/>
        </w:rPr>
        <w:t>строительству водоснабжения и водоотведения канализационной сети</w:t>
      </w:r>
      <w:r w:rsidRPr="00B43964">
        <w:rPr>
          <w:rFonts w:eastAsia="Times New Roman"/>
          <w:sz w:val="28"/>
          <w:szCs w:val="28"/>
          <w:lang w:eastAsia="ru-RU"/>
        </w:rPr>
        <w:t>.</w:t>
      </w:r>
    </w:p>
    <w:p w14:paraId="1BDD55B2" w14:textId="77777777" w:rsidR="006E1ABC" w:rsidRPr="00B43964" w:rsidRDefault="006E1ABC"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Источники и объёмы финансирования</w:t>
      </w:r>
    </w:p>
    <w:p w14:paraId="152D47A9" w14:textId="7EF25A3D" w:rsidR="006E1ABC" w:rsidRDefault="006E1ABC" w:rsidP="00F16808">
      <w:pPr>
        <w:widowControl w:val="0"/>
        <w:autoSpaceDE w:val="0"/>
        <w:autoSpaceDN w:val="0"/>
        <w:adjustRightInd w:val="0"/>
        <w:spacing w:after="0" w:line="240" w:lineRule="auto"/>
        <w:ind w:firstLine="709"/>
        <w:jc w:val="both"/>
        <w:rPr>
          <w:rFonts w:eastAsia="Times New Roman"/>
          <w:sz w:val="28"/>
          <w:szCs w:val="28"/>
          <w:lang w:eastAsia="ru-RU"/>
        </w:rPr>
      </w:pPr>
      <w:r w:rsidRPr="00B43964">
        <w:rPr>
          <w:rFonts w:eastAsia="Times New Roman"/>
          <w:sz w:val="28"/>
          <w:szCs w:val="28"/>
          <w:lang w:eastAsia="ru-RU"/>
        </w:rPr>
        <w:lastRenderedPageBreak/>
        <w:t xml:space="preserve">На выполнение всего объема работ необходимо </w:t>
      </w:r>
      <w:r w:rsidR="00083E63">
        <w:rPr>
          <w:rFonts w:eastAsia="Times New Roman"/>
          <w:sz w:val="28"/>
          <w:szCs w:val="28"/>
          <w:lang w:eastAsia="ru-RU"/>
        </w:rPr>
        <w:t>48</w:t>
      </w:r>
      <w:r w:rsidRPr="00B43964">
        <w:rPr>
          <w:rFonts w:eastAsia="Times New Roman"/>
          <w:sz w:val="28"/>
          <w:szCs w:val="28"/>
          <w:lang w:eastAsia="ru-RU"/>
        </w:rPr>
        <w:t>,</w:t>
      </w:r>
      <w:r w:rsidR="00083E63">
        <w:rPr>
          <w:rFonts w:eastAsia="Times New Roman"/>
          <w:sz w:val="28"/>
          <w:szCs w:val="28"/>
          <w:lang w:eastAsia="ru-RU"/>
        </w:rPr>
        <w:t>70</w:t>
      </w:r>
      <w:r w:rsidRPr="00B43964">
        <w:rPr>
          <w:rFonts w:eastAsia="Times New Roman"/>
          <w:sz w:val="28"/>
          <w:szCs w:val="28"/>
          <w:lang w:eastAsia="ru-RU"/>
        </w:rPr>
        <w:t xml:space="preserve"> </w:t>
      </w:r>
      <w:r w:rsidR="00083E63">
        <w:rPr>
          <w:rFonts w:eastAsia="Times New Roman"/>
          <w:sz w:val="28"/>
          <w:szCs w:val="28"/>
          <w:lang w:eastAsia="ru-RU"/>
        </w:rPr>
        <w:t>млн</w:t>
      </w:r>
      <w:r w:rsidRPr="00B43964">
        <w:rPr>
          <w:rFonts w:eastAsia="Times New Roman"/>
          <w:sz w:val="28"/>
          <w:szCs w:val="28"/>
          <w:lang w:eastAsia="ru-RU"/>
        </w:rPr>
        <w:t xml:space="preserve"> рублей.</w:t>
      </w:r>
    </w:p>
    <w:p w14:paraId="3C7EA43B" w14:textId="2581985A" w:rsidR="00083E63" w:rsidRPr="00083E63" w:rsidRDefault="00083E63" w:rsidP="00F16808">
      <w:pPr>
        <w:pStyle w:val="3"/>
        <w:spacing w:before="0" w:line="240" w:lineRule="auto"/>
        <w:rPr>
          <w:rFonts w:eastAsia="Times New Roman"/>
          <w:b/>
          <w:bCs/>
          <w:sz w:val="28"/>
          <w:szCs w:val="28"/>
          <w:lang w:eastAsia="ru-RU"/>
        </w:rPr>
      </w:pPr>
      <w:bookmarkStart w:id="30" w:name="_Toc47357675"/>
      <w:r w:rsidRPr="00083E63">
        <w:rPr>
          <w:rFonts w:eastAsia="Times New Roman"/>
          <w:b/>
          <w:bCs/>
          <w:sz w:val="28"/>
          <w:szCs w:val="28"/>
          <w:lang w:eastAsia="ru-RU"/>
        </w:rPr>
        <w:t>Экология</w:t>
      </w:r>
      <w:bookmarkEnd w:id="30"/>
    </w:p>
    <w:p w14:paraId="0522E881" w14:textId="385F9720" w:rsidR="006E1ABC" w:rsidRPr="005324CB" w:rsidRDefault="006E1ABC" w:rsidP="00F16808">
      <w:pPr>
        <w:pStyle w:val="a3"/>
        <w:widowControl w:val="0"/>
        <w:numPr>
          <w:ilvl w:val="0"/>
          <w:numId w:val="123"/>
        </w:numPr>
        <w:autoSpaceDE w:val="0"/>
        <w:autoSpaceDN w:val="0"/>
        <w:adjustRightInd w:val="0"/>
        <w:spacing w:after="0" w:line="240" w:lineRule="auto"/>
        <w:ind w:left="0" w:firstLine="709"/>
        <w:jc w:val="both"/>
        <w:rPr>
          <w:rFonts w:eastAsia="Times New Roman"/>
          <w:bCs/>
          <w:sz w:val="28"/>
          <w:szCs w:val="28"/>
          <w:lang w:eastAsia="ru-RU"/>
        </w:rPr>
      </w:pPr>
      <w:r w:rsidRPr="00B43964">
        <w:rPr>
          <w:rFonts w:eastAsia="Times New Roman"/>
          <w:bCs/>
          <w:sz w:val="28"/>
          <w:szCs w:val="28"/>
          <w:lang w:eastAsia="ru-RU"/>
        </w:rPr>
        <w:t>Требуется разработка проектно-сметной документации двух объектов ливневой канализации, проведение государственной экспертизы проектной документации и достоверности определения сметной стоимости объектов капитального строительства в рамках проекта «Чистая Волга».</w:t>
      </w:r>
    </w:p>
    <w:p w14:paraId="273E42A1" w14:textId="77777777" w:rsidR="006E1ABC" w:rsidRPr="00B43964" w:rsidRDefault="006E1ABC"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Пути решения</w:t>
      </w:r>
    </w:p>
    <w:p w14:paraId="1A8EE2F2" w14:textId="77777777" w:rsidR="006E1ABC" w:rsidRPr="00B43964" w:rsidRDefault="006E1ABC" w:rsidP="00F16808">
      <w:pPr>
        <w:pStyle w:val="a3"/>
        <w:widowControl w:val="0"/>
        <w:autoSpaceDE w:val="0"/>
        <w:autoSpaceDN w:val="0"/>
        <w:adjustRightInd w:val="0"/>
        <w:spacing w:after="0" w:line="240" w:lineRule="auto"/>
        <w:ind w:left="0" w:firstLine="708"/>
        <w:jc w:val="both"/>
        <w:rPr>
          <w:rFonts w:eastAsia="Times New Roman"/>
          <w:i/>
          <w:sz w:val="28"/>
          <w:szCs w:val="28"/>
          <w:lang w:eastAsia="ru-RU"/>
        </w:rPr>
      </w:pPr>
      <w:r w:rsidRPr="00B43964">
        <w:rPr>
          <w:rFonts w:eastAsia="Times New Roman"/>
          <w:bCs/>
          <w:sz w:val="28"/>
          <w:szCs w:val="28"/>
          <w:lang w:eastAsia="ru-RU"/>
        </w:rPr>
        <w:t>Разработать проектно-сметную документацию двух объектов ливневой канализации.</w:t>
      </w:r>
    </w:p>
    <w:p w14:paraId="76A52A30" w14:textId="77777777" w:rsidR="006E1ABC" w:rsidRPr="00B43964" w:rsidRDefault="006E1ABC"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Источники и объёмы финансирования</w:t>
      </w:r>
    </w:p>
    <w:p w14:paraId="39507032" w14:textId="77777777" w:rsidR="006E1ABC" w:rsidRPr="00B43964" w:rsidRDefault="006E1ABC" w:rsidP="00F16808">
      <w:pPr>
        <w:widowControl w:val="0"/>
        <w:autoSpaceDE w:val="0"/>
        <w:autoSpaceDN w:val="0"/>
        <w:adjustRightInd w:val="0"/>
        <w:spacing w:after="0" w:line="240" w:lineRule="auto"/>
        <w:ind w:firstLine="709"/>
        <w:jc w:val="both"/>
        <w:rPr>
          <w:rFonts w:eastAsia="Times New Roman"/>
          <w:sz w:val="28"/>
          <w:szCs w:val="28"/>
          <w:lang w:eastAsia="ru-RU"/>
        </w:rPr>
      </w:pPr>
      <w:r w:rsidRPr="00B43964">
        <w:rPr>
          <w:rFonts w:eastAsia="Times New Roman"/>
          <w:sz w:val="28"/>
          <w:szCs w:val="28"/>
          <w:lang w:eastAsia="ru-RU"/>
        </w:rPr>
        <w:t>На выполнение всего объема работ необходимо 5 000,00 тыс. рублей.</w:t>
      </w:r>
    </w:p>
    <w:p w14:paraId="6804ACAC" w14:textId="1D9CA7C1" w:rsidR="00B650D7" w:rsidRPr="00137A88" w:rsidRDefault="006E1ABC" w:rsidP="00F16808">
      <w:pPr>
        <w:pStyle w:val="3"/>
        <w:spacing w:before="0" w:line="240" w:lineRule="auto"/>
        <w:rPr>
          <w:rFonts w:eastAsia="Times New Roman"/>
          <w:b/>
          <w:bCs/>
          <w:sz w:val="28"/>
          <w:szCs w:val="28"/>
          <w:lang w:eastAsia="ru-RU"/>
        </w:rPr>
      </w:pPr>
      <w:bookmarkStart w:id="31" w:name="_Toc47357676"/>
      <w:r>
        <w:rPr>
          <w:rFonts w:eastAsia="Times New Roman"/>
          <w:b/>
          <w:bCs/>
          <w:sz w:val="28"/>
          <w:szCs w:val="28"/>
          <w:lang w:eastAsia="ru-RU"/>
        </w:rPr>
        <w:t>Культура</w:t>
      </w:r>
      <w:bookmarkEnd w:id="31"/>
    </w:p>
    <w:p w14:paraId="4F9C7C82" w14:textId="3D56A5B6" w:rsidR="00C223B0" w:rsidRPr="00083E63" w:rsidRDefault="00C223B0" w:rsidP="00F16808">
      <w:pPr>
        <w:pStyle w:val="a3"/>
        <w:widowControl w:val="0"/>
        <w:numPr>
          <w:ilvl w:val="0"/>
          <w:numId w:val="124"/>
        </w:numPr>
        <w:autoSpaceDE w:val="0"/>
        <w:autoSpaceDN w:val="0"/>
        <w:adjustRightInd w:val="0"/>
        <w:spacing w:after="0" w:line="240" w:lineRule="auto"/>
        <w:ind w:left="0" w:firstLine="709"/>
        <w:jc w:val="both"/>
        <w:rPr>
          <w:rFonts w:eastAsia="Times New Roman"/>
          <w:bCs/>
          <w:sz w:val="28"/>
          <w:szCs w:val="28"/>
          <w:lang w:eastAsia="ru-RU"/>
        </w:rPr>
      </w:pPr>
      <w:r w:rsidRPr="00B43964">
        <w:rPr>
          <w:rFonts w:eastAsia="Times New Roman"/>
          <w:bCs/>
          <w:sz w:val="28"/>
          <w:szCs w:val="28"/>
          <w:lang w:eastAsia="ru-RU"/>
        </w:rPr>
        <w:t xml:space="preserve">Требуется </w:t>
      </w:r>
      <w:r w:rsidR="00960565">
        <w:rPr>
          <w:rFonts w:eastAsia="Times New Roman"/>
          <w:bCs/>
          <w:sz w:val="28"/>
          <w:szCs w:val="28"/>
          <w:lang w:eastAsia="ru-RU"/>
        </w:rPr>
        <w:t>у</w:t>
      </w:r>
      <w:r w:rsidR="00960565" w:rsidRPr="00960565">
        <w:rPr>
          <w:rFonts w:eastAsia="Times New Roman"/>
          <w:bCs/>
          <w:sz w:val="28"/>
          <w:szCs w:val="28"/>
          <w:lang w:eastAsia="ru-RU"/>
        </w:rPr>
        <w:t xml:space="preserve">крепление материально-технической базы </w:t>
      </w:r>
      <w:r w:rsidRPr="00B43964">
        <w:rPr>
          <w:rFonts w:eastAsia="Times New Roman"/>
          <w:bCs/>
          <w:sz w:val="28"/>
          <w:szCs w:val="28"/>
          <w:lang w:eastAsia="ru-RU"/>
        </w:rPr>
        <w:t>АУ «Дворец культуры «Химик».</w:t>
      </w:r>
    </w:p>
    <w:p w14:paraId="33A04F20" w14:textId="568E9BC8" w:rsidR="00960565" w:rsidRPr="00960565" w:rsidRDefault="00960565" w:rsidP="00F16808">
      <w:pPr>
        <w:widowControl w:val="0"/>
        <w:autoSpaceDE w:val="0"/>
        <w:autoSpaceDN w:val="0"/>
        <w:adjustRightInd w:val="0"/>
        <w:spacing w:after="0" w:line="240" w:lineRule="auto"/>
        <w:ind w:firstLine="709"/>
        <w:jc w:val="both"/>
        <w:rPr>
          <w:rFonts w:eastAsia="Times New Roman"/>
          <w:sz w:val="28"/>
          <w:szCs w:val="28"/>
          <w:lang w:eastAsia="ru-RU"/>
        </w:rPr>
      </w:pPr>
      <w:r>
        <w:rPr>
          <w:rFonts w:eastAsia="Times New Roman"/>
          <w:bCs/>
          <w:sz w:val="28"/>
          <w:szCs w:val="28"/>
          <w:lang w:eastAsia="ru-RU"/>
        </w:rPr>
        <w:t xml:space="preserve">АУ «ДК «Химик» требуется проведение </w:t>
      </w:r>
      <w:r w:rsidRPr="00B43964">
        <w:rPr>
          <w:rFonts w:eastAsia="Times New Roman"/>
          <w:bCs/>
          <w:sz w:val="28"/>
          <w:szCs w:val="28"/>
          <w:lang w:eastAsia="ru-RU"/>
        </w:rPr>
        <w:t>кап</w:t>
      </w:r>
      <w:r>
        <w:rPr>
          <w:rFonts w:eastAsia="Times New Roman"/>
          <w:bCs/>
          <w:sz w:val="28"/>
          <w:szCs w:val="28"/>
          <w:lang w:eastAsia="ru-RU"/>
        </w:rPr>
        <w:t xml:space="preserve">итального </w:t>
      </w:r>
      <w:r w:rsidRPr="00B43964">
        <w:rPr>
          <w:rFonts w:eastAsia="Times New Roman"/>
          <w:bCs/>
          <w:sz w:val="28"/>
          <w:szCs w:val="28"/>
          <w:lang w:eastAsia="ru-RU"/>
        </w:rPr>
        <w:t>ремонт</w:t>
      </w:r>
      <w:r>
        <w:rPr>
          <w:rFonts w:eastAsia="Times New Roman"/>
          <w:bCs/>
          <w:sz w:val="28"/>
          <w:szCs w:val="28"/>
          <w:lang w:eastAsia="ru-RU"/>
        </w:rPr>
        <w:t>а</w:t>
      </w:r>
      <w:r w:rsidRPr="00B43964">
        <w:rPr>
          <w:rFonts w:eastAsia="Times New Roman"/>
          <w:bCs/>
          <w:sz w:val="28"/>
          <w:szCs w:val="28"/>
          <w:lang w:eastAsia="ru-RU"/>
        </w:rPr>
        <w:t xml:space="preserve"> фасада</w:t>
      </w:r>
      <w:r w:rsidR="00083E63" w:rsidRPr="00083E63">
        <w:rPr>
          <w:rFonts w:eastAsia="Times New Roman"/>
          <w:bCs/>
          <w:sz w:val="28"/>
          <w:szCs w:val="28"/>
          <w:lang w:eastAsia="ru-RU"/>
        </w:rPr>
        <w:t xml:space="preserve"> </w:t>
      </w:r>
      <w:r w:rsidR="00083E63">
        <w:rPr>
          <w:rFonts w:eastAsia="Times New Roman"/>
          <w:bCs/>
          <w:sz w:val="28"/>
          <w:szCs w:val="28"/>
          <w:lang w:eastAsia="ru-RU"/>
        </w:rPr>
        <w:t>и</w:t>
      </w:r>
      <w:r w:rsidRPr="00B43964">
        <w:rPr>
          <w:rFonts w:eastAsia="Times New Roman"/>
          <w:bCs/>
          <w:sz w:val="28"/>
          <w:szCs w:val="28"/>
          <w:lang w:eastAsia="ru-RU"/>
        </w:rPr>
        <w:t xml:space="preserve"> </w:t>
      </w:r>
      <w:r w:rsidR="00083E63">
        <w:rPr>
          <w:rFonts w:eastAsia="Times New Roman"/>
          <w:bCs/>
          <w:sz w:val="28"/>
          <w:szCs w:val="28"/>
          <w:lang w:eastAsia="ru-RU"/>
        </w:rPr>
        <w:t xml:space="preserve">ремонт </w:t>
      </w:r>
      <w:r w:rsidRPr="00B43964">
        <w:rPr>
          <w:rFonts w:eastAsia="Times New Roman"/>
          <w:bCs/>
          <w:sz w:val="28"/>
          <w:szCs w:val="28"/>
          <w:lang w:eastAsia="ru-RU"/>
        </w:rPr>
        <w:t>автоматической системы пожаротушения.</w:t>
      </w:r>
    </w:p>
    <w:p w14:paraId="585CFD95" w14:textId="77777777" w:rsidR="00C223B0" w:rsidRPr="00B43964" w:rsidRDefault="00C223B0"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Пути решения</w:t>
      </w:r>
    </w:p>
    <w:p w14:paraId="027928F4" w14:textId="77777777" w:rsidR="00C223B0" w:rsidRPr="00B43964" w:rsidRDefault="00C223B0"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sz w:val="28"/>
          <w:szCs w:val="28"/>
          <w:lang w:eastAsia="ru-RU"/>
        </w:rPr>
        <w:t>Провести работы по капремонту здания.</w:t>
      </w:r>
    </w:p>
    <w:p w14:paraId="7D24DAB9" w14:textId="77777777" w:rsidR="00C223B0" w:rsidRPr="00B43964" w:rsidRDefault="00C223B0" w:rsidP="00F16808">
      <w:pPr>
        <w:widowControl w:val="0"/>
        <w:autoSpaceDE w:val="0"/>
        <w:autoSpaceDN w:val="0"/>
        <w:adjustRightInd w:val="0"/>
        <w:spacing w:after="0" w:line="240" w:lineRule="auto"/>
        <w:ind w:firstLine="709"/>
        <w:jc w:val="both"/>
        <w:rPr>
          <w:rFonts w:eastAsia="Times New Roman"/>
          <w:i/>
          <w:sz w:val="28"/>
          <w:szCs w:val="28"/>
          <w:lang w:eastAsia="ru-RU"/>
        </w:rPr>
      </w:pPr>
      <w:r w:rsidRPr="00B43964">
        <w:rPr>
          <w:rFonts w:eastAsia="Times New Roman"/>
          <w:i/>
          <w:sz w:val="28"/>
          <w:szCs w:val="28"/>
          <w:lang w:eastAsia="ru-RU"/>
        </w:rPr>
        <w:t>Источники и объёмы финансирования</w:t>
      </w:r>
    </w:p>
    <w:p w14:paraId="09E7F35C" w14:textId="40214240" w:rsidR="00C223B0" w:rsidRPr="00083E63" w:rsidRDefault="00C223B0" w:rsidP="00F16808">
      <w:pPr>
        <w:widowControl w:val="0"/>
        <w:autoSpaceDE w:val="0"/>
        <w:autoSpaceDN w:val="0"/>
        <w:adjustRightInd w:val="0"/>
        <w:spacing w:after="0" w:line="240" w:lineRule="auto"/>
        <w:ind w:firstLine="709"/>
        <w:jc w:val="both"/>
        <w:rPr>
          <w:rFonts w:eastAsia="Times New Roman"/>
          <w:sz w:val="28"/>
          <w:szCs w:val="28"/>
          <w:lang w:eastAsia="ru-RU"/>
        </w:rPr>
      </w:pPr>
      <w:r w:rsidRPr="00083E63">
        <w:rPr>
          <w:rFonts w:eastAsia="Times New Roman"/>
          <w:sz w:val="28"/>
          <w:szCs w:val="28"/>
          <w:lang w:eastAsia="ru-RU"/>
        </w:rPr>
        <w:t xml:space="preserve">На выполнение всего объема работ необходимо </w:t>
      </w:r>
      <w:r w:rsidR="00083E63" w:rsidRPr="00083E63">
        <w:rPr>
          <w:rFonts w:eastAsia="Times New Roman"/>
          <w:sz w:val="28"/>
          <w:szCs w:val="28"/>
          <w:lang w:eastAsia="ru-RU"/>
        </w:rPr>
        <w:t>9</w:t>
      </w:r>
      <w:r w:rsidRPr="00083E63">
        <w:rPr>
          <w:rFonts w:eastAsia="Times New Roman"/>
          <w:sz w:val="28"/>
          <w:szCs w:val="28"/>
          <w:lang w:eastAsia="ru-RU"/>
        </w:rPr>
        <w:t>,</w:t>
      </w:r>
      <w:r w:rsidR="00083E63" w:rsidRPr="00083E63">
        <w:rPr>
          <w:rFonts w:eastAsia="Times New Roman"/>
          <w:sz w:val="28"/>
          <w:szCs w:val="28"/>
          <w:lang w:eastAsia="ru-RU"/>
        </w:rPr>
        <w:t>30</w:t>
      </w:r>
      <w:r w:rsidRPr="00083E63">
        <w:rPr>
          <w:rFonts w:eastAsia="Times New Roman"/>
          <w:sz w:val="28"/>
          <w:szCs w:val="28"/>
          <w:lang w:eastAsia="ru-RU"/>
        </w:rPr>
        <w:t xml:space="preserve"> </w:t>
      </w:r>
      <w:r w:rsidR="00083E63" w:rsidRPr="00083E63">
        <w:rPr>
          <w:rFonts w:eastAsia="Times New Roman"/>
          <w:sz w:val="28"/>
          <w:szCs w:val="28"/>
          <w:lang w:eastAsia="ru-RU"/>
        </w:rPr>
        <w:t>млн</w:t>
      </w:r>
      <w:r w:rsidRPr="00083E63">
        <w:rPr>
          <w:rFonts w:eastAsia="Times New Roman"/>
          <w:sz w:val="28"/>
          <w:szCs w:val="28"/>
          <w:lang w:eastAsia="ru-RU"/>
        </w:rPr>
        <w:t xml:space="preserve"> рублей.</w:t>
      </w:r>
    </w:p>
    <w:p w14:paraId="1BFAF893" w14:textId="77777777" w:rsidR="00CE2F4B" w:rsidRPr="009629E1" w:rsidRDefault="00CE2F4B" w:rsidP="00F16808">
      <w:pPr>
        <w:pStyle w:val="2"/>
        <w:spacing w:before="0" w:line="240" w:lineRule="auto"/>
        <w:ind w:firstLine="709"/>
        <w:rPr>
          <w:rFonts w:ascii="Times New Roman" w:hAnsi="Times New Roman" w:cs="Times New Roman"/>
          <w:b/>
          <w:bCs/>
          <w:color w:val="auto"/>
          <w:sz w:val="28"/>
          <w:szCs w:val="28"/>
        </w:rPr>
      </w:pPr>
      <w:bookmarkStart w:id="32" w:name="_Toc47357677"/>
      <w:r w:rsidRPr="009629E1">
        <w:rPr>
          <w:rFonts w:ascii="Times New Roman" w:hAnsi="Times New Roman" w:cs="Times New Roman"/>
          <w:b/>
          <w:bCs/>
          <w:color w:val="auto"/>
          <w:sz w:val="28"/>
          <w:szCs w:val="28"/>
        </w:rPr>
        <w:t>Коммерческие и инфраструктурные проекты, планирующиеся к реализации в период с 2020-2025 гг.</w:t>
      </w:r>
      <w:bookmarkEnd w:id="32"/>
    </w:p>
    <w:p w14:paraId="061EDF05" w14:textId="725510C6" w:rsidR="00CE2F4B" w:rsidRPr="007E12D7" w:rsidRDefault="00CE2F4B" w:rsidP="00F16808">
      <w:pPr>
        <w:spacing w:after="0" w:line="240" w:lineRule="auto"/>
        <w:ind w:firstLine="709"/>
        <w:jc w:val="both"/>
        <w:rPr>
          <w:sz w:val="28"/>
          <w:szCs w:val="28"/>
          <w:lang w:eastAsia="ru-RU"/>
        </w:rPr>
      </w:pPr>
      <w:r w:rsidRPr="007E12D7">
        <w:rPr>
          <w:sz w:val="28"/>
          <w:szCs w:val="28"/>
          <w:lang w:eastAsia="ru-RU"/>
        </w:rPr>
        <w:t xml:space="preserve">В период с 2020 по 2025 годы в рамках программы будет реализовано </w:t>
      </w:r>
      <w:r w:rsidR="00A07BBA">
        <w:rPr>
          <w:sz w:val="28"/>
          <w:szCs w:val="28"/>
          <w:lang w:eastAsia="ru-RU"/>
        </w:rPr>
        <w:t>24</w:t>
      </w:r>
      <w:r w:rsidRPr="007E12D7">
        <w:rPr>
          <w:sz w:val="28"/>
          <w:szCs w:val="28"/>
          <w:lang w:eastAsia="ru-RU"/>
        </w:rPr>
        <w:t xml:space="preserve"> проект</w:t>
      </w:r>
      <w:r w:rsidR="00C326C5">
        <w:rPr>
          <w:sz w:val="28"/>
          <w:szCs w:val="28"/>
          <w:lang w:eastAsia="ru-RU"/>
        </w:rPr>
        <w:t>а</w:t>
      </w:r>
      <w:r w:rsidRPr="007E12D7">
        <w:rPr>
          <w:sz w:val="28"/>
          <w:szCs w:val="28"/>
          <w:lang w:eastAsia="ru-RU"/>
        </w:rPr>
        <w:t xml:space="preserve"> инфраструктурной направленности и </w:t>
      </w:r>
      <w:r w:rsidR="00A07BBA">
        <w:rPr>
          <w:sz w:val="28"/>
          <w:szCs w:val="28"/>
          <w:lang w:eastAsia="ru-RU"/>
        </w:rPr>
        <w:t>20</w:t>
      </w:r>
      <w:r w:rsidRPr="007E12D7">
        <w:rPr>
          <w:sz w:val="28"/>
          <w:szCs w:val="28"/>
          <w:lang w:eastAsia="ru-RU"/>
        </w:rPr>
        <w:t xml:space="preserve"> коммерческих проектов.</w:t>
      </w:r>
    </w:p>
    <w:p w14:paraId="695E7E75" w14:textId="7C9C3E51" w:rsidR="00CE2F4B" w:rsidRPr="007E12D7" w:rsidRDefault="00CE2F4B" w:rsidP="00F16808">
      <w:pPr>
        <w:spacing w:after="0" w:line="240" w:lineRule="auto"/>
        <w:ind w:firstLine="709"/>
        <w:jc w:val="both"/>
        <w:rPr>
          <w:sz w:val="28"/>
          <w:szCs w:val="28"/>
          <w:lang w:eastAsia="ru-RU"/>
        </w:rPr>
      </w:pPr>
      <w:r w:rsidRPr="007E12D7">
        <w:rPr>
          <w:sz w:val="28"/>
          <w:szCs w:val="28"/>
          <w:lang w:eastAsia="ru-RU"/>
        </w:rPr>
        <w:t xml:space="preserve">Проекты инфраструктурной направленности будут профинансированы на общую сумму </w:t>
      </w:r>
      <w:r w:rsidR="00A07BBA">
        <w:rPr>
          <w:sz w:val="28"/>
          <w:szCs w:val="28"/>
          <w:lang w:eastAsia="ru-RU"/>
        </w:rPr>
        <w:t>8721,10</w:t>
      </w:r>
      <w:r w:rsidRPr="007E12D7">
        <w:rPr>
          <w:sz w:val="28"/>
          <w:szCs w:val="28"/>
          <w:lang w:eastAsia="ru-RU"/>
        </w:rPr>
        <w:t xml:space="preserve"> млн рублей, в том числе за счет федерального финансирования на сумму </w:t>
      </w:r>
      <w:r w:rsidR="00A07BBA">
        <w:rPr>
          <w:sz w:val="28"/>
          <w:szCs w:val="28"/>
          <w:lang w:eastAsia="ru-RU"/>
        </w:rPr>
        <w:t>6053,98</w:t>
      </w:r>
      <w:r w:rsidRPr="007E12D7">
        <w:rPr>
          <w:sz w:val="28"/>
          <w:szCs w:val="28"/>
          <w:lang w:eastAsia="ru-RU"/>
        </w:rPr>
        <w:t xml:space="preserve"> млн рублей, за счет консолидированного бюджета Чувашской Республики – </w:t>
      </w:r>
      <w:r w:rsidR="00A07BBA">
        <w:rPr>
          <w:sz w:val="28"/>
          <w:szCs w:val="28"/>
          <w:lang w:eastAsia="ru-RU"/>
        </w:rPr>
        <w:t>2630,40</w:t>
      </w:r>
      <w:r w:rsidRPr="007E12D7">
        <w:rPr>
          <w:sz w:val="28"/>
          <w:szCs w:val="28"/>
          <w:lang w:eastAsia="ru-RU"/>
        </w:rPr>
        <w:t xml:space="preserve"> млн рублей</w:t>
      </w:r>
      <w:r w:rsidR="00A07BBA">
        <w:rPr>
          <w:sz w:val="28"/>
          <w:szCs w:val="28"/>
          <w:lang w:eastAsia="ru-RU"/>
        </w:rPr>
        <w:t>, за счет внебюджетных источников финансирования – 36,72 млн рублей</w:t>
      </w:r>
      <w:r w:rsidRPr="007E12D7">
        <w:rPr>
          <w:sz w:val="28"/>
          <w:szCs w:val="28"/>
          <w:lang w:eastAsia="ru-RU"/>
        </w:rPr>
        <w:t>.</w:t>
      </w:r>
    </w:p>
    <w:p w14:paraId="4018FCA3" w14:textId="1DC3EBFC" w:rsidR="00CE2F4B" w:rsidRDefault="00CE2F4B" w:rsidP="00F16808">
      <w:pPr>
        <w:spacing w:after="0" w:line="240" w:lineRule="auto"/>
        <w:ind w:firstLine="709"/>
        <w:jc w:val="both"/>
        <w:rPr>
          <w:sz w:val="28"/>
          <w:szCs w:val="28"/>
        </w:rPr>
      </w:pPr>
      <w:r w:rsidRPr="007E12D7">
        <w:rPr>
          <w:sz w:val="28"/>
          <w:szCs w:val="28"/>
        </w:rPr>
        <w:t xml:space="preserve">Объем финансирования коммерческих проектов составит </w:t>
      </w:r>
      <w:r w:rsidR="00A07BBA">
        <w:rPr>
          <w:sz w:val="28"/>
          <w:szCs w:val="28"/>
        </w:rPr>
        <w:t>37</w:t>
      </w:r>
      <w:r w:rsidR="00790BC3">
        <w:rPr>
          <w:sz w:val="28"/>
          <w:szCs w:val="28"/>
        </w:rPr>
        <w:t>111</w:t>
      </w:r>
      <w:r w:rsidR="00A07BBA">
        <w:rPr>
          <w:sz w:val="28"/>
          <w:szCs w:val="28"/>
        </w:rPr>
        <w:t>,1</w:t>
      </w:r>
      <w:r w:rsidR="00790BC3">
        <w:rPr>
          <w:sz w:val="28"/>
          <w:szCs w:val="28"/>
        </w:rPr>
        <w:t>7</w:t>
      </w:r>
      <w:r w:rsidRPr="007E12D7">
        <w:rPr>
          <w:sz w:val="28"/>
          <w:szCs w:val="28"/>
        </w:rPr>
        <w:t xml:space="preserve"> млн рублей за счет внебюджетных источников финансирования.</w:t>
      </w:r>
    </w:p>
    <w:p w14:paraId="2921EE30" w14:textId="04E59EC5" w:rsidR="00D45138" w:rsidRDefault="00D45138" w:rsidP="00F16808">
      <w:pPr>
        <w:spacing w:after="0" w:line="240" w:lineRule="auto"/>
        <w:ind w:firstLine="709"/>
        <w:jc w:val="both"/>
        <w:rPr>
          <w:sz w:val="28"/>
          <w:szCs w:val="28"/>
        </w:rPr>
      </w:pPr>
      <w:r>
        <w:rPr>
          <w:sz w:val="28"/>
          <w:szCs w:val="28"/>
        </w:rPr>
        <w:t>Информация по проектам приведена в таблицах 71-73.</w:t>
      </w:r>
    </w:p>
    <w:p w14:paraId="69263ED2" w14:textId="6E3E7BC2" w:rsidR="00D45138" w:rsidRPr="007E12D7" w:rsidRDefault="00D45138" w:rsidP="00F16808">
      <w:pPr>
        <w:spacing w:after="0" w:line="240" w:lineRule="auto"/>
        <w:ind w:firstLine="709"/>
        <w:jc w:val="both"/>
        <w:rPr>
          <w:sz w:val="28"/>
          <w:szCs w:val="28"/>
        </w:rPr>
        <w:sectPr w:rsidR="00D45138" w:rsidRPr="007E12D7" w:rsidSect="00BA674E">
          <w:headerReference w:type="default" r:id="rId12"/>
          <w:pgSz w:w="11906" w:h="16838"/>
          <w:pgMar w:top="1134" w:right="850" w:bottom="1134" w:left="1701" w:header="708" w:footer="708" w:gutter="0"/>
          <w:cols w:space="708"/>
          <w:titlePg/>
          <w:docGrid w:linePitch="360"/>
        </w:sectPr>
      </w:pPr>
    </w:p>
    <w:p w14:paraId="0FF7F955" w14:textId="6EABF51D" w:rsidR="00CE2F4B" w:rsidRPr="0026464E" w:rsidRDefault="00CE2F4B" w:rsidP="00DB35BF">
      <w:pPr>
        <w:spacing w:after="0" w:line="240" w:lineRule="auto"/>
        <w:jc w:val="right"/>
        <w:rPr>
          <w:rFonts w:eastAsia="Times New Roman"/>
          <w:color w:val="000000"/>
          <w:sz w:val="28"/>
          <w:szCs w:val="28"/>
          <w:lang w:eastAsia="ru-RU"/>
        </w:rPr>
      </w:pPr>
      <w:r w:rsidRPr="0026464E">
        <w:rPr>
          <w:rFonts w:eastAsia="Times New Roman"/>
          <w:color w:val="000000"/>
          <w:sz w:val="28"/>
          <w:szCs w:val="28"/>
          <w:lang w:eastAsia="ru-RU"/>
        </w:rPr>
        <w:lastRenderedPageBreak/>
        <w:t>Таблица</w:t>
      </w:r>
      <w:r w:rsidR="00AD48AA">
        <w:rPr>
          <w:rFonts w:eastAsia="Times New Roman"/>
          <w:color w:val="000000"/>
          <w:sz w:val="28"/>
          <w:szCs w:val="28"/>
          <w:lang w:eastAsia="ru-RU"/>
        </w:rPr>
        <w:t xml:space="preserve"> 71</w:t>
      </w:r>
    </w:p>
    <w:p w14:paraId="7E81CAAE" w14:textId="12BB951A" w:rsidR="0014369B" w:rsidRDefault="00CE2F4B" w:rsidP="00DB35BF">
      <w:pPr>
        <w:spacing w:after="0" w:line="240" w:lineRule="auto"/>
        <w:jc w:val="center"/>
        <w:rPr>
          <w:rFonts w:eastAsia="Times New Roman"/>
          <w:color w:val="000000"/>
          <w:sz w:val="28"/>
          <w:szCs w:val="28"/>
          <w:lang w:eastAsia="ru-RU"/>
        </w:rPr>
      </w:pPr>
      <w:r>
        <w:rPr>
          <w:rFonts w:eastAsia="Times New Roman"/>
          <w:color w:val="000000"/>
          <w:sz w:val="28"/>
          <w:szCs w:val="28"/>
          <w:lang w:eastAsia="ru-RU"/>
        </w:rPr>
        <w:t>И</w:t>
      </w:r>
      <w:r w:rsidRPr="0026464E">
        <w:rPr>
          <w:rFonts w:eastAsia="Times New Roman"/>
          <w:color w:val="000000"/>
          <w:sz w:val="28"/>
          <w:szCs w:val="28"/>
          <w:lang w:eastAsia="ru-RU"/>
        </w:rPr>
        <w:t xml:space="preserve">нфраструктурные проекты, мероприятия и показатели состояния соответствующих </w:t>
      </w:r>
      <w:r w:rsidRPr="00CE2F4B">
        <w:rPr>
          <w:rFonts w:eastAsia="Times New Roman"/>
          <w:color w:val="000000"/>
          <w:sz w:val="28"/>
          <w:szCs w:val="28"/>
          <w:lang w:eastAsia="ru-RU"/>
        </w:rPr>
        <w:t>отраслей</w:t>
      </w:r>
      <w:r w:rsidR="0014369B" w:rsidRPr="00CE2F4B">
        <w:rPr>
          <w:rFonts w:eastAsia="Times New Roman"/>
          <w:color w:val="000000"/>
          <w:sz w:val="28"/>
          <w:szCs w:val="28"/>
          <w:lang w:eastAsia="ru-RU"/>
        </w:rPr>
        <w:t xml:space="preserve"> в Новочебоксарском городском округе</w:t>
      </w:r>
    </w:p>
    <w:tbl>
      <w:tblPr>
        <w:tblW w:w="5000" w:type="pct"/>
        <w:tblLook w:val="04A0" w:firstRow="1" w:lastRow="0" w:firstColumn="1" w:lastColumn="0" w:noHBand="0" w:noVBand="1"/>
      </w:tblPr>
      <w:tblGrid>
        <w:gridCol w:w="1611"/>
        <w:gridCol w:w="1287"/>
        <w:gridCol w:w="1342"/>
        <w:gridCol w:w="936"/>
        <w:gridCol w:w="886"/>
        <w:gridCol w:w="1307"/>
        <w:gridCol w:w="1307"/>
        <w:gridCol w:w="734"/>
        <w:gridCol w:w="697"/>
        <w:gridCol w:w="697"/>
        <w:gridCol w:w="697"/>
        <w:gridCol w:w="697"/>
        <w:gridCol w:w="697"/>
        <w:gridCol w:w="623"/>
        <w:gridCol w:w="1042"/>
      </w:tblGrid>
      <w:tr w:rsidR="00C81BCC" w:rsidRPr="00C81BCC" w14:paraId="398BB45D" w14:textId="77777777" w:rsidTr="00C81BCC">
        <w:trPr>
          <w:cantSplit/>
          <w:trHeight w:val="20"/>
          <w:tblHeader/>
        </w:trPr>
        <w:tc>
          <w:tcPr>
            <w:tcW w:w="55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2BE12E"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Наименование</w:t>
            </w:r>
          </w:p>
        </w:tc>
        <w:tc>
          <w:tcPr>
            <w:tcW w:w="4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86A87FE"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Национальный проект, региональный проект</w:t>
            </w:r>
          </w:p>
        </w:tc>
        <w:tc>
          <w:tcPr>
            <w:tcW w:w="4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EFCC80"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 xml:space="preserve">Место реализации </w:t>
            </w:r>
            <w:r w:rsidRPr="00C81BCC">
              <w:rPr>
                <w:rFonts w:eastAsia="Times New Roman"/>
                <w:color w:val="000000"/>
                <w:sz w:val="16"/>
                <w:szCs w:val="16"/>
                <w:lang w:eastAsia="ru-RU"/>
              </w:rPr>
              <w:br/>
              <w:t>(</w:t>
            </w:r>
            <w:proofErr w:type="spellStart"/>
            <w:r w:rsidRPr="00C81BCC">
              <w:rPr>
                <w:rFonts w:eastAsia="Times New Roman"/>
                <w:color w:val="000000"/>
                <w:sz w:val="16"/>
                <w:szCs w:val="16"/>
                <w:lang w:eastAsia="ru-RU"/>
              </w:rPr>
              <w:t>мун</w:t>
            </w:r>
            <w:proofErr w:type="spellEnd"/>
            <w:r w:rsidRPr="00C81BCC">
              <w:rPr>
                <w:rFonts w:eastAsia="Times New Roman"/>
                <w:color w:val="000000"/>
                <w:sz w:val="16"/>
                <w:szCs w:val="16"/>
                <w:lang w:eastAsia="ru-RU"/>
              </w:rPr>
              <w:t>. район или гор. округ)</w:t>
            </w:r>
          </w:p>
        </w:tc>
        <w:tc>
          <w:tcPr>
            <w:tcW w:w="32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85314E"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Годы реализации</w:t>
            </w:r>
          </w:p>
        </w:tc>
        <w:tc>
          <w:tcPr>
            <w:tcW w:w="30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C138E8"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Мощность</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B0DF45"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Источник финансирования, наличие и необходимость ПСД</w:t>
            </w:r>
          </w:p>
        </w:tc>
        <w:tc>
          <w:tcPr>
            <w:tcW w:w="2112" w:type="pct"/>
            <w:gridSpan w:val="8"/>
            <w:tcBorders>
              <w:top w:val="single" w:sz="4" w:space="0" w:color="auto"/>
              <w:left w:val="nil"/>
              <w:bottom w:val="single" w:sz="4" w:space="0" w:color="auto"/>
              <w:right w:val="nil"/>
            </w:tcBorders>
            <w:shd w:val="clear" w:color="auto" w:fill="auto"/>
            <w:noWrap/>
            <w:vAlign w:val="center"/>
            <w:hideMark/>
          </w:tcPr>
          <w:p w14:paraId="6A721C60"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Прогнозные объемы финансирования</w:t>
            </w:r>
          </w:p>
        </w:tc>
        <w:tc>
          <w:tcPr>
            <w:tcW w:w="35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B78590"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Число жителей, улучшивших условия в результате реализации (чел.)</w:t>
            </w:r>
          </w:p>
        </w:tc>
      </w:tr>
      <w:tr w:rsidR="00C81BCC" w:rsidRPr="00C81BCC" w14:paraId="61B8C116" w14:textId="77777777" w:rsidTr="00C81BCC">
        <w:trPr>
          <w:cantSplit/>
          <w:trHeight w:val="20"/>
          <w:tblHeader/>
        </w:trPr>
        <w:tc>
          <w:tcPr>
            <w:tcW w:w="553" w:type="pct"/>
            <w:vMerge/>
            <w:tcBorders>
              <w:top w:val="single" w:sz="4" w:space="0" w:color="auto"/>
              <w:left w:val="single" w:sz="4" w:space="0" w:color="auto"/>
              <w:bottom w:val="single" w:sz="4" w:space="0" w:color="000000"/>
              <w:right w:val="single" w:sz="4" w:space="0" w:color="auto"/>
            </w:tcBorders>
            <w:vAlign w:val="center"/>
            <w:hideMark/>
          </w:tcPr>
          <w:p w14:paraId="3F931F77" w14:textId="77777777" w:rsidR="00C81BCC" w:rsidRPr="00C81BCC" w:rsidRDefault="00C81BCC" w:rsidP="00DB35BF">
            <w:pPr>
              <w:spacing w:after="0" w:line="240" w:lineRule="auto"/>
              <w:jc w:val="center"/>
              <w:rPr>
                <w:rFonts w:eastAsia="Times New Roman"/>
                <w:color w:val="000000"/>
                <w:sz w:val="16"/>
                <w:szCs w:val="16"/>
                <w:lang w:eastAsia="ru-RU"/>
              </w:rPr>
            </w:pPr>
          </w:p>
        </w:tc>
        <w:tc>
          <w:tcPr>
            <w:tcW w:w="442" w:type="pct"/>
            <w:vMerge/>
            <w:tcBorders>
              <w:top w:val="single" w:sz="4" w:space="0" w:color="auto"/>
              <w:left w:val="single" w:sz="4" w:space="0" w:color="auto"/>
              <w:bottom w:val="single" w:sz="4" w:space="0" w:color="000000"/>
              <w:right w:val="single" w:sz="4" w:space="0" w:color="auto"/>
            </w:tcBorders>
            <w:vAlign w:val="center"/>
            <w:hideMark/>
          </w:tcPr>
          <w:p w14:paraId="0A2ADD3E" w14:textId="77777777" w:rsidR="00C81BCC" w:rsidRPr="00C81BCC" w:rsidRDefault="00C81BCC" w:rsidP="00DB35BF">
            <w:pPr>
              <w:spacing w:after="0" w:line="240" w:lineRule="auto"/>
              <w:jc w:val="center"/>
              <w:rPr>
                <w:rFonts w:eastAsia="Times New Roman"/>
                <w:color w:val="000000"/>
                <w:sz w:val="16"/>
                <w:szCs w:val="16"/>
                <w:lang w:eastAsia="ru-RU"/>
              </w:rPr>
            </w:pPr>
          </w:p>
        </w:tc>
        <w:tc>
          <w:tcPr>
            <w:tcW w:w="461" w:type="pct"/>
            <w:vMerge/>
            <w:tcBorders>
              <w:top w:val="single" w:sz="4" w:space="0" w:color="auto"/>
              <w:left w:val="single" w:sz="4" w:space="0" w:color="auto"/>
              <w:bottom w:val="single" w:sz="4" w:space="0" w:color="000000"/>
              <w:right w:val="single" w:sz="4" w:space="0" w:color="auto"/>
            </w:tcBorders>
            <w:vAlign w:val="center"/>
            <w:hideMark/>
          </w:tcPr>
          <w:p w14:paraId="2976522A" w14:textId="77777777" w:rsidR="00C81BCC" w:rsidRPr="00C81BCC" w:rsidRDefault="00C81BCC" w:rsidP="00DB35BF">
            <w:pPr>
              <w:spacing w:after="0" w:line="240" w:lineRule="auto"/>
              <w:jc w:val="center"/>
              <w:rPr>
                <w:rFonts w:eastAsia="Times New Roman"/>
                <w:color w:val="000000"/>
                <w:sz w:val="16"/>
                <w:szCs w:val="16"/>
                <w:lang w:eastAsia="ru-RU"/>
              </w:rPr>
            </w:pPr>
          </w:p>
        </w:tc>
        <w:tc>
          <w:tcPr>
            <w:tcW w:w="321" w:type="pct"/>
            <w:vMerge/>
            <w:tcBorders>
              <w:top w:val="single" w:sz="4" w:space="0" w:color="auto"/>
              <w:left w:val="single" w:sz="4" w:space="0" w:color="auto"/>
              <w:bottom w:val="single" w:sz="4" w:space="0" w:color="000000"/>
              <w:right w:val="single" w:sz="4" w:space="0" w:color="auto"/>
            </w:tcBorders>
            <w:vAlign w:val="center"/>
            <w:hideMark/>
          </w:tcPr>
          <w:p w14:paraId="3B3AE967" w14:textId="77777777" w:rsidR="00C81BCC" w:rsidRPr="00C81BCC" w:rsidRDefault="00C81BCC" w:rsidP="00DB35BF">
            <w:pPr>
              <w:spacing w:after="0" w:line="240" w:lineRule="auto"/>
              <w:jc w:val="center"/>
              <w:rPr>
                <w:rFonts w:eastAsia="Times New Roman"/>
                <w:color w:val="000000"/>
                <w:sz w:val="16"/>
                <w:szCs w:val="16"/>
                <w:lang w:eastAsia="ru-RU"/>
              </w:rPr>
            </w:pPr>
          </w:p>
        </w:tc>
        <w:tc>
          <w:tcPr>
            <w:tcW w:w="304" w:type="pct"/>
            <w:vMerge/>
            <w:tcBorders>
              <w:top w:val="single" w:sz="4" w:space="0" w:color="auto"/>
              <w:left w:val="single" w:sz="4" w:space="0" w:color="auto"/>
              <w:bottom w:val="single" w:sz="4" w:space="0" w:color="000000"/>
              <w:right w:val="single" w:sz="4" w:space="0" w:color="auto"/>
            </w:tcBorders>
            <w:vAlign w:val="center"/>
            <w:hideMark/>
          </w:tcPr>
          <w:p w14:paraId="5E18ED95" w14:textId="77777777" w:rsidR="00C81BCC" w:rsidRPr="00C81BCC" w:rsidRDefault="00C81BCC" w:rsidP="00DB35BF">
            <w:pPr>
              <w:spacing w:after="0" w:line="240" w:lineRule="auto"/>
              <w:jc w:val="center"/>
              <w:rPr>
                <w:rFonts w:eastAsia="Times New Roman"/>
                <w:color w:val="000000"/>
                <w:sz w:val="16"/>
                <w:szCs w:val="16"/>
                <w:lang w:eastAsia="ru-RU"/>
              </w:rPr>
            </w:pPr>
          </w:p>
        </w:tc>
        <w:tc>
          <w:tcPr>
            <w:tcW w:w="449" w:type="pct"/>
            <w:vMerge/>
            <w:tcBorders>
              <w:top w:val="single" w:sz="4" w:space="0" w:color="auto"/>
              <w:left w:val="single" w:sz="4" w:space="0" w:color="auto"/>
              <w:bottom w:val="single" w:sz="4" w:space="0" w:color="000000"/>
              <w:right w:val="single" w:sz="4" w:space="0" w:color="auto"/>
            </w:tcBorders>
            <w:vAlign w:val="center"/>
            <w:hideMark/>
          </w:tcPr>
          <w:p w14:paraId="7D5F4CCF" w14:textId="77777777" w:rsidR="00C81BCC" w:rsidRPr="00C81BCC" w:rsidRDefault="00C81BCC" w:rsidP="00DB35BF">
            <w:pPr>
              <w:spacing w:after="0" w:line="240" w:lineRule="auto"/>
              <w:jc w:val="center"/>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4C129FAE"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Уровень бюджета</w:t>
            </w:r>
          </w:p>
        </w:tc>
        <w:tc>
          <w:tcPr>
            <w:tcW w:w="252" w:type="pct"/>
            <w:tcBorders>
              <w:top w:val="nil"/>
              <w:left w:val="nil"/>
              <w:bottom w:val="single" w:sz="4" w:space="0" w:color="auto"/>
              <w:right w:val="single" w:sz="4" w:space="0" w:color="auto"/>
            </w:tcBorders>
            <w:shd w:val="clear" w:color="auto" w:fill="auto"/>
            <w:vAlign w:val="center"/>
            <w:hideMark/>
          </w:tcPr>
          <w:p w14:paraId="0184A112"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ВСЕГО, в т.ч.</w:t>
            </w:r>
          </w:p>
        </w:tc>
        <w:tc>
          <w:tcPr>
            <w:tcW w:w="239" w:type="pct"/>
            <w:tcBorders>
              <w:top w:val="nil"/>
              <w:left w:val="nil"/>
              <w:bottom w:val="single" w:sz="4" w:space="0" w:color="auto"/>
              <w:right w:val="single" w:sz="4" w:space="0" w:color="auto"/>
            </w:tcBorders>
            <w:shd w:val="clear" w:color="auto" w:fill="auto"/>
            <w:vAlign w:val="center"/>
            <w:hideMark/>
          </w:tcPr>
          <w:p w14:paraId="5823CE42"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2020</w:t>
            </w:r>
          </w:p>
        </w:tc>
        <w:tc>
          <w:tcPr>
            <w:tcW w:w="239" w:type="pct"/>
            <w:tcBorders>
              <w:top w:val="nil"/>
              <w:left w:val="nil"/>
              <w:bottom w:val="single" w:sz="4" w:space="0" w:color="auto"/>
              <w:right w:val="single" w:sz="4" w:space="0" w:color="auto"/>
            </w:tcBorders>
            <w:shd w:val="clear" w:color="auto" w:fill="auto"/>
            <w:vAlign w:val="center"/>
            <w:hideMark/>
          </w:tcPr>
          <w:p w14:paraId="70ACA5F2"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2021</w:t>
            </w:r>
          </w:p>
        </w:tc>
        <w:tc>
          <w:tcPr>
            <w:tcW w:w="239" w:type="pct"/>
            <w:tcBorders>
              <w:top w:val="nil"/>
              <w:left w:val="nil"/>
              <w:bottom w:val="single" w:sz="4" w:space="0" w:color="auto"/>
              <w:right w:val="single" w:sz="4" w:space="0" w:color="auto"/>
            </w:tcBorders>
            <w:shd w:val="clear" w:color="auto" w:fill="auto"/>
            <w:vAlign w:val="center"/>
            <w:hideMark/>
          </w:tcPr>
          <w:p w14:paraId="2A6736C4"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2022</w:t>
            </w:r>
          </w:p>
        </w:tc>
        <w:tc>
          <w:tcPr>
            <w:tcW w:w="239" w:type="pct"/>
            <w:tcBorders>
              <w:top w:val="nil"/>
              <w:left w:val="nil"/>
              <w:bottom w:val="single" w:sz="4" w:space="0" w:color="auto"/>
              <w:right w:val="single" w:sz="4" w:space="0" w:color="auto"/>
            </w:tcBorders>
            <w:shd w:val="clear" w:color="auto" w:fill="auto"/>
            <w:vAlign w:val="center"/>
            <w:hideMark/>
          </w:tcPr>
          <w:p w14:paraId="54ACCECD"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2023</w:t>
            </w:r>
          </w:p>
        </w:tc>
        <w:tc>
          <w:tcPr>
            <w:tcW w:w="239" w:type="pct"/>
            <w:tcBorders>
              <w:top w:val="nil"/>
              <w:left w:val="nil"/>
              <w:bottom w:val="single" w:sz="4" w:space="0" w:color="auto"/>
              <w:right w:val="single" w:sz="4" w:space="0" w:color="auto"/>
            </w:tcBorders>
            <w:shd w:val="clear" w:color="auto" w:fill="auto"/>
            <w:vAlign w:val="center"/>
            <w:hideMark/>
          </w:tcPr>
          <w:p w14:paraId="048660E6"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2024</w:t>
            </w:r>
          </w:p>
        </w:tc>
        <w:tc>
          <w:tcPr>
            <w:tcW w:w="214" w:type="pct"/>
            <w:tcBorders>
              <w:top w:val="nil"/>
              <w:left w:val="nil"/>
              <w:bottom w:val="single" w:sz="4" w:space="0" w:color="auto"/>
              <w:right w:val="single" w:sz="4" w:space="0" w:color="auto"/>
            </w:tcBorders>
            <w:shd w:val="clear" w:color="auto" w:fill="auto"/>
            <w:vAlign w:val="center"/>
            <w:hideMark/>
          </w:tcPr>
          <w:p w14:paraId="3240038A" w14:textId="77777777" w:rsidR="00C81BCC" w:rsidRPr="00C81BCC" w:rsidRDefault="00C81BCC" w:rsidP="00DB35BF">
            <w:pPr>
              <w:spacing w:after="0" w:line="240" w:lineRule="auto"/>
              <w:jc w:val="center"/>
              <w:rPr>
                <w:rFonts w:eastAsia="Times New Roman"/>
                <w:color w:val="000000"/>
                <w:sz w:val="16"/>
                <w:szCs w:val="16"/>
                <w:lang w:eastAsia="ru-RU"/>
              </w:rPr>
            </w:pPr>
            <w:r w:rsidRPr="00C81BCC">
              <w:rPr>
                <w:rFonts w:eastAsia="Times New Roman"/>
                <w:color w:val="000000"/>
                <w:sz w:val="16"/>
                <w:szCs w:val="16"/>
                <w:lang w:eastAsia="ru-RU"/>
              </w:rPr>
              <w:t>2025</w:t>
            </w:r>
          </w:p>
        </w:tc>
        <w:tc>
          <w:tcPr>
            <w:tcW w:w="358" w:type="pct"/>
            <w:vMerge/>
            <w:tcBorders>
              <w:top w:val="single" w:sz="4" w:space="0" w:color="auto"/>
              <w:left w:val="single" w:sz="4" w:space="0" w:color="auto"/>
              <w:bottom w:val="single" w:sz="4" w:space="0" w:color="000000"/>
              <w:right w:val="single" w:sz="4" w:space="0" w:color="auto"/>
            </w:tcBorders>
            <w:vAlign w:val="center"/>
            <w:hideMark/>
          </w:tcPr>
          <w:p w14:paraId="5CD49082" w14:textId="77777777" w:rsidR="00C81BCC" w:rsidRPr="00C81BCC" w:rsidRDefault="00C81BCC" w:rsidP="00DB35BF">
            <w:pPr>
              <w:spacing w:after="0" w:line="240" w:lineRule="auto"/>
              <w:jc w:val="center"/>
              <w:rPr>
                <w:rFonts w:eastAsia="Times New Roman"/>
                <w:color w:val="000000"/>
                <w:sz w:val="16"/>
                <w:szCs w:val="16"/>
                <w:lang w:eastAsia="ru-RU"/>
              </w:rPr>
            </w:pPr>
          </w:p>
        </w:tc>
      </w:tr>
      <w:tr w:rsidR="00C81BCC" w:rsidRPr="00C81BCC" w14:paraId="79396754" w14:textId="77777777" w:rsidTr="00C81BCC">
        <w:trPr>
          <w:cantSplit/>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D45E7C" w14:textId="77777777" w:rsidR="00C81BCC" w:rsidRPr="00C81BCC" w:rsidRDefault="00C81BCC" w:rsidP="00DB35BF">
            <w:pPr>
              <w:spacing w:after="0" w:line="240" w:lineRule="auto"/>
              <w:jc w:val="center"/>
              <w:rPr>
                <w:rFonts w:eastAsia="Times New Roman"/>
                <w:b/>
                <w:bCs/>
                <w:color w:val="000000"/>
                <w:sz w:val="16"/>
                <w:szCs w:val="16"/>
                <w:lang w:eastAsia="ru-RU"/>
              </w:rPr>
            </w:pPr>
            <w:r w:rsidRPr="00C81BCC">
              <w:rPr>
                <w:rFonts w:eastAsia="Times New Roman"/>
                <w:b/>
                <w:bCs/>
                <w:color w:val="000000"/>
                <w:sz w:val="16"/>
                <w:szCs w:val="16"/>
                <w:lang w:eastAsia="ru-RU"/>
              </w:rPr>
              <w:t>Дорожное хозяйство</w:t>
            </w:r>
          </w:p>
        </w:tc>
      </w:tr>
      <w:tr w:rsidR="00C81BCC" w:rsidRPr="00C81BCC" w14:paraId="1759FF6A"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2A3DE8C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Обновление контактной сети троллейбусного сообщения города</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24178CB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367EC07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 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37AB847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4A05387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4553533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ПСД в стадии разработки</w:t>
            </w:r>
          </w:p>
        </w:tc>
        <w:tc>
          <w:tcPr>
            <w:tcW w:w="449" w:type="pct"/>
            <w:tcBorders>
              <w:top w:val="nil"/>
              <w:left w:val="nil"/>
              <w:bottom w:val="single" w:sz="4" w:space="0" w:color="auto"/>
              <w:right w:val="single" w:sz="4" w:space="0" w:color="auto"/>
            </w:tcBorders>
            <w:shd w:val="clear" w:color="auto" w:fill="auto"/>
            <w:vAlign w:val="center"/>
            <w:hideMark/>
          </w:tcPr>
          <w:p w14:paraId="28AD459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1A53AA6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32,5</w:t>
            </w:r>
          </w:p>
        </w:tc>
        <w:tc>
          <w:tcPr>
            <w:tcW w:w="239" w:type="pct"/>
            <w:tcBorders>
              <w:top w:val="nil"/>
              <w:left w:val="nil"/>
              <w:bottom w:val="single" w:sz="4" w:space="0" w:color="auto"/>
              <w:right w:val="single" w:sz="4" w:space="0" w:color="auto"/>
            </w:tcBorders>
            <w:shd w:val="clear" w:color="auto" w:fill="auto"/>
            <w:vAlign w:val="center"/>
            <w:hideMark/>
          </w:tcPr>
          <w:p w14:paraId="16BD885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0233CC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12,5</w:t>
            </w:r>
          </w:p>
        </w:tc>
        <w:tc>
          <w:tcPr>
            <w:tcW w:w="239" w:type="pct"/>
            <w:tcBorders>
              <w:top w:val="nil"/>
              <w:left w:val="nil"/>
              <w:bottom w:val="single" w:sz="4" w:space="0" w:color="auto"/>
              <w:right w:val="single" w:sz="4" w:space="0" w:color="auto"/>
            </w:tcBorders>
            <w:shd w:val="clear" w:color="auto" w:fill="auto"/>
            <w:vAlign w:val="center"/>
            <w:hideMark/>
          </w:tcPr>
          <w:p w14:paraId="62E0793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w:t>
            </w:r>
          </w:p>
        </w:tc>
        <w:tc>
          <w:tcPr>
            <w:tcW w:w="239" w:type="pct"/>
            <w:tcBorders>
              <w:top w:val="nil"/>
              <w:left w:val="nil"/>
              <w:bottom w:val="single" w:sz="4" w:space="0" w:color="auto"/>
              <w:right w:val="single" w:sz="4" w:space="0" w:color="auto"/>
            </w:tcBorders>
            <w:shd w:val="clear" w:color="auto" w:fill="auto"/>
            <w:vAlign w:val="center"/>
            <w:hideMark/>
          </w:tcPr>
          <w:p w14:paraId="5896E64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00E36D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2C59F32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11D0EE7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710B31B4"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72A83C5A"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B204766"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05FF3E3"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C1C3184"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0A47DEE"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17FD94C"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20BFF72D"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7F7A468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0F06B7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257A24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bottom"/>
            <w:hideMark/>
          </w:tcPr>
          <w:p w14:paraId="26FA374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828117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433A8B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2CDBAF0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2D64469"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113094E1"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57EC41F"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7B36C23C"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7EC663FD"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BF6EC34"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6AD0542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538CD5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F2A1137"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0BE354E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32,5</w:t>
            </w:r>
          </w:p>
        </w:tc>
        <w:tc>
          <w:tcPr>
            <w:tcW w:w="239" w:type="pct"/>
            <w:tcBorders>
              <w:top w:val="nil"/>
              <w:left w:val="nil"/>
              <w:bottom w:val="single" w:sz="4" w:space="0" w:color="auto"/>
              <w:right w:val="single" w:sz="4" w:space="0" w:color="auto"/>
            </w:tcBorders>
            <w:shd w:val="clear" w:color="auto" w:fill="auto"/>
            <w:vAlign w:val="center"/>
            <w:hideMark/>
          </w:tcPr>
          <w:p w14:paraId="2B3E024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4EB4DF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12,50</w:t>
            </w:r>
          </w:p>
        </w:tc>
        <w:tc>
          <w:tcPr>
            <w:tcW w:w="239" w:type="pct"/>
            <w:tcBorders>
              <w:top w:val="nil"/>
              <w:left w:val="nil"/>
              <w:bottom w:val="single" w:sz="4" w:space="0" w:color="auto"/>
              <w:right w:val="single" w:sz="4" w:space="0" w:color="auto"/>
            </w:tcBorders>
            <w:shd w:val="clear" w:color="auto" w:fill="auto"/>
            <w:vAlign w:val="center"/>
            <w:hideMark/>
          </w:tcPr>
          <w:p w14:paraId="521BD31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20,00</w:t>
            </w:r>
          </w:p>
        </w:tc>
        <w:tc>
          <w:tcPr>
            <w:tcW w:w="239" w:type="pct"/>
            <w:tcBorders>
              <w:top w:val="nil"/>
              <w:left w:val="nil"/>
              <w:bottom w:val="single" w:sz="4" w:space="0" w:color="auto"/>
              <w:right w:val="single" w:sz="4" w:space="0" w:color="auto"/>
            </w:tcBorders>
            <w:shd w:val="clear" w:color="auto" w:fill="auto"/>
            <w:vAlign w:val="center"/>
            <w:hideMark/>
          </w:tcPr>
          <w:p w14:paraId="107D7CE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92CC30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054347C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1255B6A"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6CF0FE63"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FCC2507"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5B53FBE"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55B3514"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7100252"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C35A88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18FA6C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EFE5DBF"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7F5F601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8F604C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1224FE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C61778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232C7D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1284DB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7239D5B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FC9D4AF"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202DF798"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745BFA5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ИТОГО по Дорожному хозяйству:</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07A1099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47FADD05"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7DFDF4DC"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12A79948"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42B00E49"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tcBorders>
              <w:top w:val="nil"/>
              <w:left w:val="nil"/>
              <w:bottom w:val="single" w:sz="4" w:space="0" w:color="auto"/>
              <w:right w:val="single" w:sz="4" w:space="0" w:color="auto"/>
            </w:tcBorders>
            <w:shd w:val="clear" w:color="auto" w:fill="auto"/>
            <w:vAlign w:val="center"/>
            <w:hideMark/>
          </w:tcPr>
          <w:p w14:paraId="7720EA0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44BECA69"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32,50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67FD14"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E64C76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12,50</w:t>
            </w:r>
          </w:p>
        </w:tc>
        <w:tc>
          <w:tcPr>
            <w:tcW w:w="239" w:type="pct"/>
            <w:tcBorders>
              <w:top w:val="nil"/>
              <w:left w:val="nil"/>
              <w:bottom w:val="single" w:sz="4" w:space="0" w:color="auto"/>
              <w:right w:val="single" w:sz="4" w:space="0" w:color="auto"/>
            </w:tcBorders>
            <w:shd w:val="clear" w:color="auto" w:fill="auto"/>
            <w:vAlign w:val="center"/>
            <w:hideMark/>
          </w:tcPr>
          <w:p w14:paraId="3B436E4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20,00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EB4150"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355C85"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2B5EF0"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7CE60A81"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 </w:t>
            </w:r>
          </w:p>
        </w:tc>
      </w:tr>
      <w:tr w:rsidR="00C81BCC" w:rsidRPr="00C81BCC" w14:paraId="635E59A7"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E803818"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7F4BB33"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2BE5C22"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BE15E91"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2FF5AED4"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F40BFCC"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20AEB91"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FC20A0"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C52D9"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831590"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F2123"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06FDCD"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38341"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0F3007"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5B24719"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04007CDA"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35A25820"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01B9227"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2CC2A36F"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20494D1"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4CDF84F"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CBBB522"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820A94D"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580BC18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32,50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0CD1C7"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4D8A8C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12,50</w:t>
            </w:r>
          </w:p>
        </w:tc>
        <w:tc>
          <w:tcPr>
            <w:tcW w:w="239" w:type="pct"/>
            <w:tcBorders>
              <w:top w:val="nil"/>
              <w:left w:val="nil"/>
              <w:bottom w:val="single" w:sz="4" w:space="0" w:color="auto"/>
              <w:right w:val="single" w:sz="4" w:space="0" w:color="auto"/>
            </w:tcBorders>
            <w:shd w:val="clear" w:color="auto" w:fill="auto"/>
            <w:vAlign w:val="center"/>
            <w:hideMark/>
          </w:tcPr>
          <w:p w14:paraId="46D043F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20,00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CD55B8"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5E43A4"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55D593"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7CEF50ED"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222F6D3F"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21C26847"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A271E4C"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09C20D6C"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489AA78"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605DAD4F"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4CEA950"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07420DF9"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ECDDF"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CC9145"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EDD2D2"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BD7217"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CED836"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497333"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D52E5E"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5608086"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6D387C28" w14:textId="77777777" w:rsidTr="00C81BCC">
        <w:trPr>
          <w:cantSplit/>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7ED831" w14:textId="77777777" w:rsidR="00C81BCC" w:rsidRPr="00C81BCC" w:rsidRDefault="00C81BCC" w:rsidP="00DB35BF">
            <w:pPr>
              <w:spacing w:after="0" w:line="240" w:lineRule="auto"/>
              <w:jc w:val="center"/>
              <w:rPr>
                <w:rFonts w:eastAsia="Times New Roman"/>
                <w:b/>
                <w:bCs/>
                <w:color w:val="000000"/>
                <w:sz w:val="16"/>
                <w:szCs w:val="16"/>
                <w:lang w:eastAsia="ru-RU"/>
              </w:rPr>
            </w:pPr>
            <w:r w:rsidRPr="00C81BCC">
              <w:rPr>
                <w:rFonts w:eastAsia="Times New Roman"/>
                <w:b/>
                <w:bCs/>
                <w:color w:val="000000"/>
                <w:sz w:val="16"/>
                <w:szCs w:val="16"/>
                <w:lang w:eastAsia="ru-RU"/>
              </w:rPr>
              <w:t>ЖКХ</w:t>
            </w:r>
          </w:p>
        </w:tc>
      </w:tr>
      <w:tr w:rsidR="00C81BCC" w:rsidRPr="00C81BCC" w14:paraId="57E1BF51"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2AFFF8C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Реконструкция сетей теплоснабжения </w:t>
            </w:r>
            <w:r w:rsidRPr="00C81BCC">
              <w:rPr>
                <w:rFonts w:eastAsia="Times New Roman"/>
                <w:color w:val="000000"/>
                <w:sz w:val="16"/>
                <w:szCs w:val="16"/>
                <w:lang w:eastAsia="ru-RU"/>
              </w:rPr>
              <w:br/>
              <w:t>г. Новочебоксарска</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38F6BF1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6D0D609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353F8A8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2020-2024</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61B11DE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62D4F2B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ПСД на 4 объекта 2020-2021 г в наличии, далее требуется разработка</w:t>
            </w:r>
          </w:p>
        </w:tc>
        <w:tc>
          <w:tcPr>
            <w:tcW w:w="449" w:type="pct"/>
            <w:tcBorders>
              <w:top w:val="nil"/>
              <w:left w:val="nil"/>
              <w:bottom w:val="single" w:sz="4" w:space="0" w:color="auto"/>
              <w:right w:val="single" w:sz="4" w:space="0" w:color="auto"/>
            </w:tcBorders>
            <w:shd w:val="clear" w:color="auto" w:fill="auto"/>
            <w:vAlign w:val="center"/>
            <w:hideMark/>
          </w:tcPr>
          <w:p w14:paraId="1E715C5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7DF005A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1053,98</w:t>
            </w:r>
          </w:p>
        </w:tc>
        <w:tc>
          <w:tcPr>
            <w:tcW w:w="239" w:type="pct"/>
            <w:tcBorders>
              <w:top w:val="nil"/>
              <w:left w:val="nil"/>
              <w:bottom w:val="single" w:sz="4" w:space="0" w:color="auto"/>
              <w:right w:val="single" w:sz="4" w:space="0" w:color="auto"/>
            </w:tcBorders>
            <w:shd w:val="clear" w:color="auto" w:fill="auto"/>
            <w:vAlign w:val="center"/>
            <w:hideMark/>
          </w:tcPr>
          <w:p w14:paraId="7C15397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100,25</w:t>
            </w:r>
          </w:p>
        </w:tc>
        <w:tc>
          <w:tcPr>
            <w:tcW w:w="239" w:type="pct"/>
            <w:tcBorders>
              <w:top w:val="nil"/>
              <w:left w:val="nil"/>
              <w:bottom w:val="single" w:sz="4" w:space="0" w:color="auto"/>
              <w:right w:val="single" w:sz="4" w:space="0" w:color="auto"/>
            </w:tcBorders>
            <w:shd w:val="clear" w:color="auto" w:fill="auto"/>
            <w:vAlign w:val="center"/>
            <w:hideMark/>
          </w:tcPr>
          <w:p w14:paraId="554AA92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74,53</w:t>
            </w:r>
          </w:p>
        </w:tc>
        <w:tc>
          <w:tcPr>
            <w:tcW w:w="239" w:type="pct"/>
            <w:tcBorders>
              <w:top w:val="nil"/>
              <w:left w:val="nil"/>
              <w:bottom w:val="single" w:sz="4" w:space="0" w:color="auto"/>
              <w:right w:val="single" w:sz="4" w:space="0" w:color="auto"/>
            </w:tcBorders>
            <w:shd w:val="clear" w:color="auto" w:fill="auto"/>
            <w:vAlign w:val="center"/>
            <w:hideMark/>
          </w:tcPr>
          <w:p w14:paraId="2C48210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250</w:t>
            </w:r>
          </w:p>
        </w:tc>
        <w:tc>
          <w:tcPr>
            <w:tcW w:w="239" w:type="pct"/>
            <w:tcBorders>
              <w:top w:val="nil"/>
              <w:left w:val="nil"/>
              <w:bottom w:val="single" w:sz="4" w:space="0" w:color="auto"/>
              <w:right w:val="single" w:sz="4" w:space="0" w:color="auto"/>
            </w:tcBorders>
            <w:shd w:val="clear" w:color="auto" w:fill="auto"/>
            <w:vAlign w:val="center"/>
            <w:hideMark/>
          </w:tcPr>
          <w:p w14:paraId="6628A81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300</w:t>
            </w:r>
          </w:p>
        </w:tc>
        <w:tc>
          <w:tcPr>
            <w:tcW w:w="239" w:type="pct"/>
            <w:tcBorders>
              <w:top w:val="nil"/>
              <w:left w:val="nil"/>
              <w:bottom w:val="single" w:sz="4" w:space="0" w:color="auto"/>
              <w:right w:val="single" w:sz="4" w:space="0" w:color="auto"/>
            </w:tcBorders>
            <w:shd w:val="clear" w:color="auto" w:fill="auto"/>
            <w:vAlign w:val="center"/>
            <w:hideMark/>
          </w:tcPr>
          <w:p w14:paraId="40C484C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329,2</w:t>
            </w:r>
          </w:p>
        </w:tc>
        <w:tc>
          <w:tcPr>
            <w:tcW w:w="214" w:type="pct"/>
            <w:tcBorders>
              <w:top w:val="nil"/>
              <w:left w:val="nil"/>
              <w:bottom w:val="single" w:sz="4" w:space="0" w:color="auto"/>
              <w:right w:val="single" w:sz="4" w:space="0" w:color="auto"/>
            </w:tcBorders>
            <w:shd w:val="clear" w:color="auto" w:fill="auto"/>
            <w:vAlign w:val="center"/>
            <w:hideMark/>
          </w:tcPr>
          <w:p w14:paraId="4E2739C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51E1A0C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6A8BA159"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A757C24"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8283244"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191D3598"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09DC85C"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01C377C"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5893D2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CFBE859"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070D566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984,03</w:t>
            </w:r>
          </w:p>
        </w:tc>
        <w:tc>
          <w:tcPr>
            <w:tcW w:w="239" w:type="pct"/>
            <w:tcBorders>
              <w:top w:val="nil"/>
              <w:left w:val="nil"/>
              <w:bottom w:val="single" w:sz="4" w:space="0" w:color="auto"/>
              <w:right w:val="single" w:sz="4" w:space="0" w:color="auto"/>
            </w:tcBorders>
            <w:shd w:val="clear" w:color="auto" w:fill="auto"/>
            <w:vAlign w:val="center"/>
            <w:hideMark/>
          </w:tcPr>
          <w:p w14:paraId="25B79BF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60,15</w:t>
            </w:r>
          </w:p>
        </w:tc>
        <w:tc>
          <w:tcPr>
            <w:tcW w:w="239" w:type="pct"/>
            <w:tcBorders>
              <w:top w:val="nil"/>
              <w:left w:val="nil"/>
              <w:bottom w:val="single" w:sz="4" w:space="0" w:color="auto"/>
              <w:right w:val="single" w:sz="4" w:space="0" w:color="auto"/>
            </w:tcBorders>
            <w:shd w:val="clear" w:color="auto" w:fill="auto"/>
            <w:vAlign w:val="center"/>
            <w:hideMark/>
          </w:tcPr>
          <w:p w14:paraId="0FE7D6B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44,68</w:t>
            </w:r>
          </w:p>
        </w:tc>
        <w:tc>
          <w:tcPr>
            <w:tcW w:w="239" w:type="pct"/>
            <w:tcBorders>
              <w:top w:val="nil"/>
              <w:left w:val="nil"/>
              <w:bottom w:val="single" w:sz="4" w:space="0" w:color="auto"/>
              <w:right w:val="single" w:sz="4" w:space="0" w:color="auto"/>
            </w:tcBorders>
            <w:shd w:val="clear" w:color="auto" w:fill="auto"/>
            <w:vAlign w:val="center"/>
            <w:hideMark/>
          </w:tcPr>
          <w:p w14:paraId="4C25A90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250</w:t>
            </w:r>
          </w:p>
        </w:tc>
        <w:tc>
          <w:tcPr>
            <w:tcW w:w="239" w:type="pct"/>
            <w:tcBorders>
              <w:top w:val="nil"/>
              <w:left w:val="nil"/>
              <w:bottom w:val="single" w:sz="4" w:space="0" w:color="auto"/>
              <w:right w:val="single" w:sz="4" w:space="0" w:color="auto"/>
            </w:tcBorders>
            <w:shd w:val="clear" w:color="auto" w:fill="auto"/>
            <w:vAlign w:val="center"/>
            <w:hideMark/>
          </w:tcPr>
          <w:p w14:paraId="5BD1B33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300</w:t>
            </w:r>
          </w:p>
        </w:tc>
        <w:tc>
          <w:tcPr>
            <w:tcW w:w="239" w:type="pct"/>
            <w:tcBorders>
              <w:top w:val="nil"/>
              <w:left w:val="nil"/>
              <w:bottom w:val="single" w:sz="4" w:space="0" w:color="auto"/>
              <w:right w:val="single" w:sz="4" w:space="0" w:color="auto"/>
            </w:tcBorders>
            <w:shd w:val="clear" w:color="auto" w:fill="auto"/>
            <w:vAlign w:val="center"/>
            <w:hideMark/>
          </w:tcPr>
          <w:p w14:paraId="16D4A6F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329,2</w:t>
            </w:r>
          </w:p>
        </w:tc>
        <w:tc>
          <w:tcPr>
            <w:tcW w:w="214" w:type="pct"/>
            <w:tcBorders>
              <w:top w:val="nil"/>
              <w:left w:val="nil"/>
              <w:bottom w:val="single" w:sz="4" w:space="0" w:color="auto"/>
              <w:right w:val="single" w:sz="4" w:space="0" w:color="auto"/>
            </w:tcBorders>
            <w:shd w:val="clear" w:color="auto" w:fill="auto"/>
            <w:vAlign w:val="center"/>
            <w:hideMark/>
          </w:tcPr>
          <w:p w14:paraId="7714FEE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7B82F8B1"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6EE2F68B"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9B9C7B3"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72ED4E0"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1AA96DB8"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0E2E53C"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B81343E"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36BE1BB2"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6394818"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4E8F7EA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33,23</w:t>
            </w:r>
          </w:p>
        </w:tc>
        <w:tc>
          <w:tcPr>
            <w:tcW w:w="239" w:type="pct"/>
            <w:tcBorders>
              <w:top w:val="nil"/>
              <w:left w:val="nil"/>
              <w:bottom w:val="single" w:sz="4" w:space="0" w:color="auto"/>
              <w:right w:val="single" w:sz="4" w:space="0" w:color="auto"/>
            </w:tcBorders>
            <w:shd w:val="clear" w:color="auto" w:fill="auto"/>
            <w:vAlign w:val="center"/>
            <w:hideMark/>
          </w:tcPr>
          <w:p w14:paraId="71FBE1B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19,05</w:t>
            </w:r>
          </w:p>
        </w:tc>
        <w:tc>
          <w:tcPr>
            <w:tcW w:w="239" w:type="pct"/>
            <w:tcBorders>
              <w:top w:val="nil"/>
              <w:left w:val="nil"/>
              <w:bottom w:val="single" w:sz="4" w:space="0" w:color="auto"/>
              <w:right w:val="single" w:sz="4" w:space="0" w:color="auto"/>
            </w:tcBorders>
            <w:shd w:val="clear" w:color="auto" w:fill="auto"/>
            <w:vAlign w:val="center"/>
            <w:hideMark/>
          </w:tcPr>
          <w:p w14:paraId="670F9AD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14,18</w:t>
            </w:r>
          </w:p>
        </w:tc>
        <w:tc>
          <w:tcPr>
            <w:tcW w:w="239" w:type="pct"/>
            <w:tcBorders>
              <w:top w:val="nil"/>
              <w:left w:val="nil"/>
              <w:bottom w:val="single" w:sz="4" w:space="0" w:color="auto"/>
              <w:right w:val="single" w:sz="4" w:space="0" w:color="auto"/>
            </w:tcBorders>
            <w:shd w:val="clear" w:color="auto" w:fill="auto"/>
            <w:vAlign w:val="center"/>
            <w:hideMark/>
          </w:tcPr>
          <w:p w14:paraId="5CB36D0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A6AF10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3AE401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6EDD66F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3EC38C1C"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312C74D4"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41933AD"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5E02D05"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242BE2FF"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2B023BB"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7A57A7A1"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FC6BE82"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56872DCF"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1AF53AF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36,72</w:t>
            </w:r>
          </w:p>
        </w:tc>
        <w:tc>
          <w:tcPr>
            <w:tcW w:w="239" w:type="pct"/>
            <w:tcBorders>
              <w:top w:val="nil"/>
              <w:left w:val="nil"/>
              <w:bottom w:val="single" w:sz="4" w:space="0" w:color="auto"/>
              <w:right w:val="single" w:sz="4" w:space="0" w:color="auto"/>
            </w:tcBorders>
            <w:shd w:val="clear" w:color="auto" w:fill="auto"/>
            <w:vAlign w:val="center"/>
            <w:hideMark/>
          </w:tcPr>
          <w:p w14:paraId="4CE3C44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21,05</w:t>
            </w:r>
          </w:p>
        </w:tc>
        <w:tc>
          <w:tcPr>
            <w:tcW w:w="239" w:type="pct"/>
            <w:tcBorders>
              <w:top w:val="nil"/>
              <w:left w:val="nil"/>
              <w:bottom w:val="single" w:sz="4" w:space="0" w:color="auto"/>
              <w:right w:val="single" w:sz="4" w:space="0" w:color="auto"/>
            </w:tcBorders>
            <w:shd w:val="clear" w:color="auto" w:fill="auto"/>
            <w:vAlign w:val="center"/>
            <w:hideMark/>
          </w:tcPr>
          <w:p w14:paraId="58ED107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15,67</w:t>
            </w:r>
          </w:p>
        </w:tc>
        <w:tc>
          <w:tcPr>
            <w:tcW w:w="239" w:type="pct"/>
            <w:tcBorders>
              <w:top w:val="nil"/>
              <w:left w:val="nil"/>
              <w:bottom w:val="single" w:sz="4" w:space="0" w:color="auto"/>
              <w:right w:val="single" w:sz="4" w:space="0" w:color="auto"/>
            </w:tcBorders>
            <w:shd w:val="clear" w:color="auto" w:fill="auto"/>
            <w:vAlign w:val="center"/>
            <w:hideMark/>
          </w:tcPr>
          <w:p w14:paraId="199D5BB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4D3E44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FE85F9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60A8E73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ABC343A"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72E37BFF"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118AC81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Строительство водоснабжения и водоотведения канализационной сети в городе Новочебоксарске (</w:t>
            </w:r>
            <w:proofErr w:type="spellStart"/>
            <w:r w:rsidRPr="00C81BCC">
              <w:rPr>
                <w:rFonts w:eastAsia="Times New Roman"/>
                <w:color w:val="000000"/>
                <w:sz w:val="16"/>
                <w:szCs w:val="16"/>
                <w:lang w:eastAsia="ru-RU"/>
              </w:rPr>
              <w:t>мкр</w:t>
            </w:r>
            <w:proofErr w:type="spellEnd"/>
            <w:r w:rsidRPr="00C81BCC">
              <w:rPr>
                <w:rFonts w:eastAsia="Times New Roman"/>
                <w:color w:val="000000"/>
                <w:sz w:val="16"/>
                <w:szCs w:val="16"/>
                <w:lang w:eastAsia="ru-RU"/>
              </w:rPr>
              <w:t xml:space="preserve">. </w:t>
            </w:r>
            <w:proofErr w:type="spellStart"/>
            <w:r w:rsidRPr="00C81BCC">
              <w:rPr>
                <w:rFonts w:eastAsia="Times New Roman"/>
                <w:color w:val="000000"/>
                <w:sz w:val="16"/>
                <w:szCs w:val="16"/>
                <w:lang w:eastAsia="ru-RU"/>
              </w:rPr>
              <w:t>Липово</w:t>
            </w:r>
            <w:proofErr w:type="spellEnd"/>
            <w:r w:rsidRPr="00C81BCC">
              <w:rPr>
                <w:rFonts w:eastAsia="Times New Roman"/>
                <w:color w:val="000000"/>
                <w:sz w:val="16"/>
                <w:szCs w:val="16"/>
                <w:lang w:eastAsia="ru-RU"/>
              </w:rPr>
              <w:t>)</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142B542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5D492E2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5B7D101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67DE645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59BB793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ПСД в стадии разработки</w:t>
            </w:r>
          </w:p>
        </w:tc>
        <w:tc>
          <w:tcPr>
            <w:tcW w:w="449" w:type="pct"/>
            <w:tcBorders>
              <w:top w:val="nil"/>
              <w:left w:val="nil"/>
              <w:bottom w:val="single" w:sz="4" w:space="0" w:color="auto"/>
              <w:right w:val="single" w:sz="4" w:space="0" w:color="auto"/>
            </w:tcBorders>
            <w:shd w:val="clear" w:color="auto" w:fill="auto"/>
            <w:vAlign w:val="center"/>
            <w:hideMark/>
          </w:tcPr>
          <w:p w14:paraId="08258A7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233D06F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48,7</w:t>
            </w:r>
          </w:p>
        </w:tc>
        <w:tc>
          <w:tcPr>
            <w:tcW w:w="239" w:type="pct"/>
            <w:tcBorders>
              <w:top w:val="nil"/>
              <w:left w:val="nil"/>
              <w:bottom w:val="single" w:sz="4" w:space="0" w:color="auto"/>
              <w:right w:val="single" w:sz="4" w:space="0" w:color="auto"/>
            </w:tcBorders>
            <w:shd w:val="clear" w:color="auto" w:fill="auto"/>
            <w:vAlign w:val="center"/>
            <w:hideMark/>
          </w:tcPr>
          <w:p w14:paraId="7741EE0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7546AE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48,7</w:t>
            </w:r>
          </w:p>
        </w:tc>
        <w:tc>
          <w:tcPr>
            <w:tcW w:w="239" w:type="pct"/>
            <w:tcBorders>
              <w:top w:val="nil"/>
              <w:left w:val="nil"/>
              <w:bottom w:val="single" w:sz="4" w:space="0" w:color="auto"/>
              <w:right w:val="single" w:sz="4" w:space="0" w:color="auto"/>
            </w:tcBorders>
            <w:shd w:val="clear" w:color="auto" w:fill="auto"/>
            <w:vAlign w:val="center"/>
            <w:hideMark/>
          </w:tcPr>
          <w:p w14:paraId="3C956E1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BAD4A3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204DBF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1F78B26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74621C4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4EE5B68E"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C18EC6F"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03332F7A"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5DB103EE"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6AF0AC89"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2E17E3E7"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658EF08E"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7AF570C"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5CAB2A9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D8CFA4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46979F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D77BC5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581FCE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6CFD77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2E8A279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51D44D1"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1FCD7BFF"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D993B01"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A7971E6"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00136AE9"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3F924C5"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8044EEC"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8545B1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47376135"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32990C7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48,7</w:t>
            </w:r>
          </w:p>
        </w:tc>
        <w:tc>
          <w:tcPr>
            <w:tcW w:w="239" w:type="pct"/>
            <w:tcBorders>
              <w:top w:val="nil"/>
              <w:left w:val="nil"/>
              <w:bottom w:val="single" w:sz="4" w:space="0" w:color="auto"/>
              <w:right w:val="single" w:sz="4" w:space="0" w:color="auto"/>
            </w:tcBorders>
            <w:shd w:val="clear" w:color="auto" w:fill="auto"/>
            <w:vAlign w:val="center"/>
            <w:hideMark/>
          </w:tcPr>
          <w:p w14:paraId="347F0AE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8D19D6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48,7</w:t>
            </w:r>
          </w:p>
        </w:tc>
        <w:tc>
          <w:tcPr>
            <w:tcW w:w="239" w:type="pct"/>
            <w:tcBorders>
              <w:top w:val="nil"/>
              <w:left w:val="nil"/>
              <w:bottom w:val="single" w:sz="4" w:space="0" w:color="auto"/>
              <w:right w:val="single" w:sz="4" w:space="0" w:color="auto"/>
            </w:tcBorders>
            <w:shd w:val="clear" w:color="auto" w:fill="auto"/>
            <w:vAlign w:val="center"/>
            <w:hideMark/>
          </w:tcPr>
          <w:p w14:paraId="6C8F4FD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0F65DB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6753BE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2A86BB6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DD0D6CF"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5540E622"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291AB357"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005ED1F2"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50A8F360"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C8D8822"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CAC7BE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601A615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F158D03"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28CFABB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1FA8C0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3DAC38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A8B195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557BA2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18E4A8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1ACF0D3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143BCD55"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6D07A2DD"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35C97F4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Строительство ливневых очистных сооружений</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0E252B0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Региональный проект "Чистая вода" национального проекта "Экология"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42F069A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1C12422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2024</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037F954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508E7B7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ПСД в стадии разработки</w:t>
            </w:r>
          </w:p>
        </w:tc>
        <w:tc>
          <w:tcPr>
            <w:tcW w:w="449" w:type="pct"/>
            <w:tcBorders>
              <w:top w:val="nil"/>
              <w:left w:val="nil"/>
              <w:bottom w:val="single" w:sz="4" w:space="0" w:color="auto"/>
              <w:right w:val="single" w:sz="4" w:space="0" w:color="auto"/>
            </w:tcBorders>
            <w:shd w:val="clear" w:color="auto" w:fill="auto"/>
            <w:vAlign w:val="center"/>
            <w:hideMark/>
          </w:tcPr>
          <w:p w14:paraId="05245B2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5ECAB55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55,2</w:t>
            </w:r>
          </w:p>
        </w:tc>
        <w:tc>
          <w:tcPr>
            <w:tcW w:w="239" w:type="pct"/>
            <w:tcBorders>
              <w:top w:val="nil"/>
              <w:left w:val="nil"/>
              <w:bottom w:val="single" w:sz="4" w:space="0" w:color="auto"/>
              <w:right w:val="single" w:sz="4" w:space="0" w:color="auto"/>
            </w:tcBorders>
            <w:shd w:val="clear" w:color="auto" w:fill="auto"/>
            <w:vAlign w:val="center"/>
            <w:hideMark/>
          </w:tcPr>
          <w:p w14:paraId="219BF5A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72C6EE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4,6</w:t>
            </w:r>
          </w:p>
        </w:tc>
        <w:tc>
          <w:tcPr>
            <w:tcW w:w="239" w:type="pct"/>
            <w:tcBorders>
              <w:top w:val="nil"/>
              <w:left w:val="nil"/>
              <w:bottom w:val="single" w:sz="4" w:space="0" w:color="auto"/>
              <w:right w:val="single" w:sz="4" w:space="0" w:color="auto"/>
            </w:tcBorders>
            <w:shd w:val="clear" w:color="auto" w:fill="auto"/>
            <w:vAlign w:val="center"/>
            <w:hideMark/>
          </w:tcPr>
          <w:p w14:paraId="7EA735D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FCA1DB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7E241B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50,6</w:t>
            </w:r>
          </w:p>
        </w:tc>
        <w:tc>
          <w:tcPr>
            <w:tcW w:w="214" w:type="pct"/>
            <w:tcBorders>
              <w:top w:val="nil"/>
              <w:left w:val="nil"/>
              <w:bottom w:val="single" w:sz="4" w:space="0" w:color="auto"/>
              <w:right w:val="single" w:sz="4" w:space="0" w:color="auto"/>
            </w:tcBorders>
            <w:shd w:val="clear" w:color="auto" w:fill="auto"/>
            <w:vAlign w:val="center"/>
            <w:hideMark/>
          </w:tcPr>
          <w:p w14:paraId="7DFF82F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4E4FF8C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25FF92FC"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8FFD771"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9F8FE43"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103F45FB"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666C6867"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67EE166D"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33DF39BA"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5B65E27"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1046BFE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53C000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9DA6FA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BFA225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604918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84F3F0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5332EE9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63F76C38"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2D7B1F61"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8B6A3F0"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71BC1895"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580809A2"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7666F48"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3FC7F86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59203D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DAA9A02"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14E33A7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55,2</w:t>
            </w:r>
          </w:p>
        </w:tc>
        <w:tc>
          <w:tcPr>
            <w:tcW w:w="239" w:type="pct"/>
            <w:tcBorders>
              <w:top w:val="nil"/>
              <w:left w:val="nil"/>
              <w:bottom w:val="single" w:sz="4" w:space="0" w:color="auto"/>
              <w:right w:val="single" w:sz="4" w:space="0" w:color="auto"/>
            </w:tcBorders>
            <w:shd w:val="clear" w:color="auto" w:fill="auto"/>
            <w:vAlign w:val="center"/>
            <w:hideMark/>
          </w:tcPr>
          <w:p w14:paraId="6C4589F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2CABA2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4,6</w:t>
            </w:r>
          </w:p>
        </w:tc>
        <w:tc>
          <w:tcPr>
            <w:tcW w:w="239" w:type="pct"/>
            <w:tcBorders>
              <w:top w:val="nil"/>
              <w:left w:val="nil"/>
              <w:bottom w:val="single" w:sz="4" w:space="0" w:color="auto"/>
              <w:right w:val="single" w:sz="4" w:space="0" w:color="auto"/>
            </w:tcBorders>
            <w:shd w:val="clear" w:color="auto" w:fill="auto"/>
            <w:vAlign w:val="center"/>
            <w:hideMark/>
          </w:tcPr>
          <w:p w14:paraId="7655041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68C06C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4EDFC4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50,6</w:t>
            </w:r>
          </w:p>
        </w:tc>
        <w:tc>
          <w:tcPr>
            <w:tcW w:w="214" w:type="pct"/>
            <w:tcBorders>
              <w:top w:val="nil"/>
              <w:left w:val="nil"/>
              <w:bottom w:val="single" w:sz="4" w:space="0" w:color="auto"/>
              <w:right w:val="single" w:sz="4" w:space="0" w:color="auto"/>
            </w:tcBorders>
            <w:shd w:val="clear" w:color="auto" w:fill="auto"/>
            <w:vAlign w:val="center"/>
            <w:hideMark/>
          </w:tcPr>
          <w:p w14:paraId="28F3274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13368438"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434C74FC"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676F8734"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CA2D438"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DB44BA0"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8C60674"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7FF254FF"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EB3B812"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FA940B7"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3B246C7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F62161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0F5D8F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291D54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FAEB76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CBF3C1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4F703AD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1F8EC5F1"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7F10A191"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6730B77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lastRenderedPageBreak/>
              <w:t>Реконструкция микрофильтров (40 мкм), с заменой на дисковые с сеткой 10 мкм с подключением к АСУ ТП ВОС</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52FC55B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Региональный проект "Чистая вода" национального проекта "Экология"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3570E10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4675FFC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2021-2023</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37E1F8D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7313320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Проектирование не начато</w:t>
            </w:r>
          </w:p>
        </w:tc>
        <w:tc>
          <w:tcPr>
            <w:tcW w:w="449" w:type="pct"/>
            <w:tcBorders>
              <w:top w:val="nil"/>
              <w:left w:val="nil"/>
              <w:bottom w:val="single" w:sz="4" w:space="0" w:color="auto"/>
              <w:right w:val="single" w:sz="4" w:space="0" w:color="auto"/>
            </w:tcBorders>
            <w:shd w:val="clear" w:color="auto" w:fill="auto"/>
            <w:vAlign w:val="center"/>
            <w:hideMark/>
          </w:tcPr>
          <w:p w14:paraId="4272468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35086DC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722,7</w:t>
            </w:r>
          </w:p>
        </w:tc>
        <w:tc>
          <w:tcPr>
            <w:tcW w:w="239" w:type="pct"/>
            <w:tcBorders>
              <w:top w:val="nil"/>
              <w:left w:val="nil"/>
              <w:bottom w:val="single" w:sz="4" w:space="0" w:color="auto"/>
              <w:right w:val="single" w:sz="4" w:space="0" w:color="auto"/>
            </w:tcBorders>
            <w:shd w:val="clear" w:color="auto" w:fill="auto"/>
            <w:vAlign w:val="center"/>
            <w:hideMark/>
          </w:tcPr>
          <w:p w14:paraId="1F674E3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931852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31,1</w:t>
            </w:r>
          </w:p>
        </w:tc>
        <w:tc>
          <w:tcPr>
            <w:tcW w:w="239" w:type="pct"/>
            <w:tcBorders>
              <w:top w:val="nil"/>
              <w:left w:val="nil"/>
              <w:bottom w:val="single" w:sz="4" w:space="0" w:color="auto"/>
              <w:right w:val="single" w:sz="4" w:space="0" w:color="auto"/>
            </w:tcBorders>
            <w:shd w:val="clear" w:color="auto" w:fill="auto"/>
            <w:vAlign w:val="center"/>
            <w:hideMark/>
          </w:tcPr>
          <w:p w14:paraId="5BCE00D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511,6</w:t>
            </w:r>
          </w:p>
        </w:tc>
        <w:tc>
          <w:tcPr>
            <w:tcW w:w="239" w:type="pct"/>
            <w:tcBorders>
              <w:top w:val="nil"/>
              <w:left w:val="nil"/>
              <w:bottom w:val="single" w:sz="4" w:space="0" w:color="auto"/>
              <w:right w:val="single" w:sz="4" w:space="0" w:color="auto"/>
            </w:tcBorders>
            <w:shd w:val="clear" w:color="auto" w:fill="auto"/>
            <w:vAlign w:val="center"/>
            <w:hideMark/>
          </w:tcPr>
          <w:p w14:paraId="0902D92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180</w:t>
            </w:r>
          </w:p>
        </w:tc>
        <w:tc>
          <w:tcPr>
            <w:tcW w:w="239" w:type="pct"/>
            <w:tcBorders>
              <w:top w:val="nil"/>
              <w:left w:val="nil"/>
              <w:bottom w:val="single" w:sz="4" w:space="0" w:color="auto"/>
              <w:right w:val="single" w:sz="4" w:space="0" w:color="auto"/>
            </w:tcBorders>
            <w:shd w:val="clear" w:color="auto" w:fill="auto"/>
            <w:vAlign w:val="center"/>
            <w:hideMark/>
          </w:tcPr>
          <w:p w14:paraId="4D51649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468DC4C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47C22BA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51818965"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3C132EF6"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6FD73CD"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0450508D"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82ED2DE"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75C577A"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C94D271"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4459FAD6"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4AF8D00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691,6</w:t>
            </w:r>
          </w:p>
        </w:tc>
        <w:tc>
          <w:tcPr>
            <w:tcW w:w="239" w:type="pct"/>
            <w:tcBorders>
              <w:top w:val="nil"/>
              <w:left w:val="nil"/>
              <w:bottom w:val="single" w:sz="4" w:space="0" w:color="auto"/>
              <w:right w:val="single" w:sz="4" w:space="0" w:color="auto"/>
            </w:tcBorders>
            <w:shd w:val="clear" w:color="auto" w:fill="auto"/>
            <w:vAlign w:val="center"/>
            <w:hideMark/>
          </w:tcPr>
          <w:p w14:paraId="4650EEF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9ED28F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A49696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511,6</w:t>
            </w:r>
          </w:p>
        </w:tc>
        <w:tc>
          <w:tcPr>
            <w:tcW w:w="239" w:type="pct"/>
            <w:tcBorders>
              <w:top w:val="nil"/>
              <w:left w:val="nil"/>
              <w:bottom w:val="single" w:sz="4" w:space="0" w:color="auto"/>
              <w:right w:val="single" w:sz="4" w:space="0" w:color="auto"/>
            </w:tcBorders>
            <w:shd w:val="clear" w:color="auto" w:fill="auto"/>
            <w:vAlign w:val="center"/>
            <w:hideMark/>
          </w:tcPr>
          <w:p w14:paraId="3D5CFD1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180</w:t>
            </w:r>
          </w:p>
        </w:tc>
        <w:tc>
          <w:tcPr>
            <w:tcW w:w="239" w:type="pct"/>
            <w:tcBorders>
              <w:top w:val="nil"/>
              <w:left w:val="nil"/>
              <w:bottom w:val="single" w:sz="4" w:space="0" w:color="auto"/>
              <w:right w:val="single" w:sz="4" w:space="0" w:color="auto"/>
            </w:tcBorders>
            <w:shd w:val="clear" w:color="auto" w:fill="auto"/>
            <w:vAlign w:val="center"/>
            <w:hideMark/>
          </w:tcPr>
          <w:p w14:paraId="33672EE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188041C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B68E0B7"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1AF90129"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7180DB61"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776D0375"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2C2A9D03"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9D63927"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2A5B8ECC"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1581E4E1"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3364B21"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44ECFE1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31,1</w:t>
            </w:r>
          </w:p>
        </w:tc>
        <w:tc>
          <w:tcPr>
            <w:tcW w:w="239" w:type="pct"/>
            <w:tcBorders>
              <w:top w:val="nil"/>
              <w:left w:val="nil"/>
              <w:bottom w:val="single" w:sz="4" w:space="0" w:color="auto"/>
              <w:right w:val="single" w:sz="4" w:space="0" w:color="auto"/>
            </w:tcBorders>
            <w:shd w:val="clear" w:color="auto" w:fill="auto"/>
            <w:vAlign w:val="center"/>
            <w:hideMark/>
          </w:tcPr>
          <w:p w14:paraId="52DC8EA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25A3FE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31,1</w:t>
            </w:r>
          </w:p>
        </w:tc>
        <w:tc>
          <w:tcPr>
            <w:tcW w:w="239" w:type="pct"/>
            <w:tcBorders>
              <w:top w:val="nil"/>
              <w:left w:val="nil"/>
              <w:bottom w:val="single" w:sz="4" w:space="0" w:color="auto"/>
              <w:right w:val="single" w:sz="4" w:space="0" w:color="auto"/>
            </w:tcBorders>
            <w:shd w:val="clear" w:color="auto" w:fill="auto"/>
            <w:vAlign w:val="center"/>
            <w:hideMark/>
          </w:tcPr>
          <w:p w14:paraId="0B52CF4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2E66D3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CF7FCE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30AE907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33E95F47"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6664B08F"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DAE379E"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7F988B4D"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1A250030"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884E49E"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3D433733"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6A9630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B49435C"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04A9FA4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7F2AE0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40A827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23C76E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4AA946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F0BD90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2491E8C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C9C61E8"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683B7D66"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3FD64F6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Реконструкция системы обработки промывных вод от контактных осветлителей и строительства узла обезвоживания осадка на водоочистных сооружениях</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1BB0895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Региональный проект "Чистая вода" национального проекта "Экология"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5E90C80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7356D26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2021-2022</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64D321D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12C646B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Проектирование не начато</w:t>
            </w:r>
          </w:p>
        </w:tc>
        <w:tc>
          <w:tcPr>
            <w:tcW w:w="449" w:type="pct"/>
            <w:tcBorders>
              <w:top w:val="nil"/>
              <w:left w:val="nil"/>
              <w:bottom w:val="single" w:sz="4" w:space="0" w:color="auto"/>
              <w:right w:val="single" w:sz="4" w:space="0" w:color="auto"/>
            </w:tcBorders>
            <w:shd w:val="clear" w:color="auto" w:fill="auto"/>
            <w:vAlign w:val="center"/>
            <w:hideMark/>
          </w:tcPr>
          <w:p w14:paraId="5B92CB5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2990B18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130,32</w:t>
            </w:r>
          </w:p>
        </w:tc>
        <w:tc>
          <w:tcPr>
            <w:tcW w:w="239" w:type="pct"/>
            <w:tcBorders>
              <w:top w:val="nil"/>
              <w:left w:val="nil"/>
              <w:bottom w:val="single" w:sz="4" w:space="0" w:color="auto"/>
              <w:right w:val="single" w:sz="4" w:space="0" w:color="auto"/>
            </w:tcBorders>
            <w:shd w:val="clear" w:color="auto" w:fill="auto"/>
            <w:vAlign w:val="center"/>
            <w:hideMark/>
          </w:tcPr>
          <w:p w14:paraId="2EF7AD3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EBBCAC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10,32</w:t>
            </w:r>
          </w:p>
        </w:tc>
        <w:tc>
          <w:tcPr>
            <w:tcW w:w="239" w:type="pct"/>
            <w:tcBorders>
              <w:top w:val="nil"/>
              <w:left w:val="nil"/>
              <w:bottom w:val="single" w:sz="4" w:space="0" w:color="auto"/>
              <w:right w:val="single" w:sz="4" w:space="0" w:color="auto"/>
            </w:tcBorders>
            <w:shd w:val="clear" w:color="auto" w:fill="auto"/>
            <w:vAlign w:val="center"/>
            <w:hideMark/>
          </w:tcPr>
          <w:p w14:paraId="355FF57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120</w:t>
            </w:r>
          </w:p>
        </w:tc>
        <w:tc>
          <w:tcPr>
            <w:tcW w:w="239" w:type="pct"/>
            <w:tcBorders>
              <w:top w:val="nil"/>
              <w:left w:val="nil"/>
              <w:bottom w:val="single" w:sz="4" w:space="0" w:color="auto"/>
              <w:right w:val="single" w:sz="4" w:space="0" w:color="auto"/>
            </w:tcBorders>
            <w:shd w:val="clear" w:color="auto" w:fill="auto"/>
            <w:vAlign w:val="center"/>
            <w:hideMark/>
          </w:tcPr>
          <w:p w14:paraId="3D5790F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36063C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03E107F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6AFC32F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7C545C18"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4D46AC43"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B4B69FF"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072E2572"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05F36AC"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2FC11710"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1D9E8B9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65E0455"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3FD920F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120</w:t>
            </w:r>
          </w:p>
        </w:tc>
        <w:tc>
          <w:tcPr>
            <w:tcW w:w="239" w:type="pct"/>
            <w:tcBorders>
              <w:top w:val="nil"/>
              <w:left w:val="nil"/>
              <w:bottom w:val="single" w:sz="4" w:space="0" w:color="auto"/>
              <w:right w:val="single" w:sz="4" w:space="0" w:color="auto"/>
            </w:tcBorders>
            <w:shd w:val="clear" w:color="auto" w:fill="auto"/>
            <w:vAlign w:val="center"/>
            <w:hideMark/>
          </w:tcPr>
          <w:p w14:paraId="07D2C01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B20A8D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bottom"/>
            <w:hideMark/>
          </w:tcPr>
          <w:p w14:paraId="6EFB3D6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120,00</w:t>
            </w:r>
          </w:p>
        </w:tc>
        <w:tc>
          <w:tcPr>
            <w:tcW w:w="239" w:type="pct"/>
            <w:tcBorders>
              <w:top w:val="nil"/>
              <w:left w:val="nil"/>
              <w:bottom w:val="single" w:sz="4" w:space="0" w:color="auto"/>
              <w:right w:val="single" w:sz="4" w:space="0" w:color="auto"/>
            </w:tcBorders>
            <w:shd w:val="clear" w:color="auto" w:fill="auto"/>
            <w:vAlign w:val="center"/>
            <w:hideMark/>
          </w:tcPr>
          <w:p w14:paraId="376FF38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CDDA08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3D65821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7A3C74A8"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3F53E16F"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4B5E09B7"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71A79B34"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5F9FF0B"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22BA2B3B"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B192EEE"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02A38A6"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ECC307E"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1A6D12B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10,32</w:t>
            </w:r>
          </w:p>
        </w:tc>
        <w:tc>
          <w:tcPr>
            <w:tcW w:w="239" w:type="pct"/>
            <w:tcBorders>
              <w:top w:val="nil"/>
              <w:left w:val="nil"/>
              <w:bottom w:val="single" w:sz="4" w:space="0" w:color="auto"/>
              <w:right w:val="single" w:sz="4" w:space="0" w:color="auto"/>
            </w:tcBorders>
            <w:shd w:val="clear" w:color="auto" w:fill="auto"/>
            <w:vAlign w:val="center"/>
            <w:hideMark/>
          </w:tcPr>
          <w:p w14:paraId="6574A2A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690607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10,32</w:t>
            </w:r>
          </w:p>
        </w:tc>
        <w:tc>
          <w:tcPr>
            <w:tcW w:w="239" w:type="pct"/>
            <w:tcBorders>
              <w:top w:val="nil"/>
              <w:left w:val="nil"/>
              <w:bottom w:val="single" w:sz="4" w:space="0" w:color="auto"/>
              <w:right w:val="single" w:sz="4" w:space="0" w:color="auto"/>
            </w:tcBorders>
            <w:shd w:val="clear" w:color="auto" w:fill="auto"/>
            <w:vAlign w:val="center"/>
            <w:hideMark/>
          </w:tcPr>
          <w:p w14:paraId="2BD0BA5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189C65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D8BDC6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1993A74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5085FD51"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38DEC4F5"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FFC28C2"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7B44E40"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B2ADACC"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6188D03"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26E6A22E"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8E87C60"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09F85B86"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17DBE5D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A0D51D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C0A15D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9F5172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A84F2A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95EBEB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02C6A96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1A5E909E"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193FE3E3"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5536C76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Реконструкция главных водоводов диаметром 1200 мм</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318C1FB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67AAA2B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18327AB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2021-2024</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639A859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3A03B3C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Проектирование не начато</w:t>
            </w:r>
          </w:p>
        </w:tc>
        <w:tc>
          <w:tcPr>
            <w:tcW w:w="449" w:type="pct"/>
            <w:tcBorders>
              <w:top w:val="nil"/>
              <w:left w:val="nil"/>
              <w:bottom w:val="single" w:sz="4" w:space="0" w:color="auto"/>
              <w:right w:val="single" w:sz="4" w:space="0" w:color="auto"/>
            </w:tcBorders>
            <w:shd w:val="clear" w:color="auto" w:fill="auto"/>
            <w:vAlign w:val="center"/>
            <w:hideMark/>
          </w:tcPr>
          <w:p w14:paraId="3B15469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3A41F28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1601,1</w:t>
            </w:r>
          </w:p>
        </w:tc>
        <w:tc>
          <w:tcPr>
            <w:tcW w:w="239" w:type="pct"/>
            <w:tcBorders>
              <w:top w:val="nil"/>
              <w:left w:val="nil"/>
              <w:bottom w:val="single" w:sz="4" w:space="0" w:color="auto"/>
              <w:right w:val="single" w:sz="4" w:space="0" w:color="auto"/>
            </w:tcBorders>
            <w:shd w:val="clear" w:color="auto" w:fill="auto"/>
            <w:vAlign w:val="center"/>
            <w:hideMark/>
          </w:tcPr>
          <w:p w14:paraId="0F01556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135DA4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13,8</w:t>
            </w:r>
          </w:p>
        </w:tc>
        <w:tc>
          <w:tcPr>
            <w:tcW w:w="239" w:type="pct"/>
            <w:tcBorders>
              <w:top w:val="nil"/>
              <w:left w:val="nil"/>
              <w:bottom w:val="single" w:sz="4" w:space="0" w:color="auto"/>
              <w:right w:val="single" w:sz="4" w:space="0" w:color="auto"/>
            </w:tcBorders>
            <w:shd w:val="clear" w:color="auto" w:fill="auto"/>
            <w:vAlign w:val="center"/>
            <w:hideMark/>
          </w:tcPr>
          <w:p w14:paraId="4A04E1A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529,1</w:t>
            </w:r>
          </w:p>
        </w:tc>
        <w:tc>
          <w:tcPr>
            <w:tcW w:w="239" w:type="pct"/>
            <w:tcBorders>
              <w:top w:val="nil"/>
              <w:left w:val="nil"/>
              <w:bottom w:val="single" w:sz="4" w:space="0" w:color="auto"/>
              <w:right w:val="single" w:sz="4" w:space="0" w:color="auto"/>
            </w:tcBorders>
            <w:shd w:val="clear" w:color="auto" w:fill="auto"/>
            <w:vAlign w:val="center"/>
            <w:hideMark/>
          </w:tcPr>
          <w:p w14:paraId="38511B5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529,1</w:t>
            </w:r>
          </w:p>
        </w:tc>
        <w:tc>
          <w:tcPr>
            <w:tcW w:w="239" w:type="pct"/>
            <w:tcBorders>
              <w:top w:val="nil"/>
              <w:left w:val="nil"/>
              <w:bottom w:val="single" w:sz="4" w:space="0" w:color="auto"/>
              <w:right w:val="single" w:sz="4" w:space="0" w:color="auto"/>
            </w:tcBorders>
            <w:shd w:val="clear" w:color="auto" w:fill="auto"/>
            <w:vAlign w:val="center"/>
            <w:hideMark/>
          </w:tcPr>
          <w:p w14:paraId="1A93568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529,1</w:t>
            </w:r>
          </w:p>
        </w:tc>
        <w:tc>
          <w:tcPr>
            <w:tcW w:w="214" w:type="pct"/>
            <w:tcBorders>
              <w:top w:val="nil"/>
              <w:left w:val="nil"/>
              <w:bottom w:val="single" w:sz="4" w:space="0" w:color="auto"/>
              <w:right w:val="single" w:sz="4" w:space="0" w:color="auto"/>
            </w:tcBorders>
            <w:shd w:val="clear" w:color="auto" w:fill="auto"/>
            <w:vAlign w:val="center"/>
            <w:hideMark/>
          </w:tcPr>
          <w:p w14:paraId="216BB5D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3C2CAEE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7933445A"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431645DE"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8833DA6"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DE0E7A3"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68234C5A"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2D35078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666E1F3A"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29B0F0D4"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0413B90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1587,3</w:t>
            </w:r>
          </w:p>
        </w:tc>
        <w:tc>
          <w:tcPr>
            <w:tcW w:w="239" w:type="pct"/>
            <w:tcBorders>
              <w:top w:val="nil"/>
              <w:left w:val="nil"/>
              <w:bottom w:val="single" w:sz="4" w:space="0" w:color="auto"/>
              <w:right w:val="single" w:sz="4" w:space="0" w:color="auto"/>
            </w:tcBorders>
            <w:shd w:val="clear" w:color="auto" w:fill="auto"/>
            <w:vAlign w:val="center"/>
            <w:hideMark/>
          </w:tcPr>
          <w:p w14:paraId="03AEFED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B7447A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bottom"/>
            <w:hideMark/>
          </w:tcPr>
          <w:p w14:paraId="66ED32D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529,1</w:t>
            </w:r>
          </w:p>
        </w:tc>
        <w:tc>
          <w:tcPr>
            <w:tcW w:w="239" w:type="pct"/>
            <w:tcBorders>
              <w:top w:val="nil"/>
              <w:left w:val="nil"/>
              <w:bottom w:val="single" w:sz="4" w:space="0" w:color="auto"/>
              <w:right w:val="single" w:sz="4" w:space="0" w:color="auto"/>
            </w:tcBorders>
            <w:shd w:val="clear" w:color="auto" w:fill="auto"/>
            <w:vAlign w:val="center"/>
            <w:hideMark/>
          </w:tcPr>
          <w:p w14:paraId="34C57C3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529,1</w:t>
            </w:r>
          </w:p>
        </w:tc>
        <w:tc>
          <w:tcPr>
            <w:tcW w:w="239" w:type="pct"/>
            <w:tcBorders>
              <w:top w:val="nil"/>
              <w:left w:val="nil"/>
              <w:bottom w:val="single" w:sz="4" w:space="0" w:color="auto"/>
              <w:right w:val="single" w:sz="4" w:space="0" w:color="auto"/>
            </w:tcBorders>
            <w:shd w:val="clear" w:color="auto" w:fill="auto"/>
            <w:vAlign w:val="center"/>
            <w:hideMark/>
          </w:tcPr>
          <w:p w14:paraId="173A1BD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529,1</w:t>
            </w:r>
          </w:p>
        </w:tc>
        <w:tc>
          <w:tcPr>
            <w:tcW w:w="214" w:type="pct"/>
            <w:tcBorders>
              <w:top w:val="nil"/>
              <w:left w:val="nil"/>
              <w:bottom w:val="single" w:sz="4" w:space="0" w:color="auto"/>
              <w:right w:val="single" w:sz="4" w:space="0" w:color="auto"/>
            </w:tcBorders>
            <w:shd w:val="clear" w:color="auto" w:fill="auto"/>
            <w:vAlign w:val="center"/>
            <w:hideMark/>
          </w:tcPr>
          <w:p w14:paraId="2B4B289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7D6079F2"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64C8CD8D"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3ED2323F"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0DE76FA"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1187115E"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5B1EDA3"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5F63952"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201AD9F"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56E7465"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6974130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13,8</w:t>
            </w:r>
          </w:p>
        </w:tc>
        <w:tc>
          <w:tcPr>
            <w:tcW w:w="239" w:type="pct"/>
            <w:tcBorders>
              <w:top w:val="nil"/>
              <w:left w:val="nil"/>
              <w:bottom w:val="single" w:sz="4" w:space="0" w:color="auto"/>
              <w:right w:val="single" w:sz="4" w:space="0" w:color="auto"/>
            </w:tcBorders>
            <w:shd w:val="clear" w:color="auto" w:fill="auto"/>
            <w:vAlign w:val="center"/>
            <w:hideMark/>
          </w:tcPr>
          <w:p w14:paraId="250B6A5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1FC0B5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13,80</w:t>
            </w:r>
          </w:p>
        </w:tc>
        <w:tc>
          <w:tcPr>
            <w:tcW w:w="239" w:type="pct"/>
            <w:tcBorders>
              <w:top w:val="nil"/>
              <w:left w:val="nil"/>
              <w:bottom w:val="single" w:sz="4" w:space="0" w:color="auto"/>
              <w:right w:val="single" w:sz="4" w:space="0" w:color="auto"/>
            </w:tcBorders>
            <w:shd w:val="clear" w:color="auto" w:fill="auto"/>
            <w:vAlign w:val="center"/>
            <w:hideMark/>
          </w:tcPr>
          <w:p w14:paraId="7D4BB9C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D22274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24AE7D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0EAC799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9C1A44D"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BD746DD"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682812E"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7A264DA"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0C03E04E"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BC0D366"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7F7AB95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224E472"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C5CB8E9"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0C2EB82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75AC2F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FF797E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88AC4F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EB422E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FAC07E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35B913A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18338739"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33044843"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5CC645C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Модернизация насосных агрегатов береговой насосной станции первого подъема с заменой водоочистных машин</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3D6EE32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620DAB3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416EE2A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2021-2023</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55F91F6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5137190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Проектирование не начато</w:t>
            </w:r>
          </w:p>
        </w:tc>
        <w:tc>
          <w:tcPr>
            <w:tcW w:w="449" w:type="pct"/>
            <w:tcBorders>
              <w:top w:val="nil"/>
              <w:left w:val="nil"/>
              <w:bottom w:val="single" w:sz="4" w:space="0" w:color="auto"/>
              <w:right w:val="single" w:sz="4" w:space="0" w:color="auto"/>
            </w:tcBorders>
            <w:shd w:val="clear" w:color="auto" w:fill="auto"/>
            <w:vAlign w:val="center"/>
            <w:hideMark/>
          </w:tcPr>
          <w:p w14:paraId="49C8BEA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35469F4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169,9</w:t>
            </w:r>
          </w:p>
        </w:tc>
        <w:tc>
          <w:tcPr>
            <w:tcW w:w="239" w:type="pct"/>
            <w:tcBorders>
              <w:top w:val="nil"/>
              <w:left w:val="nil"/>
              <w:bottom w:val="single" w:sz="4" w:space="0" w:color="auto"/>
              <w:right w:val="single" w:sz="4" w:space="0" w:color="auto"/>
            </w:tcBorders>
            <w:shd w:val="clear" w:color="auto" w:fill="auto"/>
            <w:vAlign w:val="center"/>
            <w:hideMark/>
          </w:tcPr>
          <w:p w14:paraId="715835E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01824E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2,5</w:t>
            </w:r>
          </w:p>
        </w:tc>
        <w:tc>
          <w:tcPr>
            <w:tcW w:w="239" w:type="pct"/>
            <w:tcBorders>
              <w:top w:val="nil"/>
              <w:left w:val="nil"/>
              <w:bottom w:val="single" w:sz="4" w:space="0" w:color="auto"/>
              <w:right w:val="single" w:sz="4" w:space="0" w:color="auto"/>
            </w:tcBorders>
            <w:shd w:val="clear" w:color="auto" w:fill="auto"/>
            <w:vAlign w:val="center"/>
            <w:hideMark/>
          </w:tcPr>
          <w:p w14:paraId="194D5B7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83,7</w:t>
            </w:r>
          </w:p>
        </w:tc>
        <w:tc>
          <w:tcPr>
            <w:tcW w:w="239" w:type="pct"/>
            <w:tcBorders>
              <w:top w:val="nil"/>
              <w:left w:val="nil"/>
              <w:bottom w:val="single" w:sz="4" w:space="0" w:color="auto"/>
              <w:right w:val="single" w:sz="4" w:space="0" w:color="auto"/>
            </w:tcBorders>
            <w:shd w:val="clear" w:color="auto" w:fill="auto"/>
            <w:vAlign w:val="center"/>
            <w:hideMark/>
          </w:tcPr>
          <w:p w14:paraId="47BA7CA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83,7</w:t>
            </w:r>
          </w:p>
        </w:tc>
        <w:tc>
          <w:tcPr>
            <w:tcW w:w="239" w:type="pct"/>
            <w:tcBorders>
              <w:top w:val="nil"/>
              <w:left w:val="nil"/>
              <w:bottom w:val="single" w:sz="4" w:space="0" w:color="auto"/>
              <w:right w:val="single" w:sz="4" w:space="0" w:color="auto"/>
            </w:tcBorders>
            <w:shd w:val="clear" w:color="auto" w:fill="auto"/>
            <w:vAlign w:val="center"/>
            <w:hideMark/>
          </w:tcPr>
          <w:p w14:paraId="584D1B1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2115F87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62E980E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6B5C8579"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4654FA59"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514F12A"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F74A103"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851D83D"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6E1886F"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153BCFDC"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2A1F3FA"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0A199B7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167,4</w:t>
            </w:r>
          </w:p>
        </w:tc>
        <w:tc>
          <w:tcPr>
            <w:tcW w:w="239" w:type="pct"/>
            <w:tcBorders>
              <w:top w:val="nil"/>
              <w:left w:val="nil"/>
              <w:bottom w:val="single" w:sz="4" w:space="0" w:color="auto"/>
              <w:right w:val="single" w:sz="4" w:space="0" w:color="auto"/>
            </w:tcBorders>
            <w:shd w:val="clear" w:color="auto" w:fill="auto"/>
            <w:vAlign w:val="center"/>
            <w:hideMark/>
          </w:tcPr>
          <w:p w14:paraId="136E997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5027DF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bottom"/>
            <w:hideMark/>
          </w:tcPr>
          <w:p w14:paraId="1BA8343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83,70</w:t>
            </w:r>
          </w:p>
        </w:tc>
        <w:tc>
          <w:tcPr>
            <w:tcW w:w="239" w:type="pct"/>
            <w:tcBorders>
              <w:top w:val="nil"/>
              <w:left w:val="nil"/>
              <w:bottom w:val="single" w:sz="4" w:space="0" w:color="auto"/>
              <w:right w:val="single" w:sz="4" w:space="0" w:color="auto"/>
            </w:tcBorders>
            <w:shd w:val="clear" w:color="auto" w:fill="auto"/>
            <w:vAlign w:val="center"/>
            <w:hideMark/>
          </w:tcPr>
          <w:p w14:paraId="1EE9067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83,7</w:t>
            </w:r>
          </w:p>
        </w:tc>
        <w:tc>
          <w:tcPr>
            <w:tcW w:w="239" w:type="pct"/>
            <w:tcBorders>
              <w:top w:val="nil"/>
              <w:left w:val="nil"/>
              <w:bottom w:val="single" w:sz="4" w:space="0" w:color="auto"/>
              <w:right w:val="single" w:sz="4" w:space="0" w:color="auto"/>
            </w:tcBorders>
            <w:shd w:val="clear" w:color="auto" w:fill="auto"/>
            <w:vAlign w:val="center"/>
            <w:hideMark/>
          </w:tcPr>
          <w:p w14:paraId="6CAACCB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6F7B6FA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6D763858"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425782B2"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7795663"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4F3EF4D"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7D3046EB"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01D9F6E"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B7A14C1"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57B0921"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C1A08BB"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0DCDF4A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2,5</w:t>
            </w:r>
          </w:p>
        </w:tc>
        <w:tc>
          <w:tcPr>
            <w:tcW w:w="239" w:type="pct"/>
            <w:tcBorders>
              <w:top w:val="nil"/>
              <w:left w:val="nil"/>
              <w:bottom w:val="single" w:sz="4" w:space="0" w:color="auto"/>
              <w:right w:val="single" w:sz="4" w:space="0" w:color="auto"/>
            </w:tcBorders>
            <w:shd w:val="clear" w:color="auto" w:fill="auto"/>
            <w:vAlign w:val="center"/>
            <w:hideMark/>
          </w:tcPr>
          <w:p w14:paraId="312F9B4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A65199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2,50</w:t>
            </w:r>
          </w:p>
        </w:tc>
        <w:tc>
          <w:tcPr>
            <w:tcW w:w="239" w:type="pct"/>
            <w:tcBorders>
              <w:top w:val="nil"/>
              <w:left w:val="nil"/>
              <w:bottom w:val="single" w:sz="4" w:space="0" w:color="auto"/>
              <w:right w:val="single" w:sz="4" w:space="0" w:color="auto"/>
            </w:tcBorders>
            <w:shd w:val="clear" w:color="auto" w:fill="auto"/>
            <w:vAlign w:val="center"/>
            <w:hideMark/>
          </w:tcPr>
          <w:p w14:paraId="63934FB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5659FC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6AF8B0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57748CE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D4EC7E6"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73E4546"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323DACB9"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031808AE"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C11BC06"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F671097"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FF45C9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C91616E"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0537880"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7D42A18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03BF93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7D44A9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63E184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7368EC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31047A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029A9A7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0242F7C"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547D53A0"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7AF452C1"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ИТОГО по ЖКХ:</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0A17BF3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4C107FB8"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300099A6"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22134D0C"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597F93BC"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tcBorders>
              <w:top w:val="nil"/>
              <w:left w:val="nil"/>
              <w:bottom w:val="single" w:sz="4" w:space="0" w:color="auto"/>
              <w:right w:val="single" w:sz="4" w:space="0" w:color="auto"/>
            </w:tcBorders>
            <w:shd w:val="clear" w:color="auto" w:fill="auto"/>
            <w:vAlign w:val="center"/>
            <w:hideMark/>
          </w:tcPr>
          <w:p w14:paraId="0E536CF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3188E9A6"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3781,90</w:t>
            </w:r>
          </w:p>
        </w:tc>
        <w:tc>
          <w:tcPr>
            <w:tcW w:w="239" w:type="pct"/>
            <w:tcBorders>
              <w:top w:val="nil"/>
              <w:left w:val="nil"/>
              <w:bottom w:val="single" w:sz="4" w:space="0" w:color="auto"/>
              <w:right w:val="single" w:sz="4" w:space="0" w:color="auto"/>
            </w:tcBorders>
            <w:shd w:val="clear" w:color="auto" w:fill="auto"/>
            <w:vAlign w:val="center"/>
            <w:hideMark/>
          </w:tcPr>
          <w:p w14:paraId="6C784092"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100,25</w:t>
            </w:r>
          </w:p>
        </w:tc>
        <w:tc>
          <w:tcPr>
            <w:tcW w:w="239" w:type="pct"/>
            <w:tcBorders>
              <w:top w:val="nil"/>
              <w:left w:val="nil"/>
              <w:bottom w:val="single" w:sz="4" w:space="0" w:color="auto"/>
              <w:right w:val="single" w:sz="4" w:space="0" w:color="auto"/>
            </w:tcBorders>
            <w:shd w:val="clear" w:color="auto" w:fill="auto"/>
            <w:vAlign w:val="center"/>
            <w:hideMark/>
          </w:tcPr>
          <w:p w14:paraId="5C5214E0"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185,55</w:t>
            </w:r>
          </w:p>
        </w:tc>
        <w:tc>
          <w:tcPr>
            <w:tcW w:w="239" w:type="pct"/>
            <w:tcBorders>
              <w:top w:val="nil"/>
              <w:left w:val="nil"/>
              <w:bottom w:val="single" w:sz="4" w:space="0" w:color="auto"/>
              <w:right w:val="single" w:sz="4" w:space="0" w:color="auto"/>
            </w:tcBorders>
            <w:shd w:val="clear" w:color="auto" w:fill="auto"/>
            <w:vAlign w:val="center"/>
            <w:hideMark/>
          </w:tcPr>
          <w:p w14:paraId="53F7CEA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1494,40</w:t>
            </w:r>
          </w:p>
        </w:tc>
        <w:tc>
          <w:tcPr>
            <w:tcW w:w="239" w:type="pct"/>
            <w:tcBorders>
              <w:top w:val="nil"/>
              <w:left w:val="nil"/>
              <w:bottom w:val="single" w:sz="4" w:space="0" w:color="auto"/>
              <w:right w:val="single" w:sz="4" w:space="0" w:color="auto"/>
            </w:tcBorders>
            <w:shd w:val="clear" w:color="auto" w:fill="auto"/>
            <w:vAlign w:val="center"/>
            <w:hideMark/>
          </w:tcPr>
          <w:p w14:paraId="64C0EC55"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1092,80</w:t>
            </w:r>
          </w:p>
        </w:tc>
        <w:tc>
          <w:tcPr>
            <w:tcW w:w="239" w:type="pct"/>
            <w:tcBorders>
              <w:top w:val="nil"/>
              <w:left w:val="nil"/>
              <w:bottom w:val="single" w:sz="4" w:space="0" w:color="auto"/>
              <w:right w:val="single" w:sz="4" w:space="0" w:color="auto"/>
            </w:tcBorders>
            <w:shd w:val="clear" w:color="auto" w:fill="auto"/>
            <w:vAlign w:val="center"/>
            <w:hideMark/>
          </w:tcPr>
          <w:p w14:paraId="58377423"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908,90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F34D6"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5F4AD294"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 </w:t>
            </w:r>
          </w:p>
        </w:tc>
      </w:tr>
      <w:tr w:rsidR="00C81BCC" w:rsidRPr="00C81BCC" w14:paraId="58BA8B2C"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66FE157D"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C8B399F"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42E611A"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2500234"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27163FA"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315348E"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F8DF10A"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03651B73"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3550,33</w:t>
            </w:r>
          </w:p>
        </w:tc>
        <w:tc>
          <w:tcPr>
            <w:tcW w:w="239" w:type="pct"/>
            <w:tcBorders>
              <w:top w:val="nil"/>
              <w:left w:val="nil"/>
              <w:bottom w:val="single" w:sz="4" w:space="0" w:color="auto"/>
              <w:right w:val="single" w:sz="4" w:space="0" w:color="auto"/>
            </w:tcBorders>
            <w:shd w:val="clear" w:color="auto" w:fill="auto"/>
            <w:vAlign w:val="center"/>
            <w:hideMark/>
          </w:tcPr>
          <w:p w14:paraId="58DAC658"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60,15</w:t>
            </w:r>
          </w:p>
        </w:tc>
        <w:tc>
          <w:tcPr>
            <w:tcW w:w="239" w:type="pct"/>
            <w:tcBorders>
              <w:top w:val="nil"/>
              <w:left w:val="nil"/>
              <w:bottom w:val="single" w:sz="4" w:space="0" w:color="auto"/>
              <w:right w:val="single" w:sz="4" w:space="0" w:color="auto"/>
            </w:tcBorders>
            <w:shd w:val="clear" w:color="auto" w:fill="auto"/>
            <w:vAlign w:val="center"/>
            <w:hideMark/>
          </w:tcPr>
          <w:p w14:paraId="5BF80751"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44,68</w:t>
            </w:r>
          </w:p>
        </w:tc>
        <w:tc>
          <w:tcPr>
            <w:tcW w:w="239" w:type="pct"/>
            <w:tcBorders>
              <w:top w:val="nil"/>
              <w:left w:val="nil"/>
              <w:bottom w:val="single" w:sz="4" w:space="0" w:color="auto"/>
              <w:right w:val="single" w:sz="4" w:space="0" w:color="auto"/>
            </w:tcBorders>
            <w:shd w:val="clear" w:color="auto" w:fill="auto"/>
            <w:vAlign w:val="center"/>
            <w:hideMark/>
          </w:tcPr>
          <w:p w14:paraId="553D971A"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1494,40</w:t>
            </w:r>
          </w:p>
        </w:tc>
        <w:tc>
          <w:tcPr>
            <w:tcW w:w="239" w:type="pct"/>
            <w:tcBorders>
              <w:top w:val="nil"/>
              <w:left w:val="nil"/>
              <w:bottom w:val="single" w:sz="4" w:space="0" w:color="auto"/>
              <w:right w:val="single" w:sz="4" w:space="0" w:color="auto"/>
            </w:tcBorders>
            <w:shd w:val="clear" w:color="auto" w:fill="auto"/>
            <w:vAlign w:val="center"/>
            <w:hideMark/>
          </w:tcPr>
          <w:p w14:paraId="36DA90C5"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1092,80</w:t>
            </w:r>
          </w:p>
        </w:tc>
        <w:tc>
          <w:tcPr>
            <w:tcW w:w="239" w:type="pct"/>
            <w:tcBorders>
              <w:top w:val="nil"/>
              <w:left w:val="nil"/>
              <w:bottom w:val="single" w:sz="4" w:space="0" w:color="auto"/>
              <w:right w:val="single" w:sz="4" w:space="0" w:color="auto"/>
            </w:tcBorders>
            <w:shd w:val="clear" w:color="auto" w:fill="auto"/>
            <w:vAlign w:val="center"/>
            <w:hideMark/>
          </w:tcPr>
          <w:p w14:paraId="79F0A49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858,30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E80D14"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44A7D6D"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431F957C"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77A0941"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FC1B629"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757641E5"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4CAE9E6"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77BF234"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3907599B"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A05694C"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6CA56837"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194,85</w:t>
            </w:r>
          </w:p>
        </w:tc>
        <w:tc>
          <w:tcPr>
            <w:tcW w:w="239" w:type="pct"/>
            <w:tcBorders>
              <w:top w:val="nil"/>
              <w:left w:val="nil"/>
              <w:bottom w:val="single" w:sz="4" w:space="0" w:color="auto"/>
              <w:right w:val="single" w:sz="4" w:space="0" w:color="auto"/>
            </w:tcBorders>
            <w:shd w:val="clear" w:color="auto" w:fill="auto"/>
            <w:vAlign w:val="center"/>
            <w:hideMark/>
          </w:tcPr>
          <w:p w14:paraId="209BFD7E"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19,05</w:t>
            </w:r>
          </w:p>
        </w:tc>
        <w:tc>
          <w:tcPr>
            <w:tcW w:w="239" w:type="pct"/>
            <w:tcBorders>
              <w:top w:val="nil"/>
              <w:left w:val="nil"/>
              <w:bottom w:val="single" w:sz="4" w:space="0" w:color="auto"/>
              <w:right w:val="single" w:sz="4" w:space="0" w:color="auto"/>
            </w:tcBorders>
            <w:shd w:val="clear" w:color="auto" w:fill="auto"/>
            <w:vAlign w:val="center"/>
            <w:hideMark/>
          </w:tcPr>
          <w:p w14:paraId="1B5899D3"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125,20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11FF55"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D24E4"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DFCFD78"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50,60</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4B8BC"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D8003D3"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4C92904A"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2DB69C1A"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18F540E"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02988949"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30D77416"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48D3D2B"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49708EE9"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E2756E2"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463D1EE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36,72</w:t>
            </w:r>
          </w:p>
        </w:tc>
        <w:tc>
          <w:tcPr>
            <w:tcW w:w="239" w:type="pct"/>
            <w:tcBorders>
              <w:top w:val="nil"/>
              <w:left w:val="nil"/>
              <w:bottom w:val="single" w:sz="4" w:space="0" w:color="auto"/>
              <w:right w:val="single" w:sz="4" w:space="0" w:color="auto"/>
            </w:tcBorders>
            <w:shd w:val="clear" w:color="auto" w:fill="auto"/>
            <w:vAlign w:val="center"/>
            <w:hideMark/>
          </w:tcPr>
          <w:p w14:paraId="31D849A2"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21,05</w:t>
            </w:r>
          </w:p>
        </w:tc>
        <w:tc>
          <w:tcPr>
            <w:tcW w:w="239" w:type="pct"/>
            <w:tcBorders>
              <w:top w:val="nil"/>
              <w:left w:val="nil"/>
              <w:bottom w:val="single" w:sz="4" w:space="0" w:color="auto"/>
              <w:right w:val="single" w:sz="4" w:space="0" w:color="auto"/>
            </w:tcBorders>
            <w:shd w:val="clear" w:color="auto" w:fill="auto"/>
            <w:vAlign w:val="center"/>
            <w:hideMark/>
          </w:tcPr>
          <w:p w14:paraId="518D9608"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15,67</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FC18401"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F1DEB2"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F945AE"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F2F727"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5700964B"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44CC6025" w14:textId="77777777" w:rsidTr="00C81BCC">
        <w:trPr>
          <w:cantSplit/>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646F1" w14:textId="77777777" w:rsidR="00C81BCC" w:rsidRPr="00C81BCC" w:rsidRDefault="00C81BCC" w:rsidP="00DB35BF">
            <w:pPr>
              <w:spacing w:after="0" w:line="240" w:lineRule="auto"/>
              <w:jc w:val="center"/>
              <w:rPr>
                <w:rFonts w:eastAsia="Times New Roman"/>
                <w:b/>
                <w:bCs/>
                <w:color w:val="000000"/>
                <w:sz w:val="16"/>
                <w:szCs w:val="16"/>
                <w:lang w:eastAsia="ru-RU"/>
              </w:rPr>
            </w:pPr>
            <w:r w:rsidRPr="00C81BCC">
              <w:rPr>
                <w:rFonts w:eastAsia="Times New Roman"/>
                <w:b/>
                <w:bCs/>
                <w:color w:val="000000"/>
                <w:sz w:val="16"/>
                <w:szCs w:val="16"/>
                <w:lang w:eastAsia="ru-RU"/>
              </w:rPr>
              <w:t>Культура</w:t>
            </w:r>
          </w:p>
        </w:tc>
      </w:tr>
      <w:tr w:rsidR="00C81BCC" w:rsidRPr="00C81BCC" w14:paraId="013C7119"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6F91480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lastRenderedPageBreak/>
              <w:t>Укрепление материально-технической базы муниципальных учреждений культурно-досугового типа (АУ "ДК "Химик", капитальный ремонт фасада здания, автоматическая система пожаротушения)</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3386080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37EF686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76864D6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1953610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2EBDF47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Проектные работы завершены</w:t>
            </w:r>
          </w:p>
        </w:tc>
        <w:tc>
          <w:tcPr>
            <w:tcW w:w="449" w:type="pct"/>
            <w:tcBorders>
              <w:top w:val="nil"/>
              <w:left w:val="nil"/>
              <w:bottom w:val="single" w:sz="4" w:space="0" w:color="auto"/>
              <w:right w:val="single" w:sz="4" w:space="0" w:color="auto"/>
            </w:tcBorders>
            <w:shd w:val="clear" w:color="auto" w:fill="auto"/>
            <w:vAlign w:val="center"/>
            <w:hideMark/>
          </w:tcPr>
          <w:p w14:paraId="4858C93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112CBF4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9,3</w:t>
            </w:r>
          </w:p>
        </w:tc>
        <w:tc>
          <w:tcPr>
            <w:tcW w:w="239" w:type="pct"/>
            <w:tcBorders>
              <w:top w:val="nil"/>
              <w:left w:val="nil"/>
              <w:bottom w:val="single" w:sz="4" w:space="0" w:color="auto"/>
              <w:right w:val="single" w:sz="4" w:space="0" w:color="auto"/>
            </w:tcBorders>
            <w:shd w:val="clear" w:color="auto" w:fill="auto"/>
            <w:vAlign w:val="center"/>
            <w:hideMark/>
          </w:tcPr>
          <w:p w14:paraId="7CB25D9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4,0</w:t>
            </w:r>
          </w:p>
        </w:tc>
        <w:tc>
          <w:tcPr>
            <w:tcW w:w="239" w:type="pct"/>
            <w:tcBorders>
              <w:top w:val="nil"/>
              <w:left w:val="nil"/>
              <w:bottom w:val="single" w:sz="4" w:space="0" w:color="auto"/>
              <w:right w:val="single" w:sz="4" w:space="0" w:color="auto"/>
            </w:tcBorders>
            <w:shd w:val="clear" w:color="auto" w:fill="auto"/>
            <w:vAlign w:val="center"/>
            <w:hideMark/>
          </w:tcPr>
          <w:p w14:paraId="61BCFAB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5,3</w:t>
            </w:r>
          </w:p>
        </w:tc>
        <w:tc>
          <w:tcPr>
            <w:tcW w:w="239" w:type="pct"/>
            <w:tcBorders>
              <w:top w:val="nil"/>
              <w:left w:val="nil"/>
              <w:bottom w:val="single" w:sz="4" w:space="0" w:color="auto"/>
              <w:right w:val="single" w:sz="4" w:space="0" w:color="auto"/>
            </w:tcBorders>
            <w:shd w:val="clear" w:color="auto" w:fill="auto"/>
            <w:vAlign w:val="center"/>
            <w:hideMark/>
          </w:tcPr>
          <w:p w14:paraId="29EB136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A531BF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165E27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5CAE17D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1DD4A14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11E50AB3"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6CB7E10"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7AFE535"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1F90CD7"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A6E6987"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8D31637"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6508225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0419F55E"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72E6CC7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B400A9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2E21BD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752E5A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2418D7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27DBFB0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3D38E56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AC565F3"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02B9F5D"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AD82C54"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722947F0"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4B9AF95"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291C876"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3DC42ED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A4584A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47FF14B8"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1FCAC21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9,3</w:t>
            </w:r>
          </w:p>
        </w:tc>
        <w:tc>
          <w:tcPr>
            <w:tcW w:w="239" w:type="pct"/>
            <w:tcBorders>
              <w:top w:val="nil"/>
              <w:left w:val="nil"/>
              <w:bottom w:val="single" w:sz="4" w:space="0" w:color="auto"/>
              <w:right w:val="single" w:sz="4" w:space="0" w:color="auto"/>
            </w:tcBorders>
            <w:shd w:val="clear" w:color="auto" w:fill="auto"/>
            <w:noWrap/>
            <w:vAlign w:val="center"/>
            <w:hideMark/>
          </w:tcPr>
          <w:p w14:paraId="4083DD3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4,0</w:t>
            </w:r>
          </w:p>
        </w:tc>
        <w:tc>
          <w:tcPr>
            <w:tcW w:w="239" w:type="pct"/>
            <w:tcBorders>
              <w:top w:val="nil"/>
              <w:left w:val="nil"/>
              <w:bottom w:val="single" w:sz="4" w:space="0" w:color="auto"/>
              <w:right w:val="single" w:sz="4" w:space="0" w:color="auto"/>
            </w:tcBorders>
            <w:shd w:val="clear" w:color="auto" w:fill="auto"/>
            <w:noWrap/>
            <w:vAlign w:val="center"/>
            <w:hideMark/>
          </w:tcPr>
          <w:p w14:paraId="1DCB6FE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5,3</w:t>
            </w:r>
          </w:p>
        </w:tc>
        <w:tc>
          <w:tcPr>
            <w:tcW w:w="239" w:type="pct"/>
            <w:tcBorders>
              <w:top w:val="nil"/>
              <w:left w:val="nil"/>
              <w:bottom w:val="single" w:sz="4" w:space="0" w:color="auto"/>
              <w:right w:val="single" w:sz="4" w:space="0" w:color="auto"/>
            </w:tcBorders>
            <w:shd w:val="clear" w:color="auto" w:fill="auto"/>
            <w:vAlign w:val="center"/>
            <w:hideMark/>
          </w:tcPr>
          <w:p w14:paraId="2091161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908242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860AD4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3FE59D5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66D122A9"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48565760"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248D70D4"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12E37C7"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51EAF73"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53DA6AB"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692FCA6E"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6975D5C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896D169"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7CECAA1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E464BB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9D35BA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C70345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4795C90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84EB57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5E94637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7DB949EF"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34A1470E"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3362D9F7"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ИТОГО по Культуре:</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72509545"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187B6F48"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5268D055"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1A0D290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05EC4E83"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tcBorders>
              <w:top w:val="nil"/>
              <w:left w:val="nil"/>
              <w:bottom w:val="single" w:sz="4" w:space="0" w:color="auto"/>
              <w:right w:val="single" w:sz="4" w:space="0" w:color="auto"/>
            </w:tcBorders>
            <w:shd w:val="clear" w:color="auto" w:fill="auto"/>
            <w:vAlign w:val="center"/>
            <w:hideMark/>
          </w:tcPr>
          <w:p w14:paraId="558C9DF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0E94737C"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9,30</w:t>
            </w:r>
          </w:p>
        </w:tc>
        <w:tc>
          <w:tcPr>
            <w:tcW w:w="239" w:type="pct"/>
            <w:tcBorders>
              <w:top w:val="nil"/>
              <w:left w:val="nil"/>
              <w:bottom w:val="single" w:sz="4" w:space="0" w:color="auto"/>
              <w:right w:val="single" w:sz="4" w:space="0" w:color="auto"/>
            </w:tcBorders>
            <w:shd w:val="clear" w:color="auto" w:fill="auto"/>
            <w:vAlign w:val="center"/>
            <w:hideMark/>
          </w:tcPr>
          <w:p w14:paraId="701F075A"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4,00</w:t>
            </w:r>
          </w:p>
        </w:tc>
        <w:tc>
          <w:tcPr>
            <w:tcW w:w="239" w:type="pct"/>
            <w:tcBorders>
              <w:top w:val="nil"/>
              <w:left w:val="nil"/>
              <w:bottom w:val="single" w:sz="4" w:space="0" w:color="auto"/>
              <w:right w:val="single" w:sz="4" w:space="0" w:color="auto"/>
            </w:tcBorders>
            <w:shd w:val="clear" w:color="auto" w:fill="auto"/>
            <w:vAlign w:val="center"/>
            <w:hideMark/>
          </w:tcPr>
          <w:p w14:paraId="716A0772"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5,30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AC9515"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FF30F"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7C7BA4"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9FF95A"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562DC311"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 </w:t>
            </w:r>
          </w:p>
        </w:tc>
      </w:tr>
      <w:tr w:rsidR="00C81BCC" w:rsidRPr="00C81BCC" w14:paraId="316D5964"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2A2FC2CC"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0550D65E"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093C87DA"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2347668"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61AF672B"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115D256"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5D32EE6E"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F1CCDA"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4C8756"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F0B44D"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41C172"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A6F33A"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CDD67A"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AA016E"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B059D38"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0C01954C"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4B0B2852"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0616A736"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2E1978CB"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223BC3BD"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69D0E1C7"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D72915F"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F3FA992"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485951D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9,30</w:t>
            </w:r>
          </w:p>
        </w:tc>
        <w:tc>
          <w:tcPr>
            <w:tcW w:w="239" w:type="pct"/>
            <w:tcBorders>
              <w:top w:val="nil"/>
              <w:left w:val="nil"/>
              <w:bottom w:val="single" w:sz="4" w:space="0" w:color="auto"/>
              <w:right w:val="single" w:sz="4" w:space="0" w:color="auto"/>
            </w:tcBorders>
            <w:shd w:val="clear" w:color="auto" w:fill="auto"/>
            <w:vAlign w:val="center"/>
            <w:hideMark/>
          </w:tcPr>
          <w:p w14:paraId="25A6164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4,00</w:t>
            </w:r>
          </w:p>
        </w:tc>
        <w:tc>
          <w:tcPr>
            <w:tcW w:w="239" w:type="pct"/>
            <w:tcBorders>
              <w:top w:val="nil"/>
              <w:left w:val="nil"/>
              <w:bottom w:val="single" w:sz="4" w:space="0" w:color="auto"/>
              <w:right w:val="single" w:sz="4" w:space="0" w:color="auto"/>
            </w:tcBorders>
            <w:shd w:val="clear" w:color="auto" w:fill="auto"/>
            <w:vAlign w:val="center"/>
            <w:hideMark/>
          </w:tcPr>
          <w:p w14:paraId="6FB25658"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5,30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A76E06"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349FFD"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EA9583"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68BF2"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EE39615"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470AE5E6"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33C94D24"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CA13153"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5EEE0F6C"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6DD28D01"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1785959"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41087A15"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D404DCB"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5609B"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87D787"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6418E1"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1B4A7B"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0502E4"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4C8CC5"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C10DEC"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44004F5"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2D9DFDA0" w14:textId="77777777" w:rsidTr="00C81BCC">
        <w:trPr>
          <w:cantSplit/>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22798E" w14:textId="77777777" w:rsidR="00C81BCC" w:rsidRPr="00C81BCC" w:rsidRDefault="00C81BCC" w:rsidP="00DB35BF">
            <w:pPr>
              <w:spacing w:after="0" w:line="240" w:lineRule="auto"/>
              <w:jc w:val="center"/>
              <w:rPr>
                <w:rFonts w:eastAsia="Times New Roman"/>
                <w:b/>
                <w:bCs/>
                <w:color w:val="000000"/>
                <w:sz w:val="16"/>
                <w:szCs w:val="16"/>
                <w:lang w:eastAsia="ru-RU"/>
              </w:rPr>
            </w:pPr>
            <w:r w:rsidRPr="00C81BCC">
              <w:rPr>
                <w:rFonts w:eastAsia="Times New Roman"/>
                <w:b/>
                <w:bCs/>
                <w:color w:val="000000"/>
                <w:sz w:val="16"/>
                <w:szCs w:val="16"/>
                <w:lang w:eastAsia="ru-RU"/>
              </w:rPr>
              <w:t>Образование</w:t>
            </w:r>
          </w:p>
        </w:tc>
      </w:tr>
      <w:tr w:rsidR="00C81BCC" w:rsidRPr="00C81BCC" w14:paraId="514F0081"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2117B01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Строительство объекта "Детский сад на 220 мест (поз. 27) в IX микрорайоне Западного жилого района г. Новочебоксарск"</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24CAB7A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0FF4209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2394018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2019-2020</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000C41E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220 мест</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714855C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Проектные работы завершены</w:t>
            </w:r>
          </w:p>
        </w:tc>
        <w:tc>
          <w:tcPr>
            <w:tcW w:w="449" w:type="pct"/>
            <w:tcBorders>
              <w:top w:val="nil"/>
              <w:left w:val="nil"/>
              <w:bottom w:val="single" w:sz="4" w:space="0" w:color="auto"/>
              <w:right w:val="single" w:sz="4" w:space="0" w:color="auto"/>
            </w:tcBorders>
            <w:shd w:val="clear" w:color="auto" w:fill="auto"/>
            <w:vAlign w:val="center"/>
            <w:hideMark/>
          </w:tcPr>
          <w:p w14:paraId="7F0F11C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002AC59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12,3</w:t>
            </w:r>
          </w:p>
        </w:tc>
        <w:tc>
          <w:tcPr>
            <w:tcW w:w="239" w:type="pct"/>
            <w:tcBorders>
              <w:top w:val="nil"/>
              <w:left w:val="nil"/>
              <w:bottom w:val="single" w:sz="4" w:space="0" w:color="auto"/>
              <w:right w:val="single" w:sz="4" w:space="0" w:color="auto"/>
            </w:tcBorders>
            <w:shd w:val="clear" w:color="auto" w:fill="auto"/>
            <w:vAlign w:val="center"/>
            <w:hideMark/>
          </w:tcPr>
          <w:p w14:paraId="03EBA6F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12,3</w:t>
            </w:r>
          </w:p>
        </w:tc>
        <w:tc>
          <w:tcPr>
            <w:tcW w:w="239" w:type="pct"/>
            <w:tcBorders>
              <w:top w:val="nil"/>
              <w:left w:val="nil"/>
              <w:bottom w:val="single" w:sz="4" w:space="0" w:color="auto"/>
              <w:right w:val="single" w:sz="4" w:space="0" w:color="auto"/>
            </w:tcBorders>
            <w:shd w:val="clear" w:color="auto" w:fill="auto"/>
            <w:vAlign w:val="center"/>
            <w:hideMark/>
          </w:tcPr>
          <w:p w14:paraId="0270716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EBA417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A6E076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A1EEBB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7F45712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2613667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250B07A0"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ED338D1"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8378F9A"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68CF371"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864107D"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1D96E7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D6FAA03"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FDA2CAD"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0FF0BEC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1D4325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49BD6B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98A3E7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78C513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D13DAC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3DBE036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3D9555D8"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71A2FAF0"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33305BE5"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14220B4"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0ED824A"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2AC361C"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3A4B93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1628CA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CBAF7C6"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5BC052C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12,3</w:t>
            </w:r>
          </w:p>
        </w:tc>
        <w:tc>
          <w:tcPr>
            <w:tcW w:w="239" w:type="pct"/>
            <w:tcBorders>
              <w:top w:val="nil"/>
              <w:left w:val="nil"/>
              <w:bottom w:val="single" w:sz="4" w:space="0" w:color="auto"/>
              <w:right w:val="single" w:sz="4" w:space="0" w:color="auto"/>
            </w:tcBorders>
            <w:shd w:val="clear" w:color="auto" w:fill="auto"/>
            <w:vAlign w:val="center"/>
            <w:hideMark/>
          </w:tcPr>
          <w:p w14:paraId="7C33784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12,3</w:t>
            </w:r>
          </w:p>
        </w:tc>
        <w:tc>
          <w:tcPr>
            <w:tcW w:w="239" w:type="pct"/>
            <w:tcBorders>
              <w:top w:val="nil"/>
              <w:left w:val="nil"/>
              <w:bottom w:val="single" w:sz="4" w:space="0" w:color="auto"/>
              <w:right w:val="single" w:sz="4" w:space="0" w:color="auto"/>
            </w:tcBorders>
            <w:shd w:val="clear" w:color="auto" w:fill="auto"/>
            <w:vAlign w:val="center"/>
            <w:hideMark/>
          </w:tcPr>
          <w:p w14:paraId="5D99FE2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7B9022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F946B0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BDAFC3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2B0B339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67C7A8C8"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24F8C87E"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481B3D0"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EDBF852"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7D23FBF"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7E47A0D"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632AFB4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2F668E7"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4223096F"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552DC4E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7E80A7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BE65FA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FF177F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D9526C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DFCD85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4805333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A8B81A2"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401A1B77"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77305CC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Капитальный ремонт здания, расположенного по адресу: </w:t>
            </w:r>
            <w:proofErr w:type="spellStart"/>
            <w:r w:rsidRPr="00C81BCC">
              <w:rPr>
                <w:rFonts w:eastAsia="Times New Roman"/>
                <w:color w:val="000000"/>
                <w:sz w:val="16"/>
                <w:szCs w:val="16"/>
                <w:lang w:eastAsia="ru-RU"/>
              </w:rPr>
              <w:t>г.Новочебоксарск</w:t>
            </w:r>
            <w:proofErr w:type="spellEnd"/>
            <w:r w:rsidRPr="00C81BCC">
              <w:rPr>
                <w:rFonts w:eastAsia="Times New Roman"/>
                <w:color w:val="000000"/>
                <w:sz w:val="16"/>
                <w:szCs w:val="16"/>
                <w:lang w:eastAsia="ru-RU"/>
              </w:rPr>
              <w:t xml:space="preserve">, </w:t>
            </w:r>
            <w:proofErr w:type="spellStart"/>
            <w:r w:rsidRPr="00C81BCC">
              <w:rPr>
                <w:rFonts w:eastAsia="Times New Roman"/>
                <w:color w:val="000000"/>
                <w:sz w:val="16"/>
                <w:szCs w:val="16"/>
                <w:lang w:eastAsia="ru-RU"/>
              </w:rPr>
              <w:t>Ельниковский</w:t>
            </w:r>
            <w:proofErr w:type="spellEnd"/>
            <w:r w:rsidRPr="00C81BCC">
              <w:rPr>
                <w:rFonts w:eastAsia="Times New Roman"/>
                <w:color w:val="000000"/>
                <w:sz w:val="16"/>
                <w:szCs w:val="16"/>
                <w:lang w:eastAsia="ru-RU"/>
              </w:rPr>
              <w:t xml:space="preserve"> пр., д. 6а, под начальную школу на 300 учащихся</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1564BB7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5479082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423B331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2021-2022</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7423A82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300 мест</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16F8011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Проектные работы завершены</w:t>
            </w:r>
          </w:p>
        </w:tc>
        <w:tc>
          <w:tcPr>
            <w:tcW w:w="449" w:type="pct"/>
            <w:tcBorders>
              <w:top w:val="nil"/>
              <w:left w:val="nil"/>
              <w:bottom w:val="single" w:sz="4" w:space="0" w:color="auto"/>
              <w:right w:val="single" w:sz="4" w:space="0" w:color="auto"/>
            </w:tcBorders>
            <w:shd w:val="clear" w:color="auto" w:fill="auto"/>
            <w:vAlign w:val="center"/>
            <w:hideMark/>
          </w:tcPr>
          <w:p w14:paraId="434DDBE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1CF9973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42,5</w:t>
            </w:r>
          </w:p>
        </w:tc>
        <w:tc>
          <w:tcPr>
            <w:tcW w:w="239" w:type="pct"/>
            <w:tcBorders>
              <w:top w:val="nil"/>
              <w:left w:val="nil"/>
              <w:bottom w:val="single" w:sz="4" w:space="0" w:color="auto"/>
              <w:right w:val="single" w:sz="4" w:space="0" w:color="auto"/>
            </w:tcBorders>
            <w:shd w:val="clear" w:color="auto" w:fill="auto"/>
            <w:vAlign w:val="center"/>
            <w:hideMark/>
          </w:tcPr>
          <w:p w14:paraId="2E29F2B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A512E0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75E6F7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42,5</w:t>
            </w:r>
          </w:p>
        </w:tc>
        <w:tc>
          <w:tcPr>
            <w:tcW w:w="239" w:type="pct"/>
            <w:tcBorders>
              <w:top w:val="nil"/>
              <w:left w:val="nil"/>
              <w:bottom w:val="single" w:sz="4" w:space="0" w:color="auto"/>
              <w:right w:val="single" w:sz="4" w:space="0" w:color="auto"/>
            </w:tcBorders>
            <w:shd w:val="clear" w:color="auto" w:fill="auto"/>
            <w:vAlign w:val="center"/>
            <w:hideMark/>
          </w:tcPr>
          <w:p w14:paraId="3CE734A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CDB86E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5CD3AB3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3F5BCED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02A83408"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449C8184"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3218443"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77DBD9F9"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8462B47"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6F72C8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1373A91C"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572B52E3"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3417C5C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F0A373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5F3D72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69194D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A06B86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EDCC37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0642D49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CE18495"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653049EB"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9E0B99A"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0D3D0040"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783F3D4D"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2D1FAE69"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3372B342"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253BEE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1CF41D0"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371CB49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42,5</w:t>
            </w:r>
          </w:p>
        </w:tc>
        <w:tc>
          <w:tcPr>
            <w:tcW w:w="239" w:type="pct"/>
            <w:tcBorders>
              <w:top w:val="nil"/>
              <w:left w:val="nil"/>
              <w:bottom w:val="single" w:sz="4" w:space="0" w:color="auto"/>
              <w:right w:val="single" w:sz="4" w:space="0" w:color="auto"/>
            </w:tcBorders>
            <w:shd w:val="clear" w:color="auto" w:fill="auto"/>
            <w:vAlign w:val="center"/>
            <w:hideMark/>
          </w:tcPr>
          <w:p w14:paraId="63499BD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9EB5DE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57ED4A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42,5</w:t>
            </w:r>
          </w:p>
        </w:tc>
        <w:tc>
          <w:tcPr>
            <w:tcW w:w="239" w:type="pct"/>
            <w:tcBorders>
              <w:top w:val="nil"/>
              <w:left w:val="nil"/>
              <w:bottom w:val="single" w:sz="4" w:space="0" w:color="auto"/>
              <w:right w:val="single" w:sz="4" w:space="0" w:color="auto"/>
            </w:tcBorders>
            <w:shd w:val="clear" w:color="auto" w:fill="auto"/>
            <w:vAlign w:val="center"/>
            <w:hideMark/>
          </w:tcPr>
          <w:p w14:paraId="1DB164D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977235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2A947FA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1DF1ED7B"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553D210E"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890AC18"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126C187"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6DB2359"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FE7D5DE"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C04528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CDEFDAD"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1B6C09E"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0B08676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C72E95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F6EF7D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F27AEC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068EBC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42AD35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59FA8F7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7C5EA06B"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3DFEB92B"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2529FD6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Укрепление материально-технической базы муниципальных </w:t>
            </w:r>
            <w:r w:rsidRPr="00C81BCC">
              <w:rPr>
                <w:rFonts w:eastAsia="Times New Roman"/>
                <w:color w:val="000000"/>
                <w:sz w:val="16"/>
                <w:szCs w:val="16"/>
                <w:lang w:eastAsia="ru-RU"/>
              </w:rPr>
              <w:lastRenderedPageBreak/>
              <w:t>образовательных организаций (Средняя школа № 3, износ более 50%)</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56EB917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lastRenderedPageBreak/>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26395B4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016F77B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2020</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2C50F89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395E2A9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Проектные работы завершены</w:t>
            </w:r>
          </w:p>
        </w:tc>
        <w:tc>
          <w:tcPr>
            <w:tcW w:w="449" w:type="pct"/>
            <w:tcBorders>
              <w:top w:val="nil"/>
              <w:left w:val="nil"/>
              <w:bottom w:val="single" w:sz="4" w:space="0" w:color="auto"/>
              <w:right w:val="single" w:sz="4" w:space="0" w:color="auto"/>
            </w:tcBorders>
            <w:shd w:val="clear" w:color="auto" w:fill="auto"/>
            <w:vAlign w:val="center"/>
            <w:hideMark/>
          </w:tcPr>
          <w:p w14:paraId="6C942DB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0BA9D13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38,3</w:t>
            </w:r>
          </w:p>
        </w:tc>
        <w:tc>
          <w:tcPr>
            <w:tcW w:w="239" w:type="pct"/>
            <w:tcBorders>
              <w:top w:val="nil"/>
              <w:left w:val="nil"/>
              <w:bottom w:val="single" w:sz="4" w:space="0" w:color="auto"/>
              <w:right w:val="single" w:sz="4" w:space="0" w:color="auto"/>
            </w:tcBorders>
            <w:shd w:val="clear" w:color="auto" w:fill="auto"/>
            <w:vAlign w:val="center"/>
            <w:hideMark/>
          </w:tcPr>
          <w:p w14:paraId="0CCB223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4,7</w:t>
            </w:r>
          </w:p>
        </w:tc>
        <w:tc>
          <w:tcPr>
            <w:tcW w:w="239" w:type="pct"/>
            <w:tcBorders>
              <w:top w:val="nil"/>
              <w:left w:val="nil"/>
              <w:bottom w:val="single" w:sz="4" w:space="0" w:color="auto"/>
              <w:right w:val="single" w:sz="4" w:space="0" w:color="auto"/>
            </w:tcBorders>
            <w:shd w:val="clear" w:color="auto" w:fill="auto"/>
            <w:vAlign w:val="center"/>
            <w:hideMark/>
          </w:tcPr>
          <w:p w14:paraId="67ED450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33,6</w:t>
            </w:r>
          </w:p>
        </w:tc>
        <w:tc>
          <w:tcPr>
            <w:tcW w:w="239" w:type="pct"/>
            <w:tcBorders>
              <w:top w:val="nil"/>
              <w:left w:val="nil"/>
              <w:bottom w:val="single" w:sz="4" w:space="0" w:color="auto"/>
              <w:right w:val="single" w:sz="4" w:space="0" w:color="auto"/>
            </w:tcBorders>
            <w:shd w:val="clear" w:color="auto" w:fill="auto"/>
            <w:vAlign w:val="center"/>
            <w:hideMark/>
          </w:tcPr>
          <w:p w14:paraId="147E8A6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58FFE8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024B04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6A8C4E5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23A64DA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65277D64"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70127FDC"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10C00194"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109388C"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9CB2C06"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264C1DE"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3E6E1367"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FEB2146"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1A683F8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C59709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E40145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B5900C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07FD4E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3171FB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0929B1F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1F9D0076"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18ADB1CD"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37024CF4"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E4F0E7F"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9EC0084"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DDCB4D4"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3711D992"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42D4847D"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DEB9011"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0102C22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38,3</w:t>
            </w:r>
          </w:p>
        </w:tc>
        <w:tc>
          <w:tcPr>
            <w:tcW w:w="239" w:type="pct"/>
            <w:tcBorders>
              <w:top w:val="nil"/>
              <w:left w:val="nil"/>
              <w:bottom w:val="single" w:sz="4" w:space="0" w:color="auto"/>
              <w:right w:val="single" w:sz="4" w:space="0" w:color="auto"/>
            </w:tcBorders>
            <w:shd w:val="clear" w:color="auto" w:fill="auto"/>
            <w:vAlign w:val="center"/>
            <w:hideMark/>
          </w:tcPr>
          <w:p w14:paraId="61DF343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4,7</w:t>
            </w:r>
          </w:p>
        </w:tc>
        <w:tc>
          <w:tcPr>
            <w:tcW w:w="239" w:type="pct"/>
            <w:tcBorders>
              <w:top w:val="nil"/>
              <w:left w:val="nil"/>
              <w:bottom w:val="single" w:sz="4" w:space="0" w:color="auto"/>
              <w:right w:val="single" w:sz="4" w:space="0" w:color="auto"/>
            </w:tcBorders>
            <w:shd w:val="clear" w:color="auto" w:fill="auto"/>
            <w:vAlign w:val="center"/>
            <w:hideMark/>
          </w:tcPr>
          <w:p w14:paraId="4AE44C2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33,6</w:t>
            </w:r>
          </w:p>
        </w:tc>
        <w:tc>
          <w:tcPr>
            <w:tcW w:w="239" w:type="pct"/>
            <w:tcBorders>
              <w:top w:val="nil"/>
              <w:left w:val="nil"/>
              <w:bottom w:val="single" w:sz="4" w:space="0" w:color="auto"/>
              <w:right w:val="single" w:sz="4" w:space="0" w:color="auto"/>
            </w:tcBorders>
            <w:shd w:val="clear" w:color="auto" w:fill="auto"/>
            <w:vAlign w:val="center"/>
            <w:hideMark/>
          </w:tcPr>
          <w:p w14:paraId="334B1FE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412EA2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4ADDE3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5D31D99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5C753CE3"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66B273E"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A8AB713"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169E372F"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EB7D366"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D35DB46"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62A09DD"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65C9197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EE283DA"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02E9470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A574CC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229820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D6F250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BED7F5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13B5D7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4D7C5EF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37530171"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7BF7AD7E"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57CD2B2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Выполнение капитального ремонта электросетевого хозяйства МАУ ДООЛ «Звездочка»</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74FE12E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5228BCB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7FDC1EA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2021-2023</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3A8FED2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3E89523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Проведено обследование и составлен сметный расчет</w:t>
            </w:r>
          </w:p>
        </w:tc>
        <w:tc>
          <w:tcPr>
            <w:tcW w:w="449" w:type="pct"/>
            <w:tcBorders>
              <w:top w:val="nil"/>
              <w:left w:val="nil"/>
              <w:bottom w:val="single" w:sz="4" w:space="0" w:color="auto"/>
              <w:right w:val="single" w:sz="4" w:space="0" w:color="auto"/>
            </w:tcBorders>
            <w:shd w:val="clear" w:color="auto" w:fill="auto"/>
            <w:vAlign w:val="center"/>
            <w:hideMark/>
          </w:tcPr>
          <w:p w14:paraId="35242DD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4800A3B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198,1</w:t>
            </w:r>
          </w:p>
        </w:tc>
        <w:tc>
          <w:tcPr>
            <w:tcW w:w="239" w:type="pct"/>
            <w:tcBorders>
              <w:top w:val="nil"/>
              <w:left w:val="nil"/>
              <w:bottom w:val="single" w:sz="4" w:space="0" w:color="auto"/>
              <w:right w:val="single" w:sz="4" w:space="0" w:color="auto"/>
            </w:tcBorders>
            <w:shd w:val="clear" w:color="auto" w:fill="auto"/>
            <w:vAlign w:val="center"/>
            <w:hideMark/>
          </w:tcPr>
          <w:p w14:paraId="5B94BBC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3F4B28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w:t>
            </w:r>
          </w:p>
        </w:tc>
        <w:tc>
          <w:tcPr>
            <w:tcW w:w="239" w:type="pct"/>
            <w:tcBorders>
              <w:top w:val="nil"/>
              <w:left w:val="nil"/>
              <w:bottom w:val="single" w:sz="4" w:space="0" w:color="auto"/>
              <w:right w:val="single" w:sz="4" w:space="0" w:color="auto"/>
            </w:tcBorders>
            <w:shd w:val="clear" w:color="auto" w:fill="auto"/>
            <w:vAlign w:val="center"/>
            <w:hideMark/>
          </w:tcPr>
          <w:p w14:paraId="0D7110A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93,1</w:t>
            </w:r>
          </w:p>
        </w:tc>
        <w:tc>
          <w:tcPr>
            <w:tcW w:w="239" w:type="pct"/>
            <w:tcBorders>
              <w:top w:val="nil"/>
              <w:left w:val="nil"/>
              <w:bottom w:val="single" w:sz="4" w:space="0" w:color="auto"/>
              <w:right w:val="single" w:sz="4" w:space="0" w:color="auto"/>
            </w:tcBorders>
            <w:shd w:val="clear" w:color="auto" w:fill="auto"/>
            <w:vAlign w:val="center"/>
            <w:hideMark/>
          </w:tcPr>
          <w:p w14:paraId="4599829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100</w:t>
            </w:r>
          </w:p>
        </w:tc>
        <w:tc>
          <w:tcPr>
            <w:tcW w:w="239" w:type="pct"/>
            <w:tcBorders>
              <w:top w:val="nil"/>
              <w:left w:val="nil"/>
              <w:bottom w:val="single" w:sz="4" w:space="0" w:color="auto"/>
              <w:right w:val="single" w:sz="4" w:space="0" w:color="auto"/>
            </w:tcBorders>
            <w:shd w:val="clear" w:color="auto" w:fill="auto"/>
            <w:vAlign w:val="center"/>
            <w:hideMark/>
          </w:tcPr>
          <w:p w14:paraId="2D34524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4B44F25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2F12B6B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606A9A1C"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67C7AB04"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71F89630"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8A69231"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9434B39"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5A9B95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B387DE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2142AFFB"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1665F85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0F4F85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0E93B6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E982DD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F245C8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0FDF6B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49EE9E4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6239D9EF"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71BA4B2D"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74A720C6"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AA14EC1"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295721A6"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EB2A77D"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76D0132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77B36C7"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CF13CF2"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0DBBE2C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198,1</w:t>
            </w:r>
          </w:p>
        </w:tc>
        <w:tc>
          <w:tcPr>
            <w:tcW w:w="239" w:type="pct"/>
            <w:tcBorders>
              <w:top w:val="nil"/>
              <w:left w:val="nil"/>
              <w:bottom w:val="single" w:sz="4" w:space="0" w:color="auto"/>
              <w:right w:val="single" w:sz="4" w:space="0" w:color="auto"/>
            </w:tcBorders>
            <w:shd w:val="clear" w:color="auto" w:fill="auto"/>
            <w:vAlign w:val="center"/>
            <w:hideMark/>
          </w:tcPr>
          <w:p w14:paraId="7BF80EC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65D1A9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5,0</w:t>
            </w:r>
          </w:p>
        </w:tc>
        <w:tc>
          <w:tcPr>
            <w:tcW w:w="239" w:type="pct"/>
            <w:tcBorders>
              <w:top w:val="nil"/>
              <w:left w:val="nil"/>
              <w:bottom w:val="single" w:sz="4" w:space="0" w:color="auto"/>
              <w:right w:val="single" w:sz="4" w:space="0" w:color="auto"/>
            </w:tcBorders>
            <w:shd w:val="clear" w:color="auto" w:fill="auto"/>
            <w:vAlign w:val="center"/>
            <w:hideMark/>
          </w:tcPr>
          <w:p w14:paraId="6CD1718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93,1</w:t>
            </w:r>
          </w:p>
        </w:tc>
        <w:tc>
          <w:tcPr>
            <w:tcW w:w="239" w:type="pct"/>
            <w:tcBorders>
              <w:top w:val="nil"/>
              <w:left w:val="nil"/>
              <w:bottom w:val="single" w:sz="4" w:space="0" w:color="auto"/>
              <w:right w:val="single" w:sz="4" w:space="0" w:color="auto"/>
            </w:tcBorders>
            <w:shd w:val="clear" w:color="auto" w:fill="auto"/>
            <w:vAlign w:val="center"/>
            <w:hideMark/>
          </w:tcPr>
          <w:p w14:paraId="39FC8F0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100</w:t>
            </w:r>
          </w:p>
        </w:tc>
        <w:tc>
          <w:tcPr>
            <w:tcW w:w="239" w:type="pct"/>
            <w:tcBorders>
              <w:top w:val="nil"/>
              <w:left w:val="nil"/>
              <w:bottom w:val="single" w:sz="4" w:space="0" w:color="auto"/>
              <w:right w:val="single" w:sz="4" w:space="0" w:color="auto"/>
            </w:tcBorders>
            <w:shd w:val="clear" w:color="auto" w:fill="auto"/>
            <w:vAlign w:val="center"/>
            <w:hideMark/>
          </w:tcPr>
          <w:p w14:paraId="2907AA5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261E277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6DDDD17B"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35739EE6"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2E2E1FB"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5040B90"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273C61B0"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27C76A0"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BDFC23A"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22AE657"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2D36514"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62D9A96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345896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DB5D15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32DFAE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5FE93F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27FE2E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4F30357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77F307B"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C6DE971"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2FA3AA95"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ИТОГО по Образованию:</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34D3E57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401760D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5BEC25E6"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0D76CF0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21F23882"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tcBorders>
              <w:top w:val="nil"/>
              <w:left w:val="nil"/>
              <w:bottom w:val="single" w:sz="4" w:space="0" w:color="auto"/>
              <w:right w:val="single" w:sz="4" w:space="0" w:color="auto"/>
            </w:tcBorders>
            <w:shd w:val="clear" w:color="auto" w:fill="auto"/>
            <w:vAlign w:val="center"/>
            <w:hideMark/>
          </w:tcPr>
          <w:p w14:paraId="646EA6B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03FDE1D8"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291,20</w:t>
            </w:r>
          </w:p>
        </w:tc>
        <w:tc>
          <w:tcPr>
            <w:tcW w:w="239" w:type="pct"/>
            <w:tcBorders>
              <w:top w:val="nil"/>
              <w:left w:val="nil"/>
              <w:bottom w:val="single" w:sz="4" w:space="0" w:color="auto"/>
              <w:right w:val="single" w:sz="4" w:space="0" w:color="auto"/>
            </w:tcBorders>
            <w:shd w:val="clear" w:color="auto" w:fill="auto"/>
            <w:vAlign w:val="center"/>
            <w:hideMark/>
          </w:tcPr>
          <w:p w14:paraId="3DCDD384"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17,00</w:t>
            </w:r>
          </w:p>
        </w:tc>
        <w:tc>
          <w:tcPr>
            <w:tcW w:w="239" w:type="pct"/>
            <w:tcBorders>
              <w:top w:val="nil"/>
              <w:left w:val="nil"/>
              <w:bottom w:val="single" w:sz="4" w:space="0" w:color="auto"/>
              <w:right w:val="single" w:sz="4" w:space="0" w:color="auto"/>
            </w:tcBorders>
            <w:shd w:val="clear" w:color="auto" w:fill="auto"/>
            <w:vAlign w:val="center"/>
            <w:hideMark/>
          </w:tcPr>
          <w:p w14:paraId="1C3843B3"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38,60</w:t>
            </w:r>
          </w:p>
        </w:tc>
        <w:tc>
          <w:tcPr>
            <w:tcW w:w="239" w:type="pct"/>
            <w:tcBorders>
              <w:top w:val="nil"/>
              <w:left w:val="nil"/>
              <w:bottom w:val="single" w:sz="4" w:space="0" w:color="auto"/>
              <w:right w:val="single" w:sz="4" w:space="0" w:color="auto"/>
            </w:tcBorders>
            <w:shd w:val="clear" w:color="auto" w:fill="auto"/>
            <w:vAlign w:val="center"/>
            <w:hideMark/>
          </w:tcPr>
          <w:p w14:paraId="3589EE37"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135,60</w:t>
            </w:r>
          </w:p>
        </w:tc>
        <w:tc>
          <w:tcPr>
            <w:tcW w:w="239" w:type="pct"/>
            <w:tcBorders>
              <w:top w:val="nil"/>
              <w:left w:val="nil"/>
              <w:bottom w:val="single" w:sz="4" w:space="0" w:color="auto"/>
              <w:right w:val="single" w:sz="4" w:space="0" w:color="auto"/>
            </w:tcBorders>
            <w:shd w:val="clear" w:color="auto" w:fill="auto"/>
            <w:vAlign w:val="center"/>
            <w:hideMark/>
          </w:tcPr>
          <w:p w14:paraId="078472B3"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100,00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30F1C6"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B83457"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1CBCA761"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 </w:t>
            </w:r>
          </w:p>
        </w:tc>
      </w:tr>
      <w:tr w:rsidR="00C81BCC" w:rsidRPr="00C81BCC" w14:paraId="024CBDF6"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6FA1462D"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190E1A0C"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D09EED6"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11C7597"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BD7E046"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3C39CAB"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25E31A6"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38BF0"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C5FD6"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572EE"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86D44C"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8B5E86"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B5F859"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05349E"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19C0536A"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73FC7645"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5203F89"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1325B50"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13E5F62A"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8216486"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341A5C85"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25C2D42"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5541401A"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4344FA7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291,20</w:t>
            </w:r>
          </w:p>
        </w:tc>
        <w:tc>
          <w:tcPr>
            <w:tcW w:w="239" w:type="pct"/>
            <w:tcBorders>
              <w:top w:val="nil"/>
              <w:left w:val="nil"/>
              <w:bottom w:val="single" w:sz="4" w:space="0" w:color="auto"/>
              <w:right w:val="single" w:sz="4" w:space="0" w:color="auto"/>
            </w:tcBorders>
            <w:shd w:val="clear" w:color="auto" w:fill="auto"/>
            <w:vAlign w:val="center"/>
            <w:hideMark/>
          </w:tcPr>
          <w:p w14:paraId="484A6D78"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17,00</w:t>
            </w:r>
          </w:p>
        </w:tc>
        <w:tc>
          <w:tcPr>
            <w:tcW w:w="239" w:type="pct"/>
            <w:tcBorders>
              <w:top w:val="nil"/>
              <w:left w:val="nil"/>
              <w:bottom w:val="single" w:sz="4" w:space="0" w:color="auto"/>
              <w:right w:val="single" w:sz="4" w:space="0" w:color="auto"/>
            </w:tcBorders>
            <w:shd w:val="clear" w:color="auto" w:fill="auto"/>
            <w:vAlign w:val="center"/>
            <w:hideMark/>
          </w:tcPr>
          <w:p w14:paraId="6A56692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38,60</w:t>
            </w:r>
          </w:p>
        </w:tc>
        <w:tc>
          <w:tcPr>
            <w:tcW w:w="239" w:type="pct"/>
            <w:tcBorders>
              <w:top w:val="nil"/>
              <w:left w:val="nil"/>
              <w:bottom w:val="single" w:sz="4" w:space="0" w:color="auto"/>
              <w:right w:val="single" w:sz="4" w:space="0" w:color="auto"/>
            </w:tcBorders>
            <w:shd w:val="clear" w:color="auto" w:fill="auto"/>
            <w:vAlign w:val="center"/>
            <w:hideMark/>
          </w:tcPr>
          <w:p w14:paraId="100E330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135,60</w:t>
            </w:r>
          </w:p>
        </w:tc>
        <w:tc>
          <w:tcPr>
            <w:tcW w:w="239" w:type="pct"/>
            <w:tcBorders>
              <w:top w:val="nil"/>
              <w:left w:val="nil"/>
              <w:bottom w:val="single" w:sz="4" w:space="0" w:color="auto"/>
              <w:right w:val="single" w:sz="4" w:space="0" w:color="auto"/>
            </w:tcBorders>
            <w:shd w:val="clear" w:color="auto" w:fill="auto"/>
            <w:vAlign w:val="center"/>
            <w:hideMark/>
          </w:tcPr>
          <w:p w14:paraId="0BC940A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100,00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C32D93"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B83C7D"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3AF56A51"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6B9EBE49"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375234E5"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7C40A88"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6D4FF56"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45470B8"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674FA98"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0BE5217"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0601107"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79F6C2"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FC59AE"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091C97"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9A7F10"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0930BF"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A00879"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1D1D0"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18AF9D2"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70AC73AF" w14:textId="77777777" w:rsidTr="00C81BCC">
        <w:trPr>
          <w:cantSplit/>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F6DDEC" w14:textId="77777777" w:rsidR="00C81BCC" w:rsidRPr="00C81BCC" w:rsidRDefault="00C81BCC" w:rsidP="00DB35BF">
            <w:pPr>
              <w:spacing w:after="0" w:line="240" w:lineRule="auto"/>
              <w:jc w:val="center"/>
              <w:rPr>
                <w:rFonts w:eastAsia="Times New Roman"/>
                <w:b/>
                <w:bCs/>
                <w:color w:val="000000"/>
                <w:sz w:val="16"/>
                <w:szCs w:val="16"/>
                <w:lang w:eastAsia="ru-RU"/>
              </w:rPr>
            </w:pPr>
            <w:r w:rsidRPr="00C81BCC">
              <w:rPr>
                <w:rFonts w:eastAsia="Times New Roman"/>
                <w:b/>
                <w:bCs/>
                <w:color w:val="000000"/>
                <w:sz w:val="16"/>
                <w:szCs w:val="16"/>
                <w:lang w:eastAsia="ru-RU"/>
              </w:rPr>
              <w:t>Физическая культура и спорт</w:t>
            </w:r>
          </w:p>
        </w:tc>
      </w:tr>
      <w:tr w:rsidR="00C81BCC" w:rsidRPr="00C81BCC" w14:paraId="73F37FFD"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22DEEF5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Реконструкция АУ Чувашской Республики ДОД "СДЮСШОР № 3" Минспорта Чувашии</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5D8FE23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73E7735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11408C0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2020-2021</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74489DA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20D57AA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ПСД в стадии разработки</w:t>
            </w:r>
          </w:p>
        </w:tc>
        <w:tc>
          <w:tcPr>
            <w:tcW w:w="449" w:type="pct"/>
            <w:tcBorders>
              <w:top w:val="nil"/>
              <w:left w:val="nil"/>
              <w:bottom w:val="single" w:sz="4" w:space="0" w:color="auto"/>
              <w:right w:val="single" w:sz="4" w:space="0" w:color="auto"/>
            </w:tcBorders>
            <w:shd w:val="clear" w:color="auto" w:fill="auto"/>
            <w:vAlign w:val="center"/>
            <w:hideMark/>
          </w:tcPr>
          <w:p w14:paraId="38CED76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722A142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275,8</w:t>
            </w:r>
          </w:p>
        </w:tc>
        <w:tc>
          <w:tcPr>
            <w:tcW w:w="239" w:type="pct"/>
            <w:tcBorders>
              <w:top w:val="nil"/>
              <w:left w:val="nil"/>
              <w:bottom w:val="single" w:sz="4" w:space="0" w:color="auto"/>
              <w:right w:val="single" w:sz="4" w:space="0" w:color="auto"/>
            </w:tcBorders>
            <w:shd w:val="clear" w:color="auto" w:fill="auto"/>
            <w:vAlign w:val="center"/>
            <w:hideMark/>
          </w:tcPr>
          <w:p w14:paraId="535433E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131,9</w:t>
            </w:r>
          </w:p>
        </w:tc>
        <w:tc>
          <w:tcPr>
            <w:tcW w:w="239" w:type="pct"/>
            <w:tcBorders>
              <w:top w:val="nil"/>
              <w:left w:val="nil"/>
              <w:bottom w:val="single" w:sz="4" w:space="0" w:color="auto"/>
              <w:right w:val="single" w:sz="4" w:space="0" w:color="auto"/>
            </w:tcBorders>
            <w:shd w:val="clear" w:color="auto" w:fill="auto"/>
            <w:vAlign w:val="center"/>
            <w:hideMark/>
          </w:tcPr>
          <w:p w14:paraId="6057D1A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143,9</w:t>
            </w:r>
          </w:p>
        </w:tc>
        <w:tc>
          <w:tcPr>
            <w:tcW w:w="239" w:type="pct"/>
            <w:tcBorders>
              <w:top w:val="nil"/>
              <w:left w:val="nil"/>
              <w:bottom w:val="single" w:sz="4" w:space="0" w:color="auto"/>
              <w:right w:val="single" w:sz="4" w:space="0" w:color="auto"/>
            </w:tcBorders>
            <w:shd w:val="clear" w:color="auto" w:fill="auto"/>
            <w:vAlign w:val="center"/>
            <w:hideMark/>
          </w:tcPr>
          <w:p w14:paraId="2412B80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D29CB0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75E2B5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02B0E51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5751B0A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26D69C32"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F820505"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1A077140"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2A907553"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2F1B92A"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E5922BA"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C96025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1E4294E"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5911788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E4A32D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4F8DC48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CB9B8D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4BF4568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7A998F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405E46F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7BD49EA2"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553CFE60"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2330102"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9BA7135"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1095E309"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61338F82"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21553C2"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73AF1AC"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0B56362B"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0568CB9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275,8</w:t>
            </w:r>
          </w:p>
        </w:tc>
        <w:tc>
          <w:tcPr>
            <w:tcW w:w="239" w:type="pct"/>
            <w:tcBorders>
              <w:top w:val="nil"/>
              <w:left w:val="nil"/>
              <w:bottom w:val="single" w:sz="4" w:space="0" w:color="auto"/>
              <w:right w:val="single" w:sz="4" w:space="0" w:color="auto"/>
            </w:tcBorders>
            <w:shd w:val="clear" w:color="auto" w:fill="auto"/>
            <w:noWrap/>
            <w:vAlign w:val="center"/>
            <w:hideMark/>
          </w:tcPr>
          <w:p w14:paraId="2056392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131,9</w:t>
            </w:r>
          </w:p>
        </w:tc>
        <w:tc>
          <w:tcPr>
            <w:tcW w:w="239" w:type="pct"/>
            <w:tcBorders>
              <w:top w:val="nil"/>
              <w:left w:val="nil"/>
              <w:bottom w:val="single" w:sz="4" w:space="0" w:color="auto"/>
              <w:right w:val="single" w:sz="4" w:space="0" w:color="auto"/>
            </w:tcBorders>
            <w:shd w:val="clear" w:color="auto" w:fill="auto"/>
            <w:noWrap/>
            <w:vAlign w:val="center"/>
            <w:hideMark/>
          </w:tcPr>
          <w:p w14:paraId="26DAEE2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143,9</w:t>
            </w:r>
          </w:p>
        </w:tc>
        <w:tc>
          <w:tcPr>
            <w:tcW w:w="239" w:type="pct"/>
            <w:tcBorders>
              <w:top w:val="nil"/>
              <w:left w:val="nil"/>
              <w:bottom w:val="single" w:sz="4" w:space="0" w:color="auto"/>
              <w:right w:val="single" w:sz="4" w:space="0" w:color="auto"/>
            </w:tcBorders>
            <w:shd w:val="clear" w:color="auto" w:fill="auto"/>
            <w:vAlign w:val="center"/>
            <w:hideMark/>
          </w:tcPr>
          <w:p w14:paraId="37EEFA0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5F9B5C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7C0779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6DB8372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F2839C4"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4C94E64"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FF7917A"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7794BEAC"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2063C605"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2EB07945"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329228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1C1EACC6"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5FD6FAF3"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5566200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49E6BD8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400A9F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88674F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9417BE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603AF66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510CA5B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6D3E2975"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75DECF72"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39D1008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Реконструкция компрессорной станции под спортивно-оздоровительный комплекс по адресу: г. Новочебоксарск, ул. Ж. </w:t>
            </w:r>
            <w:proofErr w:type="spellStart"/>
            <w:r w:rsidRPr="00C81BCC">
              <w:rPr>
                <w:rFonts w:eastAsia="Times New Roman"/>
                <w:color w:val="000000"/>
                <w:sz w:val="16"/>
                <w:szCs w:val="16"/>
                <w:lang w:eastAsia="ru-RU"/>
              </w:rPr>
              <w:t>Крутовой</w:t>
            </w:r>
            <w:proofErr w:type="spellEnd"/>
            <w:r w:rsidRPr="00C81BCC">
              <w:rPr>
                <w:rFonts w:eastAsia="Times New Roman"/>
                <w:color w:val="000000"/>
                <w:sz w:val="16"/>
                <w:szCs w:val="16"/>
                <w:lang w:eastAsia="ru-RU"/>
              </w:rPr>
              <w:t xml:space="preserve">, вл. 1А </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220F4A9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3FAC3D4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 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4DB75A6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2020</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0E150A0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582F514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ПСД в стадии разработки</w:t>
            </w:r>
          </w:p>
        </w:tc>
        <w:tc>
          <w:tcPr>
            <w:tcW w:w="449" w:type="pct"/>
            <w:tcBorders>
              <w:top w:val="nil"/>
              <w:left w:val="nil"/>
              <w:bottom w:val="single" w:sz="4" w:space="0" w:color="auto"/>
              <w:right w:val="single" w:sz="4" w:space="0" w:color="auto"/>
            </w:tcBorders>
            <w:shd w:val="clear" w:color="auto" w:fill="auto"/>
            <w:vAlign w:val="center"/>
            <w:hideMark/>
          </w:tcPr>
          <w:p w14:paraId="2A4D6E8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7796F0A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56,8</w:t>
            </w:r>
          </w:p>
        </w:tc>
        <w:tc>
          <w:tcPr>
            <w:tcW w:w="239" w:type="pct"/>
            <w:tcBorders>
              <w:top w:val="nil"/>
              <w:left w:val="nil"/>
              <w:bottom w:val="single" w:sz="4" w:space="0" w:color="auto"/>
              <w:right w:val="single" w:sz="4" w:space="0" w:color="auto"/>
            </w:tcBorders>
            <w:shd w:val="clear" w:color="auto" w:fill="auto"/>
            <w:vAlign w:val="center"/>
            <w:hideMark/>
          </w:tcPr>
          <w:p w14:paraId="749C652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56,8</w:t>
            </w:r>
          </w:p>
        </w:tc>
        <w:tc>
          <w:tcPr>
            <w:tcW w:w="239" w:type="pct"/>
            <w:tcBorders>
              <w:top w:val="nil"/>
              <w:left w:val="nil"/>
              <w:bottom w:val="single" w:sz="4" w:space="0" w:color="auto"/>
              <w:right w:val="single" w:sz="4" w:space="0" w:color="auto"/>
            </w:tcBorders>
            <w:shd w:val="clear" w:color="auto" w:fill="auto"/>
            <w:vAlign w:val="center"/>
            <w:hideMark/>
          </w:tcPr>
          <w:p w14:paraId="2EE0910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829BFD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4B1A1A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D944C6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1D42F9A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2D717D4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3AFA147B"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7FC94863"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7EB0775"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E89F955"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E2F05F3"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7D040D7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1F85BEC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8F41694"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7713208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3D2CE8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94AE16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8B5C84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40D1AE9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47241D1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4F7DD33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91C3A6C"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5FC88F25"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26F084F5"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74296F69"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74A40920"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3FF05BD"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798BF9E6"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9FEEF62"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4323BC6"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662BE51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56,8</w:t>
            </w:r>
          </w:p>
        </w:tc>
        <w:tc>
          <w:tcPr>
            <w:tcW w:w="239" w:type="pct"/>
            <w:tcBorders>
              <w:top w:val="nil"/>
              <w:left w:val="nil"/>
              <w:bottom w:val="single" w:sz="4" w:space="0" w:color="auto"/>
              <w:right w:val="single" w:sz="4" w:space="0" w:color="auto"/>
            </w:tcBorders>
            <w:shd w:val="clear" w:color="auto" w:fill="auto"/>
            <w:noWrap/>
            <w:vAlign w:val="center"/>
            <w:hideMark/>
          </w:tcPr>
          <w:p w14:paraId="3D01364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56,8</w:t>
            </w:r>
          </w:p>
        </w:tc>
        <w:tc>
          <w:tcPr>
            <w:tcW w:w="239" w:type="pct"/>
            <w:tcBorders>
              <w:top w:val="nil"/>
              <w:left w:val="nil"/>
              <w:bottom w:val="single" w:sz="4" w:space="0" w:color="auto"/>
              <w:right w:val="single" w:sz="4" w:space="0" w:color="auto"/>
            </w:tcBorders>
            <w:shd w:val="clear" w:color="auto" w:fill="auto"/>
            <w:vAlign w:val="center"/>
            <w:hideMark/>
          </w:tcPr>
          <w:p w14:paraId="728BB96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554711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382927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33A7BE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75AF68F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655A99BB"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2211B55B"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2C287415"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6FA03DA"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0727AD7"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22DF703C"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70E17760"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14AD85F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5FF8A0A7"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60381DA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63D67A9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629D46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DC6AD0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49E8495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6F538FF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73C6B10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882194F"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997668A"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1C672CB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Строительство плоскостного стадиона, расположенного на территории МБОУ "СОШ № 8"</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3D2C2FD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Региональный проект "Спорт - норма жизни" национального проекта "Демография"</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63343B7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 г. Новочебоксарск</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65DB62A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2C64B9F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2F3F515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ПСД в стадии разработки</w:t>
            </w:r>
          </w:p>
        </w:tc>
        <w:tc>
          <w:tcPr>
            <w:tcW w:w="449" w:type="pct"/>
            <w:tcBorders>
              <w:top w:val="nil"/>
              <w:left w:val="nil"/>
              <w:bottom w:val="single" w:sz="4" w:space="0" w:color="auto"/>
              <w:right w:val="single" w:sz="4" w:space="0" w:color="auto"/>
            </w:tcBorders>
            <w:shd w:val="clear" w:color="auto" w:fill="auto"/>
            <w:vAlign w:val="center"/>
            <w:hideMark/>
          </w:tcPr>
          <w:p w14:paraId="2B21105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2E7C8BE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36,5</w:t>
            </w:r>
          </w:p>
        </w:tc>
        <w:tc>
          <w:tcPr>
            <w:tcW w:w="239" w:type="pct"/>
            <w:tcBorders>
              <w:top w:val="nil"/>
              <w:left w:val="nil"/>
              <w:bottom w:val="single" w:sz="4" w:space="0" w:color="auto"/>
              <w:right w:val="single" w:sz="4" w:space="0" w:color="auto"/>
            </w:tcBorders>
            <w:shd w:val="clear" w:color="auto" w:fill="auto"/>
            <w:vAlign w:val="center"/>
            <w:hideMark/>
          </w:tcPr>
          <w:p w14:paraId="7B0F325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10C351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36,5</w:t>
            </w:r>
          </w:p>
        </w:tc>
        <w:tc>
          <w:tcPr>
            <w:tcW w:w="239" w:type="pct"/>
            <w:tcBorders>
              <w:top w:val="nil"/>
              <w:left w:val="nil"/>
              <w:bottom w:val="single" w:sz="4" w:space="0" w:color="auto"/>
              <w:right w:val="single" w:sz="4" w:space="0" w:color="auto"/>
            </w:tcBorders>
            <w:shd w:val="clear" w:color="auto" w:fill="auto"/>
            <w:vAlign w:val="center"/>
            <w:hideMark/>
          </w:tcPr>
          <w:p w14:paraId="1C5E61D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BDC59C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7F6E38D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42872D1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56DA23A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161A8ED7"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0456293"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0E35BD9"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D476162"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66FC65D"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3919CEDA"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E215EC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513DF379"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50B25A7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35,9</w:t>
            </w:r>
          </w:p>
        </w:tc>
        <w:tc>
          <w:tcPr>
            <w:tcW w:w="239" w:type="pct"/>
            <w:tcBorders>
              <w:top w:val="nil"/>
              <w:left w:val="nil"/>
              <w:bottom w:val="single" w:sz="4" w:space="0" w:color="auto"/>
              <w:right w:val="single" w:sz="4" w:space="0" w:color="auto"/>
            </w:tcBorders>
            <w:shd w:val="clear" w:color="auto" w:fill="auto"/>
            <w:vAlign w:val="center"/>
            <w:hideMark/>
          </w:tcPr>
          <w:p w14:paraId="6545B4E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E3A507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35,9</w:t>
            </w:r>
          </w:p>
        </w:tc>
        <w:tc>
          <w:tcPr>
            <w:tcW w:w="239" w:type="pct"/>
            <w:tcBorders>
              <w:top w:val="nil"/>
              <w:left w:val="nil"/>
              <w:bottom w:val="single" w:sz="4" w:space="0" w:color="auto"/>
              <w:right w:val="single" w:sz="4" w:space="0" w:color="auto"/>
            </w:tcBorders>
            <w:shd w:val="clear" w:color="auto" w:fill="auto"/>
            <w:vAlign w:val="center"/>
            <w:hideMark/>
          </w:tcPr>
          <w:p w14:paraId="5E2EE9A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8C6C3D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C54324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151A7EF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34860FD8"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329ED5C3"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3E67885"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0BAA3274"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1B5E3F18"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9A742FB"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70C140B1"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40DBB84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4838ED2F"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4AEFEDC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0,6</w:t>
            </w:r>
          </w:p>
        </w:tc>
        <w:tc>
          <w:tcPr>
            <w:tcW w:w="239" w:type="pct"/>
            <w:tcBorders>
              <w:top w:val="nil"/>
              <w:left w:val="nil"/>
              <w:bottom w:val="single" w:sz="4" w:space="0" w:color="auto"/>
              <w:right w:val="single" w:sz="4" w:space="0" w:color="auto"/>
            </w:tcBorders>
            <w:shd w:val="clear" w:color="auto" w:fill="auto"/>
            <w:vAlign w:val="center"/>
            <w:hideMark/>
          </w:tcPr>
          <w:p w14:paraId="7182C77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412BBD1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0,6</w:t>
            </w:r>
          </w:p>
        </w:tc>
        <w:tc>
          <w:tcPr>
            <w:tcW w:w="239" w:type="pct"/>
            <w:tcBorders>
              <w:top w:val="nil"/>
              <w:left w:val="nil"/>
              <w:bottom w:val="single" w:sz="4" w:space="0" w:color="auto"/>
              <w:right w:val="single" w:sz="4" w:space="0" w:color="auto"/>
            </w:tcBorders>
            <w:shd w:val="clear" w:color="auto" w:fill="auto"/>
            <w:vAlign w:val="center"/>
            <w:hideMark/>
          </w:tcPr>
          <w:p w14:paraId="4602A5B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E9CA02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9B8818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064E336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1158BBF"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6F6457E"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27B563C"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0A80A36"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99C839B"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3471CC87"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CC038E7"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4553B1EF"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6DE0A9F"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7F4A45B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F6129B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2D89255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16B7E9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3E4088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2E26DF5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2452942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F09D327"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158BBE04"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30D4A517"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lastRenderedPageBreak/>
              <w:t>ИТОГО по Физической культуре и спорту:</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68CE28E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4804EBD2"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7FD79FA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0E154ECC"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627C9C55"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tcBorders>
              <w:top w:val="nil"/>
              <w:left w:val="nil"/>
              <w:bottom w:val="single" w:sz="4" w:space="0" w:color="auto"/>
              <w:right w:val="single" w:sz="4" w:space="0" w:color="auto"/>
            </w:tcBorders>
            <w:shd w:val="clear" w:color="auto" w:fill="auto"/>
            <w:vAlign w:val="center"/>
            <w:hideMark/>
          </w:tcPr>
          <w:p w14:paraId="618659D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7A32968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369,10</w:t>
            </w:r>
          </w:p>
        </w:tc>
        <w:tc>
          <w:tcPr>
            <w:tcW w:w="239" w:type="pct"/>
            <w:tcBorders>
              <w:top w:val="nil"/>
              <w:left w:val="nil"/>
              <w:bottom w:val="single" w:sz="4" w:space="0" w:color="auto"/>
              <w:right w:val="single" w:sz="4" w:space="0" w:color="auto"/>
            </w:tcBorders>
            <w:shd w:val="clear" w:color="auto" w:fill="auto"/>
            <w:vAlign w:val="center"/>
            <w:hideMark/>
          </w:tcPr>
          <w:p w14:paraId="01C69790"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188,70</w:t>
            </w:r>
          </w:p>
        </w:tc>
        <w:tc>
          <w:tcPr>
            <w:tcW w:w="239" w:type="pct"/>
            <w:tcBorders>
              <w:top w:val="nil"/>
              <w:left w:val="nil"/>
              <w:bottom w:val="single" w:sz="4" w:space="0" w:color="auto"/>
              <w:right w:val="single" w:sz="4" w:space="0" w:color="auto"/>
            </w:tcBorders>
            <w:shd w:val="clear" w:color="auto" w:fill="auto"/>
            <w:vAlign w:val="center"/>
            <w:hideMark/>
          </w:tcPr>
          <w:p w14:paraId="3AB11800"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180,40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283AE"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B2863A"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D414A5"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8D2EA"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73300DB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 </w:t>
            </w:r>
          </w:p>
        </w:tc>
      </w:tr>
      <w:tr w:rsidR="00C81BCC" w:rsidRPr="00C81BCC" w14:paraId="55F61E3F"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2D056C68"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41C9A29"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18530292"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3964F30"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7868CE75"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67C55F87"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9EEB628"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75CED686"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35,90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8C326"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A335502"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35,90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50FD26"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C8952"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FD0BEB"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F1D40"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73D1E2C9"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10426ACF"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DF34002"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7EB86DC"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01A1829D"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2C1C6899"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8E58BD3"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932059D"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0F0E4608"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31A16D42"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333,20</w:t>
            </w:r>
          </w:p>
        </w:tc>
        <w:tc>
          <w:tcPr>
            <w:tcW w:w="239" w:type="pct"/>
            <w:tcBorders>
              <w:top w:val="nil"/>
              <w:left w:val="nil"/>
              <w:bottom w:val="single" w:sz="4" w:space="0" w:color="auto"/>
              <w:right w:val="single" w:sz="4" w:space="0" w:color="auto"/>
            </w:tcBorders>
            <w:shd w:val="clear" w:color="auto" w:fill="auto"/>
            <w:vAlign w:val="center"/>
            <w:hideMark/>
          </w:tcPr>
          <w:p w14:paraId="18E95A57"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188,70</w:t>
            </w:r>
          </w:p>
        </w:tc>
        <w:tc>
          <w:tcPr>
            <w:tcW w:w="239" w:type="pct"/>
            <w:tcBorders>
              <w:top w:val="nil"/>
              <w:left w:val="nil"/>
              <w:bottom w:val="single" w:sz="4" w:space="0" w:color="auto"/>
              <w:right w:val="single" w:sz="4" w:space="0" w:color="auto"/>
            </w:tcBorders>
            <w:shd w:val="clear" w:color="auto" w:fill="auto"/>
            <w:vAlign w:val="center"/>
            <w:hideMark/>
          </w:tcPr>
          <w:p w14:paraId="4B3B7B85"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144,50</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E74D5"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D4EF37"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9D0AB"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F71919"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708A99FD"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44659587"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F085041"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CFBAB46"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DE67838"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D9EC360"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EBA1B35"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4B29839"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2867F9F"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DAEA74"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128FF"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EBC11"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31B490"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E8D0BB"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9C564D"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A77C92"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D62DA83"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3C07FB1F" w14:textId="77777777" w:rsidTr="00C81BCC">
        <w:trPr>
          <w:cantSplit/>
          <w:trHeight w:val="2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262FE4" w14:textId="77777777" w:rsidR="00C81BCC" w:rsidRPr="00C81BCC" w:rsidRDefault="00C81BCC" w:rsidP="00DB35BF">
            <w:pPr>
              <w:spacing w:after="0" w:line="240" w:lineRule="auto"/>
              <w:jc w:val="center"/>
              <w:rPr>
                <w:rFonts w:eastAsia="Times New Roman"/>
                <w:b/>
                <w:bCs/>
                <w:color w:val="000000"/>
                <w:sz w:val="16"/>
                <w:szCs w:val="16"/>
                <w:lang w:eastAsia="ru-RU"/>
              </w:rPr>
            </w:pPr>
            <w:r w:rsidRPr="00C81BCC">
              <w:rPr>
                <w:rFonts w:eastAsia="Times New Roman"/>
                <w:b/>
                <w:bCs/>
                <w:color w:val="000000"/>
                <w:sz w:val="16"/>
                <w:szCs w:val="16"/>
                <w:lang w:eastAsia="ru-RU"/>
              </w:rPr>
              <w:t>Экология</w:t>
            </w:r>
          </w:p>
        </w:tc>
      </w:tr>
      <w:tr w:rsidR="00C81BCC" w:rsidRPr="00C81BCC" w14:paraId="05C81CD7"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19399E1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Создание </w:t>
            </w:r>
            <w:proofErr w:type="spellStart"/>
            <w:r w:rsidRPr="00C81BCC">
              <w:rPr>
                <w:rFonts w:eastAsia="Times New Roman"/>
                <w:color w:val="000000"/>
                <w:sz w:val="16"/>
                <w:szCs w:val="16"/>
                <w:lang w:eastAsia="ru-RU"/>
              </w:rPr>
              <w:t>Экотехнопарка</w:t>
            </w:r>
            <w:proofErr w:type="spellEnd"/>
            <w:r w:rsidRPr="00C81BCC">
              <w:rPr>
                <w:rFonts w:eastAsia="Times New Roman"/>
                <w:color w:val="000000"/>
                <w:sz w:val="16"/>
                <w:szCs w:val="16"/>
                <w:lang w:eastAsia="ru-RU"/>
              </w:rPr>
              <w:t xml:space="preserve"> -системы глубокой переработки отходов</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5271C8C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Государственная программа Чувашской Республики  "Развитие потенциала природно-сырьевых ресурсов и обеспечение экологической безопасности"</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7230ECAF"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г.Новочебоксарск</w:t>
            </w:r>
            <w:proofErr w:type="spellEnd"/>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59F4E6B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2020-2026</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2343DF1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7DD30CD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ПСД отсутствует</w:t>
            </w:r>
          </w:p>
        </w:tc>
        <w:tc>
          <w:tcPr>
            <w:tcW w:w="449" w:type="pct"/>
            <w:tcBorders>
              <w:top w:val="nil"/>
              <w:left w:val="nil"/>
              <w:bottom w:val="single" w:sz="4" w:space="0" w:color="auto"/>
              <w:right w:val="single" w:sz="4" w:space="0" w:color="auto"/>
            </w:tcBorders>
            <w:shd w:val="clear" w:color="auto" w:fill="auto"/>
            <w:vAlign w:val="center"/>
            <w:hideMark/>
          </w:tcPr>
          <w:p w14:paraId="24A05B8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36E38E7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1284</w:t>
            </w:r>
          </w:p>
        </w:tc>
        <w:tc>
          <w:tcPr>
            <w:tcW w:w="239" w:type="pct"/>
            <w:tcBorders>
              <w:top w:val="nil"/>
              <w:left w:val="nil"/>
              <w:bottom w:val="single" w:sz="4" w:space="0" w:color="auto"/>
              <w:right w:val="single" w:sz="4" w:space="0" w:color="auto"/>
            </w:tcBorders>
            <w:shd w:val="clear" w:color="auto" w:fill="auto"/>
            <w:vAlign w:val="center"/>
            <w:hideMark/>
          </w:tcPr>
          <w:p w14:paraId="52DDA8A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239" w:type="pct"/>
            <w:tcBorders>
              <w:top w:val="nil"/>
              <w:left w:val="nil"/>
              <w:bottom w:val="single" w:sz="4" w:space="0" w:color="auto"/>
              <w:right w:val="single" w:sz="4" w:space="0" w:color="auto"/>
            </w:tcBorders>
            <w:shd w:val="clear" w:color="auto" w:fill="auto"/>
            <w:vAlign w:val="center"/>
            <w:hideMark/>
          </w:tcPr>
          <w:p w14:paraId="1C9BC95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239" w:type="pct"/>
            <w:tcBorders>
              <w:top w:val="nil"/>
              <w:left w:val="nil"/>
              <w:bottom w:val="single" w:sz="4" w:space="0" w:color="auto"/>
              <w:right w:val="single" w:sz="4" w:space="0" w:color="auto"/>
            </w:tcBorders>
            <w:shd w:val="clear" w:color="auto" w:fill="auto"/>
            <w:vAlign w:val="center"/>
            <w:hideMark/>
          </w:tcPr>
          <w:p w14:paraId="1F87CAB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239" w:type="pct"/>
            <w:tcBorders>
              <w:top w:val="nil"/>
              <w:left w:val="nil"/>
              <w:bottom w:val="single" w:sz="4" w:space="0" w:color="auto"/>
              <w:right w:val="single" w:sz="4" w:space="0" w:color="auto"/>
            </w:tcBorders>
            <w:shd w:val="clear" w:color="auto" w:fill="auto"/>
            <w:vAlign w:val="center"/>
            <w:hideMark/>
          </w:tcPr>
          <w:p w14:paraId="3778026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239" w:type="pct"/>
            <w:tcBorders>
              <w:top w:val="nil"/>
              <w:left w:val="nil"/>
              <w:bottom w:val="single" w:sz="4" w:space="0" w:color="auto"/>
              <w:right w:val="single" w:sz="4" w:space="0" w:color="auto"/>
            </w:tcBorders>
            <w:shd w:val="clear" w:color="auto" w:fill="auto"/>
            <w:vAlign w:val="center"/>
            <w:hideMark/>
          </w:tcPr>
          <w:p w14:paraId="120201C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214" w:type="pct"/>
            <w:tcBorders>
              <w:top w:val="nil"/>
              <w:left w:val="nil"/>
              <w:bottom w:val="single" w:sz="4" w:space="0" w:color="auto"/>
              <w:right w:val="single" w:sz="4" w:space="0" w:color="auto"/>
            </w:tcBorders>
            <w:shd w:val="clear" w:color="auto" w:fill="auto"/>
            <w:vAlign w:val="center"/>
            <w:hideMark/>
          </w:tcPr>
          <w:p w14:paraId="720B755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3CA0F44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28686A6A"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69071DCC"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10F1611"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ACE66C9"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6B4A1A56"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4E155F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3ABE75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4D6725C"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01EDFC0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1284</w:t>
            </w:r>
          </w:p>
        </w:tc>
        <w:tc>
          <w:tcPr>
            <w:tcW w:w="239" w:type="pct"/>
            <w:tcBorders>
              <w:top w:val="nil"/>
              <w:left w:val="nil"/>
              <w:bottom w:val="single" w:sz="4" w:space="0" w:color="auto"/>
              <w:right w:val="single" w:sz="4" w:space="0" w:color="auto"/>
            </w:tcBorders>
            <w:shd w:val="clear" w:color="auto" w:fill="auto"/>
            <w:noWrap/>
            <w:vAlign w:val="center"/>
            <w:hideMark/>
          </w:tcPr>
          <w:p w14:paraId="21EA72C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239" w:type="pct"/>
            <w:tcBorders>
              <w:top w:val="nil"/>
              <w:left w:val="nil"/>
              <w:bottom w:val="single" w:sz="4" w:space="0" w:color="auto"/>
              <w:right w:val="single" w:sz="4" w:space="0" w:color="auto"/>
            </w:tcBorders>
            <w:shd w:val="clear" w:color="auto" w:fill="auto"/>
            <w:noWrap/>
            <w:vAlign w:val="center"/>
            <w:hideMark/>
          </w:tcPr>
          <w:p w14:paraId="3A414AA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239" w:type="pct"/>
            <w:tcBorders>
              <w:top w:val="nil"/>
              <w:left w:val="nil"/>
              <w:bottom w:val="single" w:sz="4" w:space="0" w:color="auto"/>
              <w:right w:val="single" w:sz="4" w:space="0" w:color="auto"/>
            </w:tcBorders>
            <w:shd w:val="clear" w:color="auto" w:fill="auto"/>
            <w:noWrap/>
            <w:vAlign w:val="center"/>
            <w:hideMark/>
          </w:tcPr>
          <w:p w14:paraId="75D8DE4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239" w:type="pct"/>
            <w:tcBorders>
              <w:top w:val="nil"/>
              <w:left w:val="nil"/>
              <w:bottom w:val="single" w:sz="4" w:space="0" w:color="auto"/>
              <w:right w:val="single" w:sz="4" w:space="0" w:color="auto"/>
            </w:tcBorders>
            <w:shd w:val="clear" w:color="auto" w:fill="auto"/>
            <w:noWrap/>
            <w:vAlign w:val="center"/>
            <w:hideMark/>
          </w:tcPr>
          <w:p w14:paraId="1BD410D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239" w:type="pct"/>
            <w:tcBorders>
              <w:top w:val="nil"/>
              <w:left w:val="nil"/>
              <w:bottom w:val="single" w:sz="4" w:space="0" w:color="auto"/>
              <w:right w:val="single" w:sz="4" w:space="0" w:color="auto"/>
            </w:tcBorders>
            <w:shd w:val="clear" w:color="auto" w:fill="auto"/>
            <w:noWrap/>
            <w:vAlign w:val="center"/>
            <w:hideMark/>
          </w:tcPr>
          <w:p w14:paraId="31964FF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214" w:type="pct"/>
            <w:tcBorders>
              <w:top w:val="nil"/>
              <w:left w:val="nil"/>
              <w:bottom w:val="single" w:sz="4" w:space="0" w:color="auto"/>
              <w:right w:val="single" w:sz="4" w:space="0" w:color="auto"/>
            </w:tcBorders>
            <w:shd w:val="clear" w:color="auto" w:fill="auto"/>
            <w:noWrap/>
            <w:vAlign w:val="center"/>
            <w:hideMark/>
          </w:tcPr>
          <w:p w14:paraId="6E874E8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214</w:t>
            </w:r>
          </w:p>
        </w:tc>
        <w:tc>
          <w:tcPr>
            <w:tcW w:w="358" w:type="pct"/>
            <w:vMerge/>
            <w:tcBorders>
              <w:top w:val="nil"/>
              <w:left w:val="single" w:sz="4" w:space="0" w:color="auto"/>
              <w:bottom w:val="single" w:sz="4" w:space="0" w:color="000000"/>
              <w:right w:val="single" w:sz="4" w:space="0" w:color="auto"/>
            </w:tcBorders>
            <w:vAlign w:val="center"/>
            <w:hideMark/>
          </w:tcPr>
          <w:p w14:paraId="57DBDADE"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B08BC54"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48C73056"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1C962631"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743DC33"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163656D"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2D36B25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66529E6"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205120E"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6792711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809363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471413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7E0544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40D9AC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8F6C71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1E40833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BF5AD5E"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6BD3B8FC"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692D9970"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15643D00"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184DE46"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215002E4"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58BA80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9BA5EDA"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DD59527"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35C7EFB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243B40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A5DDF5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4E4CBC1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0D8380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1EB8DC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34AA447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312304D"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26C95466"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346C928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Рекультивация </w:t>
            </w:r>
            <w:proofErr w:type="spellStart"/>
            <w:r w:rsidRPr="00C81BCC">
              <w:rPr>
                <w:rFonts w:eastAsia="Times New Roman"/>
                <w:color w:val="000000"/>
                <w:sz w:val="16"/>
                <w:szCs w:val="16"/>
                <w:lang w:eastAsia="ru-RU"/>
              </w:rPr>
              <w:t>шламонакопителей</w:t>
            </w:r>
            <w:proofErr w:type="spellEnd"/>
            <w:r w:rsidRPr="00C81BCC">
              <w:rPr>
                <w:rFonts w:eastAsia="Times New Roman"/>
                <w:color w:val="000000"/>
                <w:sz w:val="16"/>
                <w:szCs w:val="16"/>
                <w:lang w:eastAsia="ru-RU"/>
              </w:rPr>
              <w:t xml:space="preserve"> № 5 и № 10 ГУП «БОС» Минстроя Чувашии (г. Новочебоксарск). </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443E6D68"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Региольный</w:t>
            </w:r>
            <w:proofErr w:type="spellEnd"/>
            <w:r w:rsidRPr="00C81BCC">
              <w:rPr>
                <w:rFonts w:eastAsia="Times New Roman"/>
                <w:color w:val="000000"/>
                <w:sz w:val="16"/>
                <w:szCs w:val="16"/>
                <w:lang w:eastAsia="ru-RU"/>
              </w:rPr>
              <w:t xml:space="preserve"> проект "Оздоровление Волги" национального проекта "Экология"</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29F80E3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г. Новочебоксарск </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2C4723B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2020-2023</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4032BA8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752A1DE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Проектные работы завершены</w:t>
            </w:r>
          </w:p>
        </w:tc>
        <w:tc>
          <w:tcPr>
            <w:tcW w:w="449" w:type="pct"/>
            <w:tcBorders>
              <w:top w:val="nil"/>
              <w:left w:val="nil"/>
              <w:bottom w:val="single" w:sz="4" w:space="0" w:color="auto"/>
              <w:right w:val="single" w:sz="4" w:space="0" w:color="auto"/>
            </w:tcBorders>
            <w:shd w:val="clear" w:color="auto" w:fill="auto"/>
            <w:vAlign w:val="center"/>
            <w:hideMark/>
          </w:tcPr>
          <w:p w14:paraId="6BCA6A2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4F584E5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1140,7</w:t>
            </w:r>
          </w:p>
        </w:tc>
        <w:tc>
          <w:tcPr>
            <w:tcW w:w="239" w:type="pct"/>
            <w:tcBorders>
              <w:top w:val="nil"/>
              <w:left w:val="nil"/>
              <w:bottom w:val="single" w:sz="4" w:space="0" w:color="auto"/>
              <w:right w:val="single" w:sz="4" w:space="0" w:color="auto"/>
            </w:tcBorders>
            <w:shd w:val="clear" w:color="auto" w:fill="auto"/>
            <w:vAlign w:val="center"/>
            <w:hideMark/>
          </w:tcPr>
          <w:p w14:paraId="09C21B2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860,4</w:t>
            </w:r>
          </w:p>
        </w:tc>
        <w:tc>
          <w:tcPr>
            <w:tcW w:w="239" w:type="pct"/>
            <w:tcBorders>
              <w:top w:val="nil"/>
              <w:left w:val="nil"/>
              <w:bottom w:val="single" w:sz="4" w:space="0" w:color="auto"/>
              <w:right w:val="single" w:sz="4" w:space="0" w:color="auto"/>
            </w:tcBorders>
            <w:shd w:val="clear" w:color="auto" w:fill="auto"/>
            <w:vAlign w:val="center"/>
            <w:hideMark/>
          </w:tcPr>
          <w:p w14:paraId="7699505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93,43</w:t>
            </w:r>
          </w:p>
        </w:tc>
        <w:tc>
          <w:tcPr>
            <w:tcW w:w="239" w:type="pct"/>
            <w:tcBorders>
              <w:top w:val="nil"/>
              <w:left w:val="nil"/>
              <w:bottom w:val="single" w:sz="4" w:space="0" w:color="auto"/>
              <w:right w:val="single" w:sz="4" w:space="0" w:color="auto"/>
            </w:tcBorders>
            <w:shd w:val="clear" w:color="auto" w:fill="auto"/>
            <w:vAlign w:val="center"/>
            <w:hideMark/>
          </w:tcPr>
          <w:p w14:paraId="72ABB58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93,43</w:t>
            </w:r>
          </w:p>
        </w:tc>
        <w:tc>
          <w:tcPr>
            <w:tcW w:w="239" w:type="pct"/>
            <w:tcBorders>
              <w:top w:val="nil"/>
              <w:left w:val="nil"/>
              <w:bottom w:val="single" w:sz="4" w:space="0" w:color="auto"/>
              <w:right w:val="single" w:sz="4" w:space="0" w:color="auto"/>
            </w:tcBorders>
            <w:shd w:val="clear" w:color="auto" w:fill="auto"/>
            <w:vAlign w:val="center"/>
            <w:hideMark/>
          </w:tcPr>
          <w:p w14:paraId="4060D8F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93,44</w:t>
            </w:r>
          </w:p>
        </w:tc>
        <w:tc>
          <w:tcPr>
            <w:tcW w:w="239" w:type="pct"/>
            <w:tcBorders>
              <w:top w:val="nil"/>
              <w:left w:val="nil"/>
              <w:bottom w:val="single" w:sz="4" w:space="0" w:color="auto"/>
              <w:right w:val="single" w:sz="4" w:space="0" w:color="auto"/>
            </w:tcBorders>
            <w:shd w:val="clear" w:color="auto" w:fill="auto"/>
            <w:vAlign w:val="center"/>
            <w:hideMark/>
          </w:tcPr>
          <w:p w14:paraId="5E7111A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32BE8F1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5384C01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4821B871"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4B78913"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0126455"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CA00731"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6240B55F"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677ADDC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6F9B9E3E"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4012A723"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26A2B1D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1129,3</w:t>
            </w:r>
          </w:p>
        </w:tc>
        <w:tc>
          <w:tcPr>
            <w:tcW w:w="239" w:type="pct"/>
            <w:tcBorders>
              <w:top w:val="nil"/>
              <w:left w:val="nil"/>
              <w:bottom w:val="single" w:sz="4" w:space="0" w:color="auto"/>
              <w:right w:val="single" w:sz="4" w:space="0" w:color="auto"/>
            </w:tcBorders>
            <w:shd w:val="clear" w:color="auto" w:fill="auto"/>
            <w:noWrap/>
            <w:vAlign w:val="center"/>
            <w:hideMark/>
          </w:tcPr>
          <w:p w14:paraId="4A8E8EC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851,8</w:t>
            </w:r>
          </w:p>
        </w:tc>
        <w:tc>
          <w:tcPr>
            <w:tcW w:w="239" w:type="pct"/>
            <w:tcBorders>
              <w:top w:val="nil"/>
              <w:left w:val="nil"/>
              <w:bottom w:val="single" w:sz="4" w:space="0" w:color="auto"/>
              <w:right w:val="single" w:sz="4" w:space="0" w:color="auto"/>
            </w:tcBorders>
            <w:shd w:val="clear" w:color="auto" w:fill="auto"/>
            <w:noWrap/>
            <w:vAlign w:val="center"/>
            <w:hideMark/>
          </w:tcPr>
          <w:p w14:paraId="5A084F2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92,5</w:t>
            </w:r>
          </w:p>
        </w:tc>
        <w:tc>
          <w:tcPr>
            <w:tcW w:w="239" w:type="pct"/>
            <w:tcBorders>
              <w:top w:val="nil"/>
              <w:left w:val="nil"/>
              <w:bottom w:val="single" w:sz="4" w:space="0" w:color="auto"/>
              <w:right w:val="single" w:sz="4" w:space="0" w:color="auto"/>
            </w:tcBorders>
            <w:shd w:val="clear" w:color="auto" w:fill="auto"/>
            <w:noWrap/>
            <w:vAlign w:val="center"/>
            <w:hideMark/>
          </w:tcPr>
          <w:p w14:paraId="0BD20D8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92,5</w:t>
            </w:r>
          </w:p>
        </w:tc>
        <w:tc>
          <w:tcPr>
            <w:tcW w:w="239" w:type="pct"/>
            <w:tcBorders>
              <w:top w:val="nil"/>
              <w:left w:val="nil"/>
              <w:bottom w:val="single" w:sz="4" w:space="0" w:color="auto"/>
              <w:right w:val="single" w:sz="4" w:space="0" w:color="auto"/>
            </w:tcBorders>
            <w:shd w:val="clear" w:color="auto" w:fill="auto"/>
            <w:noWrap/>
            <w:vAlign w:val="center"/>
            <w:hideMark/>
          </w:tcPr>
          <w:p w14:paraId="145D8C8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92,5</w:t>
            </w:r>
          </w:p>
        </w:tc>
        <w:tc>
          <w:tcPr>
            <w:tcW w:w="239" w:type="pct"/>
            <w:tcBorders>
              <w:top w:val="nil"/>
              <w:left w:val="nil"/>
              <w:bottom w:val="single" w:sz="4" w:space="0" w:color="auto"/>
              <w:right w:val="single" w:sz="4" w:space="0" w:color="auto"/>
            </w:tcBorders>
            <w:shd w:val="clear" w:color="auto" w:fill="auto"/>
            <w:noWrap/>
            <w:vAlign w:val="center"/>
            <w:hideMark/>
          </w:tcPr>
          <w:p w14:paraId="63E5998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7A405CA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122FA034"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FBA6F50"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0ADA0D0"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FFF3CA1"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DC5C9FF"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7E32FD9"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1AF8D8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6D5F50D"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5926A83F"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3B115F6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11,4</w:t>
            </w:r>
          </w:p>
        </w:tc>
        <w:tc>
          <w:tcPr>
            <w:tcW w:w="239" w:type="pct"/>
            <w:tcBorders>
              <w:top w:val="nil"/>
              <w:left w:val="nil"/>
              <w:bottom w:val="single" w:sz="4" w:space="0" w:color="auto"/>
              <w:right w:val="single" w:sz="4" w:space="0" w:color="auto"/>
            </w:tcBorders>
            <w:shd w:val="clear" w:color="auto" w:fill="auto"/>
            <w:noWrap/>
            <w:vAlign w:val="center"/>
            <w:hideMark/>
          </w:tcPr>
          <w:p w14:paraId="2485456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8,6</w:t>
            </w:r>
          </w:p>
        </w:tc>
        <w:tc>
          <w:tcPr>
            <w:tcW w:w="239" w:type="pct"/>
            <w:tcBorders>
              <w:top w:val="nil"/>
              <w:left w:val="nil"/>
              <w:bottom w:val="single" w:sz="4" w:space="0" w:color="auto"/>
              <w:right w:val="single" w:sz="4" w:space="0" w:color="auto"/>
            </w:tcBorders>
            <w:shd w:val="clear" w:color="auto" w:fill="auto"/>
            <w:vAlign w:val="center"/>
            <w:hideMark/>
          </w:tcPr>
          <w:p w14:paraId="27C3BA7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0,93</w:t>
            </w:r>
          </w:p>
        </w:tc>
        <w:tc>
          <w:tcPr>
            <w:tcW w:w="239" w:type="pct"/>
            <w:tcBorders>
              <w:top w:val="nil"/>
              <w:left w:val="nil"/>
              <w:bottom w:val="single" w:sz="4" w:space="0" w:color="auto"/>
              <w:right w:val="single" w:sz="4" w:space="0" w:color="auto"/>
            </w:tcBorders>
            <w:shd w:val="clear" w:color="auto" w:fill="auto"/>
            <w:vAlign w:val="center"/>
            <w:hideMark/>
          </w:tcPr>
          <w:p w14:paraId="1AD41B8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0,93</w:t>
            </w:r>
          </w:p>
        </w:tc>
        <w:tc>
          <w:tcPr>
            <w:tcW w:w="239" w:type="pct"/>
            <w:tcBorders>
              <w:top w:val="nil"/>
              <w:left w:val="nil"/>
              <w:bottom w:val="single" w:sz="4" w:space="0" w:color="auto"/>
              <w:right w:val="single" w:sz="4" w:space="0" w:color="auto"/>
            </w:tcBorders>
            <w:shd w:val="clear" w:color="auto" w:fill="auto"/>
            <w:vAlign w:val="center"/>
            <w:hideMark/>
          </w:tcPr>
          <w:p w14:paraId="562FDBE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0,94</w:t>
            </w:r>
          </w:p>
        </w:tc>
        <w:tc>
          <w:tcPr>
            <w:tcW w:w="239" w:type="pct"/>
            <w:tcBorders>
              <w:top w:val="nil"/>
              <w:left w:val="nil"/>
              <w:bottom w:val="single" w:sz="4" w:space="0" w:color="auto"/>
              <w:right w:val="single" w:sz="4" w:space="0" w:color="auto"/>
            </w:tcBorders>
            <w:shd w:val="clear" w:color="auto" w:fill="auto"/>
            <w:vAlign w:val="center"/>
            <w:hideMark/>
          </w:tcPr>
          <w:p w14:paraId="05144E6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7710168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3F3C84AB"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6CE1F167"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7E4D05B5"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BE0F30D"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2FD93522"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3AD8131F"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E6267D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035E22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5E316CC6"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2926BEC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4E71796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24B95E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8C3645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AED1CC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575902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1A26FE4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64F6D8A4"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73E5B74B"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32F6F6D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Строительство ливневых очистных сооружений на нижней Набережной в районе ул. Жени </w:t>
            </w:r>
            <w:proofErr w:type="spellStart"/>
            <w:r w:rsidRPr="00C81BCC">
              <w:rPr>
                <w:rFonts w:eastAsia="Times New Roman"/>
                <w:color w:val="000000"/>
                <w:sz w:val="16"/>
                <w:szCs w:val="16"/>
                <w:lang w:eastAsia="ru-RU"/>
              </w:rPr>
              <w:t>Крутовой</w:t>
            </w:r>
            <w:proofErr w:type="spellEnd"/>
            <w:r w:rsidRPr="00C81BCC">
              <w:rPr>
                <w:rFonts w:eastAsia="Times New Roman"/>
                <w:color w:val="000000"/>
                <w:sz w:val="16"/>
                <w:szCs w:val="16"/>
                <w:lang w:eastAsia="ru-RU"/>
              </w:rPr>
              <w:t xml:space="preserve"> г. Новочебоксарск </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4768DB8B"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Региольный</w:t>
            </w:r>
            <w:proofErr w:type="spellEnd"/>
            <w:r w:rsidRPr="00C81BCC">
              <w:rPr>
                <w:rFonts w:eastAsia="Times New Roman"/>
                <w:color w:val="000000"/>
                <w:sz w:val="16"/>
                <w:szCs w:val="16"/>
                <w:lang w:eastAsia="ru-RU"/>
              </w:rPr>
              <w:t xml:space="preserve"> проект "Оздоровление Волги" национального проекта "Экология"</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1CBB2EE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г. Новочебоксарск </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540216D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2024</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6F345E7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471A272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ПСД в стадии разработки</w:t>
            </w:r>
          </w:p>
        </w:tc>
        <w:tc>
          <w:tcPr>
            <w:tcW w:w="449" w:type="pct"/>
            <w:tcBorders>
              <w:top w:val="nil"/>
              <w:left w:val="nil"/>
              <w:bottom w:val="single" w:sz="4" w:space="0" w:color="auto"/>
              <w:right w:val="single" w:sz="4" w:space="0" w:color="auto"/>
            </w:tcBorders>
            <w:shd w:val="clear" w:color="auto" w:fill="auto"/>
            <w:vAlign w:val="center"/>
            <w:hideMark/>
          </w:tcPr>
          <w:p w14:paraId="515C9DC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691D548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35</w:t>
            </w:r>
          </w:p>
        </w:tc>
        <w:tc>
          <w:tcPr>
            <w:tcW w:w="239" w:type="pct"/>
            <w:tcBorders>
              <w:top w:val="nil"/>
              <w:left w:val="nil"/>
              <w:bottom w:val="single" w:sz="4" w:space="0" w:color="auto"/>
              <w:right w:val="single" w:sz="4" w:space="0" w:color="auto"/>
            </w:tcBorders>
            <w:shd w:val="clear" w:color="auto" w:fill="auto"/>
            <w:vAlign w:val="center"/>
            <w:hideMark/>
          </w:tcPr>
          <w:p w14:paraId="254171B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AB4B18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10A7FE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AD972D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316BB1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35</w:t>
            </w:r>
          </w:p>
        </w:tc>
        <w:tc>
          <w:tcPr>
            <w:tcW w:w="214" w:type="pct"/>
            <w:tcBorders>
              <w:top w:val="nil"/>
              <w:left w:val="nil"/>
              <w:bottom w:val="single" w:sz="4" w:space="0" w:color="auto"/>
              <w:right w:val="single" w:sz="4" w:space="0" w:color="auto"/>
            </w:tcBorders>
            <w:shd w:val="clear" w:color="auto" w:fill="auto"/>
            <w:vAlign w:val="center"/>
            <w:hideMark/>
          </w:tcPr>
          <w:p w14:paraId="0A13D18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355AB53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05FB3786"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4EB5B5AD"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C078A63"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854B7F4"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2521EA21"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211FA957"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6B02EA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FFB3B93"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24294DF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34,65</w:t>
            </w:r>
          </w:p>
        </w:tc>
        <w:tc>
          <w:tcPr>
            <w:tcW w:w="239" w:type="pct"/>
            <w:tcBorders>
              <w:top w:val="nil"/>
              <w:left w:val="nil"/>
              <w:bottom w:val="single" w:sz="4" w:space="0" w:color="auto"/>
              <w:right w:val="single" w:sz="4" w:space="0" w:color="auto"/>
            </w:tcBorders>
            <w:shd w:val="clear" w:color="auto" w:fill="auto"/>
            <w:noWrap/>
            <w:vAlign w:val="center"/>
            <w:hideMark/>
          </w:tcPr>
          <w:p w14:paraId="5FA1F01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6283EAD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9D4D6B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53E863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AB0EF4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34,65</w:t>
            </w:r>
          </w:p>
        </w:tc>
        <w:tc>
          <w:tcPr>
            <w:tcW w:w="214" w:type="pct"/>
            <w:tcBorders>
              <w:top w:val="nil"/>
              <w:left w:val="nil"/>
              <w:bottom w:val="single" w:sz="4" w:space="0" w:color="auto"/>
              <w:right w:val="single" w:sz="4" w:space="0" w:color="auto"/>
            </w:tcBorders>
            <w:shd w:val="clear" w:color="auto" w:fill="auto"/>
            <w:noWrap/>
            <w:vAlign w:val="center"/>
            <w:hideMark/>
          </w:tcPr>
          <w:p w14:paraId="70D8999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089EAA3"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1AF721FD"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18DCE06"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08257474"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1FF1496E"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69AB8C9"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78AFB6D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806E67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0BC46DA0"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09AE596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0,35</w:t>
            </w:r>
          </w:p>
        </w:tc>
        <w:tc>
          <w:tcPr>
            <w:tcW w:w="239" w:type="pct"/>
            <w:tcBorders>
              <w:top w:val="nil"/>
              <w:left w:val="nil"/>
              <w:bottom w:val="single" w:sz="4" w:space="0" w:color="auto"/>
              <w:right w:val="single" w:sz="4" w:space="0" w:color="auto"/>
            </w:tcBorders>
            <w:shd w:val="clear" w:color="auto" w:fill="auto"/>
            <w:noWrap/>
            <w:vAlign w:val="center"/>
            <w:hideMark/>
          </w:tcPr>
          <w:p w14:paraId="00A8D32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7B9805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27D8F8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5F71D8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433CF4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0,35</w:t>
            </w:r>
          </w:p>
        </w:tc>
        <w:tc>
          <w:tcPr>
            <w:tcW w:w="214" w:type="pct"/>
            <w:tcBorders>
              <w:top w:val="nil"/>
              <w:left w:val="nil"/>
              <w:bottom w:val="single" w:sz="4" w:space="0" w:color="auto"/>
              <w:right w:val="single" w:sz="4" w:space="0" w:color="auto"/>
            </w:tcBorders>
            <w:shd w:val="clear" w:color="auto" w:fill="auto"/>
            <w:vAlign w:val="center"/>
            <w:hideMark/>
          </w:tcPr>
          <w:p w14:paraId="32A4BD5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74FFF8C2"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2CDCF733"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5DFB5F6"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2546A0C"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B75135E"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574E228"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014C650"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808C43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035CC4C2"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18F4F84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8E69A2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1B4D7D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61C9D8E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79308C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EC4CBF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5ED12DA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19D21E31"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86B3451"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3404184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Реконструкция ливневых очистных сооружений на нижней Набережной в районе ул. Винокурова г. Новочебоксарск </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1C2315FC"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Региольный</w:t>
            </w:r>
            <w:proofErr w:type="spellEnd"/>
            <w:r w:rsidRPr="00C81BCC">
              <w:rPr>
                <w:rFonts w:eastAsia="Times New Roman"/>
                <w:color w:val="000000"/>
                <w:sz w:val="16"/>
                <w:szCs w:val="16"/>
                <w:lang w:eastAsia="ru-RU"/>
              </w:rPr>
              <w:t xml:space="preserve"> проект "Оздоровление Волги" национального проекта "Экология"</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090F2A0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г. Новочебоксарск </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25CB50D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2024</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03E81D5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7ABA946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ПСД в стадии разработки</w:t>
            </w:r>
          </w:p>
        </w:tc>
        <w:tc>
          <w:tcPr>
            <w:tcW w:w="449" w:type="pct"/>
            <w:tcBorders>
              <w:top w:val="nil"/>
              <w:left w:val="nil"/>
              <w:bottom w:val="single" w:sz="4" w:space="0" w:color="auto"/>
              <w:right w:val="single" w:sz="4" w:space="0" w:color="auto"/>
            </w:tcBorders>
            <w:shd w:val="clear" w:color="auto" w:fill="auto"/>
            <w:vAlign w:val="center"/>
            <w:hideMark/>
          </w:tcPr>
          <w:p w14:paraId="62DB3E2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0FEC542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w:t>
            </w:r>
          </w:p>
        </w:tc>
        <w:tc>
          <w:tcPr>
            <w:tcW w:w="239" w:type="pct"/>
            <w:tcBorders>
              <w:top w:val="nil"/>
              <w:left w:val="nil"/>
              <w:bottom w:val="single" w:sz="4" w:space="0" w:color="auto"/>
              <w:right w:val="single" w:sz="4" w:space="0" w:color="auto"/>
            </w:tcBorders>
            <w:shd w:val="clear" w:color="auto" w:fill="auto"/>
            <w:vAlign w:val="center"/>
            <w:hideMark/>
          </w:tcPr>
          <w:p w14:paraId="786645C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68F875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B47AFF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83608F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C01F59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w:t>
            </w:r>
          </w:p>
        </w:tc>
        <w:tc>
          <w:tcPr>
            <w:tcW w:w="214" w:type="pct"/>
            <w:tcBorders>
              <w:top w:val="nil"/>
              <w:left w:val="nil"/>
              <w:bottom w:val="single" w:sz="4" w:space="0" w:color="auto"/>
              <w:right w:val="single" w:sz="4" w:space="0" w:color="auto"/>
            </w:tcBorders>
            <w:shd w:val="clear" w:color="auto" w:fill="auto"/>
            <w:vAlign w:val="center"/>
            <w:hideMark/>
          </w:tcPr>
          <w:p w14:paraId="2236AAB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2640362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1558E6EB"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3C2C458"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1F3314C"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59B6F578"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AF3D3A9"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70BD6C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C3B8F11"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3EC8C45"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74CDE7B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19,8</w:t>
            </w:r>
          </w:p>
        </w:tc>
        <w:tc>
          <w:tcPr>
            <w:tcW w:w="239" w:type="pct"/>
            <w:tcBorders>
              <w:top w:val="nil"/>
              <w:left w:val="nil"/>
              <w:bottom w:val="single" w:sz="4" w:space="0" w:color="auto"/>
              <w:right w:val="single" w:sz="4" w:space="0" w:color="auto"/>
            </w:tcBorders>
            <w:shd w:val="clear" w:color="auto" w:fill="auto"/>
            <w:vAlign w:val="center"/>
            <w:hideMark/>
          </w:tcPr>
          <w:p w14:paraId="1A40321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2BCECD6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7AB174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9A9BCD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FBF469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19,8</w:t>
            </w:r>
          </w:p>
        </w:tc>
        <w:tc>
          <w:tcPr>
            <w:tcW w:w="214" w:type="pct"/>
            <w:tcBorders>
              <w:top w:val="nil"/>
              <w:left w:val="nil"/>
              <w:bottom w:val="single" w:sz="4" w:space="0" w:color="auto"/>
              <w:right w:val="single" w:sz="4" w:space="0" w:color="auto"/>
            </w:tcBorders>
            <w:shd w:val="clear" w:color="auto" w:fill="auto"/>
            <w:vAlign w:val="center"/>
            <w:hideMark/>
          </w:tcPr>
          <w:p w14:paraId="28042D0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3405064"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0B311ECE"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E9F9001"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1A64268B"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0F277479"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7ABEE7D"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9E93BE1"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23AAF3FE"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05F1529"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0ABBC77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0,2</w:t>
            </w:r>
          </w:p>
        </w:tc>
        <w:tc>
          <w:tcPr>
            <w:tcW w:w="239" w:type="pct"/>
            <w:tcBorders>
              <w:top w:val="nil"/>
              <w:left w:val="nil"/>
              <w:bottom w:val="single" w:sz="4" w:space="0" w:color="auto"/>
              <w:right w:val="single" w:sz="4" w:space="0" w:color="auto"/>
            </w:tcBorders>
            <w:shd w:val="clear" w:color="auto" w:fill="auto"/>
            <w:vAlign w:val="center"/>
            <w:hideMark/>
          </w:tcPr>
          <w:p w14:paraId="60DF3C8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6F20DD6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ADAAFA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2908D0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E7F21B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0,2</w:t>
            </w:r>
          </w:p>
        </w:tc>
        <w:tc>
          <w:tcPr>
            <w:tcW w:w="214" w:type="pct"/>
            <w:tcBorders>
              <w:top w:val="nil"/>
              <w:left w:val="nil"/>
              <w:bottom w:val="single" w:sz="4" w:space="0" w:color="auto"/>
              <w:right w:val="single" w:sz="4" w:space="0" w:color="auto"/>
            </w:tcBorders>
            <w:shd w:val="clear" w:color="auto" w:fill="auto"/>
            <w:vAlign w:val="center"/>
            <w:hideMark/>
          </w:tcPr>
          <w:p w14:paraId="7E3CE04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0745D6F"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1E5D5FDF"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76777025"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F162055"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EE339DD"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1E2FBD16"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2875BAC1"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478A35B6"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C3B586B"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2BBBB76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B7866B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508D14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2E5121A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984D87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871FE8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483FBB5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50030180"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2AD4F504"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7F33B5B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lastRenderedPageBreak/>
              <w:t>Реконструкция аэротенка-смесителя секции «А» ГУП «БОС» Минстроя Чувашии</w:t>
            </w:r>
            <w:r w:rsidRPr="00C81BCC">
              <w:rPr>
                <w:rFonts w:eastAsia="Times New Roman"/>
                <w:color w:val="000000"/>
                <w:sz w:val="16"/>
                <w:szCs w:val="16"/>
                <w:lang w:eastAsia="ru-RU"/>
              </w:rPr>
              <w:br/>
              <w:t xml:space="preserve"> (г. Новочебоксарск)</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7DCF272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0F1E4F8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г. Новочебоксарск </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18DCA1D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2021-2023</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633A763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54D73C5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Требуется корректировка</w:t>
            </w:r>
            <w:r w:rsidRPr="00C81BCC">
              <w:rPr>
                <w:rFonts w:eastAsia="Times New Roman"/>
                <w:color w:val="000000"/>
                <w:sz w:val="16"/>
                <w:szCs w:val="16"/>
                <w:lang w:eastAsia="ru-RU"/>
              </w:rPr>
              <w:br/>
              <w:t>ПСД</w:t>
            </w:r>
          </w:p>
        </w:tc>
        <w:tc>
          <w:tcPr>
            <w:tcW w:w="449" w:type="pct"/>
            <w:tcBorders>
              <w:top w:val="nil"/>
              <w:left w:val="nil"/>
              <w:bottom w:val="single" w:sz="4" w:space="0" w:color="auto"/>
              <w:right w:val="single" w:sz="4" w:space="0" w:color="auto"/>
            </w:tcBorders>
            <w:shd w:val="clear" w:color="auto" w:fill="auto"/>
            <w:vAlign w:val="center"/>
            <w:hideMark/>
          </w:tcPr>
          <w:p w14:paraId="6033575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2CAB384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96,5</w:t>
            </w:r>
          </w:p>
        </w:tc>
        <w:tc>
          <w:tcPr>
            <w:tcW w:w="239" w:type="pct"/>
            <w:tcBorders>
              <w:top w:val="nil"/>
              <w:left w:val="nil"/>
              <w:bottom w:val="single" w:sz="4" w:space="0" w:color="auto"/>
              <w:right w:val="single" w:sz="4" w:space="0" w:color="auto"/>
            </w:tcBorders>
            <w:shd w:val="clear" w:color="auto" w:fill="auto"/>
            <w:vAlign w:val="center"/>
            <w:hideMark/>
          </w:tcPr>
          <w:p w14:paraId="3F9A6C5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223BCF3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35</w:t>
            </w:r>
          </w:p>
        </w:tc>
        <w:tc>
          <w:tcPr>
            <w:tcW w:w="239" w:type="pct"/>
            <w:tcBorders>
              <w:top w:val="nil"/>
              <w:left w:val="nil"/>
              <w:bottom w:val="single" w:sz="4" w:space="0" w:color="auto"/>
              <w:right w:val="single" w:sz="4" w:space="0" w:color="auto"/>
            </w:tcBorders>
            <w:shd w:val="clear" w:color="auto" w:fill="auto"/>
            <w:vAlign w:val="center"/>
            <w:hideMark/>
          </w:tcPr>
          <w:p w14:paraId="6B89BAA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35</w:t>
            </w:r>
          </w:p>
        </w:tc>
        <w:tc>
          <w:tcPr>
            <w:tcW w:w="239" w:type="pct"/>
            <w:tcBorders>
              <w:top w:val="nil"/>
              <w:left w:val="nil"/>
              <w:bottom w:val="single" w:sz="4" w:space="0" w:color="auto"/>
              <w:right w:val="single" w:sz="4" w:space="0" w:color="auto"/>
            </w:tcBorders>
            <w:shd w:val="clear" w:color="auto" w:fill="auto"/>
            <w:vAlign w:val="center"/>
            <w:hideMark/>
          </w:tcPr>
          <w:p w14:paraId="1DCBCAE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26,5</w:t>
            </w:r>
          </w:p>
        </w:tc>
        <w:tc>
          <w:tcPr>
            <w:tcW w:w="239" w:type="pct"/>
            <w:tcBorders>
              <w:top w:val="nil"/>
              <w:left w:val="nil"/>
              <w:bottom w:val="single" w:sz="4" w:space="0" w:color="auto"/>
              <w:right w:val="single" w:sz="4" w:space="0" w:color="auto"/>
            </w:tcBorders>
            <w:shd w:val="clear" w:color="auto" w:fill="auto"/>
            <w:vAlign w:val="center"/>
            <w:hideMark/>
          </w:tcPr>
          <w:p w14:paraId="2E32E49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7178604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321355F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08D5680B"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46C85499"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0E6249A0"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BAF4302"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3DAA934C"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3E18FE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F5B04E3"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1D73C20"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292A724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C6F527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5BC0B1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A02DD2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2AEB12E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741442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3DE00E9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579BA352"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759161DB"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7E052D02"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79C9CB7"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E34DD0A"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0D10AA31"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35DE04F"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3730D9D"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FDE34D8"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0A9E497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96,5</w:t>
            </w:r>
          </w:p>
        </w:tc>
        <w:tc>
          <w:tcPr>
            <w:tcW w:w="239" w:type="pct"/>
            <w:tcBorders>
              <w:top w:val="nil"/>
              <w:left w:val="nil"/>
              <w:bottom w:val="single" w:sz="4" w:space="0" w:color="auto"/>
              <w:right w:val="single" w:sz="4" w:space="0" w:color="auto"/>
            </w:tcBorders>
            <w:shd w:val="clear" w:color="auto" w:fill="auto"/>
            <w:noWrap/>
            <w:vAlign w:val="center"/>
            <w:hideMark/>
          </w:tcPr>
          <w:p w14:paraId="7576268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0B145B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35</w:t>
            </w:r>
          </w:p>
        </w:tc>
        <w:tc>
          <w:tcPr>
            <w:tcW w:w="239" w:type="pct"/>
            <w:tcBorders>
              <w:top w:val="nil"/>
              <w:left w:val="nil"/>
              <w:bottom w:val="single" w:sz="4" w:space="0" w:color="auto"/>
              <w:right w:val="single" w:sz="4" w:space="0" w:color="auto"/>
            </w:tcBorders>
            <w:shd w:val="clear" w:color="auto" w:fill="auto"/>
            <w:vAlign w:val="center"/>
            <w:hideMark/>
          </w:tcPr>
          <w:p w14:paraId="3BCC3F5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35</w:t>
            </w:r>
          </w:p>
        </w:tc>
        <w:tc>
          <w:tcPr>
            <w:tcW w:w="239" w:type="pct"/>
            <w:tcBorders>
              <w:top w:val="nil"/>
              <w:left w:val="nil"/>
              <w:bottom w:val="single" w:sz="4" w:space="0" w:color="auto"/>
              <w:right w:val="single" w:sz="4" w:space="0" w:color="auto"/>
            </w:tcBorders>
            <w:shd w:val="clear" w:color="auto" w:fill="auto"/>
            <w:vAlign w:val="center"/>
            <w:hideMark/>
          </w:tcPr>
          <w:p w14:paraId="25A6DFD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26,5</w:t>
            </w:r>
          </w:p>
        </w:tc>
        <w:tc>
          <w:tcPr>
            <w:tcW w:w="239" w:type="pct"/>
            <w:tcBorders>
              <w:top w:val="nil"/>
              <w:left w:val="nil"/>
              <w:bottom w:val="single" w:sz="4" w:space="0" w:color="auto"/>
              <w:right w:val="single" w:sz="4" w:space="0" w:color="auto"/>
            </w:tcBorders>
            <w:shd w:val="clear" w:color="auto" w:fill="auto"/>
            <w:vAlign w:val="center"/>
            <w:hideMark/>
          </w:tcPr>
          <w:p w14:paraId="0DE6493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5694BF5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37C6091"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53FACEC0"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6563FDD3"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80D7DD0"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8A07F8F"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04A7979"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422FFB5"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DB89A0B"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0DFA894B"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5F71A7E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264463A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28B0B43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DFFAAE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44C4DD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2E52F67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3FC6FB0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4F99A279"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2B6D4AC1"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57DA90F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Строительство объекта «</w:t>
            </w:r>
            <w:proofErr w:type="spellStart"/>
            <w:r w:rsidRPr="00C81BCC">
              <w:rPr>
                <w:rFonts w:eastAsia="Times New Roman"/>
                <w:color w:val="000000"/>
                <w:sz w:val="16"/>
                <w:szCs w:val="16"/>
                <w:lang w:eastAsia="ru-RU"/>
              </w:rPr>
              <w:t>Шламонакопитель</w:t>
            </w:r>
            <w:proofErr w:type="spellEnd"/>
            <w:r w:rsidRPr="00C81BCC">
              <w:rPr>
                <w:rFonts w:eastAsia="Times New Roman"/>
                <w:color w:val="000000"/>
                <w:sz w:val="16"/>
                <w:szCs w:val="16"/>
                <w:lang w:eastAsia="ru-RU"/>
              </w:rPr>
              <w:t xml:space="preserve"> №12А ГУП «БОС» Минстроя Чувашии </w:t>
            </w:r>
            <w:r w:rsidRPr="00C81BCC">
              <w:rPr>
                <w:rFonts w:eastAsia="Times New Roman"/>
                <w:color w:val="000000"/>
                <w:sz w:val="16"/>
                <w:szCs w:val="16"/>
                <w:lang w:eastAsia="ru-RU"/>
              </w:rPr>
              <w:br/>
              <w:t>(г. Новочебоксарск)</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76F7245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0239558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г. Новочебоксарск </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6C92D9B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2021-2025</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58B6E16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7AF2058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Требуется корректировка</w:t>
            </w:r>
            <w:r w:rsidRPr="00C81BCC">
              <w:rPr>
                <w:rFonts w:eastAsia="Times New Roman"/>
                <w:color w:val="000000"/>
                <w:sz w:val="16"/>
                <w:szCs w:val="16"/>
                <w:lang w:eastAsia="ru-RU"/>
              </w:rPr>
              <w:br/>
              <w:t>ПСД</w:t>
            </w:r>
          </w:p>
        </w:tc>
        <w:tc>
          <w:tcPr>
            <w:tcW w:w="449" w:type="pct"/>
            <w:tcBorders>
              <w:top w:val="nil"/>
              <w:left w:val="nil"/>
              <w:bottom w:val="single" w:sz="4" w:space="0" w:color="auto"/>
              <w:right w:val="single" w:sz="4" w:space="0" w:color="auto"/>
            </w:tcBorders>
            <w:shd w:val="clear" w:color="auto" w:fill="auto"/>
            <w:vAlign w:val="center"/>
            <w:hideMark/>
          </w:tcPr>
          <w:p w14:paraId="31CA24F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32F80DC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361,2</w:t>
            </w:r>
          </w:p>
        </w:tc>
        <w:tc>
          <w:tcPr>
            <w:tcW w:w="239" w:type="pct"/>
            <w:tcBorders>
              <w:top w:val="nil"/>
              <w:left w:val="nil"/>
              <w:bottom w:val="single" w:sz="4" w:space="0" w:color="auto"/>
              <w:right w:val="single" w:sz="4" w:space="0" w:color="auto"/>
            </w:tcBorders>
            <w:shd w:val="clear" w:color="auto" w:fill="auto"/>
            <w:vAlign w:val="center"/>
            <w:hideMark/>
          </w:tcPr>
          <w:p w14:paraId="7135C8D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7678EE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50</w:t>
            </w:r>
          </w:p>
        </w:tc>
        <w:tc>
          <w:tcPr>
            <w:tcW w:w="239" w:type="pct"/>
            <w:tcBorders>
              <w:top w:val="nil"/>
              <w:left w:val="nil"/>
              <w:bottom w:val="single" w:sz="4" w:space="0" w:color="auto"/>
              <w:right w:val="single" w:sz="4" w:space="0" w:color="auto"/>
            </w:tcBorders>
            <w:shd w:val="clear" w:color="auto" w:fill="auto"/>
            <w:vAlign w:val="center"/>
            <w:hideMark/>
          </w:tcPr>
          <w:p w14:paraId="1AE19B1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50</w:t>
            </w:r>
          </w:p>
        </w:tc>
        <w:tc>
          <w:tcPr>
            <w:tcW w:w="239" w:type="pct"/>
            <w:tcBorders>
              <w:top w:val="nil"/>
              <w:left w:val="nil"/>
              <w:bottom w:val="single" w:sz="4" w:space="0" w:color="auto"/>
              <w:right w:val="single" w:sz="4" w:space="0" w:color="auto"/>
            </w:tcBorders>
            <w:shd w:val="clear" w:color="auto" w:fill="auto"/>
            <w:vAlign w:val="center"/>
            <w:hideMark/>
          </w:tcPr>
          <w:p w14:paraId="5C08A30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70</w:t>
            </w:r>
          </w:p>
        </w:tc>
        <w:tc>
          <w:tcPr>
            <w:tcW w:w="239" w:type="pct"/>
            <w:tcBorders>
              <w:top w:val="nil"/>
              <w:left w:val="nil"/>
              <w:bottom w:val="single" w:sz="4" w:space="0" w:color="auto"/>
              <w:right w:val="single" w:sz="4" w:space="0" w:color="auto"/>
            </w:tcBorders>
            <w:shd w:val="clear" w:color="auto" w:fill="auto"/>
            <w:vAlign w:val="center"/>
            <w:hideMark/>
          </w:tcPr>
          <w:p w14:paraId="5262B77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120</w:t>
            </w:r>
          </w:p>
        </w:tc>
        <w:tc>
          <w:tcPr>
            <w:tcW w:w="214" w:type="pct"/>
            <w:tcBorders>
              <w:top w:val="nil"/>
              <w:left w:val="nil"/>
              <w:bottom w:val="single" w:sz="4" w:space="0" w:color="auto"/>
              <w:right w:val="single" w:sz="4" w:space="0" w:color="auto"/>
            </w:tcBorders>
            <w:shd w:val="clear" w:color="auto" w:fill="auto"/>
            <w:vAlign w:val="center"/>
            <w:hideMark/>
          </w:tcPr>
          <w:p w14:paraId="3025BA2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71,2</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32636D8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125875AB"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AD993E0"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80AAFF9"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D0DB4C1"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1DC2D06"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6B8220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60FD96F8"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B9585AD"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3236390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536B30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E80276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15749C4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59BD4A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363A502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7622C70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F3B55D4"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35BF40A6"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66A6D7D1"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9B25DB2"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AC1374D"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2173634F"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62B59B7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6C1A5FA0"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4AD361D4"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2A5CE0A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361,2</w:t>
            </w:r>
          </w:p>
        </w:tc>
        <w:tc>
          <w:tcPr>
            <w:tcW w:w="239" w:type="pct"/>
            <w:tcBorders>
              <w:top w:val="nil"/>
              <w:left w:val="nil"/>
              <w:bottom w:val="single" w:sz="4" w:space="0" w:color="auto"/>
              <w:right w:val="single" w:sz="4" w:space="0" w:color="auto"/>
            </w:tcBorders>
            <w:shd w:val="clear" w:color="auto" w:fill="auto"/>
            <w:vAlign w:val="center"/>
            <w:hideMark/>
          </w:tcPr>
          <w:p w14:paraId="482329F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80D53D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50</w:t>
            </w:r>
          </w:p>
        </w:tc>
        <w:tc>
          <w:tcPr>
            <w:tcW w:w="239" w:type="pct"/>
            <w:tcBorders>
              <w:top w:val="nil"/>
              <w:left w:val="nil"/>
              <w:bottom w:val="single" w:sz="4" w:space="0" w:color="auto"/>
              <w:right w:val="single" w:sz="4" w:space="0" w:color="auto"/>
            </w:tcBorders>
            <w:shd w:val="clear" w:color="auto" w:fill="auto"/>
            <w:vAlign w:val="center"/>
            <w:hideMark/>
          </w:tcPr>
          <w:p w14:paraId="0255ABD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50</w:t>
            </w:r>
          </w:p>
        </w:tc>
        <w:tc>
          <w:tcPr>
            <w:tcW w:w="239" w:type="pct"/>
            <w:tcBorders>
              <w:top w:val="nil"/>
              <w:left w:val="nil"/>
              <w:bottom w:val="single" w:sz="4" w:space="0" w:color="auto"/>
              <w:right w:val="single" w:sz="4" w:space="0" w:color="auto"/>
            </w:tcBorders>
            <w:shd w:val="clear" w:color="auto" w:fill="auto"/>
            <w:vAlign w:val="center"/>
            <w:hideMark/>
          </w:tcPr>
          <w:p w14:paraId="2BAEC11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70</w:t>
            </w:r>
          </w:p>
        </w:tc>
        <w:tc>
          <w:tcPr>
            <w:tcW w:w="239" w:type="pct"/>
            <w:tcBorders>
              <w:top w:val="nil"/>
              <w:left w:val="nil"/>
              <w:bottom w:val="single" w:sz="4" w:space="0" w:color="auto"/>
              <w:right w:val="single" w:sz="4" w:space="0" w:color="auto"/>
            </w:tcBorders>
            <w:shd w:val="clear" w:color="auto" w:fill="auto"/>
            <w:vAlign w:val="center"/>
            <w:hideMark/>
          </w:tcPr>
          <w:p w14:paraId="6A330CC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120</w:t>
            </w:r>
          </w:p>
        </w:tc>
        <w:tc>
          <w:tcPr>
            <w:tcW w:w="214" w:type="pct"/>
            <w:tcBorders>
              <w:top w:val="nil"/>
              <w:left w:val="nil"/>
              <w:bottom w:val="single" w:sz="4" w:space="0" w:color="auto"/>
              <w:right w:val="single" w:sz="4" w:space="0" w:color="auto"/>
            </w:tcBorders>
            <w:shd w:val="clear" w:color="auto" w:fill="auto"/>
            <w:vAlign w:val="center"/>
            <w:hideMark/>
          </w:tcPr>
          <w:p w14:paraId="437D918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71,2</w:t>
            </w:r>
          </w:p>
        </w:tc>
        <w:tc>
          <w:tcPr>
            <w:tcW w:w="358" w:type="pct"/>
            <w:vMerge/>
            <w:tcBorders>
              <w:top w:val="nil"/>
              <w:left w:val="single" w:sz="4" w:space="0" w:color="auto"/>
              <w:bottom w:val="single" w:sz="4" w:space="0" w:color="000000"/>
              <w:right w:val="single" w:sz="4" w:space="0" w:color="auto"/>
            </w:tcBorders>
            <w:vAlign w:val="center"/>
            <w:hideMark/>
          </w:tcPr>
          <w:p w14:paraId="43447EBF"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577A8BDF"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520034A"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82ADF56"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5FC6BB95"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66173F0F"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24DB0CED"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28B97D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404D18B4"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68B9860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058E80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DCA5B0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7136A3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EDDD8A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FCD6C5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26C302A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2248A1F9"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1F0B30D6"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1354CF9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Строительство объекта «Выпускной коллектор в р. Волга» </w:t>
            </w:r>
            <w:r w:rsidRPr="00C81BCC">
              <w:rPr>
                <w:rFonts w:eastAsia="Times New Roman"/>
                <w:color w:val="000000"/>
                <w:sz w:val="16"/>
                <w:szCs w:val="16"/>
                <w:lang w:eastAsia="ru-RU"/>
              </w:rPr>
              <w:br/>
              <w:t>(г. Новочебоксарск)</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37AD9F9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1ACF35E0"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г. Новочебоксарск </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1A528EB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2021-2025</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6C38FE9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618C662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Требуется разработка ПСД</w:t>
            </w:r>
          </w:p>
        </w:tc>
        <w:tc>
          <w:tcPr>
            <w:tcW w:w="449" w:type="pct"/>
            <w:tcBorders>
              <w:top w:val="nil"/>
              <w:left w:val="nil"/>
              <w:bottom w:val="single" w:sz="4" w:space="0" w:color="auto"/>
              <w:right w:val="single" w:sz="4" w:space="0" w:color="auto"/>
            </w:tcBorders>
            <w:shd w:val="clear" w:color="auto" w:fill="auto"/>
            <w:vAlign w:val="center"/>
            <w:hideMark/>
          </w:tcPr>
          <w:p w14:paraId="623720D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77F4711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269,2</w:t>
            </w:r>
          </w:p>
        </w:tc>
        <w:tc>
          <w:tcPr>
            <w:tcW w:w="239" w:type="pct"/>
            <w:tcBorders>
              <w:top w:val="nil"/>
              <w:left w:val="nil"/>
              <w:bottom w:val="single" w:sz="4" w:space="0" w:color="auto"/>
              <w:right w:val="single" w:sz="4" w:space="0" w:color="auto"/>
            </w:tcBorders>
            <w:shd w:val="clear" w:color="auto" w:fill="auto"/>
            <w:vAlign w:val="center"/>
            <w:hideMark/>
          </w:tcPr>
          <w:p w14:paraId="77A338A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BC21D0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50</w:t>
            </w:r>
          </w:p>
        </w:tc>
        <w:tc>
          <w:tcPr>
            <w:tcW w:w="239" w:type="pct"/>
            <w:tcBorders>
              <w:top w:val="nil"/>
              <w:left w:val="nil"/>
              <w:bottom w:val="single" w:sz="4" w:space="0" w:color="auto"/>
              <w:right w:val="single" w:sz="4" w:space="0" w:color="auto"/>
            </w:tcBorders>
            <w:shd w:val="clear" w:color="auto" w:fill="auto"/>
            <w:vAlign w:val="center"/>
            <w:hideMark/>
          </w:tcPr>
          <w:p w14:paraId="70E0DA8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50</w:t>
            </w:r>
          </w:p>
        </w:tc>
        <w:tc>
          <w:tcPr>
            <w:tcW w:w="239" w:type="pct"/>
            <w:tcBorders>
              <w:top w:val="nil"/>
              <w:left w:val="nil"/>
              <w:bottom w:val="single" w:sz="4" w:space="0" w:color="auto"/>
              <w:right w:val="single" w:sz="4" w:space="0" w:color="auto"/>
            </w:tcBorders>
            <w:shd w:val="clear" w:color="auto" w:fill="auto"/>
            <w:vAlign w:val="center"/>
            <w:hideMark/>
          </w:tcPr>
          <w:p w14:paraId="7D2C5B5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70</w:t>
            </w:r>
          </w:p>
        </w:tc>
        <w:tc>
          <w:tcPr>
            <w:tcW w:w="239" w:type="pct"/>
            <w:tcBorders>
              <w:top w:val="nil"/>
              <w:left w:val="nil"/>
              <w:bottom w:val="single" w:sz="4" w:space="0" w:color="auto"/>
              <w:right w:val="single" w:sz="4" w:space="0" w:color="auto"/>
            </w:tcBorders>
            <w:shd w:val="clear" w:color="auto" w:fill="auto"/>
            <w:vAlign w:val="center"/>
            <w:hideMark/>
          </w:tcPr>
          <w:p w14:paraId="29B8DA7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80</w:t>
            </w:r>
          </w:p>
        </w:tc>
        <w:tc>
          <w:tcPr>
            <w:tcW w:w="214" w:type="pct"/>
            <w:tcBorders>
              <w:top w:val="nil"/>
              <w:left w:val="nil"/>
              <w:bottom w:val="single" w:sz="4" w:space="0" w:color="auto"/>
              <w:right w:val="single" w:sz="4" w:space="0" w:color="auto"/>
            </w:tcBorders>
            <w:shd w:val="clear" w:color="auto" w:fill="auto"/>
            <w:vAlign w:val="center"/>
            <w:hideMark/>
          </w:tcPr>
          <w:p w14:paraId="33A1FA8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19,2</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6815953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5A68DD36"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B5D35E5"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11E955DB"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3F8F66DC"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B69D784"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267DDBBD"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4563B402"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1CFD7C1B"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438EE74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C4C90D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05CC14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17067D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04D484D"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FDB90F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655554D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15A447F2"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5CBA47B6"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03FB59B5"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CAD163F"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773B5024"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397E6C71"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212EC2A"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6AFADB2D"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4B737F9"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73EB113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269,2</w:t>
            </w:r>
          </w:p>
        </w:tc>
        <w:tc>
          <w:tcPr>
            <w:tcW w:w="239" w:type="pct"/>
            <w:tcBorders>
              <w:top w:val="nil"/>
              <w:left w:val="nil"/>
              <w:bottom w:val="single" w:sz="4" w:space="0" w:color="auto"/>
              <w:right w:val="single" w:sz="4" w:space="0" w:color="auto"/>
            </w:tcBorders>
            <w:shd w:val="clear" w:color="auto" w:fill="auto"/>
            <w:noWrap/>
            <w:vAlign w:val="center"/>
            <w:hideMark/>
          </w:tcPr>
          <w:p w14:paraId="1C0048F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51FB16F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50</w:t>
            </w:r>
          </w:p>
        </w:tc>
        <w:tc>
          <w:tcPr>
            <w:tcW w:w="239" w:type="pct"/>
            <w:tcBorders>
              <w:top w:val="nil"/>
              <w:left w:val="nil"/>
              <w:bottom w:val="single" w:sz="4" w:space="0" w:color="auto"/>
              <w:right w:val="single" w:sz="4" w:space="0" w:color="auto"/>
            </w:tcBorders>
            <w:shd w:val="clear" w:color="auto" w:fill="auto"/>
            <w:vAlign w:val="center"/>
            <w:hideMark/>
          </w:tcPr>
          <w:p w14:paraId="28AE1F7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50</w:t>
            </w:r>
          </w:p>
        </w:tc>
        <w:tc>
          <w:tcPr>
            <w:tcW w:w="239" w:type="pct"/>
            <w:tcBorders>
              <w:top w:val="nil"/>
              <w:left w:val="nil"/>
              <w:bottom w:val="single" w:sz="4" w:space="0" w:color="auto"/>
              <w:right w:val="single" w:sz="4" w:space="0" w:color="auto"/>
            </w:tcBorders>
            <w:shd w:val="clear" w:color="auto" w:fill="auto"/>
            <w:vAlign w:val="center"/>
            <w:hideMark/>
          </w:tcPr>
          <w:p w14:paraId="3AFAB2A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70</w:t>
            </w:r>
          </w:p>
        </w:tc>
        <w:tc>
          <w:tcPr>
            <w:tcW w:w="239" w:type="pct"/>
            <w:tcBorders>
              <w:top w:val="nil"/>
              <w:left w:val="nil"/>
              <w:bottom w:val="single" w:sz="4" w:space="0" w:color="auto"/>
              <w:right w:val="single" w:sz="4" w:space="0" w:color="auto"/>
            </w:tcBorders>
            <w:shd w:val="clear" w:color="auto" w:fill="auto"/>
            <w:vAlign w:val="center"/>
            <w:hideMark/>
          </w:tcPr>
          <w:p w14:paraId="3EA3E1D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80</w:t>
            </w:r>
          </w:p>
        </w:tc>
        <w:tc>
          <w:tcPr>
            <w:tcW w:w="214" w:type="pct"/>
            <w:tcBorders>
              <w:top w:val="nil"/>
              <w:left w:val="nil"/>
              <w:bottom w:val="single" w:sz="4" w:space="0" w:color="auto"/>
              <w:right w:val="single" w:sz="4" w:space="0" w:color="auto"/>
            </w:tcBorders>
            <w:shd w:val="clear" w:color="auto" w:fill="auto"/>
            <w:vAlign w:val="center"/>
            <w:hideMark/>
          </w:tcPr>
          <w:p w14:paraId="301BF20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19,2</w:t>
            </w:r>
          </w:p>
        </w:tc>
        <w:tc>
          <w:tcPr>
            <w:tcW w:w="358" w:type="pct"/>
            <w:vMerge/>
            <w:tcBorders>
              <w:top w:val="nil"/>
              <w:left w:val="single" w:sz="4" w:space="0" w:color="auto"/>
              <w:bottom w:val="single" w:sz="4" w:space="0" w:color="000000"/>
              <w:right w:val="single" w:sz="4" w:space="0" w:color="auto"/>
            </w:tcBorders>
            <w:vAlign w:val="center"/>
            <w:hideMark/>
          </w:tcPr>
          <w:p w14:paraId="3B202F10"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106F53F3"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715DF538"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C9558F5"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8829355"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45B0609"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3035F2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7366843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EEAB6B4"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4D6FDBF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755DAD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3B90A4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CCB102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538101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62CD633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7C635B2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0AAC5617"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539F3192"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19F44F7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Реконструкция объектов биологических очистных сооружений производительностью 110 тыс. м</w:t>
            </w:r>
            <w:r w:rsidRPr="00C81BCC">
              <w:rPr>
                <w:rFonts w:eastAsia="Times New Roman"/>
                <w:color w:val="000000"/>
                <w:sz w:val="16"/>
                <w:szCs w:val="16"/>
                <w:vertAlign w:val="superscript"/>
                <w:lang w:eastAsia="ru-RU"/>
              </w:rPr>
              <w:t>3</w:t>
            </w:r>
            <w:r w:rsidRPr="00C81BCC">
              <w:rPr>
                <w:rFonts w:eastAsia="Times New Roman"/>
                <w:color w:val="000000"/>
                <w:sz w:val="16"/>
                <w:szCs w:val="16"/>
                <w:lang w:eastAsia="ru-RU"/>
              </w:rPr>
              <w:t>/</w:t>
            </w:r>
            <w:proofErr w:type="spellStart"/>
            <w:r w:rsidRPr="00C81BCC">
              <w:rPr>
                <w:rFonts w:eastAsia="Times New Roman"/>
                <w:color w:val="000000"/>
                <w:sz w:val="16"/>
                <w:szCs w:val="16"/>
                <w:lang w:eastAsia="ru-RU"/>
              </w:rPr>
              <w:t>сут</w:t>
            </w:r>
            <w:proofErr w:type="spellEnd"/>
            <w:r w:rsidRPr="00C81BCC">
              <w:rPr>
                <w:rFonts w:eastAsia="Times New Roman"/>
                <w:color w:val="000000"/>
                <w:sz w:val="16"/>
                <w:szCs w:val="16"/>
                <w:lang w:eastAsia="ru-RU"/>
              </w:rPr>
              <w:t xml:space="preserve">. </w:t>
            </w:r>
            <w:r w:rsidRPr="00C81BCC">
              <w:rPr>
                <w:rFonts w:eastAsia="Times New Roman"/>
                <w:color w:val="000000"/>
                <w:sz w:val="16"/>
                <w:szCs w:val="16"/>
                <w:lang w:eastAsia="ru-RU"/>
              </w:rPr>
              <w:br/>
              <w:t>(II очередь)</w:t>
            </w:r>
            <w:r w:rsidRPr="00C81BCC">
              <w:rPr>
                <w:rFonts w:eastAsia="Times New Roman"/>
                <w:color w:val="000000"/>
                <w:sz w:val="16"/>
                <w:szCs w:val="16"/>
                <w:lang w:eastAsia="ru-RU"/>
              </w:rPr>
              <w:br/>
              <w:t xml:space="preserve"> (г. Новочебоксарск)</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4C997F4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37B52BC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xml:space="preserve">г. Новочебоксарск </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3C5D285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2021-2025</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5CE26507"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110 тыс. м</w:t>
            </w:r>
            <w:r w:rsidRPr="00C81BCC">
              <w:rPr>
                <w:rFonts w:eastAsia="Times New Roman"/>
                <w:color w:val="000000"/>
                <w:sz w:val="16"/>
                <w:szCs w:val="16"/>
                <w:vertAlign w:val="superscript"/>
                <w:lang w:eastAsia="ru-RU"/>
              </w:rPr>
              <w:t>3</w:t>
            </w:r>
            <w:r w:rsidRPr="00C81BCC">
              <w:rPr>
                <w:rFonts w:eastAsia="Times New Roman"/>
                <w:color w:val="000000"/>
                <w:sz w:val="16"/>
                <w:szCs w:val="16"/>
                <w:lang w:eastAsia="ru-RU"/>
              </w:rPr>
              <w:t>/</w:t>
            </w:r>
            <w:proofErr w:type="spellStart"/>
            <w:r w:rsidRPr="00C81BCC">
              <w:rPr>
                <w:rFonts w:eastAsia="Times New Roman"/>
                <w:color w:val="000000"/>
                <w:sz w:val="16"/>
                <w:szCs w:val="16"/>
                <w:lang w:eastAsia="ru-RU"/>
              </w:rPr>
              <w:t>сут</w:t>
            </w:r>
            <w:proofErr w:type="spellEnd"/>
            <w:r w:rsidRPr="00C81BCC">
              <w:rPr>
                <w:rFonts w:eastAsia="Times New Roman"/>
                <w:color w:val="000000"/>
                <w:sz w:val="16"/>
                <w:szCs w:val="16"/>
                <w:lang w:eastAsia="ru-RU"/>
              </w:rPr>
              <w:t>.</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744AB74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Требуется разработка ПСД</w:t>
            </w:r>
          </w:p>
        </w:tc>
        <w:tc>
          <w:tcPr>
            <w:tcW w:w="449" w:type="pct"/>
            <w:tcBorders>
              <w:top w:val="nil"/>
              <w:left w:val="nil"/>
              <w:bottom w:val="single" w:sz="4" w:space="0" w:color="auto"/>
              <w:right w:val="single" w:sz="4" w:space="0" w:color="auto"/>
            </w:tcBorders>
            <w:shd w:val="clear" w:color="auto" w:fill="auto"/>
            <w:vAlign w:val="center"/>
            <w:hideMark/>
          </w:tcPr>
          <w:p w14:paraId="7166E52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1372F83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1030,5</w:t>
            </w:r>
          </w:p>
        </w:tc>
        <w:tc>
          <w:tcPr>
            <w:tcW w:w="239" w:type="pct"/>
            <w:tcBorders>
              <w:top w:val="nil"/>
              <w:left w:val="nil"/>
              <w:bottom w:val="single" w:sz="4" w:space="0" w:color="auto"/>
              <w:right w:val="single" w:sz="4" w:space="0" w:color="auto"/>
            </w:tcBorders>
            <w:shd w:val="clear" w:color="auto" w:fill="auto"/>
            <w:vAlign w:val="center"/>
            <w:hideMark/>
          </w:tcPr>
          <w:p w14:paraId="3CAA36F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90B96C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180</w:t>
            </w:r>
          </w:p>
        </w:tc>
        <w:tc>
          <w:tcPr>
            <w:tcW w:w="239" w:type="pct"/>
            <w:tcBorders>
              <w:top w:val="nil"/>
              <w:left w:val="nil"/>
              <w:bottom w:val="single" w:sz="4" w:space="0" w:color="auto"/>
              <w:right w:val="single" w:sz="4" w:space="0" w:color="auto"/>
            </w:tcBorders>
            <w:shd w:val="clear" w:color="auto" w:fill="auto"/>
            <w:vAlign w:val="center"/>
            <w:hideMark/>
          </w:tcPr>
          <w:p w14:paraId="7CA3D2C3"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250</w:t>
            </w:r>
          </w:p>
        </w:tc>
        <w:tc>
          <w:tcPr>
            <w:tcW w:w="239" w:type="pct"/>
            <w:tcBorders>
              <w:top w:val="nil"/>
              <w:left w:val="nil"/>
              <w:bottom w:val="single" w:sz="4" w:space="0" w:color="auto"/>
              <w:right w:val="single" w:sz="4" w:space="0" w:color="auto"/>
            </w:tcBorders>
            <w:shd w:val="clear" w:color="auto" w:fill="auto"/>
            <w:vAlign w:val="center"/>
            <w:hideMark/>
          </w:tcPr>
          <w:p w14:paraId="33D982D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210</w:t>
            </w:r>
          </w:p>
        </w:tc>
        <w:tc>
          <w:tcPr>
            <w:tcW w:w="239" w:type="pct"/>
            <w:tcBorders>
              <w:top w:val="nil"/>
              <w:left w:val="nil"/>
              <w:bottom w:val="single" w:sz="4" w:space="0" w:color="auto"/>
              <w:right w:val="single" w:sz="4" w:space="0" w:color="auto"/>
            </w:tcBorders>
            <w:shd w:val="clear" w:color="auto" w:fill="auto"/>
            <w:vAlign w:val="center"/>
            <w:hideMark/>
          </w:tcPr>
          <w:p w14:paraId="3A7C6F0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200</w:t>
            </w:r>
          </w:p>
        </w:tc>
        <w:tc>
          <w:tcPr>
            <w:tcW w:w="214" w:type="pct"/>
            <w:tcBorders>
              <w:top w:val="nil"/>
              <w:left w:val="nil"/>
              <w:bottom w:val="single" w:sz="4" w:space="0" w:color="auto"/>
              <w:right w:val="single" w:sz="4" w:space="0" w:color="auto"/>
            </w:tcBorders>
            <w:shd w:val="clear" w:color="auto" w:fill="auto"/>
            <w:vAlign w:val="center"/>
            <w:hideMark/>
          </w:tcPr>
          <w:p w14:paraId="52BD51D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190,5</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43F9723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r>
      <w:tr w:rsidR="00C81BCC" w:rsidRPr="00C81BCC" w14:paraId="44E026BC"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D3D9179"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5E0283DB"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21894B8B"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2B23C4F3"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64773A0"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4E2B7054"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38130FC"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3E413805"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70EF70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4428826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11F19E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131C27C"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6CFEC36B"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049BDEC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6ABF384F"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3B6FE83D"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663AD3AF"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79D7D529"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8197802"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341DD725"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77D367ED"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446E5DD"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2EECFF04"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55000AF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1030,5</w:t>
            </w:r>
          </w:p>
        </w:tc>
        <w:tc>
          <w:tcPr>
            <w:tcW w:w="239" w:type="pct"/>
            <w:tcBorders>
              <w:top w:val="nil"/>
              <w:left w:val="nil"/>
              <w:bottom w:val="single" w:sz="4" w:space="0" w:color="auto"/>
              <w:right w:val="single" w:sz="4" w:space="0" w:color="auto"/>
            </w:tcBorders>
            <w:shd w:val="clear" w:color="auto" w:fill="auto"/>
            <w:vAlign w:val="center"/>
            <w:hideMark/>
          </w:tcPr>
          <w:p w14:paraId="7DB2007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30C7F746"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180</w:t>
            </w:r>
          </w:p>
        </w:tc>
        <w:tc>
          <w:tcPr>
            <w:tcW w:w="239" w:type="pct"/>
            <w:tcBorders>
              <w:top w:val="nil"/>
              <w:left w:val="nil"/>
              <w:bottom w:val="single" w:sz="4" w:space="0" w:color="auto"/>
              <w:right w:val="single" w:sz="4" w:space="0" w:color="auto"/>
            </w:tcBorders>
            <w:shd w:val="clear" w:color="auto" w:fill="auto"/>
            <w:vAlign w:val="center"/>
            <w:hideMark/>
          </w:tcPr>
          <w:p w14:paraId="0265F49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250</w:t>
            </w:r>
          </w:p>
        </w:tc>
        <w:tc>
          <w:tcPr>
            <w:tcW w:w="239" w:type="pct"/>
            <w:tcBorders>
              <w:top w:val="nil"/>
              <w:left w:val="nil"/>
              <w:bottom w:val="single" w:sz="4" w:space="0" w:color="auto"/>
              <w:right w:val="single" w:sz="4" w:space="0" w:color="auto"/>
            </w:tcBorders>
            <w:shd w:val="clear" w:color="auto" w:fill="auto"/>
            <w:vAlign w:val="center"/>
            <w:hideMark/>
          </w:tcPr>
          <w:p w14:paraId="1C6565F4"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210</w:t>
            </w:r>
          </w:p>
        </w:tc>
        <w:tc>
          <w:tcPr>
            <w:tcW w:w="239" w:type="pct"/>
            <w:tcBorders>
              <w:top w:val="nil"/>
              <w:left w:val="nil"/>
              <w:bottom w:val="single" w:sz="4" w:space="0" w:color="auto"/>
              <w:right w:val="single" w:sz="4" w:space="0" w:color="auto"/>
            </w:tcBorders>
            <w:shd w:val="clear" w:color="auto" w:fill="auto"/>
            <w:vAlign w:val="center"/>
            <w:hideMark/>
          </w:tcPr>
          <w:p w14:paraId="7905095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200</w:t>
            </w:r>
          </w:p>
        </w:tc>
        <w:tc>
          <w:tcPr>
            <w:tcW w:w="214" w:type="pct"/>
            <w:tcBorders>
              <w:top w:val="nil"/>
              <w:left w:val="nil"/>
              <w:bottom w:val="single" w:sz="4" w:space="0" w:color="auto"/>
              <w:right w:val="single" w:sz="4" w:space="0" w:color="auto"/>
            </w:tcBorders>
            <w:shd w:val="clear" w:color="auto" w:fill="auto"/>
            <w:vAlign w:val="center"/>
            <w:hideMark/>
          </w:tcPr>
          <w:p w14:paraId="514485A8"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190,5</w:t>
            </w:r>
          </w:p>
        </w:tc>
        <w:tc>
          <w:tcPr>
            <w:tcW w:w="358" w:type="pct"/>
            <w:vMerge/>
            <w:tcBorders>
              <w:top w:val="nil"/>
              <w:left w:val="single" w:sz="4" w:space="0" w:color="auto"/>
              <w:bottom w:val="single" w:sz="4" w:space="0" w:color="000000"/>
              <w:right w:val="single" w:sz="4" w:space="0" w:color="auto"/>
            </w:tcBorders>
            <w:vAlign w:val="center"/>
            <w:hideMark/>
          </w:tcPr>
          <w:p w14:paraId="4CC84E47"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2A55F492"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4F2D3BF5" w14:textId="77777777" w:rsidR="00C81BCC" w:rsidRPr="00C81BCC" w:rsidRDefault="00C81BCC" w:rsidP="00F16808">
            <w:pPr>
              <w:spacing w:after="0" w:line="240" w:lineRule="auto"/>
              <w:rPr>
                <w:rFonts w:eastAsia="Times New Roman"/>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15621101" w14:textId="77777777" w:rsidR="00C81BCC" w:rsidRPr="00C81BCC" w:rsidRDefault="00C81BCC" w:rsidP="00F16808">
            <w:pPr>
              <w:spacing w:after="0" w:line="240" w:lineRule="auto"/>
              <w:rPr>
                <w:rFonts w:eastAsia="Times New Roman"/>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6E331586" w14:textId="77777777" w:rsidR="00C81BCC" w:rsidRPr="00C81BCC" w:rsidRDefault="00C81BCC" w:rsidP="00F16808">
            <w:pPr>
              <w:spacing w:after="0" w:line="240" w:lineRule="auto"/>
              <w:rPr>
                <w:rFonts w:eastAsia="Times New Roman"/>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38CD9E6E" w14:textId="77777777" w:rsidR="00C81BCC" w:rsidRPr="00C81BCC" w:rsidRDefault="00C81BCC" w:rsidP="00F16808">
            <w:pPr>
              <w:spacing w:after="0" w:line="240" w:lineRule="auto"/>
              <w:rPr>
                <w:rFonts w:eastAsia="Times New Roman"/>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343B967"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182C7D49" w14:textId="77777777" w:rsidR="00C81BCC" w:rsidRPr="00C81BCC" w:rsidRDefault="00C81BCC" w:rsidP="00F16808">
            <w:pPr>
              <w:spacing w:after="0" w:line="240" w:lineRule="auto"/>
              <w:rPr>
                <w:rFonts w:eastAsia="Times New Roman"/>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7DCF1D54"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0DA5081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F35304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068900CA"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50EFEA52"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1EFD3AA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noWrap/>
            <w:vAlign w:val="center"/>
            <w:hideMark/>
          </w:tcPr>
          <w:p w14:paraId="73C11ED1"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noWrap/>
            <w:vAlign w:val="center"/>
            <w:hideMark/>
          </w:tcPr>
          <w:p w14:paraId="52C8308F"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64FBC8DF" w14:textId="77777777" w:rsidR="00C81BCC" w:rsidRPr="00C81BCC" w:rsidRDefault="00C81BCC" w:rsidP="00F16808">
            <w:pPr>
              <w:spacing w:after="0" w:line="240" w:lineRule="auto"/>
              <w:rPr>
                <w:rFonts w:eastAsia="Times New Roman"/>
                <w:color w:val="000000"/>
                <w:sz w:val="16"/>
                <w:szCs w:val="16"/>
                <w:lang w:eastAsia="ru-RU"/>
              </w:rPr>
            </w:pPr>
          </w:p>
        </w:tc>
      </w:tr>
      <w:tr w:rsidR="00C81BCC" w:rsidRPr="00C81BCC" w14:paraId="60452BA0"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3E944B8C"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ИТОГО по Экологии:</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5A2310C6"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0E4770B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65BD09AE"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20293E31"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69439971"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tcBorders>
              <w:top w:val="nil"/>
              <w:left w:val="nil"/>
              <w:bottom w:val="single" w:sz="4" w:space="0" w:color="auto"/>
              <w:right w:val="single" w:sz="4" w:space="0" w:color="auto"/>
            </w:tcBorders>
            <w:shd w:val="clear" w:color="auto" w:fill="auto"/>
            <w:vAlign w:val="center"/>
            <w:hideMark/>
          </w:tcPr>
          <w:p w14:paraId="6162745E"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19171EB4"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4237,10</w:t>
            </w:r>
          </w:p>
        </w:tc>
        <w:tc>
          <w:tcPr>
            <w:tcW w:w="239" w:type="pct"/>
            <w:tcBorders>
              <w:top w:val="nil"/>
              <w:left w:val="nil"/>
              <w:bottom w:val="single" w:sz="4" w:space="0" w:color="auto"/>
              <w:right w:val="single" w:sz="4" w:space="0" w:color="auto"/>
            </w:tcBorders>
            <w:shd w:val="clear" w:color="auto" w:fill="auto"/>
            <w:vAlign w:val="center"/>
            <w:hideMark/>
          </w:tcPr>
          <w:p w14:paraId="2701B017"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1074,40</w:t>
            </w:r>
          </w:p>
        </w:tc>
        <w:tc>
          <w:tcPr>
            <w:tcW w:w="239" w:type="pct"/>
            <w:tcBorders>
              <w:top w:val="nil"/>
              <w:left w:val="nil"/>
              <w:bottom w:val="single" w:sz="4" w:space="0" w:color="auto"/>
              <w:right w:val="single" w:sz="4" w:space="0" w:color="auto"/>
            </w:tcBorders>
            <w:shd w:val="clear" w:color="auto" w:fill="auto"/>
            <w:vAlign w:val="center"/>
            <w:hideMark/>
          </w:tcPr>
          <w:p w14:paraId="06CD2DE3"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622,43</w:t>
            </w:r>
          </w:p>
        </w:tc>
        <w:tc>
          <w:tcPr>
            <w:tcW w:w="239" w:type="pct"/>
            <w:tcBorders>
              <w:top w:val="nil"/>
              <w:left w:val="nil"/>
              <w:bottom w:val="single" w:sz="4" w:space="0" w:color="auto"/>
              <w:right w:val="single" w:sz="4" w:space="0" w:color="auto"/>
            </w:tcBorders>
            <w:shd w:val="clear" w:color="auto" w:fill="auto"/>
            <w:vAlign w:val="center"/>
            <w:hideMark/>
          </w:tcPr>
          <w:p w14:paraId="0866148A"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692,43</w:t>
            </w:r>
          </w:p>
        </w:tc>
        <w:tc>
          <w:tcPr>
            <w:tcW w:w="239" w:type="pct"/>
            <w:tcBorders>
              <w:top w:val="nil"/>
              <w:left w:val="nil"/>
              <w:bottom w:val="single" w:sz="4" w:space="0" w:color="auto"/>
              <w:right w:val="single" w:sz="4" w:space="0" w:color="auto"/>
            </w:tcBorders>
            <w:shd w:val="clear" w:color="auto" w:fill="auto"/>
            <w:vAlign w:val="center"/>
            <w:hideMark/>
          </w:tcPr>
          <w:p w14:paraId="4F2EB904"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683,94</w:t>
            </w:r>
          </w:p>
        </w:tc>
        <w:tc>
          <w:tcPr>
            <w:tcW w:w="239" w:type="pct"/>
            <w:tcBorders>
              <w:top w:val="nil"/>
              <w:left w:val="nil"/>
              <w:bottom w:val="single" w:sz="4" w:space="0" w:color="auto"/>
              <w:right w:val="single" w:sz="4" w:space="0" w:color="auto"/>
            </w:tcBorders>
            <w:shd w:val="clear" w:color="auto" w:fill="auto"/>
            <w:vAlign w:val="center"/>
            <w:hideMark/>
          </w:tcPr>
          <w:p w14:paraId="4E7CA1D9"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669,00</w:t>
            </w:r>
          </w:p>
        </w:tc>
        <w:tc>
          <w:tcPr>
            <w:tcW w:w="214" w:type="pct"/>
            <w:tcBorders>
              <w:top w:val="nil"/>
              <w:left w:val="nil"/>
              <w:bottom w:val="single" w:sz="4" w:space="0" w:color="auto"/>
              <w:right w:val="single" w:sz="4" w:space="0" w:color="auto"/>
            </w:tcBorders>
            <w:shd w:val="clear" w:color="auto" w:fill="auto"/>
            <w:vAlign w:val="center"/>
            <w:hideMark/>
          </w:tcPr>
          <w:p w14:paraId="1E59E20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494,90</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79417C29"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 </w:t>
            </w:r>
          </w:p>
        </w:tc>
      </w:tr>
      <w:tr w:rsidR="00C81BCC" w:rsidRPr="00C81BCC" w14:paraId="2C1B4D36"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58A78758"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2E001C3A"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5547AE11"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39EDA994"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6D8F5FB7"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3057DE3A"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5F51C88"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17544F7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2467,75</w:t>
            </w:r>
          </w:p>
        </w:tc>
        <w:tc>
          <w:tcPr>
            <w:tcW w:w="239" w:type="pct"/>
            <w:tcBorders>
              <w:top w:val="nil"/>
              <w:left w:val="nil"/>
              <w:bottom w:val="single" w:sz="4" w:space="0" w:color="auto"/>
              <w:right w:val="single" w:sz="4" w:space="0" w:color="auto"/>
            </w:tcBorders>
            <w:shd w:val="clear" w:color="auto" w:fill="auto"/>
            <w:vAlign w:val="center"/>
            <w:hideMark/>
          </w:tcPr>
          <w:p w14:paraId="187A768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1065,80</w:t>
            </w:r>
          </w:p>
        </w:tc>
        <w:tc>
          <w:tcPr>
            <w:tcW w:w="239" w:type="pct"/>
            <w:tcBorders>
              <w:top w:val="nil"/>
              <w:left w:val="nil"/>
              <w:bottom w:val="single" w:sz="4" w:space="0" w:color="auto"/>
              <w:right w:val="single" w:sz="4" w:space="0" w:color="auto"/>
            </w:tcBorders>
            <w:shd w:val="clear" w:color="auto" w:fill="auto"/>
            <w:vAlign w:val="center"/>
            <w:hideMark/>
          </w:tcPr>
          <w:p w14:paraId="2D230100"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306,50</w:t>
            </w:r>
          </w:p>
        </w:tc>
        <w:tc>
          <w:tcPr>
            <w:tcW w:w="239" w:type="pct"/>
            <w:tcBorders>
              <w:top w:val="nil"/>
              <w:left w:val="nil"/>
              <w:bottom w:val="single" w:sz="4" w:space="0" w:color="auto"/>
              <w:right w:val="single" w:sz="4" w:space="0" w:color="auto"/>
            </w:tcBorders>
            <w:shd w:val="clear" w:color="auto" w:fill="auto"/>
            <w:vAlign w:val="center"/>
            <w:hideMark/>
          </w:tcPr>
          <w:p w14:paraId="32EA278E"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306,50</w:t>
            </w:r>
          </w:p>
        </w:tc>
        <w:tc>
          <w:tcPr>
            <w:tcW w:w="239" w:type="pct"/>
            <w:tcBorders>
              <w:top w:val="nil"/>
              <w:left w:val="nil"/>
              <w:bottom w:val="single" w:sz="4" w:space="0" w:color="auto"/>
              <w:right w:val="single" w:sz="4" w:space="0" w:color="auto"/>
            </w:tcBorders>
            <w:shd w:val="clear" w:color="auto" w:fill="auto"/>
            <w:vAlign w:val="center"/>
            <w:hideMark/>
          </w:tcPr>
          <w:p w14:paraId="5BFC4229"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306,50</w:t>
            </w:r>
          </w:p>
        </w:tc>
        <w:tc>
          <w:tcPr>
            <w:tcW w:w="239" w:type="pct"/>
            <w:tcBorders>
              <w:top w:val="nil"/>
              <w:left w:val="nil"/>
              <w:bottom w:val="single" w:sz="4" w:space="0" w:color="auto"/>
              <w:right w:val="single" w:sz="4" w:space="0" w:color="auto"/>
            </w:tcBorders>
            <w:shd w:val="clear" w:color="auto" w:fill="auto"/>
            <w:vAlign w:val="center"/>
            <w:hideMark/>
          </w:tcPr>
          <w:p w14:paraId="7782F4FC"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268,45</w:t>
            </w:r>
          </w:p>
        </w:tc>
        <w:tc>
          <w:tcPr>
            <w:tcW w:w="214" w:type="pct"/>
            <w:tcBorders>
              <w:top w:val="nil"/>
              <w:left w:val="nil"/>
              <w:bottom w:val="single" w:sz="4" w:space="0" w:color="auto"/>
              <w:right w:val="single" w:sz="4" w:space="0" w:color="auto"/>
            </w:tcBorders>
            <w:shd w:val="clear" w:color="auto" w:fill="auto"/>
            <w:vAlign w:val="center"/>
            <w:hideMark/>
          </w:tcPr>
          <w:p w14:paraId="75FD5C6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214,00</w:t>
            </w:r>
          </w:p>
        </w:tc>
        <w:tc>
          <w:tcPr>
            <w:tcW w:w="358" w:type="pct"/>
            <w:vMerge/>
            <w:tcBorders>
              <w:top w:val="nil"/>
              <w:left w:val="single" w:sz="4" w:space="0" w:color="auto"/>
              <w:bottom w:val="single" w:sz="4" w:space="0" w:color="000000"/>
              <w:right w:val="single" w:sz="4" w:space="0" w:color="auto"/>
            </w:tcBorders>
            <w:vAlign w:val="center"/>
            <w:hideMark/>
          </w:tcPr>
          <w:p w14:paraId="13CFF5F4"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74276418"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2E6DD39B"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65BA39F"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44A0DB16"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6A01AA0A"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CE533AC"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FFC38DB"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6A1E0E8F"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1E217E76"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1769,35</w:t>
            </w:r>
          </w:p>
        </w:tc>
        <w:tc>
          <w:tcPr>
            <w:tcW w:w="239" w:type="pct"/>
            <w:tcBorders>
              <w:top w:val="nil"/>
              <w:left w:val="nil"/>
              <w:bottom w:val="single" w:sz="4" w:space="0" w:color="auto"/>
              <w:right w:val="single" w:sz="4" w:space="0" w:color="auto"/>
            </w:tcBorders>
            <w:shd w:val="clear" w:color="auto" w:fill="auto"/>
            <w:vAlign w:val="center"/>
            <w:hideMark/>
          </w:tcPr>
          <w:p w14:paraId="05FD27AC"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8,60</w:t>
            </w:r>
          </w:p>
        </w:tc>
        <w:tc>
          <w:tcPr>
            <w:tcW w:w="239" w:type="pct"/>
            <w:tcBorders>
              <w:top w:val="nil"/>
              <w:left w:val="nil"/>
              <w:bottom w:val="single" w:sz="4" w:space="0" w:color="auto"/>
              <w:right w:val="single" w:sz="4" w:space="0" w:color="auto"/>
            </w:tcBorders>
            <w:shd w:val="clear" w:color="auto" w:fill="auto"/>
            <w:vAlign w:val="center"/>
            <w:hideMark/>
          </w:tcPr>
          <w:p w14:paraId="5BE7AACE"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315,93</w:t>
            </w:r>
          </w:p>
        </w:tc>
        <w:tc>
          <w:tcPr>
            <w:tcW w:w="239" w:type="pct"/>
            <w:tcBorders>
              <w:top w:val="nil"/>
              <w:left w:val="nil"/>
              <w:bottom w:val="single" w:sz="4" w:space="0" w:color="auto"/>
              <w:right w:val="single" w:sz="4" w:space="0" w:color="auto"/>
            </w:tcBorders>
            <w:shd w:val="clear" w:color="auto" w:fill="auto"/>
            <w:vAlign w:val="center"/>
            <w:hideMark/>
          </w:tcPr>
          <w:p w14:paraId="619078F3"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385,93</w:t>
            </w:r>
          </w:p>
        </w:tc>
        <w:tc>
          <w:tcPr>
            <w:tcW w:w="239" w:type="pct"/>
            <w:tcBorders>
              <w:top w:val="nil"/>
              <w:left w:val="nil"/>
              <w:bottom w:val="single" w:sz="4" w:space="0" w:color="auto"/>
              <w:right w:val="single" w:sz="4" w:space="0" w:color="auto"/>
            </w:tcBorders>
            <w:shd w:val="clear" w:color="auto" w:fill="auto"/>
            <w:vAlign w:val="center"/>
            <w:hideMark/>
          </w:tcPr>
          <w:p w14:paraId="7E7CF37E"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377,44</w:t>
            </w:r>
          </w:p>
        </w:tc>
        <w:tc>
          <w:tcPr>
            <w:tcW w:w="239" w:type="pct"/>
            <w:tcBorders>
              <w:top w:val="nil"/>
              <w:left w:val="nil"/>
              <w:bottom w:val="single" w:sz="4" w:space="0" w:color="auto"/>
              <w:right w:val="single" w:sz="4" w:space="0" w:color="auto"/>
            </w:tcBorders>
            <w:shd w:val="clear" w:color="auto" w:fill="auto"/>
            <w:vAlign w:val="center"/>
            <w:hideMark/>
          </w:tcPr>
          <w:p w14:paraId="1A961439"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400,55</w:t>
            </w:r>
          </w:p>
        </w:tc>
        <w:tc>
          <w:tcPr>
            <w:tcW w:w="214" w:type="pct"/>
            <w:tcBorders>
              <w:top w:val="nil"/>
              <w:left w:val="nil"/>
              <w:bottom w:val="single" w:sz="4" w:space="0" w:color="auto"/>
              <w:right w:val="single" w:sz="4" w:space="0" w:color="auto"/>
            </w:tcBorders>
            <w:shd w:val="clear" w:color="auto" w:fill="auto"/>
            <w:vAlign w:val="center"/>
            <w:hideMark/>
          </w:tcPr>
          <w:p w14:paraId="0A929478"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280,90</w:t>
            </w:r>
          </w:p>
        </w:tc>
        <w:tc>
          <w:tcPr>
            <w:tcW w:w="358" w:type="pct"/>
            <w:vMerge/>
            <w:tcBorders>
              <w:top w:val="nil"/>
              <w:left w:val="single" w:sz="4" w:space="0" w:color="auto"/>
              <w:bottom w:val="single" w:sz="4" w:space="0" w:color="000000"/>
              <w:right w:val="single" w:sz="4" w:space="0" w:color="auto"/>
            </w:tcBorders>
            <w:vAlign w:val="center"/>
            <w:hideMark/>
          </w:tcPr>
          <w:p w14:paraId="34567731"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2509C47A"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2637EFFF"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4AFEC61A"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2B02C3B1"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241A1486"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17922D80"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5DE852A7"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4B7B1A0"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26229E"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0AB290"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0E367"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D0BCE3"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EB291B"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94C613"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FBBDE" w14:textId="77777777" w:rsidR="00C81BCC" w:rsidRPr="00C81BCC" w:rsidRDefault="00C81BCC" w:rsidP="00F16808">
            <w:pPr>
              <w:spacing w:after="0" w:line="240" w:lineRule="auto"/>
              <w:rPr>
                <w:rFonts w:eastAsia="Times New Roman"/>
                <w:b/>
                <w:bCs/>
                <w:color w:val="FFFFFF"/>
                <w:sz w:val="16"/>
                <w:szCs w:val="16"/>
                <w:lang w:eastAsia="ru-RU"/>
              </w:rPr>
            </w:pPr>
            <w:r w:rsidRPr="00C81BCC">
              <w:rPr>
                <w:rFonts w:eastAsia="Times New Roman"/>
                <w:b/>
                <w:bCs/>
                <w:color w:val="FFFFFF"/>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7556FBE0"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5A1E8E05" w14:textId="77777777" w:rsidTr="00C81BCC">
        <w:trPr>
          <w:cantSplit/>
          <w:trHeight w:val="20"/>
        </w:trPr>
        <w:tc>
          <w:tcPr>
            <w:tcW w:w="553" w:type="pct"/>
            <w:vMerge w:val="restart"/>
            <w:tcBorders>
              <w:top w:val="nil"/>
              <w:left w:val="single" w:sz="4" w:space="0" w:color="auto"/>
              <w:bottom w:val="single" w:sz="4" w:space="0" w:color="000000"/>
              <w:right w:val="single" w:sz="4" w:space="0" w:color="auto"/>
            </w:tcBorders>
            <w:shd w:val="clear" w:color="auto" w:fill="auto"/>
            <w:vAlign w:val="center"/>
            <w:hideMark/>
          </w:tcPr>
          <w:p w14:paraId="02C338C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ИТОГО по г. Новочебоксарск:</w:t>
            </w:r>
          </w:p>
        </w:tc>
        <w:tc>
          <w:tcPr>
            <w:tcW w:w="442" w:type="pct"/>
            <w:vMerge w:val="restart"/>
            <w:tcBorders>
              <w:top w:val="nil"/>
              <w:left w:val="single" w:sz="4" w:space="0" w:color="auto"/>
              <w:bottom w:val="single" w:sz="4" w:space="0" w:color="000000"/>
              <w:right w:val="single" w:sz="4" w:space="0" w:color="auto"/>
            </w:tcBorders>
            <w:shd w:val="clear" w:color="auto" w:fill="auto"/>
            <w:vAlign w:val="center"/>
            <w:hideMark/>
          </w:tcPr>
          <w:p w14:paraId="16666744"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719452E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21" w:type="pct"/>
            <w:vMerge w:val="restart"/>
            <w:tcBorders>
              <w:top w:val="nil"/>
              <w:left w:val="single" w:sz="4" w:space="0" w:color="auto"/>
              <w:bottom w:val="single" w:sz="4" w:space="0" w:color="000000"/>
              <w:right w:val="single" w:sz="4" w:space="0" w:color="auto"/>
            </w:tcBorders>
            <w:shd w:val="clear" w:color="auto" w:fill="auto"/>
            <w:vAlign w:val="center"/>
            <w:hideMark/>
          </w:tcPr>
          <w:p w14:paraId="623E39E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304" w:type="pct"/>
            <w:vMerge w:val="restart"/>
            <w:tcBorders>
              <w:top w:val="nil"/>
              <w:left w:val="single" w:sz="4" w:space="0" w:color="auto"/>
              <w:bottom w:val="single" w:sz="4" w:space="0" w:color="000000"/>
              <w:right w:val="single" w:sz="4" w:space="0" w:color="auto"/>
            </w:tcBorders>
            <w:shd w:val="clear" w:color="auto" w:fill="auto"/>
            <w:vAlign w:val="center"/>
            <w:hideMark/>
          </w:tcPr>
          <w:p w14:paraId="0840D4E6"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vMerge w:val="restart"/>
            <w:tcBorders>
              <w:top w:val="nil"/>
              <w:left w:val="single" w:sz="4" w:space="0" w:color="auto"/>
              <w:bottom w:val="single" w:sz="4" w:space="0" w:color="000000"/>
              <w:right w:val="single" w:sz="4" w:space="0" w:color="auto"/>
            </w:tcBorders>
            <w:shd w:val="clear" w:color="auto" w:fill="auto"/>
            <w:vAlign w:val="center"/>
            <w:hideMark/>
          </w:tcPr>
          <w:p w14:paraId="3A343DF1"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х</w:t>
            </w:r>
          </w:p>
        </w:tc>
        <w:tc>
          <w:tcPr>
            <w:tcW w:w="449" w:type="pct"/>
            <w:tcBorders>
              <w:top w:val="nil"/>
              <w:left w:val="nil"/>
              <w:bottom w:val="single" w:sz="4" w:space="0" w:color="auto"/>
              <w:right w:val="single" w:sz="4" w:space="0" w:color="auto"/>
            </w:tcBorders>
            <w:shd w:val="clear" w:color="auto" w:fill="auto"/>
            <w:vAlign w:val="center"/>
            <w:hideMark/>
          </w:tcPr>
          <w:p w14:paraId="01391DD9" w14:textId="77777777" w:rsidR="00C81BCC" w:rsidRPr="00C81BCC" w:rsidRDefault="00C81BCC" w:rsidP="00F16808">
            <w:pPr>
              <w:spacing w:after="0" w:line="240" w:lineRule="auto"/>
              <w:rPr>
                <w:rFonts w:eastAsia="Times New Roman"/>
                <w:color w:val="000000"/>
                <w:sz w:val="16"/>
                <w:szCs w:val="16"/>
                <w:lang w:eastAsia="ru-RU"/>
              </w:rPr>
            </w:pPr>
            <w:r w:rsidRPr="00C81BCC">
              <w:rPr>
                <w:rFonts w:eastAsia="Times New Roman"/>
                <w:color w:val="000000"/>
                <w:sz w:val="16"/>
                <w:szCs w:val="16"/>
                <w:lang w:eastAsia="ru-RU"/>
              </w:rPr>
              <w:t>Объем финансирования, млн. руб.</w:t>
            </w:r>
          </w:p>
        </w:tc>
        <w:tc>
          <w:tcPr>
            <w:tcW w:w="252" w:type="pct"/>
            <w:tcBorders>
              <w:top w:val="nil"/>
              <w:left w:val="nil"/>
              <w:bottom w:val="single" w:sz="4" w:space="0" w:color="auto"/>
              <w:right w:val="single" w:sz="4" w:space="0" w:color="auto"/>
            </w:tcBorders>
            <w:shd w:val="clear" w:color="auto" w:fill="auto"/>
            <w:vAlign w:val="center"/>
            <w:hideMark/>
          </w:tcPr>
          <w:p w14:paraId="073AB267"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8721,10</w:t>
            </w:r>
          </w:p>
        </w:tc>
        <w:tc>
          <w:tcPr>
            <w:tcW w:w="239" w:type="pct"/>
            <w:tcBorders>
              <w:top w:val="nil"/>
              <w:left w:val="nil"/>
              <w:bottom w:val="single" w:sz="4" w:space="0" w:color="auto"/>
              <w:right w:val="single" w:sz="4" w:space="0" w:color="auto"/>
            </w:tcBorders>
            <w:shd w:val="clear" w:color="auto" w:fill="auto"/>
            <w:vAlign w:val="center"/>
            <w:hideMark/>
          </w:tcPr>
          <w:p w14:paraId="71DABF1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1384,35</w:t>
            </w:r>
          </w:p>
        </w:tc>
        <w:tc>
          <w:tcPr>
            <w:tcW w:w="239" w:type="pct"/>
            <w:tcBorders>
              <w:top w:val="nil"/>
              <w:left w:val="nil"/>
              <w:bottom w:val="single" w:sz="4" w:space="0" w:color="auto"/>
              <w:right w:val="single" w:sz="4" w:space="0" w:color="auto"/>
            </w:tcBorders>
            <w:shd w:val="clear" w:color="auto" w:fill="auto"/>
            <w:vAlign w:val="center"/>
            <w:hideMark/>
          </w:tcPr>
          <w:p w14:paraId="6FE26228"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1044,78</w:t>
            </w:r>
          </w:p>
        </w:tc>
        <w:tc>
          <w:tcPr>
            <w:tcW w:w="239" w:type="pct"/>
            <w:tcBorders>
              <w:top w:val="nil"/>
              <w:left w:val="nil"/>
              <w:bottom w:val="single" w:sz="4" w:space="0" w:color="auto"/>
              <w:right w:val="single" w:sz="4" w:space="0" w:color="auto"/>
            </w:tcBorders>
            <w:shd w:val="clear" w:color="auto" w:fill="auto"/>
            <w:vAlign w:val="center"/>
            <w:hideMark/>
          </w:tcPr>
          <w:p w14:paraId="5ADC9DFA"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2342,43</w:t>
            </w:r>
          </w:p>
        </w:tc>
        <w:tc>
          <w:tcPr>
            <w:tcW w:w="239" w:type="pct"/>
            <w:tcBorders>
              <w:top w:val="nil"/>
              <w:left w:val="nil"/>
              <w:bottom w:val="single" w:sz="4" w:space="0" w:color="auto"/>
              <w:right w:val="single" w:sz="4" w:space="0" w:color="auto"/>
            </w:tcBorders>
            <w:shd w:val="clear" w:color="auto" w:fill="auto"/>
            <w:vAlign w:val="center"/>
            <w:hideMark/>
          </w:tcPr>
          <w:p w14:paraId="5CA56CF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1876,74</w:t>
            </w:r>
          </w:p>
        </w:tc>
        <w:tc>
          <w:tcPr>
            <w:tcW w:w="239" w:type="pct"/>
            <w:tcBorders>
              <w:top w:val="nil"/>
              <w:left w:val="nil"/>
              <w:bottom w:val="single" w:sz="4" w:space="0" w:color="auto"/>
              <w:right w:val="single" w:sz="4" w:space="0" w:color="auto"/>
            </w:tcBorders>
            <w:shd w:val="clear" w:color="auto" w:fill="auto"/>
            <w:vAlign w:val="center"/>
            <w:hideMark/>
          </w:tcPr>
          <w:p w14:paraId="515318B3"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1577,90</w:t>
            </w:r>
          </w:p>
        </w:tc>
        <w:tc>
          <w:tcPr>
            <w:tcW w:w="214" w:type="pct"/>
            <w:tcBorders>
              <w:top w:val="nil"/>
              <w:left w:val="nil"/>
              <w:bottom w:val="single" w:sz="4" w:space="0" w:color="auto"/>
              <w:right w:val="single" w:sz="4" w:space="0" w:color="auto"/>
            </w:tcBorders>
            <w:shd w:val="clear" w:color="auto" w:fill="auto"/>
            <w:vAlign w:val="center"/>
            <w:hideMark/>
          </w:tcPr>
          <w:p w14:paraId="7BE76F5A"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494,90</w:t>
            </w:r>
          </w:p>
        </w:tc>
        <w:tc>
          <w:tcPr>
            <w:tcW w:w="358" w:type="pct"/>
            <w:vMerge w:val="restart"/>
            <w:tcBorders>
              <w:top w:val="nil"/>
              <w:left w:val="single" w:sz="4" w:space="0" w:color="auto"/>
              <w:bottom w:val="single" w:sz="4" w:space="0" w:color="000000"/>
              <w:right w:val="single" w:sz="4" w:space="0" w:color="auto"/>
            </w:tcBorders>
            <w:shd w:val="clear" w:color="auto" w:fill="auto"/>
            <w:vAlign w:val="center"/>
            <w:hideMark/>
          </w:tcPr>
          <w:p w14:paraId="78A7D836"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 </w:t>
            </w:r>
          </w:p>
        </w:tc>
      </w:tr>
      <w:tr w:rsidR="00C81BCC" w:rsidRPr="00C81BCC" w14:paraId="513C9BAD"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613B4023"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39187541"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7A56FFB9"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769D567D"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0D0BE409"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1C37F308"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29733181"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фед</w:t>
            </w:r>
            <w:proofErr w:type="spellEnd"/>
            <w:r w:rsidRPr="00C81BCC">
              <w:rPr>
                <w:rFonts w:eastAsia="Times New Roman"/>
                <w:color w:val="000000"/>
                <w:sz w:val="16"/>
                <w:szCs w:val="16"/>
                <w:lang w:eastAsia="ru-RU"/>
              </w:rPr>
              <w:t>. бюджет</w:t>
            </w:r>
          </w:p>
        </w:tc>
        <w:tc>
          <w:tcPr>
            <w:tcW w:w="252" w:type="pct"/>
            <w:tcBorders>
              <w:top w:val="nil"/>
              <w:left w:val="nil"/>
              <w:bottom w:val="single" w:sz="4" w:space="0" w:color="auto"/>
              <w:right w:val="single" w:sz="4" w:space="0" w:color="auto"/>
            </w:tcBorders>
            <w:shd w:val="clear" w:color="auto" w:fill="auto"/>
            <w:vAlign w:val="center"/>
            <w:hideMark/>
          </w:tcPr>
          <w:p w14:paraId="433EF329"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6053,98</w:t>
            </w:r>
          </w:p>
        </w:tc>
        <w:tc>
          <w:tcPr>
            <w:tcW w:w="239" w:type="pct"/>
            <w:tcBorders>
              <w:top w:val="nil"/>
              <w:left w:val="nil"/>
              <w:bottom w:val="single" w:sz="4" w:space="0" w:color="auto"/>
              <w:right w:val="single" w:sz="4" w:space="0" w:color="auto"/>
            </w:tcBorders>
            <w:shd w:val="clear" w:color="auto" w:fill="auto"/>
            <w:vAlign w:val="center"/>
            <w:hideMark/>
          </w:tcPr>
          <w:p w14:paraId="610348CE"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1125,95</w:t>
            </w:r>
          </w:p>
        </w:tc>
        <w:tc>
          <w:tcPr>
            <w:tcW w:w="239" w:type="pct"/>
            <w:tcBorders>
              <w:top w:val="nil"/>
              <w:left w:val="nil"/>
              <w:bottom w:val="single" w:sz="4" w:space="0" w:color="auto"/>
              <w:right w:val="single" w:sz="4" w:space="0" w:color="auto"/>
            </w:tcBorders>
            <w:shd w:val="clear" w:color="auto" w:fill="auto"/>
            <w:vAlign w:val="center"/>
            <w:hideMark/>
          </w:tcPr>
          <w:p w14:paraId="560CE9AA"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387,08</w:t>
            </w:r>
          </w:p>
        </w:tc>
        <w:tc>
          <w:tcPr>
            <w:tcW w:w="239" w:type="pct"/>
            <w:tcBorders>
              <w:top w:val="nil"/>
              <w:left w:val="nil"/>
              <w:bottom w:val="single" w:sz="4" w:space="0" w:color="auto"/>
              <w:right w:val="single" w:sz="4" w:space="0" w:color="auto"/>
            </w:tcBorders>
            <w:shd w:val="clear" w:color="auto" w:fill="auto"/>
            <w:vAlign w:val="center"/>
            <w:hideMark/>
          </w:tcPr>
          <w:p w14:paraId="486D0F00"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1800,90</w:t>
            </w:r>
          </w:p>
        </w:tc>
        <w:tc>
          <w:tcPr>
            <w:tcW w:w="239" w:type="pct"/>
            <w:tcBorders>
              <w:top w:val="nil"/>
              <w:left w:val="nil"/>
              <w:bottom w:val="single" w:sz="4" w:space="0" w:color="auto"/>
              <w:right w:val="single" w:sz="4" w:space="0" w:color="auto"/>
            </w:tcBorders>
            <w:shd w:val="clear" w:color="auto" w:fill="auto"/>
            <w:vAlign w:val="center"/>
            <w:hideMark/>
          </w:tcPr>
          <w:p w14:paraId="1AE55097"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1399,30</w:t>
            </w:r>
          </w:p>
        </w:tc>
        <w:tc>
          <w:tcPr>
            <w:tcW w:w="239" w:type="pct"/>
            <w:tcBorders>
              <w:top w:val="nil"/>
              <w:left w:val="nil"/>
              <w:bottom w:val="single" w:sz="4" w:space="0" w:color="auto"/>
              <w:right w:val="single" w:sz="4" w:space="0" w:color="auto"/>
            </w:tcBorders>
            <w:shd w:val="clear" w:color="auto" w:fill="auto"/>
            <w:vAlign w:val="center"/>
            <w:hideMark/>
          </w:tcPr>
          <w:p w14:paraId="6A515F4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1126,75</w:t>
            </w:r>
          </w:p>
        </w:tc>
        <w:tc>
          <w:tcPr>
            <w:tcW w:w="214" w:type="pct"/>
            <w:tcBorders>
              <w:top w:val="nil"/>
              <w:left w:val="nil"/>
              <w:bottom w:val="single" w:sz="4" w:space="0" w:color="auto"/>
              <w:right w:val="single" w:sz="4" w:space="0" w:color="auto"/>
            </w:tcBorders>
            <w:shd w:val="clear" w:color="auto" w:fill="auto"/>
            <w:vAlign w:val="center"/>
            <w:hideMark/>
          </w:tcPr>
          <w:p w14:paraId="4EC24B37"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214,00</w:t>
            </w:r>
          </w:p>
        </w:tc>
        <w:tc>
          <w:tcPr>
            <w:tcW w:w="358" w:type="pct"/>
            <w:vMerge/>
            <w:tcBorders>
              <w:top w:val="nil"/>
              <w:left w:val="single" w:sz="4" w:space="0" w:color="auto"/>
              <w:bottom w:val="single" w:sz="4" w:space="0" w:color="000000"/>
              <w:right w:val="single" w:sz="4" w:space="0" w:color="auto"/>
            </w:tcBorders>
            <w:vAlign w:val="center"/>
            <w:hideMark/>
          </w:tcPr>
          <w:p w14:paraId="0ECC5DF1"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697B4995"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1D2D0D5F"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6466C0F6"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55059A32"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52F96188"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441F716D"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054F4655"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4D49D54A"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конс</w:t>
            </w:r>
            <w:proofErr w:type="spellEnd"/>
            <w:r w:rsidRPr="00C81BCC">
              <w:rPr>
                <w:rFonts w:eastAsia="Times New Roman"/>
                <w:color w:val="000000"/>
                <w:sz w:val="16"/>
                <w:szCs w:val="16"/>
                <w:lang w:eastAsia="ru-RU"/>
              </w:rPr>
              <w:t>. бюджет ЧР</w:t>
            </w:r>
          </w:p>
        </w:tc>
        <w:tc>
          <w:tcPr>
            <w:tcW w:w="252" w:type="pct"/>
            <w:tcBorders>
              <w:top w:val="nil"/>
              <w:left w:val="nil"/>
              <w:bottom w:val="single" w:sz="4" w:space="0" w:color="auto"/>
              <w:right w:val="single" w:sz="4" w:space="0" w:color="auto"/>
            </w:tcBorders>
            <w:shd w:val="clear" w:color="auto" w:fill="auto"/>
            <w:vAlign w:val="center"/>
            <w:hideMark/>
          </w:tcPr>
          <w:p w14:paraId="24884A62"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2630,40</w:t>
            </w:r>
          </w:p>
        </w:tc>
        <w:tc>
          <w:tcPr>
            <w:tcW w:w="239" w:type="pct"/>
            <w:tcBorders>
              <w:top w:val="nil"/>
              <w:left w:val="nil"/>
              <w:bottom w:val="single" w:sz="4" w:space="0" w:color="auto"/>
              <w:right w:val="single" w:sz="4" w:space="0" w:color="auto"/>
            </w:tcBorders>
            <w:shd w:val="clear" w:color="auto" w:fill="auto"/>
            <w:vAlign w:val="center"/>
            <w:hideMark/>
          </w:tcPr>
          <w:p w14:paraId="1B9A448E"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237,35</w:t>
            </w:r>
          </w:p>
        </w:tc>
        <w:tc>
          <w:tcPr>
            <w:tcW w:w="239" w:type="pct"/>
            <w:tcBorders>
              <w:top w:val="nil"/>
              <w:left w:val="nil"/>
              <w:bottom w:val="single" w:sz="4" w:space="0" w:color="auto"/>
              <w:right w:val="single" w:sz="4" w:space="0" w:color="auto"/>
            </w:tcBorders>
            <w:shd w:val="clear" w:color="auto" w:fill="auto"/>
            <w:vAlign w:val="center"/>
            <w:hideMark/>
          </w:tcPr>
          <w:p w14:paraId="0844C2D9"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642,03</w:t>
            </w:r>
          </w:p>
        </w:tc>
        <w:tc>
          <w:tcPr>
            <w:tcW w:w="239" w:type="pct"/>
            <w:tcBorders>
              <w:top w:val="nil"/>
              <w:left w:val="nil"/>
              <w:bottom w:val="single" w:sz="4" w:space="0" w:color="auto"/>
              <w:right w:val="single" w:sz="4" w:space="0" w:color="auto"/>
            </w:tcBorders>
            <w:shd w:val="clear" w:color="auto" w:fill="auto"/>
            <w:vAlign w:val="center"/>
            <w:hideMark/>
          </w:tcPr>
          <w:p w14:paraId="50F3A857"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541,53</w:t>
            </w:r>
          </w:p>
        </w:tc>
        <w:tc>
          <w:tcPr>
            <w:tcW w:w="239" w:type="pct"/>
            <w:tcBorders>
              <w:top w:val="nil"/>
              <w:left w:val="nil"/>
              <w:bottom w:val="single" w:sz="4" w:space="0" w:color="auto"/>
              <w:right w:val="single" w:sz="4" w:space="0" w:color="auto"/>
            </w:tcBorders>
            <w:shd w:val="clear" w:color="auto" w:fill="auto"/>
            <w:vAlign w:val="center"/>
            <w:hideMark/>
          </w:tcPr>
          <w:p w14:paraId="2E8E0393"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477,44</w:t>
            </w:r>
          </w:p>
        </w:tc>
        <w:tc>
          <w:tcPr>
            <w:tcW w:w="239" w:type="pct"/>
            <w:tcBorders>
              <w:top w:val="nil"/>
              <w:left w:val="nil"/>
              <w:bottom w:val="single" w:sz="4" w:space="0" w:color="auto"/>
              <w:right w:val="single" w:sz="4" w:space="0" w:color="auto"/>
            </w:tcBorders>
            <w:shd w:val="clear" w:color="auto" w:fill="auto"/>
            <w:vAlign w:val="center"/>
            <w:hideMark/>
          </w:tcPr>
          <w:p w14:paraId="192BDC72"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451,15</w:t>
            </w:r>
          </w:p>
        </w:tc>
        <w:tc>
          <w:tcPr>
            <w:tcW w:w="214" w:type="pct"/>
            <w:tcBorders>
              <w:top w:val="nil"/>
              <w:left w:val="nil"/>
              <w:bottom w:val="single" w:sz="4" w:space="0" w:color="auto"/>
              <w:right w:val="single" w:sz="4" w:space="0" w:color="auto"/>
            </w:tcBorders>
            <w:shd w:val="clear" w:color="auto" w:fill="auto"/>
            <w:vAlign w:val="center"/>
            <w:hideMark/>
          </w:tcPr>
          <w:p w14:paraId="42B4C42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280,90</w:t>
            </w:r>
          </w:p>
        </w:tc>
        <w:tc>
          <w:tcPr>
            <w:tcW w:w="358" w:type="pct"/>
            <w:vMerge/>
            <w:tcBorders>
              <w:top w:val="nil"/>
              <w:left w:val="single" w:sz="4" w:space="0" w:color="auto"/>
              <w:bottom w:val="single" w:sz="4" w:space="0" w:color="000000"/>
              <w:right w:val="single" w:sz="4" w:space="0" w:color="auto"/>
            </w:tcBorders>
            <w:vAlign w:val="center"/>
            <w:hideMark/>
          </w:tcPr>
          <w:p w14:paraId="2BD6C61E" w14:textId="77777777" w:rsidR="00C81BCC" w:rsidRPr="00C81BCC" w:rsidRDefault="00C81BCC" w:rsidP="00F16808">
            <w:pPr>
              <w:spacing w:after="0" w:line="240" w:lineRule="auto"/>
              <w:rPr>
                <w:rFonts w:eastAsia="Times New Roman"/>
                <w:b/>
                <w:bCs/>
                <w:color w:val="000000"/>
                <w:sz w:val="16"/>
                <w:szCs w:val="16"/>
                <w:lang w:eastAsia="ru-RU"/>
              </w:rPr>
            </w:pPr>
          </w:p>
        </w:tc>
      </w:tr>
      <w:tr w:rsidR="00C81BCC" w:rsidRPr="00C81BCC" w14:paraId="5929365E" w14:textId="77777777" w:rsidTr="00C81BCC">
        <w:trPr>
          <w:cantSplit/>
          <w:trHeight w:val="20"/>
        </w:trPr>
        <w:tc>
          <w:tcPr>
            <w:tcW w:w="553" w:type="pct"/>
            <w:vMerge/>
            <w:tcBorders>
              <w:top w:val="nil"/>
              <w:left w:val="single" w:sz="4" w:space="0" w:color="auto"/>
              <w:bottom w:val="single" w:sz="4" w:space="0" w:color="000000"/>
              <w:right w:val="single" w:sz="4" w:space="0" w:color="auto"/>
            </w:tcBorders>
            <w:vAlign w:val="center"/>
            <w:hideMark/>
          </w:tcPr>
          <w:p w14:paraId="39C2CD6B" w14:textId="77777777" w:rsidR="00C81BCC" w:rsidRPr="00C81BCC" w:rsidRDefault="00C81BCC" w:rsidP="00F16808">
            <w:pPr>
              <w:spacing w:after="0" w:line="240" w:lineRule="auto"/>
              <w:rPr>
                <w:rFonts w:eastAsia="Times New Roman"/>
                <w:b/>
                <w:bCs/>
                <w:color w:val="000000"/>
                <w:sz w:val="16"/>
                <w:szCs w:val="16"/>
                <w:lang w:eastAsia="ru-RU"/>
              </w:rPr>
            </w:pPr>
          </w:p>
        </w:tc>
        <w:tc>
          <w:tcPr>
            <w:tcW w:w="442" w:type="pct"/>
            <w:vMerge/>
            <w:tcBorders>
              <w:top w:val="nil"/>
              <w:left w:val="single" w:sz="4" w:space="0" w:color="auto"/>
              <w:bottom w:val="single" w:sz="4" w:space="0" w:color="000000"/>
              <w:right w:val="single" w:sz="4" w:space="0" w:color="auto"/>
            </w:tcBorders>
            <w:vAlign w:val="center"/>
            <w:hideMark/>
          </w:tcPr>
          <w:p w14:paraId="014F581E" w14:textId="77777777" w:rsidR="00C81BCC" w:rsidRPr="00C81BCC" w:rsidRDefault="00C81BCC" w:rsidP="00F16808">
            <w:pPr>
              <w:spacing w:after="0" w:line="240" w:lineRule="auto"/>
              <w:rPr>
                <w:rFonts w:eastAsia="Times New Roman"/>
                <w:b/>
                <w:bCs/>
                <w:color w:val="000000"/>
                <w:sz w:val="16"/>
                <w:szCs w:val="16"/>
                <w:lang w:eastAsia="ru-RU"/>
              </w:rPr>
            </w:pPr>
          </w:p>
        </w:tc>
        <w:tc>
          <w:tcPr>
            <w:tcW w:w="461" w:type="pct"/>
            <w:vMerge/>
            <w:tcBorders>
              <w:top w:val="nil"/>
              <w:left w:val="single" w:sz="4" w:space="0" w:color="auto"/>
              <w:bottom w:val="single" w:sz="4" w:space="0" w:color="000000"/>
              <w:right w:val="single" w:sz="4" w:space="0" w:color="auto"/>
            </w:tcBorders>
            <w:vAlign w:val="center"/>
            <w:hideMark/>
          </w:tcPr>
          <w:p w14:paraId="5BF42CFF" w14:textId="77777777" w:rsidR="00C81BCC" w:rsidRPr="00C81BCC" w:rsidRDefault="00C81BCC" w:rsidP="00F16808">
            <w:pPr>
              <w:spacing w:after="0" w:line="240" w:lineRule="auto"/>
              <w:rPr>
                <w:rFonts w:eastAsia="Times New Roman"/>
                <w:b/>
                <w:bCs/>
                <w:color w:val="000000"/>
                <w:sz w:val="16"/>
                <w:szCs w:val="16"/>
                <w:lang w:eastAsia="ru-RU"/>
              </w:rPr>
            </w:pPr>
          </w:p>
        </w:tc>
        <w:tc>
          <w:tcPr>
            <w:tcW w:w="321" w:type="pct"/>
            <w:vMerge/>
            <w:tcBorders>
              <w:top w:val="nil"/>
              <w:left w:val="single" w:sz="4" w:space="0" w:color="auto"/>
              <w:bottom w:val="single" w:sz="4" w:space="0" w:color="000000"/>
              <w:right w:val="single" w:sz="4" w:space="0" w:color="auto"/>
            </w:tcBorders>
            <w:vAlign w:val="center"/>
            <w:hideMark/>
          </w:tcPr>
          <w:p w14:paraId="416F1206" w14:textId="77777777" w:rsidR="00C81BCC" w:rsidRPr="00C81BCC" w:rsidRDefault="00C81BCC" w:rsidP="00F16808">
            <w:pPr>
              <w:spacing w:after="0" w:line="240" w:lineRule="auto"/>
              <w:rPr>
                <w:rFonts w:eastAsia="Times New Roman"/>
                <w:b/>
                <w:bCs/>
                <w:color w:val="000000"/>
                <w:sz w:val="16"/>
                <w:szCs w:val="16"/>
                <w:lang w:eastAsia="ru-RU"/>
              </w:rPr>
            </w:pPr>
          </w:p>
        </w:tc>
        <w:tc>
          <w:tcPr>
            <w:tcW w:w="304" w:type="pct"/>
            <w:vMerge/>
            <w:tcBorders>
              <w:top w:val="nil"/>
              <w:left w:val="single" w:sz="4" w:space="0" w:color="auto"/>
              <w:bottom w:val="single" w:sz="4" w:space="0" w:color="000000"/>
              <w:right w:val="single" w:sz="4" w:space="0" w:color="auto"/>
            </w:tcBorders>
            <w:vAlign w:val="center"/>
            <w:hideMark/>
          </w:tcPr>
          <w:p w14:paraId="5D1337E2"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vMerge/>
            <w:tcBorders>
              <w:top w:val="nil"/>
              <w:left w:val="single" w:sz="4" w:space="0" w:color="auto"/>
              <w:bottom w:val="single" w:sz="4" w:space="0" w:color="000000"/>
              <w:right w:val="single" w:sz="4" w:space="0" w:color="auto"/>
            </w:tcBorders>
            <w:vAlign w:val="center"/>
            <w:hideMark/>
          </w:tcPr>
          <w:p w14:paraId="4553D2C9" w14:textId="77777777" w:rsidR="00C81BCC" w:rsidRPr="00C81BCC" w:rsidRDefault="00C81BCC" w:rsidP="00F16808">
            <w:pPr>
              <w:spacing w:after="0" w:line="240" w:lineRule="auto"/>
              <w:rPr>
                <w:rFonts w:eastAsia="Times New Roman"/>
                <w:b/>
                <w:bCs/>
                <w:color w:val="000000"/>
                <w:sz w:val="16"/>
                <w:szCs w:val="16"/>
                <w:lang w:eastAsia="ru-RU"/>
              </w:rPr>
            </w:pPr>
          </w:p>
        </w:tc>
        <w:tc>
          <w:tcPr>
            <w:tcW w:w="449" w:type="pct"/>
            <w:tcBorders>
              <w:top w:val="nil"/>
              <w:left w:val="nil"/>
              <w:bottom w:val="single" w:sz="4" w:space="0" w:color="auto"/>
              <w:right w:val="single" w:sz="4" w:space="0" w:color="auto"/>
            </w:tcBorders>
            <w:shd w:val="clear" w:color="auto" w:fill="auto"/>
            <w:vAlign w:val="center"/>
            <w:hideMark/>
          </w:tcPr>
          <w:p w14:paraId="3BCA4242" w14:textId="77777777" w:rsidR="00C81BCC" w:rsidRPr="00C81BCC" w:rsidRDefault="00C81BCC" w:rsidP="00F16808">
            <w:pPr>
              <w:spacing w:after="0" w:line="240" w:lineRule="auto"/>
              <w:rPr>
                <w:rFonts w:eastAsia="Times New Roman"/>
                <w:color w:val="000000"/>
                <w:sz w:val="16"/>
                <w:szCs w:val="16"/>
                <w:lang w:eastAsia="ru-RU"/>
              </w:rPr>
            </w:pPr>
            <w:proofErr w:type="spellStart"/>
            <w:r w:rsidRPr="00C81BCC">
              <w:rPr>
                <w:rFonts w:eastAsia="Times New Roman"/>
                <w:color w:val="000000"/>
                <w:sz w:val="16"/>
                <w:szCs w:val="16"/>
                <w:lang w:eastAsia="ru-RU"/>
              </w:rPr>
              <w:t>внебюдж</w:t>
            </w:r>
            <w:proofErr w:type="spellEnd"/>
            <w:r w:rsidRPr="00C81BCC">
              <w:rPr>
                <w:rFonts w:eastAsia="Times New Roman"/>
                <w:color w:val="000000"/>
                <w:sz w:val="16"/>
                <w:szCs w:val="16"/>
                <w:lang w:eastAsia="ru-RU"/>
              </w:rPr>
              <w:t>.</w:t>
            </w:r>
          </w:p>
        </w:tc>
        <w:tc>
          <w:tcPr>
            <w:tcW w:w="252" w:type="pct"/>
            <w:tcBorders>
              <w:top w:val="nil"/>
              <w:left w:val="nil"/>
              <w:bottom w:val="single" w:sz="4" w:space="0" w:color="auto"/>
              <w:right w:val="single" w:sz="4" w:space="0" w:color="auto"/>
            </w:tcBorders>
            <w:shd w:val="clear" w:color="auto" w:fill="auto"/>
            <w:vAlign w:val="center"/>
            <w:hideMark/>
          </w:tcPr>
          <w:p w14:paraId="595CC4A1"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36,72</w:t>
            </w:r>
          </w:p>
        </w:tc>
        <w:tc>
          <w:tcPr>
            <w:tcW w:w="239" w:type="pct"/>
            <w:tcBorders>
              <w:top w:val="nil"/>
              <w:left w:val="nil"/>
              <w:bottom w:val="single" w:sz="4" w:space="0" w:color="auto"/>
              <w:right w:val="single" w:sz="4" w:space="0" w:color="auto"/>
            </w:tcBorders>
            <w:shd w:val="clear" w:color="auto" w:fill="auto"/>
            <w:vAlign w:val="center"/>
            <w:hideMark/>
          </w:tcPr>
          <w:p w14:paraId="56F0287B"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21,05</w:t>
            </w:r>
          </w:p>
        </w:tc>
        <w:tc>
          <w:tcPr>
            <w:tcW w:w="239" w:type="pct"/>
            <w:tcBorders>
              <w:top w:val="nil"/>
              <w:left w:val="nil"/>
              <w:bottom w:val="single" w:sz="4" w:space="0" w:color="auto"/>
              <w:right w:val="single" w:sz="4" w:space="0" w:color="auto"/>
            </w:tcBorders>
            <w:shd w:val="clear" w:color="auto" w:fill="auto"/>
            <w:vAlign w:val="center"/>
            <w:hideMark/>
          </w:tcPr>
          <w:p w14:paraId="564DE846"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15,67</w:t>
            </w:r>
          </w:p>
        </w:tc>
        <w:tc>
          <w:tcPr>
            <w:tcW w:w="239" w:type="pct"/>
            <w:tcBorders>
              <w:top w:val="nil"/>
              <w:left w:val="nil"/>
              <w:bottom w:val="single" w:sz="4" w:space="0" w:color="auto"/>
              <w:right w:val="single" w:sz="4" w:space="0" w:color="auto"/>
            </w:tcBorders>
            <w:shd w:val="clear" w:color="auto" w:fill="auto"/>
            <w:vAlign w:val="center"/>
            <w:hideMark/>
          </w:tcPr>
          <w:p w14:paraId="05D4AD5C"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4B0B536D"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 </w:t>
            </w:r>
          </w:p>
        </w:tc>
        <w:tc>
          <w:tcPr>
            <w:tcW w:w="239" w:type="pct"/>
            <w:tcBorders>
              <w:top w:val="nil"/>
              <w:left w:val="nil"/>
              <w:bottom w:val="single" w:sz="4" w:space="0" w:color="auto"/>
              <w:right w:val="single" w:sz="4" w:space="0" w:color="auto"/>
            </w:tcBorders>
            <w:shd w:val="clear" w:color="auto" w:fill="auto"/>
            <w:vAlign w:val="center"/>
            <w:hideMark/>
          </w:tcPr>
          <w:p w14:paraId="0C8C4E7F"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 </w:t>
            </w:r>
          </w:p>
        </w:tc>
        <w:tc>
          <w:tcPr>
            <w:tcW w:w="214" w:type="pct"/>
            <w:tcBorders>
              <w:top w:val="nil"/>
              <w:left w:val="nil"/>
              <w:bottom w:val="single" w:sz="4" w:space="0" w:color="auto"/>
              <w:right w:val="single" w:sz="4" w:space="0" w:color="auto"/>
            </w:tcBorders>
            <w:shd w:val="clear" w:color="auto" w:fill="auto"/>
            <w:vAlign w:val="center"/>
            <w:hideMark/>
          </w:tcPr>
          <w:p w14:paraId="7DAC2610" w14:textId="77777777" w:rsidR="00C81BCC" w:rsidRPr="00C81BCC" w:rsidRDefault="00C81BCC" w:rsidP="00F16808">
            <w:pPr>
              <w:spacing w:after="0" w:line="240" w:lineRule="auto"/>
              <w:rPr>
                <w:rFonts w:eastAsia="Times New Roman"/>
                <w:b/>
                <w:bCs/>
                <w:color w:val="000000"/>
                <w:sz w:val="16"/>
                <w:szCs w:val="16"/>
                <w:lang w:eastAsia="ru-RU"/>
              </w:rPr>
            </w:pPr>
            <w:r w:rsidRPr="00C81BCC">
              <w:rPr>
                <w:rFonts w:eastAsia="Times New Roman"/>
                <w:b/>
                <w:bCs/>
                <w:color w:val="000000"/>
                <w:sz w:val="16"/>
                <w:szCs w:val="16"/>
                <w:lang w:eastAsia="ru-RU"/>
              </w:rPr>
              <w:t> </w:t>
            </w:r>
          </w:p>
        </w:tc>
        <w:tc>
          <w:tcPr>
            <w:tcW w:w="358" w:type="pct"/>
            <w:vMerge/>
            <w:tcBorders>
              <w:top w:val="nil"/>
              <w:left w:val="single" w:sz="4" w:space="0" w:color="auto"/>
              <w:bottom w:val="single" w:sz="4" w:space="0" w:color="000000"/>
              <w:right w:val="single" w:sz="4" w:space="0" w:color="auto"/>
            </w:tcBorders>
            <w:vAlign w:val="center"/>
            <w:hideMark/>
          </w:tcPr>
          <w:p w14:paraId="503D4266" w14:textId="77777777" w:rsidR="00C81BCC" w:rsidRPr="00C81BCC" w:rsidRDefault="00C81BCC" w:rsidP="00F16808">
            <w:pPr>
              <w:spacing w:after="0" w:line="240" w:lineRule="auto"/>
              <w:rPr>
                <w:rFonts w:eastAsia="Times New Roman"/>
                <w:b/>
                <w:bCs/>
                <w:color w:val="000000"/>
                <w:sz w:val="16"/>
                <w:szCs w:val="16"/>
                <w:lang w:eastAsia="ru-RU"/>
              </w:rPr>
            </w:pPr>
          </w:p>
        </w:tc>
      </w:tr>
    </w:tbl>
    <w:p w14:paraId="008320A8" w14:textId="77777777" w:rsidR="00C67959" w:rsidRPr="00BF30B3" w:rsidRDefault="00C67959" w:rsidP="00DB35BF">
      <w:pPr>
        <w:spacing w:after="0" w:line="240" w:lineRule="auto"/>
        <w:jc w:val="center"/>
        <w:rPr>
          <w:sz w:val="28"/>
          <w:szCs w:val="28"/>
        </w:rPr>
      </w:pPr>
      <w:r w:rsidRPr="00BF30B3">
        <w:rPr>
          <w:sz w:val="28"/>
          <w:szCs w:val="28"/>
        </w:rPr>
        <w:t>Коммерческие проекты</w:t>
      </w:r>
    </w:p>
    <w:p w14:paraId="41888620" w14:textId="74184CEA" w:rsidR="00C67959" w:rsidRPr="0026464E" w:rsidRDefault="00C67959" w:rsidP="00DB35BF">
      <w:pPr>
        <w:spacing w:after="0" w:line="240" w:lineRule="auto"/>
        <w:jc w:val="right"/>
        <w:rPr>
          <w:sz w:val="28"/>
          <w:szCs w:val="28"/>
        </w:rPr>
      </w:pPr>
      <w:r w:rsidRPr="0026464E">
        <w:rPr>
          <w:sz w:val="28"/>
          <w:szCs w:val="28"/>
        </w:rPr>
        <w:t>Таблица</w:t>
      </w:r>
      <w:r w:rsidR="00AD48AA">
        <w:rPr>
          <w:sz w:val="28"/>
          <w:szCs w:val="28"/>
        </w:rPr>
        <w:t xml:space="preserve"> 72</w:t>
      </w:r>
    </w:p>
    <w:p w14:paraId="208A8E4C" w14:textId="2DAB12BA" w:rsidR="0014369B" w:rsidRDefault="00C67959" w:rsidP="00DB35BF">
      <w:pPr>
        <w:spacing w:after="0" w:line="240" w:lineRule="auto"/>
        <w:jc w:val="center"/>
        <w:rPr>
          <w:sz w:val="28"/>
          <w:szCs w:val="28"/>
        </w:rPr>
      </w:pPr>
      <w:r w:rsidRPr="0026464E">
        <w:rPr>
          <w:sz w:val="28"/>
          <w:szCs w:val="28"/>
        </w:rPr>
        <w:t xml:space="preserve">Описание </w:t>
      </w:r>
      <w:r>
        <w:rPr>
          <w:sz w:val="28"/>
          <w:szCs w:val="28"/>
        </w:rPr>
        <w:t xml:space="preserve">коммерческих </w:t>
      </w:r>
      <w:r w:rsidRPr="0026464E">
        <w:rPr>
          <w:sz w:val="28"/>
          <w:szCs w:val="28"/>
        </w:rPr>
        <w:t>проектов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1791"/>
        <w:gridCol w:w="996"/>
        <w:gridCol w:w="6811"/>
        <w:gridCol w:w="1625"/>
      </w:tblGrid>
      <w:tr w:rsidR="005F4AB1" w:rsidRPr="005F4AB1" w14:paraId="2D84076D" w14:textId="77777777" w:rsidTr="005F4AB1">
        <w:trPr>
          <w:cantSplit/>
          <w:trHeight w:val="20"/>
          <w:tblHeader/>
        </w:trPr>
        <w:tc>
          <w:tcPr>
            <w:tcW w:w="1146" w:type="pct"/>
            <w:shd w:val="clear" w:color="auto" w:fill="auto"/>
            <w:vAlign w:val="center"/>
          </w:tcPr>
          <w:p w14:paraId="35924B35" w14:textId="004FDF35" w:rsidR="005F4AB1" w:rsidRPr="005F4AB1" w:rsidRDefault="005F4AB1" w:rsidP="005F4AB1">
            <w:pPr>
              <w:spacing w:after="0" w:line="240" w:lineRule="auto"/>
              <w:jc w:val="center"/>
              <w:rPr>
                <w:rFonts w:eastAsia="Times New Roman"/>
                <w:sz w:val="16"/>
                <w:szCs w:val="16"/>
                <w:lang w:eastAsia="ru-RU"/>
              </w:rPr>
            </w:pPr>
            <w:r w:rsidRPr="007B0CF6">
              <w:rPr>
                <w:rFonts w:eastAsia="Times New Roman"/>
                <w:sz w:val="16"/>
                <w:szCs w:val="16"/>
                <w:lang w:eastAsia="ru-RU"/>
              </w:rPr>
              <w:t>Наименование, заявитель</w:t>
            </w:r>
          </w:p>
        </w:tc>
        <w:tc>
          <w:tcPr>
            <w:tcW w:w="615" w:type="pct"/>
            <w:shd w:val="clear" w:color="auto" w:fill="auto"/>
            <w:vAlign w:val="center"/>
          </w:tcPr>
          <w:p w14:paraId="485C06DF" w14:textId="1332AF27" w:rsidR="005F4AB1" w:rsidRPr="005F4AB1" w:rsidRDefault="005F4AB1" w:rsidP="005F4AB1">
            <w:pPr>
              <w:spacing w:after="0" w:line="240" w:lineRule="auto"/>
              <w:jc w:val="center"/>
              <w:rPr>
                <w:rFonts w:eastAsia="Times New Roman"/>
                <w:sz w:val="16"/>
                <w:szCs w:val="16"/>
                <w:lang w:eastAsia="ru-RU"/>
              </w:rPr>
            </w:pPr>
            <w:r w:rsidRPr="007B0CF6">
              <w:rPr>
                <w:rFonts w:eastAsia="Times New Roman"/>
                <w:sz w:val="16"/>
                <w:szCs w:val="16"/>
                <w:lang w:eastAsia="ru-RU"/>
              </w:rPr>
              <w:t>Отрасль</w:t>
            </w:r>
          </w:p>
        </w:tc>
        <w:tc>
          <w:tcPr>
            <w:tcW w:w="342" w:type="pct"/>
            <w:shd w:val="clear" w:color="auto" w:fill="auto"/>
            <w:vAlign w:val="center"/>
          </w:tcPr>
          <w:p w14:paraId="0D8071F4" w14:textId="1A7615CE" w:rsidR="005F4AB1" w:rsidRPr="005F4AB1" w:rsidRDefault="005F4AB1" w:rsidP="005F4AB1">
            <w:pPr>
              <w:spacing w:after="0" w:line="240" w:lineRule="auto"/>
              <w:jc w:val="center"/>
              <w:rPr>
                <w:rFonts w:eastAsia="Times New Roman"/>
                <w:sz w:val="16"/>
                <w:szCs w:val="16"/>
                <w:lang w:eastAsia="ru-RU"/>
              </w:rPr>
            </w:pPr>
            <w:r w:rsidRPr="007B0CF6">
              <w:rPr>
                <w:rFonts w:eastAsia="Times New Roman"/>
                <w:sz w:val="16"/>
                <w:szCs w:val="16"/>
                <w:lang w:eastAsia="ru-RU"/>
              </w:rPr>
              <w:t>Сроки реализации</w:t>
            </w:r>
          </w:p>
        </w:tc>
        <w:tc>
          <w:tcPr>
            <w:tcW w:w="2339" w:type="pct"/>
            <w:shd w:val="clear" w:color="auto" w:fill="auto"/>
            <w:vAlign w:val="center"/>
          </w:tcPr>
          <w:p w14:paraId="13A0686C" w14:textId="3F2F4F3E" w:rsidR="005F4AB1" w:rsidRPr="005F4AB1" w:rsidRDefault="005F4AB1" w:rsidP="005F4AB1">
            <w:pPr>
              <w:spacing w:after="0" w:line="240" w:lineRule="auto"/>
              <w:jc w:val="center"/>
              <w:rPr>
                <w:rFonts w:eastAsia="Times New Roman"/>
                <w:sz w:val="16"/>
                <w:szCs w:val="16"/>
                <w:lang w:eastAsia="ru-RU"/>
              </w:rPr>
            </w:pPr>
            <w:r w:rsidRPr="007B0CF6">
              <w:rPr>
                <w:rFonts w:eastAsia="Times New Roman"/>
                <w:sz w:val="16"/>
                <w:szCs w:val="16"/>
                <w:lang w:eastAsia="ru-RU"/>
              </w:rPr>
              <w:t>Краткое содержание</w:t>
            </w:r>
          </w:p>
        </w:tc>
        <w:tc>
          <w:tcPr>
            <w:tcW w:w="558" w:type="pct"/>
            <w:shd w:val="clear" w:color="auto" w:fill="auto"/>
            <w:noWrap/>
            <w:vAlign w:val="center"/>
          </w:tcPr>
          <w:p w14:paraId="14FFCD88" w14:textId="77777777" w:rsidR="005F4AB1" w:rsidRDefault="005F4AB1" w:rsidP="005F4AB1">
            <w:pPr>
              <w:spacing w:after="0" w:line="240" w:lineRule="auto"/>
              <w:jc w:val="center"/>
              <w:rPr>
                <w:rFonts w:eastAsia="Times New Roman"/>
                <w:sz w:val="16"/>
                <w:szCs w:val="16"/>
                <w:lang w:eastAsia="ru-RU"/>
              </w:rPr>
            </w:pPr>
            <w:r w:rsidRPr="007B0CF6">
              <w:rPr>
                <w:rFonts w:eastAsia="Times New Roman"/>
                <w:sz w:val="16"/>
                <w:szCs w:val="16"/>
                <w:lang w:eastAsia="ru-RU"/>
              </w:rPr>
              <w:t>Общий объем</w:t>
            </w:r>
          </w:p>
          <w:p w14:paraId="347C9573" w14:textId="77777777" w:rsidR="005F4AB1" w:rsidRDefault="005F4AB1" w:rsidP="005F4AB1">
            <w:pPr>
              <w:spacing w:after="0" w:line="240" w:lineRule="auto"/>
              <w:jc w:val="center"/>
              <w:rPr>
                <w:rFonts w:eastAsia="Times New Roman"/>
                <w:sz w:val="16"/>
                <w:szCs w:val="16"/>
                <w:lang w:eastAsia="ru-RU"/>
              </w:rPr>
            </w:pPr>
            <w:r w:rsidRPr="007B0CF6">
              <w:rPr>
                <w:rFonts w:eastAsia="Times New Roman"/>
                <w:sz w:val="16"/>
                <w:szCs w:val="16"/>
                <w:lang w:eastAsia="ru-RU"/>
              </w:rPr>
              <w:t>инвестиций,</w:t>
            </w:r>
          </w:p>
          <w:p w14:paraId="0BD2B55A" w14:textId="2A7E3BB7" w:rsidR="005F4AB1" w:rsidRPr="005F4AB1" w:rsidRDefault="005F4AB1" w:rsidP="005F4AB1">
            <w:pPr>
              <w:spacing w:after="0" w:line="240" w:lineRule="auto"/>
              <w:jc w:val="center"/>
              <w:rPr>
                <w:rFonts w:eastAsia="Times New Roman"/>
                <w:sz w:val="16"/>
                <w:szCs w:val="16"/>
                <w:lang w:eastAsia="ru-RU"/>
              </w:rPr>
            </w:pPr>
            <w:proofErr w:type="spellStart"/>
            <w:r w:rsidRPr="007B0CF6">
              <w:rPr>
                <w:rFonts w:eastAsia="Times New Roman"/>
                <w:sz w:val="16"/>
                <w:szCs w:val="16"/>
                <w:lang w:eastAsia="ru-RU"/>
              </w:rPr>
              <w:t>млн.руб</w:t>
            </w:r>
            <w:proofErr w:type="spellEnd"/>
            <w:r w:rsidRPr="007B0CF6">
              <w:rPr>
                <w:rFonts w:eastAsia="Times New Roman"/>
                <w:sz w:val="16"/>
                <w:szCs w:val="16"/>
                <w:lang w:eastAsia="ru-RU"/>
              </w:rPr>
              <w:t>.</w:t>
            </w:r>
          </w:p>
        </w:tc>
      </w:tr>
      <w:tr w:rsidR="005F4AB1" w:rsidRPr="005F4AB1" w14:paraId="66CA22C2" w14:textId="77777777" w:rsidTr="005F4AB1">
        <w:trPr>
          <w:trHeight w:val="20"/>
        </w:trPr>
        <w:tc>
          <w:tcPr>
            <w:tcW w:w="1146" w:type="pct"/>
            <w:shd w:val="clear" w:color="auto" w:fill="auto"/>
            <w:vAlign w:val="center"/>
            <w:hideMark/>
          </w:tcPr>
          <w:p w14:paraId="4B0B12F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Жилая застройка 9 </w:t>
            </w:r>
            <w:proofErr w:type="spellStart"/>
            <w:r w:rsidRPr="005F4AB1">
              <w:rPr>
                <w:rFonts w:eastAsia="Times New Roman"/>
                <w:sz w:val="16"/>
                <w:szCs w:val="16"/>
                <w:lang w:eastAsia="ru-RU"/>
              </w:rPr>
              <w:t>мкр</w:t>
            </w:r>
            <w:proofErr w:type="spellEnd"/>
            <w:r w:rsidRPr="005F4AB1">
              <w:rPr>
                <w:rFonts w:eastAsia="Times New Roman"/>
                <w:sz w:val="16"/>
                <w:szCs w:val="16"/>
                <w:lang w:eastAsia="ru-RU"/>
              </w:rPr>
              <w:t xml:space="preserve"> Западного жилого района города Новочебоксарска, ООО СЗ «СМУ-58», г. Новочебоксарск</w:t>
            </w:r>
          </w:p>
        </w:tc>
        <w:tc>
          <w:tcPr>
            <w:tcW w:w="615" w:type="pct"/>
            <w:shd w:val="clear" w:color="auto" w:fill="auto"/>
            <w:vAlign w:val="center"/>
            <w:hideMark/>
          </w:tcPr>
          <w:p w14:paraId="02E427F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Жилищное строительство</w:t>
            </w:r>
          </w:p>
        </w:tc>
        <w:tc>
          <w:tcPr>
            <w:tcW w:w="342" w:type="pct"/>
            <w:shd w:val="clear" w:color="auto" w:fill="auto"/>
            <w:vAlign w:val="center"/>
            <w:hideMark/>
          </w:tcPr>
          <w:p w14:paraId="05DED19B"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2020-2030</w:t>
            </w:r>
          </w:p>
        </w:tc>
        <w:tc>
          <w:tcPr>
            <w:tcW w:w="2339" w:type="pct"/>
            <w:shd w:val="clear" w:color="auto" w:fill="auto"/>
            <w:vAlign w:val="center"/>
            <w:hideMark/>
          </w:tcPr>
          <w:p w14:paraId="501BDFB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Жилая застройка территории, предусматривающей строительство 301,5 </w:t>
            </w:r>
            <w:proofErr w:type="spellStart"/>
            <w:r w:rsidRPr="005F4AB1">
              <w:rPr>
                <w:rFonts w:eastAsia="Times New Roman"/>
                <w:sz w:val="16"/>
                <w:szCs w:val="16"/>
                <w:lang w:eastAsia="ru-RU"/>
              </w:rPr>
              <w:t>тыс.кв.м</w:t>
            </w:r>
            <w:proofErr w:type="spellEnd"/>
            <w:r w:rsidRPr="005F4AB1">
              <w:rPr>
                <w:rFonts w:eastAsia="Times New Roman"/>
                <w:sz w:val="16"/>
                <w:szCs w:val="16"/>
                <w:lang w:eastAsia="ru-RU"/>
              </w:rPr>
              <w:t>. жилья</w:t>
            </w:r>
          </w:p>
        </w:tc>
        <w:tc>
          <w:tcPr>
            <w:tcW w:w="558" w:type="pct"/>
            <w:shd w:val="clear" w:color="auto" w:fill="auto"/>
            <w:noWrap/>
            <w:vAlign w:val="center"/>
            <w:hideMark/>
          </w:tcPr>
          <w:p w14:paraId="5862F126"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9648</w:t>
            </w:r>
          </w:p>
        </w:tc>
      </w:tr>
      <w:tr w:rsidR="005F4AB1" w:rsidRPr="005F4AB1" w14:paraId="1EB1F17F" w14:textId="77777777" w:rsidTr="005F4AB1">
        <w:trPr>
          <w:trHeight w:val="20"/>
        </w:trPr>
        <w:tc>
          <w:tcPr>
            <w:tcW w:w="1146" w:type="pct"/>
            <w:shd w:val="clear" w:color="auto" w:fill="auto"/>
            <w:vAlign w:val="center"/>
            <w:hideMark/>
          </w:tcPr>
          <w:p w14:paraId="73A4522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Использование </w:t>
            </w:r>
            <w:proofErr w:type="spellStart"/>
            <w:r w:rsidRPr="005F4AB1">
              <w:rPr>
                <w:rFonts w:eastAsia="Times New Roman"/>
                <w:sz w:val="16"/>
                <w:szCs w:val="16"/>
                <w:lang w:eastAsia="ru-RU"/>
              </w:rPr>
              <w:t>отбросного</w:t>
            </w:r>
            <w:proofErr w:type="spellEnd"/>
            <w:r w:rsidRPr="005F4AB1">
              <w:rPr>
                <w:rFonts w:eastAsia="Times New Roman"/>
                <w:sz w:val="16"/>
                <w:szCs w:val="16"/>
                <w:lang w:eastAsia="ru-RU"/>
              </w:rPr>
              <w:t xml:space="preserve"> </w:t>
            </w:r>
            <w:proofErr w:type="gramStart"/>
            <w:r w:rsidRPr="005F4AB1">
              <w:rPr>
                <w:rFonts w:eastAsia="Times New Roman"/>
                <w:sz w:val="16"/>
                <w:szCs w:val="16"/>
                <w:lang w:eastAsia="ru-RU"/>
              </w:rPr>
              <w:t>газа ,</w:t>
            </w:r>
            <w:proofErr w:type="gramEnd"/>
            <w:r w:rsidRPr="005F4AB1">
              <w:rPr>
                <w:rFonts w:eastAsia="Times New Roman"/>
                <w:sz w:val="16"/>
                <w:szCs w:val="16"/>
                <w:lang w:eastAsia="ru-RU"/>
              </w:rPr>
              <w:t xml:space="preserve"> ПАО «Химпром», г. Новочебоксарск</w:t>
            </w:r>
          </w:p>
        </w:tc>
        <w:tc>
          <w:tcPr>
            <w:tcW w:w="615" w:type="pct"/>
            <w:shd w:val="clear" w:color="auto" w:fill="auto"/>
            <w:vAlign w:val="center"/>
            <w:hideMark/>
          </w:tcPr>
          <w:p w14:paraId="01F08EA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Химическая промышленность</w:t>
            </w:r>
          </w:p>
        </w:tc>
        <w:tc>
          <w:tcPr>
            <w:tcW w:w="342" w:type="pct"/>
            <w:shd w:val="clear" w:color="auto" w:fill="auto"/>
            <w:vAlign w:val="center"/>
            <w:hideMark/>
          </w:tcPr>
          <w:p w14:paraId="049DEA33"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2020-2021</w:t>
            </w:r>
          </w:p>
        </w:tc>
        <w:tc>
          <w:tcPr>
            <w:tcW w:w="2339" w:type="pct"/>
            <w:shd w:val="clear" w:color="auto" w:fill="auto"/>
            <w:vAlign w:val="center"/>
            <w:hideMark/>
          </w:tcPr>
          <w:p w14:paraId="392E6339"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Использование </w:t>
            </w:r>
            <w:proofErr w:type="spellStart"/>
            <w:r w:rsidRPr="005F4AB1">
              <w:rPr>
                <w:rFonts w:eastAsia="Times New Roman"/>
                <w:sz w:val="16"/>
                <w:szCs w:val="16"/>
                <w:lang w:eastAsia="ru-RU"/>
              </w:rPr>
              <w:t>отбросного</w:t>
            </w:r>
            <w:proofErr w:type="spellEnd"/>
            <w:r w:rsidRPr="005F4AB1">
              <w:rPr>
                <w:rFonts w:eastAsia="Times New Roman"/>
                <w:sz w:val="16"/>
                <w:szCs w:val="16"/>
                <w:lang w:eastAsia="ru-RU"/>
              </w:rPr>
              <w:t xml:space="preserve"> газа воздухоразделительной установки (ВРУ) 851 корпуса цеха № 23 в производстве перекиси водорода</w:t>
            </w:r>
          </w:p>
        </w:tc>
        <w:tc>
          <w:tcPr>
            <w:tcW w:w="558" w:type="pct"/>
            <w:shd w:val="clear" w:color="auto" w:fill="auto"/>
            <w:noWrap/>
            <w:vAlign w:val="center"/>
            <w:hideMark/>
          </w:tcPr>
          <w:p w14:paraId="43A1511F"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127,1</w:t>
            </w:r>
          </w:p>
        </w:tc>
      </w:tr>
      <w:tr w:rsidR="005F4AB1" w:rsidRPr="005F4AB1" w14:paraId="3A6041E8" w14:textId="77777777" w:rsidTr="005F4AB1">
        <w:trPr>
          <w:trHeight w:val="20"/>
        </w:trPr>
        <w:tc>
          <w:tcPr>
            <w:tcW w:w="1146" w:type="pct"/>
            <w:shd w:val="clear" w:color="auto" w:fill="auto"/>
            <w:vAlign w:val="center"/>
            <w:hideMark/>
          </w:tcPr>
          <w:p w14:paraId="2B8A69CF" w14:textId="77777777" w:rsidR="005F4AB1" w:rsidRPr="005F4AB1" w:rsidRDefault="005F4AB1" w:rsidP="005F4AB1">
            <w:pPr>
              <w:spacing w:after="0" w:line="240" w:lineRule="auto"/>
              <w:rPr>
                <w:rFonts w:eastAsia="Times New Roman"/>
                <w:sz w:val="16"/>
                <w:szCs w:val="16"/>
                <w:lang w:eastAsia="ru-RU"/>
              </w:rPr>
            </w:pPr>
            <w:proofErr w:type="spellStart"/>
            <w:r w:rsidRPr="005F4AB1">
              <w:rPr>
                <w:rFonts w:eastAsia="Times New Roman"/>
                <w:sz w:val="16"/>
                <w:szCs w:val="16"/>
                <w:lang w:eastAsia="ru-RU"/>
              </w:rPr>
              <w:t>Мкр</w:t>
            </w:r>
            <w:proofErr w:type="spellEnd"/>
            <w:r w:rsidRPr="005F4AB1">
              <w:rPr>
                <w:rFonts w:eastAsia="Times New Roman"/>
                <w:sz w:val="16"/>
                <w:szCs w:val="16"/>
                <w:lang w:eastAsia="ru-RU"/>
              </w:rPr>
              <w:t>. «Спутник» города Новочебоксарска, ООО СЗ «Комплекс», г. Новочебоксарск</w:t>
            </w:r>
          </w:p>
        </w:tc>
        <w:tc>
          <w:tcPr>
            <w:tcW w:w="615" w:type="pct"/>
            <w:shd w:val="clear" w:color="auto" w:fill="auto"/>
            <w:vAlign w:val="center"/>
            <w:hideMark/>
          </w:tcPr>
          <w:p w14:paraId="7809E76A"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Жилищное строительство</w:t>
            </w:r>
          </w:p>
        </w:tc>
        <w:tc>
          <w:tcPr>
            <w:tcW w:w="342" w:type="pct"/>
            <w:shd w:val="clear" w:color="auto" w:fill="auto"/>
            <w:vAlign w:val="center"/>
            <w:hideMark/>
          </w:tcPr>
          <w:p w14:paraId="2EFFB6B5"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2020-2025</w:t>
            </w:r>
          </w:p>
        </w:tc>
        <w:tc>
          <w:tcPr>
            <w:tcW w:w="2339" w:type="pct"/>
            <w:shd w:val="clear" w:color="auto" w:fill="auto"/>
            <w:vAlign w:val="center"/>
            <w:hideMark/>
          </w:tcPr>
          <w:p w14:paraId="2311187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Жилая застройка территории, предусматривающей строительство 56,15 </w:t>
            </w:r>
            <w:proofErr w:type="spellStart"/>
            <w:r w:rsidRPr="005F4AB1">
              <w:rPr>
                <w:rFonts w:eastAsia="Times New Roman"/>
                <w:sz w:val="16"/>
                <w:szCs w:val="16"/>
                <w:lang w:eastAsia="ru-RU"/>
              </w:rPr>
              <w:t>тыс.кв.м</w:t>
            </w:r>
            <w:proofErr w:type="spellEnd"/>
            <w:r w:rsidRPr="005F4AB1">
              <w:rPr>
                <w:rFonts w:eastAsia="Times New Roman"/>
                <w:sz w:val="16"/>
                <w:szCs w:val="16"/>
                <w:lang w:eastAsia="ru-RU"/>
              </w:rPr>
              <w:t>. жилья</w:t>
            </w:r>
          </w:p>
        </w:tc>
        <w:tc>
          <w:tcPr>
            <w:tcW w:w="558" w:type="pct"/>
            <w:shd w:val="clear" w:color="auto" w:fill="auto"/>
            <w:noWrap/>
            <w:vAlign w:val="center"/>
            <w:hideMark/>
          </w:tcPr>
          <w:p w14:paraId="61E57256"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1796,8</w:t>
            </w:r>
          </w:p>
        </w:tc>
      </w:tr>
      <w:tr w:rsidR="005F4AB1" w:rsidRPr="005F4AB1" w14:paraId="04727461" w14:textId="77777777" w:rsidTr="005F4AB1">
        <w:trPr>
          <w:trHeight w:val="20"/>
        </w:trPr>
        <w:tc>
          <w:tcPr>
            <w:tcW w:w="1146" w:type="pct"/>
            <w:shd w:val="clear" w:color="auto" w:fill="auto"/>
            <w:vAlign w:val="center"/>
            <w:hideMark/>
          </w:tcPr>
          <w:p w14:paraId="19CD340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Модернизация производств кремнийорганического комплекса с увеличением выпуска товарной продукции, ПАО «Химпром», г. Новочебоксарск</w:t>
            </w:r>
          </w:p>
        </w:tc>
        <w:tc>
          <w:tcPr>
            <w:tcW w:w="615" w:type="pct"/>
            <w:shd w:val="clear" w:color="auto" w:fill="auto"/>
            <w:vAlign w:val="center"/>
            <w:hideMark/>
          </w:tcPr>
          <w:p w14:paraId="7050D23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Химическая промышленность</w:t>
            </w:r>
          </w:p>
        </w:tc>
        <w:tc>
          <w:tcPr>
            <w:tcW w:w="342" w:type="pct"/>
            <w:shd w:val="clear" w:color="auto" w:fill="auto"/>
            <w:vAlign w:val="center"/>
            <w:hideMark/>
          </w:tcPr>
          <w:p w14:paraId="679D8F99"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2020-2025</w:t>
            </w:r>
          </w:p>
        </w:tc>
        <w:tc>
          <w:tcPr>
            <w:tcW w:w="2339" w:type="pct"/>
            <w:shd w:val="clear" w:color="auto" w:fill="auto"/>
            <w:vAlign w:val="center"/>
            <w:hideMark/>
          </w:tcPr>
          <w:p w14:paraId="229AD81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Реконструкция кремнийорганического производственного комплекса ПАО «Химпром», направленная на увеличение объемов производства в 2 раза, что обеспечит увеличение объема продаж товарной кремнийорганической продукции на 78 %, в том числе полное импортозамещение на внутреннем рынке по действующей номенклатуре, и рост экспорта в 1,8 раза.</w:t>
            </w:r>
          </w:p>
        </w:tc>
        <w:tc>
          <w:tcPr>
            <w:tcW w:w="558" w:type="pct"/>
            <w:shd w:val="clear" w:color="auto" w:fill="auto"/>
            <w:noWrap/>
            <w:vAlign w:val="center"/>
            <w:hideMark/>
          </w:tcPr>
          <w:p w14:paraId="2960DFB2"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1157,2</w:t>
            </w:r>
          </w:p>
        </w:tc>
      </w:tr>
      <w:tr w:rsidR="005F4AB1" w:rsidRPr="005F4AB1" w14:paraId="51E49A49" w14:textId="77777777" w:rsidTr="005F4AB1">
        <w:trPr>
          <w:trHeight w:val="20"/>
        </w:trPr>
        <w:tc>
          <w:tcPr>
            <w:tcW w:w="1146" w:type="pct"/>
            <w:shd w:val="clear" w:color="auto" w:fill="auto"/>
            <w:vAlign w:val="center"/>
            <w:hideMark/>
          </w:tcPr>
          <w:p w14:paraId="35E7500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Модернизация узла </w:t>
            </w:r>
            <w:proofErr w:type="spellStart"/>
            <w:r w:rsidRPr="005F4AB1">
              <w:rPr>
                <w:rFonts w:eastAsia="Times New Roman"/>
                <w:sz w:val="16"/>
                <w:szCs w:val="16"/>
                <w:lang w:eastAsia="ru-RU"/>
              </w:rPr>
              <w:t>капсулирования</w:t>
            </w:r>
            <w:proofErr w:type="spellEnd"/>
            <w:r w:rsidRPr="005F4AB1">
              <w:rPr>
                <w:rFonts w:eastAsia="Times New Roman"/>
                <w:sz w:val="16"/>
                <w:szCs w:val="16"/>
                <w:lang w:eastAsia="ru-RU"/>
              </w:rPr>
              <w:t xml:space="preserve"> </w:t>
            </w:r>
            <w:proofErr w:type="spellStart"/>
            <w:r w:rsidRPr="005F4AB1">
              <w:rPr>
                <w:rFonts w:eastAsia="Times New Roman"/>
                <w:sz w:val="16"/>
                <w:szCs w:val="16"/>
                <w:lang w:eastAsia="ru-RU"/>
              </w:rPr>
              <w:t>перкарбоната</w:t>
            </w:r>
            <w:proofErr w:type="spellEnd"/>
            <w:r w:rsidRPr="005F4AB1">
              <w:rPr>
                <w:rFonts w:eastAsia="Times New Roman"/>
                <w:sz w:val="16"/>
                <w:szCs w:val="16"/>
                <w:lang w:eastAsia="ru-RU"/>
              </w:rPr>
              <w:t xml:space="preserve"> натрия (ПКН), ПАО «Химпром», г. Новочебоксарск</w:t>
            </w:r>
          </w:p>
        </w:tc>
        <w:tc>
          <w:tcPr>
            <w:tcW w:w="615" w:type="pct"/>
            <w:shd w:val="clear" w:color="auto" w:fill="auto"/>
            <w:vAlign w:val="center"/>
            <w:hideMark/>
          </w:tcPr>
          <w:p w14:paraId="05F51AF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Химическая промышленность</w:t>
            </w:r>
          </w:p>
        </w:tc>
        <w:tc>
          <w:tcPr>
            <w:tcW w:w="342" w:type="pct"/>
            <w:shd w:val="clear" w:color="auto" w:fill="auto"/>
            <w:vAlign w:val="center"/>
            <w:hideMark/>
          </w:tcPr>
          <w:p w14:paraId="271959F1"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2022-2023</w:t>
            </w:r>
          </w:p>
        </w:tc>
        <w:tc>
          <w:tcPr>
            <w:tcW w:w="2339" w:type="pct"/>
            <w:shd w:val="clear" w:color="auto" w:fill="auto"/>
            <w:vAlign w:val="center"/>
            <w:hideMark/>
          </w:tcPr>
          <w:p w14:paraId="129C39F6"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Модернизация узла </w:t>
            </w:r>
            <w:proofErr w:type="spellStart"/>
            <w:r w:rsidRPr="005F4AB1">
              <w:rPr>
                <w:rFonts w:eastAsia="Times New Roman"/>
                <w:sz w:val="16"/>
                <w:szCs w:val="16"/>
                <w:lang w:eastAsia="ru-RU"/>
              </w:rPr>
              <w:t>капсулирования</w:t>
            </w:r>
            <w:proofErr w:type="spellEnd"/>
            <w:r w:rsidRPr="005F4AB1">
              <w:rPr>
                <w:rFonts w:eastAsia="Times New Roman"/>
                <w:sz w:val="16"/>
                <w:szCs w:val="16"/>
                <w:lang w:eastAsia="ru-RU"/>
              </w:rPr>
              <w:t xml:space="preserve"> </w:t>
            </w:r>
            <w:proofErr w:type="spellStart"/>
            <w:r w:rsidRPr="005F4AB1">
              <w:rPr>
                <w:rFonts w:eastAsia="Times New Roman"/>
                <w:sz w:val="16"/>
                <w:szCs w:val="16"/>
                <w:lang w:eastAsia="ru-RU"/>
              </w:rPr>
              <w:t>перкарбоната</w:t>
            </w:r>
            <w:proofErr w:type="spellEnd"/>
            <w:r w:rsidRPr="005F4AB1">
              <w:rPr>
                <w:rFonts w:eastAsia="Times New Roman"/>
                <w:sz w:val="16"/>
                <w:szCs w:val="16"/>
                <w:lang w:eastAsia="ru-RU"/>
              </w:rPr>
              <w:t xml:space="preserve"> натрия (ПКН)</w:t>
            </w:r>
          </w:p>
        </w:tc>
        <w:tc>
          <w:tcPr>
            <w:tcW w:w="558" w:type="pct"/>
            <w:shd w:val="clear" w:color="auto" w:fill="auto"/>
            <w:noWrap/>
            <w:vAlign w:val="center"/>
            <w:hideMark/>
          </w:tcPr>
          <w:p w14:paraId="0E6849D1"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139,2</w:t>
            </w:r>
          </w:p>
        </w:tc>
      </w:tr>
      <w:tr w:rsidR="005F4AB1" w:rsidRPr="005F4AB1" w14:paraId="444A5D0D" w14:textId="77777777" w:rsidTr="005F4AB1">
        <w:trPr>
          <w:trHeight w:val="20"/>
        </w:trPr>
        <w:tc>
          <w:tcPr>
            <w:tcW w:w="1146" w:type="pct"/>
            <w:shd w:val="clear" w:color="auto" w:fill="auto"/>
            <w:vAlign w:val="center"/>
            <w:hideMark/>
          </w:tcPr>
          <w:p w14:paraId="49FFC7A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Оптимизация работы компрессорной </w:t>
            </w:r>
            <w:proofErr w:type="gramStart"/>
            <w:r w:rsidRPr="005F4AB1">
              <w:rPr>
                <w:rFonts w:eastAsia="Times New Roman"/>
                <w:sz w:val="16"/>
                <w:szCs w:val="16"/>
                <w:lang w:eastAsia="ru-RU"/>
              </w:rPr>
              <w:t>станции ,</w:t>
            </w:r>
            <w:proofErr w:type="gramEnd"/>
            <w:r w:rsidRPr="005F4AB1">
              <w:rPr>
                <w:rFonts w:eastAsia="Times New Roman"/>
                <w:sz w:val="16"/>
                <w:szCs w:val="16"/>
                <w:lang w:eastAsia="ru-RU"/>
              </w:rPr>
              <w:t xml:space="preserve"> ПАО «Химпром», г. Новочебоксарск</w:t>
            </w:r>
          </w:p>
        </w:tc>
        <w:tc>
          <w:tcPr>
            <w:tcW w:w="615" w:type="pct"/>
            <w:shd w:val="clear" w:color="auto" w:fill="auto"/>
            <w:vAlign w:val="center"/>
            <w:hideMark/>
          </w:tcPr>
          <w:p w14:paraId="749BF39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Химическая промышленность</w:t>
            </w:r>
          </w:p>
        </w:tc>
        <w:tc>
          <w:tcPr>
            <w:tcW w:w="342" w:type="pct"/>
            <w:shd w:val="clear" w:color="auto" w:fill="auto"/>
            <w:vAlign w:val="center"/>
            <w:hideMark/>
          </w:tcPr>
          <w:p w14:paraId="1DDBD29A"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2021-2022</w:t>
            </w:r>
          </w:p>
        </w:tc>
        <w:tc>
          <w:tcPr>
            <w:tcW w:w="2339" w:type="pct"/>
            <w:shd w:val="clear" w:color="auto" w:fill="auto"/>
            <w:vAlign w:val="center"/>
            <w:hideMark/>
          </w:tcPr>
          <w:p w14:paraId="152B180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Оптимизация работы компрессорной станции к-</w:t>
            </w:r>
            <w:proofErr w:type="spellStart"/>
            <w:r w:rsidRPr="005F4AB1">
              <w:rPr>
                <w:rFonts w:eastAsia="Times New Roman"/>
                <w:sz w:val="16"/>
                <w:szCs w:val="16"/>
                <w:lang w:eastAsia="ru-RU"/>
              </w:rPr>
              <w:t>са</w:t>
            </w:r>
            <w:proofErr w:type="spellEnd"/>
            <w:r w:rsidRPr="005F4AB1">
              <w:rPr>
                <w:rFonts w:eastAsia="Times New Roman"/>
                <w:sz w:val="16"/>
                <w:szCs w:val="16"/>
                <w:lang w:eastAsia="ru-RU"/>
              </w:rPr>
              <w:t xml:space="preserve"> 851 корпуса цеха № 23</w:t>
            </w:r>
          </w:p>
        </w:tc>
        <w:tc>
          <w:tcPr>
            <w:tcW w:w="558" w:type="pct"/>
            <w:shd w:val="clear" w:color="auto" w:fill="auto"/>
            <w:noWrap/>
            <w:vAlign w:val="center"/>
            <w:hideMark/>
          </w:tcPr>
          <w:p w14:paraId="31452287"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83,3</w:t>
            </w:r>
          </w:p>
        </w:tc>
      </w:tr>
      <w:tr w:rsidR="005F4AB1" w:rsidRPr="005F4AB1" w14:paraId="1A9B27C3" w14:textId="77777777" w:rsidTr="005F4AB1">
        <w:trPr>
          <w:trHeight w:val="20"/>
        </w:trPr>
        <w:tc>
          <w:tcPr>
            <w:tcW w:w="1146" w:type="pct"/>
            <w:shd w:val="clear" w:color="auto" w:fill="auto"/>
            <w:vAlign w:val="center"/>
            <w:hideMark/>
          </w:tcPr>
          <w:p w14:paraId="73E0848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Организация производства текстильной контактной ленты (липучка), АО «Лента», г. Новочебоксарск</w:t>
            </w:r>
          </w:p>
        </w:tc>
        <w:tc>
          <w:tcPr>
            <w:tcW w:w="615" w:type="pct"/>
            <w:shd w:val="clear" w:color="auto" w:fill="auto"/>
            <w:vAlign w:val="center"/>
            <w:hideMark/>
          </w:tcPr>
          <w:p w14:paraId="074A045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Легкая промышленность</w:t>
            </w:r>
          </w:p>
        </w:tc>
        <w:tc>
          <w:tcPr>
            <w:tcW w:w="342" w:type="pct"/>
            <w:shd w:val="clear" w:color="auto" w:fill="auto"/>
            <w:vAlign w:val="center"/>
            <w:hideMark/>
          </w:tcPr>
          <w:p w14:paraId="3D9565D5"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2019-2020</w:t>
            </w:r>
          </w:p>
        </w:tc>
        <w:tc>
          <w:tcPr>
            <w:tcW w:w="2339" w:type="pct"/>
            <w:shd w:val="clear" w:color="auto" w:fill="auto"/>
            <w:vAlign w:val="center"/>
            <w:hideMark/>
          </w:tcPr>
          <w:p w14:paraId="2770694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Проект направлен на организацию производства текстильной ленты «контакт» для использования в швейной, обувной и мебельной промышленности с целью диверсификации существующих бизнес-продуктов, осуществления технического перевооружения производства и выхода на новые сегменты рынка лент с увеличением объемов производства и продаж</w:t>
            </w:r>
          </w:p>
        </w:tc>
        <w:tc>
          <w:tcPr>
            <w:tcW w:w="558" w:type="pct"/>
            <w:shd w:val="clear" w:color="auto" w:fill="auto"/>
            <w:noWrap/>
            <w:vAlign w:val="center"/>
            <w:hideMark/>
          </w:tcPr>
          <w:p w14:paraId="1E82CA64"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40</w:t>
            </w:r>
          </w:p>
        </w:tc>
      </w:tr>
      <w:tr w:rsidR="005F4AB1" w:rsidRPr="005F4AB1" w14:paraId="0A35129F" w14:textId="77777777" w:rsidTr="005F4AB1">
        <w:trPr>
          <w:trHeight w:val="20"/>
        </w:trPr>
        <w:tc>
          <w:tcPr>
            <w:tcW w:w="1146" w:type="pct"/>
            <w:shd w:val="clear" w:color="auto" w:fill="auto"/>
            <w:vAlign w:val="center"/>
            <w:hideMark/>
          </w:tcPr>
          <w:p w14:paraId="4D51179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Производство лент с ПВХ покрытием и производство спецодежды, АО «Лента», г. Новочебоксарск</w:t>
            </w:r>
          </w:p>
        </w:tc>
        <w:tc>
          <w:tcPr>
            <w:tcW w:w="615" w:type="pct"/>
            <w:shd w:val="clear" w:color="auto" w:fill="auto"/>
            <w:vAlign w:val="center"/>
            <w:hideMark/>
          </w:tcPr>
          <w:p w14:paraId="3B03CF9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Легкая промышленность</w:t>
            </w:r>
          </w:p>
        </w:tc>
        <w:tc>
          <w:tcPr>
            <w:tcW w:w="342" w:type="pct"/>
            <w:shd w:val="clear" w:color="auto" w:fill="auto"/>
            <w:vAlign w:val="center"/>
            <w:hideMark/>
          </w:tcPr>
          <w:p w14:paraId="1C3F5009"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2020-2021</w:t>
            </w:r>
          </w:p>
        </w:tc>
        <w:tc>
          <w:tcPr>
            <w:tcW w:w="2339" w:type="pct"/>
            <w:shd w:val="clear" w:color="auto" w:fill="auto"/>
            <w:vAlign w:val="center"/>
            <w:hideMark/>
          </w:tcPr>
          <w:p w14:paraId="43EE38F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нового производства ПВХ лент, используемых в оборонно-промышленном комплексе, в производстве автокомпонентов, средств индивидуальной защиты, в грузоподъемном оборудовании, строительной оснастке, галантерее и организация производства по пошиву специальной одежды на оборудовании, которое позволяет гибко подходить к выполнению заказов и выпускать продукцию, отвечающую любым пожеланиям потребителей с самыми высокими требованиями</w:t>
            </w:r>
          </w:p>
        </w:tc>
        <w:tc>
          <w:tcPr>
            <w:tcW w:w="558" w:type="pct"/>
            <w:shd w:val="clear" w:color="auto" w:fill="auto"/>
            <w:noWrap/>
            <w:vAlign w:val="center"/>
            <w:hideMark/>
          </w:tcPr>
          <w:p w14:paraId="250D4C4E"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w:t>
            </w:r>
          </w:p>
        </w:tc>
      </w:tr>
      <w:tr w:rsidR="005F4AB1" w:rsidRPr="005F4AB1" w14:paraId="0F416A55" w14:textId="77777777" w:rsidTr="005F4AB1">
        <w:trPr>
          <w:trHeight w:val="20"/>
        </w:trPr>
        <w:tc>
          <w:tcPr>
            <w:tcW w:w="1146" w:type="pct"/>
            <w:shd w:val="clear" w:color="auto" w:fill="auto"/>
            <w:vAlign w:val="center"/>
            <w:hideMark/>
          </w:tcPr>
          <w:p w14:paraId="31181FC6"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lastRenderedPageBreak/>
              <w:t>Производство подушек безопасности и их частей, АО «Лента», г. Новочебоксарск</w:t>
            </w:r>
          </w:p>
        </w:tc>
        <w:tc>
          <w:tcPr>
            <w:tcW w:w="615" w:type="pct"/>
            <w:shd w:val="clear" w:color="auto" w:fill="auto"/>
            <w:vAlign w:val="center"/>
            <w:hideMark/>
          </w:tcPr>
          <w:p w14:paraId="0587C9B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Легкая промышленность</w:t>
            </w:r>
          </w:p>
        </w:tc>
        <w:tc>
          <w:tcPr>
            <w:tcW w:w="342" w:type="pct"/>
            <w:shd w:val="clear" w:color="auto" w:fill="auto"/>
            <w:vAlign w:val="center"/>
            <w:hideMark/>
          </w:tcPr>
          <w:p w14:paraId="45535D8F"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2020-2022</w:t>
            </w:r>
          </w:p>
        </w:tc>
        <w:tc>
          <w:tcPr>
            <w:tcW w:w="2339" w:type="pct"/>
            <w:shd w:val="clear" w:color="auto" w:fill="auto"/>
            <w:vAlign w:val="center"/>
            <w:hideMark/>
          </w:tcPr>
          <w:p w14:paraId="2A39012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нового производства подушек безопасности позволит локализовать производство подушек безопасности на территории РФ и обеспечить спрос со стороны предприятий автомобилестроения</w:t>
            </w:r>
          </w:p>
        </w:tc>
        <w:tc>
          <w:tcPr>
            <w:tcW w:w="558" w:type="pct"/>
            <w:shd w:val="clear" w:color="auto" w:fill="auto"/>
            <w:noWrap/>
            <w:vAlign w:val="center"/>
            <w:hideMark/>
          </w:tcPr>
          <w:p w14:paraId="67ED2215"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125</w:t>
            </w:r>
          </w:p>
        </w:tc>
      </w:tr>
      <w:tr w:rsidR="005F4AB1" w:rsidRPr="005F4AB1" w14:paraId="0A7B27B9" w14:textId="77777777" w:rsidTr="005F4AB1">
        <w:trPr>
          <w:trHeight w:val="20"/>
        </w:trPr>
        <w:tc>
          <w:tcPr>
            <w:tcW w:w="1146" w:type="pct"/>
            <w:shd w:val="clear" w:color="auto" w:fill="auto"/>
            <w:vAlign w:val="center"/>
            <w:hideMark/>
          </w:tcPr>
          <w:p w14:paraId="5B98E52A"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Расширение производства гипохлорита кальция, ПАО «Химпром», г. Новочебоксарск</w:t>
            </w:r>
          </w:p>
        </w:tc>
        <w:tc>
          <w:tcPr>
            <w:tcW w:w="615" w:type="pct"/>
            <w:shd w:val="clear" w:color="auto" w:fill="auto"/>
            <w:vAlign w:val="center"/>
            <w:hideMark/>
          </w:tcPr>
          <w:p w14:paraId="139C757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Химическая промышленность</w:t>
            </w:r>
          </w:p>
        </w:tc>
        <w:tc>
          <w:tcPr>
            <w:tcW w:w="342" w:type="pct"/>
            <w:shd w:val="clear" w:color="auto" w:fill="auto"/>
            <w:vAlign w:val="center"/>
            <w:hideMark/>
          </w:tcPr>
          <w:p w14:paraId="74543890"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2021-2023</w:t>
            </w:r>
          </w:p>
        </w:tc>
        <w:tc>
          <w:tcPr>
            <w:tcW w:w="2339" w:type="pct"/>
            <w:shd w:val="clear" w:color="auto" w:fill="auto"/>
            <w:vAlign w:val="center"/>
            <w:hideMark/>
          </w:tcPr>
          <w:p w14:paraId="5E0AEBB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Увеличение выпуска до 18 000 т/год и запуск второй очереди производства с выпуском до 36 000 т/год</w:t>
            </w:r>
          </w:p>
        </w:tc>
        <w:tc>
          <w:tcPr>
            <w:tcW w:w="558" w:type="pct"/>
            <w:shd w:val="clear" w:color="auto" w:fill="auto"/>
            <w:noWrap/>
            <w:vAlign w:val="center"/>
            <w:hideMark/>
          </w:tcPr>
          <w:p w14:paraId="6400B70C"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2746</w:t>
            </w:r>
          </w:p>
        </w:tc>
      </w:tr>
      <w:tr w:rsidR="005F4AB1" w:rsidRPr="005F4AB1" w14:paraId="745F03AA" w14:textId="77777777" w:rsidTr="005F4AB1">
        <w:trPr>
          <w:trHeight w:val="20"/>
        </w:trPr>
        <w:tc>
          <w:tcPr>
            <w:tcW w:w="1146" w:type="pct"/>
            <w:shd w:val="clear" w:color="auto" w:fill="auto"/>
            <w:vAlign w:val="center"/>
            <w:hideMark/>
          </w:tcPr>
          <w:p w14:paraId="31AF87F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автоматизированного судостроительного комплекса для строительства судов река-море, г. Новочебоксарск, ООО «Симбирская верфь», г. Новочебоксарск</w:t>
            </w:r>
          </w:p>
        </w:tc>
        <w:tc>
          <w:tcPr>
            <w:tcW w:w="615" w:type="pct"/>
            <w:shd w:val="clear" w:color="auto" w:fill="auto"/>
            <w:vAlign w:val="center"/>
            <w:hideMark/>
          </w:tcPr>
          <w:p w14:paraId="35FF416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Судостроение</w:t>
            </w:r>
          </w:p>
        </w:tc>
        <w:tc>
          <w:tcPr>
            <w:tcW w:w="342" w:type="pct"/>
            <w:shd w:val="clear" w:color="auto" w:fill="auto"/>
            <w:vAlign w:val="center"/>
            <w:hideMark/>
          </w:tcPr>
          <w:p w14:paraId="1C7CFB3D"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2020-2025</w:t>
            </w:r>
          </w:p>
        </w:tc>
        <w:tc>
          <w:tcPr>
            <w:tcW w:w="2339" w:type="pct"/>
            <w:shd w:val="clear" w:color="auto" w:fill="auto"/>
            <w:vAlign w:val="center"/>
            <w:hideMark/>
          </w:tcPr>
          <w:p w14:paraId="01BF1F7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автоматизированного судостроительного комплекса для строительства судов река-море</w:t>
            </w:r>
          </w:p>
        </w:tc>
        <w:tc>
          <w:tcPr>
            <w:tcW w:w="558" w:type="pct"/>
            <w:shd w:val="clear" w:color="auto" w:fill="auto"/>
            <w:noWrap/>
            <w:vAlign w:val="center"/>
            <w:hideMark/>
          </w:tcPr>
          <w:p w14:paraId="1C25E215"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5860</w:t>
            </w:r>
          </w:p>
        </w:tc>
      </w:tr>
      <w:tr w:rsidR="005F4AB1" w:rsidRPr="005F4AB1" w14:paraId="12063D21" w14:textId="77777777" w:rsidTr="005F4AB1">
        <w:trPr>
          <w:trHeight w:val="20"/>
        </w:trPr>
        <w:tc>
          <w:tcPr>
            <w:tcW w:w="1146" w:type="pct"/>
            <w:shd w:val="clear" w:color="auto" w:fill="auto"/>
            <w:vAlign w:val="center"/>
            <w:hideMark/>
          </w:tcPr>
          <w:p w14:paraId="7C1C7EE6"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и освоение серийного производства средств индивидуальной защиты, АО «Лента», г. Новочебоксарск</w:t>
            </w:r>
          </w:p>
        </w:tc>
        <w:tc>
          <w:tcPr>
            <w:tcW w:w="615" w:type="pct"/>
            <w:shd w:val="clear" w:color="auto" w:fill="auto"/>
            <w:vAlign w:val="center"/>
            <w:hideMark/>
          </w:tcPr>
          <w:p w14:paraId="6C3D3E5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Легкая промышленность</w:t>
            </w:r>
          </w:p>
        </w:tc>
        <w:tc>
          <w:tcPr>
            <w:tcW w:w="342" w:type="pct"/>
            <w:shd w:val="clear" w:color="auto" w:fill="auto"/>
            <w:vAlign w:val="center"/>
            <w:hideMark/>
          </w:tcPr>
          <w:p w14:paraId="048E0C31"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2020-2021</w:t>
            </w:r>
          </w:p>
        </w:tc>
        <w:tc>
          <w:tcPr>
            <w:tcW w:w="2339" w:type="pct"/>
            <w:shd w:val="clear" w:color="auto" w:fill="auto"/>
            <w:vAlign w:val="center"/>
            <w:hideMark/>
          </w:tcPr>
          <w:p w14:paraId="58767344"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нового производства текстильных медицинских изделий и средств индивидуальной защиты с целью обеспечения населения и предприятий средствами защиты в периоды эпидемиологический ситуаций</w:t>
            </w:r>
          </w:p>
        </w:tc>
        <w:tc>
          <w:tcPr>
            <w:tcW w:w="558" w:type="pct"/>
            <w:shd w:val="clear" w:color="auto" w:fill="auto"/>
            <w:noWrap/>
            <w:vAlign w:val="center"/>
            <w:hideMark/>
          </w:tcPr>
          <w:p w14:paraId="5330CBC6"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150</w:t>
            </w:r>
          </w:p>
        </w:tc>
      </w:tr>
      <w:tr w:rsidR="005F4AB1" w:rsidRPr="005F4AB1" w14:paraId="32643FBB" w14:textId="77777777" w:rsidTr="005F4AB1">
        <w:trPr>
          <w:trHeight w:val="20"/>
        </w:trPr>
        <w:tc>
          <w:tcPr>
            <w:tcW w:w="1146" w:type="pct"/>
            <w:shd w:val="clear" w:color="auto" w:fill="auto"/>
            <w:vAlign w:val="center"/>
            <w:hideMark/>
          </w:tcPr>
          <w:p w14:paraId="1463D86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нового производства межкомнатных дверей, ООО «РСТ», г. Новочебоксарск</w:t>
            </w:r>
          </w:p>
        </w:tc>
        <w:tc>
          <w:tcPr>
            <w:tcW w:w="615" w:type="pct"/>
            <w:shd w:val="clear" w:color="auto" w:fill="auto"/>
            <w:vAlign w:val="center"/>
            <w:hideMark/>
          </w:tcPr>
          <w:p w14:paraId="5572CBB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Деревообработка</w:t>
            </w:r>
          </w:p>
        </w:tc>
        <w:tc>
          <w:tcPr>
            <w:tcW w:w="342" w:type="pct"/>
            <w:shd w:val="clear" w:color="auto" w:fill="auto"/>
            <w:vAlign w:val="center"/>
            <w:hideMark/>
          </w:tcPr>
          <w:p w14:paraId="2FFD86C4"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2020-2022</w:t>
            </w:r>
          </w:p>
        </w:tc>
        <w:tc>
          <w:tcPr>
            <w:tcW w:w="2339" w:type="pct"/>
            <w:shd w:val="clear" w:color="auto" w:fill="auto"/>
            <w:vAlign w:val="center"/>
            <w:hideMark/>
          </w:tcPr>
          <w:p w14:paraId="2C27E6E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производства межкомнатных дверей</w:t>
            </w:r>
          </w:p>
        </w:tc>
        <w:tc>
          <w:tcPr>
            <w:tcW w:w="558" w:type="pct"/>
            <w:shd w:val="clear" w:color="auto" w:fill="auto"/>
            <w:noWrap/>
            <w:vAlign w:val="center"/>
            <w:hideMark/>
          </w:tcPr>
          <w:p w14:paraId="11D1A2EE"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30</w:t>
            </w:r>
          </w:p>
        </w:tc>
      </w:tr>
      <w:tr w:rsidR="005F4AB1" w:rsidRPr="005F4AB1" w14:paraId="552D8EBF" w14:textId="77777777" w:rsidTr="005F4AB1">
        <w:trPr>
          <w:trHeight w:val="20"/>
        </w:trPr>
        <w:tc>
          <w:tcPr>
            <w:tcW w:w="1146" w:type="pct"/>
            <w:shd w:val="clear" w:color="auto" w:fill="auto"/>
            <w:vAlign w:val="center"/>
            <w:hideMark/>
          </w:tcPr>
          <w:p w14:paraId="4AEDB669"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производства межкомнатных дверей, ООО «ОСТИУМ», г. Новочебоксарск</w:t>
            </w:r>
          </w:p>
        </w:tc>
        <w:tc>
          <w:tcPr>
            <w:tcW w:w="615" w:type="pct"/>
            <w:shd w:val="clear" w:color="auto" w:fill="auto"/>
            <w:vAlign w:val="center"/>
            <w:hideMark/>
          </w:tcPr>
          <w:p w14:paraId="1C7BACF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Деревообработка</w:t>
            </w:r>
          </w:p>
        </w:tc>
        <w:tc>
          <w:tcPr>
            <w:tcW w:w="342" w:type="pct"/>
            <w:shd w:val="clear" w:color="auto" w:fill="auto"/>
            <w:vAlign w:val="center"/>
            <w:hideMark/>
          </w:tcPr>
          <w:p w14:paraId="4FA66860"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2020-2025</w:t>
            </w:r>
          </w:p>
        </w:tc>
        <w:tc>
          <w:tcPr>
            <w:tcW w:w="2339" w:type="pct"/>
            <w:shd w:val="clear" w:color="auto" w:fill="auto"/>
            <w:vAlign w:val="center"/>
            <w:hideMark/>
          </w:tcPr>
          <w:p w14:paraId="3DFF080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производства межкомнатных дверей по современным технологиям на современном оборудовании позволит удовлетворить возрастающий спрос населения и юридических лиц на данный вид продукции</w:t>
            </w:r>
          </w:p>
        </w:tc>
        <w:tc>
          <w:tcPr>
            <w:tcW w:w="558" w:type="pct"/>
            <w:shd w:val="clear" w:color="auto" w:fill="auto"/>
            <w:noWrap/>
            <w:vAlign w:val="center"/>
            <w:hideMark/>
          </w:tcPr>
          <w:p w14:paraId="7BE32C75"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50</w:t>
            </w:r>
          </w:p>
        </w:tc>
      </w:tr>
      <w:tr w:rsidR="005F4AB1" w:rsidRPr="005F4AB1" w14:paraId="5C63E586" w14:textId="77777777" w:rsidTr="005F4AB1">
        <w:trPr>
          <w:trHeight w:val="20"/>
        </w:trPr>
        <w:tc>
          <w:tcPr>
            <w:tcW w:w="1146" w:type="pct"/>
            <w:shd w:val="clear" w:color="auto" w:fill="auto"/>
            <w:vAlign w:val="center"/>
            <w:hideMark/>
          </w:tcPr>
          <w:p w14:paraId="4FCA142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Строительство завода по производству сантехнических изделий, ООО «Сантехника», г. Новочебоксарск</w:t>
            </w:r>
          </w:p>
        </w:tc>
        <w:tc>
          <w:tcPr>
            <w:tcW w:w="615" w:type="pct"/>
            <w:shd w:val="clear" w:color="auto" w:fill="auto"/>
            <w:vAlign w:val="center"/>
            <w:hideMark/>
          </w:tcPr>
          <w:p w14:paraId="1674AD36"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Прочая обрабатывающая промышленность</w:t>
            </w:r>
          </w:p>
        </w:tc>
        <w:tc>
          <w:tcPr>
            <w:tcW w:w="342" w:type="pct"/>
            <w:shd w:val="clear" w:color="auto" w:fill="auto"/>
            <w:vAlign w:val="center"/>
            <w:hideMark/>
          </w:tcPr>
          <w:p w14:paraId="1525A033"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2020-2022</w:t>
            </w:r>
          </w:p>
        </w:tc>
        <w:tc>
          <w:tcPr>
            <w:tcW w:w="2339" w:type="pct"/>
            <w:shd w:val="clear" w:color="auto" w:fill="auto"/>
            <w:vAlign w:val="center"/>
            <w:hideMark/>
          </w:tcPr>
          <w:p w14:paraId="5F7F851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Строительство завода по производству сантехнических изделий</w:t>
            </w:r>
          </w:p>
        </w:tc>
        <w:tc>
          <w:tcPr>
            <w:tcW w:w="558" w:type="pct"/>
            <w:shd w:val="clear" w:color="auto" w:fill="auto"/>
            <w:noWrap/>
            <w:vAlign w:val="center"/>
            <w:hideMark/>
          </w:tcPr>
          <w:p w14:paraId="3A229967"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1863</w:t>
            </w:r>
          </w:p>
        </w:tc>
      </w:tr>
      <w:tr w:rsidR="005F4AB1" w:rsidRPr="005F4AB1" w14:paraId="11A20845" w14:textId="77777777" w:rsidTr="005F4AB1">
        <w:trPr>
          <w:trHeight w:val="20"/>
        </w:trPr>
        <w:tc>
          <w:tcPr>
            <w:tcW w:w="1146" w:type="pct"/>
            <w:shd w:val="clear" w:color="auto" w:fill="auto"/>
            <w:vAlign w:val="center"/>
            <w:hideMark/>
          </w:tcPr>
          <w:p w14:paraId="7F692F1A"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Строительство производства винной кислоты, ПАО «Химпром», г. Новочебоксарск</w:t>
            </w:r>
          </w:p>
        </w:tc>
        <w:tc>
          <w:tcPr>
            <w:tcW w:w="615" w:type="pct"/>
            <w:shd w:val="clear" w:color="auto" w:fill="auto"/>
            <w:vAlign w:val="center"/>
            <w:hideMark/>
          </w:tcPr>
          <w:p w14:paraId="0140E81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Химическая промышленность</w:t>
            </w:r>
          </w:p>
        </w:tc>
        <w:tc>
          <w:tcPr>
            <w:tcW w:w="342" w:type="pct"/>
            <w:shd w:val="clear" w:color="auto" w:fill="auto"/>
            <w:vAlign w:val="center"/>
            <w:hideMark/>
          </w:tcPr>
          <w:p w14:paraId="321486B5"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2022-2023</w:t>
            </w:r>
          </w:p>
        </w:tc>
        <w:tc>
          <w:tcPr>
            <w:tcW w:w="2339" w:type="pct"/>
            <w:shd w:val="clear" w:color="auto" w:fill="auto"/>
            <w:vAlign w:val="center"/>
            <w:hideMark/>
          </w:tcPr>
          <w:p w14:paraId="5880AB1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Строительство производства винной кислоты</w:t>
            </w:r>
          </w:p>
        </w:tc>
        <w:tc>
          <w:tcPr>
            <w:tcW w:w="558" w:type="pct"/>
            <w:shd w:val="clear" w:color="auto" w:fill="auto"/>
            <w:noWrap/>
            <w:vAlign w:val="center"/>
            <w:hideMark/>
          </w:tcPr>
          <w:p w14:paraId="5B316950"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391,6</w:t>
            </w:r>
          </w:p>
        </w:tc>
      </w:tr>
      <w:tr w:rsidR="005F4AB1" w:rsidRPr="005F4AB1" w14:paraId="48B32B4A" w14:textId="77777777" w:rsidTr="005F4AB1">
        <w:trPr>
          <w:trHeight w:val="20"/>
        </w:trPr>
        <w:tc>
          <w:tcPr>
            <w:tcW w:w="1146" w:type="pct"/>
            <w:shd w:val="clear" w:color="auto" w:fill="auto"/>
            <w:vAlign w:val="center"/>
            <w:hideMark/>
          </w:tcPr>
          <w:p w14:paraId="1023E94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Строительство производства перекиси водорода (H2O2) мощностью 50 000 тонн в год на существующей площадке, ООО «Волжская перекись», г. Новочебоксарск</w:t>
            </w:r>
          </w:p>
        </w:tc>
        <w:tc>
          <w:tcPr>
            <w:tcW w:w="615" w:type="pct"/>
            <w:shd w:val="clear" w:color="auto" w:fill="auto"/>
            <w:vAlign w:val="center"/>
            <w:hideMark/>
          </w:tcPr>
          <w:p w14:paraId="4CB82034"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Химическая промышленность</w:t>
            </w:r>
          </w:p>
        </w:tc>
        <w:tc>
          <w:tcPr>
            <w:tcW w:w="342" w:type="pct"/>
            <w:shd w:val="clear" w:color="auto" w:fill="auto"/>
            <w:vAlign w:val="center"/>
            <w:hideMark/>
          </w:tcPr>
          <w:p w14:paraId="4EB85091"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2020-2022</w:t>
            </w:r>
          </w:p>
        </w:tc>
        <w:tc>
          <w:tcPr>
            <w:tcW w:w="2339" w:type="pct"/>
            <w:shd w:val="clear" w:color="auto" w:fill="auto"/>
            <w:vAlign w:val="center"/>
            <w:hideMark/>
          </w:tcPr>
          <w:p w14:paraId="0FF7B72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Создание нового производства пероксида водорода по современной </w:t>
            </w:r>
            <w:proofErr w:type="spellStart"/>
            <w:r w:rsidRPr="005F4AB1">
              <w:rPr>
                <w:rFonts w:eastAsia="Times New Roman"/>
                <w:sz w:val="16"/>
                <w:szCs w:val="16"/>
                <w:lang w:eastAsia="ru-RU"/>
              </w:rPr>
              <w:t>антрахинонной</w:t>
            </w:r>
            <w:proofErr w:type="spellEnd"/>
            <w:r w:rsidRPr="005F4AB1">
              <w:rPr>
                <w:rFonts w:eastAsia="Times New Roman"/>
                <w:sz w:val="16"/>
                <w:szCs w:val="16"/>
                <w:lang w:eastAsia="ru-RU"/>
              </w:rPr>
              <w:t xml:space="preserve"> технологии мощностью 50 000 тонн в год на производственной площадке ПАО «Химпром» в г. Новочебоксарске для замещения поставляемого импортного продукта, доля которого на рынке в 2017 году составила 84%.</w:t>
            </w:r>
          </w:p>
        </w:tc>
        <w:tc>
          <w:tcPr>
            <w:tcW w:w="558" w:type="pct"/>
            <w:shd w:val="clear" w:color="auto" w:fill="auto"/>
            <w:noWrap/>
            <w:vAlign w:val="center"/>
            <w:hideMark/>
          </w:tcPr>
          <w:p w14:paraId="2D3AED6D"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4617,5</w:t>
            </w:r>
          </w:p>
        </w:tc>
      </w:tr>
      <w:tr w:rsidR="005F4AB1" w:rsidRPr="005F4AB1" w14:paraId="3A1E88FE" w14:textId="77777777" w:rsidTr="005F4AB1">
        <w:trPr>
          <w:trHeight w:val="20"/>
        </w:trPr>
        <w:tc>
          <w:tcPr>
            <w:tcW w:w="1146" w:type="pct"/>
            <w:shd w:val="clear" w:color="auto" w:fill="auto"/>
            <w:vAlign w:val="center"/>
            <w:hideMark/>
          </w:tcPr>
          <w:p w14:paraId="1C9094A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Техническое перевооружение схемы производства </w:t>
            </w:r>
            <w:proofErr w:type="spellStart"/>
            <w:r w:rsidRPr="005F4AB1">
              <w:rPr>
                <w:rFonts w:eastAsia="Times New Roman"/>
                <w:sz w:val="16"/>
                <w:szCs w:val="16"/>
                <w:lang w:eastAsia="ru-RU"/>
              </w:rPr>
              <w:t>ацетонанила</w:t>
            </w:r>
            <w:proofErr w:type="spellEnd"/>
            <w:r w:rsidRPr="005F4AB1">
              <w:rPr>
                <w:rFonts w:eastAsia="Times New Roman"/>
                <w:sz w:val="16"/>
                <w:szCs w:val="16"/>
                <w:lang w:eastAsia="ru-RU"/>
              </w:rPr>
              <w:t xml:space="preserve"> с увеличением мощности до 1700 т/мес., ПАО «Химпром», г. Новочебоксарск</w:t>
            </w:r>
          </w:p>
        </w:tc>
        <w:tc>
          <w:tcPr>
            <w:tcW w:w="615" w:type="pct"/>
            <w:shd w:val="clear" w:color="auto" w:fill="auto"/>
            <w:vAlign w:val="center"/>
            <w:hideMark/>
          </w:tcPr>
          <w:p w14:paraId="71A4355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Химическая промышленность</w:t>
            </w:r>
          </w:p>
        </w:tc>
        <w:tc>
          <w:tcPr>
            <w:tcW w:w="342" w:type="pct"/>
            <w:shd w:val="clear" w:color="auto" w:fill="auto"/>
            <w:vAlign w:val="center"/>
            <w:hideMark/>
          </w:tcPr>
          <w:p w14:paraId="439F46E9"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2024</w:t>
            </w:r>
          </w:p>
        </w:tc>
        <w:tc>
          <w:tcPr>
            <w:tcW w:w="2339" w:type="pct"/>
            <w:shd w:val="clear" w:color="auto" w:fill="auto"/>
            <w:vAlign w:val="center"/>
            <w:hideMark/>
          </w:tcPr>
          <w:p w14:paraId="50703FA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Техническое </w:t>
            </w:r>
            <w:proofErr w:type="gramStart"/>
            <w:r w:rsidRPr="005F4AB1">
              <w:rPr>
                <w:rFonts w:eastAsia="Times New Roman"/>
                <w:sz w:val="16"/>
                <w:szCs w:val="16"/>
                <w:lang w:eastAsia="ru-RU"/>
              </w:rPr>
              <w:t>перевооружение  схемы</w:t>
            </w:r>
            <w:proofErr w:type="gramEnd"/>
            <w:r w:rsidRPr="005F4AB1">
              <w:rPr>
                <w:rFonts w:eastAsia="Times New Roman"/>
                <w:sz w:val="16"/>
                <w:szCs w:val="16"/>
                <w:lang w:eastAsia="ru-RU"/>
              </w:rPr>
              <w:t xml:space="preserve"> производства </w:t>
            </w:r>
            <w:proofErr w:type="spellStart"/>
            <w:r w:rsidRPr="005F4AB1">
              <w:rPr>
                <w:rFonts w:eastAsia="Times New Roman"/>
                <w:sz w:val="16"/>
                <w:szCs w:val="16"/>
                <w:lang w:eastAsia="ru-RU"/>
              </w:rPr>
              <w:t>ацетонанила</w:t>
            </w:r>
            <w:proofErr w:type="spellEnd"/>
            <w:r w:rsidRPr="005F4AB1">
              <w:rPr>
                <w:rFonts w:eastAsia="Times New Roman"/>
                <w:sz w:val="16"/>
                <w:szCs w:val="16"/>
                <w:lang w:eastAsia="ru-RU"/>
              </w:rPr>
              <w:t xml:space="preserve"> с увеличением мощности до 1700 т/мес.</w:t>
            </w:r>
          </w:p>
        </w:tc>
        <w:tc>
          <w:tcPr>
            <w:tcW w:w="558" w:type="pct"/>
            <w:shd w:val="clear" w:color="auto" w:fill="auto"/>
            <w:noWrap/>
            <w:vAlign w:val="center"/>
            <w:hideMark/>
          </w:tcPr>
          <w:p w14:paraId="7D4779F4"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652</w:t>
            </w:r>
          </w:p>
        </w:tc>
      </w:tr>
      <w:tr w:rsidR="005F4AB1" w:rsidRPr="005F4AB1" w14:paraId="489363BC" w14:textId="77777777" w:rsidTr="005F4AB1">
        <w:trPr>
          <w:trHeight w:val="20"/>
        </w:trPr>
        <w:tc>
          <w:tcPr>
            <w:tcW w:w="1146" w:type="pct"/>
            <w:shd w:val="clear" w:color="auto" w:fill="auto"/>
            <w:vAlign w:val="center"/>
            <w:hideMark/>
          </w:tcPr>
          <w:p w14:paraId="407A3BC9"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Увеличение производительности технологической линии завода ООО «</w:t>
            </w:r>
            <w:proofErr w:type="spellStart"/>
            <w:r w:rsidRPr="005F4AB1">
              <w:rPr>
                <w:rFonts w:eastAsia="Times New Roman"/>
                <w:sz w:val="16"/>
                <w:szCs w:val="16"/>
                <w:lang w:eastAsia="ru-RU"/>
              </w:rPr>
              <w:t>Хевел</w:t>
            </w:r>
            <w:proofErr w:type="spellEnd"/>
            <w:r w:rsidRPr="005F4AB1">
              <w:rPr>
                <w:rFonts w:eastAsia="Times New Roman"/>
                <w:sz w:val="16"/>
                <w:szCs w:val="16"/>
                <w:lang w:eastAsia="ru-RU"/>
              </w:rPr>
              <w:t>» в г. Новочебоксарск и расширение линейки выпускаемой продукции, ООО «</w:t>
            </w:r>
            <w:proofErr w:type="spellStart"/>
            <w:r w:rsidRPr="005F4AB1">
              <w:rPr>
                <w:rFonts w:eastAsia="Times New Roman"/>
                <w:sz w:val="16"/>
                <w:szCs w:val="16"/>
                <w:lang w:eastAsia="ru-RU"/>
              </w:rPr>
              <w:t>Хевел</w:t>
            </w:r>
            <w:proofErr w:type="spellEnd"/>
            <w:r w:rsidRPr="005F4AB1">
              <w:rPr>
                <w:rFonts w:eastAsia="Times New Roman"/>
                <w:sz w:val="16"/>
                <w:szCs w:val="16"/>
                <w:lang w:eastAsia="ru-RU"/>
              </w:rPr>
              <w:t>», г. Новочебоксарск</w:t>
            </w:r>
          </w:p>
        </w:tc>
        <w:tc>
          <w:tcPr>
            <w:tcW w:w="615" w:type="pct"/>
            <w:shd w:val="clear" w:color="auto" w:fill="auto"/>
            <w:vAlign w:val="center"/>
            <w:hideMark/>
          </w:tcPr>
          <w:p w14:paraId="2C545AB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Электронная промышленность</w:t>
            </w:r>
          </w:p>
        </w:tc>
        <w:tc>
          <w:tcPr>
            <w:tcW w:w="342" w:type="pct"/>
            <w:shd w:val="clear" w:color="auto" w:fill="auto"/>
            <w:vAlign w:val="center"/>
            <w:hideMark/>
          </w:tcPr>
          <w:p w14:paraId="3B2A2B3A"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2017-2021</w:t>
            </w:r>
          </w:p>
        </w:tc>
        <w:tc>
          <w:tcPr>
            <w:tcW w:w="2339" w:type="pct"/>
            <w:shd w:val="clear" w:color="auto" w:fill="auto"/>
            <w:vAlign w:val="center"/>
            <w:hideMark/>
          </w:tcPr>
          <w:p w14:paraId="5BC921B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Проект направлен на увеличение промышленного производства высокоэффективных солнечных ячеек на основе новой технологии </w:t>
            </w:r>
            <w:proofErr w:type="spellStart"/>
            <w:r w:rsidRPr="005F4AB1">
              <w:rPr>
                <w:rFonts w:eastAsia="Times New Roman"/>
                <w:sz w:val="16"/>
                <w:szCs w:val="16"/>
                <w:lang w:eastAsia="ru-RU"/>
              </w:rPr>
              <w:t>гетероструктурного</w:t>
            </w:r>
            <w:proofErr w:type="spellEnd"/>
            <w:r w:rsidRPr="005F4AB1">
              <w:rPr>
                <w:rFonts w:eastAsia="Times New Roman"/>
                <w:sz w:val="16"/>
                <w:szCs w:val="16"/>
                <w:lang w:eastAsia="ru-RU"/>
              </w:rPr>
              <w:t xml:space="preserve"> перехода </w:t>
            </w:r>
            <w:proofErr w:type="spellStart"/>
            <w:r w:rsidRPr="005F4AB1">
              <w:rPr>
                <w:rFonts w:eastAsia="Times New Roman"/>
                <w:sz w:val="16"/>
                <w:szCs w:val="16"/>
                <w:lang w:eastAsia="ru-RU"/>
              </w:rPr>
              <w:t>Si</w:t>
            </w:r>
            <w:proofErr w:type="spellEnd"/>
            <w:r w:rsidRPr="005F4AB1">
              <w:rPr>
                <w:rFonts w:eastAsia="Times New Roman"/>
                <w:sz w:val="16"/>
                <w:szCs w:val="16"/>
                <w:lang w:eastAsia="ru-RU"/>
              </w:rPr>
              <w:t>-HJT с эффективностью преобразования солнечной энергии более 22,3%, а также на расширение линейки производства солнечных модулей.</w:t>
            </w:r>
          </w:p>
        </w:tc>
        <w:tc>
          <w:tcPr>
            <w:tcW w:w="558" w:type="pct"/>
            <w:shd w:val="clear" w:color="auto" w:fill="auto"/>
            <w:noWrap/>
            <w:vAlign w:val="center"/>
            <w:hideMark/>
          </w:tcPr>
          <w:p w14:paraId="4E204F6A" w14:textId="77777777" w:rsidR="005F4AB1" w:rsidRPr="005F4AB1" w:rsidRDefault="005F4AB1" w:rsidP="005F4AB1">
            <w:pPr>
              <w:spacing w:after="0" w:line="240" w:lineRule="auto"/>
              <w:jc w:val="center"/>
              <w:rPr>
                <w:rFonts w:eastAsia="Times New Roman"/>
                <w:sz w:val="16"/>
                <w:szCs w:val="16"/>
                <w:lang w:eastAsia="ru-RU"/>
              </w:rPr>
            </w:pPr>
            <w:r w:rsidRPr="005F4AB1">
              <w:rPr>
                <w:rFonts w:eastAsia="Times New Roman"/>
                <w:sz w:val="16"/>
                <w:szCs w:val="16"/>
                <w:lang w:eastAsia="ru-RU"/>
              </w:rPr>
              <w:t>2881,72</w:t>
            </w:r>
          </w:p>
        </w:tc>
      </w:tr>
      <w:tr w:rsidR="005F4AB1" w:rsidRPr="005F4AB1" w14:paraId="50F59B2E" w14:textId="77777777" w:rsidTr="005F4AB1">
        <w:trPr>
          <w:trHeight w:val="20"/>
        </w:trPr>
        <w:tc>
          <w:tcPr>
            <w:tcW w:w="1146" w:type="pct"/>
            <w:shd w:val="clear" w:color="auto" w:fill="auto"/>
            <w:vAlign w:val="center"/>
          </w:tcPr>
          <w:p w14:paraId="5B924079" w14:textId="77950657" w:rsidR="005F4AB1" w:rsidRPr="005F4AB1" w:rsidRDefault="005F4AB1" w:rsidP="005F4AB1">
            <w:pPr>
              <w:spacing w:after="0" w:line="240" w:lineRule="auto"/>
              <w:rPr>
                <w:rFonts w:eastAsia="Times New Roman"/>
                <w:sz w:val="16"/>
                <w:szCs w:val="16"/>
                <w:lang w:eastAsia="ru-RU"/>
              </w:rPr>
            </w:pPr>
            <w:r w:rsidRPr="005F4AB1">
              <w:rPr>
                <w:sz w:val="16"/>
                <w:szCs w:val="16"/>
              </w:rPr>
              <w:t>Развитие централизованного теплоснабжения в муниципальных образованиях г. Чебоксары и г. Новочебоксарска, ПАО «Т Плюс», г. Чебоксары, г. Новочебоксарск</w:t>
            </w:r>
          </w:p>
        </w:tc>
        <w:tc>
          <w:tcPr>
            <w:tcW w:w="615" w:type="pct"/>
            <w:shd w:val="clear" w:color="auto" w:fill="auto"/>
            <w:vAlign w:val="center"/>
          </w:tcPr>
          <w:p w14:paraId="14C05593" w14:textId="2B2133D7" w:rsidR="005F4AB1" w:rsidRPr="005F4AB1" w:rsidRDefault="005F4AB1" w:rsidP="005F4AB1">
            <w:pPr>
              <w:spacing w:after="0" w:line="240" w:lineRule="auto"/>
              <w:rPr>
                <w:rFonts w:eastAsia="Times New Roman"/>
                <w:sz w:val="16"/>
                <w:szCs w:val="16"/>
                <w:lang w:eastAsia="ru-RU"/>
              </w:rPr>
            </w:pPr>
            <w:r w:rsidRPr="005F4AB1">
              <w:rPr>
                <w:sz w:val="16"/>
                <w:szCs w:val="16"/>
              </w:rPr>
              <w:t>ЖКХ</w:t>
            </w:r>
          </w:p>
        </w:tc>
        <w:tc>
          <w:tcPr>
            <w:tcW w:w="342" w:type="pct"/>
            <w:shd w:val="clear" w:color="auto" w:fill="auto"/>
            <w:vAlign w:val="center"/>
          </w:tcPr>
          <w:p w14:paraId="319FA64B" w14:textId="33CE78E0" w:rsidR="005F4AB1" w:rsidRPr="005F4AB1" w:rsidRDefault="005F4AB1" w:rsidP="005F4AB1">
            <w:pPr>
              <w:spacing w:after="0" w:line="240" w:lineRule="auto"/>
              <w:jc w:val="center"/>
              <w:rPr>
                <w:rFonts w:eastAsia="Times New Roman"/>
                <w:sz w:val="16"/>
                <w:szCs w:val="16"/>
                <w:lang w:eastAsia="ru-RU"/>
              </w:rPr>
            </w:pPr>
            <w:r w:rsidRPr="005F4AB1">
              <w:rPr>
                <w:sz w:val="16"/>
                <w:szCs w:val="16"/>
              </w:rPr>
              <w:t>2020-2025</w:t>
            </w:r>
          </w:p>
        </w:tc>
        <w:tc>
          <w:tcPr>
            <w:tcW w:w="2339" w:type="pct"/>
            <w:shd w:val="clear" w:color="auto" w:fill="auto"/>
            <w:vAlign w:val="center"/>
          </w:tcPr>
          <w:p w14:paraId="54BB666F" w14:textId="130004F1" w:rsidR="005F4AB1" w:rsidRPr="005F4AB1" w:rsidRDefault="005F4AB1" w:rsidP="005F4AB1">
            <w:pPr>
              <w:spacing w:after="0" w:line="240" w:lineRule="auto"/>
              <w:rPr>
                <w:rFonts w:eastAsia="Times New Roman"/>
                <w:sz w:val="16"/>
                <w:szCs w:val="16"/>
                <w:lang w:eastAsia="ru-RU"/>
              </w:rPr>
            </w:pPr>
            <w:r w:rsidRPr="005F4AB1">
              <w:rPr>
                <w:sz w:val="16"/>
                <w:szCs w:val="16"/>
              </w:rPr>
              <w:t>Реализации мероприятий, направленных на развитие централизованного теплоснабжения в муниципальных образованиях г. Чебоксары и г. Новочебоксарска</w:t>
            </w:r>
          </w:p>
        </w:tc>
        <w:tc>
          <w:tcPr>
            <w:tcW w:w="558" w:type="pct"/>
            <w:shd w:val="clear" w:color="auto" w:fill="auto"/>
            <w:noWrap/>
            <w:vAlign w:val="center"/>
          </w:tcPr>
          <w:p w14:paraId="34558C56" w14:textId="02CA43AF" w:rsidR="005F4AB1" w:rsidRPr="005F4AB1" w:rsidRDefault="005F4AB1" w:rsidP="005F4AB1">
            <w:pPr>
              <w:spacing w:after="0" w:line="240" w:lineRule="auto"/>
              <w:jc w:val="center"/>
              <w:rPr>
                <w:rFonts w:eastAsia="Times New Roman"/>
                <w:sz w:val="16"/>
                <w:szCs w:val="16"/>
                <w:lang w:eastAsia="ru-RU"/>
              </w:rPr>
            </w:pPr>
            <w:r w:rsidRPr="005F4AB1">
              <w:rPr>
                <w:sz w:val="16"/>
                <w:szCs w:val="16"/>
              </w:rPr>
              <w:t>12400</w:t>
            </w:r>
          </w:p>
        </w:tc>
      </w:tr>
    </w:tbl>
    <w:p w14:paraId="16FA2477" w14:textId="1555BA3B" w:rsidR="005F4AB1" w:rsidRDefault="005F4AB1" w:rsidP="00DB35BF">
      <w:pPr>
        <w:spacing w:after="0" w:line="240" w:lineRule="auto"/>
        <w:jc w:val="center"/>
        <w:rPr>
          <w:sz w:val="28"/>
          <w:szCs w:val="28"/>
        </w:rPr>
      </w:pPr>
    </w:p>
    <w:p w14:paraId="14D62A79" w14:textId="77777777" w:rsidR="005F4AB1" w:rsidRDefault="005F4AB1" w:rsidP="00DB35BF">
      <w:pPr>
        <w:spacing w:after="0" w:line="240" w:lineRule="auto"/>
        <w:jc w:val="center"/>
        <w:rPr>
          <w:sz w:val="28"/>
          <w:szCs w:val="28"/>
        </w:rPr>
      </w:pPr>
    </w:p>
    <w:p w14:paraId="6FCAF9FE" w14:textId="58E5713E" w:rsidR="00C81BCC" w:rsidRDefault="00C81BCC" w:rsidP="00F16808">
      <w:pPr>
        <w:spacing w:after="0" w:line="240" w:lineRule="auto"/>
        <w:rPr>
          <w:sz w:val="28"/>
          <w:szCs w:val="28"/>
        </w:rPr>
      </w:pPr>
    </w:p>
    <w:p w14:paraId="7013A34B" w14:textId="2A359E02" w:rsidR="00C67959" w:rsidRPr="0026464E" w:rsidRDefault="00C67959" w:rsidP="00DB35BF">
      <w:pPr>
        <w:spacing w:after="0" w:line="240" w:lineRule="auto"/>
        <w:jc w:val="right"/>
        <w:rPr>
          <w:sz w:val="28"/>
          <w:szCs w:val="28"/>
        </w:rPr>
      </w:pPr>
      <w:r w:rsidRPr="0026464E">
        <w:rPr>
          <w:sz w:val="28"/>
          <w:szCs w:val="28"/>
        </w:rPr>
        <w:t>Таблица</w:t>
      </w:r>
      <w:r w:rsidR="00AD48AA">
        <w:rPr>
          <w:sz w:val="28"/>
          <w:szCs w:val="28"/>
        </w:rPr>
        <w:t xml:space="preserve"> 73</w:t>
      </w:r>
    </w:p>
    <w:p w14:paraId="3C6C57E7" w14:textId="56ECBB8D" w:rsidR="00C67959" w:rsidRDefault="00C67959" w:rsidP="00DB35BF">
      <w:pPr>
        <w:spacing w:after="0" w:line="240" w:lineRule="auto"/>
        <w:jc w:val="center"/>
        <w:rPr>
          <w:sz w:val="28"/>
          <w:szCs w:val="28"/>
        </w:rPr>
      </w:pPr>
      <w:r w:rsidRPr="0026464E">
        <w:rPr>
          <w:sz w:val="28"/>
          <w:szCs w:val="28"/>
        </w:rPr>
        <w:t xml:space="preserve">Объем инвестиций в </w:t>
      </w:r>
      <w:r>
        <w:rPr>
          <w:sz w:val="28"/>
          <w:szCs w:val="28"/>
        </w:rPr>
        <w:t xml:space="preserve">коммерческие </w:t>
      </w:r>
      <w:r w:rsidRPr="0026464E">
        <w:rPr>
          <w:sz w:val="28"/>
          <w:szCs w:val="28"/>
        </w:rPr>
        <w:t>проекты в 2020-2025 гг., 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1122"/>
        <w:gridCol w:w="1122"/>
        <w:gridCol w:w="1121"/>
        <w:gridCol w:w="1121"/>
        <w:gridCol w:w="1121"/>
        <w:gridCol w:w="1121"/>
        <w:gridCol w:w="1235"/>
      </w:tblGrid>
      <w:tr w:rsidR="005F4AB1" w:rsidRPr="005F4AB1" w14:paraId="6D6A696D" w14:textId="77777777" w:rsidTr="005F4AB1">
        <w:trPr>
          <w:cantSplit/>
          <w:trHeight w:val="20"/>
        </w:trPr>
        <w:tc>
          <w:tcPr>
            <w:tcW w:w="2265" w:type="pct"/>
            <w:shd w:val="clear" w:color="auto" w:fill="auto"/>
            <w:hideMark/>
          </w:tcPr>
          <w:p w14:paraId="54D99999" w14:textId="7A3D7085" w:rsidR="005F4AB1" w:rsidRPr="005F4AB1" w:rsidRDefault="005F4AB1" w:rsidP="005F4AB1">
            <w:pPr>
              <w:spacing w:after="0" w:line="240" w:lineRule="auto"/>
              <w:rPr>
                <w:rFonts w:eastAsia="Times New Roman"/>
                <w:b/>
                <w:bCs/>
                <w:sz w:val="16"/>
                <w:szCs w:val="16"/>
                <w:lang w:eastAsia="ru-RU"/>
              </w:rPr>
            </w:pPr>
            <w:r>
              <w:rPr>
                <w:rFonts w:eastAsia="Times New Roman"/>
                <w:b/>
                <w:bCs/>
                <w:sz w:val="16"/>
                <w:szCs w:val="16"/>
                <w:lang w:eastAsia="ru-RU"/>
              </w:rPr>
              <w:t>ИТОГО</w:t>
            </w:r>
          </w:p>
        </w:tc>
        <w:tc>
          <w:tcPr>
            <w:tcW w:w="385" w:type="pct"/>
            <w:shd w:val="clear" w:color="auto" w:fill="auto"/>
            <w:hideMark/>
          </w:tcPr>
          <w:p w14:paraId="3AE65827" w14:textId="70669843" w:rsidR="005F4AB1" w:rsidRPr="005F4AB1" w:rsidRDefault="005F4AB1" w:rsidP="005F4AB1">
            <w:pPr>
              <w:spacing w:after="0" w:line="240" w:lineRule="auto"/>
              <w:rPr>
                <w:rFonts w:eastAsia="Times New Roman"/>
                <w:sz w:val="16"/>
                <w:szCs w:val="16"/>
                <w:lang w:eastAsia="ru-RU"/>
              </w:rPr>
            </w:pPr>
            <w:r w:rsidRPr="005F4AB1">
              <w:rPr>
                <w:sz w:val="16"/>
                <w:szCs w:val="16"/>
              </w:rPr>
              <w:t xml:space="preserve">    7 313,28</w:t>
            </w:r>
          </w:p>
        </w:tc>
        <w:tc>
          <w:tcPr>
            <w:tcW w:w="385" w:type="pct"/>
            <w:shd w:val="clear" w:color="auto" w:fill="auto"/>
            <w:hideMark/>
          </w:tcPr>
          <w:p w14:paraId="31D09447" w14:textId="40551333" w:rsidR="005F4AB1" w:rsidRPr="005F4AB1" w:rsidRDefault="005F4AB1" w:rsidP="005F4AB1">
            <w:pPr>
              <w:spacing w:after="0" w:line="240" w:lineRule="auto"/>
              <w:rPr>
                <w:rFonts w:eastAsia="Times New Roman"/>
                <w:sz w:val="16"/>
                <w:szCs w:val="16"/>
                <w:lang w:eastAsia="ru-RU"/>
              </w:rPr>
            </w:pPr>
            <w:r w:rsidRPr="005F4AB1">
              <w:rPr>
                <w:sz w:val="16"/>
                <w:szCs w:val="16"/>
              </w:rPr>
              <w:t xml:space="preserve">    4 955,76</w:t>
            </w:r>
          </w:p>
        </w:tc>
        <w:tc>
          <w:tcPr>
            <w:tcW w:w="385" w:type="pct"/>
            <w:shd w:val="clear" w:color="auto" w:fill="auto"/>
            <w:hideMark/>
          </w:tcPr>
          <w:p w14:paraId="29D545E8" w14:textId="782B1A50" w:rsidR="005F4AB1" w:rsidRPr="005F4AB1" w:rsidRDefault="005F4AB1" w:rsidP="005F4AB1">
            <w:pPr>
              <w:spacing w:after="0" w:line="240" w:lineRule="auto"/>
              <w:rPr>
                <w:rFonts w:eastAsia="Times New Roman"/>
                <w:sz w:val="16"/>
                <w:szCs w:val="16"/>
                <w:lang w:eastAsia="ru-RU"/>
              </w:rPr>
            </w:pPr>
            <w:r w:rsidRPr="005F4AB1">
              <w:rPr>
                <w:sz w:val="16"/>
                <w:szCs w:val="16"/>
              </w:rPr>
              <w:t xml:space="preserve">    6 214,61</w:t>
            </w:r>
          </w:p>
        </w:tc>
        <w:tc>
          <w:tcPr>
            <w:tcW w:w="385" w:type="pct"/>
            <w:shd w:val="clear" w:color="auto" w:fill="auto"/>
            <w:hideMark/>
          </w:tcPr>
          <w:p w14:paraId="75E78E26" w14:textId="39AB8212" w:rsidR="005F4AB1" w:rsidRPr="005F4AB1" w:rsidRDefault="005F4AB1" w:rsidP="005F4AB1">
            <w:pPr>
              <w:spacing w:after="0" w:line="240" w:lineRule="auto"/>
              <w:rPr>
                <w:rFonts w:eastAsia="Times New Roman"/>
                <w:sz w:val="16"/>
                <w:szCs w:val="16"/>
                <w:lang w:eastAsia="ru-RU"/>
              </w:rPr>
            </w:pPr>
            <w:r w:rsidRPr="005F4AB1">
              <w:rPr>
                <w:sz w:val="16"/>
                <w:szCs w:val="16"/>
              </w:rPr>
              <w:t xml:space="preserve">    6 701,08</w:t>
            </w:r>
          </w:p>
        </w:tc>
        <w:tc>
          <w:tcPr>
            <w:tcW w:w="385" w:type="pct"/>
            <w:shd w:val="clear" w:color="auto" w:fill="auto"/>
            <w:hideMark/>
          </w:tcPr>
          <w:p w14:paraId="4F4542D6" w14:textId="21DBF80B" w:rsidR="005F4AB1" w:rsidRPr="005F4AB1" w:rsidRDefault="005F4AB1" w:rsidP="005F4AB1">
            <w:pPr>
              <w:spacing w:after="0" w:line="240" w:lineRule="auto"/>
              <w:rPr>
                <w:rFonts w:eastAsia="Times New Roman"/>
                <w:sz w:val="16"/>
                <w:szCs w:val="16"/>
                <w:lang w:eastAsia="ru-RU"/>
              </w:rPr>
            </w:pPr>
            <w:r w:rsidRPr="005F4AB1">
              <w:rPr>
                <w:sz w:val="16"/>
                <w:szCs w:val="16"/>
              </w:rPr>
              <w:t xml:space="preserve">    7 027,99</w:t>
            </w:r>
          </w:p>
        </w:tc>
        <w:tc>
          <w:tcPr>
            <w:tcW w:w="385" w:type="pct"/>
            <w:shd w:val="clear" w:color="auto" w:fill="auto"/>
            <w:hideMark/>
          </w:tcPr>
          <w:p w14:paraId="2F21EF79" w14:textId="178C3BC6" w:rsidR="005F4AB1" w:rsidRPr="005F4AB1" w:rsidRDefault="005F4AB1" w:rsidP="005F4AB1">
            <w:pPr>
              <w:spacing w:after="0" w:line="240" w:lineRule="auto"/>
              <w:rPr>
                <w:rFonts w:eastAsia="Times New Roman"/>
                <w:sz w:val="16"/>
                <w:szCs w:val="16"/>
                <w:lang w:eastAsia="ru-RU"/>
              </w:rPr>
            </w:pPr>
            <w:r w:rsidRPr="005F4AB1">
              <w:rPr>
                <w:sz w:val="16"/>
                <w:szCs w:val="16"/>
              </w:rPr>
              <w:t xml:space="preserve">    4 898,45</w:t>
            </w:r>
          </w:p>
        </w:tc>
        <w:tc>
          <w:tcPr>
            <w:tcW w:w="424" w:type="pct"/>
            <w:shd w:val="clear" w:color="auto" w:fill="auto"/>
            <w:hideMark/>
          </w:tcPr>
          <w:p w14:paraId="43ECC5BB" w14:textId="4F6944C0" w:rsidR="005F4AB1" w:rsidRPr="005F4AB1" w:rsidRDefault="005F4AB1" w:rsidP="005F4AB1">
            <w:pPr>
              <w:spacing w:after="0" w:line="240" w:lineRule="auto"/>
              <w:rPr>
                <w:rFonts w:eastAsia="Times New Roman"/>
                <w:sz w:val="16"/>
                <w:szCs w:val="16"/>
                <w:lang w:eastAsia="ru-RU"/>
              </w:rPr>
            </w:pPr>
            <w:r w:rsidRPr="005F4AB1">
              <w:rPr>
                <w:sz w:val="16"/>
                <w:szCs w:val="16"/>
              </w:rPr>
              <w:t xml:space="preserve">    37 111,17</w:t>
            </w:r>
          </w:p>
        </w:tc>
      </w:tr>
      <w:tr w:rsidR="005F4AB1" w:rsidRPr="005F4AB1" w14:paraId="16EAAEC5" w14:textId="77777777" w:rsidTr="005F4AB1">
        <w:trPr>
          <w:cantSplit/>
          <w:trHeight w:val="20"/>
        </w:trPr>
        <w:tc>
          <w:tcPr>
            <w:tcW w:w="2265" w:type="pct"/>
            <w:shd w:val="clear" w:color="auto" w:fill="auto"/>
            <w:hideMark/>
          </w:tcPr>
          <w:p w14:paraId="265B7A4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Жилая застройка 9 </w:t>
            </w:r>
            <w:proofErr w:type="spellStart"/>
            <w:r w:rsidRPr="005F4AB1">
              <w:rPr>
                <w:rFonts w:eastAsia="Times New Roman"/>
                <w:sz w:val="16"/>
                <w:szCs w:val="16"/>
                <w:lang w:eastAsia="ru-RU"/>
              </w:rPr>
              <w:t>мкр</w:t>
            </w:r>
            <w:proofErr w:type="spellEnd"/>
            <w:r w:rsidRPr="005F4AB1">
              <w:rPr>
                <w:rFonts w:eastAsia="Times New Roman"/>
                <w:sz w:val="16"/>
                <w:szCs w:val="16"/>
                <w:lang w:eastAsia="ru-RU"/>
              </w:rPr>
              <w:t xml:space="preserve"> Западного жилого района города Новочебоксарска, ООО СЗ «СМУ-58», г. Новочебоксарск</w:t>
            </w:r>
          </w:p>
        </w:tc>
        <w:tc>
          <w:tcPr>
            <w:tcW w:w="385" w:type="pct"/>
            <w:shd w:val="clear" w:color="auto" w:fill="auto"/>
            <w:hideMark/>
          </w:tcPr>
          <w:p w14:paraId="1E6EBD0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385,92</w:t>
            </w:r>
          </w:p>
        </w:tc>
        <w:tc>
          <w:tcPr>
            <w:tcW w:w="385" w:type="pct"/>
            <w:shd w:val="clear" w:color="auto" w:fill="auto"/>
            <w:hideMark/>
          </w:tcPr>
          <w:p w14:paraId="19576B99"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771,84</w:t>
            </w:r>
          </w:p>
        </w:tc>
        <w:tc>
          <w:tcPr>
            <w:tcW w:w="385" w:type="pct"/>
            <w:shd w:val="clear" w:color="auto" w:fill="auto"/>
            <w:hideMark/>
          </w:tcPr>
          <w:p w14:paraId="49C7982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877,09</w:t>
            </w:r>
          </w:p>
        </w:tc>
        <w:tc>
          <w:tcPr>
            <w:tcW w:w="385" w:type="pct"/>
            <w:shd w:val="clear" w:color="auto" w:fill="auto"/>
            <w:hideMark/>
          </w:tcPr>
          <w:p w14:paraId="0926277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877,09</w:t>
            </w:r>
          </w:p>
        </w:tc>
        <w:tc>
          <w:tcPr>
            <w:tcW w:w="385" w:type="pct"/>
            <w:shd w:val="clear" w:color="auto" w:fill="auto"/>
            <w:hideMark/>
          </w:tcPr>
          <w:p w14:paraId="17C55C7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877,09</w:t>
            </w:r>
          </w:p>
        </w:tc>
        <w:tc>
          <w:tcPr>
            <w:tcW w:w="385" w:type="pct"/>
            <w:shd w:val="clear" w:color="auto" w:fill="auto"/>
            <w:hideMark/>
          </w:tcPr>
          <w:p w14:paraId="0978553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877,09</w:t>
            </w:r>
          </w:p>
        </w:tc>
        <w:tc>
          <w:tcPr>
            <w:tcW w:w="424" w:type="pct"/>
            <w:shd w:val="clear" w:color="auto" w:fill="auto"/>
            <w:hideMark/>
          </w:tcPr>
          <w:p w14:paraId="6868C8C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4 666,12</w:t>
            </w:r>
          </w:p>
        </w:tc>
      </w:tr>
      <w:tr w:rsidR="005F4AB1" w:rsidRPr="005F4AB1" w14:paraId="3E08CC0C" w14:textId="77777777" w:rsidTr="005F4AB1">
        <w:trPr>
          <w:cantSplit/>
          <w:trHeight w:val="20"/>
        </w:trPr>
        <w:tc>
          <w:tcPr>
            <w:tcW w:w="2265" w:type="pct"/>
            <w:shd w:val="clear" w:color="auto" w:fill="auto"/>
            <w:hideMark/>
          </w:tcPr>
          <w:p w14:paraId="443F6B7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Использование </w:t>
            </w:r>
            <w:proofErr w:type="spellStart"/>
            <w:r w:rsidRPr="005F4AB1">
              <w:rPr>
                <w:rFonts w:eastAsia="Times New Roman"/>
                <w:sz w:val="16"/>
                <w:szCs w:val="16"/>
                <w:lang w:eastAsia="ru-RU"/>
              </w:rPr>
              <w:t>отбросного</w:t>
            </w:r>
            <w:proofErr w:type="spellEnd"/>
            <w:r w:rsidRPr="005F4AB1">
              <w:rPr>
                <w:rFonts w:eastAsia="Times New Roman"/>
                <w:sz w:val="16"/>
                <w:szCs w:val="16"/>
                <w:lang w:eastAsia="ru-RU"/>
              </w:rPr>
              <w:t xml:space="preserve"> </w:t>
            </w:r>
            <w:proofErr w:type="gramStart"/>
            <w:r w:rsidRPr="005F4AB1">
              <w:rPr>
                <w:rFonts w:eastAsia="Times New Roman"/>
                <w:sz w:val="16"/>
                <w:szCs w:val="16"/>
                <w:lang w:eastAsia="ru-RU"/>
              </w:rPr>
              <w:t>газа ,</w:t>
            </w:r>
            <w:proofErr w:type="gramEnd"/>
            <w:r w:rsidRPr="005F4AB1">
              <w:rPr>
                <w:rFonts w:eastAsia="Times New Roman"/>
                <w:sz w:val="16"/>
                <w:szCs w:val="16"/>
                <w:lang w:eastAsia="ru-RU"/>
              </w:rPr>
              <w:t xml:space="preserve"> ПАО «Химпром», г. Новочебоксарск</w:t>
            </w:r>
          </w:p>
        </w:tc>
        <w:tc>
          <w:tcPr>
            <w:tcW w:w="385" w:type="pct"/>
            <w:shd w:val="clear" w:color="auto" w:fill="auto"/>
            <w:hideMark/>
          </w:tcPr>
          <w:p w14:paraId="5009D0E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69,90</w:t>
            </w:r>
          </w:p>
        </w:tc>
        <w:tc>
          <w:tcPr>
            <w:tcW w:w="385" w:type="pct"/>
            <w:shd w:val="clear" w:color="auto" w:fill="auto"/>
            <w:hideMark/>
          </w:tcPr>
          <w:p w14:paraId="239F00C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57,20</w:t>
            </w:r>
          </w:p>
        </w:tc>
        <w:tc>
          <w:tcPr>
            <w:tcW w:w="385" w:type="pct"/>
            <w:shd w:val="clear" w:color="auto" w:fill="auto"/>
            <w:hideMark/>
          </w:tcPr>
          <w:p w14:paraId="25ECF516"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0E8301F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52EF4AA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4110C8E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3BF8420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127,10</w:t>
            </w:r>
          </w:p>
        </w:tc>
      </w:tr>
      <w:tr w:rsidR="005F4AB1" w:rsidRPr="005F4AB1" w14:paraId="6D5E61A6" w14:textId="77777777" w:rsidTr="005F4AB1">
        <w:trPr>
          <w:cantSplit/>
          <w:trHeight w:val="20"/>
        </w:trPr>
        <w:tc>
          <w:tcPr>
            <w:tcW w:w="2265" w:type="pct"/>
            <w:shd w:val="clear" w:color="auto" w:fill="auto"/>
            <w:hideMark/>
          </w:tcPr>
          <w:p w14:paraId="7288BE39" w14:textId="77777777" w:rsidR="005F4AB1" w:rsidRPr="005F4AB1" w:rsidRDefault="005F4AB1" w:rsidP="005F4AB1">
            <w:pPr>
              <w:spacing w:after="0" w:line="240" w:lineRule="auto"/>
              <w:rPr>
                <w:rFonts w:eastAsia="Times New Roman"/>
                <w:sz w:val="16"/>
                <w:szCs w:val="16"/>
                <w:lang w:eastAsia="ru-RU"/>
              </w:rPr>
            </w:pPr>
            <w:proofErr w:type="spellStart"/>
            <w:r w:rsidRPr="005F4AB1">
              <w:rPr>
                <w:rFonts w:eastAsia="Times New Roman"/>
                <w:sz w:val="16"/>
                <w:szCs w:val="16"/>
                <w:lang w:eastAsia="ru-RU"/>
              </w:rPr>
              <w:t>Мкр</w:t>
            </w:r>
            <w:proofErr w:type="spellEnd"/>
            <w:r w:rsidRPr="005F4AB1">
              <w:rPr>
                <w:rFonts w:eastAsia="Times New Roman"/>
                <w:sz w:val="16"/>
                <w:szCs w:val="16"/>
                <w:lang w:eastAsia="ru-RU"/>
              </w:rPr>
              <w:t>. «Спутник» города Новочебоксарска, ООО СЗ «Комплекс», г. Новочебоксарск</w:t>
            </w:r>
          </w:p>
        </w:tc>
        <w:tc>
          <w:tcPr>
            <w:tcW w:w="385" w:type="pct"/>
            <w:shd w:val="clear" w:color="auto" w:fill="auto"/>
            <w:hideMark/>
          </w:tcPr>
          <w:p w14:paraId="02F6970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161,71</w:t>
            </w:r>
          </w:p>
        </w:tc>
        <w:tc>
          <w:tcPr>
            <w:tcW w:w="385" w:type="pct"/>
            <w:shd w:val="clear" w:color="auto" w:fill="auto"/>
            <w:hideMark/>
          </w:tcPr>
          <w:p w14:paraId="490DC1C9"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215,62</w:t>
            </w:r>
          </w:p>
        </w:tc>
        <w:tc>
          <w:tcPr>
            <w:tcW w:w="385" w:type="pct"/>
            <w:shd w:val="clear" w:color="auto" w:fill="auto"/>
            <w:hideMark/>
          </w:tcPr>
          <w:p w14:paraId="2FD023B9"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269,52</w:t>
            </w:r>
          </w:p>
        </w:tc>
        <w:tc>
          <w:tcPr>
            <w:tcW w:w="385" w:type="pct"/>
            <w:shd w:val="clear" w:color="auto" w:fill="auto"/>
            <w:hideMark/>
          </w:tcPr>
          <w:p w14:paraId="5EF749A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341,39</w:t>
            </w:r>
          </w:p>
        </w:tc>
        <w:tc>
          <w:tcPr>
            <w:tcW w:w="385" w:type="pct"/>
            <w:shd w:val="clear" w:color="auto" w:fill="auto"/>
            <w:hideMark/>
          </w:tcPr>
          <w:p w14:paraId="4FD220A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449,20</w:t>
            </w:r>
          </w:p>
        </w:tc>
        <w:tc>
          <w:tcPr>
            <w:tcW w:w="385" w:type="pct"/>
            <w:shd w:val="clear" w:color="auto" w:fill="auto"/>
            <w:hideMark/>
          </w:tcPr>
          <w:p w14:paraId="4B3C7AD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359,36</w:t>
            </w:r>
          </w:p>
        </w:tc>
        <w:tc>
          <w:tcPr>
            <w:tcW w:w="424" w:type="pct"/>
            <w:shd w:val="clear" w:color="auto" w:fill="auto"/>
            <w:hideMark/>
          </w:tcPr>
          <w:p w14:paraId="6A417CD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1 796,80</w:t>
            </w:r>
          </w:p>
        </w:tc>
      </w:tr>
      <w:tr w:rsidR="005F4AB1" w:rsidRPr="005F4AB1" w14:paraId="049841A2" w14:textId="77777777" w:rsidTr="005F4AB1">
        <w:trPr>
          <w:cantSplit/>
          <w:trHeight w:val="20"/>
        </w:trPr>
        <w:tc>
          <w:tcPr>
            <w:tcW w:w="2265" w:type="pct"/>
            <w:shd w:val="clear" w:color="auto" w:fill="auto"/>
            <w:hideMark/>
          </w:tcPr>
          <w:p w14:paraId="58D5039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Модернизация производств кремнийорганического комплекса с увеличением выпуска товарной продукции, ПАО «Химпром», г. Новочебоксарск</w:t>
            </w:r>
          </w:p>
        </w:tc>
        <w:tc>
          <w:tcPr>
            <w:tcW w:w="385" w:type="pct"/>
            <w:shd w:val="clear" w:color="auto" w:fill="auto"/>
            <w:hideMark/>
          </w:tcPr>
          <w:p w14:paraId="7EF742B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102,60</w:t>
            </w:r>
          </w:p>
        </w:tc>
        <w:tc>
          <w:tcPr>
            <w:tcW w:w="385" w:type="pct"/>
            <w:shd w:val="clear" w:color="auto" w:fill="auto"/>
            <w:hideMark/>
          </w:tcPr>
          <w:p w14:paraId="6EC773A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32,70</w:t>
            </w:r>
          </w:p>
        </w:tc>
        <w:tc>
          <w:tcPr>
            <w:tcW w:w="385" w:type="pct"/>
            <w:shd w:val="clear" w:color="auto" w:fill="auto"/>
            <w:hideMark/>
          </w:tcPr>
          <w:p w14:paraId="74AC62D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347,60</w:t>
            </w:r>
          </w:p>
        </w:tc>
        <w:tc>
          <w:tcPr>
            <w:tcW w:w="385" w:type="pct"/>
            <w:shd w:val="clear" w:color="auto" w:fill="auto"/>
            <w:hideMark/>
          </w:tcPr>
          <w:p w14:paraId="1459EE7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202,10</w:t>
            </w:r>
          </w:p>
        </w:tc>
        <w:tc>
          <w:tcPr>
            <w:tcW w:w="385" w:type="pct"/>
            <w:shd w:val="clear" w:color="auto" w:fill="auto"/>
            <w:hideMark/>
          </w:tcPr>
          <w:p w14:paraId="591D080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472,20</w:t>
            </w:r>
          </w:p>
        </w:tc>
        <w:tc>
          <w:tcPr>
            <w:tcW w:w="385" w:type="pct"/>
            <w:shd w:val="clear" w:color="auto" w:fill="auto"/>
            <w:hideMark/>
          </w:tcPr>
          <w:p w14:paraId="49CA612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73FE79E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1 157,20</w:t>
            </w:r>
          </w:p>
        </w:tc>
      </w:tr>
      <w:tr w:rsidR="005F4AB1" w:rsidRPr="005F4AB1" w14:paraId="6D647EFD" w14:textId="77777777" w:rsidTr="005F4AB1">
        <w:trPr>
          <w:cantSplit/>
          <w:trHeight w:val="20"/>
        </w:trPr>
        <w:tc>
          <w:tcPr>
            <w:tcW w:w="2265" w:type="pct"/>
            <w:shd w:val="clear" w:color="auto" w:fill="auto"/>
            <w:hideMark/>
          </w:tcPr>
          <w:p w14:paraId="601A90B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Модернизация узла </w:t>
            </w:r>
            <w:proofErr w:type="spellStart"/>
            <w:r w:rsidRPr="005F4AB1">
              <w:rPr>
                <w:rFonts w:eastAsia="Times New Roman"/>
                <w:sz w:val="16"/>
                <w:szCs w:val="16"/>
                <w:lang w:eastAsia="ru-RU"/>
              </w:rPr>
              <w:t>капсулирования</w:t>
            </w:r>
            <w:proofErr w:type="spellEnd"/>
            <w:r w:rsidRPr="005F4AB1">
              <w:rPr>
                <w:rFonts w:eastAsia="Times New Roman"/>
                <w:sz w:val="16"/>
                <w:szCs w:val="16"/>
                <w:lang w:eastAsia="ru-RU"/>
              </w:rPr>
              <w:t xml:space="preserve"> </w:t>
            </w:r>
            <w:proofErr w:type="spellStart"/>
            <w:r w:rsidRPr="005F4AB1">
              <w:rPr>
                <w:rFonts w:eastAsia="Times New Roman"/>
                <w:sz w:val="16"/>
                <w:szCs w:val="16"/>
                <w:lang w:eastAsia="ru-RU"/>
              </w:rPr>
              <w:t>перкарбоната</w:t>
            </w:r>
            <w:proofErr w:type="spellEnd"/>
            <w:r w:rsidRPr="005F4AB1">
              <w:rPr>
                <w:rFonts w:eastAsia="Times New Roman"/>
                <w:sz w:val="16"/>
                <w:szCs w:val="16"/>
                <w:lang w:eastAsia="ru-RU"/>
              </w:rPr>
              <w:t xml:space="preserve"> натрия (ПКН), ПАО «Химпром», г. Новочебоксарск</w:t>
            </w:r>
          </w:p>
        </w:tc>
        <w:tc>
          <w:tcPr>
            <w:tcW w:w="385" w:type="pct"/>
            <w:shd w:val="clear" w:color="auto" w:fill="auto"/>
            <w:hideMark/>
          </w:tcPr>
          <w:p w14:paraId="762F4E9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0FE5FB74"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04EC3E7A"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37,60</w:t>
            </w:r>
          </w:p>
        </w:tc>
        <w:tc>
          <w:tcPr>
            <w:tcW w:w="385" w:type="pct"/>
            <w:shd w:val="clear" w:color="auto" w:fill="auto"/>
            <w:hideMark/>
          </w:tcPr>
          <w:p w14:paraId="76257DA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101,60</w:t>
            </w:r>
          </w:p>
        </w:tc>
        <w:tc>
          <w:tcPr>
            <w:tcW w:w="385" w:type="pct"/>
            <w:shd w:val="clear" w:color="auto" w:fill="auto"/>
            <w:hideMark/>
          </w:tcPr>
          <w:p w14:paraId="175327E6"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6C2E522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4811C94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139,20</w:t>
            </w:r>
          </w:p>
        </w:tc>
      </w:tr>
      <w:tr w:rsidR="005F4AB1" w:rsidRPr="005F4AB1" w14:paraId="2F94D445" w14:textId="77777777" w:rsidTr="005F4AB1">
        <w:trPr>
          <w:cantSplit/>
          <w:trHeight w:val="20"/>
        </w:trPr>
        <w:tc>
          <w:tcPr>
            <w:tcW w:w="2265" w:type="pct"/>
            <w:shd w:val="clear" w:color="auto" w:fill="auto"/>
            <w:hideMark/>
          </w:tcPr>
          <w:p w14:paraId="43689EF4"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Оптимизация работы компрессорной </w:t>
            </w:r>
            <w:proofErr w:type="gramStart"/>
            <w:r w:rsidRPr="005F4AB1">
              <w:rPr>
                <w:rFonts w:eastAsia="Times New Roman"/>
                <w:sz w:val="16"/>
                <w:szCs w:val="16"/>
                <w:lang w:eastAsia="ru-RU"/>
              </w:rPr>
              <w:t>станции ,</w:t>
            </w:r>
            <w:proofErr w:type="gramEnd"/>
            <w:r w:rsidRPr="005F4AB1">
              <w:rPr>
                <w:rFonts w:eastAsia="Times New Roman"/>
                <w:sz w:val="16"/>
                <w:szCs w:val="16"/>
                <w:lang w:eastAsia="ru-RU"/>
              </w:rPr>
              <w:t xml:space="preserve"> ПАО «Химпром», г. Новочебоксарск</w:t>
            </w:r>
          </w:p>
        </w:tc>
        <w:tc>
          <w:tcPr>
            <w:tcW w:w="385" w:type="pct"/>
            <w:shd w:val="clear" w:color="auto" w:fill="auto"/>
            <w:hideMark/>
          </w:tcPr>
          <w:p w14:paraId="1FA6D7FA"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5EB8436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45,80</w:t>
            </w:r>
          </w:p>
        </w:tc>
        <w:tc>
          <w:tcPr>
            <w:tcW w:w="385" w:type="pct"/>
            <w:shd w:val="clear" w:color="auto" w:fill="auto"/>
            <w:hideMark/>
          </w:tcPr>
          <w:p w14:paraId="5DFF698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37,50</w:t>
            </w:r>
          </w:p>
        </w:tc>
        <w:tc>
          <w:tcPr>
            <w:tcW w:w="385" w:type="pct"/>
            <w:shd w:val="clear" w:color="auto" w:fill="auto"/>
            <w:hideMark/>
          </w:tcPr>
          <w:p w14:paraId="2A7FBA4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011A210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62716D8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348363B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83,30</w:t>
            </w:r>
          </w:p>
        </w:tc>
      </w:tr>
      <w:tr w:rsidR="005F4AB1" w:rsidRPr="005F4AB1" w14:paraId="01C2E359" w14:textId="77777777" w:rsidTr="005F4AB1">
        <w:trPr>
          <w:cantSplit/>
          <w:trHeight w:val="20"/>
        </w:trPr>
        <w:tc>
          <w:tcPr>
            <w:tcW w:w="2265" w:type="pct"/>
            <w:shd w:val="clear" w:color="auto" w:fill="auto"/>
            <w:hideMark/>
          </w:tcPr>
          <w:p w14:paraId="7BA039C6"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Организация производства текстильной контактной ленты (липучка), АО «Лента», г. Новочебоксарск</w:t>
            </w:r>
          </w:p>
        </w:tc>
        <w:tc>
          <w:tcPr>
            <w:tcW w:w="385" w:type="pct"/>
            <w:shd w:val="clear" w:color="auto" w:fill="auto"/>
            <w:hideMark/>
          </w:tcPr>
          <w:p w14:paraId="4CD5518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40,00</w:t>
            </w:r>
          </w:p>
        </w:tc>
        <w:tc>
          <w:tcPr>
            <w:tcW w:w="385" w:type="pct"/>
            <w:shd w:val="clear" w:color="auto" w:fill="auto"/>
            <w:hideMark/>
          </w:tcPr>
          <w:p w14:paraId="2EA6420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3B3EC12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7185F0FA"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3A7A9CE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0CE2545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61C9475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40,00</w:t>
            </w:r>
          </w:p>
        </w:tc>
      </w:tr>
      <w:tr w:rsidR="005F4AB1" w:rsidRPr="005F4AB1" w14:paraId="1E99CC4F" w14:textId="77777777" w:rsidTr="005F4AB1">
        <w:trPr>
          <w:cantSplit/>
          <w:trHeight w:val="20"/>
        </w:trPr>
        <w:tc>
          <w:tcPr>
            <w:tcW w:w="2265" w:type="pct"/>
            <w:shd w:val="clear" w:color="auto" w:fill="auto"/>
            <w:hideMark/>
          </w:tcPr>
          <w:p w14:paraId="2C9881C9"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Производство лент с ПВХ покрытием и производство спецодежды, АО «Лента», г. Новочебоксарск</w:t>
            </w:r>
          </w:p>
        </w:tc>
        <w:tc>
          <w:tcPr>
            <w:tcW w:w="385" w:type="pct"/>
            <w:shd w:val="clear" w:color="auto" w:fill="auto"/>
            <w:hideMark/>
          </w:tcPr>
          <w:p w14:paraId="71B7B53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7,00</w:t>
            </w:r>
          </w:p>
        </w:tc>
        <w:tc>
          <w:tcPr>
            <w:tcW w:w="385" w:type="pct"/>
            <w:shd w:val="clear" w:color="auto" w:fill="auto"/>
            <w:hideMark/>
          </w:tcPr>
          <w:p w14:paraId="2FAEF9F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13,00</w:t>
            </w:r>
          </w:p>
        </w:tc>
        <w:tc>
          <w:tcPr>
            <w:tcW w:w="385" w:type="pct"/>
            <w:shd w:val="clear" w:color="auto" w:fill="auto"/>
            <w:hideMark/>
          </w:tcPr>
          <w:p w14:paraId="66B902A6"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62A78CC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50D1369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052724F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49C17B0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20,00</w:t>
            </w:r>
          </w:p>
        </w:tc>
      </w:tr>
      <w:tr w:rsidR="005F4AB1" w:rsidRPr="005F4AB1" w14:paraId="46293E35" w14:textId="77777777" w:rsidTr="005F4AB1">
        <w:trPr>
          <w:cantSplit/>
          <w:trHeight w:val="20"/>
        </w:trPr>
        <w:tc>
          <w:tcPr>
            <w:tcW w:w="2265" w:type="pct"/>
            <w:shd w:val="clear" w:color="auto" w:fill="auto"/>
            <w:hideMark/>
          </w:tcPr>
          <w:p w14:paraId="0D3FA37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Производство подушек безопасности и их частей, АО «Лента», г. Новочебоксарск</w:t>
            </w:r>
          </w:p>
        </w:tc>
        <w:tc>
          <w:tcPr>
            <w:tcW w:w="385" w:type="pct"/>
            <w:shd w:val="clear" w:color="auto" w:fill="auto"/>
            <w:hideMark/>
          </w:tcPr>
          <w:p w14:paraId="5D6F62A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25,00</w:t>
            </w:r>
          </w:p>
        </w:tc>
        <w:tc>
          <w:tcPr>
            <w:tcW w:w="385" w:type="pct"/>
            <w:shd w:val="clear" w:color="auto" w:fill="auto"/>
            <w:hideMark/>
          </w:tcPr>
          <w:p w14:paraId="15295B2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50,00</w:t>
            </w:r>
          </w:p>
        </w:tc>
        <w:tc>
          <w:tcPr>
            <w:tcW w:w="385" w:type="pct"/>
            <w:shd w:val="clear" w:color="auto" w:fill="auto"/>
            <w:hideMark/>
          </w:tcPr>
          <w:p w14:paraId="6E9A5B2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50,00</w:t>
            </w:r>
          </w:p>
        </w:tc>
        <w:tc>
          <w:tcPr>
            <w:tcW w:w="385" w:type="pct"/>
            <w:shd w:val="clear" w:color="auto" w:fill="auto"/>
            <w:hideMark/>
          </w:tcPr>
          <w:p w14:paraId="32A8CB2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1086701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1087ACF4"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4002CAC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125,00</w:t>
            </w:r>
          </w:p>
        </w:tc>
      </w:tr>
      <w:tr w:rsidR="005F4AB1" w:rsidRPr="005F4AB1" w14:paraId="313E3AF8" w14:textId="77777777" w:rsidTr="005F4AB1">
        <w:trPr>
          <w:cantSplit/>
          <w:trHeight w:val="20"/>
        </w:trPr>
        <w:tc>
          <w:tcPr>
            <w:tcW w:w="2265" w:type="pct"/>
            <w:shd w:val="clear" w:color="auto" w:fill="auto"/>
            <w:hideMark/>
          </w:tcPr>
          <w:p w14:paraId="374446E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Расширение производства гипохлорита кальция, ПАО «Химпром», г. Новочебоксарск</w:t>
            </w:r>
          </w:p>
        </w:tc>
        <w:tc>
          <w:tcPr>
            <w:tcW w:w="385" w:type="pct"/>
            <w:shd w:val="clear" w:color="auto" w:fill="auto"/>
            <w:hideMark/>
          </w:tcPr>
          <w:p w14:paraId="5160E8FA"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0DD6AF9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346,00</w:t>
            </w:r>
          </w:p>
        </w:tc>
        <w:tc>
          <w:tcPr>
            <w:tcW w:w="385" w:type="pct"/>
            <w:shd w:val="clear" w:color="auto" w:fill="auto"/>
            <w:hideMark/>
          </w:tcPr>
          <w:p w14:paraId="001AF57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900,00</w:t>
            </w:r>
          </w:p>
        </w:tc>
        <w:tc>
          <w:tcPr>
            <w:tcW w:w="385" w:type="pct"/>
            <w:shd w:val="clear" w:color="auto" w:fill="auto"/>
            <w:hideMark/>
          </w:tcPr>
          <w:p w14:paraId="2548C11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1 500,00</w:t>
            </w:r>
          </w:p>
        </w:tc>
        <w:tc>
          <w:tcPr>
            <w:tcW w:w="385" w:type="pct"/>
            <w:shd w:val="clear" w:color="auto" w:fill="auto"/>
            <w:hideMark/>
          </w:tcPr>
          <w:p w14:paraId="73251CF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71D46CF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7D65461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2 746,00</w:t>
            </w:r>
          </w:p>
        </w:tc>
      </w:tr>
      <w:tr w:rsidR="005F4AB1" w:rsidRPr="005F4AB1" w14:paraId="00707597" w14:textId="77777777" w:rsidTr="005F4AB1">
        <w:trPr>
          <w:cantSplit/>
          <w:trHeight w:val="20"/>
        </w:trPr>
        <w:tc>
          <w:tcPr>
            <w:tcW w:w="2265" w:type="pct"/>
            <w:shd w:val="clear" w:color="auto" w:fill="auto"/>
            <w:hideMark/>
          </w:tcPr>
          <w:p w14:paraId="3B68FD8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автоматизированного судостроительного комплекса для строительства судов река-море, г. Новочебоксарск, ООО «Симбирская верфь», г. Новочебоксарск</w:t>
            </w:r>
          </w:p>
        </w:tc>
        <w:tc>
          <w:tcPr>
            <w:tcW w:w="385" w:type="pct"/>
            <w:shd w:val="clear" w:color="auto" w:fill="auto"/>
            <w:hideMark/>
          </w:tcPr>
          <w:p w14:paraId="45D22DA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527,40</w:t>
            </w:r>
          </w:p>
        </w:tc>
        <w:tc>
          <w:tcPr>
            <w:tcW w:w="385" w:type="pct"/>
            <w:shd w:val="clear" w:color="auto" w:fill="auto"/>
            <w:hideMark/>
          </w:tcPr>
          <w:p w14:paraId="2B2E602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703,20</w:t>
            </w:r>
          </w:p>
        </w:tc>
        <w:tc>
          <w:tcPr>
            <w:tcW w:w="385" w:type="pct"/>
            <w:shd w:val="clear" w:color="auto" w:fill="auto"/>
            <w:hideMark/>
          </w:tcPr>
          <w:p w14:paraId="2D2C3F2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879,00</w:t>
            </w:r>
          </w:p>
        </w:tc>
        <w:tc>
          <w:tcPr>
            <w:tcW w:w="385" w:type="pct"/>
            <w:shd w:val="clear" w:color="auto" w:fill="auto"/>
            <w:hideMark/>
          </w:tcPr>
          <w:p w14:paraId="15801D8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1 113,40</w:t>
            </w:r>
          </w:p>
        </w:tc>
        <w:tc>
          <w:tcPr>
            <w:tcW w:w="385" w:type="pct"/>
            <w:shd w:val="clear" w:color="auto" w:fill="auto"/>
            <w:hideMark/>
          </w:tcPr>
          <w:p w14:paraId="6EF993C4"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1 465,00</w:t>
            </w:r>
          </w:p>
        </w:tc>
        <w:tc>
          <w:tcPr>
            <w:tcW w:w="385" w:type="pct"/>
            <w:shd w:val="clear" w:color="auto" w:fill="auto"/>
            <w:hideMark/>
          </w:tcPr>
          <w:p w14:paraId="77A6AA3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1 172,00</w:t>
            </w:r>
          </w:p>
        </w:tc>
        <w:tc>
          <w:tcPr>
            <w:tcW w:w="424" w:type="pct"/>
            <w:shd w:val="clear" w:color="auto" w:fill="auto"/>
            <w:hideMark/>
          </w:tcPr>
          <w:p w14:paraId="4FDD862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5 860,00</w:t>
            </w:r>
          </w:p>
        </w:tc>
      </w:tr>
      <w:tr w:rsidR="005F4AB1" w:rsidRPr="005F4AB1" w14:paraId="0E6DA663" w14:textId="77777777" w:rsidTr="005F4AB1">
        <w:trPr>
          <w:cantSplit/>
          <w:trHeight w:val="20"/>
        </w:trPr>
        <w:tc>
          <w:tcPr>
            <w:tcW w:w="2265" w:type="pct"/>
            <w:shd w:val="clear" w:color="auto" w:fill="auto"/>
            <w:hideMark/>
          </w:tcPr>
          <w:p w14:paraId="755BD926"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и освоение серийного производства средств индивидуальной защиты, АО «Лента», г. Новочебоксарск</w:t>
            </w:r>
          </w:p>
        </w:tc>
        <w:tc>
          <w:tcPr>
            <w:tcW w:w="385" w:type="pct"/>
            <w:shd w:val="clear" w:color="auto" w:fill="auto"/>
            <w:hideMark/>
          </w:tcPr>
          <w:p w14:paraId="5FA688F4"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75,00</w:t>
            </w:r>
          </w:p>
        </w:tc>
        <w:tc>
          <w:tcPr>
            <w:tcW w:w="385" w:type="pct"/>
            <w:shd w:val="clear" w:color="auto" w:fill="auto"/>
            <w:hideMark/>
          </w:tcPr>
          <w:p w14:paraId="12E0F1A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75,00</w:t>
            </w:r>
          </w:p>
        </w:tc>
        <w:tc>
          <w:tcPr>
            <w:tcW w:w="385" w:type="pct"/>
            <w:shd w:val="clear" w:color="auto" w:fill="auto"/>
            <w:hideMark/>
          </w:tcPr>
          <w:p w14:paraId="5AA3548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46EFB0F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7464C45A"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58CD9B9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62D7DE0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150,00</w:t>
            </w:r>
          </w:p>
        </w:tc>
      </w:tr>
      <w:tr w:rsidR="005F4AB1" w:rsidRPr="005F4AB1" w14:paraId="10DEC81B" w14:textId="77777777" w:rsidTr="005F4AB1">
        <w:trPr>
          <w:cantSplit/>
          <w:trHeight w:val="20"/>
        </w:trPr>
        <w:tc>
          <w:tcPr>
            <w:tcW w:w="2265" w:type="pct"/>
            <w:shd w:val="clear" w:color="auto" w:fill="auto"/>
            <w:hideMark/>
          </w:tcPr>
          <w:p w14:paraId="1F94D066"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нового производства межкомнатных дверей, ООО «РСТ», г. Новочебоксарск</w:t>
            </w:r>
          </w:p>
        </w:tc>
        <w:tc>
          <w:tcPr>
            <w:tcW w:w="385" w:type="pct"/>
            <w:shd w:val="clear" w:color="auto" w:fill="auto"/>
            <w:hideMark/>
          </w:tcPr>
          <w:p w14:paraId="2B0BA7E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6,00</w:t>
            </w:r>
          </w:p>
        </w:tc>
        <w:tc>
          <w:tcPr>
            <w:tcW w:w="385" w:type="pct"/>
            <w:shd w:val="clear" w:color="auto" w:fill="auto"/>
            <w:hideMark/>
          </w:tcPr>
          <w:p w14:paraId="79343FD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12,00</w:t>
            </w:r>
          </w:p>
        </w:tc>
        <w:tc>
          <w:tcPr>
            <w:tcW w:w="385" w:type="pct"/>
            <w:shd w:val="clear" w:color="auto" w:fill="auto"/>
            <w:hideMark/>
          </w:tcPr>
          <w:p w14:paraId="648345B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12,00</w:t>
            </w:r>
          </w:p>
        </w:tc>
        <w:tc>
          <w:tcPr>
            <w:tcW w:w="385" w:type="pct"/>
            <w:shd w:val="clear" w:color="auto" w:fill="auto"/>
            <w:hideMark/>
          </w:tcPr>
          <w:p w14:paraId="1B17946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72A5932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550B278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27F8DA6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30,00</w:t>
            </w:r>
          </w:p>
        </w:tc>
      </w:tr>
      <w:tr w:rsidR="005F4AB1" w:rsidRPr="005F4AB1" w14:paraId="7E6FA2D8" w14:textId="77777777" w:rsidTr="005F4AB1">
        <w:trPr>
          <w:cantSplit/>
          <w:trHeight w:val="20"/>
        </w:trPr>
        <w:tc>
          <w:tcPr>
            <w:tcW w:w="2265" w:type="pct"/>
            <w:shd w:val="clear" w:color="auto" w:fill="auto"/>
            <w:hideMark/>
          </w:tcPr>
          <w:p w14:paraId="4DAF79D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Создание производства межкомнатных дверей, ООО «ОСТИУМ», г. Новочебоксарск</w:t>
            </w:r>
          </w:p>
        </w:tc>
        <w:tc>
          <w:tcPr>
            <w:tcW w:w="385" w:type="pct"/>
            <w:shd w:val="clear" w:color="auto" w:fill="auto"/>
            <w:hideMark/>
          </w:tcPr>
          <w:p w14:paraId="5FE30D1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4,50</w:t>
            </w:r>
          </w:p>
        </w:tc>
        <w:tc>
          <w:tcPr>
            <w:tcW w:w="385" w:type="pct"/>
            <w:shd w:val="clear" w:color="auto" w:fill="auto"/>
            <w:hideMark/>
          </w:tcPr>
          <w:p w14:paraId="247B1F14"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6,00</w:t>
            </w:r>
          </w:p>
        </w:tc>
        <w:tc>
          <w:tcPr>
            <w:tcW w:w="385" w:type="pct"/>
            <w:shd w:val="clear" w:color="auto" w:fill="auto"/>
            <w:hideMark/>
          </w:tcPr>
          <w:p w14:paraId="2263FA5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7,50</w:t>
            </w:r>
          </w:p>
        </w:tc>
        <w:tc>
          <w:tcPr>
            <w:tcW w:w="385" w:type="pct"/>
            <w:shd w:val="clear" w:color="auto" w:fill="auto"/>
            <w:hideMark/>
          </w:tcPr>
          <w:p w14:paraId="7086A3C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9,50</w:t>
            </w:r>
          </w:p>
        </w:tc>
        <w:tc>
          <w:tcPr>
            <w:tcW w:w="385" w:type="pct"/>
            <w:shd w:val="clear" w:color="auto" w:fill="auto"/>
            <w:hideMark/>
          </w:tcPr>
          <w:p w14:paraId="7847006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12,50</w:t>
            </w:r>
          </w:p>
        </w:tc>
        <w:tc>
          <w:tcPr>
            <w:tcW w:w="385" w:type="pct"/>
            <w:shd w:val="clear" w:color="auto" w:fill="auto"/>
            <w:hideMark/>
          </w:tcPr>
          <w:p w14:paraId="56E694D4"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10,00</w:t>
            </w:r>
          </w:p>
        </w:tc>
        <w:tc>
          <w:tcPr>
            <w:tcW w:w="424" w:type="pct"/>
            <w:shd w:val="clear" w:color="auto" w:fill="auto"/>
            <w:hideMark/>
          </w:tcPr>
          <w:p w14:paraId="66E8722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50,00</w:t>
            </w:r>
          </w:p>
        </w:tc>
      </w:tr>
      <w:tr w:rsidR="005F4AB1" w:rsidRPr="005F4AB1" w14:paraId="70841E0C" w14:textId="77777777" w:rsidTr="005F4AB1">
        <w:trPr>
          <w:cantSplit/>
          <w:trHeight w:val="20"/>
        </w:trPr>
        <w:tc>
          <w:tcPr>
            <w:tcW w:w="2265" w:type="pct"/>
            <w:shd w:val="clear" w:color="auto" w:fill="auto"/>
            <w:hideMark/>
          </w:tcPr>
          <w:p w14:paraId="1BC73B8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Строительство завода по производству сантехнических изделий, ООО «Сантехника», г. Новочебоксарск</w:t>
            </w:r>
          </w:p>
        </w:tc>
        <w:tc>
          <w:tcPr>
            <w:tcW w:w="385" w:type="pct"/>
            <w:shd w:val="clear" w:color="auto" w:fill="auto"/>
            <w:hideMark/>
          </w:tcPr>
          <w:p w14:paraId="45432B5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372,60</w:t>
            </w:r>
          </w:p>
        </w:tc>
        <w:tc>
          <w:tcPr>
            <w:tcW w:w="385" w:type="pct"/>
            <w:shd w:val="clear" w:color="auto" w:fill="auto"/>
            <w:hideMark/>
          </w:tcPr>
          <w:p w14:paraId="3CE19FA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745,20</w:t>
            </w:r>
          </w:p>
        </w:tc>
        <w:tc>
          <w:tcPr>
            <w:tcW w:w="385" w:type="pct"/>
            <w:shd w:val="clear" w:color="auto" w:fill="auto"/>
            <w:hideMark/>
          </w:tcPr>
          <w:p w14:paraId="36B6088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745,20</w:t>
            </w:r>
          </w:p>
        </w:tc>
        <w:tc>
          <w:tcPr>
            <w:tcW w:w="385" w:type="pct"/>
            <w:shd w:val="clear" w:color="auto" w:fill="auto"/>
            <w:hideMark/>
          </w:tcPr>
          <w:p w14:paraId="00730F59"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5920820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4F2A19D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1D2D5E3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1 863,00</w:t>
            </w:r>
          </w:p>
        </w:tc>
      </w:tr>
      <w:tr w:rsidR="005F4AB1" w:rsidRPr="005F4AB1" w14:paraId="1CFFE47D" w14:textId="77777777" w:rsidTr="005F4AB1">
        <w:trPr>
          <w:cantSplit/>
          <w:trHeight w:val="20"/>
        </w:trPr>
        <w:tc>
          <w:tcPr>
            <w:tcW w:w="2265" w:type="pct"/>
            <w:shd w:val="clear" w:color="auto" w:fill="auto"/>
            <w:hideMark/>
          </w:tcPr>
          <w:p w14:paraId="1781A9C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Строительство производства винной кислоты, ПАО «Химпром», г. Новочебоксарск</w:t>
            </w:r>
          </w:p>
        </w:tc>
        <w:tc>
          <w:tcPr>
            <w:tcW w:w="385" w:type="pct"/>
            <w:shd w:val="clear" w:color="auto" w:fill="auto"/>
            <w:hideMark/>
          </w:tcPr>
          <w:p w14:paraId="645BBF4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2EC56A79"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6692647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191,60</w:t>
            </w:r>
          </w:p>
        </w:tc>
        <w:tc>
          <w:tcPr>
            <w:tcW w:w="385" w:type="pct"/>
            <w:shd w:val="clear" w:color="auto" w:fill="auto"/>
            <w:hideMark/>
          </w:tcPr>
          <w:p w14:paraId="1925387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200,00</w:t>
            </w:r>
          </w:p>
        </w:tc>
        <w:tc>
          <w:tcPr>
            <w:tcW w:w="385" w:type="pct"/>
            <w:shd w:val="clear" w:color="auto" w:fill="auto"/>
            <w:hideMark/>
          </w:tcPr>
          <w:p w14:paraId="43F51F0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2DB32C0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4DADBB86"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391,60</w:t>
            </w:r>
          </w:p>
        </w:tc>
      </w:tr>
      <w:tr w:rsidR="005F4AB1" w:rsidRPr="005F4AB1" w14:paraId="574B01BC" w14:textId="77777777" w:rsidTr="005F4AB1">
        <w:trPr>
          <w:cantSplit/>
          <w:trHeight w:val="20"/>
        </w:trPr>
        <w:tc>
          <w:tcPr>
            <w:tcW w:w="2265" w:type="pct"/>
            <w:shd w:val="clear" w:color="auto" w:fill="auto"/>
            <w:hideMark/>
          </w:tcPr>
          <w:p w14:paraId="1FED5CF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Строительство производства перекиси водорода (H2O2) мощностью 50 000 тонн в год на существующей площадке, ООО «Волжская перекись», г. Новочебоксарск</w:t>
            </w:r>
          </w:p>
        </w:tc>
        <w:tc>
          <w:tcPr>
            <w:tcW w:w="385" w:type="pct"/>
            <w:shd w:val="clear" w:color="auto" w:fill="auto"/>
            <w:hideMark/>
          </w:tcPr>
          <w:p w14:paraId="7014232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4 223,30</w:t>
            </w:r>
          </w:p>
        </w:tc>
        <w:tc>
          <w:tcPr>
            <w:tcW w:w="385" w:type="pct"/>
            <w:shd w:val="clear" w:color="auto" w:fill="auto"/>
            <w:hideMark/>
          </w:tcPr>
          <w:p w14:paraId="4F949A0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394,20</w:t>
            </w:r>
          </w:p>
        </w:tc>
        <w:tc>
          <w:tcPr>
            <w:tcW w:w="385" w:type="pct"/>
            <w:shd w:val="clear" w:color="auto" w:fill="auto"/>
            <w:hideMark/>
          </w:tcPr>
          <w:p w14:paraId="12E6E8AD"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3F78E34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1BB4F27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07C7865F"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0C7A9FA4"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4 617,50</w:t>
            </w:r>
          </w:p>
        </w:tc>
      </w:tr>
      <w:tr w:rsidR="005F4AB1" w:rsidRPr="005F4AB1" w14:paraId="5CB06533" w14:textId="77777777" w:rsidTr="005F4AB1">
        <w:trPr>
          <w:cantSplit/>
          <w:trHeight w:val="20"/>
        </w:trPr>
        <w:tc>
          <w:tcPr>
            <w:tcW w:w="2265" w:type="pct"/>
            <w:shd w:val="clear" w:color="auto" w:fill="auto"/>
            <w:hideMark/>
          </w:tcPr>
          <w:p w14:paraId="738E7B1C"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Техническое перевооружение схемы производства </w:t>
            </w:r>
            <w:proofErr w:type="spellStart"/>
            <w:r w:rsidRPr="005F4AB1">
              <w:rPr>
                <w:rFonts w:eastAsia="Times New Roman"/>
                <w:sz w:val="16"/>
                <w:szCs w:val="16"/>
                <w:lang w:eastAsia="ru-RU"/>
              </w:rPr>
              <w:t>ацетонанила</w:t>
            </w:r>
            <w:proofErr w:type="spellEnd"/>
            <w:r w:rsidRPr="005F4AB1">
              <w:rPr>
                <w:rFonts w:eastAsia="Times New Roman"/>
                <w:sz w:val="16"/>
                <w:szCs w:val="16"/>
                <w:lang w:eastAsia="ru-RU"/>
              </w:rPr>
              <w:t xml:space="preserve"> с увеличением мощности до 1700 т/мес., ПАО «Химпром», г. Новочебоксарск</w:t>
            </w:r>
          </w:p>
        </w:tc>
        <w:tc>
          <w:tcPr>
            <w:tcW w:w="385" w:type="pct"/>
            <w:shd w:val="clear" w:color="auto" w:fill="auto"/>
            <w:hideMark/>
          </w:tcPr>
          <w:p w14:paraId="3C15DE0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2DF29785"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4EAB83E9"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24F05D2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3431B2E0"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652,00</w:t>
            </w:r>
          </w:p>
        </w:tc>
        <w:tc>
          <w:tcPr>
            <w:tcW w:w="385" w:type="pct"/>
            <w:shd w:val="clear" w:color="auto" w:fill="auto"/>
            <w:hideMark/>
          </w:tcPr>
          <w:p w14:paraId="71A806D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561AC97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652,00</w:t>
            </w:r>
          </w:p>
        </w:tc>
      </w:tr>
      <w:tr w:rsidR="005F4AB1" w:rsidRPr="005F4AB1" w14:paraId="2F34F56F" w14:textId="77777777" w:rsidTr="005F4AB1">
        <w:trPr>
          <w:cantSplit/>
          <w:trHeight w:val="20"/>
        </w:trPr>
        <w:tc>
          <w:tcPr>
            <w:tcW w:w="2265" w:type="pct"/>
            <w:shd w:val="clear" w:color="auto" w:fill="auto"/>
            <w:hideMark/>
          </w:tcPr>
          <w:p w14:paraId="7627367B"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Увеличение производительности технологической линии завода ООО «</w:t>
            </w:r>
            <w:proofErr w:type="spellStart"/>
            <w:r w:rsidRPr="005F4AB1">
              <w:rPr>
                <w:rFonts w:eastAsia="Times New Roman"/>
                <w:sz w:val="16"/>
                <w:szCs w:val="16"/>
                <w:lang w:eastAsia="ru-RU"/>
              </w:rPr>
              <w:t>Хевел</w:t>
            </w:r>
            <w:proofErr w:type="spellEnd"/>
            <w:r w:rsidRPr="005F4AB1">
              <w:rPr>
                <w:rFonts w:eastAsia="Times New Roman"/>
                <w:sz w:val="16"/>
                <w:szCs w:val="16"/>
                <w:lang w:eastAsia="ru-RU"/>
              </w:rPr>
              <w:t>» в г. Новочебоксарск и расширение линейки выпускаемой продукции, ООО «</w:t>
            </w:r>
            <w:proofErr w:type="spellStart"/>
            <w:r w:rsidRPr="005F4AB1">
              <w:rPr>
                <w:rFonts w:eastAsia="Times New Roman"/>
                <w:sz w:val="16"/>
                <w:szCs w:val="16"/>
                <w:lang w:eastAsia="ru-RU"/>
              </w:rPr>
              <w:t>Хевел</w:t>
            </w:r>
            <w:proofErr w:type="spellEnd"/>
            <w:r w:rsidRPr="005F4AB1">
              <w:rPr>
                <w:rFonts w:eastAsia="Times New Roman"/>
                <w:sz w:val="16"/>
                <w:szCs w:val="16"/>
                <w:lang w:eastAsia="ru-RU"/>
              </w:rPr>
              <w:t>», г. Новочебоксарск</w:t>
            </w:r>
          </w:p>
        </w:tc>
        <w:tc>
          <w:tcPr>
            <w:tcW w:w="385" w:type="pct"/>
            <w:shd w:val="clear" w:color="auto" w:fill="auto"/>
            <w:hideMark/>
          </w:tcPr>
          <w:p w14:paraId="59620E88"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196,35</w:t>
            </w:r>
          </w:p>
        </w:tc>
        <w:tc>
          <w:tcPr>
            <w:tcW w:w="385" w:type="pct"/>
            <w:shd w:val="clear" w:color="auto" w:fill="auto"/>
            <w:hideMark/>
          </w:tcPr>
          <w:p w14:paraId="21D46F5E"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6DC13B91"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29172263"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778EFB6A"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385" w:type="pct"/>
            <w:shd w:val="clear" w:color="auto" w:fill="auto"/>
            <w:hideMark/>
          </w:tcPr>
          <w:p w14:paraId="43500E57"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w:t>
            </w:r>
          </w:p>
        </w:tc>
        <w:tc>
          <w:tcPr>
            <w:tcW w:w="424" w:type="pct"/>
            <w:shd w:val="clear" w:color="auto" w:fill="auto"/>
            <w:hideMark/>
          </w:tcPr>
          <w:p w14:paraId="7142EAC2" w14:textId="77777777" w:rsidR="005F4AB1" w:rsidRPr="005F4AB1" w:rsidRDefault="005F4AB1" w:rsidP="005F4AB1">
            <w:pPr>
              <w:spacing w:after="0" w:line="240" w:lineRule="auto"/>
              <w:rPr>
                <w:rFonts w:eastAsia="Times New Roman"/>
                <w:sz w:val="16"/>
                <w:szCs w:val="16"/>
                <w:lang w:eastAsia="ru-RU"/>
              </w:rPr>
            </w:pPr>
            <w:r w:rsidRPr="005F4AB1">
              <w:rPr>
                <w:rFonts w:eastAsia="Times New Roman"/>
                <w:sz w:val="16"/>
                <w:szCs w:val="16"/>
                <w:lang w:eastAsia="ru-RU"/>
              </w:rPr>
              <w:t xml:space="preserve">         196,35</w:t>
            </w:r>
          </w:p>
        </w:tc>
      </w:tr>
      <w:tr w:rsidR="005F4AB1" w:rsidRPr="005F4AB1" w14:paraId="5FCD93BE" w14:textId="77777777" w:rsidTr="005F4AB1">
        <w:trPr>
          <w:cantSplit/>
          <w:trHeight w:val="20"/>
        </w:trPr>
        <w:tc>
          <w:tcPr>
            <w:tcW w:w="2265" w:type="pct"/>
            <w:shd w:val="clear" w:color="auto" w:fill="auto"/>
          </w:tcPr>
          <w:p w14:paraId="483BEBE4" w14:textId="6CE4396C" w:rsidR="005F4AB1" w:rsidRPr="005F4AB1" w:rsidRDefault="005F4AB1" w:rsidP="005F4AB1">
            <w:pPr>
              <w:spacing w:after="0" w:line="240" w:lineRule="auto"/>
              <w:rPr>
                <w:rFonts w:eastAsia="Times New Roman"/>
                <w:sz w:val="16"/>
                <w:szCs w:val="16"/>
                <w:lang w:eastAsia="ru-RU"/>
              </w:rPr>
            </w:pPr>
            <w:r w:rsidRPr="005F4AB1">
              <w:rPr>
                <w:color w:val="000000"/>
                <w:sz w:val="16"/>
                <w:szCs w:val="16"/>
              </w:rPr>
              <w:t>Развитие централизованного теплоснабжения в муниципальных образованиях г. Чебоксары и г. Новочебоксарска, ПАО «Т Плюс», г. Чебоксары, г. Новочебоксарск</w:t>
            </w:r>
          </w:p>
        </w:tc>
        <w:tc>
          <w:tcPr>
            <w:tcW w:w="385" w:type="pct"/>
            <w:shd w:val="clear" w:color="auto" w:fill="auto"/>
          </w:tcPr>
          <w:p w14:paraId="3DD57008" w14:textId="0A7BD65B" w:rsidR="005F4AB1" w:rsidRPr="005F4AB1" w:rsidRDefault="005F4AB1" w:rsidP="005F4AB1">
            <w:pPr>
              <w:spacing w:after="0" w:line="240" w:lineRule="auto"/>
              <w:rPr>
                <w:rFonts w:eastAsia="Times New Roman"/>
                <w:sz w:val="16"/>
                <w:szCs w:val="16"/>
                <w:lang w:eastAsia="ru-RU"/>
              </w:rPr>
            </w:pPr>
            <w:r w:rsidRPr="005F4AB1">
              <w:rPr>
                <w:color w:val="000000"/>
                <w:sz w:val="16"/>
                <w:szCs w:val="16"/>
              </w:rPr>
              <w:t xml:space="preserve">    1 116,00</w:t>
            </w:r>
          </w:p>
        </w:tc>
        <w:tc>
          <w:tcPr>
            <w:tcW w:w="385" w:type="pct"/>
            <w:shd w:val="clear" w:color="auto" w:fill="auto"/>
          </w:tcPr>
          <w:p w14:paraId="4037B374" w14:textId="4BDB06BF" w:rsidR="005F4AB1" w:rsidRPr="005F4AB1" w:rsidRDefault="005F4AB1" w:rsidP="005F4AB1">
            <w:pPr>
              <w:spacing w:after="0" w:line="240" w:lineRule="auto"/>
              <w:rPr>
                <w:rFonts w:eastAsia="Times New Roman"/>
                <w:sz w:val="16"/>
                <w:szCs w:val="16"/>
                <w:lang w:eastAsia="ru-RU"/>
              </w:rPr>
            </w:pPr>
            <w:r w:rsidRPr="005F4AB1">
              <w:rPr>
                <w:color w:val="000000"/>
                <w:sz w:val="16"/>
                <w:szCs w:val="16"/>
              </w:rPr>
              <w:t xml:space="preserve">    1 488,00</w:t>
            </w:r>
          </w:p>
        </w:tc>
        <w:tc>
          <w:tcPr>
            <w:tcW w:w="385" w:type="pct"/>
            <w:shd w:val="clear" w:color="auto" w:fill="auto"/>
          </w:tcPr>
          <w:p w14:paraId="33EC4D19" w14:textId="2C9EB53D" w:rsidR="005F4AB1" w:rsidRPr="005F4AB1" w:rsidRDefault="005F4AB1" w:rsidP="005F4AB1">
            <w:pPr>
              <w:spacing w:after="0" w:line="240" w:lineRule="auto"/>
              <w:rPr>
                <w:rFonts w:eastAsia="Times New Roman"/>
                <w:sz w:val="16"/>
                <w:szCs w:val="16"/>
                <w:lang w:eastAsia="ru-RU"/>
              </w:rPr>
            </w:pPr>
            <w:r w:rsidRPr="005F4AB1">
              <w:rPr>
                <w:color w:val="000000"/>
                <w:sz w:val="16"/>
                <w:szCs w:val="16"/>
              </w:rPr>
              <w:t xml:space="preserve">    1 860,00</w:t>
            </w:r>
          </w:p>
        </w:tc>
        <w:tc>
          <w:tcPr>
            <w:tcW w:w="385" w:type="pct"/>
            <w:shd w:val="clear" w:color="auto" w:fill="auto"/>
          </w:tcPr>
          <w:p w14:paraId="0B567766" w14:textId="5F9BB58E" w:rsidR="005F4AB1" w:rsidRPr="005F4AB1" w:rsidRDefault="005F4AB1" w:rsidP="005F4AB1">
            <w:pPr>
              <w:spacing w:after="0" w:line="240" w:lineRule="auto"/>
              <w:rPr>
                <w:rFonts w:eastAsia="Times New Roman"/>
                <w:sz w:val="16"/>
                <w:szCs w:val="16"/>
                <w:lang w:eastAsia="ru-RU"/>
              </w:rPr>
            </w:pPr>
            <w:r w:rsidRPr="005F4AB1">
              <w:rPr>
                <w:color w:val="000000"/>
                <w:sz w:val="16"/>
                <w:szCs w:val="16"/>
              </w:rPr>
              <w:t xml:space="preserve">    2 356,00</w:t>
            </w:r>
          </w:p>
        </w:tc>
        <w:tc>
          <w:tcPr>
            <w:tcW w:w="385" w:type="pct"/>
            <w:shd w:val="clear" w:color="auto" w:fill="auto"/>
          </w:tcPr>
          <w:p w14:paraId="0F2F4A31" w14:textId="739104F7" w:rsidR="005F4AB1" w:rsidRPr="005F4AB1" w:rsidRDefault="005F4AB1" w:rsidP="005F4AB1">
            <w:pPr>
              <w:spacing w:after="0" w:line="240" w:lineRule="auto"/>
              <w:rPr>
                <w:rFonts w:eastAsia="Times New Roman"/>
                <w:sz w:val="16"/>
                <w:szCs w:val="16"/>
                <w:lang w:eastAsia="ru-RU"/>
              </w:rPr>
            </w:pPr>
            <w:r w:rsidRPr="005F4AB1">
              <w:rPr>
                <w:color w:val="000000"/>
                <w:sz w:val="16"/>
                <w:szCs w:val="16"/>
              </w:rPr>
              <w:t xml:space="preserve">    3 100,00</w:t>
            </w:r>
          </w:p>
        </w:tc>
        <w:tc>
          <w:tcPr>
            <w:tcW w:w="385" w:type="pct"/>
            <w:shd w:val="clear" w:color="auto" w:fill="auto"/>
          </w:tcPr>
          <w:p w14:paraId="243DEDE1" w14:textId="1D7865A7" w:rsidR="005F4AB1" w:rsidRPr="005F4AB1" w:rsidRDefault="005F4AB1" w:rsidP="005F4AB1">
            <w:pPr>
              <w:spacing w:after="0" w:line="240" w:lineRule="auto"/>
              <w:rPr>
                <w:rFonts w:eastAsia="Times New Roman"/>
                <w:sz w:val="16"/>
                <w:szCs w:val="16"/>
                <w:lang w:eastAsia="ru-RU"/>
              </w:rPr>
            </w:pPr>
            <w:r w:rsidRPr="005F4AB1">
              <w:rPr>
                <w:color w:val="000000"/>
                <w:sz w:val="16"/>
                <w:szCs w:val="16"/>
              </w:rPr>
              <w:t xml:space="preserve">    2 480,00</w:t>
            </w:r>
          </w:p>
        </w:tc>
        <w:tc>
          <w:tcPr>
            <w:tcW w:w="424" w:type="pct"/>
            <w:shd w:val="clear" w:color="auto" w:fill="auto"/>
          </w:tcPr>
          <w:p w14:paraId="76DB8D6D" w14:textId="2EE07D21" w:rsidR="005F4AB1" w:rsidRPr="005F4AB1" w:rsidRDefault="005F4AB1" w:rsidP="005F4AB1">
            <w:pPr>
              <w:spacing w:after="0" w:line="240" w:lineRule="auto"/>
              <w:rPr>
                <w:rFonts w:eastAsia="Times New Roman"/>
                <w:sz w:val="16"/>
                <w:szCs w:val="16"/>
                <w:lang w:eastAsia="ru-RU"/>
              </w:rPr>
            </w:pPr>
            <w:r w:rsidRPr="005F4AB1">
              <w:rPr>
                <w:color w:val="000000"/>
                <w:sz w:val="16"/>
                <w:szCs w:val="16"/>
              </w:rPr>
              <w:t xml:space="preserve">    12 400,00</w:t>
            </w:r>
          </w:p>
        </w:tc>
      </w:tr>
    </w:tbl>
    <w:p w14:paraId="2B4876A2" w14:textId="77777777" w:rsidR="005F4AB1" w:rsidRDefault="005F4AB1" w:rsidP="00F16808">
      <w:pPr>
        <w:spacing w:after="0" w:line="240" w:lineRule="auto"/>
        <w:rPr>
          <w:sz w:val="28"/>
          <w:szCs w:val="28"/>
        </w:rPr>
      </w:pPr>
    </w:p>
    <w:p w14:paraId="4F257550" w14:textId="77777777" w:rsidR="00C81BCC" w:rsidRPr="00620BE2" w:rsidRDefault="00C81BCC" w:rsidP="00F16808">
      <w:pPr>
        <w:spacing w:after="0" w:line="240" w:lineRule="auto"/>
        <w:jc w:val="center"/>
        <w:rPr>
          <w:sz w:val="20"/>
          <w:szCs w:val="20"/>
        </w:rPr>
      </w:pPr>
    </w:p>
    <w:p w14:paraId="50102AC0" w14:textId="029E76A0" w:rsidR="00DF7DA2" w:rsidRDefault="00DF7DA2" w:rsidP="00F16808">
      <w:pPr>
        <w:spacing w:after="0" w:line="240" w:lineRule="auto"/>
        <w:ind w:firstLine="709"/>
        <w:jc w:val="both"/>
        <w:rPr>
          <w:sz w:val="28"/>
          <w:szCs w:val="28"/>
        </w:rPr>
        <w:sectPr w:rsidR="00DF7DA2" w:rsidSect="00832659">
          <w:pgSz w:w="16838" w:h="11906" w:orient="landscape"/>
          <w:pgMar w:top="1701" w:right="1134" w:bottom="850" w:left="1134" w:header="708" w:footer="708" w:gutter="0"/>
          <w:cols w:space="708"/>
          <w:titlePg/>
          <w:docGrid w:linePitch="360"/>
        </w:sectPr>
      </w:pPr>
    </w:p>
    <w:p w14:paraId="1B1EE3E0" w14:textId="15C48A88" w:rsidR="00BB002E" w:rsidRPr="001C653D" w:rsidRDefault="00142AD2" w:rsidP="00F16808">
      <w:pPr>
        <w:pStyle w:val="a6"/>
        <w:spacing w:after="0" w:line="240" w:lineRule="auto"/>
        <w:jc w:val="center"/>
        <w:outlineLvl w:val="0"/>
        <w:rPr>
          <w:b/>
          <w:color w:val="2F5496" w:themeColor="accent1" w:themeShade="BF"/>
          <w:sz w:val="28"/>
          <w:szCs w:val="28"/>
        </w:rPr>
      </w:pPr>
      <w:bookmarkStart w:id="33" w:name="_Toc47357678"/>
      <w:r w:rsidRPr="001C653D">
        <w:rPr>
          <w:b/>
          <w:color w:val="2F5496" w:themeColor="accent1" w:themeShade="BF"/>
          <w:sz w:val="28"/>
          <w:szCs w:val="28"/>
        </w:rPr>
        <w:lastRenderedPageBreak/>
        <w:t>Чебоксарский городской округ</w:t>
      </w:r>
      <w:bookmarkEnd w:id="33"/>
    </w:p>
    <w:p w14:paraId="0B18D4BB" w14:textId="7335C048" w:rsidR="002C1826" w:rsidRPr="001C653D" w:rsidRDefault="002C1826" w:rsidP="00F16808">
      <w:pPr>
        <w:spacing w:after="0" w:line="240" w:lineRule="auto"/>
        <w:ind w:firstLine="709"/>
        <w:jc w:val="both"/>
        <w:rPr>
          <w:sz w:val="28"/>
          <w:szCs w:val="28"/>
        </w:rPr>
      </w:pPr>
      <w:r w:rsidRPr="001C653D">
        <w:rPr>
          <w:sz w:val="28"/>
          <w:szCs w:val="28"/>
        </w:rPr>
        <w:t>Город Чебоксары (</w:t>
      </w:r>
      <w:proofErr w:type="spellStart"/>
      <w:r w:rsidRPr="001C653D">
        <w:rPr>
          <w:sz w:val="28"/>
          <w:szCs w:val="28"/>
        </w:rPr>
        <w:t>Шупашкар</w:t>
      </w:r>
      <w:proofErr w:type="spellEnd"/>
      <w:r w:rsidRPr="001C653D">
        <w:rPr>
          <w:sz w:val="28"/>
          <w:szCs w:val="28"/>
        </w:rPr>
        <w:t xml:space="preserve">) </w:t>
      </w:r>
      <w:r w:rsidR="00B819B5" w:rsidRPr="001C653D">
        <w:rPr>
          <w:sz w:val="28"/>
          <w:szCs w:val="28"/>
        </w:rPr>
        <w:t>-</w:t>
      </w:r>
      <w:r w:rsidRPr="001C653D">
        <w:rPr>
          <w:sz w:val="28"/>
          <w:szCs w:val="28"/>
        </w:rPr>
        <w:t xml:space="preserve"> столица Чувашской Республики, один из крупных городов Поволжья, удобно связанный железнодорожной, автомобильной сетью, Волжской </w:t>
      </w:r>
      <w:r w:rsidR="00882CBA" w:rsidRPr="001C653D">
        <w:rPr>
          <w:sz w:val="28"/>
          <w:szCs w:val="28"/>
        </w:rPr>
        <w:t>Воднотранспортной</w:t>
      </w:r>
      <w:r w:rsidRPr="001C653D">
        <w:rPr>
          <w:sz w:val="28"/>
          <w:szCs w:val="28"/>
        </w:rPr>
        <w:t xml:space="preserve"> системой с центральными районами страны, с Поволжским и Сибирским регионами.</w:t>
      </w:r>
    </w:p>
    <w:p w14:paraId="52A5C0EE" w14:textId="610AE959" w:rsidR="002C1826" w:rsidRPr="001C653D" w:rsidRDefault="002C1826" w:rsidP="00F16808">
      <w:pPr>
        <w:spacing w:after="0" w:line="240" w:lineRule="auto"/>
        <w:ind w:firstLine="709"/>
        <w:jc w:val="both"/>
        <w:rPr>
          <w:sz w:val="28"/>
          <w:szCs w:val="28"/>
        </w:rPr>
      </w:pPr>
      <w:r w:rsidRPr="001C653D">
        <w:rPr>
          <w:sz w:val="28"/>
          <w:szCs w:val="28"/>
        </w:rPr>
        <w:t xml:space="preserve">В соответствии с Законом Чувашской Республики от 24 ноября 2004 года </w:t>
      </w:r>
      <w:r w:rsidRPr="001C653D">
        <w:rPr>
          <w:sz w:val="28"/>
          <w:szCs w:val="28"/>
        </w:rPr>
        <w:br/>
        <w:t xml:space="preserve">№ 37 </w:t>
      </w:r>
      <w:r w:rsidR="000452F2">
        <w:rPr>
          <w:sz w:val="28"/>
          <w:szCs w:val="28"/>
        </w:rPr>
        <w:t>«</w:t>
      </w:r>
      <w:r w:rsidRPr="001C653D">
        <w:rPr>
          <w:sz w:val="28"/>
          <w:szCs w:val="28"/>
        </w:rPr>
        <w:t>Об установлении границ муниципальных образований Чувашской Республики</w:t>
      </w:r>
      <w:r w:rsidR="000452F2">
        <w:rPr>
          <w:sz w:val="28"/>
          <w:szCs w:val="28"/>
        </w:rPr>
        <w:t>»</w:t>
      </w:r>
      <w:r w:rsidRPr="001C653D">
        <w:rPr>
          <w:sz w:val="28"/>
          <w:szCs w:val="28"/>
        </w:rPr>
        <w:t xml:space="preserve"> г. Чебоксары с входящими в его состав населенными пунктами </w:t>
      </w:r>
      <w:r w:rsidR="00B819B5" w:rsidRPr="001C653D">
        <w:rPr>
          <w:sz w:val="28"/>
          <w:szCs w:val="28"/>
        </w:rPr>
        <w:t>-</w:t>
      </w:r>
      <w:r w:rsidRPr="001C653D">
        <w:rPr>
          <w:sz w:val="28"/>
          <w:szCs w:val="28"/>
        </w:rPr>
        <w:t xml:space="preserve"> поселками городского типа Новые </w:t>
      </w:r>
      <w:proofErr w:type="spellStart"/>
      <w:r w:rsidRPr="001C653D">
        <w:rPr>
          <w:sz w:val="28"/>
          <w:szCs w:val="28"/>
        </w:rPr>
        <w:t>Лапсары</w:t>
      </w:r>
      <w:proofErr w:type="spellEnd"/>
      <w:r w:rsidRPr="001C653D">
        <w:rPr>
          <w:sz w:val="28"/>
          <w:szCs w:val="28"/>
        </w:rPr>
        <w:t>, Сосновка, пос. Северный, дер.</w:t>
      </w:r>
      <w:r w:rsidR="0093110F" w:rsidRPr="001C653D">
        <w:rPr>
          <w:sz w:val="28"/>
          <w:szCs w:val="28"/>
        </w:rPr>
        <w:t> </w:t>
      </w:r>
      <w:proofErr w:type="spellStart"/>
      <w:r w:rsidRPr="001C653D">
        <w:rPr>
          <w:sz w:val="28"/>
          <w:szCs w:val="28"/>
        </w:rPr>
        <w:t>Чандрово</w:t>
      </w:r>
      <w:proofErr w:type="spellEnd"/>
      <w:r w:rsidRPr="001C653D">
        <w:rPr>
          <w:sz w:val="28"/>
          <w:szCs w:val="28"/>
        </w:rPr>
        <w:t xml:space="preserve"> </w:t>
      </w:r>
      <w:r w:rsidR="00B819B5" w:rsidRPr="001C653D">
        <w:rPr>
          <w:sz w:val="28"/>
          <w:szCs w:val="28"/>
        </w:rPr>
        <w:t>-</w:t>
      </w:r>
      <w:r w:rsidRPr="001C653D">
        <w:rPr>
          <w:sz w:val="28"/>
          <w:szCs w:val="28"/>
        </w:rPr>
        <w:t xml:space="preserve"> наделен статусом городского округа.</w:t>
      </w:r>
    </w:p>
    <w:p w14:paraId="3BE750BD" w14:textId="047596C6" w:rsidR="002C1826" w:rsidRPr="001C653D" w:rsidRDefault="002C1826" w:rsidP="00F16808">
      <w:pPr>
        <w:spacing w:after="0" w:line="240" w:lineRule="auto"/>
        <w:ind w:firstLine="709"/>
        <w:jc w:val="both"/>
        <w:rPr>
          <w:sz w:val="28"/>
          <w:szCs w:val="28"/>
        </w:rPr>
      </w:pPr>
      <w:r w:rsidRPr="001C653D">
        <w:rPr>
          <w:sz w:val="28"/>
          <w:szCs w:val="28"/>
        </w:rPr>
        <w:t xml:space="preserve">В состав </w:t>
      </w:r>
      <w:r w:rsidR="00456CD7" w:rsidRPr="001C653D">
        <w:rPr>
          <w:sz w:val="28"/>
          <w:szCs w:val="28"/>
        </w:rPr>
        <w:t xml:space="preserve">г. </w:t>
      </w:r>
      <w:r w:rsidRPr="001C653D">
        <w:rPr>
          <w:sz w:val="28"/>
          <w:szCs w:val="28"/>
        </w:rPr>
        <w:t>Чебоксар</w:t>
      </w:r>
      <w:r w:rsidR="00456CD7" w:rsidRPr="001C653D">
        <w:rPr>
          <w:sz w:val="28"/>
          <w:szCs w:val="28"/>
        </w:rPr>
        <w:t>ы</w:t>
      </w:r>
      <w:r w:rsidRPr="001C653D">
        <w:rPr>
          <w:sz w:val="28"/>
          <w:szCs w:val="28"/>
        </w:rPr>
        <w:t xml:space="preserve"> входят три административных района: </w:t>
      </w:r>
      <w:hyperlink r:id="rId13" w:tooltip="Калининский район Чебоксар" w:history="1">
        <w:r w:rsidRPr="001C653D">
          <w:rPr>
            <w:sz w:val="28"/>
            <w:szCs w:val="28"/>
          </w:rPr>
          <w:t>Калининский</w:t>
        </w:r>
      </w:hyperlink>
      <w:r w:rsidRPr="001C653D">
        <w:rPr>
          <w:sz w:val="28"/>
          <w:szCs w:val="28"/>
        </w:rPr>
        <w:t xml:space="preserve">, </w:t>
      </w:r>
      <w:hyperlink r:id="rId14" w:history="1">
        <w:r w:rsidRPr="001C653D">
          <w:rPr>
            <w:sz w:val="28"/>
            <w:szCs w:val="28"/>
          </w:rPr>
          <w:t>Ленинский</w:t>
        </w:r>
      </w:hyperlink>
      <w:r w:rsidRPr="001C653D">
        <w:rPr>
          <w:sz w:val="28"/>
          <w:szCs w:val="28"/>
        </w:rPr>
        <w:t xml:space="preserve">, </w:t>
      </w:r>
      <w:hyperlink r:id="rId15" w:tooltip="Московский район Чебоксар" w:history="1">
        <w:r w:rsidRPr="001C653D">
          <w:rPr>
            <w:sz w:val="28"/>
            <w:szCs w:val="28"/>
          </w:rPr>
          <w:t>Московский</w:t>
        </w:r>
      </w:hyperlink>
      <w:r w:rsidRPr="001C653D">
        <w:rPr>
          <w:sz w:val="28"/>
          <w:szCs w:val="28"/>
        </w:rPr>
        <w:t>.</w:t>
      </w:r>
    </w:p>
    <w:p w14:paraId="34113A2D" w14:textId="2E25D8E9" w:rsidR="002C1826" w:rsidRPr="001C653D" w:rsidRDefault="002C1826" w:rsidP="00F16808">
      <w:pPr>
        <w:spacing w:after="0" w:line="240" w:lineRule="auto"/>
        <w:ind w:firstLine="709"/>
        <w:jc w:val="both"/>
        <w:rPr>
          <w:sz w:val="28"/>
          <w:szCs w:val="28"/>
        </w:rPr>
      </w:pPr>
      <w:r w:rsidRPr="001C653D">
        <w:rPr>
          <w:sz w:val="28"/>
          <w:szCs w:val="28"/>
        </w:rPr>
        <w:t xml:space="preserve">Городу подчинено 1 территориальное управление </w:t>
      </w:r>
      <w:hyperlink r:id="rId16" w:tooltip="Заволжье (Чебоксары)" w:history="1">
        <w:r w:rsidRPr="001C653D">
          <w:rPr>
            <w:sz w:val="28"/>
            <w:szCs w:val="28"/>
          </w:rPr>
          <w:t>Заволжье</w:t>
        </w:r>
      </w:hyperlink>
      <w:r w:rsidRPr="001C653D">
        <w:rPr>
          <w:sz w:val="28"/>
          <w:szCs w:val="28"/>
        </w:rPr>
        <w:t>.</w:t>
      </w:r>
    </w:p>
    <w:p w14:paraId="13F1B02F" w14:textId="77777777" w:rsidR="002C1826" w:rsidRPr="001C653D" w:rsidRDefault="002C1826" w:rsidP="00F16808">
      <w:pPr>
        <w:spacing w:after="0" w:line="240" w:lineRule="auto"/>
        <w:ind w:firstLine="709"/>
        <w:jc w:val="both"/>
        <w:rPr>
          <w:sz w:val="28"/>
          <w:szCs w:val="28"/>
        </w:rPr>
      </w:pPr>
      <w:r w:rsidRPr="001C653D">
        <w:rPr>
          <w:sz w:val="28"/>
          <w:szCs w:val="28"/>
        </w:rPr>
        <w:t xml:space="preserve">Город Чебоксары расположен в 668 км от г. Москва на высоком правом берегу Волги, в долине, образуемой реками Чебоксарка и </w:t>
      </w:r>
      <w:proofErr w:type="spellStart"/>
      <w:r w:rsidRPr="001C653D">
        <w:rPr>
          <w:sz w:val="28"/>
          <w:szCs w:val="28"/>
        </w:rPr>
        <w:t>Кайбулка</w:t>
      </w:r>
      <w:proofErr w:type="spellEnd"/>
      <w:r w:rsidRPr="001C653D">
        <w:rPr>
          <w:sz w:val="28"/>
          <w:szCs w:val="28"/>
        </w:rPr>
        <w:t>.</w:t>
      </w:r>
    </w:p>
    <w:p w14:paraId="3A00BAC4" w14:textId="37E119D8" w:rsidR="00ED0798" w:rsidRPr="001C653D" w:rsidRDefault="00ED0798" w:rsidP="00F16808">
      <w:pPr>
        <w:spacing w:after="0" w:line="240" w:lineRule="auto"/>
        <w:ind w:firstLine="709"/>
        <w:jc w:val="both"/>
        <w:rPr>
          <w:sz w:val="28"/>
          <w:szCs w:val="28"/>
        </w:rPr>
      </w:pPr>
      <w:r w:rsidRPr="001C653D">
        <w:rPr>
          <w:sz w:val="28"/>
          <w:szCs w:val="28"/>
        </w:rPr>
        <w:t>Численность постоянного населения по состоянию на 1 января 2020 г</w:t>
      </w:r>
      <w:r w:rsidR="00B819B5" w:rsidRPr="001C653D">
        <w:rPr>
          <w:sz w:val="28"/>
          <w:szCs w:val="28"/>
        </w:rPr>
        <w:t>ода</w:t>
      </w:r>
      <w:r w:rsidRPr="001C653D">
        <w:rPr>
          <w:sz w:val="28"/>
          <w:szCs w:val="28"/>
        </w:rPr>
        <w:t xml:space="preserve"> составила 508,1 тыс. человек.</w:t>
      </w:r>
    </w:p>
    <w:p w14:paraId="4909B3D0" w14:textId="7CFF3836" w:rsidR="002C1826" w:rsidRPr="001C653D" w:rsidRDefault="002C1826" w:rsidP="00F16808">
      <w:pPr>
        <w:spacing w:after="0" w:line="240" w:lineRule="auto"/>
        <w:ind w:firstLine="709"/>
        <w:jc w:val="both"/>
        <w:rPr>
          <w:sz w:val="28"/>
          <w:szCs w:val="28"/>
        </w:rPr>
      </w:pPr>
      <w:r w:rsidRPr="001C653D">
        <w:rPr>
          <w:sz w:val="28"/>
          <w:szCs w:val="28"/>
        </w:rPr>
        <w:t xml:space="preserve">Из-за особенностей расположения города для соединения районов построены мосты, из которых можно выделить несколько самых крупных: Калининский, Гагаринский, Октябрьский, Московский, </w:t>
      </w:r>
      <w:proofErr w:type="spellStart"/>
      <w:r w:rsidRPr="001C653D">
        <w:rPr>
          <w:sz w:val="28"/>
          <w:szCs w:val="28"/>
        </w:rPr>
        <w:t>Сугутский</w:t>
      </w:r>
      <w:proofErr w:type="spellEnd"/>
      <w:r w:rsidRPr="001C653D">
        <w:rPr>
          <w:sz w:val="28"/>
          <w:szCs w:val="28"/>
        </w:rPr>
        <w:t>.</w:t>
      </w:r>
    </w:p>
    <w:p w14:paraId="14441EC3" w14:textId="4940B7E4" w:rsidR="002C1826" w:rsidRPr="001C653D" w:rsidRDefault="002C1826" w:rsidP="00F16808">
      <w:pPr>
        <w:spacing w:after="0" w:line="240" w:lineRule="auto"/>
        <w:ind w:firstLine="709"/>
        <w:jc w:val="both"/>
        <w:rPr>
          <w:sz w:val="28"/>
          <w:szCs w:val="28"/>
        </w:rPr>
      </w:pPr>
      <w:r w:rsidRPr="001C653D">
        <w:rPr>
          <w:sz w:val="28"/>
          <w:szCs w:val="28"/>
        </w:rPr>
        <w:t xml:space="preserve">К г. Чебоксары подходит железнодорожная линия Канаш-Чебоксары, примыкающая к железнодорожной магистрали Москва-Казань-Екатеринбург, которая обеспечивает связи города с сетью железных дорог страны. Также регулярно ходят поезда до </w:t>
      </w:r>
      <w:hyperlink r:id="rId17" w:tooltip="Санкт-Петербург" w:history="1">
        <w:r w:rsidRPr="001C653D">
          <w:rPr>
            <w:sz w:val="28"/>
            <w:szCs w:val="28"/>
          </w:rPr>
          <w:t>Санкт-Петербурга</w:t>
        </w:r>
      </w:hyperlink>
      <w:r w:rsidRPr="001C653D">
        <w:rPr>
          <w:sz w:val="28"/>
          <w:szCs w:val="28"/>
        </w:rPr>
        <w:t>, а в летнее время </w:t>
      </w:r>
      <w:r w:rsidR="00B819B5" w:rsidRPr="001C653D">
        <w:rPr>
          <w:sz w:val="28"/>
          <w:szCs w:val="28"/>
        </w:rPr>
        <w:t>-</w:t>
      </w:r>
      <w:r w:rsidRPr="001C653D">
        <w:rPr>
          <w:sz w:val="28"/>
          <w:szCs w:val="28"/>
        </w:rPr>
        <w:t xml:space="preserve"> до </w:t>
      </w:r>
      <w:hyperlink r:id="rId18" w:history="1">
        <w:r w:rsidRPr="001C653D">
          <w:rPr>
            <w:sz w:val="28"/>
            <w:szCs w:val="28"/>
          </w:rPr>
          <w:t>Адлера</w:t>
        </w:r>
      </w:hyperlink>
      <w:r w:rsidRPr="001C653D">
        <w:rPr>
          <w:sz w:val="28"/>
          <w:szCs w:val="28"/>
        </w:rPr>
        <w:t xml:space="preserve"> и </w:t>
      </w:r>
      <w:hyperlink r:id="rId19" w:tooltip="Новороссийск" w:history="1">
        <w:r w:rsidRPr="001C653D">
          <w:rPr>
            <w:sz w:val="28"/>
            <w:szCs w:val="28"/>
          </w:rPr>
          <w:t>Новороссийска</w:t>
        </w:r>
      </w:hyperlink>
      <w:r w:rsidRPr="001C653D">
        <w:rPr>
          <w:sz w:val="28"/>
          <w:szCs w:val="28"/>
        </w:rPr>
        <w:t>.</w:t>
      </w:r>
    </w:p>
    <w:p w14:paraId="145CDD68" w14:textId="77777777" w:rsidR="002C1826" w:rsidRPr="001C653D" w:rsidRDefault="002C1826" w:rsidP="00F16808">
      <w:pPr>
        <w:spacing w:after="0" w:line="240" w:lineRule="auto"/>
        <w:ind w:firstLine="709"/>
        <w:jc w:val="both"/>
        <w:rPr>
          <w:sz w:val="28"/>
          <w:szCs w:val="28"/>
        </w:rPr>
      </w:pPr>
      <w:r w:rsidRPr="001C653D">
        <w:rPr>
          <w:sz w:val="28"/>
          <w:szCs w:val="28"/>
        </w:rPr>
        <w:t>Развита сеть автомобильных дорог, основу которых составляют федеральные автодороги Москва-Нижний Новгород-Уфа (а/д Волга-М7) и автодорога Сыктывкар</w:t>
      </w:r>
      <w:r w:rsidR="00456CD7" w:rsidRPr="001C653D">
        <w:rPr>
          <w:sz w:val="28"/>
          <w:szCs w:val="28"/>
        </w:rPr>
        <w:t>-</w:t>
      </w:r>
      <w:r w:rsidRPr="001C653D">
        <w:rPr>
          <w:sz w:val="28"/>
          <w:szCs w:val="28"/>
        </w:rPr>
        <w:t>Йошкар-Ола</w:t>
      </w:r>
      <w:r w:rsidR="00456CD7" w:rsidRPr="001C653D">
        <w:rPr>
          <w:sz w:val="28"/>
          <w:szCs w:val="28"/>
        </w:rPr>
        <w:t>-Чебоксары (а/д Вятка-</w:t>
      </w:r>
      <w:r w:rsidRPr="001C653D">
        <w:rPr>
          <w:sz w:val="28"/>
          <w:szCs w:val="28"/>
        </w:rPr>
        <w:t>А119).</w:t>
      </w:r>
    </w:p>
    <w:p w14:paraId="49A6ABF5" w14:textId="77777777" w:rsidR="002C1826" w:rsidRPr="001C653D" w:rsidRDefault="002C1826" w:rsidP="00F16808">
      <w:pPr>
        <w:spacing w:after="0" w:line="240" w:lineRule="auto"/>
        <w:ind w:firstLine="709"/>
        <w:jc w:val="both"/>
        <w:rPr>
          <w:sz w:val="28"/>
          <w:szCs w:val="28"/>
        </w:rPr>
      </w:pPr>
      <w:r w:rsidRPr="001C653D">
        <w:rPr>
          <w:sz w:val="28"/>
          <w:szCs w:val="28"/>
        </w:rPr>
        <w:t>Особое значение имеет водная магистраль Волга, включающая Чувашию во всероссийскую и международную систему водного транспорта.</w:t>
      </w:r>
    </w:p>
    <w:p w14:paraId="1A1FB34B" w14:textId="127EF0C8" w:rsidR="002C1826" w:rsidRPr="001C653D" w:rsidRDefault="002C1826" w:rsidP="00F16808">
      <w:pPr>
        <w:spacing w:after="0" w:line="240" w:lineRule="auto"/>
        <w:ind w:firstLine="709"/>
        <w:jc w:val="both"/>
        <w:rPr>
          <w:sz w:val="28"/>
          <w:szCs w:val="28"/>
        </w:rPr>
      </w:pPr>
      <w:r w:rsidRPr="001C653D">
        <w:rPr>
          <w:sz w:val="28"/>
          <w:szCs w:val="28"/>
        </w:rPr>
        <w:t xml:space="preserve">Из </w:t>
      </w:r>
      <w:hyperlink r:id="rId20" w:tooltip="Чебоксары (аэропорт)" w:history="1">
        <w:r w:rsidRPr="001C653D">
          <w:rPr>
            <w:sz w:val="28"/>
            <w:szCs w:val="28"/>
          </w:rPr>
          <w:t>Чебоксарского аэропорта</w:t>
        </w:r>
      </w:hyperlink>
      <w:r w:rsidRPr="001C653D">
        <w:rPr>
          <w:sz w:val="28"/>
          <w:szCs w:val="28"/>
        </w:rPr>
        <w:t xml:space="preserve"> осуществляются регулярные авиарейсы </w:t>
      </w:r>
      <w:r w:rsidR="000452F2">
        <w:rPr>
          <w:sz w:val="28"/>
          <w:szCs w:val="28"/>
        </w:rPr>
        <w:t>«</w:t>
      </w:r>
      <w:r w:rsidRPr="001C653D">
        <w:rPr>
          <w:sz w:val="28"/>
          <w:szCs w:val="28"/>
        </w:rPr>
        <w:t>Чебоксары-</w:t>
      </w:r>
      <w:hyperlink r:id="rId21" w:tooltip="Москва" w:history="1">
        <w:r w:rsidRPr="001C653D">
          <w:rPr>
            <w:sz w:val="28"/>
            <w:szCs w:val="28"/>
          </w:rPr>
          <w:t>Москва</w:t>
        </w:r>
      </w:hyperlink>
      <w:r w:rsidR="000452F2">
        <w:rPr>
          <w:sz w:val="28"/>
          <w:szCs w:val="28"/>
        </w:rPr>
        <w:t>«</w:t>
      </w:r>
      <w:r w:rsidRPr="001C653D">
        <w:rPr>
          <w:sz w:val="28"/>
          <w:szCs w:val="28"/>
        </w:rPr>
        <w:t>.</w:t>
      </w:r>
    </w:p>
    <w:p w14:paraId="4D2DFD31" w14:textId="1CA34E56" w:rsidR="002C1826" w:rsidRPr="001C653D" w:rsidRDefault="002C1826" w:rsidP="00F16808">
      <w:pPr>
        <w:spacing w:after="0" w:line="240" w:lineRule="auto"/>
        <w:ind w:firstLine="709"/>
        <w:jc w:val="both"/>
        <w:rPr>
          <w:sz w:val="28"/>
          <w:szCs w:val="28"/>
        </w:rPr>
      </w:pPr>
      <w:r w:rsidRPr="001C653D">
        <w:rPr>
          <w:sz w:val="28"/>
          <w:szCs w:val="28"/>
        </w:rPr>
        <w:t xml:space="preserve">Городской транспорт представлен </w:t>
      </w:r>
      <w:hyperlink r:id="rId22" w:tooltip="Троллейбус" w:history="1">
        <w:r w:rsidRPr="001C653D">
          <w:rPr>
            <w:sz w:val="28"/>
            <w:szCs w:val="28"/>
          </w:rPr>
          <w:t>троллейбусом</w:t>
        </w:r>
      </w:hyperlink>
      <w:r w:rsidRPr="001C653D">
        <w:rPr>
          <w:sz w:val="28"/>
          <w:szCs w:val="28"/>
        </w:rPr>
        <w:t xml:space="preserve">, </w:t>
      </w:r>
      <w:hyperlink r:id="rId23" w:tooltip="Автобус" w:history="1">
        <w:r w:rsidRPr="001C653D">
          <w:rPr>
            <w:sz w:val="28"/>
            <w:szCs w:val="28"/>
          </w:rPr>
          <w:t>автобусом</w:t>
        </w:r>
      </w:hyperlink>
      <w:r w:rsidRPr="001C653D">
        <w:rPr>
          <w:sz w:val="28"/>
          <w:szCs w:val="28"/>
        </w:rPr>
        <w:t xml:space="preserve">, </w:t>
      </w:r>
      <w:hyperlink r:id="rId24" w:tooltip="Маршрутное такси" w:history="1">
        <w:r w:rsidRPr="001C653D">
          <w:rPr>
            <w:sz w:val="28"/>
            <w:szCs w:val="28"/>
          </w:rPr>
          <w:t>маршрутными такси</w:t>
        </w:r>
      </w:hyperlink>
      <w:r w:rsidRPr="001C653D">
        <w:rPr>
          <w:sz w:val="28"/>
          <w:szCs w:val="28"/>
        </w:rPr>
        <w:t xml:space="preserve"> и </w:t>
      </w:r>
      <w:hyperlink r:id="rId25" w:tooltip="Такси" w:history="1">
        <w:r w:rsidRPr="001C653D">
          <w:rPr>
            <w:sz w:val="28"/>
            <w:szCs w:val="28"/>
          </w:rPr>
          <w:t>такси</w:t>
        </w:r>
      </w:hyperlink>
      <w:r w:rsidRPr="001C653D">
        <w:rPr>
          <w:sz w:val="28"/>
          <w:szCs w:val="28"/>
        </w:rPr>
        <w:t>.</w:t>
      </w:r>
    </w:p>
    <w:p w14:paraId="78571C6F" w14:textId="1AE11A24" w:rsidR="002C1826" w:rsidRPr="001C653D" w:rsidRDefault="002C1826" w:rsidP="00F16808">
      <w:pPr>
        <w:spacing w:after="0" w:line="240" w:lineRule="auto"/>
        <w:ind w:firstLine="709"/>
        <w:jc w:val="both"/>
        <w:rPr>
          <w:sz w:val="28"/>
          <w:szCs w:val="28"/>
        </w:rPr>
      </w:pPr>
      <w:r w:rsidRPr="001C653D">
        <w:rPr>
          <w:sz w:val="28"/>
          <w:szCs w:val="28"/>
        </w:rPr>
        <w:t>Общая протяженность дорог местного значения на территории г</w:t>
      </w:r>
      <w:r w:rsidR="00456CD7" w:rsidRPr="001C653D">
        <w:rPr>
          <w:sz w:val="28"/>
          <w:szCs w:val="28"/>
        </w:rPr>
        <w:t>.</w:t>
      </w:r>
      <w:r w:rsidR="0093110F" w:rsidRPr="001C653D">
        <w:rPr>
          <w:sz w:val="28"/>
          <w:szCs w:val="28"/>
        </w:rPr>
        <w:t> </w:t>
      </w:r>
      <w:r w:rsidRPr="001C653D">
        <w:rPr>
          <w:sz w:val="28"/>
          <w:szCs w:val="28"/>
        </w:rPr>
        <w:t>Чебоксары составляет 416,3 км.</w:t>
      </w:r>
    </w:p>
    <w:p w14:paraId="40EAD425" w14:textId="77777777" w:rsidR="002C1826" w:rsidRPr="001C653D" w:rsidRDefault="002C1826" w:rsidP="00F16808">
      <w:pPr>
        <w:spacing w:after="0" w:line="240" w:lineRule="auto"/>
        <w:ind w:firstLine="709"/>
        <w:jc w:val="both"/>
        <w:rPr>
          <w:sz w:val="28"/>
          <w:szCs w:val="28"/>
        </w:rPr>
      </w:pPr>
      <w:r w:rsidRPr="001C653D">
        <w:rPr>
          <w:sz w:val="28"/>
          <w:szCs w:val="28"/>
        </w:rPr>
        <w:t>Город имеет достаточно развитую многоотраслевую структуру экономики. Основу промышленной базы традиционно составляет промышленность, сложившаяся в советский период, в которой занято более трети от общего количества занятых во всех сферах экономики.</w:t>
      </w:r>
    </w:p>
    <w:p w14:paraId="0BD9792B" w14:textId="47C3AB8E" w:rsidR="002C1826" w:rsidRPr="001C653D" w:rsidRDefault="002C1826" w:rsidP="00F16808">
      <w:pPr>
        <w:spacing w:after="0" w:line="240" w:lineRule="auto"/>
        <w:ind w:firstLine="709"/>
        <w:jc w:val="both"/>
        <w:rPr>
          <w:sz w:val="28"/>
          <w:szCs w:val="28"/>
        </w:rPr>
      </w:pPr>
      <w:r w:rsidRPr="001C653D">
        <w:rPr>
          <w:sz w:val="28"/>
          <w:szCs w:val="28"/>
        </w:rPr>
        <w:t xml:space="preserve">Ведущие отрасли </w:t>
      </w:r>
      <w:r w:rsidR="00B819B5" w:rsidRPr="001C653D">
        <w:rPr>
          <w:sz w:val="28"/>
          <w:szCs w:val="28"/>
        </w:rPr>
        <w:t>-</w:t>
      </w:r>
      <w:r w:rsidRPr="001C653D">
        <w:rPr>
          <w:sz w:val="28"/>
          <w:szCs w:val="28"/>
        </w:rPr>
        <w:t xml:space="preserve"> машиностроение и металлообработка, легкая, пищевая отрасль и производство строительных материалов.</w:t>
      </w:r>
    </w:p>
    <w:p w14:paraId="310A256A" w14:textId="77777777" w:rsidR="002C1826" w:rsidRPr="001C653D" w:rsidRDefault="002C1826" w:rsidP="00F16808">
      <w:pPr>
        <w:spacing w:after="0" w:line="240" w:lineRule="auto"/>
        <w:ind w:firstLine="709"/>
        <w:jc w:val="both"/>
        <w:rPr>
          <w:sz w:val="28"/>
          <w:szCs w:val="28"/>
        </w:rPr>
      </w:pPr>
      <w:r w:rsidRPr="001C653D">
        <w:rPr>
          <w:sz w:val="28"/>
          <w:szCs w:val="28"/>
        </w:rPr>
        <w:t xml:space="preserve">Рост промышленного производства по итогам 2019 года обусловлен освоением производства высокотехнологичной продукции, запуском ряда новых производственных площадок, реализацией инвестиционных проектов, </w:t>
      </w:r>
      <w:r w:rsidRPr="001C653D">
        <w:rPr>
          <w:sz w:val="28"/>
          <w:szCs w:val="28"/>
        </w:rPr>
        <w:lastRenderedPageBreak/>
        <w:t>направленных на модернизацию производства, создание конкурентных производств.</w:t>
      </w:r>
    </w:p>
    <w:p w14:paraId="6D4A0F39" w14:textId="77777777" w:rsidR="002C1826" w:rsidRPr="001C653D" w:rsidRDefault="002C1826" w:rsidP="00F16808">
      <w:pPr>
        <w:spacing w:after="0" w:line="240" w:lineRule="auto"/>
        <w:ind w:firstLine="709"/>
        <w:jc w:val="both"/>
        <w:rPr>
          <w:sz w:val="28"/>
          <w:szCs w:val="28"/>
        </w:rPr>
      </w:pPr>
      <w:r w:rsidRPr="001C653D">
        <w:rPr>
          <w:sz w:val="28"/>
          <w:szCs w:val="28"/>
        </w:rPr>
        <w:t>Крупными организациями, осуществляющими деятельность на территории города, являются:</w:t>
      </w:r>
    </w:p>
    <w:p w14:paraId="4D36F4FE" w14:textId="6BB388E8" w:rsidR="002C1826" w:rsidRPr="001C653D" w:rsidRDefault="002C1826" w:rsidP="00F16808">
      <w:pPr>
        <w:spacing w:after="0" w:line="240" w:lineRule="auto"/>
        <w:ind w:firstLine="709"/>
        <w:jc w:val="both"/>
        <w:rPr>
          <w:sz w:val="28"/>
          <w:szCs w:val="28"/>
        </w:rPr>
      </w:pPr>
      <w:r w:rsidRPr="001C653D">
        <w:rPr>
          <w:sz w:val="28"/>
          <w:szCs w:val="28"/>
        </w:rPr>
        <w:t xml:space="preserve">ПАО </w:t>
      </w:r>
      <w:r w:rsidR="000452F2">
        <w:rPr>
          <w:sz w:val="28"/>
          <w:szCs w:val="28"/>
        </w:rPr>
        <w:t>«</w:t>
      </w:r>
      <w:proofErr w:type="spellStart"/>
      <w:r w:rsidRPr="001C653D">
        <w:rPr>
          <w:sz w:val="28"/>
          <w:szCs w:val="28"/>
        </w:rPr>
        <w:t>Промтрактор</w:t>
      </w:r>
      <w:proofErr w:type="spellEnd"/>
      <w:r w:rsidR="000452F2">
        <w:rPr>
          <w:sz w:val="28"/>
          <w:szCs w:val="28"/>
        </w:rPr>
        <w:t>»</w:t>
      </w:r>
      <w:r w:rsidRPr="001C653D">
        <w:rPr>
          <w:sz w:val="28"/>
          <w:szCs w:val="28"/>
        </w:rPr>
        <w:t>;</w:t>
      </w:r>
    </w:p>
    <w:p w14:paraId="506194B5" w14:textId="439ACE21" w:rsidR="002C1826" w:rsidRPr="001C653D" w:rsidRDefault="002C1826" w:rsidP="00F16808">
      <w:pPr>
        <w:spacing w:after="0" w:line="240" w:lineRule="auto"/>
        <w:ind w:firstLine="709"/>
        <w:jc w:val="both"/>
        <w:rPr>
          <w:sz w:val="28"/>
          <w:szCs w:val="28"/>
        </w:rPr>
      </w:pPr>
      <w:r w:rsidRPr="001C653D">
        <w:rPr>
          <w:sz w:val="28"/>
          <w:szCs w:val="28"/>
        </w:rPr>
        <w:t xml:space="preserve">ООО </w:t>
      </w:r>
      <w:r w:rsidR="000452F2">
        <w:rPr>
          <w:sz w:val="28"/>
          <w:szCs w:val="28"/>
        </w:rPr>
        <w:t>«</w:t>
      </w:r>
      <w:proofErr w:type="spellStart"/>
      <w:r w:rsidRPr="001C653D">
        <w:rPr>
          <w:sz w:val="28"/>
          <w:szCs w:val="28"/>
        </w:rPr>
        <w:t>Промлит</w:t>
      </w:r>
      <w:proofErr w:type="spellEnd"/>
      <w:r w:rsidR="000452F2">
        <w:rPr>
          <w:sz w:val="28"/>
          <w:szCs w:val="28"/>
        </w:rPr>
        <w:t>»</w:t>
      </w:r>
      <w:r w:rsidRPr="001C653D">
        <w:rPr>
          <w:sz w:val="28"/>
          <w:szCs w:val="28"/>
        </w:rPr>
        <w:t>;</w:t>
      </w:r>
    </w:p>
    <w:p w14:paraId="4A92B4D3" w14:textId="4D0057B6" w:rsidR="002C1826" w:rsidRPr="001C653D" w:rsidRDefault="002C1826" w:rsidP="00F16808">
      <w:pPr>
        <w:spacing w:after="0" w:line="240" w:lineRule="auto"/>
        <w:ind w:firstLine="709"/>
        <w:jc w:val="both"/>
        <w:rPr>
          <w:sz w:val="28"/>
          <w:szCs w:val="28"/>
        </w:rPr>
      </w:pPr>
      <w:r w:rsidRPr="001C653D">
        <w:rPr>
          <w:sz w:val="28"/>
          <w:szCs w:val="28"/>
        </w:rPr>
        <w:t xml:space="preserve">ООО </w:t>
      </w:r>
      <w:r w:rsidR="000452F2">
        <w:rPr>
          <w:sz w:val="28"/>
          <w:szCs w:val="28"/>
        </w:rPr>
        <w:t>«</w:t>
      </w:r>
      <w:r w:rsidRPr="001C653D">
        <w:rPr>
          <w:sz w:val="28"/>
          <w:szCs w:val="28"/>
        </w:rPr>
        <w:t xml:space="preserve">ПК </w:t>
      </w:r>
      <w:r w:rsidR="000452F2">
        <w:rPr>
          <w:sz w:val="28"/>
          <w:szCs w:val="28"/>
        </w:rPr>
        <w:t>«</w:t>
      </w:r>
      <w:r w:rsidRPr="001C653D">
        <w:rPr>
          <w:sz w:val="28"/>
          <w:szCs w:val="28"/>
        </w:rPr>
        <w:t>ЧАЗ</w:t>
      </w:r>
      <w:r w:rsidR="000452F2">
        <w:rPr>
          <w:sz w:val="28"/>
          <w:szCs w:val="28"/>
        </w:rPr>
        <w:t>»</w:t>
      </w:r>
      <w:r w:rsidRPr="001C653D">
        <w:rPr>
          <w:sz w:val="28"/>
          <w:szCs w:val="28"/>
        </w:rPr>
        <w:t>;</w:t>
      </w:r>
    </w:p>
    <w:p w14:paraId="792FF105" w14:textId="355F4724" w:rsidR="002C1826" w:rsidRPr="001C653D" w:rsidRDefault="002C1826" w:rsidP="00F16808">
      <w:pPr>
        <w:spacing w:after="0" w:line="240" w:lineRule="auto"/>
        <w:ind w:firstLine="709"/>
        <w:jc w:val="both"/>
        <w:rPr>
          <w:sz w:val="28"/>
          <w:szCs w:val="28"/>
        </w:rPr>
      </w:pPr>
      <w:r w:rsidRPr="001C653D">
        <w:rPr>
          <w:sz w:val="28"/>
          <w:szCs w:val="28"/>
        </w:rPr>
        <w:t xml:space="preserve">АО </w:t>
      </w:r>
      <w:r w:rsidR="000452F2">
        <w:rPr>
          <w:sz w:val="28"/>
          <w:szCs w:val="28"/>
        </w:rPr>
        <w:t>«</w:t>
      </w:r>
      <w:r w:rsidRPr="001C653D">
        <w:rPr>
          <w:sz w:val="28"/>
          <w:szCs w:val="28"/>
        </w:rPr>
        <w:t>Чебоксарский электроаппаратный завод</w:t>
      </w:r>
      <w:r w:rsidR="000452F2">
        <w:rPr>
          <w:sz w:val="28"/>
          <w:szCs w:val="28"/>
        </w:rPr>
        <w:t>»</w:t>
      </w:r>
      <w:r w:rsidRPr="001C653D">
        <w:rPr>
          <w:sz w:val="28"/>
          <w:szCs w:val="28"/>
        </w:rPr>
        <w:t>;</w:t>
      </w:r>
    </w:p>
    <w:p w14:paraId="3F3E3C03" w14:textId="723B4FBB" w:rsidR="002C1826" w:rsidRPr="001C653D" w:rsidRDefault="002C1826" w:rsidP="00F16808">
      <w:pPr>
        <w:spacing w:after="0" w:line="240" w:lineRule="auto"/>
        <w:ind w:firstLine="709"/>
        <w:jc w:val="both"/>
        <w:rPr>
          <w:sz w:val="28"/>
          <w:szCs w:val="28"/>
        </w:rPr>
      </w:pPr>
      <w:r w:rsidRPr="001C653D">
        <w:rPr>
          <w:sz w:val="28"/>
          <w:szCs w:val="28"/>
        </w:rPr>
        <w:t xml:space="preserve">АО </w:t>
      </w:r>
      <w:r w:rsidR="000452F2">
        <w:rPr>
          <w:sz w:val="28"/>
          <w:szCs w:val="28"/>
        </w:rPr>
        <w:t>«</w:t>
      </w:r>
      <w:r w:rsidRPr="001C653D">
        <w:rPr>
          <w:sz w:val="28"/>
          <w:szCs w:val="28"/>
        </w:rPr>
        <w:t>ЧПО им. В.И. Чапаева</w:t>
      </w:r>
      <w:r w:rsidR="000452F2">
        <w:rPr>
          <w:sz w:val="28"/>
          <w:szCs w:val="28"/>
        </w:rPr>
        <w:t>»</w:t>
      </w:r>
      <w:r w:rsidRPr="001C653D">
        <w:rPr>
          <w:sz w:val="28"/>
          <w:szCs w:val="28"/>
        </w:rPr>
        <w:t>;</w:t>
      </w:r>
    </w:p>
    <w:p w14:paraId="519107D8" w14:textId="1B07E84C" w:rsidR="002C1826" w:rsidRPr="001C653D" w:rsidRDefault="002C1826" w:rsidP="00F16808">
      <w:pPr>
        <w:spacing w:after="0" w:line="240" w:lineRule="auto"/>
        <w:ind w:firstLine="709"/>
        <w:jc w:val="both"/>
        <w:rPr>
          <w:sz w:val="28"/>
          <w:szCs w:val="28"/>
        </w:rPr>
      </w:pPr>
      <w:r w:rsidRPr="001C653D">
        <w:rPr>
          <w:sz w:val="28"/>
          <w:szCs w:val="28"/>
        </w:rPr>
        <w:t xml:space="preserve">ООО </w:t>
      </w:r>
      <w:r w:rsidR="000452F2">
        <w:rPr>
          <w:sz w:val="28"/>
          <w:szCs w:val="28"/>
        </w:rPr>
        <w:t>«</w:t>
      </w:r>
      <w:r w:rsidRPr="001C653D">
        <w:rPr>
          <w:sz w:val="28"/>
          <w:szCs w:val="28"/>
        </w:rPr>
        <w:t xml:space="preserve">НПП </w:t>
      </w:r>
      <w:r w:rsidR="000452F2">
        <w:rPr>
          <w:sz w:val="28"/>
          <w:szCs w:val="28"/>
        </w:rPr>
        <w:t>«</w:t>
      </w:r>
      <w:proofErr w:type="spellStart"/>
      <w:r w:rsidRPr="001C653D">
        <w:rPr>
          <w:sz w:val="28"/>
          <w:szCs w:val="28"/>
        </w:rPr>
        <w:t>Экра</w:t>
      </w:r>
      <w:proofErr w:type="spellEnd"/>
      <w:r w:rsidR="000452F2">
        <w:rPr>
          <w:sz w:val="28"/>
          <w:szCs w:val="28"/>
        </w:rPr>
        <w:t>»</w:t>
      </w:r>
      <w:r w:rsidRPr="001C653D">
        <w:rPr>
          <w:sz w:val="28"/>
          <w:szCs w:val="28"/>
        </w:rPr>
        <w:t>;</w:t>
      </w:r>
    </w:p>
    <w:p w14:paraId="43E6D19F" w14:textId="4999442B" w:rsidR="002C1826" w:rsidRPr="001C653D" w:rsidRDefault="002C1826" w:rsidP="00F16808">
      <w:pPr>
        <w:spacing w:after="0" w:line="240" w:lineRule="auto"/>
        <w:ind w:firstLine="709"/>
        <w:jc w:val="both"/>
        <w:rPr>
          <w:sz w:val="28"/>
          <w:szCs w:val="28"/>
        </w:rPr>
      </w:pPr>
      <w:r w:rsidRPr="001C653D">
        <w:rPr>
          <w:sz w:val="28"/>
          <w:szCs w:val="28"/>
        </w:rPr>
        <w:t xml:space="preserve">АО </w:t>
      </w:r>
      <w:r w:rsidR="000452F2">
        <w:rPr>
          <w:sz w:val="28"/>
          <w:szCs w:val="28"/>
        </w:rPr>
        <w:t>«</w:t>
      </w:r>
      <w:r w:rsidRPr="001C653D">
        <w:rPr>
          <w:sz w:val="28"/>
          <w:szCs w:val="28"/>
        </w:rPr>
        <w:t xml:space="preserve">Завод </w:t>
      </w:r>
      <w:r w:rsidR="000452F2">
        <w:rPr>
          <w:sz w:val="28"/>
          <w:szCs w:val="28"/>
        </w:rPr>
        <w:t>«</w:t>
      </w:r>
      <w:proofErr w:type="spellStart"/>
      <w:r w:rsidRPr="001C653D">
        <w:rPr>
          <w:sz w:val="28"/>
          <w:szCs w:val="28"/>
        </w:rPr>
        <w:t>Чувашкабель</w:t>
      </w:r>
      <w:proofErr w:type="spellEnd"/>
      <w:r w:rsidR="000452F2">
        <w:rPr>
          <w:sz w:val="28"/>
          <w:szCs w:val="28"/>
        </w:rPr>
        <w:t>»</w:t>
      </w:r>
      <w:r w:rsidRPr="001C653D">
        <w:rPr>
          <w:sz w:val="28"/>
          <w:szCs w:val="28"/>
        </w:rPr>
        <w:t>;</w:t>
      </w:r>
    </w:p>
    <w:p w14:paraId="090486AC" w14:textId="0EE7A34E" w:rsidR="002C1826" w:rsidRPr="001C653D" w:rsidRDefault="002C1826" w:rsidP="00F16808">
      <w:pPr>
        <w:spacing w:after="0" w:line="240" w:lineRule="auto"/>
        <w:ind w:firstLine="709"/>
        <w:jc w:val="both"/>
        <w:rPr>
          <w:sz w:val="28"/>
          <w:szCs w:val="28"/>
        </w:rPr>
      </w:pPr>
      <w:r w:rsidRPr="001C653D">
        <w:rPr>
          <w:sz w:val="28"/>
          <w:szCs w:val="28"/>
        </w:rPr>
        <w:t xml:space="preserve">АО </w:t>
      </w:r>
      <w:r w:rsidR="000452F2">
        <w:rPr>
          <w:sz w:val="28"/>
          <w:szCs w:val="28"/>
        </w:rPr>
        <w:t>«</w:t>
      </w:r>
      <w:r w:rsidRPr="001C653D">
        <w:rPr>
          <w:sz w:val="28"/>
          <w:szCs w:val="28"/>
        </w:rPr>
        <w:t>АККОНД</w:t>
      </w:r>
      <w:r w:rsidR="000452F2">
        <w:rPr>
          <w:sz w:val="28"/>
          <w:szCs w:val="28"/>
        </w:rPr>
        <w:t>»</w:t>
      </w:r>
      <w:r w:rsidRPr="001C653D">
        <w:rPr>
          <w:sz w:val="28"/>
          <w:szCs w:val="28"/>
        </w:rPr>
        <w:t>;</w:t>
      </w:r>
    </w:p>
    <w:p w14:paraId="5E1926F9" w14:textId="77777777" w:rsidR="00674322" w:rsidRDefault="002C1826" w:rsidP="00F16808">
      <w:pPr>
        <w:spacing w:after="0" w:line="240" w:lineRule="auto"/>
        <w:ind w:firstLine="709"/>
        <w:jc w:val="both"/>
        <w:rPr>
          <w:sz w:val="28"/>
          <w:szCs w:val="28"/>
        </w:rPr>
      </w:pPr>
      <w:r w:rsidRPr="001C653D">
        <w:rPr>
          <w:sz w:val="28"/>
          <w:szCs w:val="28"/>
        </w:rPr>
        <w:t xml:space="preserve">ОАО </w:t>
      </w:r>
      <w:r w:rsidR="000452F2">
        <w:rPr>
          <w:sz w:val="28"/>
          <w:szCs w:val="28"/>
        </w:rPr>
        <w:t>«</w:t>
      </w:r>
      <w:r w:rsidRPr="001C653D">
        <w:rPr>
          <w:sz w:val="28"/>
          <w:szCs w:val="28"/>
        </w:rPr>
        <w:t>АБС ЗЭИМ</w:t>
      </w:r>
      <w:r w:rsidR="000452F2">
        <w:rPr>
          <w:sz w:val="28"/>
          <w:szCs w:val="28"/>
        </w:rPr>
        <w:t>»</w:t>
      </w:r>
      <w:r w:rsidR="00674322">
        <w:rPr>
          <w:sz w:val="28"/>
          <w:szCs w:val="28"/>
        </w:rPr>
        <w:t>;</w:t>
      </w:r>
    </w:p>
    <w:p w14:paraId="0DAF3A05" w14:textId="394B2203" w:rsidR="002C1826" w:rsidRPr="001C653D" w:rsidRDefault="00674322" w:rsidP="00F16808">
      <w:pPr>
        <w:spacing w:after="0" w:line="240" w:lineRule="auto"/>
        <w:ind w:firstLine="709"/>
        <w:jc w:val="both"/>
        <w:rPr>
          <w:sz w:val="28"/>
          <w:szCs w:val="28"/>
        </w:rPr>
      </w:pPr>
      <w:r>
        <w:rPr>
          <w:sz w:val="28"/>
          <w:szCs w:val="28"/>
        </w:rPr>
        <w:t>АО «ЭЛАРА»</w:t>
      </w:r>
      <w:r w:rsidR="00456CD7" w:rsidRPr="001C653D">
        <w:rPr>
          <w:sz w:val="28"/>
          <w:szCs w:val="28"/>
        </w:rPr>
        <w:t>.</w:t>
      </w:r>
    </w:p>
    <w:p w14:paraId="16519AE0" w14:textId="77777777" w:rsidR="002C1826" w:rsidRPr="001C653D" w:rsidRDefault="002C1826" w:rsidP="00F16808">
      <w:pPr>
        <w:spacing w:after="0" w:line="240" w:lineRule="auto"/>
        <w:ind w:firstLine="709"/>
        <w:jc w:val="both"/>
        <w:rPr>
          <w:sz w:val="28"/>
          <w:szCs w:val="28"/>
        </w:rPr>
      </w:pPr>
      <w:r w:rsidRPr="001C653D">
        <w:rPr>
          <w:sz w:val="28"/>
          <w:szCs w:val="28"/>
        </w:rPr>
        <w:t>В последние годы значительно развилась сфера торговли и питания.</w:t>
      </w:r>
    </w:p>
    <w:p w14:paraId="53AF3AAC" w14:textId="79A2F064" w:rsidR="002C1826" w:rsidRPr="001C653D" w:rsidRDefault="002C1826" w:rsidP="00F16808">
      <w:pPr>
        <w:spacing w:after="0" w:line="240" w:lineRule="auto"/>
        <w:ind w:firstLine="709"/>
        <w:jc w:val="both"/>
        <w:rPr>
          <w:sz w:val="28"/>
          <w:szCs w:val="28"/>
        </w:rPr>
      </w:pPr>
      <w:r w:rsidRPr="001C653D">
        <w:rPr>
          <w:sz w:val="28"/>
          <w:szCs w:val="28"/>
        </w:rPr>
        <w:t>По состоянию на 01.01.2020</w:t>
      </w:r>
      <w:r w:rsidR="00B819B5" w:rsidRPr="001C653D">
        <w:rPr>
          <w:sz w:val="28"/>
          <w:szCs w:val="28"/>
        </w:rPr>
        <w:t xml:space="preserve"> года</w:t>
      </w:r>
      <w:r w:rsidRPr="001C653D">
        <w:rPr>
          <w:sz w:val="28"/>
          <w:szCs w:val="28"/>
        </w:rPr>
        <w:t xml:space="preserve"> в г</w:t>
      </w:r>
      <w:r w:rsidR="00456CD7" w:rsidRPr="001C653D">
        <w:rPr>
          <w:sz w:val="28"/>
          <w:szCs w:val="28"/>
        </w:rPr>
        <w:t>.</w:t>
      </w:r>
      <w:r w:rsidRPr="001C653D">
        <w:rPr>
          <w:sz w:val="28"/>
          <w:szCs w:val="28"/>
        </w:rPr>
        <w:t xml:space="preserve"> Чебоксары количество действующих субъектов малого и среднего предпринимательства составило 26 026 единиц, из них количество индивидуальных предпринимателей составило 14695 единиц</w:t>
      </w:r>
      <w:r w:rsidR="00882CBA" w:rsidRPr="001C653D">
        <w:rPr>
          <w:sz w:val="28"/>
          <w:szCs w:val="28"/>
        </w:rPr>
        <w:t>.</w:t>
      </w:r>
    </w:p>
    <w:p w14:paraId="046AB447" w14:textId="0778CBA4" w:rsidR="002C1826" w:rsidRPr="001C653D" w:rsidRDefault="002C1826" w:rsidP="00F16808">
      <w:pPr>
        <w:spacing w:after="0" w:line="240" w:lineRule="auto"/>
        <w:ind w:firstLine="709"/>
        <w:jc w:val="both"/>
        <w:rPr>
          <w:sz w:val="28"/>
          <w:szCs w:val="28"/>
        </w:rPr>
      </w:pPr>
      <w:r w:rsidRPr="001C653D">
        <w:rPr>
          <w:sz w:val="28"/>
          <w:szCs w:val="28"/>
        </w:rPr>
        <w:t>За 2019 год на территории города предприятиями и организациями всех форм собственности и населением введено в эксплуатацию жилья общей площадью 423,5 тыс. м</w:t>
      </w:r>
      <w:r w:rsidR="00F93F08" w:rsidRPr="001C653D">
        <w:rPr>
          <w:sz w:val="28"/>
          <w:szCs w:val="28"/>
          <w:vertAlign w:val="superscript"/>
        </w:rPr>
        <w:t>2</w:t>
      </w:r>
      <w:r w:rsidRPr="001C653D">
        <w:rPr>
          <w:sz w:val="28"/>
          <w:szCs w:val="28"/>
        </w:rPr>
        <w:t>.</w:t>
      </w:r>
    </w:p>
    <w:p w14:paraId="0C92A877" w14:textId="0EE3A729" w:rsidR="002C1826" w:rsidRPr="001C653D" w:rsidRDefault="002C1826" w:rsidP="00F16808">
      <w:pPr>
        <w:spacing w:after="0" w:line="240" w:lineRule="auto"/>
        <w:ind w:firstLine="709"/>
        <w:jc w:val="both"/>
        <w:rPr>
          <w:sz w:val="28"/>
          <w:szCs w:val="28"/>
        </w:rPr>
      </w:pPr>
      <w:r w:rsidRPr="001C653D">
        <w:rPr>
          <w:sz w:val="28"/>
          <w:szCs w:val="28"/>
        </w:rPr>
        <w:t xml:space="preserve">В 2019 году удельный вес собственных (налоговых и неналоговых) доходов </w:t>
      </w:r>
      <w:r w:rsidRPr="001C653D">
        <w:rPr>
          <w:sz w:val="28"/>
          <w:szCs w:val="28"/>
        </w:rPr>
        <w:br/>
        <w:t>в общей сумме доходов бюджета г</w:t>
      </w:r>
      <w:r w:rsidR="00456CD7" w:rsidRPr="001C653D">
        <w:rPr>
          <w:sz w:val="28"/>
          <w:szCs w:val="28"/>
        </w:rPr>
        <w:t>.</w:t>
      </w:r>
      <w:r w:rsidRPr="001C653D">
        <w:rPr>
          <w:sz w:val="28"/>
          <w:szCs w:val="28"/>
        </w:rPr>
        <w:t xml:space="preserve"> Чебоксары составил 34,3%.</w:t>
      </w:r>
    </w:p>
    <w:p w14:paraId="71559832" w14:textId="77777777" w:rsidR="002C1826" w:rsidRPr="001C653D" w:rsidRDefault="002C1826" w:rsidP="00F16808">
      <w:pPr>
        <w:spacing w:after="0" w:line="240" w:lineRule="auto"/>
        <w:ind w:firstLine="709"/>
        <w:jc w:val="both"/>
        <w:rPr>
          <w:sz w:val="28"/>
          <w:szCs w:val="28"/>
        </w:rPr>
      </w:pPr>
      <w:r w:rsidRPr="001C653D">
        <w:rPr>
          <w:sz w:val="28"/>
          <w:szCs w:val="28"/>
        </w:rPr>
        <w:t>Город Чебоксары является привлекательным туристическим центром, обладая многовековой историей и значительным историко-культурным наследием. Здесь находится более 90 памятников истории и культуры.</w:t>
      </w:r>
    </w:p>
    <w:p w14:paraId="7BBCB47D" w14:textId="11032253" w:rsidR="002C1826" w:rsidRPr="001C653D" w:rsidRDefault="002C1826" w:rsidP="00F16808">
      <w:pPr>
        <w:spacing w:after="0" w:line="240" w:lineRule="auto"/>
        <w:ind w:firstLine="709"/>
        <w:jc w:val="both"/>
        <w:rPr>
          <w:sz w:val="28"/>
          <w:szCs w:val="28"/>
        </w:rPr>
      </w:pPr>
      <w:r w:rsidRPr="001C653D">
        <w:rPr>
          <w:sz w:val="28"/>
          <w:szCs w:val="28"/>
        </w:rPr>
        <w:t>Существенной точкой притяжения для развития туризма и рекреации в г.</w:t>
      </w:r>
      <w:r w:rsidR="00B819B5" w:rsidRPr="001C653D">
        <w:rPr>
          <w:sz w:val="28"/>
          <w:szCs w:val="28"/>
        </w:rPr>
        <w:t> </w:t>
      </w:r>
      <w:r w:rsidRPr="001C653D">
        <w:rPr>
          <w:sz w:val="28"/>
          <w:szCs w:val="28"/>
        </w:rPr>
        <w:t xml:space="preserve">Чебоксары является наличие в городе крупной природной рекреационной зоны </w:t>
      </w:r>
      <w:r w:rsidR="000452F2">
        <w:rPr>
          <w:sz w:val="28"/>
          <w:szCs w:val="28"/>
        </w:rPr>
        <w:t>«</w:t>
      </w:r>
      <w:r w:rsidRPr="001C653D">
        <w:rPr>
          <w:sz w:val="28"/>
          <w:szCs w:val="28"/>
        </w:rPr>
        <w:t>Заволжье</w:t>
      </w:r>
      <w:r w:rsidR="000452F2">
        <w:rPr>
          <w:sz w:val="28"/>
          <w:szCs w:val="28"/>
        </w:rPr>
        <w:t>»</w:t>
      </w:r>
      <w:r w:rsidRPr="001C653D">
        <w:rPr>
          <w:sz w:val="28"/>
          <w:szCs w:val="28"/>
        </w:rPr>
        <w:t xml:space="preserve"> </w:t>
      </w:r>
      <w:r w:rsidR="00B819B5" w:rsidRPr="001C653D">
        <w:rPr>
          <w:sz w:val="28"/>
          <w:szCs w:val="28"/>
        </w:rPr>
        <w:t>-</w:t>
      </w:r>
      <w:r w:rsidRPr="001C653D">
        <w:rPr>
          <w:sz w:val="28"/>
          <w:szCs w:val="28"/>
        </w:rPr>
        <w:t xml:space="preserve"> песчаные пляжи Волги, сосновые леса, озера, развитое санаторное обслуживание.</w:t>
      </w:r>
    </w:p>
    <w:p w14:paraId="11652935" w14:textId="455E6A33" w:rsidR="002C1826" w:rsidRPr="001C653D" w:rsidRDefault="002C1826" w:rsidP="00F16808">
      <w:pPr>
        <w:spacing w:after="0" w:line="240" w:lineRule="auto"/>
        <w:ind w:firstLine="709"/>
        <w:jc w:val="both"/>
        <w:rPr>
          <w:sz w:val="28"/>
          <w:szCs w:val="28"/>
        </w:rPr>
      </w:pPr>
      <w:r w:rsidRPr="001C653D">
        <w:rPr>
          <w:sz w:val="28"/>
          <w:szCs w:val="28"/>
        </w:rPr>
        <w:t>Особенностью г</w:t>
      </w:r>
      <w:r w:rsidR="00456CD7" w:rsidRPr="001C653D">
        <w:rPr>
          <w:sz w:val="28"/>
          <w:szCs w:val="28"/>
        </w:rPr>
        <w:t>.</w:t>
      </w:r>
      <w:r w:rsidRPr="001C653D">
        <w:rPr>
          <w:sz w:val="28"/>
          <w:szCs w:val="28"/>
        </w:rPr>
        <w:t xml:space="preserve"> Чебоксары является наличие непосредственной близости от него крупного промышленного центра Чувашии </w:t>
      </w:r>
      <w:r w:rsidR="00B819B5" w:rsidRPr="001C653D">
        <w:rPr>
          <w:sz w:val="28"/>
          <w:szCs w:val="28"/>
        </w:rPr>
        <w:t>-</w:t>
      </w:r>
      <w:r w:rsidRPr="001C653D">
        <w:rPr>
          <w:sz w:val="28"/>
          <w:szCs w:val="28"/>
        </w:rPr>
        <w:t xml:space="preserve"> г.</w:t>
      </w:r>
      <w:r w:rsidR="0093110F" w:rsidRPr="001C653D">
        <w:rPr>
          <w:sz w:val="28"/>
          <w:szCs w:val="28"/>
        </w:rPr>
        <w:t> </w:t>
      </w:r>
      <w:r w:rsidRPr="001C653D">
        <w:rPr>
          <w:sz w:val="28"/>
          <w:szCs w:val="28"/>
        </w:rPr>
        <w:t xml:space="preserve">Новочебоксарска, в настоящее время между двумя городами отмечается высокий уровень </w:t>
      </w:r>
      <w:r w:rsidR="00882CBA" w:rsidRPr="001C653D">
        <w:rPr>
          <w:sz w:val="28"/>
          <w:szCs w:val="28"/>
        </w:rPr>
        <w:t>интеграции</w:t>
      </w:r>
      <w:r w:rsidRPr="001C653D">
        <w:rPr>
          <w:sz w:val="28"/>
          <w:szCs w:val="28"/>
        </w:rPr>
        <w:t xml:space="preserve"> в части бизнеса, производственных, культурных, социальных и прочих связей населения. Территориальному соединению этих двух городов способствует реализация </w:t>
      </w:r>
      <w:r w:rsidR="000452F2">
        <w:rPr>
          <w:sz w:val="28"/>
          <w:szCs w:val="28"/>
        </w:rPr>
        <w:t>«</w:t>
      </w:r>
      <w:r w:rsidRPr="001C653D">
        <w:rPr>
          <w:sz w:val="28"/>
          <w:szCs w:val="28"/>
        </w:rPr>
        <w:t>имиджевого</w:t>
      </w:r>
      <w:r w:rsidR="000452F2">
        <w:rPr>
          <w:sz w:val="28"/>
          <w:szCs w:val="28"/>
        </w:rPr>
        <w:t>»</w:t>
      </w:r>
      <w:r w:rsidRPr="001C653D">
        <w:rPr>
          <w:sz w:val="28"/>
          <w:szCs w:val="28"/>
        </w:rPr>
        <w:t xml:space="preserve"> для Республики Чувашия комплексного проекта многоэтажного строительства </w:t>
      </w:r>
      <w:r w:rsidR="000452F2">
        <w:rPr>
          <w:sz w:val="28"/>
          <w:szCs w:val="28"/>
        </w:rPr>
        <w:t>«</w:t>
      </w:r>
      <w:r w:rsidRPr="001C653D">
        <w:rPr>
          <w:sz w:val="28"/>
          <w:szCs w:val="28"/>
        </w:rPr>
        <w:t>Новый Город</w:t>
      </w:r>
      <w:r w:rsidR="000452F2">
        <w:rPr>
          <w:sz w:val="28"/>
          <w:szCs w:val="28"/>
        </w:rPr>
        <w:t>»</w:t>
      </w:r>
      <w:r w:rsidRPr="001C653D">
        <w:rPr>
          <w:sz w:val="28"/>
          <w:szCs w:val="28"/>
        </w:rPr>
        <w:t>.</w:t>
      </w:r>
    </w:p>
    <w:p w14:paraId="111F7A8E" w14:textId="77777777" w:rsidR="0060364E" w:rsidRPr="001C653D" w:rsidRDefault="0060364E" w:rsidP="00F16808">
      <w:pPr>
        <w:spacing w:after="0" w:line="240" w:lineRule="auto"/>
        <w:ind w:firstLine="709"/>
        <w:rPr>
          <w:i/>
          <w:iCs/>
          <w:sz w:val="28"/>
          <w:szCs w:val="28"/>
        </w:rPr>
      </w:pPr>
      <w:r w:rsidRPr="001C653D">
        <w:rPr>
          <w:i/>
          <w:iCs/>
          <w:sz w:val="28"/>
          <w:szCs w:val="28"/>
        </w:rPr>
        <w:t>Состояние сферы туризма</w:t>
      </w:r>
    </w:p>
    <w:p w14:paraId="7FAD5C45" w14:textId="77777777" w:rsidR="0060364E" w:rsidRPr="001C653D" w:rsidRDefault="0060364E" w:rsidP="00F16808">
      <w:pPr>
        <w:spacing w:after="0" w:line="240" w:lineRule="auto"/>
        <w:ind w:firstLine="709"/>
        <w:jc w:val="both"/>
        <w:rPr>
          <w:sz w:val="28"/>
          <w:szCs w:val="28"/>
        </w:rPr>
      </w:pPr>
      <w:r w:rsidRPr="001C653D">
        <w:rPr>
          <w:sz w:val="28"/>
          <w:szCs w:val="28"/>
        </w:rPr>
        <w:t xml:space="preserve">Чебоксары – город с многовековой историей. В письменных источниках Чебоксары упоминаются с 1469 года. </w:t>
      </w:r>
    </w:p>
    <w:p w14:paraId="38B9B63B" w14:textId="77777777" w:rsidR="0060364E" w:rsidRPr="001C653D" w:rsidRDefault="0060364E" w:rsidP="00F16808">
      <w:pPr>
        <w:spacing w:after="0" w:line="240" w:lineRule="auto"/>
        <w:ind w:firstLine="709"/>
        <w:jc w:val="both"/>
        <w:rPr>
          <w:sz w:val="28"/>
          <w:szCs w:val="28"/>
        </w:rPr>
      </w:pPr>
      <w:r w:rsidRPr="001C653D">
        <w:rPr>
          <w:sz w:val="28"/>
          <w:szCs w:val="28"/>
        </w:rPr>
        <w:lastRenderedPageBreak/>
        <w:t>В городе работают более двух десятков музеев, включая такие необычные культурные заведения, как Музей пива, чувашской вышивки и истории трактора. Особенный интерес у туристов и жителей города вызывают экспозиции Национального музея и посещение музейного комплекса Василия Чапаева, знаменитого комдива и героя Гражданской войны, уроженца этих мест.</w:t>
      </w:r>
    </w:p>
    <w:p w14:paraId="4790D651" w14:textId="77777777" w:rsidR="0060364E" w:rsidRPr="001C653D" w:rsidRDefault="0060364E" w:rsidP="00F16808">
      <w:pPr>
        <w:spacing w:after="0" w:line="240" w:lineRule="auto"/>
        <w:ind w:firstLine="709"/>
        <w:jc w:val="both"/>
        <w:rPr>
          <w:sz w:val="28"/>
          <w:szCs w:val="28"/>
        </w:rPr>
      </w:pPr>
      <w:r w:rsidRPr="001C653D">
        <w:rPr>
          <w:sz w:val="28"/>
          <w:szCs w:val="28"/>
        </w:rPr>
        <w:t>В городе расположено несколько театров: Оперы и балета, Чувашский и Русский драматические, Филармония и кукольный. Свидетельством высочайшего уровня этих культурных заведений являются мероприятия всероссийского и даже мирового уровня, регулярно проводимые в Чебоксарах.</w:t>
      </w:r>
    </w:p>
    <w:p w14:paraId="1A7AB5F3" w14:textId="3CAE537F" w:rsidR="0060364E" w:rsidRPr="001C653D" w:rsidRDefault="0060364E" w:rsidP="00F16808">
      <w:pPr>
        <w:spacing w:after="0" w:line="240" w:lineRule="auto"/>
        <w:ind w:firstLine="709"/>
        <w:jc w:val="both"/>
        <w:rPr>
          <w:sz w:val="28"/>
          <w:szCs w:val="28"/>
        </w:rPr>
      </w:pPr>
      <w:r w:rsidRPr="001C653D">
        <w:rPr>
          <w:sz w:val="28"/>
          <w:szCs w:val="28"/>
        </w:rPr>
        <w:t>Основной поток организованных туристов в Чувашскую Республику прибывает круизными маршрутами по реке Волга. Чебоксарским речным портом в 2019 г</w:t>
      </w:r>
      <w:r w:rsidR="0093110F" w:rsidRPr="001C653D">
        <w:rPr>
          <w:sz w:val="28"/>
          <w:szCs w:val="28"/>
        </w:rPr>
        <w:t>оду</w:t>
      </w:r>
      <w:r w:rsidRPr="001C653D">
        <w:rPr>
          <w:sz w:val="28"/>
          <w:szCs w:val="28"/>
        </w:rPr>
        <w:t xml:space="preserve"> принято 384 пассажирских судна, с пассажиропотоком 50,7 тыс. человек.</w:t>
      </w:r>
    </w:p>
    <w:p w14:paraId="70A2DA8E" w14:textId="77777777" w:rsidR="0060364E" w:rsidRPr="001C653D" w:rsidRDefault="0060364E" w:rsidP="00F16808">
      <w:pPr>
        <w:spacing w:after="0" w:line="240" w:lineRule="auto"/>
        <w:ind w:firstLine="709"/>
        <w:jc w:val="both"/>
        <w:rPr>
          <w:sz w:val="28"/>
          <w:szCs w:val="28"/>
        </w:rPr>
      </w:pPr>
      <w:r w:rsidRPr="001C653D">
        <w:rPr>
          <w:sz w:val="28"/>
          <w:szCs w:val="28"/>
        </w:rPr>
        <w:t>Это делает данный вид организованного туризма приоритетным в регионе. В то же время велика суммарная доля остальных турпотоков, в большинстве своем самодеятельных, прибывающих автомобильным, железнодорожным и воздушным транспортом на более длительные сроки. Эти базовые туристические потоки дополняют друг друга и создают синергетический эффект, позволяя использовать туристскую и обеспечивающую инфраструктуру друг друга.</w:t>
      </w:r>
    </w:p>
    <w:p w14:paraId="32A76B07" w14:textId="59320E9D" w:rsidR="0060364E" w:rsidRPr="001C653D" w:rsidRDefault="0060364E" w:rsidP="00F16808">
      <w:pPr>
        <w:spacing w:after="0" w:line="240" w:lineRule="auto"/>
        <w:ind w:firstLine="709"/>
        <w:jc w:val="both"/>
        <w:rPr>
          <w:sz w:val="28"/>
          <w:szCs w:val="28"/>
        </w:rPr>
      </w:pPr>
      <w:r w:rsidRPr="001C653D">
        <w:rPr>
          <w:sz w:val="28"/>
          <w:szCs w:val="28"/>
        </w:rPr>
        <w:t xml:space="preserve">В городе насыщенная культурная жизнь. Здесь ежегодно проходят Международные оперный и балетный фестивали. Особое место занимает Всероссийский фестиваль народного творчества </w:t>
      </w:r>
      <w:r w:rsidR="000452F2">
        <w:rPr>
          <w:sz w:val="28"/>
          <w:szCs w:val="28"/>
        </w:rPr>
        <w:t>«</w:t>
      </w:r>
      <w:r w:rsidRPr="001C653D">
        <w:rPr>
          <w:sz w:val="28"/>
          <w:szCs w:val="28"/>
        </w:rPr>
        <w:t>Родники России</w:t>
      </w:r>
      <w:r w:rsidR="000452F2">
        <w:rPr>
          <w:sz w:val="28"/>
          <w:szCs w:val="28"/>
        </w:rPr>
        <w:t>»</w:t>
      </w:r>
      <w:r w:rsidRPr="001C653D">
        <w:rPr>
          <w:sz w:val="28"/>
          <w:szCs w:val="28"/>
        </w:rPr>
        <w:t xml:space="preserve">, приглашающий окунуться в национальный колорит многочисленных народов великой России. </w:t>
      </w:r>
    </w:p>
    <w:p w14:paraId="5BC1C5AE" w14:textId="71A1BC79" w:rsidR="0060364E" w:rsidRPr="001C653D" w:rsidRDefault="0060364E" w:rsidP="00F16808">
      <w:pPr>
        <w:spacing w:after="0" w:line="240" w:lineRule="auto"/>
        <w:ind w:firstLine="709"/>
        <w:jc w:val="both"/>
        <w:rPr>
          <w:sz w:val="28"/>
          <w:szCs w:val="28"/>
        </w:rPr>
      </w:pPr>
      <w:r w:rsidRPr="001C653D">
        <w:rPr>
          <w:sz w:val="28"/>
          <w:szCs w:val="28"/>
        </w:rPr>
        <w:t xml:space="preserve">Всероссийский фестиваль народного творчества </w:t>
      </w:r>
      <w:r w:rsidR="000452F2">
        <w:rPr>
          <w:sz w:val="28"/>
          <w:szCs w:val="28"/>
        </w:rPr>
        <w:t>«</w:t>
      </w:r>
      <w:r w:rsidRPr="001C653D">
        <w:rPr>
          <w:sz w:val="28"/>
          <w:szCs w:val="28"/>
        </w:rPr>
        <w:t>Русь мастеровая</w:t>
      </w:r>
      <w:r w:rsidR="000452F2">
        <w:rPr>
          <w:sz w:val="28"/>
          <w:szCs w:val="28"/>
        </w:rPr>
        <w:t>»</w:t>
      </w:r>
      <w:r w:rsidRPr="001C653D">
        <w:rPr>
          <w:sz w:val="28"/>
          <w:szCs w:val="28"/>
        </w:rPr>
        <w:t xml:space="preserve"> знакомит с работами мастеров декоративно-прикладного искусства со всей России. С культурой, фольклором и уникальными традициями чувашского народа лучше всего знакомиться во время летнего национального праздника </w:t>
      </w:r>
      <w:r w:rsidR="000452F2">
        <w:rPr>
          <w:sz w:val="28"/>
          <w:szCs w:val="28"/>
        </w:rPr>
        <w:t>«</w:t>
      </w:r>
      <w:proofErr w:type="spellStart"/>
      <w:r w:rsidRPr="001C653D">
        <w:rPr>
          <w:sz w:val="28"/>
          <w:szCs w:val="28"/>
        </w:rPr>
        <w:t>Акатуй</w:t>
      </w:r>
      <w:proofErr w:type="spellEnd"/>
      <w:r w:rsidR="000452F2">
        <w:rPr>
          <w:sz w:val="28"/>
          <w:szCs w:val="28"/>
        </w:rPr>
        <w:t>»</w:t>
      </w:r>
      <w:r w:rsidRPr="001C653D">
        <w:rPr>
          <w:sz w:val="28"/>
          <w:szCs w:val="28"/>
        </w:rPr>
        <w:t xml:space="preserve">. Среди самых зрелищных мероприятий летнего сезона - Международный Фестиваль фейерверков. В соревнованиях участвуют команды из России и ближнего зарубежья. Грандиозность шоу усиливается тем, что все фейерверки отображаются в водах Чебоксарского залива и реки Волги. Музыкальные фестивали - </w:t>
      </w:r>
      <w:proofErr w:type="spellStart"/>
      <w:r w:rsidRPr="001C653D">
        <w:rPr>
          <w:sz w:val="28"/>
          <w:szCs w:val="28"/>
        </w:rPr>
        <w:t>Strawberry</w:t>
      </w:r>
      <w:proofErr w:type="spellEnd"/>
      <w:r w:rsidRPr="001C653D">
        <w:rPr>
          <w:sz w:val="28"/>
          <w:szCs w:val="28"/>
        </w:rPr>
        <w:t xml:space="preserve"> </w:t>
      </w:r>
      <w:proofErr w:type="spellStart"/>
      <w:r w:rsidRPr="001C653D">
        <w:rPr>
          <w:sz w:val="28"/>
          <w:szCs w:val="28"/>
        </w:rPr>
        <w:t>Fields</w:t>
      </w:r>
      <w:proofErr w:type="spellEnd"/>
      <w:r w:rsidRPr="001C653D">
        <w:rPr>
          <w:sz w:val="28"/>
          <w:szCs w:val="28"/>
        </w:rPr>
        <w:t xml:space="preserve">, </w:t>
      </w:r>
      <w:proofErr w:type="spellStart"/>
      <w:r w:rsidRPr="001C653D">
        <w:rPr>
          <w:sz w:val="28"/>
          <w:szCs w:val="28"/>
        </w:rPr>
        <w:t>Сурский</w:t>
      </w:r>
      <w:proofErr w:type="spellEnd"/>
      <w:r w:rsidRPr="001C653D">
        <w:rPr>
          <w:sz w:val="28"/>
          <w:szCs w:val="28"/>
        </w:rPr>
        <w:t xml:space="preserve"> рок и Стальные яйца Чапая - длятся несколько дней и проводятся в Заволжье. Радуют своим разнообразием молодежные фестивали. В их числе - </w:t>
      </w:r>
      <w:r w:rsidR="000452F2">
        <w:rPr>
          <w:sz w:val="28"/>
          <w:szCs w:val="28"/>
        </w:rPr>
        <w:t>«</w:t>
      </w:r>
      <w:proofErr w:type="spellStart"/>
      <w:r w:rsidRPr="001C653D">
        <w:rPr>
          <w:sz w:val="28"/>
          <w:szCs w:val="28"/>
        </w:rPr>
        <w:t>Чебикон</w:t>
      </w:r>
      <w:proofErr w:type="spellEnd"/>
      <w:r w:rsidR="000452F2">
        <w:rPr>
          <w:sz w:val="28"/>
          <w:szCs w:val="28"/>
        </w:rPr>
        <w:t>»</w:t>
      </w:r>
      <w:r w:rsidRPr="001C653D">
        <w:rPr>
          <w:sz w:val="28"/>
          <w:szCs w:val="28"/>
        </w:rPr>
        <w:t xml:space="preserve"> (</w:t>
      </w:r>
      <w:proofErr w:type="spellStart"/>
      <w:r w:rsidRPr="001C653D">
        <w:rPr>
          <w:sz w:val="28"/>
          <w:szCs w:val="28"/>
        </w:rPr>
        <w:t>Cover</w:t>
      </w:r>
      <w:proofErr w:type="spellEnd"/>
      <w:r w:rsidRPr="001C653D">
        <w:rPr>
          <w:sz w:val="28"/>
          <w:szCs w:val="28"/>
        </w:rPr>
        <w:t xml:space="preserve"> </w:t>
      </w:r>
      <w:proofErr w:type="spellStart"/>
      <w:r w:rsidRPr="001C653D">
        <w:rPr>
          <w:sz w:val="28"/>
          <w:szCs w:val="28"/>
        </w:rPr>
        <w:t>Championship</w:t>
      </w:r>
      <w:proofErr w:type="spellEnd"/>
      <w:r w:rsidRPr="001C653D">
        <w:rPr>
          <w:sz w:val="28"/>
          <w:szCs w:val="28"/>
        </w:rPr>
        <w:t xml:space="preserve"> </w:t>
      </w:r>
      <w:proofErr w:type="spellStart"/>
      <w:r w:rsidRPr="001C653D">
        <w:rPr>
          <w:sz w:val="28"/>
          <w:szCs w:val="28"/>
        </w:rPr>
        <w:t>in</w:t>
      </w:r>
      <w:proofErr w:type="spellEnd"/>
      <w:r w:rsidRPr="001C653D">
        <w:rPr>
          <w:sz w:val="28"/>
          <w:szCs w:val="28"/>
        </w:rPr>
        <w:t xml:space="preserve"> </w:t>
      </w:r>
      <w:proofErr w:type="spellStart"/>
      <w:r w:rsidRPr="001C653D">
        <w:rPr>
          <w:sz w:val="28"/>
          <w:szCs w:val="28"/>
        </w:rPr>
        <w:t>Cheboksary</w:t>
      </w:r>
      <w:proofErr w:type="spellEnd"/>
      <w:r w:rsidRPr="001C653D">
        <w:rPr>
          <w:sz w:val="28"/>
          <w:szCs w:val="28"/>
        </w:rPr>
        <w:t xml:space="preserve">), </w:t>
      </w:r>
      <w:proofErr w:type="spellStart"/>
      <w:r w:rsidRPr="001C653D">
        <w:rPr>
          <w:sz w:val="28"/>
          <w:szCs w:val="28"/>
        </w:rPr>
        <w:t>Dreamflash</w:t>
      </w:r>
      <w:proofErr w:type="spellEnd"/>
      <w:r w:rsidRPr="001C653D">
        <w:rPr>
          <w:sz w:val="28"/>
          <w:szCs w:val="28"/>
        </w:rPr>
        <w:t xml:space="preserve">, фестиваль красок Холи, арт-фестиваль </w:t>
      </w:r>
      <w:r w:rsidR="000452F2">
        <w:rPr>
          <w:sz w:val="28"/>
          <w:szCs w:val="28"/>
        </w:rPr>
        <w:t>«</w:t>
      </w:r>
      <w:r w:rsidRPr="001C653D">
        <w:rPr>
          <w:sz w:val="28"/>
          <w:szCs w:val="28"/>
        </w:rPr>
        <w:t>Молодость на Волге</w:t>
      </w:r>
      <w:r w:rsidR="000452F2">
        <w:rPr>
          <w:sz w:val="28"/>
          <w:szCs w:val="28"/>
        </w:rPr>
        <w:t>»</w:t>
      </w:r>
      <w:r w:rsidRPr="001C653D">
        <w:rPr>
          <w:sz w:val="28"/>
          <w:szCs w:val="28"/>
        </w:rPr>
        <w:t xml:space="preserve">, юношеский </w:t>
      </w:r>
      <w:proofErr w:type="spellStart"/>
      <w:r w:rsidRPr="001C653D">
        <w:rPr>
          <w:sz w:val="28"/>
          <w:szCs w:val="28"/>
        </w:rPr>
        <w:t>медиафестиваль</w:t>
      </w:r>
      <w:proofErr w:type="spellEnd"/>
      <w:r w:rsidRPr="001C653D">
        <w:rPr>
          <w:sz w:val="28"/>
          <w:szCs w:val="28"/>
        </w:rPr>
        <w:t xml:space="preserve"> </w:t>
      </w:r>
      <w:r w:rsidR="000452F2">
        <w:rPr>
          <w:sz w:val="28"/>
          <w:szCs w:val="28"/>
        </w:rPr>
        <w:t>«</w:t>
      </w:r>
      <w:r w:rsidRPr="001C653D">
        <w:rPr>
          <w:sz w:val="28"/>
          <w:szCs w:val="28"/>
        </w:rPr>
        <w:t>Волжские встречи</w:t>
      </w:r>
      <w:r w:rsidR="000452F2">
        <w:rPr>
          <w:sz w:val="28"/>
          <w:szCs w:val="28"/>
        </w:rPr>
        <w:t>»</w:t>
      </w:r>
      <w:r w:rsidRPr="001C653D">
        <w:rPr>
          <w:sz w:val="28"/>
          <w:szCs w:val="28"/>
        </w:rPr>
        <w:t xml:space="preserve"> и Молодежный форум регионального развития </w:t>
      </w:r>
      <w:r w:rsidR="000452F2">
        <w:rPr>
          <w:sz w:val="28"/>
          <w:szCs w:val="28"/>
        </w:rPr>
        <w:t>«</w:t>
      </w:r>
      <w:proofErr w:type="spellStart"/>
      <w:r w:rsidRPr="001C653D">
        <w:rPr>
          <w:sz w:val="28"/>
          <w:szCs w:val="28"/>
        </w:rPr>
        <w:t>МолГород</w:t>
      </w:r>
      <w:proofErr w:type="spellEnd"/>
      <w:r w:rsidR="000452F2">
        <w:rPr>
          <w:sz w:val="28"/>
          <w:szCs w:val="28"/>
        </w:rPr>
        <w:t>»</w:t>
      </w:r>
      <w:r w:rsidRPr="001C653D">
        <w:rPr>
          <w:sz w:val="28"/>
          <w:szCs w:val="28"/>
        </w:rPr>
        <w:t>.</w:t>
      </w:r>
    </w:p>
    <w:p w14:paraId="33C991C2" w14:textId="341CB82E" w:rsidR="0060364E" w:rsidRPr="001C653D" w:rsidRDefault="0060364E" w:rsidP="00F16808">
      <w:pPr>
        <w:spacing w:after="0" w:line="240" w:lineRule="auto"/>
        <w:ind w:firstLine="709"/>
        <w:jc w:val="both"/>
        <w:rPr>
          <w:sz w:val="28"/>
          <w:szCs w:val="28"/>
        </w:rPr>
      </w:pPr>
      <w:r w:rsidRPr="001C653D">
        <w:rPr>
          <w:sz w:val="28"/>
          <w:szCs w:val="28"/>
        </w:rPr>
        <w:t xml:space="preserve">Получило развитие направление детского образовательного туризма (проект </w:t>
      </w:r>
      <w:r w:rsidR="000452F2">
        <w:rPr>
          <w:sz w:val="28"/>
          <w:szCs w:val="28"/>
        </w:rPr>
        <w:t>«</w:t>
      </w:r>
      <w:r w:rsidRPr="001C653D">
        <w:rPr>
          <w:sz w:val="28"/>
          <w:szCs w:val="28"/>
        </w:rPr>
        <w:t>Живые уроки</w:t>
      </w:r>
      <w:r w:rsidR="000452F2">
        <w:rPr>
          <w:sz w:val="28"/>
          <w:szCs w:val="28"/>
        </w:rPr>
        <w:t>»</w:t>
      </w:r>
      <w:r w:rsidRPr="001C653D">
        <w:rPr>
          <w:sz w:val="28"/>
          <w:szCs w:val="28"/>
        </w:rPr>
        <w:t xml:space="preserve">). Всего в 2019 году в реализации проекта </w:t>
      </w:r>
      <w:r w:rsidR="000452F2">
        <w:rPr>
          <w:sz w:val="28"/>
          <w:szCs w:val="28"/>
        </w:rPr>
        <w:t>«</w:t>
      </w:r>
      <w:r w:rsidRPr="001C653D">
        <w:rPr>
          <w:sz w:val="28"/>
          <w:szCs w:val="28"/>
        </w:rPr>
        <w:t xml:space="preserve">Детский образовательный туризм </w:t>
      </w:r>
      <w:r w:rsidR="000452F2">
        <w:rPr>
          <w:sz w:val="28"/>
          <w:szCs w:val="28"/>
        </w:rPr>
        <w:t>«</w:t>
      </w:r>
      <w:r w:rsidRPr="001C653D">
        <w:rPr>
          <w:sz w:val="28"/>
          <w:szCs w:val="28"/>
        </w:rPr>
        <w:t>Живые уроки</w:t>
      </w:r>
      <w:r w:rsidR="000452F2">
        <w:rPr>
          <w:sz w:val="28"/>
          <w:szCs w:val="28"/>
        </w:rPr>
        <w:t>»</w:t>
      </w:r>
      <w:r w:rsidRPr="001C653D">
        <w:rPr>
          <w:sz w:val="28"/>
          <w:szCs w:val="28"/>
        </w:rPr>
        <w:t xml:space="preserve"> приняло участие около 70 000 воспитанников, обучающихся и педагогов города Чебоксары (в 2018 году - </w:t>
      </w:r>
      <w:r w:rsidRPr="001C653D">
        <w:rPr>
          <w:sz w:val="28"/>
          <w:szCs w:val="28"/>
        </w:rPr>
        <w:lastRenderedPageBreak/>
        <w:t>60 000). Одно из направлений данного проекта – промышленный туризм (посещение высокотехнологичных производств республики).</w:t>
      </w:r>
    </w:p>
    <w:p w14:paraId="56E98861" w14:textId="77777777" w:rsidR="0060364E" w:rsidRPr="001C653D" w:rsidRDefault="0060364E" w:rsidP="00F16808">
      <w:pPr>
        <w:spacing w:after="0" w:line="240" w:lineRule="auto"/>
        <w:ind w:firstLine="709"/>
        <w:jc w:val="both"/>
        <w:rPr>
          <w:sz w:val="28"/>
          <w:szCs w:val="28"/>
        </w:rPr>
      </w:pPr>
      <w:r w:rsidRPr="001C653D">
        <w:rPr>
          <w:sz w:val="28"/>
          <w:szCs w:val="28"/>
        </w:rPr>
        <w:t>Одно из ярких культурных событий - Чебоксарский международный кинофестиваль, который знакомит зрителей с новинками в кино и дарит незабываемые встречи с отечественными и зарубежными деятелями киноискусства.</w:t>
      </w:r>
    </w:p>
    <w:p w14:paraId="5821E753" w14:textId="583837E6" w:rsidR="0060364E" w:rsidRPr="001C653D" w:rsidRDefault="0060364E" w:rsidP="00F16808">
      <w:pPr>
        <w:spacing w:after="0" w:line="240" w:lineRule="auto"/>
        <w:ind w:firstLine="709"/>
        <w:jc w:val="both"/>
        <w:rPr>
          <w:sz w:val="28"/>
          <w:szCs w:val="28"/>
        </w:rPr>
      </w:pPr>
      <w:r w:rsidRPr="001C653D">
        <w:rPr>
          <w:sz w:val="28"/>
          <w:szCs w:val="28"/>
        </w:rPr>
        <w:t xml:space="preserve">Одно из самых красочных и масштабных событий в Чебоксарах – празднование в августе Дня города. В этот день традиционно проходят фестиваль семейного творчества </w:t>
      </w:r>
      <w:r w:rsidR="000452F2">
        <w:rPr>
          <w:sz w:val="28"/>
          <w:szCs w:val="28"/>
        </w:rPr>
        <w:t>«</w:t>
      </w:r>
      <w:r w:rsidRPr="001C653D">
        <w:rPr>
          <w:sz w:val="28"/>
          <w:szCs w:val="28"/>
        </w:rPr>
        <w:t>Аистенок</w:t>
      </w:r>
      <w:r w:rsidR="000452F2">
        <w:rPr>
          <w:sz w:val="28"/>
          <w:szCs w:val="28"/>
        </w:rPr>
        <w:t>»</w:t>
      </w:r>
      <w:r w:rsidRPr="001C653D">
        <w:rPr>
          <w:sz w:val="28"/>
          <w:szCs w:val="28"/>
        </w:rPr>
        <w:t xml:space="preserve">, соревнования по автомобильному спорту </w:t>
      </w:r>
      <w:r w:rsidR="000452F2">
        <w:rPr>
          <w:sz w:val="28"/>
          <w:szCs w:val="28"/>
        </w:rPr>
        <w:t>«</w:t>
      </w:r>
      <w:r w:rsidRPr="001C653D">
        <w:rPr>
          <w:sz w:val="28"/>
          <w:szCs w:val="28"/>
        </w:rPr>
        <w:t>Золотые Пески Заволжья</w:t>
      </w:r>
      <w:r w:rsidR="000452F2">
        <w:rPr>
          <w:sz w:val="28"/>
          <w:szCs w:val="28"/>
        </w:rPr>
        <w:t>»</w:t>
      </w:r>
      <w:r w:rsidRPr="001C653D">
        <w:rPr>
          <w:sz w:val="28"/>
          <w:szCs w:val="28"/>
        </w:rPr>
        <w:t xml:space="preserve">, фестиваль </w:t>
      </w:r>
      <w:r w:rsidR="000452F2">
        <w:rPr>
          <w:sz w:val="28"/>
          <w:szCs w:val="28"/>
        </w:rPr>
        <w:t>«</w:t>
      </w:r>
      <w:r w:rsidRPr="001C653D">
        <w:rPr>
          <w:sz w:val="28"/>
          <w:szCs w:val="28"/>
        </w:rPr>
        <w:t>Чапай зовет на чай</w:t>
      </w:r>
      <w:r w:rsidR="000452F2">
        <w:rPr>
          <w:sz w:val="28"/>
          <w:szCs w:val="28"/>
        </w:rPr>
        <w:t>»</w:t>
      </w:r>
      <w:r w:rsidRPr="001C653D">
        <w:rPr>
          <w:sz w:val="28"/>
          <w:szCs w:val="28"/>
        </w:rPr>
        <w:t xml:space="preserve">, Арт-проект </w:t>
      </w:r>
      <w:r w:rsidR="000452F2">
        <w:rPr>
          <w:sz w:val="28"/>
          <w:szCs w:val="28"/>
        </w:rPr>
        <w:t>«</w:t>
      </w:r>
      <w:r w:rsidRPr="001C653D">
        <w:rPr>
          <w:sz w:val="28"/>
          <w:szCs w:val="28"/>
        </w:rPr>
        <w:t>Творческий бульвар</w:t>
      </w:r>
      <w:r w:rsidR="000452F2">
        <w:rPr>
          <w:sz w:val="28"/>
          <w:szCs w:val="28"/>
        </w:rPr>
        <w:t>»</w:t>
      </w:r>
      <w:r w:rsidRPr="001C653D">
        <w:rPr>
          <w:sz w:val="28"/>
          <w:szCs w:val="28"/>
        </w:rPr>
        <w:t xml:space="preserve">, семейный фестиваль </w:t>
      </w:r>
      <w:r w:rsidR="000452F2">
        <w:rPr>
          <w:sz w:val="28"/>
          <w:szCs w:val="28"/>
        </w:rPr>
        <w:t>«</w:t>
      </w:r>
      <w:r w:rsidRPr="001C653D">
        <w:rPr>
          <w:sz w:val="28"/>
          <w:szCs w:val="28"/>
        </w:rPr>
        <w:t>Дизайн-Фест</w:t>
      </w:r>
      <w:r w:rsidR="000452F2">
        <w:rPr>
          <w:sz w:val="28"/>
          <w:szCs w:val="28"/>
        </w:rPr>
        <w:t>»</w:t>
      </w:r>
      <w:r w:rsidRPr="001C653D">
        <w:rPr>
          <w:sz w:val="28"/>
          <w:szCs w:val="28"/>
        </w:rPr>
        <w:t xml:space="preserve"> и ночной велопробег. Завершается праздник грандиозным салютом.</w:t>
      </w:r>
    </w:p>
    <w:p w14:paraId="27B43F2F" w14:textId="77777777" w:rsidR="0060364E" w:rsidRPr="001C653D" w:rsidRDefault="0060364E" w:rsidP="00F16808">
      <w:pPr>
        <w:spacing w:after="0" w:line="240" w:lineRule="auto"/>
        <w:ind w:firstLine="709"/>
        <w:jc w:val="both"/>
        <w:rPr>
          <w:sz w:val="28"/>
          <w:szCs w:val="28"/>
        </w:rPr>
      </w:pPr>
      <w:r w:rsidRPr="001C653D">
        <w:rPr>
          <w:sz w:val="28"/>
          <w:szCs w:val="28"/>
        </w:rPr>
        <w:t>Чебоксарский речной порт расположен в центре города и занимает часть акватории и прибрежной полосы Чебоксарского водохранилища у устьевой части долины р. Чебоксарка, ниже каскада прудов Чебоксарского залива.</w:t>
      </w:r>
    </w:p>
    <w:p w14:paraId="48E8B45B" w14:textId="77777777" w:rsidR="0060364E" w:rsidRPr="001C653D" w:rsidRDefault="0060364E" w:rsidP="00F16808">
      <w:pPr>
        <w:spacing w:after="0" w:line="240" w:lineRule="auto"/>
        <w:ind w:firstLine="709"/>
        <w:jc w:val="both"/>
        <w:rPr>
          <w:sz w:val="28"/>
          <w:szCs w:val="28"/>
        </w:rPr>
      </w:pPr>
      <w:r w:rsidRPr="001C653D">
        <w:rPr>
          <w:sz w:val="28"/>
          <w:szCs w:val="28"/>
        </w:rPr>
        <w:t>Чебоксары – это одна из лучших здравниц России. Город считается центром оздоровительного туризма в поволжском регионе (медицинского и лечебно-оздоровительного).</w:t>
      </w:r>
    </w:p>
    <w:p w14:paraId="225BEF70" w14:textId="6C0E1DC6" w:rsidR="0060364E" w:rsidRPr="001C653D" w:rsidRDefault="0060364E" w:rsidP="00F16808">
      <w:pPr>
        <w:spacing w:after="0" w:line="240" w:lineRule="auto"/>
        <w:ind w:firstLine="709"/>
        <w:jc w:val="both"/>
        <w:rPr>
          <w:sz w:val="28"/>
          <w:szCs w:val="28"/>
        </w:rPr>
      </w:pPr>
      <w:r w:rsidRPr="001C653D">
        <w:rPr>
          <w:sz w:val="28"/>
          <w:szCs w:val="28"/>
        </w:rPr>
        <w:t xml:space="preserve">На территории столицы республики находятся передовые клиники федерального значения – МНТК </w:t>
      </w:r>
      <w:r w:rsidR="000452F2">
        <w:rPr>
          <w:sz w:val="28"/>
          <w:szCs w:val="28"/>
        </w:rPr>
        <w:t>«</w:t>
      </w:r>
      <w:r w:rsidRPr="001C653D">
        <w:rPr>
          <w:sz w:val="28"/>
          <w:szCs w:val="28"/>
        </w:rPr>
        <w:t>Микрохирургия глаза</w:t>
      </w:r>
      <w:r w:rsidR="000452F2">
        <w:rPr>
          <w:sz w:val="28"/>
          <w:szCs w:val="28"/>
        </w:rPr>
        <w:t>»</w:t>
      </w:r>
      <w:r w:rsidRPr="001C653D">
        <w:rPr>
          <w:sz w:val="28"/>
          <w:szCs w:val="28"/>
        </w:rPr>
        <w:t>, Федеральный центр травматологии, ортопедии и эндопротезирования.</w:t>
      </w:r>
    </w:p>
    <w:p w14:paraId="3BFD5023" w14:textId="77777777" w:rsidR="0060364E" w:rsidRPr="001C653D" w:rsidRDefault="0060364E" w:rsidP="00F16808">
      <w:pPr>
        <w:spacing w:after="0" w:line="240" w:lineRule="auto"/>
        <w:ind w:firstLine="709"/>
        <w:jc w:val="both"/>
        <w:rPr>
          <w:sz w:val="28"/>
          <w:szCs w:val="28"/>
        </w:rPr>
      </w:pPr>
      <w:r w:rsidRPr="001C653D">
        <w:rPr>
          <w:sz w:val="28"/>
          <w:szCs w:val="28"/>
        </w:rPr>
        <w:t>Республиканские клиники имеют уникальные программы по восстановлению здоровья, такие как кардиологический диспансер, клинический онкологический диспансер, Президентский перинатальный центр, клиническая офтальмологическая больница, комплекс стоматологических клиник.</w:t>
      </w:r>
    </w:p>
    <w:p w14:paraId="7FF82E3F" w14:textId="5F43B319" w:rsidR="0060364E" w:rsidRPr="001C653D" w:rsidRDefault="0060364E" w:rsidP="00F16808">
      <w:pPr>
        <w:spacing w:after="0" w:line="240" w:lineRule="auto"/>
        <w:ind w:firstLine="709"/>
        <w:jc w:val="both"/>
        <w:rPr>
          <w:sz w:val="28"/>
          <w:szCs w:val="28"/>
        </w:rPr>
      </w:pPr>
      <w:r w:rsidRPr="001C653D">
        <w:rPr>
          <w:sz w:val="28"/>
          <w:szCs w:val="28"/>
        </w:rPr>
        <w:t xml:space="preserve">В черте города 3 санатория – </w:t>
      </w:r>
      <w:r w:rsidR="000452F2">
        <w:rPr>
          <w:sz w:val="28"/>
          <w:szCs w:val="28"/>
        </w:rPr>
        <w:t>«</w:t>
      </w:r>
      <w:r w:rsidRPr="001C653D">
        <w:rPr>
          <w:sz w:val="28"/>
          <w:szCs w:val="28"/>
        </w:rPr>
        <w:t>Чувашия</w:t>
      </w:r>
      <w:r w:rsidR="000452F2">
        <w:rPr>
          <w:sz w:val="28"/>
          <w:szCs w:val="28"/>
        </w:rPr>
        <w:t>»</w:t>
      </w:r>
      <w:r w:rsidRPr="001C653D">
        <w:rPr>
          <w:sz w:val="28"/>
          <w:szCs w:val="28"/>
        </w:rPr>
        <w:t xml:space="preserve">, </w:t>
      </w:r>
      <w:r w:rsidR="000452F2">
        <w:rPr>
          <w:sz w:val="28"/>
          <w:szCs w:val="28"/>
        </w:rPr>
        <w:t>«</w:t>
      </w:r>
      <w:proofErr w:type="spellStart"/>
      <w:r w:rsidRPr="001C653D">
        <w:rPr>
          <w:sz w:val="28"/>
          <w:szCs w:val="28"/>
        </w:rPr>
        <w:t>ЧувашияКурорт</w:t>
      </w:r>
      <w:proofErr w:type="spellEnd"/>
      <w:r w:rsidR="000452F2">
        <w:rPr>
          <w:sz w:val="28"/>
          <w:szCs w:val="28"/>
        </w:rPr>
        <w:t>»</w:t>
      </w:r>
      <w:r w:rsidRPr="001C653D">
        <w:rPr>
          <w:sz w:val="28"/>
          <w:szCs w:val="28"/>
        </w:rPr>
        <w:t xml:space="preserve">, Санаторий-профилакторий </w:t>
      </w:r>
      <w:r w:rsidR="000452F2">
        <w:rPr>
          <w:sz w:val="28"/>
          <w:szCs w:val="28"/>
        </w:rPr>
        <w:t>«</w:t>
      </w:r>
      <w:r w:rsidRPr="001C653D">
        <w:rPr>
          <w:sz w:val="28"/>
          <w:szCs w:val="28"/>
        </w:rPr>
        <w:t>ЧГУ им. И.Н. Ульянова</w:t>
      </w:r>
      <w:r w:rsidR="000452F2">
        <w:rPr>
          <w:sz w:val="28"/>
          <w:szCs w:val="28"/>
        </w:rPr>
        <w:t>»</w:t>
      </w:r>
      <w:r w:rsidRPr="001C653D">
        <w:rPr>
          <w:sz w:val="28"/>
          <w:szCs w:val="28"/>
        </w:rPr>
        <w:t>, 15 находятся в радиусе 25-ти километров от центра города. Кажд</w:t>
      </w:r>
      <w:r w:rsidR="00DB0B8F">
        <w:rPr>
          <w:sz w:val="28"/>
          <w:szCs w:val="28"/>
        </w:rPr>
        <w:t>ый</w:t>
      </w:r>
      <w:r w:rsidRPr="001C653D">
        <w:rPr>
          <w:sz w:val="28"/>
          <w:szCs w:val="28"/>
        </w:rPr>
        <w:t xml:space="preserve"> из них предлагает свой комплекс уникальных оздоровительных процедур.</w:t>
      </w:r>
    </w:p>
    <w:p w14:paraId="4A76AA35" w14:textId="77777777" w:rsidR="0060364E" w:rsidRPr="001C653D" w:rsidRDefault="0060364E" w:rsidP="00F16808">
      <w:pPr>
        <w:spacing w:after="0" w:line="240" w:lineRule="auto"/>
        <w:ind w:firstLine="709"/>
        <w:rPr>
          <w:i/>
          <w:iCs/>
          <w:sz w:val="28"/>
          <w:szCs w:val="28"/>
        </w:rPr>
      </w:pPr>
      <w:r w:rsidRPr="001C653D">
        <w:rPr>
          <w:i/>
          <w:iCs/>
          <w:sz w:val="28"/>
          <w:szCs w:val="28"/>
        </w:rPr>
        <w:t>Перспективы развития сферы туризма</w:t>
      </w:r>
    </w:p>
    <w:p w14:paraId="456C859A" w14:textId="49017AFE" w:rsidR="0060364E" w:rsidRPr="001C653D" w:rsidRDefault="0060364E" w:rsidP="00F16808">
      <w:pPr>
        <w:spacing w:after="0" w:line="240" w:lineRule="auto"/>
        <w:ind w:firstLine="709"/>
        <w:jc w:val="both"/>
        <w:rPr>
          <w:sz w:val="28"/>
          <w:szCs w:val="28"/>
        </w:rPr>
      </w:pPr>
      <w:r w:rsidRPr="001C653D">
        <w:rPr>
          <w:sz w:val="28"/>
          <w:szCs w:val="28"/>
        </w:rPr>
        <w:t xml:space="preserve">В рамках инвестиционного проекта </w:t>
      </w:r>
      <w:r w:rsidR="000452F2">
        <w:rPr>
          <w:sz w:val="28"/>
          <w:szCs w:val="28"/>
        </w:rPr>
        <w:t>«</w:t>
      </w:r>
      <w:r w:rsidRPr="001C653D">
        <w:rPr>
          <w:sz w:val="28"/>
          <w:szCs w:val="28"/>
        </w:rPr>
        <w:t>Этническая Чувашия</w:t>
      </w:r>
      <w:r w:rsidR="000452F2">
        <w:rPr>
          <w:sz w:val="28"/>
          <w:szCs w:val="28"/>
        </w:rPr>
        <w:t>»</w:t>
      </w:r>
      <w:r w:rsidRPr="001C653D">
        <w:rPr>
          <w:sz w:val="28"/>
          <w:szCs w:val="28"/>
        </w:rPr>
        <w:t xml:space="preserve">, предусматривающего в том числе развитие территории открытого в 1978 год Парка культуры и отдыха имени 500-летия г. Чебоксары, реализуется комплексный проект </w:t>
      </w:r>
      <w:r w:rsidR="000452F2">
        <w:rPr>
          <w:sz w:val="28"/>
          <w:szCs w:val="28"/>
        </w:rPr>
        <w:t>«</w:t>
      </w:r>
      <w:r w:rsidRPr="001C653D">
        <w:rPr>
          <w:sz w:val="28"/>
          <w:szCs w:val="28"/>
        </w:rPr>
        <w:t>Амазония</w:t>
      </w:r>
      <w:r w:rsidR="000452F2">
        <w:rPr>
          <w:sz w:val="28"/>
          <w:szCs w:val="28"/>
        </w:rPr>
        <w:t>»</w:t>
      </w:r>
      <w:r w:rsidRPr="001C653D">
        <w:rPr>
          <w:sz w:val="28"/>
          <w:szCs w:val="28"/>
        </w:rPr>
        <w:t xml:space="preserve">, в рамках которого уже построены и эксплуатируются ряд рекреационных объектов (ледовый каток, бассейновая зона </w:t>
      </w:r>
      <w:r w:rsidR="000452F2">
        <w:rPr>
          <w:sz w:val="28"/>
          <w:szCs w:val="28"/>
        </w:rPr>
        <w:t>«</w:t>
      </w:r>
      <w:proofErr w:type="spellStart"/>
      <w:r w:rsidRPr="001C653D">
        <w:rPr>
          <w:sz w:val="28"/>
          <w:szCs w:val="28"/>
        </w:rPr>
        <w:t>Амазонлэнд</w:t>
      </w:r>
      <w:proofErr w:type="spellEnd"/>
      <w:r w:rsidR="000452F2">
        <w:rPr>
          <w:sz w:val="28"/>
          <w:szCs w:val="28"/>
        </w:rPr>
        <w:t>»</w:t>
      </w:r>
      <w:r w:rsidRPr="001C653D">
        <w:rPr>
          <w:sz w:val="28"/>
          <w:szCs w:val="28"/>
        </w:rPr>
        <w:t xml:space="preserve"> и </w:t>
      </w:r>
      <w:proofErr w:type="spellStart"/>
      <w:r w:rsidRPr="001C653D">
        <w:rPr>
          <w:sz w:val="28"/>
          <w:szCs w:val="28"/>
        </w:rPr>
        <w:t>др</w:t>
      </w:r>
      <w:proofErr w:type="spellEnd"/>
      <w:r w:rsidRPr="001C653D">
        <w:rPr>
          <w:sz w:val="28"/>
          <w:szCs w:val="28"/>
        </w:rPr>
        <w:t xml:space="preserve">). Предусматривается дальнейшее развитие этой территории, включая создание новых объектов обслуживания населения (пункты проката, ТИЦ, гостевой дом, торговый дворик, входной комплекс с залом игровых автоматов) и нестационарные объекты (оформление, ландшафтная композиция, памп-трэк, скейт-парк, планетарий, </w:t>
      </w:r>
      <w:r w:rsidR="000452F2">
        <w:rPr>
          <w:sz w:val="28"/>
          <w:szCs w:val="28"/>
        </w:rPr>
        <w:t>«</w:t>
      </w:r>
      <w:r w:rsidRPr="001C653D">
        <w:rPr>
          <w:sz w:val="28"/>
          <w:szCs w:val="28"/>
        </w:rPr>
        <w:t>деревня амазонок</w:t>
      </w:r>
      <w:r w:rsidR="000452F2">
        <w:rPr>
          <w:sz w:val="28"/>
          <w:szCs w:val="28"/>
        </w:rPr>
        <w:t>»</w:t>
      </w:r>
      <w:r w:rsidRPr="001C653D">
        <w:rPr>
          <w:sz w:val="28"/>
          <w:szCs w:val="28"/>
        </w:rPr>
        <w:t>, канатный парк), строительство Дом приёма делегаций, апарт-отеля на 120 гостиничных номеров и гостиничный комплекс аквапарка.</w:t>
      </w:r>
    </w:p>
    <w:p w14:paraId="6F4E3052" w14:textId="02D35D00" w:rsidR="0060364E" w:rsidRPr="001C653D" w:rsidRDefault="0060364E" w:rsidP="00F16808">
      <w:pPr>
        <w:spacing w:after="0" w:line="240" w:lineRule="auto"/>
        <w:ind w:firstLine="709"/>
        <w:jc w:val="both"/>
        <w:rPr>
          <w:sz w:val="28"/>
          <w:szCs w:val="28"/>
        </w:rPr>
      </w:pPr>
      <w:r w:rsidRPr="001C653D">
        <w:rPr>
          <w:sz w:val="28"/>
          <w:szCs w:val="28"/>
        </w:rPr>
        <w:lastRenderedPageBreak/>
        <w:t xml:space="preserve">Логическим продолжением туристско-рекреационного кластера </w:t>
      </w:r>
      <w:r w:rsidR="000452F2">
        <w:rPr>
          <w:sz w:val="28"/>
          <w:szCs w:val="28"/>
        </w:rPr>
        <w:t>«</w:t>
      </w:r>
      <w:r w:rsidRPr="001C653D">
        <w:rPr>
          <w:sz w:val="28"/>
          <w:szCs w:val="28"/>
        </w:rPr>
        <w:t>Этническая Чувашия</w:t>
      </w:r>
      <w:r w:rsidR="000452F2">
        <w:rPr>
          <w:sz w:val="28"/>
          <w:szCs w:val="28"/>
        </w:rPr>
        <w:t>»</w:t>
      </w:r>
      <w:r w:rsidRPr="001C653D">
        <w:rPr>
          <w:sz w:val="28"/>
          <w:szCs w:val="28"/>
        </w:rPr>
        <w:t xml:space="preserve"> также стал проект </w:t>
      </w:r>
      <w:r w:rsidR="000452F2">
        <w:rPr>
          <w:sz w:val="28"/>
          <w:szCs w:val="28"/>
        </w:rPr>
        <w:t>«</w:t>
      </w:r>
      <w:r w:rsidRPr="001C653D">
        <w:rPr>
          <w:sz w:val="28"/>
          <w:szCs w:val="28"/>
        </w:rPr>
        <w:t xml:space="preserve">Туристский кластер </w:t>
      </w:r>
      <w:r w:rsidR="000452F2">
        <w:rPr>
          <w:sz w:val="28"/>
          <w:szCs w:val="28"/>
        </w:rPr>
        <w:t>«</w:t>
      </w:r>
      <w:r w:rsidRPr="001C653D">
        <w:rPr>
          <w:sz w:val="28"/>
          <w:szCs w:val="28"/>
        </w:rPr>
        <w:t>Чувашия – сердце Волги</w:t>
      </w:r>
      <w:r w:rsidR="000452F2">
        <w:rPr>
          <w:sz w:val="28"/>
          <w:szCs w:val="28"/>
        </w:rPr>
        <w:t>»</w:t>
      </w:r>
      <w:r w:rsidRPr="001C653D">
        <w:rPr>
          <w:sz w:val="28"/>
          <w:szCs w:val="28"/>
        </w:rPr>
        <w:t xml:space="preserve"> (Водный туризм), который в 2019 году получил поддержку Правительства Российской Федерации. </w:t>
      </w:r>
    </w:p>
    <w:p w14:paraId="25A0AFA7" w14:textId="06DB4F1B" w:rsidR="0060364E" w:rsidRPr="001C653D" w:rsidRDefault="0060364E" w:rsidP="00F16808">
      <w:pPr>
        <w:spacing w:after="0" w:line="240" w:lineRule="auto"/>
        <w:ind w:firstLine="709"/>
        <w:jc w:val="both"/>
        <w:rPr>
          <w:sz w:val="28"/>
          <w:szCs w:val="28"/>
        </w:rPr>
      </w:pPr>
      <w:r w:rsidRPr="001C653D">
        <w:rPr>
          <w:sz w:val="28"/>
          <w:szCs w:val="28"/>
        </w:rPr>
        <w:t xml:space="preserve">В рамках проекта осуществляется масштабное развитие обеспечивающей инфраструктуры и благоустройство города Чебоксары, развивается туристическая инфраструктура, строятся новые объекты размещения, создаются новые и развиваются существующие объекты притяжения туристического потока. Всего порядка 20 новых объектов туристической инфраструктуры, наиболее крупными из которых являются реконструкция и строительство новых корпусов грязелечебницы СКК </w:t>
      </w:r>
      <w:r w:rsidR="000452F2">
        <w:rPr>
          <w:sz w:val="28"/>
          <w:szCs w:val="28"/>
        </w:rPr>
        <w:t>«</w:t>
      </w:r>
      <w:proofErr w:type="spellStart"/>
      <w:r w:rsidRPr="001C653D">
        <w:rPr>
          <w:sz w:val="28"/>
          <w:szCs w:val="28"/>
        </w:rPr>
        <w:t>Чувашиякурорт</w:t>
      </w:r>
      <w:proofErr w:type="spellEnd"/>
      <w:r w:rsidR="000452F2">
        <w:rPr>
          <w:sz w:val="28"/>
          <w:szCs w:val="28"/>
        </w:rPr>
        <w:t>»</w:t>
      </w:r>
      <w:r w:rsidRPr="001C653D">
        <w:rPr>
          <w:sz w:val="28"/>
          <w:szCs w:val="28"/>
        </w:rPr>
        <w:t xml:space="preserve">, строительство многофункционального гостиничного комплекса, реконструкция объекта культурного наследия </w:t>
      </w:r>
      <w:r w:rsidR="000452F2">
        <w:rPr>
          <w:sz w:val="28"/>
          <w:szCs w:val="28"/>
        </w:rPr>
        <w:t>«</w:t>
      </w:r>
      <w:r w:rsidRPr="001C653D">
        <w:rPr>
          <w:sz w:val="28"/>
          <w:szCs w:val="28"/>
        </w:rPr>
        <w:t>Каменный двухэтажный дом</w:t>
      </w:r>
      <w:r w:rsidR="000452F2">
        <w:rPr>
          <w:sz w:val="28"/>
          <w:szCs w:val="28"/>
        </w:rPr>
        <w:t>»</w:t>
      </w:r>
      <w:r w:rsidRPr="001C653D">
        <w:rPr>
          <w:sz w:val="28"/>
          <w:szCs w:val="28"/>
        </w:rPr>
        <w:t xml:space="preserve"> 1890 года, строительство спортивно-гостиничного комплекса, строительство новых корпусов базы отдыха </w:t>
      </w:r>
      <w:r w:rsidR="000452F2">
        <w:rPr>
          <w:sz w:val="28"/>
          <w:szCs w:val="28"/>
        </w:rPr>
        <w:t>«</w:t>
      </w:r>
      <w:r w:rsidRPr="001C653D">
        <w:rPr>
          <w:sz w:val="28"/>
          <w:szCs w:val="28"/>
        </w:rPr>
        <w:t>Волжская деревня</w:t>
      </w:r>
      <w:r w:rsidR="000452F2">
        <w:rPr>
          <w:sz w:val="28"/>
          <w:szCs w:val="28"/>
        </w:rPr>
        <w:t>»</w:t>
      </w:r>
      <w:r w:rsidRPr="001C653D">
        <w:rPr>
          <w:sz w:val="28"/>
          <w:szCs w:val="28"/>
        </w:rPr>
        <w:t>.</w:t>
      </w:r>
    </w:p>
    <w:p w14:paraId="207F68DF" w14:textId="77777777" w:rsidR="0060364E" w:rsidRPr="001C653D" w:rsidRDefault="0060364E" w:rsidP="00F16808">
      <w:pPr>
        <w:spacing w:after="0" w:line="240" w:lineRule="auto"/>
        <w:ind w:firstLine="709"/>
        <w:jc w:val="both"/>
        <w:rPr>
          <w:sz w:val="28"/>
          <w:szCs w:val="28"/>
        </w:rPr>
      </w:pPr>
      <w:r w:rsidRPr="001C653D">
        <w:rPr>
          <w:sz w:val="28"/>
          <w:szCs w:val="28"/>
        </w:rPr>
        <w:t>В рамках проекта также осуществляется реконструкция международного аэропорта г. Чебоксары.</w:t>
      </w:r>
    </w:p>
    <w:p w14:paraId="52E6E643" w14:textId="77777777" w:rsidR="0060364E" w:rsidRPr="001C653D" w:rsidRDefault="0060364E" w:rsidP="00F16808">
      <w:pPr>
        <w:spacing w:after="0" w:line="240" w:lineRule="auto"/>
        <w:ind w:firstLine="709"/>
        <w:jc w:val="both"/>
        <w:rPr>
          <w:sz w:val="28"/>
          <w:szCs w:val="28"/>
        </w:rPr>
      </w:pPr>
      <w:r w:rsidRPr="001C653D">
        <w:rPr>
          <w:sz w:val="28"/>
          <w:szCs w:val="28"/>
        </w:rPr>
        <w:t>Состав объектов, создаваемых в результате реализации проекта, позволит сформировать востребованный, конкурентоспособный туристский продукт. Разноплановость туристской инфраструктуры, которая будет построена благодаря федеральной поддержке, позволит удовлетворить рыночный спрос различных категорий туристов.</w:t>
      </w:r>
    </w:p>
    <w:p w14:paraId="7F1C7B77" w14:textId="77777777" w:rsidR="0060364E" w:rsidRPr="001C653D" w:rsidRDefault="0060364E" w:rsidP="00F16808">
      <w:pPr>
        <w:spacing w:after="0" w:line="240" w:lineRule="auto"/>
        <w:ind w:firstLine="709"/>
        <w:jc w:val="both"/>
        <w:rPr>
          <w:sz w:val="28"/>
          <w:szCs w:val="28"/>
        </w:rPr>
      </w:pPr>
      <w:r w:rsidRPr="001C653D">
        <w:rPr>
          <w:sz w:val="28"/>
          <w:szCs w:val="28"/>
        </w:rPr>
        <w:t>Стратегической целью является создание условий и необходимой обеспечивающей инфраструктуры для ускоренного развития туризма в регионе, расширения спектра и повышения качества услуг, оказываемых российским и иностранным туристам, развитие гостиничной, культурно-познавательной, торговой, сервисной, спортивно оздоровительной инфраструктуры.</w:t>
      </w:r>
    </w:p>
    <w:p w14:paraId="02B9905A" w14:textId="77777777" w:rsidR="0060364E" w:rsidRPr="001C653D" w:rsidRDefault="0060364E" w:rsidP="00F16808">
      <w:pPr>
        <w:spacing w:after="0" w:line="240" w:lineRule="auto"/>
        <w:ind w:firstLine="709"/>
        <w:jc w:val="both"/>
        <w:rPr>
          <w:sz w:val="28"/>
          <w:szCs w:val="28"/>
        </w:rPr>
      </w:pPr>
      <w:r w:rsidRPr="001C653D">
        <w:rPr>
          <w:sz w:val="28"/>
          <w:szCs w:val="28"/>
        </w:rPr>
        <w:t>В рамках проекта город Чебоксары существенно усилит свои возможности в качестве центра притяжения туристов (речной порт, центральная часть города, набережная реки Волга с точками перехвата до автобусного, железнодорожного и авиационного транспорта).</w:t>
      </w:r>
    </w:p>
    <w:p w14:paraId="23E37396" w14:textId="0087FAFE" w:rsidR="0060364E" w:rsidRPr="001C653D" w:rsidRDefault="0060364E" w:rsidP="00F16808">
      <w:pPr>
        <w:spacing w:after="0" w:line="240" w:lineRule="auto"/>
        <w:ind w:firstLine="709"/>
        <w:jc w:val="both"/>
        <w:rPr>
          <w:sz w:val="28"/>
          <w:szCs w:val="28"/>
        </w:rPr>
      </w:pPr>
      <w:r w:rsidRPr="001C653D">
        <w:rPr>
          <w:sz w:val="28"/>
          <w:szCs w:val="28"/>
        </w:rPr>
        <w:t xml:space="preserve">Реализация инвестиционного проекта </w:t>
      </w:r>
      <w:r w:rsidR="000452F2">
        <w:rPr>
          <w:sz w:val="28"/>
          <w:szCs w:val="28"/>
        </w:rPr>
        <w:t>«</w:t>
      </w:r>
      <w:r w:rsidRPr="001C653D">
        <w:rPr>
          <w:sz w:val="28"/>
          <w:szCs w:val="28"/>
        </w:rPr>
        <w:t>Чувашия – сердце Волги</w:t>
      </w:r>
      <w:r w:rsidR="000452F2">
        <w:rPr>
          <w:sz w:val="28"/>
          <w:szCs w:val="28"/>
        </w:rPr>
        <w:t>»</w:t>
      </w:r>
      <w:r w:rsidRPr="001C653D">
        <w:rPr>
          <w:sz w:val="28"/>
          <w:szCs w:val="28"/>
        </w:rPr>
        <w:t xml:space="preserve"> позволит к 2030 году достичь следующих показателей:</w:t>
      </w:r>
    </w:p>
    <w:p w14:paraId="67D5FF62" w14:textId="77777777" w:rsidR="0060364E" w:rsidRPr="001C653D" w:rsidRDefault="0060364E" w:rsidP="00F16808">
      <w:pPr>
        <w:spacing w:after="0" w:line="240" w:lineRule="auto"/>
        <w:ind w:firstLine="709"/>
        <w:jc w:val="both"/>
        <w:rPr>
          <w:sz w:val="28"/>
          <w:szCs w:val="28"/>
        </w:rPr>
      </w:pPr>
      <w:r w:rsidRPr="001C653D">
        <w:rPr>
          <w:sz w:val="28"/>
          <w:szCs w:val="28"/>
        </w:rPr>
        <w:t>-</w:t>
      </w:r>
      <w:r w:rsidRPr="001C653D">
        <w:rPr>
          <w:sz w:val="28"/>
          <w:szCs w:val="28"/>
        </w:rPr>
        <w:tab/>
        <w:t>численность иностранных граждан, размещенных в КСР – 12,1 тыс. человек;</w:t>
      </w:r>
    </w:p>
    <w:p w14:paraId="17B344CC" w14:textId="77777777" w:rsidR="0060364E" w:rsidRPr="001C653D" w:rsidRDefault="0060364E" w:rsidP="00F16808">
      <w:pPr>
        <w:spacing w:after="0" w:line="240" w:lineRule="auto"/>
        <w:ind w:firstLine="709"/>
        <w:jc w:val="both"/>
        <w:rPr>
          <w:sz w:val="28"/>
          <w:szCs w:val="28"/>
        </w:rPr>
      </w:pPr>
      <w:r w:rsidRPr="001C653D">
        <w:rPr>
          <w:sz w:val="28"/>
          <w:szCs w:val="28"/>
        </w:rPr>
        <w:t>-</w:t>
      </w:r>
      <w:r w:rsidRPr="001C653D">
        <w:rPr>
          <w:sz w:val="28"/>
          <w:szCs w:val="28"/>
        </w:rPr>
        <w:tab/>
        <w:t>численность граждан России, размещенных в КСР – 403,9 тыс. человек;</w:t>
      </w:r>
    </w:p>
    <w:p w14:paraId="5362F2B1" w14:textId="77777777" w:rsidR="0060364E" w:rsidRPr="001C653D" w:rsidRDefault="0060364E" w:rsidP="00F16808">
      <w:pPr>
        <w:spacing w:after="0" w:line="240" w:lineRule="auto"/>
        <w:ind w:firstLine="709"/>
        <w:jc w:val="both"/>
        <w:rPr>
          <w:sz w:val="28"/>
          <w:szCs w:val="28"/>
        </w:rPr>
      </w:pPr>
      <w:r w:rsidRPr="001C653D">
        <w:rPr>
          <w:sz w:val="28"/>
          <w:szCs w:val="28"/>
        </w:rPr>
        <w:t>-</w:t>
      </w:r>
      <w:r w:rsidRPr="001C653D">
        <w:rPr>
          <w:sz w:val="28"/>
          <w:szCs w:val="28"/>
        </w:rPr>
        <w:tab/>
        <w:t>объем платных услуг КСР – свыше 1 млрд. рублей;</w:t>
      </w:r>
    </w:p>
    <w:p w14:paraId="16054D11" w14:textId="77777777" w:rsidR="0060364E" w:rsidRPr="001C653D" w:rsidRDefault="0060364E" w:rsidP="00F16808">
      <w:pPr>
        <w:spacing w:after="0" w:line="240" w:lineRule="auto"/>
        <w:ind w:firstLine="709"/>
        <w:jc w:val="both"/>
        <w:rPr>
          <w:sz w:val="28"/>
          <w:szCs w:val="28"/>
        </w:rPr>
      </w:pPr>
      <w:r w:rsidRPr="001C653D">
        <w:rPr>
          <w:sz w:val="28"/>
          <w:szCs w:val="28"/>
        </w:rPr>
        <w:t>-</w:t>
      </w:r>
      <w:r w:rsidRPr="001C653D">
        <w:rPr>
          <w:sz w:val="28"/>
          <w:szCs w:val="28"/>
        </w:rPr>
        <w:tab/>
        <w:t>количество КСР – 153 с возможностью размещения 9,5 тыс. чел.</w:t>
      </w:r>
    </w:p>
    <w:p w14:paraId="7D857A7E" w14:textId="61A17601" w:rsidR="00F1667F" w:rsidRDefault="00F1667F" w:rsidP="00F1667F">
      <w:pPr>
        <w:spacing w:after="0" w:line="240" w:lineRule="auto"/>
        <w:ind w:firstLine="709"/>
        <w:jc w:val="both"/>
        <w:rPr>
          <w:sz w:val="28"/>
          <w:szCs w:val="28"/>
        </w:rPr>
      </w:pPr>
      <w:r>
        <w:rPr>
          <w:sz w:val="28"/>
          <w:szCs w:val="28"/>
        </w:rPr>
        <w:t>В проекте детского образовательного туризма «</w:t>
      </w:r>
      <w:r w:rsidRPr="003300B7">
        <w:rPr>
          <w:sz w:val="28"/>
          <w:szCs w:val="28"/>
        </w:rPr>
        <w:t>Живые уроки»</w:t>
      </w:r>
      <w:r>
        <w:rPr>
          <w:sz w:val="28"/>
          <w:szCs w:val="28"/>
        </w:rPr>
        <w:t xml:space="preserve"> участвуют многие учреждения культуры и образования,</w:t>
      </w:r>
      <w:r w:rsidRPr="003300B7">
        <w:rPr>
          <w:sz w:val="28"/>
          <w:szCs w:val="28"/>
        </w:rPr>
        <w:t xml:space="preserve"> </w:t>
      </w:r>
      <w:r>
        <w:rPr>
          <w:sz w:val="28"/>
          <w:szCs w:val="28"/>
        </w:rPr>
        <w:t xml:space="preserve">а также предприятия, расположенные в г. Чебоксары. В рамках проекта предстоит расширить охват предприятий в рамках сегмента профориентации данного проекта, обеспечить </w:t>
      </w:r>
      <w:r>
        <w:rPr>
          <w:sz w:val="28"/>
          <w:szCs w:val="28"/>
        </w:rPr>
        <w:lastRenderedPageBreak/>
        <w:t>более тесную интеграцию и координацию работы музейных и образовательных организаций.</w:t>
      </w:r>
    </w:p>
    <w:p w14:paraId="0A390060" w14:textId="77777777" w:rsidR="00F1667F" w:rsidRDefault="00F1667F" w:rsidP="00F1667F">
      <w:pPr>
        <w:spacing w:after="0" w:line="240" w:lineRule="auto"/>
        <w:ind w:firstLine="709"/>
        <w:jc w:val="both"/>
        <w:rPr>
          <w:sz w:val="28"/>
          <w:szCs w:val="28"/>
        </w:rPr>
      </w:pPr>
    </w:p>
    <w:p w14:paraId="304AC3E8" w14:textId="77777777" w:rsidR="00F04AEF" w:rsidRPr="001C653D" w:rsidRDefault="00F04AEF" w:rsidP="00F16808">
      <w:pPr>
        <w:pStyle w:val="2"/>
        <w:spacing w:before="0" w:line="240" w:lineRule="auto"/>
        <w:rPr>
          <w:b/>
          <w:bCs/>
          <w:sz w:val="28"/>
          <w:szCs w:val="28"/>
        </w:rPr>
      </w:pPr>
      <w:bookmarkStart w:id="34" w:name="_Toc47357679"/>
      <w:r w:rsidRPr="001C653D">
        <w:rPr>
          <w:b/>
          <w:bCs/>
          <w:sz w:val="28"/>
          <w:szCs w:val="28"/>
        </w:rPr>
        <w:t>Проблемы муниципального образования</w:t>
      </w:r>
      <w:bookmarkEnd w:id="34"/>
    </w:p>
    <w:p w14:paraId="510AE994" w14:textId="77777777" w:rsidR="00AE47CE" w:rsidRPr="001C653D" w:rsidRDefault="00AE47CE" w:rsidP="00F16808">
      <w:pPr>
        <w:pStyle w:val="3"/>
        <w:spacing w:before="0" w:line="240" w:lineRule="auto"/>
        <w:rPr>
          <w:b/>
          <w:sz w:val="28"/>
          <w:szCs w:val="28"/>
        </w:rPr>
      </w:pPr>
      <w:bookmarkStart w:id="35" w:name="_Toc47357680"/>
      <w:r w:rsidRPr="001C653D">
        <w:rPr>
          <w:b/>
          <w:sz w:val="28"/>
          <w:szCs w:val="28"/>
        </w:rPr>
        <w:t>Муниципальные финансы</w:t>
      </w:r>
      <w:bookmarkEnd w:id="35"/>
    </w:p>
    <w:p w14:paraId="301949CD" w14:textId="0AF777BE" w:rsidR="00AE47CE" w:rsidRPr="001C653D" w:rsidRDefault="00AE47CE" w:rsidP="00F16808">
      <w:pPr>
        <w:pStyle w:val="a3"/>
        <w:numPr>
          <w:ilvl w:val="0"/>
          <w:numId w:val="23"/>
        </w:numPr>
        <w:spacing w:after="0" w:line="240" w:lineRule="auto"/>
        <w:ind w:left="0" w:firstLine="710"/>
        <w:jc w:val="both"/>
        <w:rPr>
          <w:sz w:val="28"/>
          <w:szCs w:val="28"/>
        </w:rPr>
      </w:pPr>
      <w:r w:rsidRPr="001C653D">
        <w:rPr>
          <w:sz w:val="28"/>
          <w:szCs w:val="28"/>
        </w:rPr>
        <w:t>В связи с тем, что не обеспечено соответствие между размером расходных обязательств муниципальных образований по решению вопросов местного значения и объемом источников доходов, закрепляемых за местными бюджетами, муниципальные образования</w:t>
      </w:r>
      <w:r w:rsidR="006069EE" w:rsidRPr="001C653D">
        <w:rPr>
          <w:sz w:val="28"/>
          <w:szCs w:val="28"/>
        </w:rPr>
        <w:t xml:space="preserve"> </w:t>
      </w:r>
      <w:r w:rsidRPr="001C653D">
        <w:rPr>
          <w:sz w:val="28"/>
          <w:szCs w:val="28"/>
        </w:rPr>
        <w:t>остаются</w:t>
      </w:r>
      <w:r w:rsidR="006069EE" w:rsidRPr="001C653D">
        <w:rPr>
          <w:sz w:val="28"/>
          <w:szCs w:val="28"/>
        </w:rPr>
        <w:t xml:space="preserve"> </w:t>
      </w:r>
      <w:r w:rsidRPr="001C653D">
        <w:rPr>
          <w:sz w:val="28"/>
          <w:szCs w:val="28"/>
        </w:rPr>
        <w:t>в сложном финансовом положении, которое не позволяет реализовывать в полном объеме свои полномочия.</w:t>
      </w:r>
    </w:p>
    <w:p w14:paraId="5531003C" w14:textId="0866E9E6" w:rsidR="00AE47CE" w:rsidRPr="001C653D" w:rsidRDefault="00AE47CE" w:rsidP="00F16808">
      <w:pPr>
        <w:pStyle w:val="ab"/>
        <w:ind w:firstLine="709"/>
        <w:jc w:val="both"/>
        <w:rPr>
          <w:rFonts w:ascii="Times New Roman" w:hAnsi="Times New Roman"/>
          <w:sz w:val="28"/>
          <w:szCs w:val="28"/>
        </w:rPr>
      </w:pPr>
      <w:r w:rsidRPr="001C653D">
        <w:rPr>
          <w:rFonts w:ascii="Times New Roman" w:hAnsi="Times New Roman"/>
          <w:sz w:val="28"/>
          <w:szCs w:val="28"/>
        </w:rPr>
        <w:t>Объем расходов, источником финансового обеспечения которых являются местные бюджеты</w:t>
      </w:r>
      <w:r w:rsidR="006069EE" w:rsidRPr="001C653D">
        <w:rPr>
          <w:rFonts w:ascii="Times New Roman" w:hAnsi="Times New Roman"/>
          <w:sz w:val="28"/>
          <w:szCs w:val="28"/>
        </w:rPr>
        <w:t xml:space="preserve"> </w:t>
      </w:r>
      <w:r w:rsidRPr="001C653D">
        <w:rPr>
          <w:rFonts w:ascii="Times New Roman" w:hAnsi="Times New Roman"/>
          <w:sz w:val="28"/>
          <w:szCs w:val="28"/>
        </w:rPr>
        <w:t>постоянно</w:t>
      </w:r>
      <w:r w:rsidR="006069EE" w:rsidRPr="001C653D">
        <w:rPr>
          <w:rFonts w:ascii="Times New Roman" w:hAnsi="Times New Roman"/>
          <w:sz w:val="28"/>
          <w:szCs w:val="28"/>
        </w:rPr>
        <w:t xml:space="preserve"> </w:t>
      </w:r>
      <w:r w:rsidRPr="001C653D">
        <w:rPr>
          <w:rFonts w:ascii="Times New Roman" w:hAnsi="Times New Roman"/>
          <w:sz w:val="28"/>
          <w:szCs w:val="28"/>
        </w:rPr>
        <w:t>увеличивается,</w:t>
      </w:r>
      <w:r w:rsidR="006069EE" w:rsidRPr="001C653D">
        <w:rPr>
          <w:rFonts w:ascii="Times New Roman" w:hAnsi="Times New Roman"/>
          <w:sz w:val="28"/>
          <w:szCs w:val="28"/>
        </w:rPr>
        <w:t xml:space="preserve"> </w:t>
      </w:r>
      <w:r w:rsidRPr="001C653D">
        <w:rPr>
          <w:rFonts w:ascii="Times New Roman" w:hAnsi="Times New Roman"/>
          <w:sz w:val="28"/>
          <w:szCs w:val="28"/>
        </w:rPr>
        <w:t>что приводит к росту дефицита местных бюджетов и муниципального долга, а также к существенному сокращению инвестиционной составляющей муниципальных образований.</w:t>
      </w:r>
    </w:p>
    <w:p w14:paraId="53E2D191" w14:textId="77777777" w:rsidR="00AE47CE" w:rsidRPr="001C653D" w:rsidRDefault="00AE47CE" w:rsidP="00F16808">
      <w:pPr>
        <w:pStyle w:val="ab"/>
        <w:ind w:firstLine="709"/>
        <w:jc w:val="both"/>
        <w:rPr>
          <w:rFonts w:ascii="Times New Roman" w:hAnsi="Times New Roman"/>
          <w:sz w:val="28"/>
          <w:szCs w:val="28"/>
          <w:lang w:eastAsia="ru-RU"/>
        </w:rPr>
      </w:pPr>
      <w:r w:rsidRPr="001C653D">
        <w:rPr>
          <w:rFonts w:ascii="Times New Roman" w:hAnsi="Times New Roman"/>
          <w:sz w:val="28"/>
          <w:szCs w:val="28"/>
        </w:rPr>
        <w:t>Кроме того, с 1 января 2021 года отменяется единый налог на вмененный доход для отдельных видов деятельности, который в полном объеме зачисляется в местные бюджеты. В связи с этим прогнозируются выпадающие доходы местных бюджетов.</w:t>
      </w:r>
    </w:p>
    <w:p w14:paraId="47505E4F" w14:textId="77777777" w:rsidR="006069EE" w:rsidRPr="001C653D" w:rsidRDefault="006069EE" w:rsidP="00F16808">
      <w:pPr>
        <w:spacing w:after="0" w:line="240" w:lineRule="auto"/>
        <w:ind w:firstLine="709"/>
        <w:rPr>
          <w:i/>
          <w:iCs/>
          <w:sz w:val="28"/>
          <w:szCs w:val="28"/>
        </w:rPr>
      </w:pPr>
      <w:r w:rsidRPr="001C653D">
        <w:rPr>
          <w:i/>
          <w:iCs/>
          <w:sz w:val="28"/>
          <w:szCs w:val="28"/>
        </w:rPr>
        <w:t>Пути решения</w:t>
      </w:r>
    </w:p>
    <w:p w14:paraId="5978B1B6" w14:textId="228E0779" w:rsidR="00AE47CE" w:rsidRPr="001C653D" w:rsidRDefault="00AE47CE" w:rsidP="00F16808">
      <w:pPr>
        <w:pStyle w:val="ab"/>
        <w:ind w:firstLine="709"/>
        <w:jc w:val="both"/>
        <w:rPr>
          <w:rFonts w:ascii="Times New Roman" w:hAnsi="Times New Roman"/>
          <w:sz w:val="28"/>
          <w:szCs w:val="28"/>
          <w:lang w:eastAsia="ru-RU"/>
        </w:rPr>
      </w:pPr>
      <w:r w:rsidRPr="001C653D">
        <w:rPr>
          <w:rFonts w:ascii="Times New Roman" w:hAnsi="Times New Roman"/>
          <w:sz w:val="28"/>
          <w:szCs w:val="28"/>
        </w:rPr>
        <w:t xml:space="preserve">В целях увеличения собственной доходной базы местных бюджетов </w:t>
      </w:r>
      <w:r w:rsidRPr="001C653D">
        <w:rPr>
          <w:rFonts w:ascii="Times New Roman" w:hAnsi="Times New Roman"/>
          <w:sz w:val="28"/>
          <w:szCs w:val="28"/>
        </w:rPr>
        <w:br/>
        <w:t>и обеспечения их сбалансированности предлагается рассмотреть вопрос о внесении изменения в Бюджетный кодекс Российской Федерации в части</w:t>
      </w:r>
      <w:r w:rsidR="00F12820" w:rsidRPr="001C653D">
        <w:rPr>
          <w:rFonts w:ascii="Times New Roman" w:hAnsi="Times New Roman"/>
          <w:sz w:val="28"/>
          <w:szCs w:val="28"/>
        </w:rPr>
        <w:t xml:space="preserve"> </w:t>
      </w:r>
      <w:r w:rsidRPr="001C653D">
        <w:rPr>
          <w:rFonts w:ascii="Times New Roman" w:hAnsi="Times New Roman"/>
          <w:sz w:val="28"/>
          <w:szCs w:val="28"/>
        </w:rPr>
        <w:t>увеличения норматива отчислений в местные бюджеты от налога на доходы физических лиц, установления норматива отчислений от налога, взимаемого в связи с применением упрощенной системы налогообложения (УСН).</w:t>
      </w:r>
    </w:p>
    <w:p w14:paraId="14EC3451" w14:textId="77777777" w:rsidR="00AE47CE" w:rsidRPr="001C653D" w:rsidRDefault="00AE47CE" w:rsidP="00F16808">
      <w:pPr>
        <w:pStyle w:val="a3"/>
        <w:numPr>
          <w:ilvl w:val="0"/>
          <w:numId w:val="23"/>
        </w:numPr>
        <w:spacing w:after="0" w:line="240" w:lineRule="auto"/>
        <w:ind w:left="0" w:firstLine="710"/>
        <w:jc w:val="both"/>
        <w:rPr>
          <w:sz w:val="28"/>
          <w:szCs w:val="28"/>
        </w:rPr>
      </w:pPr>
      <w:r w:rsidRPr="001C653D">
        <w:rPr>
          <w:sz w:val="28"/>
          <w:szCs w:val="28"/>
        </w:rPr>
        <w:t>В соответствии с Налоговым кодексом Российской Федерации налог на имущество физических лиц и земельный налог подлежит уплате физическими лицами в срок не позднее 1 декабря года, следующего за истекшим налоговым периодом. Таким образом, основная сумма имущественных налогов физических лиц поступает в бюджет в конце года.</w:t>
      </w:r>
    </w:p>
    <w:p w14:paraId="22474E56" w14:textId="77777777" w:rsidR="006069EE" w:rsidRPr="001C653D" w:rsidRDefault="006069EE" w:rsidP="00F16808">
      <w:pPr>
        <w:spacing w:after="0" w:line="240" w:lineRule="auto"/>
        <w:ind w:firstLine="709"/>
        <w:rPr>
          <w:i/>
          <w:iCs/>
          <w:sz w:val="28"/>
          <w:szCs w:val="28"/>
        </w:rPr>
      </w:pPr>
      <w:r w:rsidRPr="001C653D">
        <w:rPr>
          <w:i/>
          <w:iCs/>
          <w:sz w:val="28"/>
          <w:szCs w:val="28"/>
        </w:rPr>
        <w:t>Пути решения</w:t>
      </w:r>
    </w:p>
    <w:p w14:paraId="3DE64C32" w14:textId="77777777" w:rsidR="00AE47CE" w:rsidRPr="001C653D" w:rsidRDefault="00AE47CE" w:rsidP="00F16808">
      <w:pPr>
        <w:pStyle w:val="ab"/>
        <w:ind w:firstLine="709"/>
        <w:jc w:val="both"/>
        <w:rPr>
          <w:rFonts w:ascii="Times New Roman" w:hAnsi="Times New Roman"/>
          <w:sz w:val="28"/>
          <w:szCs w:val="28"/>
          <w:lang w:eastAsia="ru-RU"/>
        </w:rPr>
      </w:pPr>
      <w:r w:rsidRPr="001C653D">
        <w:rPr>
          <w:rFonts w:ascii="Times New Roman" w:hAnsi="Times New Roman"/>
          <w:sz w:val="28"/>
          <w:szCs w:val="28"/>
        </w:rPr>
        <w:t>Внесение изменений в Налоговый кодекс Российской Федерации в части переноса срока уплаты имущественных налогов физическими лицами с 1 декабря на 1 сентября года, следующего за истекшим налоговым периодом. Данная мера позволит осуществлять финансирование запланированных расходов местных бюджетов в более ранние сроки.</w:t>
      </w:r>
    </w:p>
    <w:p w14:paraId="57209F81" w14:textId="77777777" w:rsidR="00AE47CE" w:rsidRPr="001C653D" w:rsidRDefault="00AE47CE" w:rsidP="00F16808">
      <w:pPr>
        <w:pStyle w:val="a3"/>
        <w:numPr>
          <w:ilvl w:val="0"/>
          <w:numId w:val="23"/>
        </w:numPr>
        <w:spacing w:after="0" w:line="240" w:lineRule="auto"/>
        <w:ind w:left="0" w:firstLine="710"/>
        <w:jc w:val="both"/>
        <w:rPr>
          <w:sz w:val="28"/>
          <w:szCs w:val="28"/>
        </w:rPr>
      </w:pPr>
      <w:r w:rsidRPr="001C653D">
        <w:rPr>
          <w:sz w:val="28"/>
          <w:szCs w:val="28"/>
          <w:lang w:eastAsia="ru-RU"/>
        </w:rPr>
        <w:t>Федеральный закон № 131-ФЗ предусматривает возможность наделения ОМСУ государственными полномочиями.</w:t>
      </w:r>
    </w:p>
    <w:p w14:paraId="1993F048" w14:textId="79A19806" w:rsidR="00AE47CE" w:rsidRPr="001C653D" w:rsidRDefault="00674322" w:rsidP="00F16808">
      <w:pPr>
        <w:pStyle w:val="ab"/>
        <w:ind w:firstLine="710"/>
        <w:jc w:val="both"/>
        <w:rPr>
          <w:rFonts w:ascii="Times New Roman" w:hAnsi="Times New Roman"/>
          <w:sz w:val="28"/>
          <w:szCs w:val="28"/>
          <w:lang w:eastAsia="ru-RU"/>
        </w:rPr>
      </w:pPr>
      <w:r>
        <w:rPr>
          <w:rFonts w:ascii="Times New Roman" w:hAnsi="Times New Roman"/>
          <w:sz w:val="28"/>
          <w:szCs w:val="28"/>
          <w:lang w:eastAsia="ru-RU"/>
        </w:rPr>
        <w:t xml:space="preserve">3.1. </w:t>
      </w:r>
      <w:r w:rsidR="00AE47CE" w:rsidRPr="001C653D">
        <w:rPr>
          <w:rFonts w:ascii="Times New Roman" w:hAnsi="Times New Roman"/>
          <w:sz w:val="28"/>
          <w:szCs w:val="28"/>
          <w:lang w:eastAsia="ru-RU"/>
        </w:rPr>
        <w:t>Часть 5 статьи 19 Закона № 131-ФЗ устанавливает общее правило, согласно которому финансовое обеспечение государственных полномочий, переданных ОМСУ, осуществляется только за счет предоставляемых местным бюджетам субвенций из соответствующих бюджетов.</w:t>
      </w:r>
    </w:p>
    <w:p w14:paraId="5B75BA85" w14:textId="41777326" w:rsidR="00AE47CE" w:rsidRPr="001C653D" w:rsidRDefault="00AE47CE" w:rsidP="00F16808">
      <w:pPr>
        <w:pStyle w:val="ab"/>
        <w:ind w:firstLine="710"/>
        <w:jc w:val="both"/>
        <w:rPr>
          <w:rFonts w:ascii="Times New Roman" w:hAnsi="Times New Roman"/>
          <w:sz w:val="28"/>
          <w:szCs w:val="28"/>
          <w:lang w:eastAsia="ru-RU"/>
        </w:rPr>
      </w:pPr>
      <w:r w:rsidRPr="001C653D">
        <w:rPr>
          <w:rFonts w:ascii="Times New Roman" w:hAnsi="Times New Roman"/>
          <w:sz w:val="28"/>
          <w:szCs w:val="28"/>
          <w:lang w:eastAsia="ru-RU"/>
        </w:rPr>
        <w:lastRenderedPageBreak/>
        <w:t>В соответствии с пунктом 3 части 6 статьи 19 Закона</w:t>
      </w:r>
      <w:r w:rsidR="00F12820" w:rsidRPr="001C653D">
        <w:rPr>
          <w:rFonts w:ascii="Times New Roman" w:hAnsi="Times New Roman"/>
          <w:sz w:val="28"/>
          <w:szCs w:val="28"/>
          <w:lang w:eastAsia="ru-RU"/>
        </w:rPr>
        <w:t xml:space="preserve"> </w:t>
      </w:r>
      <w:r w:rsidRPr="001C653D">
        <w:rPr>
          <w:rFonts w:ascii="Times New Roman" w:hAnsi="Times New Roman"/>
          <w:sz w:val="28"/>
          <w:szCs w:val="28"/>
          <w:lang w:eastAsia="ru-RU"/>
        </w:rPr>
        <w:t xml:space="preserve">№ 131-ФЗ федеральный закон, закон субъекта Российской Федерации, предусматривающие наделение ОМСУ государственными полномочиями, должны содержать способ (методику) расчета нормативов для определения общего объема субвенций, предоставляемых местным бюджетам </w:t>
      </w:r>
      <w:r w:rsidRPr="001C653D">
        <w:rPr>
          <w:rFonts w:ascii="Times New Roman" w:hAnsi="Times New Roman"/>
          <w:sz w:val="28"/>
          <w:szCs w:val="28"/>
          <w:lang w:eastAsia="ru-RU"/>
        </w:rPr>
        <w:br/>
        <w:t xml:space="preserve">из федерального бюджета, бюджета субъекта РФ для осуществления соответствующих государственных полномочий, включая федеральные или региональные государственные минимальные социальные стандарты. </w:t>
      </w:r>
    </w:p>
    <w:p w14:paraId="4E815B47" w14:textId="77777777" w:rsidR="00AE47CE" w:rsidRPr="001C653D" w:rsidRDefault="00AE47CE" w:rsidP="00F16808">
      <w:pPr>
        <w:pStyle w:val="ab"/>
        <w:ind w:firstLine="710"/>
        <w:jc w:val="both"/>
        <w:rPr>
          <w:rFonts w:ascii="Times New Roman" w:hAnsi="Times New Roman"/>
          <w:sz w:val="28"/>
          <w:szCs w:val="28"/>
          <w:lang w:eastAsia="ru-RU"/>
        </w:rPr>
      </w:pPr>
      <w:r w:rsidRPr="001C653D">
        <w:rPr>
          <w:rFonts w:ascii="Times New Roman" w:hAnsi="Times New Roman"/>
          <w:sz w:val="28"/>
          <w:szCs w:val="28"/>
          <w:lang w:eastAsia="ru-RU"/>
        </w:rPr>
        <w:t>При этом Федеральный закон № 131-ФЗ не содержит четких указаний относительно состава расходов, связанных с осуществлением ОМСУ государственных полномочий, которые должны обеспечиваться за счет предоставляемых местным бюджетам субвенций из соответствующих бюджетов.</w:t>
      </w:r>
    </w:p>
    <w:p w14:paraId="5397A043" w14:textId="77777777" w:rsidR="00AE47CE" w:rsidRPr="001C653D" w:rsidRDefault="00AE47CE" w:rsidP="00F16808">
      <w:pPr>
        <w:pStyle w:val="ab"/>
        <w:ind w:firstLine="710"/>
        <w:jc w:val="both"/>
        <w:rPr>
          <w:rFonts w:ascii="Times New Roman" w:hAnsi="Times New Roman"/>
          <w:sz w:val="28"/>
          <w:szCs w:val="28"/>
        </w:rPr>
      </w:pPr>
      <w:r w:rsidRPr="001C653D">
        <w:rPr>
          <w:rFonts w:ascii="Times New Roman" w:hAnsi="Times New Roman"/>
          <w:sz w:val="28"/>
          <w:szCs w:val="28"/>
          <w:lang w:eastAsia="ru-RU"/>
        </w:rPr>
        <w:t>Субъекты РФ, наделяя ОМСУ государственными полномочиями, устанавливают методику расчета нормативов для определения общего объема субвенций, предоставляемых местным бюджетам из бюджета субъекта РФ для осуществления соответствующих государственных полномочий, по собственному усмотрению. Как правило, методики расчета субвенций не предусматривают потребности в помещениях, оргтехнике, транспорте и т.д., отсутствует расчет необходимых трудозатрат. На практике имеют место случаи, когда предоставляемые субъектом РФ ОМСУ субвенции для осуществления ОМСУ государственных полномочий субъекта РФ не обеспечивают в полной мере фактические расходы ОМСУ в связи с исполнением государственных полномочий.</w:t>
      </w:r>
    </w:p>
    <w:p w14:paraId="48015B80" w14:textId="77777777" w:rsidR="006069EE" w:rsidRPr="001C653D" w:rsidRDefault="006069EE" w:rsidP="00F16808">
      <w:pPr>
        <w:spacing w:after="0" w:line="240" w:lineRule="auto"/>
        <w:ind w:firstLine="710"/>
        <w:jc w:val="both"/>
        <w:rPr>
          <w:i/>
          <w:iCs/>
          <w:sz w:val="28"/>
          <w:szCs w:val="28"/>
        </w:rPr>
      </w:pPr>
      <w:r w:rsidRPr="001C653D">
        <w:rPr>
          <w:i/>
          <w:iCs/>
          <w:sz w:val="28"/>
          <w:szCs w:val="28"/>
        </w:rPr>
        <w:t>Пути решения</w:t>
      </w:r>
    </w:p>
    <w:p w14:paraId="4D93F16C" w14:textId="3BAD3332" w:rsidR="00AE47CE" w:rsidRPr="001C653D" w:rsidRDefault="00AE47CE" w:rsidP="00F16808">
      <w:pPr>
        <w:spacing w:after="0" w:line="240" w:lineRule="auto"/>
        <w:ind w:firstLine="709"/>
        <w:jc w:val="both"/>
        <w:rPr>
          <w:rFonts w:eastAsia="Calibri"/>
          <w:sz w:val="28"/>
          <w:szCs w:val="28"/>
        </w:rPr>
      </w:pPr>
      <w:r w:rsidRPr="001C653D">
        <w:rPr>
          <w:rFonts w:eastAsia="Calibri"/>
          <w:sz w:val="28"/>
          <w:szCs w:val="28"/>
        </w:rPr>
        <w:t xml:space="preserve">1. Внесение изменений в статью 19 Федерального закона от 06.10.2003 № 131-Ф3 </w:t>
      </w:r>
      <w:r w:rsidR="000452F2">
        <w:rPr>
          <w:rFonts w:eastAsia="Calibri"/>
          <w:sz w:val="28"/>
          <w:szCs w:val="28"/>
        </w:rPr>
        <w:t>«</w:t>
      </w:r>
      <w:r w:rsidRPr="001C653D">
        <w:rPr>
          <w:rFonts w:eastAsia="Calibri"/>
          <w:sz w:val="28"/>
          <w:szCs w:val="28"/>
        </w:rPr>
        <w:t>Об общих принципах организации местного самоуправления в Российской Федерации</w:t>
      </w:r>
      <w:r w:rsidR="000452F2">
        <w:rPr>
          <w:rFonts w:eastAsia="Calibri"/>
          <w:sz w:val="28"/>
          <w:szCs w:val="28"/>
        </w:rPr>
        <w:t>»</w:t>
      </w:r>
      <w:r w:rsidRPr="001C653D">
        <w:rPr>
          <w:rFonts w:eastAsia="Calibri"/>
          <w:sz w:val="28"/>
          <w:szCs w:val="28"/>
        </w:rPr>
        <w:t xml:space="preserve"> в части:</w:t>
      </w:r>
    </w:p>
    <w:p w14:paraId="3FA19FF7" w14:textId="77777777" w:rsidR="00AE47CE" w:rsidRPr="001C653D" w:rsidRDefault="00AE47CE" w:rsidP="00F16808">
      <w:pPr>
        <w:spacing w:after="0" w:line="240" w:lineRule="auto"/>
        <w:ind w:firstLine="709"/>
        <w:jc w:val="both"/>
        <w:rPr>
          <w:rFonts w:eastAsia="Calibri"/>
          <w:sz w:val="28"/>
          <w:szCs w:val="28"/>
        </w:rPr>
      </w:pPr>
      <w:r w:rsidRPr="001C653D">
        <w:rPr>
          <w:rFonts w:eastAsia="Calibri"/>
          <w:sz w:val="28"/>
          <w:szCs w:val="28"/>
        </w:rPr>
        <w:t>- установления обязанности в полном объеме финансирования переданных государственных полномочий;</w:t>
      </w:r>
    </w:p>
    <w:p w14:paraId="36829781" w14:textId="77777777" w:rsidR="00AE47CE" w:rsidRPr="001C653D" w:rsidRDefault="00AE47CE" w:rsidP="00F16808">
      <w:pPr>
        <w:spacing w:after="0" w:line="240" w:lineRule="auto"/>
        <w:ind w:firstLine="709"/>
        <w:jc w:val="both"/>
        <w:rPr>
          <w:rFonts w:eastAsia="Calibri"/>
          <w:sz w:val="28"/>
          <w:szCs w:val="28"/>
        </w:rPr>
      </w:pPr>
      <w:r w:rsidRPr="001C653D">
        <w:rPr>
          <w:rFonts w:eastAsia="Calibri"/>
          <w:sz w:val="28"/>
          <w:szCs w:val="28"/>
        </w:rPr>
        <w:t xml:space="preserve">- предоставления права органам местного самоуправления возможности отказа от исполнения переданных им государственных полномочий, в случае недостаточного финансового обеспечения в порядке, утвержденном субъектом РФ; </w:t>
      </w:r>
    </w:p>
    <w:p w14:paraId="4AFB025C" w14:textId="77777777" w:rsidR="00AE47CE" w:rsidRPr="001C653D" w:rsidRDefault="00AE47CE" w:rsidP="00F16808">
      <w:pPr>
        <w:spacing w:after="0" w:line="240" w:lineRule="auto"/>
        <w:ind w:firstLine="709"/>
        <w:jc w:val="both"/>
        <w:rPr>
          <w:rFonts w:eastAsia="Calibri"/>
          <w:sz w:val="28"/>
          <w:szCs w:val="28"/>
        </w:rPr>
      </w:pPr>
      <w:r w:rsidRPr="001C653D">
        <w:rPr>
          <w:rFonts w:eastAsia="Calibri"/>
          <w:sz w:val="28"/>
          <w:szCs w:val="28"/>
        </w:rPr>
        <w:t>- установления обязанности согласования с органами местного самоуправления проектов законов о наделении органов местного самоуправления отдельными государственными полномочиями;</w:t>
      </w:r>
    </w:p>
    <w:p w14:paraId="1A965CBD" w14:textId="77777777" w:rsidR="00AE47CE" w:rsidRPr="001C653D" w:rsidRDefault="00AE47CE" w:rsidP="00F16808">
      <w:pPr>
        <w:spacing w:after="0" w:line="240" w:lineRule="auto"/>
        <w:ind w:firstLine="709"/>
        <w:jc w:val="both"/>
        <w:rPr>
          <w:sz w:val="28"/>
          <w:szCs w:val="28"/>
        </w:rPr>
      </w:pPr>
      <w:r w:rsidRPr="001C653D">
        <w:rPr>
          <w:rFonts w:eastAsia="Calibri"/>
          <w:sz w:val="28"/>
          <w:szCs w:val="28"/>
        </w:rPr>
        <w:t>- установления в обязательном порядке переходного периода, по истечении которого возможна реализация переданных государственных полномочий.</w:t>
      </w:r>
    </w:p>
    <w:p w14:paraId="18CE583F" w14:textId="77777777" w:rsidR="00AE47CE" w:rsidRPr="001C653D" w:rsidRDefault="00AE47CE" w:rsidP="00F16808">
      <w:pPr>
        <w:pStyle w:val="ab"/>
        <w:ind w:firstLine="709"/>
        <w:jc w:val="both"/>
        <w:rPr>
          <w:rFonts w:ascii="Times New Roman" w:hAnsi="Times New Roman"/>
          <w:sz w:val="28"/>
          <w:szCs w:val="28"/>
          <w:lang w:eastAsia="ru-RU"/>
        </w:rPr>
      </w:pPr>
      <w:r w:rsidRPr="001C653D">
        <w:rPr>
          <w:rFonts w:ascii="Times New Roman" w:hAnsi="Times New Roman"/>
          <w:sz w:val="28"/>
          <w:szCs w:val="28"/>
          <w:lang w:eastAsia="ru-RU"/>
        </w:rPr>
        <w:t xml:space="preserve">2. Предлагаем установить в Законе № 131-ФЗ обязательное требование </w:t>
      </w:r>
      <w:r w:rsidRPr="001C653D">
        <w:rPr>
          <w:rFonts w:ascii="Times New Roman" w:hAnsi="Times New Roman"/>
          <w:sz w:val="28"/>
          <w:szCs w:val="28"/>
          <w:lang w:eastAsia="ru-RU"/>
        </w:rPr>
        <w:br/>
        <w:t xml:space="preserve">о включении в состав расходов (связанных с осуществлением ОМСУ государственных полномочий, которые должны обеспечиваться за счет предоставляемых местным бюджетам субвенций из соответствующих </w:t>
      </w:r>
      <w:r w:rsidRPr="001C653D">
        <w:rPr>
          <w:rFonts w:ascii="Times New Roman" w:hAnsi="Times New Roman"/>
          <w:sz w:val="28"/>
          <w:szCs w:val="28"/>
          <w:lang w:eastAsia="ru-RU"/>
        </w:rPr>
        <w:lastRenderedPageBreak/>
        <w:t xml:space="preserve">бюджетов) дополнительных расходов местных бюджетов </w:t>
      </w:r>
      <w:r w:rsidRPr="001C653D">
        <w:rPr>
          <w:rFonts w:ascii="Times New Roman" w:hAnsi="Times New Roman"/>
          <w:sz w:val="28"/>
          <w:szCs w:val="28"/>
          <w:lang w:eastAsia="ru-RU"/>
        </w:rPr>
        <w:br/>
        <w:t>на содержание ОМСУ, которые возникнут у них в связи с осуществлением переданных им государственных полномочий (в том числе на оплату труда).</w:t>
      </w:r>
    </w:p>
    <w:p w14:paraId="3F1C347D" w14:textId="54861D15" w:rsidR="00AE47CE" w:rsidRDefault="00AE47CE" w:rsidP="00F16808">
      <w:pPr>
        <w:pStyle w:val="ab"/>
        <w:ind w:firstLine="709"/>
        <w:jc w:val="both"/>
        <w:rPr>
          <w:rFonts w:ascii="Times New Roman" w:hAnsi="Times New Roman"/>
          <w:sz w:val="28"/>
          <w:szCs w:val="28"/>
        </w:rPr>
      </w:pPr>
      <w:r w:rsidRPr="001C653D">
        <w:rPr>
          <w:rFonts w:ascii="Times New Roman" w:hAnsi="Times New Roman"/>
          <w:sz w:val="28"/>
          <w:szCs w:val="28"/>
          <w:lang w:eastAsia="ru-RU"/>
        </w:rPr>
        <w:t>Предлагаем также предусмотреть в Федеральном законе № 131-</w:t>
      </w:r>
      <w:r w:rsidR="006069EE" w:rsidRPr="001C653D">
        <w:rPr>
          <w:rFonts w:ascii="Times New Roman" w:hAnsi="Times New Roman"/>
          <w:sz w:val="28"/>
          <w:szCs w:val="28"/>
          <w:lang w:eastAsia="ru-RU"/>
        </w:rPr>
        <w:t>ФЗ возможность</w:t>
      </w:r>
      <w:r w:rsidRPr="001C653D">
        <w:rPr>
          <w:rFonts w:ascii="Times New Roman" w:hAnsi="Times New Roman"/>
          <w:sz w:val="28"/>
          <w:szCs w:val="28"/>
          <w:lang w:eastAsia="ru-RU"/>
        </w:rPr>
        <w:t xml:space="preserve"> </w:t>
      </w:r>
      <w:r w:rsidRPr="001C653D">
        <w:rPr>
          <w:rFonts w:ascii="Times New Roman" w:hAnsi="Times New Roman"/>
          <w:sz w:val="28"/>
          <w:szCs w:val="28"/>
        </w:rPr>
        <w:t>отказа ОМСУ от исполнения переданных государственных полномочий, в случае недостаточного финансового обеспечения в порядке, утвержденном законом субъекта РФ.</w:t>
      </w:r>
    </w:p>
    <w:p w14:paraId="5DCEF901" w14:textId="64C16B28" w:rsidR="00674322" w:rsidRPr="00D92D55" w:rsidRDefault="00674322" w:rsidP="00F16808">
      <w:pPr>
        <w:pStyle w:val="ab"/>
        <w:ind w:firstLine="709"/>
        <w:jc w:val="both"/>
        <w:rPr>
          <w:rFonts w:ascii="Times New Roman" w:hAnsi="Times New Roman"/>
          <w:sz w:val="28"/>
          <w:szCs w:val="28"/>
        </w:rPr>
      </w:pPr>
      <w:r w:rsidRPr="00D92D55">
        <w:rPr>
          <w:rFonts w:ascii="Times New Roman" w:hAnsi="Times New Roman"/>
          <w:sz w:val="28"/>
          <w:szCs w:val="28"/>
        </w:rPr>
        <w:t>3.2. Исполнение отдельных государственных полномочий в отсутствие их передачи органам местного самоуправления.</w:t>
      </w:r>
    </w:p>
    <w:p w14:paraId="6833823D" w14:textId="2D5431E7" w:rsidR="00674322" w:rsidRPr="00D92D55" w:rsidRDefault="00674322" w:rsidP="00F16808">
      <w:pPr>
        <w:pStyle w:val="ab"/>
        <w:ind w:firstLine="710"/>
        <w:jc w:val="both"/>
        <w:rPr>
          <w:rFonts w:ascii="Times New Roman" w:hAnsi="Times New Roman"/>
          <w:sz w:val="28"/>
          <w:szCs w:val="28"/>
        </w:rPr>
      </w:pPr>
      <w:r w:rsidRPr="00D92D55">
        <w:rPr>
          <w:rFonts w:ascii="Times New Roman" w:hAnsi="Times New Roman"/>
          <w:sz w:val="28"/>
          <w:szCs w:val="28"/>
        </w:rPr>
        <w:t>Согласно части 1 статьи 19 Федеральный закон от 06.10.2003 N 131-ФЗ (ред. от 23.05.2020) «Об общих принципах организации местного самоуправления в Российской Федерации»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1B184710" w14:textId="77777777" w:rsidR="00674322" w:rsidRPr="00D92D55" w:rsidRDefault="00674322" w:rsidP="00F16808">
      <w:pPr>
        <w:pStyle w:val="ab"/>
        <w:ind w:firstLine="710"/>
        <w:jc w:val="both"/>
        <w:rPr>
          <w:rFonts w:ascii="Times New Roman" w:hAnsi="Times New Roman"/>
          <w:sz w:val="28"/>
          <w:szCs w:val="28"/>
        </w:rPr>
      </w:pPr>
      <w:r w:rsidRPr="00D92D55">
        <w:rPr>
          <w:rFonts w:ascii="Times New Roman" w:hAnsi="Times New Roman"/>
          <w:sz w:val="28"/>
          <w:szCs w:val="28"/>
        </w:rPr>
        <w:t>Согласно статье 16 Федеральный закон от 06.10.2003 N 131-ФЗ к вопросам местного значения муниципального, городского округа относятся пятьдесят направлений деятельности.</w:t>
      </w:r>
    </w:p>
    <w:p w14:paraId="0D6AEFAE" w14:textId="3C6352DD" w:rsidR="00674322" w:rsidRPr="00D92D55" w:rsidRDefault="00674322" w:rsidP="00F16808">
      <w:pPr>
        <w:pStyle w:val="ab"/>
        <w:ind w:firstLine="710"/>
        <w:jc w:val="both"/>
        <w:rPr>
          <w:rFonts w:ascii="Times New Roman" w:hAnsi="Times New Roman"/>
          <w:sz w:val="28"/>
          <w:szCs w:val="28"/>
        </w:rPr>
      </w:pPr>
      <w:r w:rsidRPr="00D92D55">
        <w:rPr>
          <w:rFonts w:ascii="Times New Roman" w:hAnsi="Times New Roman"/>
          <w:sz w:val="28"/>
          <w:szCs w:val="28"/>
        </w:rPr>
        <w:t>В соответствии со статьей 1 Закона ЧР от 30.11.2006 N 55 (ред. от 06.05.2020) «О наделении органов местного самоуправления в Чувашской Республике отдельными государственными полномочиями» органы местного самоуправления в Чувашской Республике наделены конкретными отдельными государственными полномочиями Чувашской Республики и государственными полномочия Российской Федерации, переданными в соответствии с законодательством Российской Федерации Чувашской Республике.</w:t>
      </w:r>
    </w:p>
    <w:p w14:paraId="5A79A8E5" w14:textId="112AA842" w:rsidR="00674322" w:rsidRPr="00D92D55" w:rsidRDefault="00674322" w:rsidP="00F16808">
      <w:pPr>
        <w:pStyle w:val="ab"/>
        <w:ind w:firstLine="710"/>
        <w:jc w:val="both"/>
        <w:rPr>
          <w:rFonts w:ascii="Times New Roman" w:hAnsi="Times New Roman"/>
          <w:sz w:val="28"/>
          <w:szCs w:val="28"/>
        </w:rPr>
      </w:pPr>
      <w:r w:rsidRPr="00D92D55">
        <w:rPr>
          <w:rFonts w:ascii="Times New Roman" w:hAnsi="Times New Roman"/>
          <w:sz w:val="28"/>
          <w:szCs w:val="28"/>
        </w:rPr>
        <w:t>С учетом изложенного, дополнительный источник финансирования муниципального образования может быть установлен путем сопоставления фактически выполняемых органом местного самоуправления функций с вопросами местного значения муниципального, городского округа согласно ст. 16 Федерального закона от 06.10.2003 N 131-ФЗ и перечнем переданных отдельных государственных полномочий по Закону ЧР от 30.11.2006 N 55.</w:t>
      </w:r>
    </w:p>
    <w:p w14:paraId="08514C5C" w14:textId="77777777" w:rsidR="00674322" w:rsidRPr="00D92D55" w:rsidRDefault="00674322" w:rsidP="00F16808">
      <w:pPr>
        <w:pStyle w:val="ab"/>
        <w:ind w:firstLine="710"/>
        <w:jc w:val="both"/>
        <w:rPr>
          <w:rFonts w:ascii="Times New Roman" w:hAnsi="Times New Roman"/>
          <w:i/>
          <w:sz w:val="28"/>
          <w:szCs w:val="28"/>
        </w:rPr>
      </w:pPr>
      <w:r w:rsidRPr="00D92D55">
        <w:rPr>
          <w:rFonts w:ascii="Times New Roman" w:hAnsi="Times New Roman"/>
          <w:i/>
          <w:sz w:val="28"/>
          <w:szCs w:val="28"/>
        </w:rPr>
        <w:t>Пути решения</w:t>
      </w:r>
    </w:p>
    <w:p w14:paraId="31EB1FDE" w14:textId="77777777" w:rsidR="00674322" w:rsidRPr="00D92D55" w:rsidRDefault="00674322" w:rsidP="00F16808">
      <w:pPr>
        <w:pStyle w:val="ab"/>
        <w:ind w:firstLine="710"/>
        <w:jc w:val="both"/>
        <w:rPr>
          <w:rFonts w:ascii="Times New Roman" w:hAnsi="Times New Roman"/>
          <w:sz w:val="28"/>
          <w:szCs w:val="28"/>
        </w:rPr>
      </w:pPr>
      <w:r w:rsidRPr="00D92D55">
        <w:rPr>
          <w:rFonts w:ascii="Times New Roman" w:hAnsi="Times New Roman"/>
          <w:sz w:val="28"/>
          <w:szCs w:val="28"/>
        </w:rPr>
        <w:t>В случае выявления направления(</w:t>
      </w:r>
      <w:proofErr w:type="spellStart"/>
      <w:r w:rsidRPr="00D92D55">
        <w:rPr>
          <w:rFonts w:ascii="Times New Roman" w:hAnsi="Times New Roman"/>
          <w:sz w:val="28"/>
          <w:szCs w:val="28"/>
        </w:rPr>
        <w:t>ий</w:t>
      </w:r>
      <w:proofErr w:type="spellEnd"/>
      <w:r w:rsidRPr="00D92D55">
        <w:rPr>
          <w:rFonts w:ascii="Times New Roman" w:hAnsi="Times New Roman"/>
          <w:sz w:val="28"/>
          <w:szCs w:val="28"/>
        </w:rPr>
        <w:t>) деятельности города Чебоксары, не вошедшего(их) ни в ст. 16 Федерального закона от 06.10.2003 N 131-ФЗ, ни в Закон ЧР от 30.11.2006 N 55, но предусмотренного(</w:t>
      </w:r>
      <w:proofErr w:type="spellStart"/>
      <w:r w:rsidRPr="00D92D55">
        <w:rPr>
          <w:rFonts w:ascii="Times New Roman" w:hAnsi="Times New Roman"/>
          <w:sz w:val="28"/>
          <w:szCs w:val="28"/>
        </w:rPr>
        <w:t>ых</w:t>
      </w:r>
      <w:proofErr w:type="spellEnd"/>
      <w:r w:rsidRPr="00D92D55">
        <w:rPr>
          <w:rFonts w:ascii="Times New Roman" w:hAnsi="Times New Roman"/>
          <w:sz w:val="28"/>
          <w:szCs w:val="28"/>
        </w:rPr>
        <w:t>) действующим законодательством Российской Федерации или Чувашской Республики, такое направление деятельности необходимо перевести в категорию законного, передав в качестве отдельного государственного полномочия органам местного самоуправления в порядке главы 4 Федерального закона от 06.10.2003 N 131-ФЗ.</w:t>
      </w:r>
    </w:p>
    <w:p w14:paraId="24325534" w14:textId="77777777" w:rsidR="00674322" w:rsidRPr="00D92D55" w:rsidRDefault="00674322" w:rsidP="00F16808">
      <w:pPr>
        <w:widowControl w:val="0"/>
        <w:suppressAutoHyphens/>
        <w:spacing w:after="0" w:line="240" w:lineRule="auto"/>
        <w:ind w:firstLine="709"/>
        <w:jc w:val="both"/>
        <w:rPr>
          <w:b/>
          <w:sz w:val="28"/>
          <w:szCs w:val="28"/>
        </w:rPr>
      </w:pPr>
      <w:r w:rsidRPr="00D92D55">
        <w:rPr>
          <w:b/>
          <w:sz w:val="28"/>
          <w:szCs w:val="28"/>
        </w:rPr>
        <w:t>Примеры:</w:t>
      </w:r>
    </w:p>
    <w:p w14:paraId="39FB5F4B" w14:textId="7586A2BA" w:rsidR="00674322" w:rsidRPr="00D92D55" w:rsidRDefault="00674322" w:rsidP="00F16808">
      <w:pPr>
        <w:widowControl w:val="0"/>
        <w:suppressAutoHyphens/>
        <w:spacing w:after="0" w:line="240" w:lineRule="auto"/>
        <w:ind w:firstLine="709"/>
        <w:jc w:val="both"/>
        <w:rPr>
          <w:sz w:val="28"/>
          <w:szCs w:val="28"/>
        </w:rPr>
      </w:pPr>
      <w:r w:rsidRPr="00D92D55">
        <w:rPr>
          <w:sz w:val="28"/>
          <w:szCs w:val="28"/>
        </w:rPr>
        <w:lastRenderedPageBreak/>
        <w:t>1) Муниципальный контроль органов местного самоуправления в области торговой деятельности.</w:t>
      </w:r>
    </w:p>
    <w:p w14:paraId="7B838AF2" w14:textId="0C9968C0" w:rsidR="00674322" w:rsidRPr="00D92D55" w:rsidRDefault="00674322" w:rsidP="00F16808">
      <w:pPr>
        <w:widowControl w:val="0"/>
        <w:suppressAutoHyphens/>
        <w:spacing w:after="0" w:line="240" w:lineRule="auto"/>
        <w:ind w:firstLine="709"/>
        <w:jc w:val="both"/>
        <w:rPr>
          <w:sz w:val="28"/>
          <w:szCs w:val="28"/>
        </w:rPr>
      </w:pPr>
      <w:r w:rsidRPr="00D92D55">
        <w:rPr>
          <w:sz w:val="28"/>
          <w:szCs w:val="28"/>
        </w:rPr>
        <w:t>Данный вид контроля продекларирован Федеральным законом от 28.12.2009 N 381-ФЗ «Об основах государственного регулирования торговой деятельности в Российской Федерации».</w:t>
      </w:r>
    </w:p>
    <w:p w14:paraId="007669CB" w14:textId="77777777" w:rsidR="00674322" w:rsidRPr="00D92D55" w:rsidRDefault="00674322" w:rsidP="00F16808">
      <w:pPr>
        <w:widowControl w:val="0"/>
        <w:suppressAutoHyphens/>
        <w:spacing w:after="0" w:line="240" w:lineRule="auto"/>
        <w:ind w:firstLine="709"/>
        <w:jc w:val="both"/>
        <w:rPr>
          <w:sz w:val="28"/>
          <w:szCs w:val="28"/>
        </w:rPr>
      </w:pPr>
      <w:r w:rsidRPr="00D92D55">
        <w:rPr>
          <w:sz w:val="28"/>
          <w:szCs w:val="28"/>
        </w:rPr>
        <w:t>Но по сегодняшний день передача отдельных государственных полномочий, например Роспотребнадзора России в части контроля Правил продажи отдельных видов товаров, органам местного самоуправления Чувашской Республики не осуществлена.</w:t>
      </w:r>
    </w:p>
    <w:p w14:paraId="59C5383B" w14:textId="77777777" w:rsidR="00674322" w:rsidRPr="00D92D55" w:rsidRDefault="00674322" w:rsidP="00F16808">
      <w:pPr>
        <w:widowControl w:val="0"/>
        <w:suppressAutoHyphens/>
        <w:spacing w:after="0" w:line="240" w:lineRule="auto"/>
        <w:ind w:firstLine="709"/>
        <w:jc w:val="both"/>
        <w:rPr>
          <w:sz w:val="28"/>
          <w:szCs w:val="28"/>
        </w:rPr>
      </w:pPr>
      <w:r w:rsidRPr="00D92D55">
        <w:rPr>
          <w:sz w:val="28"/>
          <w:szCs w:val="28"/>
        </w:rPr>
        <w:t>В результате, данный вид контроля существует формально без фактического осуществления.</w:t>
      </w:r>
    </w:p>
    <w:p w14:paraId="0C9A0F97" w14:textId="4C0EF981" w:rsidR="00674322" w:rsidRDefault="00674322" w:rsidP="00F16808">
      <w:pPr>
        <w:pStyle w:val="ab"/>
        <w:ind w:firstLine="710"/>
        <w:jc w:val="both"/>
        <w:rPr>
          <w:rFonts w:ascii="Times New Roman" w:hAnsi="Times New Roman"/>
          <w:sz w:val="28"/>
          <w:szCs w:val="28"/>
        </w:rPr>
      </w:pPr>
      <w:r w:rsidRPr="00D92D55">
        <w:rPr>
          <w:rFonts w:ascii="Times New Roman" w:hAnsi="Times New Roman"/>
          <w:sz w:val="28"/>
          <w:szCs w:val="28"/>
        </w:rPr>
        <w:t>2) Исполнение органами местного самоуправления функций органов Росстата в части ежедневного сбора в предприятиях торговли на территории города Чебоксары данных о ценах (мониторинг цен) на социально-значимые товары и их направление в Минэкономразвития Чувашии.</w:t>
      </w:r>
    </w:p>
    <w:p w14:paraId="39F138E9" w14:textId="57E1AC62" w:rsidR="00AE47CE" w:rsidRPr="00674322" w:rsidRDefault="00674322" w:rsidP="00F16808">
      <w:pPr>
        <w:spacing w:after="0" w:line="240" w:lineRule="auto"/>
        <w:ind w:firstLine="710"/>
        <w:jc w:val="both"/>
        <w:rPr>
          <w:sz w:val="28"/>
          <w:szCs w:val="28"/>
        </w:rPr>
      </w:pPr>
      <w:r>
        <w:rPr>
          <w:rFonts w:eastAsia="Calibri"/>
          <w:sz w:val="28"/>
          <w:szCs w:val="28"/>
        </w:rPr>
        <w:t xml:space="preserve">4. </w:t>
      </w:r>
      <w:r w:rsidR="00AE47CE" w:rsidRPr="00674322">
        <w:rPr>
          <w:rFonts w:eastAsia="Calibri"/>
          <w:sz w:val="28"/>
          <w:szCs w:val="28"/>
        </w:rPr>
        <w:t>Города на данный момент являются элементом системы муниципального управления и не имеют своего особого статуса и полномочий. Яркой явной разницы между городом и поселением юридически, функционально нет. Одновременно, именно города являются центром социально-экономического развития. Однако у них нет своего статуса и своих полномочий, которые позволяли им более эффективно развиваться.</w:t>
      </w:r>
    </w:p>
    <w:p w14:paraId="7621070D" w14:textId="001088F9" w:rsidR="00AE47CE" w:rsidRPr="001C653D" w:rsidRDefault="00AE47CE" w:rsidP="00F16808">
      <w:pPr>
        <w:spacing w:after="0" w:line="240" w:lineRule="auto"/>
        <w:ind w:firstLine="710"/>
        <w:jc w:val="both"/>
        <w:rPr>
          <w:rFonts w:eastAsia="Calibri"/>
          <w:sz w:val="28"/>
          <w:szCs w:val="28"/>
        </w:rPr>
      </w:pPr>
      <w:r w:rsidRPr="001C653D">
        <w:rPr>
          <w:rFonts w:eastAsia="Calibri"/>
          <w:sz w:val="28"/>
          <w:szCs w:val="28"/>
        </w:rPr>
        <w:t xml:space="preserve">Важным вопросом развития городов является разные статуса для разных типов городов. Потому что города миллионники, города от 500 тысяч, и города численностью менее 500 тысяч </w:t>
      </w:r>
      <w:r w:rsidR="00B819B5" w:rsidRPr="001C653D">
        <w:rPr>
          <w:rFonts w:eastAsia="Calibri"/>
          <w:sz w:val="28"/>
          <w:szCs w:val="28"/>
        </w:rPr>
        <w:t>-</w:t>
      </w:r>
      <w:r w:rsidRPr="001C653D">
        <w:rPr>
          <w:rFonts w:eastAsia="Calibri"/>
          <w:sz w:val="28"/>
          <w:szCs w:val="28"/>
        </w:rPr>
        <w:t xml:space="preserve"> это разные города, с разной логикой развития. Нужна интеллектуальная работа по формированию содержания разных по формату городов.</w:t>
      </w:r>
    </w:p>
    <w:p w14:paraId="6C1877B4" w14:textId="1EA03F40" w:rsidR="00AE47CE" w:rsidRPr="001C653D" w:rsidRDefault="00AE47CE" w:rsidP="00F16808">
      <w:pPr>
        <w:spacing w:after="0" w:line="240" w:lineRule="auto"/>
        <w:ind w:firstLine="710"/>
        <w:jc w:val="both"/>
        <w:rPr>
          <w:rFonts w:eastAsia="Calibri"/>
          <w:sz w:val="28"/>
          <w:szCs w:val="28"/>
        </w:rPr>
      </w:pPr>
      <w:r w:rsidRPr="001C653D">
        <w:rPr>
          <w:rFonts w:eastAsia="Calibri"/>
          <w:sz w:val="28"/>
          <w:szCs w:val="28"/>
        </w:rPr>
        <w:t xml:space="preserve">Кроме текущих расходов, предусмотренных перечнем полномочий, установленных Федеральным законом от 6 октября 2003 года № 131-ФЗ </w:t>
      </w:r>
      <w:r w:rsidR="000452F2">
        <w:rPr>
          <w:rFonts w:eastAsia="Calibri"/>
          <w:sz w:val="28"/>
          <w:szCs w:val="28"/>
        </w:rPr>
        <w:t>«</w:t>
      </w:r>
      <w:r w:rsidRPr="001C653D">
        <w:rPr>
          <w:rFonts w:eastAsia="Calibri"/>
          <w:sz w:val="28"/>
          <w:szCs w:val="28"/>
        </w:rPr>
        <w:t>Об общих принципах организации местного самоуправления в Российской Федерации</w:t>
      </w:r>
      <w:r w:rsidR="000452F2">
        <w:rPr>
          <w:rFonts w:eastAsia="Calibri"/>
          <w:sz w:val="28"/>
          <w:szCs w:val="28"/>
        </w:rPr>
        <w:t>»</w:t>
      </w:r>
      <w:r w:rsidRPr="001C653D">
        <w:rPr>
          <w:rFonts w:eastAsia="Calibri"/>
          <w:sz w:val="28"/>
          <w:szCs w:val="28"/>
        </w:rPr>
        <w:t>, столичные города осуществляют дополнительные затраты на выполнение функций административных центров: создание условий для функционирования региональных органов государственной власти, территориальных подразделений федеральных органов государственной власти, содействие функционированию традиционно размещаемых в административных центрах субъектов Российской Федерации высших учебных заведений, медицинских, научных, культурных, спортивных и иных социальных объектов федерального и регионального значения, проведение международных, региональных мероприятий и т.д. Собственных ресурсов в большинстве городов недостаточно, между тем, в таких городах продолжается рост численности населения, в том числе за счет миграции из соседних муниципальных образований. В связи с этим назрела необходимость в выработке единой позиции в вопросе финансового обеспечения выполнения функций столиц, административных центров субъектов Российской Федерации и его законодательного закрепления.</w:t>
      </w:r>
    </w:p>
    <w:p w14:paraId="01B52982" w14:textId="77777777" w:rsidR="00AE47CE" w:rsidRPr="001C653D" w:rsidRDefault="00AE47CE" w:rsidP="00F16808">
      <w:pPr>
        <w:spacing w:after="0" w:line="240" w:lineRule="auto"/>
        <w:ind w:firstLine="710"/>
        <w:jc w:val="both"/>
        <w:rPr>
          <w:rFonts w:eastAsia="Calibri"/>
          <w:sz w:val="28"/>
          <w:szCs w:val="28"/>
        </w:rPr>
      </w:pPr>
      <w:r w:rsidRPr="001C653D">
        <w:rPr>
          <w:rFonts w:eastAsia="Calibri"/>
          <w:sz w:val="28"/>
          <w:szCs w:val="28"/>
        </w:rPr>
        <w:lastRenderedPageBreak/>
        <w:t xml:space="preserve">Большинство столичных городов являются историческими поселениями. </w:t>
      </w:r>
    </w:p>
    <w:p w14:paraId="1E06101C" w14:textId="137F6946" w:rsidR="00AE47CE" w:rsidRPr="001C653D" w:rsidRDefault="00AE47CE" w:rsidP="00F16808">
      <w:pPr>
        <w:spacing w:after="0" w:line="240" w:lineRule="auto"/>
        <w:ind w:firstLine="710"/>
        <w:jc w:val="both"/>
        <w:rPr>
          <w:sz w:val="28"/>
          <w:szCs w:val="28"/>
        </w:rPr>
      </w:pPr>
      <w:r w:rsidRPr="001C653D">
        <w:rPr>
          <w:rFonts w:eastAsia="Calibri"/>
          <w:sz w:val="28"/>
          <w:szCs w:val="28"/>
        </w:rPr>
        <w:t>Вместе с тем в действующем законодательстве в настоящее время отсутствуют</w:t>
      </w:r>
      <w:r w:rsidR="00F12820" w:rsidRPr="001C653D">
        <w:rPr>
          <w:rFonts w:eastAsia="Calibri"/>
          <w:sz w:val="28"/>
          <w:szCs w:val="28"/>
        </w:rPr>
        <w:t xml:space="preserve"> </w:t>
      </w:r>
      <w:r w:rsidRPr="001C653D">
        <w:rPr>
          <w:rFonts w:eastAsia="Calibri"/>
          <w:sz w:val="28"/>
          <w:szCs w:val="28"/>
        </w:rPr>
        <w:t>экономические и социальные преференции, налоговые льготы в отношении столичных городов, что негативно сказывается на использовании их туристического потенциала, популяризации, а также облике объектов культурного наследия. В связи с чем, необходимо вынести вопрос на разработку государственной программы сохранения архитектурного облика столичных городов (не в рамках программы комфортной городской среды).</w:t>
      </w:r>
    </w:p>
    <w:p w14:paraId="36E722E9" w14:textId="47F7D6B8" w:rsidR="006069EE" w:rsidRPr="001C653D" w:rsidRDefault="006069EE" w:rsidP="00F16808">
      <w:pPr>
        <w:spacing w:after="0" w:line="240" w:lineRule="auto"/>
        <w:ind w:firstLine="710"/>
        <w:jc w:val="both"/>
        <w:rPr>
          <w:i/>
          <w:iCs/>
          <w:sz w:val="28"/>
          <w:szCs w:val="28"/>
        </w:rPr>
      </w:pPr>
      <w:r w:rsidRPr="001C653D">
        <w:rPr>
          <w:i/>
          <w:iCs/>
          <w:sz w:val="28"/>
          <w:szCs w:val="28"/>
        </w:rPr>
        <w:t>Пути решения</w:t>
      </w:r>
      <w:r w:rsidR="00F12820" w:rsidRPr="001C653D">
        <w:rPr>
          <w:i/>
          <w:iCs/>
          <w:sz w:val="28"/>
          <w:szCs w:val="28"/>
        </w:rPr>
        <w:t xml:space="preserve"> </w:t>
      </w:r>
    </w:p>
    <w:p w14:paraId="6F3E2573" w14:textId="605AA74F" w:rsidR="00AE47CE" w:rsidRPr="001C653D" w:rsidRDefault="00AE47CE" w:rsidP="00F16808">
      <w:pPr>
        <w:spacing w:after="0" w:line="240" w:lineRule="auto"/>
        <w:ind w:firstLine="710"/>
        <w:jc w:val="both"/>
        <w:rPr>
          <w:sz w:val="28"/>
          <w:szCs w:val="28"/>
        </w:rPr>
      </w:pPr>
      <w:r w:rsidRPr="001C653D">
        <w:rPr>
          <w:sz w:val="28"/>
          <w:szCs w:val="28"/>
        </w:rPr>
        <w:t xml:space="preserve">Внести изменения в Федеральный закон от 06.10.2003 № 131-ФЗ </w:t>
      </w:r>
      <w:r w:rsidR="000452F2">
        <w:rPr>
          <w:sz w:val="28"/>
          <w:szCs w:val="28"/>
        </w:rPr>
        <w:t>«</w:t>
      </w:r>
      <w:r w:rsidRPr="001C653D">
        <w:rPr>
          <w:sz w:val="28"/>
          <w:szCs w:val="28"/>
        </w:rPr>
        <w:t>Об общих принципах организации местного самоуправления в Российской Федерации</w:t>
      </w:r>
      <w:r w:rsidR="000452F2">
        <w:rPr>
          <w:sz w:val="28"/>
          <w:szCs w:val="28"/>
        </w:rPr>
        <w:t>»</w:t>
      </w:r>
      <w:r w:rsidRPr="001C653D">
        <w:rPr>
          <w:sz w:val="28"/>
          <w:szCs w:val="28"/>
        </w:rPr>
        <w:t>, Бюджетный кодекс Российской Федерации и иные нормативные правовые акты РФ в части определения статуса столичных городов.</w:t>
      </w:r>
    </w:p>
    <w:p w14:paraId="3E2FACAE" w14:textId="50513FAA" w:rsidR="00AE47CE" w:rsidRPr="001C653D" w:rsidRDefault="00AE47CE" w:rsidP="00F16808">
      <w:pPr>
        <w:spacing w:after="0" w:line="240" w:lineRule="auto"/>
        <w:ind w:firstLine="710"/>
        <w:jc w:val="both"/>
        <w:rPr>
          <w:sz w:val="28"/>
          <w:szCs w:val="28"/>
        </w:rPr>
      </w:pPr>
      <w:r w:rsidRPr="001C653D">
        <w:rPr>
          <w:sz w:val="28"/>
          <w:szCs w:val="28"/>
        </w:rPr>
        <w:t>Принять государственную программу сохранения архитектурного облика столичных городов.</w:t>
      </w:r>
    </w:p>
    <w:p w14:paraId="4879E73D" w14:textId="54A414FE" w:rsidR="00AE47CE" w:rsidRPr="001C653D" w:rsidRDefault="00674322" w:rsidP="00F16808">
      <w:pPr>
        <w:pStyle w:val="a3"/>
        <w:spacing w:after="0" w:line="240" w:lineRule="auto"/>
        <w:ind w:left="0" w:firstLine="710"/>
        <w:jc w:val="both"/>
        <w:rPr>
          <w:sz w:val="28"/>
          <w:szCs w:val="28"/>
        </w:rPr>
      </w:pPr>
      <w:r>
        <w:rPr>
          <w:sz w:val="28"/>
          <w:szCs w:val="28"/>
        </w:rPr>
        <w:t xml:space="preserve">5. </w:t>
      </w:r>
      <w:r w:rsidR="00AE47CE" w:rsidRPr="001C653D">
        <w:rPr>
          <w:sz w:val="28"/>
          <w:szCs w:val="28"/>
        </w:rPr>
        <w:t>Федеральное законодательство не предусматривает конкретных источников финансирования органов территориального общественного самоуправления. Большинство созданных ТОС в Российской Федерации не имеет статуса юридического лица, поэтому не могут быть получателями бюджетных средств. Вместе с тем, большинство органов ТОС задействованы в реализации вопросов местного значения и могли бы стать участниками проектов по благоустройству, социальных проектов, участвовать в конкурсах на получение государственных грантов. В качестве получателя и оператора денежных средств предлагается определить созданные в регионах в качестве юридических лиц региональные ассоциации ТОС.</w:t>
      </w:r>
    </w:p>
    <w:p w14:paraId="07A8D885" w14:textId="443911CD" w:rsidR="00AE47CE" w:rsidRPr="001C653D" w:rsidRDefault="007F7BBF" w:rsidP="00F16808">
      <w:pPr>
        <w:spacing w:after="0" w:line="240" w:lineRule="auto"/>
        <w:ind w:firstLine="709"/>
        <w:rPr>
          <w:i/>
          <w:iCs/>
          <w:sz w:val="28"/>
          <w:szCs w:val="28"/>
        </w:rPr>
      </w:pPr>
      <w:r w:rsidRPr="001C653D">
        <w:rPr>
          <w:i/>
          <w:iCs/>
          <w:sz w:val="28"/>
          <w:szCs w:val="28"/>
        </w:rPr>
        <w:t>Пути</w:t>
      </w:r>
      <w:r w:rsidRPr="001C653D">
        <w:rPr>
          <w:sz w:val="28"/>
          <w:szCs w:val="28"/>
        </w:rPr>
        <w:t xml:space="preserve"> </w:t>
      </w:r>
      <w:r w:rsidRPr="001C653D">
        <w:rPr>
          <w:i/>
          <w:iCs/>
          <w:sz w:val="28"/>
          <w:szCs w:val="28"/>
        </w:rPr>
        <w:t>решения</w:t>
      </w:r>
    </w:p>
    <w:p w14:paraId="7387131F" w14:textId="17241BD1" w:rsidR="00AE47CE" w:rsidRDefault="00F12820" w:rsidP="00F16808">
      <w:pPr>
        <w:spacing w:after="0" w:line="240" w:lineRule="auto"/>
        <w:jc w:val="both"/>
        <w:rPr>
          <w:sz w:val="28"/>
          <w:szCs w:val="28"/>
        </w:rPr>
      </w:pPr>
      <w:r w:rsidRPr="001C653D">
        <w:rPr>
          <w:sz w:val="28"/>
          <w:szCs w:val="28"/>
        </w:rPr>
        <w:t xml:space="preserve"> </w:t>
      </w:r>
      <w:r w:rsidR="00AE47CE" w:rsidRPr="001C653D">
        <w:rPr>
          <w:sz w:val="28"/>
          <w:szCs w:val="28"/>
        </w:rPr>
        <w:t xml:space="preserve">Внести изменения в статью 27 Федерального закона от 06.10.2003 № 131-Ф3 </w:t>
      </w:r>
      <w:r w:rsidR="000452F2">
        <w:rPr>
          <w:sz w:val="28"/>
          <w:szCs w:val="28"/>
        </w:rPr>
        <w:t>«</w:t>
      </w:r>
      <w:r w:rsidR="00AE47CE" w:rsidRPr="001C653D">
        <w:rPr>
          <w:sz w:val="28"/>
          <w:szCs w:val="28"/>
        </w:rPr>
        <w:t>Об общих принципах организации местного самоуправления в Российской Федерации</w:t>
      </w:r>
      <w:r w:rsidR="000452F2">
        <w:rPr>
          <w:sz w:val="28"/>
          <w:szCs w:val="28"/>
        </w:rPr>
        <w:t>»</w:t>
      </w:r>
      <w:r w:rsidR="00AE47CE" w:rsidRPr="001C653D">
        <w:rPr>
          <w:sz w:val="28"/>
          <w:szCs w:val="28"/>
        </w:rPr>
        <w:t>, в части установления возможности оказания мер финансовой поддержки региональным ассоциациям ТОС законами субъектов Российской Федерации</w:t>
      </w:r>
      <w:r w:rsidR="007F7BBF" w:rsidRPr="001C653D">
        <w:rPr>
          <w:sz w:val="28"/>
          <w:szCs w:val="28"/>
        </w:rPr>
        <w:t>.</w:t>
      </w:r>
    </w:p>
    <w:p w14:paraId="7C50F761" w14:textId="77777777" w:rsidR="00CE2F4B" w:rsidRPr="009629E1" w:rsidRDefault="00CE2F4B" w:rsidP="00F16808">
      <w:pPr>
        <w:pStyle w:val="2"/>
        <w:spacing w:before="0" w:line="240" w:lineRule="auto"/>
        <w:ind w:firstLine="709"/>
        <w:rPr>
          <w:rFonts w:ascii="Times New Roman" w:hAnsi="Times New Roman" w:cs="Times New Roman"/>
          <w:b/>
          <w:bCs/>
          <w:color w:val="auto"/>
          <w:sz w:val="28"/>
          <w:szCs w:val="28"/>
        </w:rPr>
      </w:pPr>
      <w:bookmarkStart w:id="36" w:name="_Toc47357681"/>
      <w:r w:rsidRPr="009629E1">
        <w:rPr>
          <w:rFonts w:ascii="Times New Roman" w:hAnsi="Times New Roman" w:cs="Times New Roman"/>
          <w:b/>
          <w:bCs/>
          <w:color w:val="auto"/>
          <w:sz w:val="28"/>
          <w:szCs w:val="28"/>
        </w:rPr>
        <w:t>Коммерческие и инфраструктурные проекты, планирующиеся к реализации в период с 2020-2025 гг.</w:t>
      </w:r>
      <w:bookmarkEnd w:id="36"/>
    </w:p>
    <w:p w14:paraId="492F3528" w14:textId="77A750BB" w:rsidR="00CE2F4B" w:rsidRPr="00B826D2" w:rsidRDefault="00CE2F4B" w:rsidP="00F16808">
      <w:pPr>
        <w:spacing w:after="0" w:line="240" w:lineRule="auto"/>
        <w:ind w:firstLine="709"/>
        <w:jc w:val="both"/>
        <w:rPr>
          <w:sz w:val="28"/>
          <w:szCs w:val="28"/>
          <w:lang w:eastAsia="ru-RU"/>
        </w:rPr>
      </w:pPr>
      <w:r w:rsidRPr="00B826D2">
        <w:rPr>
          <w:sz w:val="28"/>
          <w:szCs w:val="28"/>
          <w:lang w:eastAsia="ru-RU"/>
        </w:rPr>
        <w:t xml:space="preserve">В период с 2020 по 2025 годы в рамках программы будет реализовано </w:t>
      </w:r>
      <w:r w:rsidR="00C326C5">
        <w:rPr>
          <w:sz w:val="28"/>
          <w:szCs w:val="28"/>
          <w:lang w:eastAsia="ru-RU"/>
        </w:rPr>
        <w:t>148</w:t>
      </w:r>
      <w:r w:rsidRPr="00B826D2">
        <w:rPr>
          <w:sz w:val="28"/>
          <w:szCs w:val="28"/>
          <w:lang w:eastAsia="ru-RU"/>
        </w:rPr>
        <w:t xml:space="preserve"> проект</w:t>
      </w:r>
      <w:r w:rsidR="00C326C5">
        <w:rPr>
          <w:sz w:val="28"/>
          <w:szCs w:val="28"/>
          <w:lang w:eastAsia="ru-RU"/>
        </w:rPr>
        <w:t>ов</w:t>
      </w:r>
      <w:r w:rsidRPr="00B826D2">
        <w:rPr>
          <w:sz w:val="28"/>
          <w:szCs w:val="28"/>
          <w:lang w:eastAsia="ru-RU"/>
        </w:rPr>
        <w:t xml:space="preserve"> инфраструктурной направленности и </w:t>
      </w:r>
      <w:r w:rsidR="00A92E48">
        <w:rPr>
          <w:sz w:val="28"/>
          <w:szCs w:val="28"/>
          <w:lang w:eastAsia="ru-RU"/>
        </w:rPr>
        <w:t>98</w:t>
      </w:r>
      <w:r w:rsidRPr="00B826D2">
        <w:rPr>
          <w:sz w:val="28"/>
          <w:szCs w:val="28"/>
          <w:lang w:eastAsia="ru-RU"/>
        </w:rPr>
        <w:t xml:space="preserve"> коммерческих проектов.</w:t>
      </w:r>
    </w:p>
    <w:p w14:paraId="33170F2E" w14:textId="51B7E4EB" w:rsidR="00CE2F4B" w:rsidRPr="00B826D2" w:rsidRDefault="00CE2F4B" w:rsidP="00F16808">
      <w:pPr>
        <w:spacing w:after="0" w:line="240" w:lineRule="auto"/>
        <w:ind w:firstLine="709"/>
        <w:jc w:val="both"/>
        <w:rPr>
          <w:sz w:val="28"/>
          <w:szCs w:val="28"/>
          <w:lang w:eastAsia="ru-RU"/>
        </w:rPr>
      </w:pPr>
      <w:r w:rsidRPr="00B826D2">
        <w:rPr>
          <w:sz w:val="28"/>
          <w:szCs w:val="28"/>
          <w:lang w:eastAsia="ru-RU"/>
        </w:rPr>
        <w:t xml:space="preserve">Проекты инфраструктурной направленности будут профинансированы на общую сумму </w:t>
      </w:r>
      <w:r w:rsidR="00C326C5">
        <w:rPr>
          <w:sz w:val="28"/>
          <w:szCs w:val="28"/>
          <w:lang w:eastAsia="ru-RU"/>
        </w:rPr>
        <w:t>65464,90</w:t>
      </w:r>
      <w:r w:rsidRPr="00B826D2">
        <w:rPr>
          <w:sz w:val="28"/>
          <w:szCs w:val="28"/>
          <w:lang w:eastAsia="ru-RU"/>
        </w:rPr>
        <w:t xml:space="preserve"> млн рублей, в том числе за счет федерального финансирования на сумму </w:t>
      </w:r>
      <w:r w:rsidR="00C326C5">
        <w:rPr>
          <w:sz w:val="28"/>
          <w:szCs w:val="28"/>
          <w:lang w:eastAsia="ru-RU"/>
        </w:rPr>
        <w:t xml:space="preserve">47847,84 </w:t>
      </w:r>
      <w:r w:rsidRPr="00B826D2">
        <w:rPr>
          <w:sz w:val="28"/>
          <w:szCs w:val="28"/>
          <w:lang w:eastAsia="ru-RU"/>
        </w:rPr>
        <w:t xml:space="preserve">млн рублей, за счет консолидированного бюджета Чувашской Республики – </w:t>
      </w:r>
      <w:r w:rsidR="00C326C5">
        <w:rPr>
          <w:sz w:val="28"/>
          <w:szCs w:val="28"/>
          <w:lang w:eastAsia="ru-RU"/>
        </w:rPr>
        <w:t>14404,25</w:t>
      </w:r>
      <w:r w:rsidRPr="00B826D2">
        <w:rPr>
          <w:sz w:val="28"/>
          <w:szCs w:val="28"/>
          <w:lang w:eastAsia="ru-RU"/>
        </w:rPr>
        <w:t xml:space="preserve"> млн рублей</w:t>
      </w:r>
      <w:r w:rsidR="00C67E02" w:rsidRPr="00B826D2">
        <w:rPr>
          <w:sz w:val="28"/>
          <w:szCs w:val="28"/>
          <w:lang w:eastAsia="ru-RU"/>
        </w:rPr>
        <w:t xml:space="preserve">, за счет внебюджетных источников финансирования – </w:t>
      </w:r>
      <w:r w:rsidR="00C326C5">
        <w:rPr>
          <w:sz w:val="28"/>
          <w:szCs w:val="28"/>
          <w:lang w:eastAsia="ru-RU"/>
        </w:rPr>
        <w:t>3212,81</w:t>
      </w:r>
      <w:r w:rsidR="00C67E02" w:rsidRPr="00B826D2">
        <w:rPr>
          <w:sz w:val="28"/>
          <w:szCs w:val="28"/>
          <w:lang w:eastAsia="ru-RU"/>
        </w:rPr>
        <w:t xml:space="preserve"> млн рублей</w:t>
      </w:r>
      <w:r w:rsidRPr="00B826D2">
        <w:rPr>
          <w:sz w:val="28"/>
          <w:szCs w:val="28"/>
          <w:lang w:eastAsia="ru-RU"/>
        </w:rPr>
        <w:t>.</w:t>
      </w:r>
    </w:p>
    <w:p w14:paraId="003CDE7B" w14:textId="0012F90E" w:rsidR="00CE2F4B" w:rsidRDefault="00CE2F4B" w:rsidP="00F16808">
      <w:pPr>
        <w:spacing w:after="0" w:line="240" w:lineRule="auto"/>
        <w:ind w:firstLine="709"/>
        <w:jc w:val="both"/>
        <w:rPr>
          <w:sz w:val="28"/>
          <w:szCs w:val="28"/>
        </w:rPr>
      </w:pPr>
      <w:r w:rsidRPr="00B826D2">
        <w:rPr>
          <w:sz w:val="28"/>
          <w:szCs w:val="28"/>
        </w:rPr>
        <w:t xml:space="preserve">Объем финансирования коммерческих проектов составит </w:t>
      </w:r>
      <w:r w:rsidR="00265DF3" w:rsidRPr="00265DF3">
        <w:rPr>
          <w:sz w:val="28"/>
          <w:szCs w:val="28"/>
        </w:rPr>
        <w:t xml:space="preserve">94 </w:t>
      </w:r>
      <w:r w:rsidR="00EE71EF">
        <w:rPr>
          <w:sz w:val="28"/>
          <w:szCs w:val="28"/>
        </w:rPr>
        <w:t>398</w:t>
      </w:r>
      <w:r w:rsidR="00265DF3" w:rsidRPr="00265DF3">
        <w:rPr>
          <w:sz w:val="28"/>
          <w:szCs w:val="28"/>
        </w:rPr>
        <w:t>,</w:t>
      </w:r>
      <w:r w:rsidR="00EE71EF">
        <w:rPr>
          <w:sz w:val="28"/>
          <w:szCs w:val="28"/>
        </w:rPr>
        <w:t>57</w:t>
      </w:r>
      <w:r w:rsidR="00265DF3">
        <w:rPr>
          <w:sz w:val="28"/>
          <w:szCs w:val="28"/>
        </w:rPr>
        <w:t xml:space="preserve"> </w:t>
      </w:r>
      <w:r w:rsidRPr="00B826D2">
        <w:rPr>
          <w:sz w:val="28"/>
          <w:szCs w:val="28"/>
        </w:rPr>
        <w:t>млн рублей за счет внебюджетных источников финансирования.</w:t>
      </w:r>
    </w:p>
    <w:p w14:paraId="2B330882" w14:textId="43F5E058" w:rsidR="00D45138" w:rsidRDefault="00D45138" w:rsidP="00F16808">
      <w:pPr>
        <w:spacing w:after="0" w:line="240" w:lineRule="auto"/>
        <w:ind w:firstLine="709"/>
        <w:jc w:val="both"/>
        <w:rPr>
          <w:sz w:val="28"/>
          <w:szCs w:val="28"/>
        </w:rPr>
      </w:pPr>
      <w:r>
        <w:rPr>
          <w:sz w:val="28"/>
          <w:szCs w:val="28"/>
        </w:rPr>
        <w:t>Информация по проектам приведена в таблицах 74-76.</w:t>
      </w:r>
    </w:p>
    <w:p w14:paraId="16AE34C6" w14:textId="7808AF60" w:rsidR="00D45138" w:rsidRPr="00B01355" w:rsidRDefault="00D45138" w:rsidP="00F16808">
      <w:pPr>
        <w:spacing w:after="0" w:line="240" w:lineRule="auto"/>
        <w:ind w:firstLine="709"/>
        <w:jc w:val="both"/>
        <w:rPr>
          <w:sz w:val="28"/>
          <w:szCs w:val="28"/>
        </w:rPr>
        <w:sectPr w:rsidR="00D45138" w:rsidRPr="00B01355" w:rsidSect="00BA674E">
          <w:headerReference w:type="default" r:id="rId26"/>
          <w:pgSz w:w="11906" w:h="16838"/>
          <w:pgMar w:top="1134" w:right="850" w:bottom="1134" w:left="1701" w:header="708" w:footer="708" w:gutter="0"/>
          <w:cols w:space="708"/>
          <w:titlePg/>
          <w:docGrid w:linePitch="360"/>
        </w:sectPr>
      </w:pPr>
    </w:p>
    <w:p w14:paraId="69EFE27D" w14:textId="11EE160E" w:rsidR="00CE2F4B" w:rsidRPr="0026464E" w:rsidRDefault="00CE2F4B" w:rsidP="00DB35BF">
      <w:pPr>
        <w:spacing w:after="0" w:line="240" w:lineRule="auto"/>
        <w:jc w:val="right"/>
        <w:rPr>
          <w:rFonts w:eastAsia="Times New Roman"/>
          <w:color w:val="000000"/>
          <w:sz w:val="28"/>
          <w:szCs w:val="28"/>
          <w:lang w:eastAsia="ru-RU"/>
        </w:rPr>
      </w:pPr>
      <w:r w:rsidRPr="0026464E">
        <w:rPr>
          <w:rFonts w:eastAsia="Times New Roman"/>
          <w:color w:val="000000"/>
          <w:sz w:val="28"/>
          <w:szCs w:val="28"/>
          <w:lang w:eastAsia="ru-RU"/>
        </w:rPr>
        <w:lastRenderedPageBreak/>
        <w:t>Таблица</w:t>
      </w:r>
      <w:r w:rsidR="00AD48AA">
        <w:rPr>
          <w:rFonts w:eastAsia="Times New Roman"/>
          <w:color w:val="000000"/>
          <w:sz w:val="28"/>
          <w:szCs w:val="28"/>
          <w:lang w:eastAsia="ru-RU"/>
        </w:rPr>
        <w:t xml:space="preserve"> 74</w:t>
      </w:r>
    </w:p>
    <w:p w14:paraId="3AC5A16F" w14:textId="294CA20C" w:rsidR="00BD542D" w:rsidRDefault="00CE2F4B" w:rsidP="00D44D96">
      <w:pPr>
        <w:spacing w:after="0" w:line="240" w:lineRule="auto"/>
        <w:rPr>
          <w:rFonts w:eastAsia="Times New Roman"/>
          <w:color w:val="000000"/>
          <w:sz w:val="28"/>
          <w:szCs w:val="28"/>
          <w:lang w:eastAsia="ru-RU"/>
        </w:rPr>
      </w:pPr>
      <w:r>
        <w:rPr>
          <w:rFonts w:eastAsia="Times New Roman"/>
          <w:color w:val="000000"/>
          <w:sz w:val="28"/>
          <w:szCs w:val="28"/>
          <w:lang w:eastAsia="ru-RU"/>
        </w:rPr>
        <w:t>И</w:t>
      </w:r>
      <w:r w:rsidRPr="0026464E">
        <w:rPr>
          <w:rFonts w:eastAsia="Times New Roman"/>
          <w:color w:val="000000"/>
          <w:sz w:val="28"/>
          <w:szCs w:val="28"/>
          <w:lang w:eastAsia="ru-RU"/>
        </w:rPr>
        <w:t xml:space="preserve">нфраструктурные проекты, мероприятия и показатели состояния соответствующих </w:t>
      </w:r>
      <w:r w:rsidRPr="00CE2F4B">
        <w:rPr>
          <w:rFonts w:eastAsia="Times New Roman"/>
          <w:color w:val="000000"/>
          <w:sz w:val="28"/>
          <w:szCs w:val="28"/>
          <w:lang w:eastAsia="ru-RU"/>
        </w:rPr>
        <w:t>отраслей</w:t>
      </w:r>
      <w:r w:rsidR="00250FEC" w:rsidRPr="00CE2F4B">
        <w:rPr>
          <w:rFonts w:eastAsia="Times New Roman"/>
          <w:color w:val="000000"/>
          <w:sz w:val="28"/>
          <w:szCs w:val="28"/>
          <w:lang w:eastAsia="ru-RU"/>
        </w:rPr>
        <w:t xml:space="preserve"> в Чебоксарском городском округе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301"/>
        <w:gridCol w:w="1027"/>
        <w:gridCol w:w="926"/>
        <w:gridCol w:w="941"/>
        <w:gridCol w:w="1291"/>
        <w:gridCol w:w="1291"/>
        <w:gridCol w:w="763"/>
        <w:gridCol w:w="617"/>
        <w:gridCol w:w="690"/>
        <w:gridCol w:w="690"/>
        <w:gridCol w:w="763"/>
        <w:gridCol w:w="763"/>
        <w:gridCol w:w="763"/>
        <w:gridCol w:w="1031"/>
      </w:tblGrid>
      <w:tr w:rsidR="00412848" w:rsidRPr="00412848" w14:paraId="163C4053" w14:textId="77777777" w:rsidTr="00412848">
        <w:trPr>
          <w:cantSplit/>
          <w:trHeight w:val="20"/>
          <w:tblHeader/>
        </w:trPr>
        <w:tc>
          <w:tcPr>
            <w:tcW w:w="868" w:type="pct"/>
            <w:vMerge w:val="restart"/>
            <w:shd w:val="clear" w:color="auto" w:fill="auto"/>
            <w:vAlign w:val="center"/>
            <w:hideMark/>
          </w:tcPr>
          <w:p w14:paraId="3210928D"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Наименование</w:t>
            </w:r>
          </w:p>
        </w:tc>
        <w:tc>
          <w:tcPr>
            <w:tcW w:w="588" w:type="pct"/>
            <w:vMerge w:val="restart"/>
            <w:shd w:val="clear" w:color="auto" w:fill="auto"/>
            <w:vAlign w:val="center"/>
            <w:hideMark/>
          </w:tcPr>
          <w:p w14:paraId="40D309B5"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Национальный проект, региональный проект</w:t>
            </w:r>
          </w:p>
        </w:tc>
        <w:tc>
          <w:tcPr>
            <w:tcW w:w="453" w:type="pct"/>
            <w:vMerge w:val="restart"/>
            <w:shd w:val="clear" w:color="auto" w:fill="auto"/>
            <w:vAlign w:val="center"/>
            <w:hideMark/>
          </w:tcPr>
          <w:p w14:paraId="7B284076"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 xml:space="preserve">Место реализации </w:t>
            </w:r>
            <w:r w:rsidRPr="00412848">
              <w:rPr>
                <w:rFonts w:eastAsia="Times New Roman"/>
                <w:color w:val="000000"/>
                <w:sz w:val="16"/>
                <w:szCs w:val="16"/>
                <w:lang w:eastAsia="ru-RU"/>
              </w:rPr>
              <w:br/>
              <w:t>(</w:t>
            </w:r>
            <w:proofErr w:type="spellStart"/>
            <w:r w:rsidRPr="00412848">
              <w:rPr>
                <w:rFonts w:eastAsia="Times New Roman"/>
                <w:color w:val="000000"/>
                <w:sz w:val="16"/>
                <w:szCs w:val="16"/>
                <w:lang w:eastAsia="ru-RU"/>
              </w:rPr>
              <w:t>мун</w:t>
            </w:r>
            <w:proofErr w:type="spellEnd"/>
            <w:r w:rsidRPr="00412848">
              <w:rPr>
                <w:rFonts w:eastAsia="Times New Roman"/>
                <w:color w:val="000000"/>
                <w:sz w:val="16"/>
                <w:szCs w:val="16"/>
                <w:lang w:eastAsia="ru-RU"/>
              </w:rPr>
              <w:t>. район или гор. округ)</w:t>
            </w:r>
          </w:p>
        </w:tc>
        <w:tc>
          <w:tcPr>
            <w:tcW w:w="272" w:type="pct"/>
            <w:vMerge w:val="restart"/>
            <w:shd w:val="clear" w:color="auto" w:fill="auto"/>
            <w:vAlign w:val="center"/>
            <w:hideMark/>
          </w:tcPr>
          <w:p w14:paraId="523DFBA8"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Годы реализации</w:t>
            </w:r>
          </w:p>
        </w:tc>
        <w:tc>
          <w:tcPr>
            <w:tcW w:w="249" w:type="pct"/>
            <w:vMerge w:val="restart"/>
            <w:shd w:val="clear" w:color="auto" w:fill="auto"/>
            <w:vAlign w:val="center"/>
            <w:hideMark/>
          </w:tcPr>
          <w:p w14:paraId="2EEC418F"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Мощность</w:t>
            </w:r>
          </w:p>
        </w:tc>
        <w:tc>
          <w:tcPr>
            <w:tcW w:w="346" w:type="pct"/>
            <w:vMerge w:val="restart"/>
            <w:shd w:val="clear" w:color="auto" w:fill="auto"/>
            <w:vAlign w:val="center"/>
            <w:hideMark/>
          </w:tcPr>
          <w:p w14:paraId="389BE982"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Источник финансирования, наличие и необходимость ПСД</w:t>
            </w:r>
          </w:p>
        </w:tc>
        <w:tc>
          <w:tcPr>
            <w:tcW w:w="2020" w:type="pct"/>
            <w:gridSpan w:val="8"/>
            <w:shd w:val="clear" w:color="auto" w:fill="auto"/>
            <w:noWrap/>
            <w:vAlign w:val="center"/>
            <w:hideMark/>
          </w:tcPr>
          <w:p w14:paraId="505A02E8"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Прогнозные объемы финансирования</w:t>
            </w:r>
          </w:p>
        </w:tc>
        <w:tc>
          <w:tcPr>
            <w:tcW w:w="203" w:type="pct"/>
            <w:vMerge w:val="restart"/>
            <w:shd w:val="clear" w:color="auto" w:fill="auto"/>
            <w:vAlign w:val="center"/>
            <w:hideMark/>
          </w:tcPr>
          <w:p w14:paraId="282E6097"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Число жителей, улучшивших условия в результате реализации (чел.)</w:t>
            </w:r>
          </w:p>
        </w:tc>
      </w:tr>
      <w:tr w:rsidR="00412848" w:rsidRPr="00412848" w14:paraId="5B0B60E6" w14:textId="77777777" w:rsidTr="00412848">
        <w:trPr>
          <w:cantSplit/>
          <w:trHeight w:val="20"/>
          <w:tblHeader/>
        </w:trPr>
        <w:tc>
          <w:tcPr>
            <w:tcW w:w="868" w:type="pct"/>
            <w:vMerge/>
            <w:vAlign w:val="center"/>
            <w:hideMark/>
          </w:tcPr>
          <w:p w14:paraId="207C5DDC" w14:textId="77777777" w:rsidR="00412848" w:rsidRPr="00412848" w:rsidRDefault="00412848" w:rsidP="005A29A5">
            <w:pPr>
              <w:spacing w:after="0" w:line="240" w:lineRule="auto"/>
              <w:jc w:val="center"/>
              <w:rPr>
                <w:rFonts w:eastAsia="Times New Roman"/>
                <w:color w:val="000000"/>
                <w:sz w:val="16"/>
                <w:szCs w:val="16"/>
                <w:lang w:eastAsia="ru-RU"/>
              </w:rPr>
            </w:pPr>
          </w:p>
        </w:tc>
        <w:tc>
          <w:tcPr>
            <w:tcW w:w="588" w:type="pct"/>
            <w:vMerge/>
            <w:vAlign w:val="center"/>
            <w:hideMark/>
          </w:tcPr>
          <w:p w14:paraId="5E29931E" w14:textId="77777777" w:rsidR="00412848" w:rsidRPr="00412848" w:rsidRDefault="00412848" w:rsidP="005A29A5">
            <w:pPr>
              <w:spacing w:after="0" w:line="240" w:lineRule="auto"/>
              <w:jc w:val="center"/>
              <w:rPr>
                <w:rFonts w:eastAsia="Times New Roman"/>
                <w:color w:val="000000"/>
                <w:sz w:val="16"/>
                <w:szCs w:val="16"/>
                <w:lang w:eastAsia="ru-RU"/>
              </w:rPr>
            </w:pPr>
          </w:p>
        </w:tc>
        <w:tc>
          <w:tcPr>
            <w:tcW w:w="453" w:type="pct"/>
            <w:vMerge/>
            <w:vAlign w:val="center"/>
            <w:hideMark/>
          </w:tcPr>
          <w:p w14:paraId="7BFDC9B3" w14:textId="77777777" w:rsidR="00412848" w:rsidRPr="00412848" w:rsidRDefault="00412848" w:rsidP="005A29A5">
            <w:pPr>
              <w:spacing w:after="0" w:line="240" w:lineRule="auto"/>
              <w:jc w:val="center"/>
              <w:rPr>
                <w:rFonts w:eastAsia="Times New Roman"/>
                <w:color w:val="000000"/>
                <w:sz w:val="16"/>
                <w:szCs w:val="16"/>
                <w:lang w:eastAsia="ru-RU"/>
              </w:rPr>
            </w:pPr>
          </w:p>
        </w:tc>
        <w:tc>
          <w:tcPr>
            <w:tcW w:w="272" w:type="pct"/>
            <w:vMerge/>
            <w:vAlign w:val="center"/>
            <w:hideMark/>
          </w:tcPr>
          <w:p w14:paraId="522FD622" w14:textId="77777777" w:rsidR="00412848" w:rsidRPr="00412848" w:rsidRDefault="00412848" w:rsidP="005A29A5">
            <w:pPr>
              <w:spacing w:after="0" w:line="240" w:lineRule="auto"/>
              <w:jc w:val="center"/>
              <w:rPr>
                <w:rFonts w:eastAsia="Times New Roman"/>
                <w:color w:val="000000"/>
                <w:sz w:val="16"/>
                <w:szCs w:val="16"/>
                <w:lang w:eastAsia="ru-RU"/>
              </w:rPr>
            </w:pPr>
          </w:p>
        </w:tc>
        <w:tc>
          <w:tcPr>
            <w:tcW w:w="249" w:type="pct"/>
            <w:vMerge/>
            <w:vAlign w:val="center"/>
            <w:hideMark/>
          </w:tcPr>
          <w:p w14:paraId="1036A4CE" w14:textId="77777777" w:rsidR="00412848" w:rsidRPr="00412848" w:rsidRDefault="00412848" w:rsidP="005A29A5">
            <w:pPr>
              <w:spacing w:after="0" w:line="240" w:lineRule="auto"/>
              <w:jc w:val="center"/>
              <w:rPr>
                <w:rFonts w:eastAsia="Times New Roman"/>
                <w:color w:val="000000"/>
                <w:sz w:val="16"/>
                <w:szCs w:val="16"/>
                <w:lang w:eastAsia="ru-RU"/>
              </w:rPr>
            </w:pPr>
          </w:p>
        </w:tc>
        <w:tc>
          <w:tcPr>
            <w:tcW w:w="346" w:type="pct"/>
            <w:vMerge/>
            <w:vAlign w:val="center"/>
            <w:hideMark/>
          </w:tcPr>
          <w:p w14:paraId="1B5D2D22" w14:textId="77777777" w:rsidR="00412848" w:rsidRPr="00412848" w:rsidRDefault="00412848" w:rsidP="005A29A5">
            <w:pPr>
              <w:spacing w:after="0" w:line="240" w:lineRule="auto"/>
              <w:jc w:val="center"/>
              <w:rPr>
                <w:rFonts w:eastAsia="Times New Roman"/>
                <w:color w:val="000000"/>
                <w:sz w:val="16"/>
                <w:szCs w:val="16"/>
                <w:lang w:eastAsia="ru-RU"/>
              </w:rPr>
            </w:pPr>
          </w:p>
        </w:tc>
        <w:tc>
          <w:tcPr>
            <w:tcW w:w="344" w:type="pct"/>
            <w:shd w:val="clear" w:color="auto" w:fill="auto"/>
            <w:vAlign w:val="center"/>
            <w:hideMark/>
          </w:tcPr>
          <w:p w14:paraId="609930F7"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Уровень бюджета</w:t>
            </w:r>
          </w:p>
        </w:tc>
        <w:tc>
          <w:tcPr>
            <w:tcW w:w="285" w:type="pct"/>
            <w:shd w:val="clear" w:color="auto" w:fill="auto"/>
            <w:vAlign w:val="center"/>
            <w:hideMark/>
          </w:tcPr>
          <w:p w14:paraId="6FF855BC"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ВСЕГО, в т.ч.</w:t>
            </w:r>
          </w:p>
        </w:tc>
        <w:tc>
          <w:tcPr>
            <w:tcW w:w="225" w:type="pct"/>
            <w:shd w:val="clear" w:color="auto" w:fill="auto"/>
            <w:vAlign w:val="center"/>
            <w:hideMark/>
          </w:tcPr>
          <w:p w14:paraId="24FDFD9E"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2020</w:t>
            </w:r>
          </w:p>
        </w:tc>
        <w:tc>
          <w:tcPr>
            <w:tcW w:w="225" w:type="pct"/>
            <w:shd w:val="clear" w:color="auto" w:fill="auto"/>
            <w:vAlign w:val="center"/>
            <w:hideMark/>
          </w:tcPr>
          <w:p w14:paraId="3EF754AA"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2021</w:t>
            </w:r>
          </w:p>
        </w:tc>
        <w:tc>
          <w:tcPr>
            <w:tcW w:w="225" w:type="pct"/>
            <w:shd w:val="clear" w:color="auto" w:fill="auto"/>
            <w:vAlign w:val="center"/>
            <w:hideMark/>
          </w:tcPr>
          <w:p w14:paraId="3177D56D"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2022</w:t>
            </w:r>
          </w:p>
        </w:tc>
        <w:tc>
          <w:tcPr>
            <w:tcW w:w="260" w:type="pct"/>
            <w:shd w:val="clear" w:color="auto" w:fill="auto"/>
            <w:vAlign w:val="center"/>
            <w:hideMark/>
          </w:tcPr>
          <w:p w14:paraId="5D437E01"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2023</w:t>
            </w:r>
          </w:p>
        </w:tc>
        <w:tc>
          <w:tcPr>
            <w:tcW w:w="232" w:type="pct"/>
            <w:shd w:val="clear" w:color="auto" w:fill="auto"/>
            <w:vAlign w:val="center"/>
            <w:hideMark/>
          </w:tcPr>
          <w:p w14:paraId="0145CA2D"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2024</w:t>
            </w:r>
          </w:p>
        </w:tc>
        <w:tc>
          <w:tcPr>
            <w:tcW w:w="225" w:type="pct"/>
            <w:shd w:val="clear" w:color="auto" w:fill="auto"/>
            <w:vAlign w:val="center"/>
            <w:hideMark/>
          </w:tcPr>
          <w:p w14:paraId="6D69E3B5" w14:textId="77777777" w:rsidR="00412848" w:rsidRPr="00412848" w:rsidRDefault="00412848" w:rsidP="005A29A5">
            <w:pPr>
              <w:spacing w:after="0" w:line="240" w:lineRule="auto"/>
              <w:jc w:val="center"/>
              <w:rPr>
                <w:rFonts w:eastAsia="Times New Roman"/>
                <w:color w:val="000000"/>
                <w:sz w:val="16"/>
                <w:szCs w:val="16"/>
                <w:lang w:eastAsia="ru-RU"/>
              </w:rPr>
            </w:pPr>
            <w:r w:rsidRPr="00412848">
              <w:rPr>
                <w:rFonts w:eastAsia="Times New Roman"/>
                <w:color w:val="000000"/>
                <w:sz w:val="16"/>
                <w:szCs w:val="16"/>
                <w:lang w:eastAsia="ru-RU"/>
              </w:rPr>
              <w:t>2025</w:t>
            </w:r>
          </w:p>
        </w:tc>
        <w:tc>
          <w:tcPr>
            <w:tcW w:w="203" w:type="pct"/>
            <w:vMerge/>
            <w:vAlign w:val="center"/>
            <w:hideMark/>
          </w:tcPr>
          <w:p w14:paraId="12517BE9" w14:textId="77777777" w:rsidR="00412848" w:rsidRPr="00412848" w:rsidRDefault="00412848" w:rsidP="005A29A5">
            <w:pPr>
              <w:spacing w:after="0" w:line="240" w:lineRule="auto"/>
              <w:jc w:val="center"/>
              <w:rPr>
                <w:rFonts w:eastAsia="Times New Roman"/>
                <w:color w:val="000000"/>
                <w:sz w:val="16"/>
                <w:szCs w:val="16"/>
                <w:lang w:eastAsia="ru-RU"/>
              </w:rPr>
            </w:pPr>
          </w:p>
        </w:tc>
      </w:tr>
      <w:tr w:rsidR="00412848" w:rsidRPr="00412848" w14:paraId="0762305A" w14:textId="77777777" w:rsidTr="00412848">
        <w:trPr>
          <w:cantSplit/>
          <w:trHeight w:val="20"/>
        </w:trPr>
        <w:tc>
          <w:tcPr>
            <w:tcW w:w="5000" w:type="pct"/>
            <w:gridSpan w:val="15"/>
            <w:shd w:val="clear" w:color="auto" w:fill="auto"/>
            <w:noWrap/>
            <w:vAlign w:val="center"/>
            <w:hideMark/>
          </w:tcPr>
          <w:p w14:paraId="5E914DCA" w14:textId="77777777" w:rsidR="00412848" w:rsidRPr="00412848" w:rsidRDefault="00412848" w:rsidP="005A29A5">
            <w:pPr>
              <w:spacing w:after="0" w:line="240" w:lineRule="auto"/>
              <w:jc w:val="center"/>
              <w:rPr>
                <w:rFonts w:eastAsia="Times New Roman"/>
                <w:b/>
                <w:bCs/>
                <w:color w:val="000000"/>
                <w:sz w:val="16"/>
                <w:szCs w:val="16"/>
                <w:lang w:eastAsia="ru-RU"/>
              </w:rPr>
            </w:pPr>
            <w:r w:rsidRPr="00412848">
              <w:rPr>
                <w:rFonts w:eastAsia="Times New Roman"/>
                <w:b/>
                <w:bCs/>
                <w:color w:val="000000"/>
                <w:sz w:val="16"/>
                <w:szCs w:val="16"/>
                <w:lang w:eastAsia="ru-RU"/>
              </w:rPr>
              <w:t>Благоустройство</w:t>
            </w:r>
          </w:p>
        </w:tc>
      </w:tr>
      <w:tr w:rsidR="00412848" w:rsidRPr="00412848" w14:paraId="1E4EBE41" w14:textId="77777777" w:rsidTr="00412848">
        <w:trPr>
          <w:cantSplit/>
          <w:trHeight w:val="20"/>
        </w:trPr>
        <w:tc>
          <w:tcPr>
            <w:tcW w:w="868" w:type="pct"/>
            <w:vMerge w:val="restart"/>
            <w:shd w:val="clear" w:color="auto" w:fill="auto"/>
            <w:vAlign w:val="center"/>
            <w:hideMark/>
          </w:tcPr>
          <w:p w14:paraId="5CE5AA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Благоустройство Чебоксарского залива</w:t>
            </w:r>
          </w:p>
        </w:tc>
        <w:tc>
          <w:tcPr>
            <w:tcW w:w="588" w:type="pct"/>
            <w:vMerge w:val="restart"/>
            <w:shd w:val="clear" w:color="auto" w:fill="auto"/>
            <w:vAlign w:val="center"/>
            <w:hideMark/>
          </w:tcPr>
          <w:p w14:paraId="71D3D7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66FC1E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7117E9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2022-2023</w:t>
            </w:r>
          </w:p>
        </w:tc>
        <w:tc>
          <w:tcPr>
            <w:tcW w:w="249" w:type="pct"/>
            <w:vMerge w:val="restart"/>
            <w:shd w:val="clear" w:color="auto" w:fill="auto"/>
            <w:vAlign w:val="center"/>
            <w:hideMark/>
          </w:tcPr>
          <w:p w14:paraId="3D5A25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46593B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имеется</w:t>
            </w:r>
          </w:p>
        </w:tc>
        <w:tc>
          <w:tcPr>
            <w:tcW w:w="344" w:type="pct"/>
            <w:shd w:val="clear" w:color="auto" w:fill="auto"/>
            <w:vAlign w:val="center"/>
            <w:hideMark/>
          </w:tcPr>
          <w:p w14:paraId="684BA2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38A4A5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25" w:type="pct"/>
            <w:shd w:val="clear" w:color="auto" w:fill="auto"/>
            <w:vAlign w:val="center"/>
            <w:hideMark/>
          </w:tcPr>
          <w:p w14:paraId="1F7557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3B678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A2FA6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w:t>
            </w:r>
          </w:p>
        </w:tc>
        <w:tc>
          <w:tcPr>
            <w:tcW w:w="260" w:type="pct"/>
            <w:shd w:val="clear" w:color="auto" w:fill="auto"/>
            <w:vAlign w:val="center"/>
            <w:hideMark/>
          </w:tcPr>
          <w:p w14:paraId="510FD3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32" w:type="pct"/>
            <w:shd w:val="clear" w:color="auto" w:fill="auto"/>
            <w:vAlign w:val="center"/>
            <w:hideMark/>
          </w:tcPr>
          <w:p w14:paraId="6731A8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72099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8B8A2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900 000</w:t>
            </w:r>
          </w:p>
        </w:tc>
      </w:tr>
      <w:tr w:rsidR="00412848" w:rsidRPr="00412848" w14:paraId="694A6B0E" w14:textId="77777777" w:rsidTr="00412848">
        <w:trPr>
          <w:cantSplit/>
          <w:trHeight w:val="20"/>
        </w:trPr>
        <w:tc>
          <w:tcPr>
            <w:tcW w:w="868" w:type="pct"/>
            <w:vMerge/>
            <w:vAlign w:val="center"/>
            <w:hideMark/>
          </w:tcPr>
          <w:p w14:paraId="4DE595E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BB3E9D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02009F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82C4A6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62E8E2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30F83D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541D8F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A2DAA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495</w:t>
            </w:r>
          </w:p>
        </w:tc>
        <w:tc>
          <w:tcPr>
            <w:tcW w:w="225" w:type="pct"/>
            <w:shd w:val="clear" w:color="auto" w:fill="auto"/>
            <w:noWrap/>
            <w:vAlign w:val="center"/>
            <w:hideMark/>
          </w:tcPr>
          <w:p w14:paraId="54FA17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96F86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68AF9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198</w:t>
            </w:r>
          </w:p>
        </w:tc>
        <w:tc>
          <w:tcPr>
            <w:tcW w:w="260" w:type="pct"/>
            <w:shd w:val="clear" w:color="auto" w:fill="auto"/>
            <w:noWrap/>
            <w:vAlign w:val="center"/>
            <w:hideMark/>
          </w:tcPr>
          <w:p w14:paraId="7C80D8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297</w:t>
            </w:r>
          </w:p>
        </w:tc>
        <w:tc>
          <w:tcPr>
            <w:tcW w:w="232" w:type="pct"/>
            <w:shd w:val="clear" w:color="auto" w:fill="auto"/>
            <w:noWrap/>
            <w:vAlign w:val="center"/>
            <w:hideMark/>
          </w:tcPr>
          <w:p w14:paraId="7601D8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FCED6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CFBF74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EB113EC" w14:textId="77777777" w:rsidTr="00412848">
        <w:trPr>
          <w:cantSplit/>
          <w:trHeight w:val="20"/>
        </w:trPr>
        <w:tc>
          <w:tcPr>
            <w:tcW w:w="868" w:type="pct"/>
            <w:vMerge/>
            <w:vAlign w:val="center"/>
            <w:hideMark/>
          </w:tcPr>
          <w:p w14:paraId="66F9F97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EE4FE7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203BF3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4CBE84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D9B3F0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7CD581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BB949D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0E519A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w:t>
            </w:r>
          </w:p>
        </w:tc>
        <w:tc>
          <w:tcPr>
            <w:tcW w:w="225" w:type="pct"/>
            <w:shd w:val="clear" w:color="auto" w:fill="auto"/>
            <w:noWrap/>
            <w:vAlign w:val="center"/>
            <w:hideMark/>
          </w:tcPr>
          <w:p w14:paraId="6B9308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2A6FF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BAA9C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w:t>
            </w:r>
          </w:p>
        </w:tc>
        <w:tc>
          <w:tcPr>
            <w:tcW w:w="260" w:type="pct"/>
            <w:shd w:val="clear" w:color="auto" w:fill="auto"/>
            <w:noWrap/>
            <w:vAlign w:val="center"/>
            <w:hideMark/>
          </w:tcPr>
          <w:p w14:paraId="3B32B9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w:t>
            </w:r>
          </w:p>
        </w:tc>
        <w:tc>
          <w:tcPr>
            <w:tcW w:w="232" w:type="pct"/>
            <w:shd w:val="clear" w:color="auto" w:fill="auto"/>
            <w:noWrap/>
            <w:vAlign w:val="center"/>
            <w:hideMark/>
          </w:tcPr>
          <w:p w14:paraId="24028B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09E97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F37E74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09C2FE8" w14:textId="77777777" w:rsidTr="00412848">
        <w:trPr>
          <w:cantSplit/>
          <w:trHeight w:val="20"/>
        </w:trPr>
        <w:tc>
          <w:tcPr>
            <w:tcW w:w="868" w:type="pct"/>
            <w:vMerge/>
            <w:vAlign w:val="center"/>
            <w:hideMark/>
          </w:tcPr>
          <w:p w14:paraId="3A55F8E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F39E02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A58064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DF6167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4C93F1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786C12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7ACE6E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0F2348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79942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D919B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5F81C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5A681F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6796D6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0B0C1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7F6580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7244818" w14:textId="77777777" w:rsidTr="00412848">
        <w:trPr>
          <w:cantSplit/>
          <w:trHeight w:val="20"/>
        </w:trPr>
        <w:tc>
          <w:tcPr>
            <w:tcW w:w="868" w:type="pct"/>
            <w:vMerge w:val="restart"/>
            <w:shd w:val="clear" w:color="auto" w:fill="auto"/>
            <w:vAlign w:val="center"/>
            <w:hideMark/>
          </w:tcPr>
          <w:p w14:paraId="02E69A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Благоустройство малой реки Кукшум</w:t>
            </w:r>
          </w:p>
        </w:tc>
        <w:tc>
          <w:tcPr>
            <w:tcW w:w="588" w:type="pct"/>
            <w:vMerge w:val="restart"/>
            <w:shd w:val="clear" w:color="auto" w:fill="auto"/>
            <w:vAlign w:val="center"/>
            <w:hideMark/>
          </w:tcPr>
          <w:p w14:paraId="63C48A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06100B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309AC1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2021-2024</w:t>
            </w:r>
          </w:p>
        </w:tc>
        <w:tc>
          <w:tcPr>
            <w:tcW w:w="249" w:type="pct"/>
            <w:vMerge w:val="restart"/>
            <w:shd w:val="clear" w:color="auto" w:fill="auto"/>
            <w:vAlign w:val="center"/>
            <w:hideMark/>
          </w:tcPr>
          <w:p w14:paraId="3BF89D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4BCA57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на стадии разработки</w:t>
            </w:r>
          </w:p>
        </w:tc>
        <w:tc>
          <w:tcPr>
            <w:tcW w:w="344" w:type="pct"/>
            <w:shd w:val="clear" w:color="auto" w:fill="auto"/>
            <w:vAlign w:val="center"/>
            <w:hideMark/>
          </w:tcPr>
          <w:p w14:paraId="2C8BB2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065637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412</w:t>
            </w:r>
          </w:p>
        </w:tc>
        <w:tc>
          <w:tcPr>
            <w:tcW w:w="225" w:type="pct"/>
            <w:shd w:val="clear" w:color="auto" w:fill="auto"/>
            <w:vAlign w:val="center"/>
            <w:hideMark/>
          </w:tcPr>
          <w:p w14:paraId="34A13C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8A0EE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w:t>
            </w:r>
          </w:p>
        </w:tc>
        <w:tc>
          <w:tcPr>
            <w:tcW w:w="225" w:type="pct"/>
            <w:shd w:val="clear" w:color="auto" w:fill="auto"/>
            <w:vAlign w:val="center"/>
            <w:hideMark/>
          </w:tcPr>
          <w:p w14:paraId="40D9F7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501E7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w:t>
            </w:r>
          </w:p>
        </w:tc>
        <w:tc>
          <w:tcPr>
            <w:tcW w:w="232" w:type="pct"/>
            <w:shd w:val="clear" w:color="auto" w:fill="auto"/>
            <w:vAlign w:val="center"/>
            <w:hideMark/>
          </w:tcPr>
          <w:p w14:paraId="35124B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w:t>
            </w:r>
          </w:p>
        </w:tc>
        <w:tc>
          <w:tcPr>
            <w:tcW w:w="225" w:type="pct"/>
            <w:shd w:val="clear" w:color="auto" w:fill="auto"/>
            <w:vAlign w:val="center"/>
            <w:hideMark/>
          </w:tcPr>
          <w:p w14:paraId="19E992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0ADD0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4527DB93" w14:textId="77777777" w:rsidTr="00412848">
        <w:trPr>
          <w:cantSplit/>
          <w:trHeight w:val="20"/>
        </w:trPr>
        <w:tc>
          <w:tcPr>
            <w:tcW w:w="868" w:type="pct"/>
            <w:vMerge/>
            <w:vAlign w:val="center"/>
            <w:hideMark/>
          </w:tcPr>
          <w:p w14:paraId="65EE7DC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95C634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859A42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1FAAA8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86CF8B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78FB35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EDF14E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6F3199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396</w:t>
            </w:r>
          </w:p>
        </w:tc>
        <w:tc>
          <w:tcPr>
            <w:tcW w:w="225" w:type="pct"/>
            <w:shd w:val="clear" w:color="auto" w:fill="auto"/>
            <w:noWrap/>
            <w:vAlign w:val="center"/>
            <w:hideMark/>
          </w:tcPr>
          <w:p w14:paraId="5CE0ED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C16FE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91BCA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1A2147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198</w:t>
            </w:r>
          </w:p>
        </w:tc>
        <w:tc>
          <w:tcPr>
            <w:tcW w:w="232" w:type="pct"/>
            <w:shd w:val="clear" w:color="auto" w:fill="auto"/>
            <w:noWrap/>
            <w:vAlign w:val="center"/>
            <w:hideMark/>
          </w:tcPr>
          <w:p w14:paraId="09B0A5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198</w:t>
            </w:r>
          </w:p>
        </w:tc>
        <w:tc>
          <w:tcPr>
            <w:tcW w:w="225" w:type="pct"/>
            <w:shd w:val="clear" w:color="auto" w:fill="auto"/>
            <w:noWrap/>
            <w:vAlign w:val="center"/>
            <w:hideMark/>
          </w:tcPr>
          <w:p w14:paraId="58C54F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47F5D3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CFF925A" w14:textId="77777777" w:rsidTr="00412848">
        <w:trPr>
          <w:cantSplit/>
          <w:trHeight w:val="20"/>
        </w:trPr>
        <w:tc>
          <w:tcPr>
            <w:tcW w:w="868" w:type="pct"/>
            <w:vMerge/>
            <w:vAlign w:val="center"/>
            <w:hideMark/>
          </w:tcPr>
          <w:p w14:paraId="251F730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28C276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5D0C18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49C745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12703F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0D011F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94D240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7F6B8E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w:t>
            </w:r>
          </w:p>
        </w:tc>
        <w:tc>
          <w:tcPr>
            <w:tcW w:w="225" w:type="pct"/>
            <w:shd w:val="clear" w:color="auto" w:fill="auto"/>
            <w:noWrap/>
            <w:vAlign w:val="center"/>
            <w:hideMark/>
          </w:tcPr>
          <w:p w14:paraId="5C37AE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F20C9E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w:t>
            </w:r>
          </w:p>
        </w:tc>
        <w:tc>
          <w:tcPr>
            <w:tcW w:w="225" w:type="pct"/>
            <w:shd w:val="clear" w:color="auto" w:fill="auto"/>
            <w:noWrap/>
            <w:vAlign w:val="center"/>
            <w:hideMark/>
          </w:tcPr>
          <w:p w14:paraId="07EDDA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4ADFE86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w:t>
            </w:r>
          </w:p>
        </w:tc>
        <w:tc>
          <w:tcPr>
            <w:tcW w:w="232" w:type="pct"/>
            <w:shd w:val="clear" w:color="auto" w:fill="auto"/>
            <w:noWrap/>
            <w:vAlign w:val="center"/>
            <w:hideMark/>
          </w:tcPr>
          <w:p w14:paraId="0AE362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w:t>
            </w:r>
          </w:p>
        </w:tc>
        <w:tc>
          <w:tcPr>
            <w:tcW w:w="225" w:type="pct"/>
            <w:shd w:val="clear" w:color="auto" w:fill="auto"/>
            <w:noWrap/>
            <w:vAlign w:val="center"/>
            <w:hideMark/>
          </w:tcPr>
          <w:p w14:paraId="503853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BFB267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BB5CE44" w14:textId="77777777" w:rsidTr="00412848">
        <w:trPr>
          <w:cantSplit/>
          <w:trHeight w:val="20"/>
        </w:trPr>
        <w:tc>
          <w:tcPr>
            <w:tcW w:w="868" w:type="pct"/>
            <w:vMerge/>
            <w:vAlign w:val="center"/>
            <w:hideMark/>
          </w:tcPr>
          <w:p w14:paraId="439E487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A4F82F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75FB68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DEA953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B6A301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3C40AD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2E1D41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5C936B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E8457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618BB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DD12A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2C556E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64720C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66684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5F67A1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3E2A485" w14:textId="77777777" w:rsidTr="00412848">
        <w:trPr>
          <w:cantSplit/>
          <w:trHeight w:val="20"/>
        </w:trPr>
        <w:tc>
          <w:tcPr>
            <w:tcW w:w="868" w:type="pct"/>
            <w:vMerge w:val="restart"/>
            <w:shd w:val="clear" w:color="auto" w:fill="auto"/>
            <w:vAlign w:val="center"/>
            <w:hideMark/>
          </w:tcPr>
          <w:p w14:paraId="08B6FC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Благоустройство малой реки Чебоксарка</w:t>
            </w:r>
          </w:p>
        </w:tc>
        <w:tc>
          <w:tcPr>
            <w:tcW w:w="588" w:type="pct"/>
            <w:vMerge w:val="restart"/>
            <w:shd w:val="clear" w:color="auto" w:fill="auto"/>
            <w:vAlign w:val="center"/>
            <w:hideMark/>
          </w:tcPr>
          <w:p w14:paraId="6F09D5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6754DF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3E196C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2021-2024</w:t>
            </w:r>
          </w:p>
        </w:tc>
        <w:tc>
          <w:tcPr>
            <w:tcW w:w="249" w:type="pct"/>
            <w:vMerge w:val="restart"/>
            <w:shd w:val="clear" w:color="auto" w:fill="auto"/>
            <w:vAlign w:val="center"/>
            <w:hideMark/>
          </w:tcPr>
          <w:p w14:paraId="7067EF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5E69D9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на стадии разработки</w:t>
            </w:r>
          </w:p>
        </w:tc>
        <w:tc>
          <w:tcPr>
            <w:tcW w:w="344" w:type="pct"/>
            <w:shd w:val="clear" w:color="auto" w:fill="auto"/>
            <w:vAlign w:val="center"/>
            <w:hideMark/>
          </w:tcPr>
          <w:p w14:paraId="1DD003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501AC7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432</w:t>
            </w:r>
          </w:p>
        </w:tc>
        <w:tc>
          <w:tcPr>
            <w:tcW w:w="225" w:type="pct"/>
            <w:shd w:val="clear" w:color="auto" w:fill="auto"/>
            <w:vAlign w:val="center"/>
            <w:hideMark/>
          </w:tcPr>
          <w:p w14:paraId="2E6A64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29C89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w:t>
            </w:r>
          </w:p>
        </w:tc>
        <w:tc>
          <w:tcPr>
            <w:tcW w:w="225" w:type="pct"/>
            <w:shd w:val="clear" w:color="auto" w:fill="auto"/>
            <w:vAlign w:val="center"/>
            <w:hideMark/>
          </w:tcPr>
          <w:p w14:paraId="0A580C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EF1BF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210</w:t>
            </w:r>
          </w:p>
        </w:tc>
        <w:tc>
          <w:tcPr>
            <w:tcW w:w="232" w:type="pct"/>
            <w:shd w:val="clear" w:color="auto" w:fill="auto"/>
            <w:vAlign w:val="center"/>
            <w:hideMark/>
          </w:tcPr>
          <w:p w14:paraId="4B4282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210</w:t>
            </w:r>
          </w:p>
        </w:tc>
        <w:tc>
          <w:tcPr>
            <w:tcW w:w="225" w:type="pct"/>
            <w:shd w:val="clear" w:color="auto" w:fill="auto"/>
            <w:vAlign w:val="center"/>
            <w:hideMark/>
          </w:tcPr>
          <w:p w14:paraId="518C55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0FB23D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5C5E43EA" w14:textId="77777777" w:rsidTr="00412848">
        <w:trPr>
          <w:cantSplit/>
          <w:trHeight w:val="20"/>
        </w:trPr>
        <w:tc>
          <w:tcPr>
            <w:tcW w:w="868" w:type="pct"/>
            <w:vMerge/>
            <w:vAlign w:val="center"/>
            <w:hideMark/>
          </w:tcPr>
          <w:p w14:paraId="68CE57B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F08A3D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98208B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C95CC6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9D0009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BB33A8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5DA3F0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50B13A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415,8</w:t>
            </w:r>
          </w:p>
        </w:tc>
        <w:tc>
          <w:tcPr>
            <w:tcW w:w="225" w:type="pct"/>
            <w:shd w:val="clear" w:color="auto" w:fill="auto"/>
            <w:noWrap/>
            <w:vAlign w:val="center"/>
            <w:hideMark/>
          </w:tcPr>
          <w:p w14:paraId="3A1383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9ABD4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FF1F5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306E6F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207,9</w:t>
            </w:r>
          </w:p>
        </w:tc>
        <w:tc>
          <w:tcPr>
            <w:tcW w:w="232" w:type="pct"/>
            <w:shd w:val="clear" w:color="auto" w:fill="auto"/>
            <w:noWrap/>
            <w:vAlign w:val="center"/>
            <w:hideMark/>
          </w:tcPr>
          <w:p w14:paraId="17BCCD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207,9</w:t>
            </w:r>
          </w:p>
        </w:tc>
        <w:tc>
          <w:tcPr>
            <w:tcW w:w="225" w:type="pct"/>
            <w:shd w:val="clear" w:color="auto" w:fill="auto"/>
            <w:noWrap/>
            <w:vAlign w:val="center"/>
            <w:hideMark/>
          </w:tcPr>
          <w:p w14:paraId="411EBE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36ECA9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5DE9C72" w14:textId="77777777" w:rsidTr="00412848">
        <w:trPr>
          <w:cantSplit/>
          <w:trHeight w:val="20"/>
        </w:trPr>
        <w:tc>
          <w:tcPr>
            <w:tcW w:w="868" w:type="pct"/>
            <w:vMerge/>
            <w:vAlign w:val="center"/>
            <w:hideMark/>
          </w:tcPr>
          <w:p w14:paraId="2760520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537D79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A55CDA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8BEB8A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7BE179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29ABAB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4F8E7C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4BE172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16,2</w:t>
            </w:r>
          </w:p>
        </w:tc>
        <w:tc>
          <w:tcPr>
            <w:tcW w:w="225" w:type="pct"/>
            <w:shd w:val="clear" w:color="auto" w:fill="auto"/>
            <w:noWrap/>
            <w:vAlign w:val="center"/>
            <w:hideMark/>
          </w:tcPr>
          <w:p w14:paraId="22F90A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70544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w:t>
            </w:r>
          </w:p>
        </w:tc>
        <w:tc>
          <w:tcPr>
            <w:tcW w:w="225" w:type="pct"/>
            <w:shd w:val="clear" w:color="auto" w:fill="auto"/>
            <w:noWrap/>
            <w:vAlign w:val="center"/>
            <w:hideMark/>
          </w:tcPr>
          <w:p w14:paraId="3016B1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719F56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w:t>
            </w:r>
          </w:p>
        </w:tc>
        <w:tc>
          <w:tcPr>
            <w:tcW w:w="232" w:type="pct"/>
            <w:shd w:val="clear" w:color="auto" w:fill="auto"/>
            <w:noWrap/>
            <w:vAlign w:val="center"/>
            <w:hideMark/>
          </w:tcPr>
          <w:p w14:paraId="08CA9B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w:t>
            </w:r>
          </w:p>
        </w:tc>
        <w:tc>
          <w:tcPr>
            <w:tcW w:w="225" w:type="pct"/>
            <w:shd w:val="clear" w:color="auto" w:fill="auto"/>
            <w:noWrap/>
            <w:vAlign w:val="center"/>
            <w:hideMark/>
          </w:tcPr>
          <w:p w14:paraId="5FB6AF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E6939E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4B7BD8A" w14:textId="77777777" w:rsidTr="00412848">
        <w:trPr>
          <w:cantSplit/>
          <w:trHeight w:val="20"/>
        </w:trPr>
        <w:tc>
          <w:tcPr>
            <w:tcW w:w="868" w:type="pct"/>
            <w:vMerge/>
            <w:vAlign w:val="center"/>
            <w:hideMark/>
          </w:tcPr>
          <w:p w14:paraId="6824994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F1A21A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889AEC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501E69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4F8562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60EA09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A347D9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1AC268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F38E9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564F7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D66A1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654844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207897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D57E6E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04225F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92A6AFD" w14:textId="77777777" w:rsidTr="00412848">
        <w:trPr>
          <w:cantSplit/>
          <w:trHeight w:val="20"/>
        </w:trPr>
        <w:tc>
          <w:tcPr>
            <w:tcW w:w="868" w:type="pct"/>
            <w:vMerge w:val="restart"/>
            <w:shd w:val="clear" w:color="auto" w:fill="auto"/>
            <w:vAlign w:val="center"/>
            <w:hideMark/>
          </w:tcPr>
          <w:p w14:paraId="57EF29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Благоустройство парка "</w:t>
            </w:r>
            <w:proofErr w:type="spellStart"/>
            <w:r w:rsidRPr="00412848">
              <w:rPr>
                <w:rFonts w:eastAsia="Times New Roman"/>
                <w:color w:val="000000"/>
                <w:sz w:val="16"/>
                <w:szCs w:val="16"/>
                <w:lang w:eastAsia="ru-RU"/>
              </w:rPr>
              <w:t>Лакреевский</w:t>
            </w:r>
            <w:proofErr w:type="spellEnd"/>
            <w:r w:rsidRPr="00412848">
              <w:rPr>
                <w:rFonts w:eastAsia="Times New Roman"/>
                <w:color w:val="000000"/>
                <w:sz w:val="16"/>
                <w:szCs w:val="16"/>
                <w:lang w:eastAsia="ru-RU"/>
              </w:rPr>
              <w:t xml:space="preserve"> лес"</w:t>
            </w:r>
          </w:p>
        </w:tc>
        <w:tc>
          <w:tcPr>
            <w:tcW w:w="588" w:type="pct"/>
            <w:vMerge w:val="restart"/>
            <w:shd w:val="clear" w:color="auto" w:fill="auto"/>
            <w:vAlign w:val="center"/>
            <w:hideMark/>
          </w:tcPr>
          <w:p w14:paraId="0D0B9F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11F5D0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1E5623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2021-2024</w:t>
            </w:r>
          </w:p>
        </w:tc>
        <w:tc>
          <w:tcPr>
            <w:tcW w:w="249" w:type="pct"/>
            <w:vMerge w:val="restart"/>
            <w:shd w:val="clear" w:color="auto" w:fill="auto"/>
            <w:vAlign w:val="center"/>
            <w:hideMark/>
          </w:tcPr>
          <w:p w14:paraId="6997FA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0675F9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на стадии разработки</w:t>
            </w:r>
          </w:p>
        </w:tc>
        <w:tc>
          <w:tcPr>
            <w:tcW w:w="344" w:type="pct"/>
            <w:shd w:val="clear" w:color="auto" w:fill="auto"/>
            <w:vAlign w:val="center"/>
            <w:hideMark/>
          </w:tcPr>
          <w:p w14:paraId="76E810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3FCDC8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247</w:t>
            </w:r>
          </w:p>
        </w:tc>
        <w:tc>
          <w:tcPr>
            <w:tcW w:w="225" w:type="pct"/>
            <w:shd w:val="clear" w:color="auto" w:fill="auto"/>
            <w:vAlign w:val="center"/>
            <w:hideMark/>
          </w:tcPr>
          <w:p w14:paraId="549E4E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82504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w:t>
            </w:r>
          </w:p>
        </w:tc>
        <w:tc>
          <w:tcPr>
            <w:tcW w:w="225" w:type="pct"/>
            <w:shd w:val="clear" w:color="auto" w:fill="auto"/>
            <w:vAlign w:val="center"/>
            <w:hideMark/>
          </w:tcPr>
          <w:p w14:paraId="1F3693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BBEC9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32" w:type="pct"/>
            <w:shd w:val="clear" w:color="auto" w:fill="auto"/>
            <w:vAlign w:val="center"/>
            <w:hideMark/>
          </w:tcPr>
          <w:p w14:paraId="313F07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135</w:t>
            </w:r>
          </w:p>
        </w:tc>
        <w:tc>
          <w:tcPr>
            <w:tcW w:w="225" w:type="pct"/>
            <w:shd w:val="clear" w:color="auto" w:fill="auto"/>
            <w:vAlign w:val="center"/>
            <w:hideMark/>
          </w:tcPr>
          <w:p w14:paraId="5A1F78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0468F2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520 000</w:t>
            </w:r>
          </w:p>
        </w:tc>
      </w:tr>
      <w:tr w:rsidR="00412848" w:rsidRPr="00412848" w14:paraId="28A11BD0" w14:textId="77777777" w:rsidTr="00412848">
        <w:trPr>
          <w:cantSplit/>
          <w:trHeight w:val="20"/>
        </w:trPr>
        <w:tc>
          <w:tcPr>
            <w:tcW w:w="868" w:type="pct"/>
            <w:vMerge/>
            <w:vAlign w:val="center"/>
            <w:hideMark/>
          </w:tcPr>
          <w:p w14:paraId="7B5748B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E8EA33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1199C6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E91E03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D52FAF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3739C7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5476CD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027FA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232,6</w:t>
            </w:r>
          </w:p>
        </w:tc>
        <w:tc>
          <w:tcPr>
            <w:tcW w:w="225" w:type="pct"/>
            <w:shd w:val="clear" w:color="auto" w:fill="auto"/>
            <w:vAlign w:val="center"/>
            <w:hideMark/>
          </w:tcPr>
          <w:p w14:paraId="58C7C4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2C9D7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46AF4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63A78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99</w:t>
            </w:r>
          </w:p>
        </w:tc>
        <w:tc>
          <w:tcPr>
            <w:tcW w:w="232" w:type="pct"/>
            <w:shd w:val="clear" w:color="auto" w:fill="auto"/>
            <w:vAlign w:val="center"/>
            <w:hideMark/>
          </w:tcPr>
          <w:p w14:paraId="6C3958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133,6</w:t>
            </w:r>
          </w:p>
        </w:tc>
        <w:tc>
          <w:tcPr>
            <w:tcW w:w="225" w:type="pct"/>
            <w:shd w:val="clear" w:color="auto" w:fill="auto"/>
            <w:vAlign w:val="center"/>
            <w:hideMark/>
          </w:tcPr>
          <w:p w14:paraId="6F00E1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FCC388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9C3F9FB" w14:textId="77777777" w:rsidTr="00412848">
        <w:trPr>
          <w:cantSplit/>
          <w:trHeight w:val="20"/>
        </w:trPr>
        <w:tc>
          <w:tcPr>
            <w:tcW w:w="868" w:type="pct"/>
            <w:vMerge/>
            <w:vAlign w:val="center"/>
            <w:hideMark/>
          </w:tcPr>
          <w:p w14:paraId="47B4B7B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AF8569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41FF09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85EDC1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A2EB13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C50F72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9255B4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592C2F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14,4</w:t>
            </w:r>
          </w:p>
        </w:tc>
        <w:tc>
          <w:tcPr>
            <w:tcW w:w="225" w:type="pct"/>
            <w:shd w:val="clear" w:color="000000" w:fill="FFFFFF"/>
            <w:vAlign w:val="center"/>
            <w:hideMark/>
          </w:tcPr>
          <w:p w14:paraId="0F339A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9C877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w:t>
            </w:r>
          </w:p>
        </w:tc>
        <w:tc>
          <w:tcPr>
            <w:tcW w:w="225" w:type="pct"/>
            <w:shd w:val="clear" w:color="auto" w:fill="auto"/>
            <w:vAlign w:val="center"/>
            <w:hideMark/>
          </w:tcPr>
          <w:p w14:paraId="2AADE4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C1F9E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w:t>
            </w:r>
          </w:p>
        </w:tc>
        <w:tc>
          <w:tcPr>
            <w:tcW w:w="232" w:type="pct"/>
            <w:shd w:val="clear" w:color="auto" w:fill="auto"/>
            <w:vAlign w:val="center"/>
            <w:hideMark/>
          </w:tcPr>
          <w:p w14:paraId="141559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w:t>
            </w:r>
          </w:p>
        </w:tc>
        <w:tc>
          <w:tcPr>
            <w:tcW w:w="225" w:type="pct"/>
            <w:shd w:val="clear" w:color="auto" w:fill="auto"/>
            <w:vAlign w:val="center"/>
            <w:hideMark/>
          </w:tcPr>
          <w:p w14:paraId="120C34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945E73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6D27D53" w14:textId="77777777" w:rsidTr="00412848">
        <w:trPr>
          <w:cantSplit/>
          <w:trHeight w:val="20"/>
        </w:trPr>
        <w:tc>
          <w:tcPr>
            <w:tcW w:w="868" w:type="pct"/>
            <w:vMerge/>
            <w:vAlign w:val="center"/>
            <w:hideMark/>
          </w:tcPr>
          <w:p w14:paraId="3E59D34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70BDE8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D64CBA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EE624C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E1EC9D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E319F6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0BE41D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6DF17B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4130A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9968E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FF0EF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91319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CC2A9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2DE7A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C0C818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EF84253" w14:textId="77777777" w:rsidTr="00412848">
        <w:trPr>
          <w:cantSplit/>
          <w:trHeight w:val="20"/>
        </w:trPr>
        <w:tc>
          <w:tcPr>
            <w:tcW w:w="868" w:type="pct"/>
            <w:vMerge w:val="restart"/>
            <w:shd w:val="clear" w:color="auto" w:fill="auto"/>
            <w:vAlign w:val="center"/>
            <w:hideMark/>
          </w:tcPr>
          <w:p w14:paraId="141EAC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Благоустройство дворовых территорий (более 500 дворов)</w:t>
            </w:r>
          </w:p>
        </w:tc>
        <w:tc>
          <w:tcPr>
            <w:tcW w:w="588" w:type="pct"/>
            <w:vMerge w:val="restart"/>
            <w:shd w:val="clear" w:color="auto" w:fill="auto"/>
            <w:vAlign w:val="center"/>
            <w:hideMark/>
          </w:tcPr>
          <w:p w14:paraId="77BD17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2C488E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768A57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2021-2025</w:t>
            </w:r>
          </w:p>
        </w:tc>
        <w:tc>
          <w:tcPr>
            <w:tcW w:w="249" w:type="pct"/>
            <w:vMerge w:val="restart"/>
            <w:shd w:val="clear" w:color="auto" w:fill="auto"/>
            <w:vAlign w:val="center"/>
            <w:hideMark/>
          </w:tcPr>
          <w:p w14:paraId="345E1B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346" w:type="pct"/>
            <w:vMerge w:val="restart"/>
            <w:shd w:val="clear" w:color="auto" w:fill="auto"/>
            <w:vAlign w:val="center"/>
            <w:hideMark/>
          </w:tcPr>
          <w:p w14:paraId="196490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на стадии разработки</w:t>
            </w:r>
          </w:p>
        </w:tc>
        <w:tc>
          <w:tcPr>
            <w:tcW w:w="344" w:type="pct"/>
            <w:shd w:val="clear" w:color="auto" w:fill="auto"/>
            <w:vAlign w:val="center"/>
            <w:hideMark/>
          </w:tcPr>
          <w:p w14:paraId="420E25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33AFF0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1522,5</w:t>
            </w:r>
          </w:p>
        </w:tc>
        <w:tc>
          <w:tcPr>
            <w:tcW w:w="225" w:type="pct"/>
            <w:shd w:val="clear" w:color="000000" w:fill="FFFFFF"/>
            <w:vAlign w:val="center"/>
            <w:hideMark/>
          </w:tcPr>
          <w:p w14:paraId="7FB153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0E3CF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322,5</w:t>
            </w:r>
          </w:p>
        </w:tc>
        <w:tc>
          <w:tcPr>
            <w:tcW w:w="225" w:type="pct"/>
            <w:shd w:val="clear" w:color="000000" w:fill="FFFFFF"/>
            <w:vAlign w:val="center"/>
            <w:hideMark/>
          </w:tcPr>
          <w:p w14:paraId="4E8D7F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60" w:type="pct"/>
            <w:shd w:val="clear" w:color="000000" w:fill="FFFFFF"/>
            <w:vAlign w:val="center"/>
            <w:hideMark/>
          </w:tcPr>
          <w:p w14:paraId="255F38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32" w:type="pct"/>
            <w:shd w:val="clear" w:color="000000" w:fill="FFFFFF"/>
            <w:vAlign w:val="center"/>
            <w:hideMark/>
          </w:tcPr>
          <w:p w14:paraId="5108F7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25" w:type="pct"/>
            <w:shd w:val="clear" w:color="000000" w:fill="FFFFFF"/>
            <w:vAlign w:val="center"/>
            <w:hideMark/>
          </w:tcPr>
          <w:p w14:paraId="60003D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03" w:type="pct"/>
            <w:vMerge w:val="restart"/>
            <w:shd w:val="clear" w:color="auto" w:fill="auto"/>
            <w:vAlign w:val="center"/>
            <w:hideMark/>
          </w:tcPr>
          <w:p w14:paraId="043276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200 000</w:t>
            </w:r>
          </w:p>
        </w:tc>
      </w:tr>
      <w:tr w:rsidR="00412848" w:rsidRPr="00412848" w14:paraId="375C94CB" w14:textId="77777777" w:rsidTr="00412848">
        <w:trPr>
          <w:cantSplit/>
          <w:trHeight w:val="20"/>
        </w:trPr>
        <w:tc>
          <w:tcPr>
            <w:tcW w:w="868" w:type="pct"/>
            <w:vMerge/>
            <w:vAlign w:val="center"/>
            <w:hideMark/>
          </w:tcPr>
          <w:p w14:paraId="3515245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7212F8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F28E77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F43C9F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6A8FD5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C0C24B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8E92AB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24197F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14058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C99FE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ABE3C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F1931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147AEB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AAF47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14962B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3BD4CE8" w14:textId="77777777" w:rsidTr="00412848">
        <w:trPr>
          <w:cantSplit/>
          <w:trHeight w:val="20"/>
        </w:trPr>
        <w:tc>
          <w:tcPr>
            <w:tcW w:w="868" w:type="pct"/>
            <w:vMerge/>
            <w:vAlign w:val="center"/>
            <w:hideMark/>
          </w:tcPr>
          <w:p w14:paraId="75C4FDD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14A457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957E0E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B5B4B9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86ED11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E5944D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1B2B6F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5021C0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1522,5</w:t>
            </w:r>
          </w:p>
        </w:tc>
        <w:tc>
          <w:tcPr>
            <w:tcW w:w="225" w:type="pct"/>
            <w:shd w:val="clear" w:color="000000" w:fill="FFFFFF"/>
            <w:vAlign w:val="center"/>
            <w:hideMark/>
          </w:tcPr>
          <w:p w14:paraId="39E0E7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42780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322,5</w:t>
            </w:r>
          </w:p>
        </w:tc>
        <w:tc>
          <w:tcPr>
            <w:tcW w:w="225" w:type="pct"/>
            <w:shd w:val="clear" w:color="000000" w:fill="FFFFFF"/>
            <w:vAlign w:val="center"/>
            <w:hideMark/>
          </w:tcPr>
          <w:p w14:paraId="7A8405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60" w:type="pct"/>
            <w:shd w:val="clear" w:color="000000" w:fill="FFFFFF"/>
            <w:vAlign w:val="center"/>
            <w:hideMark/>
          </w:tcPr>
          <w:p w14:paraId="35D2A8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32" w:type="pct"/>
            <w:shd w:val="clear" w:color="000000" w:fill="FFFFFF"/>
            <w:vAlign w:val="center"/>
            <w:hideMark/>
          </w:tcPr>
          <w:p w14:paraId="6DA0DE2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25" w:type="pct"/>
            <w:shd w:val="clear" w:color="000000" w:fill="FFFFFF"/>
            <w:vAlign w:val="center"/>
            <w:hideMark/>
          </w:tcPr>
          <w:p w14:paraId="4F76BF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03" w:type="pct"/>
            <w:vMerge/>
            <w:vAlign w:val="center"/>
            <w:hideMark/>
          </w:tcPr>
          <w:p w14:paraId="1998BDF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B721149" w14:textId="77777777" w:rsidTr="00412848">
        <w:trPr>
          <w:cantSplit/>
          <w:trHeight w:val="20"/>
        </w:trPr>
        <w:tc>
          <w:tcPr>
            <w:tcW w:w="868" w:type="pct"/>
            <w:vMerge/>
            <w:vAlign w:val="center"/>
            <w:hideMark/>
          </w:tcPr>
          <w:p w14:paraId="603C2A6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F32E41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E65352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BB5CBB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8546F6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A420F6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35554C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2BA2544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D86DB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9A9B0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DEE27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47D18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0E224C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4E768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CB0F34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7D50ED4" w14:textId="77777777" w:rsidTr="00412848">
        <w:trPr>
          <w:cantSplit/>
          <w:trHeight w:val="20"/>
        </w:trPr>
        <w:tc>
          <w:tcPr>
            <w:tcW w:w="868" w:type="pct"/>
            <w:vMerge w:val="restart"/>
            <w:shd w:val="clear" w:color="auto" w:fill="auto"/>
            <w:vAlign w:val="center"/>
            <w:hideMark/>
          </w:tcPr>
          <w:p w14:paraId="220DE8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Благоустройство 10 общественных территорий</w:t>
            </w:r>
          </w:p>
        </w:tc>
        <w:tc>
          <w:tcPr>
            <w:tcW w:w="588" w:type="pct"/>
            <w:vMerge w:val="restart"/>
            <w:shd w:val="clear" w:color="auto" w:fill="auto"/>
            <w:vAlign w:val="center"/>
            <w:hideMark/>
          </w:tcPr>
          <w:p w14:paraId="0A92B0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387F22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004FA7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2022-2024</w:t>
            </w:r>
          </w:p>
        </w:tc>
        <w:tc>
          <w:tcPr>
            <w:tcW w:w="249" w:type="pct"/>
            <w:vMerge w:val="restart"/>
            <w:shd w:val="clear" w:color="auto" w:fill="auto"/>
            <w:vAlign w:val="center"/>
            <w:hideMark/>
          </w:tcPr>
          <w:p w14:paraId="0AD754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01C8BA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на стадии разработки</w:t>
            </w:r>
          </w:p>
        </w:tc>
        <w:tc>
          <w:tcPr>
            <w:tcW w:w="344" w:type="pct"/>
            <w:shd w:val="clear" w:color="auto" w:fill="auto"/>
            <w:vAlign w:val="center"/>
            <w:hideMark/>
          </w:tcPr>
          <w:p w14:paraId="0C975F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2633F4A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745</w:t>
            </w:r>
          </w:p>
        </w:tc>
        <w:tc>
          <w:tcPr>
            <w:tcW w:w="225" w:type="pct"/>
            <w:shd w:val="clear" w:color="000000" w:fill="FFFFFF"/>
            <w:vAlign w:val="center"/>
            <w:hideMark/>
          </w:tcPr>
          <w:p w14:paraId="323E56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C981D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2BC2B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284</w:t>
            </w:r>
          </w:p>
        </w:tc>
        <w:tc>
          <w:tcPr>
            <w:tcW w:w="260" w:type="pct"/>
            <w:shd w:val="clear" w:color="000000" w:fill="FFFFFF"/>
            <w:vAlign w:val="center"/>
            <w:hideMark/>
          </w:tcPr>
          <w:p w14:paraId="57DAA1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185</w:t>
            </w:r>
          </w:p>
        </w:tc>
        <w:tc>
          <w:tcPr>
            <w:tcW w:w="232" w:type="pct"/>
            <w:shd w:val="clear" w:color="000000" w:fill="FFFFFF"/>
            <w:vAlign w:val="center"/>
            <w:hideMark/>
          </w:tcPr>
          <w:p w14:paraId="7982FD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276</w:t>
            </w:r>
          </w:p>
        </w:tc>
        <w:tc>
          <w:tcPr>
            <w:tcW w:w="225" w:type="pct"/>
            <w:shd w:val="clear" w:color="000000" w:fill="FFFFFF"/>
            <w:vAlign w:val="center"/>
            <w:hideMark/>
          </w:tcPr>
          <w:p w14:paraId="31379F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DF8AB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895 000</w:t>
            </w:r>
          </w:p>
        </w:tc>
      </w:tr>
      <w:tr w:rsidR="00412848" w:rsidRPr="00412848" w14:paraId="672D2DAF" w14:textId="77777777" w:rsidTr="00412848">
        <w:trPr>
          <w:cantSplit/>
          <w:trHeight w:val="20"/>
        </w:trPr>
        <w:tc>
          <w:tcPr>
            <w:tcW w:w="868" w:type="pct"/>
            <w:vMerge/>
            <w:vAlign w:val="center"/>
            <w:hideMark/>
          </w:tcPr>
          <w:p w14:paraId="13A67E2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542A5A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8D947A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29E27E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86ECEF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E07D7F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DF4011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64DA55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737,55</w:t>
            </w:r>
          </w:p>
        </w:tc>
        <w:tc>
          <w:tcPr>
            <w:tcW w:w="225" w:type="pct"/>
            <w:shd w:val="clear" w:color="000000" w:fill="FFFFFF"/>
            <w:vAlign w:val="center"/>
            <w:hideMark/>
          </w:tcPr>
          <w:p w14:paraId="271D44A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8DF58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B5B38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281,16</w:t>
            </w:r>
          </w:p>
        </w:tc>
        <w:tc>
          <w:tcPr>
            <w:tcW w:w="260" w:type="pct"/>
            <w:shd w:val="clear" w:color="000000" w:fill="FFFFFF"/>
            <w:vAlign w:val="center"/>
            <w:hideMark/>
          </w:tcPr>
          <w:p w14:paraId="15840C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183,15</w:t>
            </w:r>
          </w:p>
        </w:tc>
        <w:tc>
          <w:tcPr>
            <w:tcW w:w="232" w:type="pct"/>
            <w:shd w:val="clear" w:color="000000" w:fill="FFFFFF"/>
            <w:vAlign w:val="center"/>
            <w:hideMark/>
          </w:tcPr>
          <w:p w14:paraId="05D4B0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273,24</w:t>
            </w:r>
          </w:p>
        </w:tc>
        <w:tc>
          <w:tcPr>
            <w:tcW w:w="225" w:type="pct"/>
            <w:shd w:val="clear" w:color="000000" w:fill="FFFFFF"/>
            <w:vAlign w:val="center"/>
            <w:hideMark/>
          </w:tcPr>
          <w:p w14:paraId="4B7D82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8FF5A0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6B27F7C" w14:textId="77777777" w:rsidTr="00412848">
        <w:trPr>
          <w:cantSplit/>
          <w:trHeight w:val="20"/>
        </w:trPr>
        <w:tc>
          <w:tcPr>
            <w:tcW w:w="868" w:type="pct"/>
            <w:vMerge/>
            <w:vAlign w:val="center"/>
            <w:hideMark/>
          </w:tcPr>
          <w:p w14:paraId="4B3E716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592878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165A4C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36F274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A41D4F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A93ADD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E8208F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1D9E09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7,45</w:t>
            </w:r>
          </w:p>
        </w:tc>
        <w:tc>
          <w:tcPr>
            <w:tcW w:w="225" w:type="pct"/>
            <w:shd w:val="clear" w:color="000000" w:fill="FFFFFF"/>
            <w:vAlign w:val="center"/>
            <w:hideMark/>
          </w:tcPr>
          <w:p w14:paraId="52F087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08CB8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186AB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2,84</w:t>
            </w:r>
          </w:p>
        </w:tc>
        <w:tc>
          <w:tcPr>
            <w:tcW w:w="260" w:type="pct"/>
            <w:shd w:val="clear" w:color="000000" w:fill="FFFFFF"/>
            <w:vAlign w:val="center"/>
            <w:hideMark/>
          </w:tcPr>
          <w:p w14:paraId="0676C4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1,85</w:t>
            </w:r>
          </w:p>
        </w:tc>
        <w:tc>
          <w:tcPr>
            <w:tcW w:w="232" w:type="pct"/>
            <w:shd w:val="clear" w:color="000000" w:fill="FFFFFF"/>
            <w:vAlign w:val="center"/>
            <w:hideMark/>
          </w:tcPr>
          <w:p w14:paraId="156DA7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2,76</w:t>
            </w:r>
          </w:p>
        </w:tc>
        <w:tc>
          <w:tcPr>
            <w:tcW w:w="225" w:type="pct"/>
            <w:shd w:val="clear" w:color="000000" w:fill="FFFFFF"/>
            <w:vAlign w:val="center"/>
            <w:hideMark/>
          </w:tcPr>
          <w:p w14:paraId="2ABD70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09B08E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9106605" w14:textId="77777777" w:rsidTr="00412848">
        <w:trPr>
          <w:cantSplit/>
          <w:trHeight w:val="20"/>
        </w:trPr>
        <w:tc>
          <w:tcPr>
            <w:tcW w:w="868" w:type="pct"/>
            <w:vMerge/>
            <w:vAlign w:val="center"/>
            <w:hideMark/>
          </w:tcPr>
          <w:p w14:paraId="58D1768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6BD525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80CB50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A89130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7ABAC5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FFF537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1317ED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72DC58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A4572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53DCE0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F14EF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13E8E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07EC2C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A70DF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74ABBB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FEC5423" w14:textId="77777777" w:rsidTr="00412848">
        <w:trPr>
          <w:cantSplit/>
          <w:trHeight w:val="20"/>
        </w:trPr>
        <w:tc>
          <w:tcPr>
            <w:tcW w:w="868" w:type="pct"/>
            <w:vMerge w:val="restart"/>
            <w:shd w:val="clear" w:color="auto" w:fill="auto"/>
            <w:vAlign w:val="center"/>
            <w:hideMark/>
          </w:tcPr>
          <w:p w14:paraId="0526C86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ИТОГО по Благоустройству:</w:t>
            </w:r>
          </w:p>
        </w:tc>
        <w:tc>
          <w:tcPr>
            <w:tcW w:w="588" w:type="pct"/>
            <w:vMerge w:val="restart"/>
            <w:shd w:val="clear" w:color="auto" w:fill="auto"/>
            <w:vAlign w:val="center"/>
            <w:hideMark/>
          </w:tcPr>
          <w:p w14:paraId="3BE2D13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453" w:type="pct"/>
            <w:vMerge w:val="restart"/>
            <w:shd w:val="clear" w:color="auto" w:fill="auto"/>
            <w:vAlign w:val="center"/>
            <w:hideMark/>
          </w:tcPr>
          <w:p w14:paraId="077FFA0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72" w:type="pct"/>
            <w:vMerge w:val="restart"/>
            <w:shd w:val="clear" w:color="auto" w:fill="auto"/>
            <w:vAlign w:val="center"/>
            <w:hideMark/>
          </w:tcPr>
          <w:p w14:paraId="53A6AA7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49" w:type="pct"/>
            <w:vMerge w:val="restart"/>
            <w:shd w:val="clear" w:color="auto" w:fill="auto"/>
            <w:vAlign w:val="center"/>
            <w:hideMark/>
          </w:tcPr>
          <w:p w14:paraId="3BE76B1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6" w:type="pct"/>
            <w:vMerge w:val="restart"/>
            <w:shd w:val="clear" w:color="auto" w:fill="auto"/>
            <w:vAlign w:val="center"/>
            <w:hideMark/>
          </w:tcPr>
          <w:p w14:paraId="3804C1A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4" w:type="pct"/>
            <w:shd w:val="clear" w:color="auto" w:fill="auto"/>
            <w:vAlign w:val="center"/>
            <w:hideMark/>
          </w:tcPr>
          <w:p w14:paraId="2985EB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119AF59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3858,50</w:t>
            </w:r>
          </w:p>
        </w:tc>
        <w:tc>
          <w:tcPr>
            <w:tcW w:w="225" w:type="pct"/>
            <w:shd w:val="clear" w:color="auto" w:fill="auto"/>
            <w:vAlign w:val="center"/>
            <w:hideMark/>
          </w:tcPr>
          <w:p w14:paraId="00CC3ABC"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35F5FD7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358,50</w:t>
            </w:r>
          </w:p>
        </w:tc>
        <w:tc>
          <w:tcPr>
            <w:tcW w:w="225" w:type="pct"/>
            <w:shd w:val="clear" w:color="auto" w:fill="auto"/>
            <w:vAlign w:val="center"/>
            <w:hideMark/>
          </w:tcPr>
          <w:p w14:paraId="3909766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784,00</w:t>
            </w:r>
          </w:p>
        </w:tc>
        <w:tc>
          <w:tcPr>
            <w:tcW w:w="260" w:type="pct"/>
            <w:shd w:val="clear" w:color="auto" w:fill="auto"/>
            <w:vAlign w:val="center"/>
            <w:hideMark/>
          </w:tcPr>
          <w:p w14:paraId="3B1121B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1295,00</w:t>
            </w:r>
          </w:p>
        </w:tc>
        <w:tc>
          <w:tcPr>
            <w:tcW w:w="232" w:type="pct"/>
            <w:shd w:val="clear" w:color="auto" w:fill="auto"/>
            <w:vAlign w:val="center"/>
            <w:hideMark/>
          </w:tcPr>
          <w:p w14:paraId="1B48505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1121,00</w:t>
            </w:r>
          </w:p>
        </w:tc>
        <w:tc>
          <w:tcPr>
            <w:tcW w:w="225" w:type="pct"/>
            <w:shd w:val="clear" w:color="auto" w:fill="auto"/>
            <w:vAlign w:val="center"/>
            <w:hideMark/>
          </w:tcPr>
          <w:p w14:paraId="403DE22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300,00</w:t>
            </w:r>
          </w:p>
        </w:tc>
        <w:tc>
          <w:tcPr>
            <w:tcW w:w="203" w:type="pct"/>
            <w:vMerge w:val="restart"/>
            <w:shd w:val="clear" w:color="auto" w:fill="auto"/>
            <w:vAlign w:val="center"/>
            <w:hideMark/>
          </w:tcPr>
          <w:p w14:paraId="211AE5B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r>
      <w:tr w:rsidR="00412848" w:rsidRPr="00412848" w14:paraId="24898039" w14:textId="77777777" w:rsidTr="00412848">
        <w:trPr>
          <w:cantSplit/>
          <w:trHeight w:val="20"/>
        </w:trPr>
        <w:tc>
          <w:tcPr>
            <w:tcW w:w="868" w:type="pct"/>
            <w:vMerge/>
            <w:vAlign w:val="center"/>
            <w:hideMark/>
          </w:tcPr>
          <w:p w14:paraId="48647956"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518FC20A"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1313E5C2"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7D61FB12"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32E9D933"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503E5683"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0289C96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7AFFC71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2276,95</w:t>
            </w:r>
          </w:p>
        </w:tc>
        <w:tc>
          <w:tcPr>
            <w:tcW w:w="225" w:type="pct"/>
            <w:shd w:val="clear" w:color="auto" w:fill="auto"/>
            <w:vAlign w:val="center"/>
            <w:hideMark/>
          </w:tcPr>
          <w:p w14:paraId="418574F4"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37E49D04"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58687D4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479,16</w:t>
            </w:r>
          </w:p>
        </w:tc>
        <w:tc>
          <w:tcPr>
            <w:tcW w:w="260" w:type="pct"/>
            <w:shd w:val="clear" w:color="auto" w:fill="auto"/>
            <w:vAlign w:val="center"/>
            <w:hideMark/>
          </w:tcPr>
          <w:p w14:paraId="3B9A793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985,05</w:t>
            </w:r>
          </w:p>
        </w:tc>
        <w:tc>
          <w:tcPr>
            <w:tcW w:w="232" w:type="pct"/>
            <w:shd w:val="clear" w:color="auto" w:fill="auto"/>
            <w:vAlign w:val="center"/>
            <w:hideMark/>
          </w:tcPr>
          <w:p w14:paraId="3029E35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812,74</w:t>
            </w:r>
          </w:p>
        </w:tc>
        <w:tc>
          <w:tcPr>
            <w:tcW w:w="225" w:type="pct"/>
            <w:shd w:val="clear" w:color="auto" w:fill="auto"/>
            <w:vAlign w:val="center"/>
            <w:hideMark/>
          </w:tcPr>
          <w:p w14:paraId="520353B3"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ign w:val="center"/>
            <w:hideMark/>
          </w:tcPr>
          <w:p w14:paraId="64AEE4B9"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1B3ED20B" w14:textId="77777777" w:rsidTr="00412848">
        <w:trPr>
          <w:cantSplit/>
          <w:trHeight w:val="20"/>
        </w:trPr>
        <w:tc>
          <w:tcPr>
            <w:tcW w:w="868" w:type="pct"/>
            <w:vMerge/>
            <w:vAlign w:val="center"/>
            <w:hideMark/>
          </w:tcPr>
          <w:p w14:paraId="4A08DD94"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51294C8F"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386AE2F7"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7791EF79"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349CFBAE"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05700C78"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369B0B4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750D22D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1581,55</w:t>
            </w:r>
          </w:p>
        </w:tc>
        <w:tc>
          <w:tcPr>
            <w:tcW w:w="225" w:type="pct"/>
            <w:shd w:val="clear" w:color="auto" w:fill="auto"/>
            <w:vAlign w:val="center"/>
            <w:hideMark/>
          </w:tcPr>
          <w:p w14:paraId="13FDC5AF"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0995739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358,50</w:t>
            </w:r>
          </w:p>
        </w:tc>
        <w:tc>
          <w:tcPr>
            <w:tcW w:w="225" w:type="pct"/>
            <w:shd w:val="clear" w:color="auto" w:fill="auto"/>
            <w:vAlign w:val="center"/>
            <w:hideMark/>
          </w:tcPr>
          <w:p w14:paraId="457F1C8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304,84</w:t>
            </w:r>
          </w:p>
        </w:tc>
        <w:tc>
          <w:tcPr>
            <w:tcW w:w="260" w:type="pct"/>
            <w:shd w:val="clear" w:color="auto" w:fill="auto"/>
            <w:vAlign w:val="center"/>
            <w:hideMark/>
          </w:tcPr>
          <w:p w14:paraId="3875356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309,95</w:t>
            </w:r>
          </w:p>
        </w:tc>
        <w:tc>
          <w:tcPr>
            <w:tcW w:w="232" w:type="pct"/>
            <w:shd w:val="clear" w:color="auto" w:fill="auto"/>
            <w:vAlign w:val="center"/>
            <w:hideMark/>
          </w:tcPr>
          <w:p w14:paraId="038DFD79"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308,26</w:t>
            </w:r>
          </w:p>
        </w:tc>
        <w:tc>
          <w:tcPr>
            <w:tcW w:w="225" w:type="pct"/>
            <w:shd w:val="clear" w:color="auto" w:fill="auto"/>
            <w:vAlign w:val="center"/>
            <w:hideMark/>
          </w:tcPr>
          <w:p w14:paraId="7941AAA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300,00</w:t>
            </w:r>
          </w:p>
        </w:tc>
        <w:tc>
          <w:tcPr>
            <w:tcW w:w="203" w:type="pct"/>
            <w:vMerge/>
            <w:vAlign w:val="center"/>
            <w:hideMark/>
          </w:tcPr>
          <w:p w14:paraId="673C9C23"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3185B95A" w14:textId="77777777" w:rsidTr="00412848">
        <w:trPr>
          <w:cantSplit/>
          <w:trHeight w:val="20"/>
        </w:trPr>
        <w:tc>
          <w:tcPr>
            <w:tcW w:w="868" w:type="pct"/>
            <w:vMerge/>
            <w:vAlign w:val="center"/>
            <w:hideMark/>
          </w:tcPr>
          <w:p w14:paraId="540CB5FA"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06AE2AB0"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2A866DF"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717F570B"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3D3B3FA0"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2504B611"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40C974F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0B98991F"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783703FD"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71A0F6EB"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472D98DF"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60" w:type="pct"/>
            <w:shd w:val="clear" w:color="auto" w:fill="auto"/>
            <w:vAlign w:val="center"/>
            <w:hideMark/>
          </w:tcPr>
          <w:p w14:paraId="3B4E7476"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32" w:type="pct"/>
            <w:shd w:val="clear" w:color="auto" w:fill="auto"/>
            <w:vAlign w:val="center"/>
            <w:hideMark/>
          </w:tcPr>
          <w:p w14:paraId="4BD6975A"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0279324A"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ign w:val="center"/>
            <w:hideMark/>
          </w:tcPr>
          <w:p w14:paraId="7E8AE525"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7B8EC087" w14:textId="77777777" w:rsidTr="00412848">
        <w:trPr>
          <w:cantSplit/>
          <w:trHeight w:val="20"/>
        </w:trPr>
        <w:tc>
          <w:tcPr>
            <w:tcW w:w="5000" w:type="pct"/>
            <w:gridSpan w:val="15"/>
            <w:shd w:val="clear" w:color="auto" w:fill="auto"/>
            <w:noWrap/>
            <w:vAlign w:val="center"/>
            <w:hideMark/>
          </w:tcPr>
          <w:p w14:paraId="7224744E" w14:textId="77777777" w:rsidR="00412848" w:rsidRPr="00412848" w:rsidRDefault="00412848" w:rsidP="005A29A5">
            <w:pPr>
              <w:spacing w:after="0" w:line="240" w:lineRule="auto"/>
              <w:jc w:val="center"/>
              <w:rPr>
                <w:rFonts w:eastAsia="Times New Roman"/>
                <w:b/>
                <w:bCs/>
                <w:color w:val="000000"/>
                <w:sz w:val="16"/>
                <w:szCs w:val="16"/>
                <w:lang w:eastAsia="ru-RU"/>
              </w:rPr>
            </w:pPr>
            <w:r w:rsidRPr="00412848">
              <w:rPr>
                <w:rFonts w:eastAsia="Times New Roman"/>
                <w:b/>
                <w:bCs/>
                <w:color w:val="000000"/>
                <w:sz w:val="16"/>
                <w:szCs w:val="16"/>
                <w:lang w:eastAsia="ru-RU"/>
              </w:rPr>
              <w:t>Дорожное хозяйство</w:t>
            </w:r>
          </w:p>
        </w:tc>
      </w:tr>
      <w:tr w:rsidR="00412848" w:rsidRPr="00412848" w14:paraId="7AA70F86" w14:textId="77777777" w:rsidTr="00412848">
        <w:trPr>
          <w:cantSplit/>
          <w:trHeight w:val="20"/>
        </w:trPr>
        <w:tc>
          <w:tcPr>
            <w:tcW w:w="868" w:type="pct"/>
            <w:vMerge w:val="restart"/>
            <w:shd w:val="clear" w:color="000000" w:fill="FFFFFF"/>
            <w:vAlign w:val="center"/>
            <w:hideMark/>
          </w:tcPr>
          <w:p w14:paraId="2E7D06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Строительство третьего транспортного полукольца в г. Чебоксары</w:t>
            </w:r>
          </w:p>
        </w:tc>
        <w:tc>
          <w:tcPr>
            <w:tcW w:w="588" w:type="pct"/>
            <w:vMerge w:val="restart"/>
            <w:shd w:val="clear" w:color="000000" w:fill="FFFFFF"/>
            <w:vAlign w:val="center"/>
            <w:hideMark/>
          </w:tcPr>
          <w:p w14:paraId="0D68DE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0B2C6C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423923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2024-2028</w:t>
            </w:r>
          </w:p>
        </w:tc>
        <w:tc>
          <w:tcPr>
            <w:tcW w:w="249" w:type="pct"/>
            <w:vMerge w:val="restart"/>
            <w:shd w:val="clear" w:color="000000" w:fill="FFFFFF"/>
            <w:vAlign w:val="center"/>
            <w:hideMark/>
          </w:tcPr>
          <w:p w14:paraId="251C98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 км</w:t>
            </w:r>
          </w:p>
        </w:tc>
        <w:tc>
          <w:tcPr>
            <w:tcW w:w="346" w:type="pct"/>
            <w:vMerge w:val="restart"/>
            <w:shd w:val="clear" w:color="000000" w:fill="FFFFFF"/>
            <w:vAlign w:val="center"/>
            <w:hideMark/>
          </w:tcPr>
          <w:p w14:paraId="552457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6E4B1B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525DF3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8 000</w:t>
            </w:r>
          </w:p>
        </w:tc>
        <w:tc>
          <w:tcPr>
            <w:tcW w:w="225" w:type="pct"/>
            <w:shd w:val="clear" w:color="000000" w:fill="FFFFFF"/>
            <w:vAlign w:val="center"/>
            <w:hideMark/>
          </w:tcPr>
          <w:p w14:paraId="794D76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BB966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29CCF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4E28C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123986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4 000</w:t>
            </w:r>
          </w:p>
        </w:tc>
        <w:tc>
          <w:tcPr>
            <w:tcW w:w="225" w:type="pct"/>
            <w:shd w:val="clear" w:color="000000" w:fill="FFFFFF"/>
            <w:vAlign w:val="center"/>
            <w:hideMark/>
          </w:tcPr>
          <w:p w14:paraId="43E8070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4 000</w:t>
            </w:r>
          </w:p>
        </w:tc>
        <w:tc>
          <w:tcPr>
            <w:tcW w:w="203" w:type="pct"/>
            <w:vMerge w:val="restart"/>
            <w:shd w:val="clear" w:color="auto" w:fill="auto"/>
            <w:vAlign w:val="center"/>
            <w:hideMark/>
          </w:tcPr>
          <w:p w14:paraId="376361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500 000</w:t>
            </w:r>
          </w:p>
        </w:tc>
      </w:tr>
      <w:tr w:rsidR="00412848" w:rsidRPr="00412848" w14:paraId="5AE54134" w14:textId="77777777" w:rsidTr="00412848">
        <w:trPr>
          <w:cantSplit/>
          <w:trHeight w:val="20"/>
        </w:trPr>
        <w:tc>
          <w:tcPr>
            <w:tcW w:w="868" w:type="pct"/>
            <w:vMerge/>
            <w:vAlign w:val="center"/>
            <w:hideMark/>
          </w:tcPr>
          <w:p w14:paraId="760B742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074BCC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97B4E2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A71ED8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FB3540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DAC4D0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6145C1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661CAD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7 200</w:t>
            </w:r>
          </w:p>
        </w:tc>
        <w:tc>
          <w:tcPr>
            <w:tcW w:w="225" w:type="pct"/>
            <w:shd w:val="clear" w:color="000000" w:fill="FFFFFF"/>
            <w:vAlign w:val="center"/>
            <w:hideMark/>
          </w:tcPr>
          <w:p w14:paraId="752B74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F2AE3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B7251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BC056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1CBB26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3 600</w:t>
            </w:r>
          </w:p>
        </w:tc>
        <w:tc>
          <w:tcPr>
            <w:tcW w:w="225" w:type="pct"/>
            <w:shd w:val="clear" w:color="000000" w:fill="FFFFFF"/>
            <w:vAlign w:val="center"/>
            <w:hideMark/>
          </w:tcPr>
          <w:p w14:paraId="52C5CE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3 600</w:t>
            </w:r>
          </w:p>
        </w:tc>
        <w:tc>
          <w:tcPr>
            <w:tcW w:w="203" w:type="pct"/>
            <w:vMerge/>
            <w:vAlign w:val="center"/>
            <w:hideMark/>
          </w:tcPr>
          <w:p w14:paraId="09A004C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F06C334" w14:textId="77777777" w:rsidTr="00412848">
        <w:trPr>
          <w:cantSplit/>
          <w:trHeight w:val="20"/>
        </w:trPr>
        <w:tc>
          <w:tcPr>
            <w:tcW w:w="868" w:type="pct"/>
            <w:vMerge/>
            <w:vAlign w:val="center"/>
            <w:hideMark/>
          </w:tcPr>
          <w:p w14:paraId="2803571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330AFC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DD31A8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6ADE60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85EF98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E979F7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9CD4F8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0470C9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800</w:t>
            </w:r>
          </w:p>
        </w:tc>
        <w:tc>
          <w:tcPr>
            <w:tcW w:w="225" w:type="pct"/>
            <w:shd w:val="clear" w:color="000000" w:fill="FFFFFF"/>
            <w:vAlign w:val="center"/>
            <w:hideMark/>
          </w:tcPr>
          <w:p w14:paraId="75FBB7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4B818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58FD8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6A6C2B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52D42E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w:t>
            </w:r>
          </w:p>
        </w:tc>
        <w:tc>
          <w:tcPr>
            <w:tcW w:w="225" w:type="pct"/>
            <w:shd w:val="clear" w:color="000000" w:fill="FFFFFF"/>
            <w:vAlign w:val="center"/>
            <w:hideMark/>
          </w:tcPr>
          <w:p w14:paraId="3110018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w:t>
            </w:r>
          </w:p>
        </w:tc>
        <w:tc>
          <w:tcPr>
            <w:tcW w:w="203" w:type="pct"/>
            <w:vMerge/>
            <w:vAlign w:val="center"/>
            <w:hideMark/>
          </w:tcPr>
          <w:p w14:paraId="4E17B85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00125BC" w14:textId="77777777" w:rsidTr="00412848">
        <w:trPr>
          <w:cantSplit/>
          <w:trHeight w:val="20"/>
        </w:trPr>
        <w:tc>
          <w:tcPr>
            <w:tcW w:w="868" w:type="pct"/>
            <w:vMerge/>
            <w:vAlign w:val="center"/>
            <w:hideMark/>
          </w:tcPr>
          <w:p w14:paraId="417BA28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F1783B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423E4F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012712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E8CA8B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5310E2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5F9E02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5E1982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3BDA5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D8819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951F70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87DCA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0CC271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A90A6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A62EBE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E1A2A94" w14:textId="77777777" w:rsidTr="00412848">
        <w:trPr>
          <w:cantSplit/>
          <w:trHeight w:val="20"/>
        </w:trPr>
        <w:tc>
          <w:tcPr>
            <w:tcW w:w="868" w:type="pct"/>
            <w:vMerge w:val="restart"/>
            <w:shd w:val="clear" w:color="000000" w:fill="FFFFFF"/>
            <w:vAlign w:val="center"/>
            <w:hideMark/>
          </w:tcPr>
          <w:p w14:paraId="471159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Строительство, капитальный ремонт и ремонт тротуаров</w:t>
            </w:r>
          </w:p>
        </w:tc>
        <w:tc>
          <w:tcPr>
            <w:tcW w:w="588" w:type="pct"/>
            <w:vMerge w:val="restart"/>
            <w:shd w:val="clear" w:color="000000" w:fill="FFFFFF"/>
            <w:vAlign w:val="center"/>
            <w:hideMark/>
          </w:tcPr>
          <w:p w14:paraId="7FB05D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2C1140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2CF630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2023-2025</w:t>
            </w:r>
          </w:p>
        </w:tc>
        <w:tc>
          <w:tcPr>
            <w:tcW w:w="249" w:type="pct"/>
            <w:vMerge w:val="restart"/>
            <w:shd w:val="clear" w:color="000000" w:fill="FFFFFF"/>
            <w:vAlign w:val="center"/>
            <w:hideMark/>
          </w:tcPr>
          <w:p w14:paraId="7BA21B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80 км</w:t>
            </w:r>
          </w:p>
        </w:tc>
        <w:tc>
          <w:tcPr>
            <w:tcW w:w="346" w:type="pct"/>
            <w:vMerge w:val="restart"/>
            <w:shd w:val="clear" w:color="000000" w:fill="FFFFFF"/>
            <w:vAlign w:val="center"/>
            <w:hideMark/>
          </w:tcPr>
          <w:p w14:paraId="150B23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675991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723BB4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1 000</w:t>
            </w:r>
          </w:p>
        </w:tc>
        <w:tc>
          <w:tcPr>
            <w:tcW w:w="225" w:type="pct"/>
            <w:shd w:val="clear" w:color="000000" w:fill="FFFFFF"/>
            <w:vAlign w:val="center"/>
            <w:hideMark/>
          </w:tcPr>
          <w:p w14:paraId="777FC7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C2302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613E4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2436B7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600</w:t>
            </w:r>
          </w:p>
        </w:tc>
        <w:tc>
          <w:tcPr>
            <w:tcW w:w="232" w:type="pct"/>
            <w:shd w:val="clear" w:color="000000" w:fill="FFFFFF"/>
            <w:vAlign w:val="center"/>
            <w:hideMark/>
          </w:tcPr>
          <w:p w14:paraId="6237E4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w:t>
            </w:r>
          </w:p>
        </w:tc>
        <w:tc>
          <w:tcPr>
            <w:tcW w:w="225" w:type="pct"/>
            <w:shd w:val="clear" w:color="000000" w:fill="FFFFFF"/>
            <w:vAlign w:val="center"/>
            <w:hideMark/>
          </w:tcPr>
          <w:p w14:paraId="155879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w:t>
            </w:r>
          </w:p>
        </w:tc>
        <w:tc>
          <w:tcPr>
            <w:tcW w:w="203" w:type="pct"/>
            <w:vMerge w:val="restart"/>
            <w:shd w:val="clear" w:color="auto" w:fill="auto"/>
            <w:vAlign w:val="center"/>
            <w:hideMark/>
          </w:tcPr>
          <w:p w14:paraId="7E3EE6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400 000</w:t>
            </w:r>
          </w:p>
        </w:tc>
      </w:tr>
      <w:tr w:rsidR="00412848" w:rsidRPr="00412848" w14:paraId="28AE6008" w14:textId="77777777" w:rsidTr="00412848">
        <w:trPr>
          <w:cantSplit/>
          <w:trHeight w:val="20"/>
        </w:trPr>
        <w:tc>
          <w:tcPr>
            <w:tcW w:w="868" w:type="pct"/>
            <w:vMerge/>
            <w:vAlign w:val="center"/>
            <w:hideMark/>
          </w:tcPr>
          <w:p w14:paraId="5CE040E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2271FF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202CB4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03C6C1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90C2C7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3119C5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5A8167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C72B1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25" w:type="pct"/>
            <w:shd w:val="clear" w:color="000000" w:fill="FFFFFF"/>
            <w:noWrap/>
            <w:vAlign w:val="center"/>
            <w:hideMark/>
          </w:tcPr>
          <w:p w14:paraId="66FEB6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54A6A6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184347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noWrap/>
            <w:vAlign w:val="center"/>
            <w:hideMark/>
          </w:tcPr>
          <w:p w14:paraId="68226E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32" w:type="pct"/>
            <w:shd w:val="clear" w:color="000000" w:fill="FFFFFF"/>
            <w:noWrap/>
            <w:vAlign w:val="center"/>
            <w:hideMark/>
          </w:tcPr>
          <w:p w14:paraId="0C0740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000000" w:fill="FFFFFF"/>
            <w:noWrap/>
            <w:vAlign w:val="center"/>
            <w:hideMark/>
          </w:tcPr>
          <w:p w14:paraId="0D4A57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03" w:type="pct"/>
            <w:vMerge/>
            <w:vAlign w:val="center"/>
            <w:hideMark/>
          </w:tcPr>
          <w:p w14:paraId="77FFBAC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A50E7C8" w14:textId="77777777" w:rsidTr="00412848">
        <w:trPr>
          <w:cantSplit/>
          <w:trHeight w:val="20"/>
        </w:trPr>
        <w:tc>
          <w:tcPr>
            <w:tcW w:w="868" w:type="pct"/>
            <w:vMerge/>
            <w:vAlign w:val="center"/>
            <w:hideMark/>
          </w:tcPr>
          <w:p w14:paraId="44A6DBA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045CA8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07822C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BDAA51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DFC9F8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F7FCF2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53B33A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1B3A87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25" w:type="pct"/>
            <w:shd w:val="clear" w:color="000000" w:fill="FFFFFF"/>
            <w:noWrap/>
            <w:vAlign w:val="center"/>
            <w:hideMark/>
          </w:tcPr>
          <w:p w14:paraId="2F7406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112AA3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2BCCBC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noWrap/>
            <w:vAlign w:val="center"/>
            <w:hideMark/>
          </w:tcPr>
          <w:p w14:paraId="687AB2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32" w:type="pct"/>
            <w:shd w:val="clear" w:color="000000" w:fill="FFFFFF"/>
            <w:noWrap/>
            <w:vAlign w:val="center"/>
            <w:hideMark/>
          </w:tcPr>
          <w:p w14:paraId="46316A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000000" w:fill="FFFFFF"/>
            <w:noWrap/>
            <w:vAlign w:val="center"/>
            <w:hideMark/>
          </w:tcPr>
          <w:p w14:paraId="70D095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03" w:type="pct"/>
            <w:vMerge/>
            <w:vAlign w:val="center"/>
            <w:hideMark/>
          </w:tcPr>
          <w:p w14:paraId="0D16AF5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055D823" w14:textId="77777777" w:rsidTr="00412848">
        <w:trPr>
          <w:cantSplit/>
          <w:trHeight w:val="20"/>
        </w:trPr>
        <w:tc>
          <w:tcPr>
            <w:tcW w:w="868" w:type="pct"/>
            <w:vMerge/>
            <w:vAlign w:val="center"/>
            <w:hideMark/>
          </w:tcPr>
          <w:p w14:paraId="4CD8BB5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197268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EAF19C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E7C113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8ACB6A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4E9137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C9BB4E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7C7826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2876B1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6C89A8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78154B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noWrap/>
            <w:vAlign w:val="center"/>
            <w:hideMark/>
          </w:tcPr>
          <w:p w14:paraId="63F777E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noWrap/>
            <w:vAlign w:val="center"/>
            <w:hideMark/>
          </w:tcPr>
          <w:p w14:paraId="27BFE78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082133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CB2543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9DC4DCD" w14:textId="77777777" w:rsidTr="00412848">
        <w:trPr>
          <w:cantSplit/>
          <w:trHeight w:val="20"/>
        </w:trPr>
        <w:tc>
          <w:tcPr>
            <w:tcW w:w="868" w:type="pct"/>
            <w:vMerge w:val="restart"/>
            <w:shd w:val="clear" w:color="000000" w:fill="FFFFFF"/>
            <w:vAlign w:val="center"/>
            <w:hideMark/>
          </w:tcPr>
          <w:p w14:paraId="585190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2-х уровневой развязки на перекрестке Б. Хмельницкого - Фучика </w:t>
            </w:r>
          </w:p>
        </w:tc>
        <w:tc>
          <w:tcPr>
            <w:tcW w:w="588" w:type="pct"/>
            <w:vMerge w:val="restart"/>
            <w:shd w:val="clear" w:color="000000" w:fill="FFFFFF"/>
            <w:vAlign w:val="center"/>
            <w:hideMark/>
          </w:tcPr>
          <w:p w14:paraId="4C2EE8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3EA389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22EF3F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2022-2025</w:t>
            </w:r>
          </w:p>
        </w:tc>
        <w:tc>
          <w:tcPr>
            <w:tcW w:w="249" w:type="pct"/>
            <w:vMerge w:val="restart"/>
            <w:shd w:val="clear" w:color="000000" w:fill="FFFFFF"/>
            <w:vAlign w:val="center"/>
            <w:hideMark/>
          </w:tcPr>
          <w:p w14:paraId="4F57D2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77241C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3F5686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757B8E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1 215</w:t>
            </w:r>
          </w:p>
        </w:tc>
        <w:tc>
          <w:tcPr>
            <w:tcW w:w="225" w:type="pct"/>
            <w:shd w:val="clear" w:color="000000" w:fill="FFFFFF"/>
            <w:vAlign w:val="center"/>
            <w:hideMark/>
          </w:tcPr>
          <w:p w14:paraId="2022F4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815D5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8B813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w:t>
            </w:r>
          </w:p>
        </w:tc>
        <w:tc>
          <w:tcPr>
            <w:tcW w:w="260" w:type="pct"/>
            <w:shd w:val="clear" w:color="000000" w:fill="FFFFFF"/>
            <w:vAlign w:val="center"/>
            <w:hideMark/>
          </w:tcPr>
          <w:p w14:paraId="48C97E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w:t>
            </w:r>
          </w:p>
        </w:tc>
        <w:tc>
          <w:tcPr>
            <w:tcW w:w="232" w:type="pct"/>
            <w:shd w:val="clear" w:color="000000" w:fill="FFFFFF"/>
            <w:vAlign w:val="center"/>
            <w:hideMark/>
          </w:tcPr>
          <w:p w14:paraId="750D05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w:t>
            </w:r>
          </w:p>
        </w:tc>
        <w:tc>
          <w:tcPr>
            <w:tcW w:w="225" w:type="pct"/>
            <w:shd w:val="clear" w:color="000000" w:fill="FFFFFF"/>
            <w:vAlign w:val="center"/>
            <w:hideMark/>
          </w:tcPr>
          <w:p w14:paraId="0FA4F66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w:t>
            </w:r>
          </w:p>
        </w:tc>
        <w:tc>
          <w:tcPr>
            <w:tcW w:w="203" w:type="pct"/>
            <w:vMerge w:val="restart"/>
            <w:shd w:val="clear" w:color="auto" w:fill="auto"/>
            <w:vAlign w:val="center"/>
            <w:hideMark/>
          </w:tcPr>
          <w:p w14:paraId="468D68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100 000</w:t>
            </w:r>
          </w:p>
        </w:tc>
      </w:tr>
      <w:tr w:rsidR="00412848" w:rsidRPr="00412848" w14:paraId="61238544" w14:textId="77777777" w:rsidTr="00412848">
        <w:trPr>
          <w:cantSplit/>
          <w:trHeight w:val="20"/>
        </w:trPr>
        <w:tc>
          <w:tcPr>
            <w:tcW w:w="868" w:type="pct"/>
            <w:vMerge/>
            <w:vAlign w:val="center"/>
            <w:hideMark/>
          </w:tcPr>
          <w:p w14:paraId="53A17DF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56AA4C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73F5E2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50BB02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C715B3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3C492C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73F178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3A75B9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1 080</w:t>
            </w:r>
          </w:p>
        </w:tc>
        <w:tc>
          <w:tcPr>
            <w:tcW w:w="225" w:type="pct"/>
            <w:shd w:val="clear" w:color="000000" w:fill="FFFFFF"/>
            <w:noWrap/>
            <w:vAlign w:val="center"/>
            <w:hideMark/>
          </w:tcPr>
          <w:p w14:paraId="5165FD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50A91D0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02CAAE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noWrap/>
            <w:vAlign w:val="center"/>
            <w:hideMark/>
          </w:tcPr>
          <w:p w14:paraId="348D418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360</w:t>
            </w:r>
          </w:p>
        </w:tc>
        <w:tc>
          <w:tcPr>
            <w:tcW w:w="232" w:type="pct"/>
            <w:shd w:val="clear" w:color="000000" w:fill="FFFFFF"/>
            <w:noWrap/>
            <w:vAlign w:val="center"/>
            <w:hideMark/>
          </w:tcPr>
          <w:p w14:paraId="2A186A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360</w:t>
            </w:r>
          </w:p>
        </w:tc>
        <w:tc>
          <w:tcPr>
            <w:tcW w:w="225" w:type="pct"/>
            <w:shd w:val="clear" w:color="000000" w:fill="FFFFFF"/>
            <w:noWrap/>
            <w:vAlign w:val="center"/>
            <w:hideMark/>
          </w:tcPr>
          <w:p w14:paraId="05BDB4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360</w:t>
            </w:r>
          </w:p>
        </w:tc>
        <w:tc>
          <w:tcPr>
            <w:tcW w:w="203" w:type="pct"/>
            <w:vMerge/>
            <w:vAlign w:val="center"/>
            <w:hideMark/>
          </w:tcPr>
          <w:p w14:paraId="59D5261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CEB12FC" w14:textId="77777777" w:rsidTr="00412848">
        <w:trPr>
          <w:cantSplit/>
          <w:trHeight w:val="20"/>
        </w:trPr>
        <w:tc>
          <w:tcPr>
            <w:tcW w:w="868" w:type="pct"/>
            <w:vMerge/>
            <w:vAlign w:val="center"/>
            <w:hideMark/>
          </w:tcPr>
          <w:p w14:paraId="2ABC690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9161DE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085805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C9901D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4E7669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C57DF5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22040C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6A61A9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135</w:t>
            </w:r>
          </w:p>
        </w:tc>
        <w:tc>
          <w:tcPr>
            <w:tcW w:w="225" w:type="pct"/>
            <w:shd w:val="clear" w:color="000000" w:fill="FFFFFF"/>
            <w:noWrap/>
            <w:vAlign w:val="center"/>
            <w:hideMark/>
          </w:tcPr>
          <w:p w14:paraId="3FA449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1CA608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289A46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w:t>
            </w:r>
          </w:p>
        </w:tc>
        <w:tc>
          <w:tcPr>
            <w:tcW w:w="260" w:type="pct"/>
            <w:shd w:val="clear" w:color="000000" w:fill="FFFFFF"/>
            <w:noWrap/>
            <w:vAlign w:val="center"/>
            <w:hideMark/>
          </w:tcPr>
          <w:p w14:paraId="4181EC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w:t>
            </w:r>
          </w:p>
        </w:tc>
        <w:tc>
          <w:tcPr>
            <w:tcW w:w="232" w:type="pct"/>
            <w:shd w:val="clear" w:color="000000" w:fill="FFFFFF"/>
            <w:noWrap/>
            <w:vAlign w:val="center"/>
            <w:hideMark/>
          </w:tcPr>
          <w:p w14:paraId="304D97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w:t>
            </w:r>
          </w:p>
        </w:tc>
        <w:tc>
          <w:tcPr>
            <w:tcW w:w="225" w:type="pct"/>
            <w:shd w:val="clear" w:color="000000" w:fill="FFFFFF"/>
            <w:noWrap/>
            <w:vAlign w:val="center"/>
            <w:hideMark/>
          </w:tcPr>
          <w:p w14:paraId="2BC8EC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w:t>
            </w:r>
          </w:p>
        </w:tc>
        <w:tc>
          <w:tcPr>
            <w:tcW w:w="203" w:type="pct"/>
            <w:vMerge/>
            <w:vAlign w:val="center"/>
            <w:hideMark/>
          </w:tcPr>
          <w:p w14:paraId="56169F5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CF63609" w14:textId="77777777" w:rsidTr="00412848">
        <w:trPr>
          <w:cantSplit/>
          <w:trHeight w:val="20"/>
        </w:trPr>
        <w:tc>
          <w:tcPr>
            <w:tcW w:w="868" w:type="pct"/>
            <w:vMerge/>
            <w:vAlign w:val="center"/>
            <w:hideMark/>
          </w:tcPr>
          <w:p w14:paraId="2144339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07C5D8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E1DFCC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F77699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31A6CA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7C7B98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42669D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50B6E3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134D03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0C7E384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61409D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noWrap/>
            <w:vAlign w:val="center"/>
            <w:hideMark/>
          </w:tcPr>
          <w:p w14:paraId="06DDB4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noWrap/>
            <w:vAlign w:val="center"/>
            <w:hideMark/>
          </w:tcPr>
          <w:p w14:paraId="026970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221CDA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7F4949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07AEDFD" w14:textId="77777777" w:rsidTr="00412848">
        <w:trPr>
          <w:cantSplit/>
          <w:trHeight w:val="20"/>
        </w:trPr>
        <w:tc>
          <w:tcPr>
            <w:tcW w:w="868" w:type="pct"/>
            <w:vMerge w:val="restart"/>
            <w:shd w:val="clear" w:color="000000" w:fill="FFFFFF"/>
            <w:vAlign w:val="center"/>
            <w:hideMark/>
          </w:tcPr>
          <w:p w14:paraId="5C83B9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Ремонт дорог частного сектора </w:t>
            </w:r>
          </w:p>
        </w:tc>
        <w:tc>
          <w:tcPr>
            <w:tcW w:w="588" w:type="pct"/>
            <w:vMerge w:val="restart"/>
            <w:shd w:val="clear" w:color="000000" w:fill="FFFFFF"/>
            <w:vAlign w:val="center"/>
            <w:hideMark/>
          </w:tcPr>
          <w:p w14:paraId="446D99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3BAEB2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37FF31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2023-2024</w:t>
            </w:r>
          </w:p>
        </w:tc>
        <w:tc>
          <w:tcPr>
            <w:tcW w:w="249" w:type="pct"/>
            <w:vMerge w:val="restart"/>
            <w:shd w:val="clear" w:color="000000" w:fill="FFFFFF"/>
            <w:vAlign w:val="center"/>
            <w:hideMark/>
          </w:tcPr>
          <w:p w14:paraId="540A71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840.000 кв. м</w:t>
            </w:r>
          </w:p>
        </w:tc>
        <w:tc>
          <w:tcPr>
            <w:tcW w:w="346" w:type="pct"/>
            <w:vMerge w:val="restart"/>
            <w:shd w:val="clear" w:color="000000" w:fill="FFFFFF"/>
            <w:vAlign w:val="center"/>
            <w:hideMark/>
          </w:tcPr>
          <w:p w14:paraId="2FC285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548803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00EE850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320</w:t>
            </w:r>
          </w:p>
        </w:tc>
        <w:tc>
          <w:tcPr>
            <w:tcW w:w="225" w:type="pct"/>
            <w:shd w:val="clear" w:color="000000" w:fill="FFFFFF"/>
            <w:vAlign w:val="center"/>
            <w:hideMark/>
          </w:tcPr>
          <w:p w14:paraId="59713E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887A9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w:t>
            </w:r>
          </w:p>
        </w:tc>
        <w:tc>
          <w:tcPr>
            <w:tcW w:w="225" w:type="pct"/>
            <w:shd w:val="clear" w:color="000000" w:fill="FFFFFF"/>
            <w:vAlign w:val="center"/>
            <w:hideMark/>
          </w:tcPr>
          <w:p w14:paraId="376FD0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60" w:type="pct"/>
            <w:shd w:val="clear" w:color="000000" w:fill="FFFFFF"/>
            <w:vAlign w:val="center"/>
            <w:hideMark/>
          </w:tcPr>
          <w:p w14:paraId="57ABCC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32" w:type="pct"/>
            <w:shd w:val="clear" w:color="000000" w:fill="FFFFFF"/>
            <w:vAlign w:val="center"/>
            <w:hideMark/>
          </w:tcPr>
          <w:p w14:paraId="74CB89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000000" w:fill="FFFFFF"/>
            <w:vAlign w:val="center"/>
            <w:hideMark/>
          </w:tcPr>
          <w:p w14:paraId="3F627B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403BC8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100 000</w:t>
            </w:r>
          </w:p>
        </w:tc>
      </w:tr>
      <w:tr w:rsidR="00412848" w:rsidRPr="00412848" w14:paraId="1CA06CB8" w14:textId="77777777" w:rsidTr="00412848">
        <w:trPr>
          <w:cantSplit/>
          <w:trHeight w:val="20"/>
        </w:trPr>
        <w:tc>
          <w:tcPr>
            <w:tcW w:w="868" w:type="pct"/>
            <w:vMerge/>
            <w:vAlign w:val="center"/>
            <w:hideMark/>
          </w:tcPr>
          <w:p w14:paraId="1708F0F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D11A08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8474E1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28C221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504ED1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907E37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EAF40B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451EA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599F6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E95C6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2F7F5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D883E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EDCA6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1F0C4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CBBD32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EF002E0" w14:textId="77777777" w:rsidTr="00412848">
        <w:trPr>
          <w:cantSplit/>
          <w:trHeight w:val="20"/>
        </w:trPr>
        <w:tc>
          <w:tcPr>
            <w:tcW w:w="868" w:type="pct"/>
            <w:vMerge/>
            <w:vAlign w:val="center"/>
            <w:hideMark/>
          </w:tcPr>
          <w:p w14:paraId="5177886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1B7CF0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38D791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56C0AE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CEB10B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0EC28C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EE5F36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26B863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320</w:t>
            </w:r>
          </w:p>
        </w:tc>
        <w:tc>
          <w:tcPr>
            <w:tcW w:w="225" w:type="pct"/>
            <w:shd w:val="clear" w:color="000000" w:fill="FFFFFF"/>
            <w:vAlign w:val="center"/>
            <w:hideMark/>
          </w:tcPr>
          <w:p w14:paraId="0ADB98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573A5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w:t>
            </w:r>
          </w:p>
        </w:tc>
        <w:tc>
          <w:tcPr>
            <w:tcW w:w="225" w:type="pct"/>
            <w:shd w:val="clear" w:color="000000" w:fill="FFFFFF"/>
            <w:vAlign w:val="center"/>
            <w:hideMark/>
          </w:tcPr>
          <w:p w14:paraId="60B159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60" w:type="pct"/>
            <w:shd w:val="clear" w:color="000000" w:fill="FFFFFF"/>
            <w:vAlign w:val="center"/>
            <w:hideMark/>
          </w:tcPr>
          <w:p w14:paraId="0EC36C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32" w:type="pct"/>
            <w:shd w:val="clear" w:color="000000" w:fill="FFFFFF"/>
            <w:vAlign w:val="center"/>
            <w:hideMark/>
          </w:tcPr>
          <w:p w14:paraId="7A2B09E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000000" w:fill="FFFFFF"/>
            <w:vAlign w:val="center"/>
            <w:hideMark/>
          </w:tcPr>
          <w:p w14:paraId="602772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46EEFB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E902622" w14:textId="77777777" w:rsidTr="00412848">
        <w:trPr>
          <w:cantSplit/>
          <w:trHeight w:val="20"/>
        </w:trPr>
        <w:tc>
          <w:tcPr>
            <w:tcW w:w="868" w:type="pct"/>
            <w:vMerge/>
            <w:vAlign w:val="center"/>
            <w:hideMark/>
          </w:tcPr>
          <w:p w14:paraId="28AAFD5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2C6457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B63523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C5641C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427414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100C2B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53A087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6E62D8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12513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65977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1589A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0F1E92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2E610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F1A02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3CCB03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B8A473C" w14:textId="77777777" w:rsidTr="00412848">
        <w:trPr>
          <w:cantSplit/>
          <w:trHeight w:val="20"/>
        </w:trPr>
        <w:tc>
          <w:tcPr>
            <w:tcW w:w="868" w:type="pct"/>
            <w:vMerge w:val="restart"/>
            <w:shd w:val="clear" w:color="000000" w:fill="FFFFFF"/>
            <w:vAlign w:val="center"/>
            <w:hideMark/>
          </w:tcPr>
          <w:p w14:paraId="2B13DA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Обновление парка городского наземного электрического транспорта</w:t>
            </w:r>
          </w:p>
        </w:tc>
        <w:tc>
          <w:tcPr>
            <w:tcW w:w="588" w:type="pct"/>
            <w:vMerge w:val="restart"/>
            <w:shd w:val="clear" w:color="000000" w:fill="FFFFFF"/>
            <w:vAlign w:val="center"/>
            <w:hideMark/>
          </w:tcPr>
          <w:p w14:paraId="33B1DC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495A8F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32480F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2021-2023</w:t>
            </w:r>
          </w:p>
        </w:tc>
        <w:tc>
          <w:tcPr>
            <w:tcW w:w="249" w:type="pct"/>
            <w:vMerge w:val="restart"/>
            <w:shd w:val="clear" w:color="000000" w:fill="FFFFFF"/>
            <w:vAlign w:val="center"/>
            <w:hideMark/>
          </w:tcPr>
          <w:p w14:paraId="1187D8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75</w:t>
            </w:r>
          </w:p>
        </w:tc>
        <w:tc>
          <w:tcPr>
            <w:tcW w:w="346" w:type="pct"/>
            <w:vMerge w:val="restart"/>
            <w:shd w:val="clear" w:color="000000" w:fill="FFFFFF"/>
            <w:vAlign w:val="center"/>
            <w:hideMark/>
          </w:tcPr>
          <w:p w14:paraId="238E49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рассматривается</w:t>
            </w:r>
          </w:p>
        </w:tc>
        <w:tc>
          <w:tcPr>
            <w:tcW w:w="344" w:type="pct"/>
            <w:shd w:val="clear" w:color="auto" w:fill="auto"/>
            <w:vAlign w:val="center"/>
            <w:hideMark/>
          </w:tcPr>
          <w:p w14:paraId="249D99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4D05A8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1 500</w:t>
            </w:r>
          </w:p>
        </w:tc>
        <w:tc>
          <w:tcPr>
            <w:tcW w:w="225" w:type="pct"/>
            <w:shd w:val="clear" w:color="000000" w:fill="FFFFFF"/>
            <w:vAlign w:val="center"/>
            <w:hideMark/>
          </w:tcPr>
          <w:p w14:paraId="6D2768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BD26B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25" w:type="pct"/>
            <w:shd w:val="clear" w:color="000000" w:fill="FFFFFF"/>
            <w:vAlign w:val="center"/>
            <w:hideMark/>
          </w:tcPr>
          <w:p w14:paraId="7262441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60" w:type="pct"/>
            <w:shd w:val="clear" w:color="000000" w:fill="FFFFFF"/>
            <w:vAlign w:val="center"/>
            <w:hideMark/>
          </w:tcPr>
          <w:p w14:paraId="3EDBFDA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32" w:type="pct"/>
            <w:shd w:val="clear" w:color="000000" w:fill="FFFFFF"/>
            <w:vAlign w:val="center"/>
            <w:hideMark/>
          </w:tcPr>
          <w:p w14:paraId="189FBA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2C1B1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1BD5FE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518E4D4D" w14:textId="77777777" w:rsidTr="00412848">
        <w:trPr>
          <w:cantSplit/>
          <w:trHeight w:val="20"/>
        </w:trPr>
        <w:tc>
          <w:tcPr>
            <w:tcW w:w="868" w:type="pct"/>
            <w:vMerge/>
            <w:vAlign w:val="center"/>
            <w:hideMark/>
          </w:tcPr>
          <w:p w14:paraId="02DBB28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15C7D8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449268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558ACA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5E4CD8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5AC75D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432EC1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60970B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1 500</w:t>
            </w:r>
          </w:p>
        </w:tc>
        <w:tc>
          <w:tcPr>
            <w:tcW w:w="225" w:type="pct"/>
            <w:shd w:val="clear" w:color="000000" w:fill="FFFFFF"/>
            <w:vAlign w:val="center"/>
            <w:hideMark/>
          </w:tcPr>
          <w:p w14:paraId="1DB3AB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0BC7A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25" w:type="pct"/>
            <w:shd w:val="clear" w:color="000000" w:fill="FFFFFF"/>
            <w:vAlign w:val="center"/>
            <w:hideMark/>
          </w:tcPr>
          <w:p w14:paraId="29A253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60" w:type="pct"/>
            <w:shd w:val="clear" w:color="000000" w:fill="FFFFFF"/>
            <w:vAlign w:val="center"/>
            <w:hideMark/>
          </w:tcPr>
          <w:p w14:paraId="537BA9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32" w:type="pct"/>
            <w:shd w:val="clear" w:color="000000" w:fill="FFFFFF"/>
            <w:vAlign w:val="center"/>
            <w:hideMark/>
          </w:tcPr>
          <w:p w14:paraId="4A2963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0DE302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6E95C7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5BF8AB1" w14:textId="77777777" w:rsidTr="00412848">
        <w:trPr>
          <w:cantSplit/>
          <w:trHeight w:val="20"/>
        </w:trPr>
        <w:tc>
          <w:tcPr>
            <w:tcW w:w="868" w:type="pct"/>
            <w:vMerge/>
            <w:vAlign w:val="center"/>
            <w:hideMark/>
          </w:tcPr>
          <w:p w14:paraId="5B3862A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D2D9F2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A3F3FA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779FB7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DB1637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940C40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4AC786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57934A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8AC56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673F9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A296A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21F84E0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DD56D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FE531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6B0552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AE89E93" w14:textId="77777777" w:rsidTr="00412848">
        <w:trPr>
          <w:cantSplit/>
          <w:trHeight w:val="20"/>
        </w:trPr>
        <w:tc>
          <w:tcPr>
            <w:tcW w:w="868" w:type="pct"/>
            <w:vMerge/>
            <w:vAlign w:val="center"/>
            <w:hideMark/>
          </w:tcPr>
          <w:p w14:paraId="703873C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0BD899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253E44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7697F1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53E570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39D52B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57A8ED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19C6CAF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A6424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ECD3E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2EFE2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7BEAA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8A615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68900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0F4658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5517CCD" w14:textId="77777777" w:rsidTr="00412848">
        <w:trPr>
          <w:cantSplit/>
          <w:trHeight w:val="20"/>
        </w:trPr>
        <w:tc>
          <w:tcPr>
            <w:tcW w:w="868" w:type="pct"/>
            <w:vMerge w:val="restart"/>
            <w:shd w:val="clear" w:color="000000" w:fill="FFFFFF"/>
            <w:vAlign w:val="center"/>
            <w:hideMark/>
          </w:tcPr>
          <w:p w14:paraId="79184AD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Строительство автомобильной дороги по ул. 1-ая Южная</w:t>
            </w:r>
          </w:p>
        </w:tc>
        <w:tc>
          <w:tcPr>
            <w:tcW w:w="588" w:type="pct"/>
            <w:vMerge w:val="restart"/>
            <w:shd w:val="clear" w:color="000000" w:fill="FFFFFF"/>
            <w:vAlign w:val="center"/>
            <w:hideMark/>
          </w:tcPr>
          <w:p w14:paraId="33FBE1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"Дорожная сеть" национального проекта "Безопасные и качественные автомобильные дороги" </w:t>
            </w:r>
          </w:p>
        </w:tc>
        <w:tc>
          <w:tcPr>
            <w:tcW w:w="453" w:type="pct"/>
            <w:vMerge w:val="restart"/>
            <w:shd w:val="clear" w:color="000000" w:fill="FFFFFF"/>
            <w:vAlign w:val="center"/>
            <w:hideMark/>
          </w:tcPr>
          <w:p w14:paraId="60F5FD4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580163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484B86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0,4 км</w:t>
            </w:r>
          </w:p>
        </w:tc>
        <w:tc>
          <w:tcPr>
            <w:tcW w:w="346" w:type="pct"/>
            <w:vMerge w:val="restart"/>
            <w:shd w:val="clear" w:color="000000" w:fill="FFFFFF"/>
            <w:vAlign w:val="center"/>
            <w:hideMark/>
          </w:tcPr>
          <w:p w14:paraId="146524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корректировки</w:t>
            </w:r>
          </w:p>
        </w:tc>
        <w:tc>
          <w:tcPr>
            <w:tcW w:w="344" w:type="pct"/>
            <w:shd w:val="clear" w:color="auto" w:fill="auto"/>
            <w:vAlign w:val="center"/>
            <w:hideMark/>
          </w:tcPr>
          <w:p w14:paraId="07357E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2A5596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w:t>
            </w:r>
          </w:p>
        </w:tc>
        <w:tc>
          <w:tcPr>
            <w:tcW w:w="225" w:type="pct"/>
            <w:shd w:val="clear" w:color="000000" w:fill="FFFFFF"/>
            <w:vAlign w:val="center"/>
            <w:hideMark/>
          </w:tcPr>
          <w:p w14:paraId="308965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212D7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25" w:type="pct"/>
            <w:shd w:val="clear" w:color="000000" w:fill="FFFFFF"/>
            <w:vAlign w:val="center"/>
            <w:hideMark/>
          </w:tcPr>
          <w:p w14:paraId="47E1BF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3A893E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3E1D38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208D7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282DEF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40 000</w:t>
            </w:r>
          </w:p>
        </w:tc>
      </w:tr>
      <w:tr w:rsidR="00412848" w:rsidRPr="00412848" w14:paraId="4677EB36" w14:textId="77777777" w:rsidTr="00412848">
        <w:trPr>
          <w:cantSplit/>
          <w:trHeight w:val="20"/>
        </w:trPr>
        <w:tc>
          <w:tcPr>
            <w:tcW w:w="868" w:type="pct"/>
            <w:vMerge/>
            <w:vAlign w:val="center"/>
            <w:hideMark/>
          </w:tcPr>
          <w:p w14:paraId="222D75A1"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45065AF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FDC4F0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1D1B50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51BECA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B525AD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174EA3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7D4910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w:t>
            </w:r>
          </w:p>
        </w:tc>
        <w:tc>
          <w:tcPr>
            <w:tcW w:w="225" w:type="pct"/>
            <w:shd w:val="clear" w:color="000000" w:fill="FFFFFF"/>
            <w:vAlign w:val="center"/>
            <w:hideMark/>
          </w:tcPr>
          <w:p w14:paraId="771368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E9D77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45,0</w:t>
            </w:r>
          </w:p>
        </w:tc>
        <w:tc>
          <w:tcPr>
            <w:tcW w:w="225" w:type="pct"/>
            <w:shd w:val="clear" w:color="000000" w:fill="FFFFFF"/>
            <w:vAlign w:val="center"/>
            <w:hideMark/>
          </w:tcPr>
          <w:p w14:paraId="39F00B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8F4FC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798E12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A6A6A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F7D56C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C81EA7A" w14:textId="77777777" w:rsidTr="00412848">
        <w:trPr>
          <w:cantSplit/>
          <w:trHeight w:val="20"/>
        </w:trPr>
        <w:tc>
          <w:tcPr>
            <w:tcW w:w="868" w:type="pct"/>
            <w:vMerge/>
            <w:vAlign w:val="center"/>
            <w:hideMark/>
          </w:tcPr>
          <w:p w14:paraId="0187504F"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3F20AA6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33745F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A83A0F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6C22EB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28620C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EA4626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135F3F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w:t>
            </w:r>
          </w:p>
        </w:tc>
        <w:tc>
          <w:tcPr>
            <w:tcW w:w="225" w:type="pct"/>
            <w:shd w:val="clear" w:color="000000" w:fill="FFFFFF"/>
            <w:vAlign w:val="center"/>
            <w:hideMark/>
          </w:tcPr>
          <w:p w14:paraId="481847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66C54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w:t>
            </w:r>
          </w:p>
        </w:tc>
        <w:tc>
          <w:tcPr>
            <w:tcW w:w="225" w:type="pct"/>
            <w:shd w:val="clear" w:color="000000" w:fill="FFFFFF"/>
            <w:vAlign w:val="center"/>
            <w:hideMark/>
          </w:tcPr>
          <w:p w14:paraId="64F201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331F07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87705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91888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D33EFC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B8B9B4D" w14:textId="77777777" w:rsidTr="00412848">
        <w:trPr>
          <w:cantSplit/>
          <w:trHeight w:val="20"/>
        </w:trPr>
        <w:tc>
          <w:tcPr>
            <w:tcW w:w="868" w:type="pct"/>
            <w:vMerge/>
            <w:vAlign w:val="center"/>
            <w:hideMark/>
          </w:tcPr>
          <w:p w14:paraId="0F0D0D9C"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02CFD17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9A4B4F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EBFAB5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A1E301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328586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DD4EE3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7CC2A8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2BA2F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BB725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C37B3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0FDE75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643DBC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F70BF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377873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6CECD92" w14:textId="77777777" w:rsidTr="00412848">
        <w:trPr>
          <w:cantSplit/>
          <w:trHeight w:val="20"/>
        </w:trPr>
        <w:tc>
          <w:tcPr>
            <w:tcW w:w="868" w:type="pct"/>
            <w:vMerge w:val="restart"/>
            <w:shd w:val="clear" w:color="000000" w:fill="FFFFFF"/>
            <w:vAlign w:val="center"/>
            <w:hideMark/>
          </w:tcPr>
          <w:p w14:paraId="65D1D4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Реконструкция </w:t>
            </w:r>
            <w:proofErr w:type="spellStart"/>
            <w:r w:rsidRPr="00412848">
              <w:rPr>
                <w:rFonts w:eastAsia="Times New Roman"/>
                <w:color w:val="000000"/>
                <w:sz w:val="16"/>
                <w:szCs w:val="16"/>
                <w:lang w:eastAsia="ru-RU"/>
              </w:rPr>
              <w:t>Лапсарского</w:t>
            </w:r>
            <w:proofErr w:type="spellEnd"/>
            <w:r w:rsidRPr="00412848">
              <w:rPr>
                <w:rFonts w:eastAsia="Times New Roman"/>
                <w:color w:val="000000"/>
                <w:sz w:val="16"/>
                <w:szCs w:val="16"/>
                <w:lang w:eastAsia="ru-RU"/>
              </w:rPr>
              <w:t xml:space="preserve"> проезда со строительством подъезда к д. 65 по </w:t>
            </w:r>
            <w:proofErr w:type="spellStart"/>
            <w:r w:rsidRPr="00412848">
              <w:rPr>
                <w:rFonts w:eastAsia="Times New Roman"/>
                <w:color w:val="000000"/>
                <w:sz w:val="16"/>
                <w:szCs w:val="16"/>
                <w:lang w:eastAsia="ru-RU"/>
              </w:rPr>
              <w:t>Лапсарскому</w:t>
            </w:r>
            <w:proofErr w:type="spellEnd"/>
            <w:r w:rsidRPr="00412848">
              <w:rPr>
                <w:rFonts w:eastAsia="Times New Roman"/>
                <w:color w:val="000000"/>
                <w:sz w:val="16"/>
                <w:szCs w:val="16"/>
                <w:lang w:eastAsia="ru-RU"/>
              </w:rPr>
              <w:t xml:space="preserve"> проезду </w:t>
            </w:r>
            <w:proofErr w:type="spellStart"/>
            <w:r w:rsidRPr="00412848">
              <w:rPr>
                <w:rFonts w:eastAsia="Times New Roman"/>
                <w:color w:val="000000"/>
                <w:sz w:val="16"/>
                <w:szCs w:val="16"/>
                <w:lang w:eastAsia="ru-RU"/>
              </w:rPr>
              <w:t>г.Чебоксары</w:t>
            </w:r>
            <w:proofErr w:type="spellEnd"/>
          </w:p>
        </w:tc>
        <w:tc>
          <w:tcPr>
            <w:tcW w:w="588" w:type="pct"/>
            <w:vMerge w:val="restart"/>
            <w:shd w:val="clear" w:color="000000" w:fill="FFFFFF"/>
            <w:vAlign w:val="center"/>
            <w:hideMark/>
          </w:tcPr>
          <w:p w14:paraId="3DBF0E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"Дорожная сеть" национального проекта "Безопасные и качественные автомобильные дороги" </w:t>
            </w:r>
          </w:p>
        </w:tc>
        <w:tc>
          <w:tcPr>
            <w:tcW w:w="453" w:type="pct"/>
            <w:vMerge w:val="restart"/>
            <w:shd w:val="clear" w:color="000000" w:fill="FFFFFF"/>
            <w:vAlign w:val="center"/>
            <w:hideMark/>
          </w:tcPr>
          <w:p w14:paraId="658C7F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5A03D7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2021-2023</w:t>
            </w:r>
          </w:p>
        </w:tc>
        <w:tc>
          <w:tcPr>
            <w:tcW w:w="249" w:type="pct"/>
            <w:vMerge w:val="restart"/>
            <w:shd w:val="clear" w:color="000000" w:fill="FFFFFF"/>
            <w:vAlign w:val="center"/>
            <w:hideMark/>
          </w:tcPr>
          <w:p w14:paraId="60664B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4,3 км</w:t>
            </w:r>
          </w:p>
        </w:tc>
        <w:tc>
          <w:tcPr>
            <w:tcW w:w="346" w:type="pct"/>
            <w:vMerge w:val="restart"/>
            <w:shd w:val="clear" w:color="000000" w:fill="FFFFFF"/>
            <w:vAlign w:val="center"/>
            <w:hideMark/>
          </w:tcPr>
          <w:p w14:paraId="4F66B5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325B88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7C9BC5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1 000</w:t>
            </w:r>
          </w:p>
        </w:tc>
        <w:tc>
          <w:tcPr>
            <w:tcW w:w="225" w:type="pct"/>
            <w:shd w:val="clear" w:color="000000" w:fill="FFFFFF"/>
            <w:vAlign w:val="center"/>
            <w:hideMark/>
          </w:tcPr>
          <w:p w14:paraId="7EFCBB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0B2C6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250</w:t>
            </w:r>
          </w:p>
        </w:tc>
        <w:tc>
          <w:tcPr>
            <w:tcW w:w="225" w:type="pct"/>
            <w:shd w:val="clear" w:color="000000" w:fill="FFFFFF"/>
            <w:vAlign w:val="center"/>
            <w:hideMark/>
          </w:tcPr>
          <w:p w14:paraId="2573B0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250</w:t>
            </w:r>
          </w:p>
        </w:tc>
        <w:tc>
          <w:tcPr>
            <w:tcW w:w="260" w:type="pct"/>
            <w:shd w:val="clear" w:color="000000" w:fill="FFFFFF"/>
            <w:vAlign w:val="center"/>
            <w:hideMark/>
          </w:tcPr>
          <w:p w14:paraId="625624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32" w:type="pct"/>
            <w:shd w:val="clear" w:color="000000" w:fill="FFFFFF"/>
            <w:vAlign w:val="center"/>
            <w:hideMark/>
          </w:tcPr>
          <w:p w14:paraId="1DD062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E64DD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5E9F0D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50 000</w:t>
            </w:r>
          </w:p>
        </w:tc>
      </w:tr>
      <w:tr w:rsidR="00412848" w:rsidRPr="00412848" w14:paraId="4C1ACFFA" w14:textId="77777777" w:rsidTr="00412848">
        <w:trPr>
          <w:cantSplit/>
          <w:trHeight w:val="20"/>
        </w:trPr>
        <w:tc>
          <w:tcPr>
            <w:tcW w:w="868" w:type="pct"/>
            <w:vMerge/>
            <w:vAlign w:val="center"/>
            <w:hideMark/>
          </w:tcPr>
          <w:p w14:paraId="16B1182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2F8804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25D59F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2521BF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307E9D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1A384E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92F301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6253F0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900</w:t>
            </w:r>
          </w:p>
        </w:tc>
        <w:tc>
          <w:tcPr>
            <w:tcW w:w="225" w:type="pct"/>
            <w:shd w:val="clear" w:color="000000" w:fill="FFFFFF"/>
            <w:vAlign w:val="center"/>
            <w:hideMark/>
          </w:tcPr>
          <w:p w14:paraId="49371B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22FB9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225</w:t>
            </w:r>
          </w:p>
        </w:tc>
        <w:tc>
          <w:tcPr>
            <w:tcW w:w="225" w:type="pct"/>
            <w:shd w:val="clear" w:color="000000" w:fill="FFFFFF"/>
            <w:vAlign w:val="center"/>
            <w:hideMark/>
          </w:tcPr>
          <w:p w14:paraId="5BF180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225</w:t>
            </w:r>
          </w:p>
        </w:tc>
        <w:tc>
          <w:tcPr>
            <w:tcW w:w="260" w:type="pct"/>
            <w:shd w:val="clear" w:color="000000" w:fill="FFFFFF"/>
            <w:vAlign w:val="center"/>
            <w:hideMark/>
          </w:tcPr>
          <w:p w14:paraId="5AE8EE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450</w:t>
            </w:r>
          </w:p>
        </w:tc>
        <w:tc>
          <w:tcPr>
            <w:tcW w:w="232" w:type="pct"/>
            <w:shd w:val="clear" w:color="000000" w:fill="FFFFFF"/>
            <w:vAlign w:val="center"/>
            <w:hideMark/>
          </w:tcPr>
          <w:p w14:paraId="3511C2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56DA4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A5A0FB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4438496" w14:textId="77777777" w:rsidTr="00412848">
        <w:trPr>
          <w:cantSplit/>
          <w:trHeight w:val="20"/>
        </w:trPr>
        <w:tc>
          <w:tcPr>
            <w:tcW w:w="868" w:type="pct"/>
            <w:vMerge/>
            <w:vAlign w:val="center"/>
            <w:hideMark/>
          </w:tcPr>
          <w:p w14:paraId="3BA98F8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2F2E7A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BAD0C4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8BD560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29996E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93F897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588864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519302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000000" w:fill="FFFFFF"/>
            <w:vAlign w:val="center"/>
            <w:hideMark/>
          </w:tcPr>
          <w:p w14:paraId="0FDB18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3362C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w:t>
            </w:r>
          </w:p>
        </w:tc>
        <w:tc>
          <w:tcPr>
            <w:tcW w:w="225" w:type="pct"/>
            <w:shd w:val="clear" w:color="000000" w:fill="FFFFFF"/>
            <w:vAlign w:val="center"/>
            <w:hideMark/>
          </w:tcPr>
          <w:p w14:paraId="305112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w:t>
            </w:r>
          </w:p>
        </w:tc>
        <w:tc>
          <w:tcPr>
            <w:tcW w:w="260" w:type="pct"/>
            <w:shd w:val="clear" w:color="000000" w:fill="FFFFFF"/>
            <w:vAlign w:val="center"/>
            <w:hideMark/>
          </w:tcPr>
          <w:p w14:paraId="313418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w:t>
            </w:r>
          </w:p>
        </w:tc>
        <w:tc>
          <w:tcPr>
            <w:tcW w:w="232" w:type="pct"/>
            <w:shd w:val="clear" w:color="000000" w:fill="FFFFFF"/>
            <w:vAlign w:val="center"/>
            <w:hideMark/>
          </w:tcPr>
          <w:p w14:paraId="36A193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FAE46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BE4D17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2875870" w14:textId="77777777" w:rsidTr="00412848">
        <w:trPr>
          <w:cantSplit/>
          <w:trHeight w:val="20"/>
        </w:trPr>
        <w:tc>
          <w:tcPr>
            <w:tcW w:w="868" w:type="pct"/>
            <w:vMerge/>
            <w:vAlign w:val="center"/>
            <w:hideMark/>
          </w:tcPr>
          <w:p w14:paraId="0D42529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46784D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25FC3A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EE0F90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7BED0A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E5725E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054FDB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5795E1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C05F4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B7599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9962D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16476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619A5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0E882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2D6B91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52DA2D7" w14:textId="77777777" w:rsidTr="00412848">
        <w:trPr>
          <w:cantSplit/>
          <w:trHeight w:val="20"/>
        </w:trPr>
        <w:tc>
          <w:tcPr>
            <w:tcW w:w="868" w:type="pct"/>
            <w:vMerge w:val="restart"/>
            <w:shd w:val="clear" w:color="000000" w:fill="FFFFFF"/>
            <w:vAlign w:val="center"/>
            <w:hideMark/>
          </w:tcPr>
          <w:p w14:paraId="6D5873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автомобильной дороги по ул. Пристанционная от Базового проезда до Республиканского центра зимних видов спорта</w:t>
            </w:r>
          </w:p>
        </w:tc>
        <w:tc>
          <w:tcPr>
            <w:tcW w:w="588" w:type="pct"/>
            <w:vMerge w:val="restart"/>
            <w:shd w:val="clear" w:color="000000" w:fill="FFFFFF"/>
            <w:vAlign w:val="center"/>
            <w:hideMark/>
          </w:tcPr>
          <w:p w14:paraId="7547E2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"Дорожная сеть" национального проекта "Безопасные и качественные автомобильные дороги" </w:t>
            </w:r>
          </w:p>
        </w:tc>
        <w:tc>
          <w:tcPr>
            <w:tcW w:w="453" w:type="pct"/>
            <w:vMerge w:val="restart"/>
            <w:shd w:val="clear" w:color="000000" w:fill="FFFFFF"/>
            <w:vAlign w:val="center"/>
            <w:hideMark/>
          </w:tcPr>
          <w:p w14:paraId="61CD63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1F691D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1EA664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км</w:t>
            </w:r>
          </w:p>
        </w:tc>
        <w:tc>
          <w:tcPr>
            <w:tcW w:w="346" w:type="pct"/>
            <w:vMerge w:val="restart"/>
            <w:shd w:val="clear" w:color="000000" w:fill="FFFFFF"/>
            <w:vAlign w:val="center"/>
            <w:hideMark/>
          </w:tcPr>
          <w:p w14:paraId="707BAC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разработана</w:t>
            </w:r>
          </w:p>
        </w:tc>
        <w:tc>
          <w:tcPr>
            <w:tcW w:w="344" w:type="pct"/>
            <w:shd w:val="clear" w:color="auto" w:fill="auto"/>
            <w:vAlign w:val="center"/>
            <w:hideMark/>
          </w:tcPr>
          <w:p w14:paraId="5389E5E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6C45FD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133,39</w:t>
            </w:r>
          </w:p>
        </w:tc>
        <w:tc>
          <w:tcPr>
            <w:tcW w:w="225" w:type="pct"/>
            <w:shd w:val="clear" w:color="000000" w:fill="FFFFFF"/>
            <w:vAlign w:val="center"/>
            <w:hideMark/>
          </w:tcPr>
          <w:p w14:paraId="54125A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F1DDC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78E3B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69AEF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133,39</w:t>
            </w:r>
          </w:p>
        </w:tc>
        <w:tc>
          <w:tcPr>
            <w:tcW w:w="232" w:type="pct"/>
            <w:shd w:val="clear" w:color="000000" w:fill="FFFFFF"/>
            <w:vAlign w:val="center"/>
            <w:hideMark/>
          </w:tcPr>
          <w:p w14:paraId="40D317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D3880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B995A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20 000</w:t>
            </w:r>
          </w:p>
        </w:tc>
      </w:tr>
      <w:tr w:rsidR="00412848" w:rsidRPr="00412848" w14:paraId="259BDCA1" w14:textId="77777777" w:rsidTr="00412848">
        <w:trPr>
          <w:cantSplit/>
          <w:trHeight w:val="20"/>
        </w:trPr>
        <w:tc>
          <w:tcPr>
            <w:tcW w:w="868" w:type="pct"/>
            <w:vMerge/>
            <w:vAlign w:val="center"/>
            <w:hideMark/>
          </w:tcPr>
          <w:p w14:paraId="02CCFD5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D1F569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6496E8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A21AD5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904973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028ED8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D2DD6E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329AE5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120,05</w:t>
            </w:r>
          </w:p>
        </w:tc>
        <w:tc>
          <w:tcPr>
            <w:tcW w:w="225" w:type="pct"/>
            <w:shd w:val="clear" w:color="000000" w:fill="FFFFFF"/>
            <w:vAlign w:val="center"/>
            <w:hideMark/>
          </w:tcPr>
          <w:p w14:paraId="7B5096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DB07A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656A2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4AB04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120,05</w:t>
            </w:r>
          </w:p>
        </w:tc>
        <w:tc>
          <w:tcPr>
            <w:tcW w:w="232" w:type="pct"/>
            <w:shd w:val="clear" w:color="000000" w:fill="FFFFFF"/>
            <w:vAlign w:val="center"/>
            <w:hideMark/>
          </w:tcPr>
          <w:p w14:paraId="3FCB7F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CF191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A66677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90F2B18" w14:textId="77777777" w:rsidTr="00412848">
        <w:trPr>
          <w:cantSplit/>
          <w:trHeight w:val="20"/>
        </w:trPr>
        <w:tc>
          <w:tcPr>
            <w:tcW w:w="868" w:type="pct"/>
            <w:vMerge/>
            <w:vAlign w:val="center"/>
            <w:hideMark/>
          </w:tcPr>
          <w:p w14:paraId="676BE04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08720A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AFCE7A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350FAD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4B3006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222B55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893F9F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7FE847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13,34</w:t>
            </w:r>
          </w:p>
        </w:tc>
        <w:tc>
          <w:tcPr>
            <w:tcW w:w="225" w:type="pct"/>
            <w:shd w:val="clear" w:color="000000" w:fill="FFFFFF"/>
            <w:vAlign w:val="center"/>
            <w:hideMark/>
          </w:tcPr>
          <w:p w14:paraId="0D0CC9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E9FF9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A2D158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E9FF2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13,34</w:t>
            </w:r>
          </w:p>
        </w:tc>
        <w:tc>
          <w:tcPr>
            <w:tcW w:w="232" w:type="pct"/>
            <w:shd w:val="clear" w:color="000000" w:fill="FFFFFF"/>
            <w:vAlign w:val="center"/>
            <w:hideMark/>
          </w:tcPr>
          <w:p w14:paraId="6929C8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2EB40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6201D4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A992E2E" w14:textId="77777777" w:rsidTr="00412848">
        <w:trPr>
          <w:cantSplit/>
          <w:trHeight w:val="20"/>
        </w:trPr>
        <w:tc>
          <w:tcPr>
            <w:tcW w:w="868" w:type="pct"/>
            <w:vMerge/>
            <w:vAlign w:val="center"/>
            <w:hideMark/>
          </w:tcPr>
          <w:p w14:paraId="05F5187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6B7E0B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734F71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5F81E0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AA5936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D1445C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DC5FD6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1F97E4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1150C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F974B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A2E38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A2943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C0425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60FBF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527955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46DA365" w14:textId="77777777" w:rsidTr="00412848">
        <w:trPr>
          <w:cantSplit/>
          <w:trHeight w:val="20"/>
        </w:trPr>
        <w:tc>
          <w:tcPr>
            <w:tcW w:w="868" w:type="pct"/>
            <w:vMerge w:val="restart"/>
            <w:shd w:val="clear" w:color="000000" w:fill="FFFFFF"/>
            <w:vAlign w:val="center"/>
            <w:hideMark/>
          </w:tcPr>
          <w:p w14:paraId="518D730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Реконструкция автомобильной дороги по ул. Пушкина</w:t>
            </w:r>
          </w:p>
        </w:tc>
        <w:tc>
          <w:tcPr>
            <w:tcW w:w="588" w:type="pct"/>
            <w:vMerge w:val="restart"/>
            <w:shd w:val="clear" w:color="000000" w:fill="FFFFFF"/>
            <w:vAlign w:val="center"/>
            <w:hideMark/>
          </w:tcPr>
          <w:p w14:paraId="3A8399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"Дорожная сеть" </w:t>
            </w:r>
            <w:r w:rsidRPr="00412848">
              <w:rPr>
                <w:rFonts w:eastAsia="Times New Roman"/>
                <w:color w:val="000000"/>
                <w:sz w:val="16"/>
                <w:szCs w:val="16"/>
                <w:lang w:eastAsia="ru-RU"/>
              </w:rPr>
              <w:lastRenderedPageBreak/>
              <w:t xml:space="preserve">национального проекта "Безопасные и качественные автомобильные дороги" </w:t>
            </w:r>
          </w:p>
        </w:tc>
        <w:tc>
          <w:tcPr>
            <w:tcW w:w="453" w:type="pct"/>
            <w:vMerge w:val="restart"/>
            <w:shd w:val="clear" w:color="000000" w:fill="FFFFFF"/>
            <w:vAlign w:val="center"/>
            <w:hideMark/>
          </w:tcPr>
          <w:p w14:paraId="65A3E2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г. Чебоксары</w:t>
            </w:r>
          </w:p>
        </w:tc>
        <w:tc>
          <w:tcPr>
            <w:tcW w:w="272" w:type="pct"/>
            <w:vMerge w:val="restart"/>
            <w:shd w:val="clear" w:color="000000" w:fill="FFFFFF"/>
            <w:vAlign w:val="center"/>
            <w:hideMark/>
          </w:tcPr>
          <w:p w14:paraId="5B3F66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2A445D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0,2 км</w:t>
            </w:r>
          </w:p>
        </w:tc>
        <w:tc>
          <w:tcPr>
            <w:tcW w:w="346" w:type="pct"/>
            <w:vMerge w:val="restart"/>
            <w:shd w:val="clear" w:color="000000" w:fill="FFFFFF"/>
            <w:vAlign w:val="center"/>
            <w:hideMark/>
          </w:tcPr>
          <w:p w14:paraId="1BC12D6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разработана</w:t>
            </w:r>
          </w:p>
        </w:tc>
        <w:tc>
          <w:tcPr>
            <w:tcW w:w="344" w:type="pct"/>
            <w:shd w:val="clear" w:color="auto" w:fill="auto"/>
            <w:vAlign w:val="center"/>
            <w:hideMark/>
          </w:tcPr>
          <w:p w14:paraId="5CF7F6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2FC8BD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29,81</w:t>
            </w:r>
          </w:p>
        </w:tc>
        <w:tc>
          <w:tcPr>
            <w:tcW w:w="225" w:type="pct"/>
            <w:shd w:val="clear" w:color="000000" w:fill="FFFFFF"/>
            <w:vAlign w:val="center"/>
            <w:hideMark/>
          </w:tcPr>
          <w:p w14:paraId="431B15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106FC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3FEFB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29,81</w:t>
            </w:r>
          </w:p>
        </w:tc>
        <w:tc>
          <w:tcPr>
            <w:tcW w:w="260" w:type="pct"/>
            <w:shd w:val="clear" w:color="000000" w:fill="FFFFFF"/>
            <w:vAlign w:val="center"/>
            <w:hideMark/>
          </w:tcPr>
          <w:p w14:paraId="6804F8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1B9BA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D3D34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6004D5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10 000</w:t>
            </w:r>
          </w:p>
        </w:tc>
      </w:tr>
      <w:tr w:rsidR="00412848" w:rsidRPr="00412848" w14:paraId="65292668" w14:textId="77777777" w:rsidTr="00412848">
        <w:trPr>
          <w:cantSplit/>
          <w:trHeight w:val="20"/>
        </w:trPr>
        <w:tc>
          <w:tcPr>
            <w:tcW w:w="868" w:type="pct"/>
            <w:vMerge/>
            <w:vAlign w:val="center"/>
            <w:hideMark/>
          </w:tcPr>
          <w:p w14:paraId="6D222D75"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5336E48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BEAE99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E0FFCB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65E5DB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D3EAEC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8C37B4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5E5C55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26,83</w:t>
            </w:r>
          </w:p>
        </w:tc>
        <w:tc>
          <w:tcPr>
            <w:tcW w:w="225" w:type="pct"/>
            <w:shd w:val="clear" w:color="000000" w:fill="FFFFFF"/>
            <w:vAlign w:val="center"/>
            <w:hideMark/>
          </w:tcPr>
          <w:p w14:paraId="174C47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4670F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0D884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26,83</w:t>
            </w:r>
          </w:p>
        </w:tc>
        <w:tc>
          <w:tcPr>
            <w:tcW w:w="260" w:type="pct"/>
            <w:shd w:val="clear" w:color="000000" w:fill="FFFFFF"/>
            <w:vAlign w:val="center"/>
            <w:hideMark/>
          </w:tcPr>
          <w:p w14:paraId="6D6C6FF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740F29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4B7C8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99E337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D6D4C83" w14:textId="77777777" w:rsidTr="00412848">
        <w:trPr>
          <w:cantSplit/>
          <w:trHeight w:val="20"/>
        </w:trPr>
        <w:tc>
          <w:tcPr>
            <w:tcW w:w="868" w:type="pct"/>
            <w:vMerge/>
            <w:vAlign w:val="center"/>
            <w:hideMark/>
          </w:tcPr>
          <w:p w14:paraId="76B35D3D"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5A0CD7D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9C1DF9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DAADD4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EF79C3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C310FB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134FDF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68FF5A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2,98</w:t>
            </w:r>
          </w:p>
        </w:tc>
        <w:tc>
          <w:tcPr>
            <w:tcW w:w="225" w:type="pct"/>
            <w:shd w:val="clear" w:color="000000" w:fill="FFFFFF"/>
            <w:vAlign w:val="center"/>
            <w:hideMark/>
          </w:tcPr>
          <w:p w14:paraId="272F5B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EE8594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2B653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2,98</w:t>
            </w:r>
          </w:p>
        </w:tc>
        <w:tc>
          <w:tcPr>
            <w:tcW w:w="260" w:type="pct"/>
            <w:shd w:val="clear" w:color="000000" w:fill="FFFFFF"/>
            <w:vAlign w:val="center"/>
            <w:hideMark/>
          </w:tcPr>
          <w:p w14:paraId="779D44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676780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8BFE4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4A9494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C2E7414" w14:textId="77777777" w:rsidTr="00412848">
        <w:trPr>
          <w:cantSplit/>
          <w:trHeight w:val="20"/>
        </w:trPr>
        <w:tc>
          <w:tcPr>
            <w:tcW w:w="868" w:type="pct"/>
            <w:vMerge/>
            <w:vAlign w:val="center"/>
            <w:hideMark/>
          </w:tcPr>
          <w:p w14:paraId="551D1302"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576F104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ACFC0B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F2024C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F300EB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1B2025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51168E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57F130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AF05A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1CDF5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549CD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B6102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33AAEB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F2233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E31163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4B75E67" w14:textId="77777777" w:rsidTr="00412848">
        <w:trPr>
          <w:cantSplit/>
          <w:trHeight w:val="20"/>
        </w:trPr>
        <w:tc>
          <w:tcPr>
            <w:tcW w:w="868" w:type="pct"/>
            <w:vMerge w:val="restart"/>
            <w:shd w:val="clear" w:color="000000" w:fill="FFFFFF"/>
            <w:vAlign w:val="center"/>
            <w:hideMark/>
          </w:tcPr>
          <w:p w14:paraId="7D2808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Строительство участка автомобильной дороги по проезду Соляное (до железнодорожного переезда)</w:t>
            </w:r>
          </w:p>
        </w:tc>
        <w:tc>
          <w:tcPr>
            <w:tcW w:w="588" w:type="pct"/>
            <w:vMerge w:val="restart"/>
            <w:shd w:val="clear" w:color="000000" w:fill="FFFFFF"/>
            <w:vAlign w:val="center"/>
            <w:hideMark/>
          </w:tcPr>
          <w:p w14:paraId="03D213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"Дорожная сеть" национального проекта "Безопасные и качественные автомобильные дороги" </w:t>
            </w:r>
          </w:p>
        </w:tc>
        <w:tc>
          <w:tcPr>
            <w:tcW w:w="453" w:type="pct"/>
            <w:vMerge w:val="restart"/>
            <w:shd w:val="clear" w:color="000000" w:fill="FFFFFF"/>
            <w:vAlign w:val="center"/>
            <w:hideMark/>
          </w:tcPr>
          <w:p w14:paraId="2D37D7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5260D3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w:t>
            </w:r>
          </w:p>
        </w:tc>
        <w:tc>
          <w:tcPr>
            <w:tcW w:w="249" w:type="pct"/>
            <w:vMerge w:val="restart"/>
            <w:shd w:val="clear" w:color="000000" w:fill="FFFFFF"/>
            <w:vAlign w:val="center"/>
            <w:hideMark/>
          </w:tcPr>
          <w:p w14:paraId="679392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км</w:t>
            </w:r>
          </w:p>
        </w:tc>
        <w:tc>
          <w:tcPr>
            <w:tcW w:w="346" w:type="pct"/>
            <w:vMerge w:val="restart"/>
            <w:shd w:val="clear" w:color="000000" w:fill="FFFFFF"/>
            <w:vAlign w:val="center"/>
            <w:hideMark/>
          </w:tcPr>
          <w:p w14:paraId="236C5C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0F1C5E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4E592E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162,10</w:t>
            </w:r>
          </w:p>
        </w:tc>
        <w:tc>
          <w:tcPr>
            <w:tcW w:w="225" w:type="pct"/>
            <w:shd w:val="clear" w:color="000000" w:fill="FFFFFF"/>
            <w:vAlign w:val="center"/>
            <w:hideMark/>
          </w:tcPr>
          <w:p w14:paraId="4E493A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A53A2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5926F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DD119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162,1</w:t>
            </w:r>
          </w:p>
        </w:tc>
        <w:tc>
          <w:tcPr>
            <w:tcW w:w="232" w:type="pct"/>
            <w:shd w:val="clear" w:color="000000" w:fill="FFFFFF"/>
            <w:vAlign w:val="center"/>
            <w:hideMark/>
          </w:tcPr>
          <w:p w14:paraId="59DF59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883F0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28B9A3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30 000</w:t>
            </w:r>
          </w:p>
        </w:tc>
      </w:tr>
      <w:tr w:rsidR="00412848" w:rsidRPr="00412848" w14:paraId="1350DADD" w14:textId="77777777" w:rsidTr="00412848">
        <w:trPr>
          <w:cantSplit/>
          <w:trHeight w:val="20"/>
        </w:trPr>
        <w:tc>
          <w:tcPr>
            <w:tcW w:w="868" w:type="pct"/>
            <w:vMerge/>
            <w:vAlign w:val="center"/>
            <w:hideMark/>
          </w:tcPr>
          <w:p w14:paraId="39AD851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0D6832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072BF9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D2DF6A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75D225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AFC299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6D5787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167ABC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145,89</w:t>
            </w:r>
          </w:p>
        </w:tc>
        <w:tc>
          <w:tcPr>
            <w:tcW w:w="225" w:type="pct"/>
            <w:shd w:val="clear" w:color="000000" w:fill="FFFFFF"/>
            <w:vAlign w:val="center"/>
            <w:hideMark/>
          </w:tcPr>
          <w:p w14:paraId="7DA7FD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0C611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9A758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64036F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145,89</w:t>
            </w:r>
          </w:p>
        </w:tc>
        <w:tc>
          <w:tcPr>
            <w:tcW w:w="232" w:type="pct"/>
            <w:shd w:val="clear" w:color="000000" w:fill="FFFFFF"/>
            <w:vAlign w:val="center"/>
            <w:hideMark/>
          </w:tcPr>
          <w:p w14:paraId="72C9ED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7A04C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B93773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692FACB" w14:textId="77777777" w:rsidTr="00412848">
        <w:trPr>
          <w:cantSplit/>
          <w:trHeight w:val="20"/>
        </w:trPr>
        <w:tc>
          <w:tcPr>
            <w:tcW w:w="868" w:type="pct"/>
            <w:vMerge/>
            <w:vAlign w:val="center"/>
            <w:hideMark/>
          </w:tcPr>
          <w:p w14:paraId="1FE9032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92B228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6D928D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40124C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AED1AF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52F8D4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C4BD50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243942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16,21</w:t>
            </w:r>
          </w:p>
        </w:tc>
        <w:tc>
          <w:tcPr>
            <w:tcW w:w="225" w:type="pct"/>
            <w:shd w:val="clear" w:color="000000" w:fill="FFFFFF"/>
            <w:vAlign w:val="center"/>
            <w:hideMark/>
          </w:tcPr>
          <w:p w14:paraId="43A67B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4E38F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8F526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3FDD1C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16,21</w:t>
            </w:r>
          </w:p>
        </w:tc>
        <w:tc>
          <w:tcPr>
            <w:tcW w:w="232" w:type="pct"/>
            <w:shd w:val="clear" w:color="000000" w:fill="FFFFFF"/>
            <w:vAlign w:val="center"/>
            <w:hideMark/>
          </w:tcPr>
          <w:p w14:paraId="20AE3C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75E65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B67C23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E60CD44" w14:textId="77777777" w:rsidTr="00412848">
        <w:trPr>
          <w:cantSplit/>
          <w:trHeight w:val="20"/>
        </w:trPr>
        <w:tc>
          <w:tcPr>
            <w:tcW w:w="868" w:type="pct"/>
            <w:vMerge/>
            <w:vAlign w:val="center"/>
            <w:hideMark/>
          </w:tcPr>
          <w:p w14:paraId="3FAC21C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998959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DAF10C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0237D1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C83545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5477E2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2BF4AE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5FA9444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BAC3E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9DD89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2F3A2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37A7F0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0D257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069A0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F363A2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DB43D79" w14:textId="77777777" w:rsidTr="00412848">
        <w:trPr>
          <w:cantSplit/>
          <w:trHeight w:val="20"/>
        </w:trPr>
        <w:tc>
          <w:tcPr>
            <w:tcW w:w="868" w:type="pct"/>
            <w:vMerge w:val="restart"/>
            <w:shd w:val="clear" w:color="000000" w:fill="FFFFFF"/>
            <w:vAlign w:val="center"/>
            <w:hideMark/>
          </w:tcPr>
          <w:p w14:paraId="12AF9C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участка автомобильной дороги по проезду Соляное с выходом на </w:t>
            </w:r>
            <w:proofErr w:type="spellStart"/>
            <w:r w:rsidRPr="00412848">
              <w:rPr>
                <w:rFonts w:eastAsia="Times New Roman"/>
                <w:color w:val="000000"/>
                <w:sz w:val="16"/>
                <w:szCs w:val="16"/>
                <w:lang w:eastAsia="ru-RU"/>
              </w:rPr>
              <w:t>Марпосадское</w:t>
            </w:r>
            <w:proofErr w:type="spellEnd"/>
            <w:r w:rsidRPr="00412848">
              <w:rPr>
                <w:rFonts w:eastAsia="Times New Roman"/>
                <w:color w:val="000000"/>
                <w:sz w:val="16"/>
                <w:szCs w:val="16"/>
                <w:lang w:eastAsia="ru-RU"/>
              </w:rPr>
              <w:t xml:space="preserve"> шоссе (после железнодорожного переезда)</w:t>
            </w:r>
          </w:p>
        </w:tc>
        <w:tc>
          <w:tcPr>
            <w:tcW w:w="588" w:type="pct"/>
            <w:vMerge w:val="restart"/>
            <w:shd w:val="clear" w:color="000000" w:fill="FFFFFF"/>
            <w:vAlign w:val="center"/>
            <w:hideMark/>
          </w:tcPr>
          <w:p w14:paraId="760AD2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"Дорожная сеть" национального проекта "Безопасные и качественные автомобильные дороги" </w:t>
            </w:r>
          </w:p>
        </w:tc>
        <w:tc>
          <w:tcPr>
            <w:tcW w:w="453" w:type="pct"/>
            <w:vMerge w:val="restart"/>
            <w:shd w:val="clear" w:color="000000" w:fill="FFFFFF"/>
            <w:vAlign w:val="center"/>
            <w:hideMark/>
          </w:tcPr>
          <w:p w14:paraId="183CD3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709632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4D0D90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0,4 км</w:t>
            </w:r>
          </w:p>
        </w:tc>
        <w:tc>
          <w:tcPr>
            <w:tcW w:w="346" w:type="pct"/>
            <w:vMerge w:val="restart"/>
            <w:shd w:val="clear" w:color="000000" w:fill="FFFFFF"/>
            <w:vAlign w:val="center"/>
            <w:hideMark/>
          </w:tcPr>
          <w:p w14:paraId="1C5FE7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263A86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2E4459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56,25</w:t>
            </w:r>
          </w:p>
        </w:tc>
        <w:tc>
          <w:tcPr>
            <w:tcW w:w="225" w:type="pct"/>
            <w:shd w:val="clear" w:color="000000" w:fill="FFFFFF"/>
            <w:vAlign w:val="center"/>
            <w:hideMark/>
          </w:tcPr>
          <w:p w14:paraId="0F254D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51940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4DE3E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56,25</w:t>
            </w:r>
          </w:p>
        </w:tc>
        <w:tc>
          <w:tcPr>
            <w:tcW w:w="260" w:type="pct"/>
            <w:shd w:val="clear" w:color="000000" w:fill="FFFFFF"/>
            <w:vAlign w:val="center"/>
            <w:hideMark/>
          </w:tcPr>
          <w:p w14:paraId="6D03A3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3FA27C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7A027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61E26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30 000</w:t>
            </w:r>
          </w:p>
        </w:tc>
      </w:tr>
      <w:tr w:rsidR="00412848" w:rsidRPr="00412848" w14:paraId="25B63D52" w14:textId="77777777" w:rsidTr="00412848">
        <w:trPr>
          <w:cantSplit/>
          <w:trHeight w:val="20"/>
        </w:trPr>
        <w:tc>
          <w:tcPr>
            <w:tcW w:w="868" w:type="pct"/>
            <w:vMerge/>
            <w:vAlign w:val="center"/>
            <w:hideMark/>
          </w:tcPr>
          <w:p w14:paraId="46A70EB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1EB7DE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24B074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363E7C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ABF3F6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5EFBC7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91DF29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CF0E1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0143A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30FCC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01375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059714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0FF05B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2F50D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E094C0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193BC1A" w14:textId="77777777" w:rsidTr="00412848">
        <w:trPr>
          <w:cantSplit/>
          <w:trHeight w:val="20"/>
        </w:trPr>
        <w:tc>
          <w:tcPr>
            <w:tcW w:w="868" w:type="pct"/>
            <w:vMerge/>
            <w:vAlign w:val="center"/>
            <w:hideMark/>
          </w:tcPr>
          <w:p w14:paraId="5B5B2A7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378C92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BC8F62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797A64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FD304E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D6EF4B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4AF0D8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6AA720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56,25</w:t>
            </w:r>
          </w:p>
        </w:tc>
        <w:tc>
          <w:tcPr>
            <w:tcW w:w="225" w:type="pct"/>
            <w:shd w:val="clear" w:color="000000" w:fill="FFFFFF"/>
            <w:vAlign w:val="center"/>
            <w:hideMark/>
          </w:tcPr>
          <w:p w14:paraId="28A059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A9F88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54051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56,25</w:t>
            </w:r>
          </w:p>
        </w:tc>
        <w:tc>
          <w:tcPr>
            <w:tcW w:w="260" w:type="pct"/>
            <w:shd w:val="clear" w:color="000000" w:fill="FFFFFF"/>
            <w:vAlign w:val="center"/>
            <w:hideMark/>
          </w:tcPr>
          <w:p w14:paraId="4F7AC8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346395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B74EE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FE0E3E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570CD02" w14:textId="77777777" w:rsidTr="00412848">
        <w:trPr>
          <w:cantSplit/>
          <w:trHeight w:val="20"/>
        </w:trPr>
        <w:tc>
          <w:tcPr>
            <w:tcW w:w="868" w:type="pct"/>
            <w:vMerge/>
            <w:vAlign w:val="center"/>
            <w:hideMark/>
          </w:tcPr>
          <w:p w14:paraId="4BA431A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5117F0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B43F61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9444DE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C6CB12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0D57ED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96FA4C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B10E8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2C4408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DED88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CA760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C2416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6F9115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BEE37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CDEABC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6745BF9" w14:textId="77777777" w:rsidTr="00412848">
        <w:trPr>
          <w:cantSplit/>
          <w:trHeight w:val="20"/>
        </w:trPr>
        <w:tc>
          <w:tcPr>
            <w:tcW w:w="868" w:type="pct"/>
            <w:vMerge w:val="restart"/>
            <w:shd w:val="clear" w:color="000000" w:fill="FFFFFF"/>
            <w:vAlign w:val="center"/>
            <w:hideMark/>
          </w:tcPr>
          <w:p w14:paraId="437585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Реконструкция участка автомобильной дороги по ул. Л. Комсомола (от </w:t>
            </w:r>
            <w:proofErr w:type="spellStart"/>
            <w:r w:rsidRPr="00412848">
              <w:rPr>
                <w:rFonts w:eastAsia="Times New Roman"/>
                <w:color w:val="000000"/>
                <w:sz w:val="16"/>
                <w:szCs w:val="16"/>
                <w:lang w:eastAsia="ru-RU"/>
              </w:rPr>
              <w:t>Эгерского</w:t>
            </w:r>
            <w:proofErr w:type="spellEnd"/>
            <w:r w:rsidRPr="00412848">
              <w:rPr>
                <w:rFonts w:eastAsia="Times New Roman"/>
                <w:color w:val="000000"/>
                <w:sz w:val="16"/>
                <w:szCs w:val="16"/>
                <w:lang w:eastAsia="ru-RU"/>
              </w:rPr>
              <w:t xml:space="preserve"> бульвара до пр. Тракторостроителей)</w:t>
            </w:r>
          </w:p>
        </w:tc>
        <w:tc>
          <w:tcPr>
            <w:tcW w:w="588" w:type="pct"/>
            <w:vMerge w:val="restart"/>
            <w:shd w:val="clear" w:color="000000" w:fill="FFFFFF"/>
            <w:vAlign w:val="center"/>
            <w:hideMark/>
          </w:tcPr>
          <w:p w14:paraId="0E9A7B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578D98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6E19DB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2023-2024</w:t>
            </w:r>
          </w:p>
        </w:tc>
        <w:tc>
          <w:tcPr>
            <w:tcW w:w="249" w:type="pct"/>
            <w:vMerge w:val="restart"/>
            <w:shd w:val="clear" w:color="000000" w:fill="FFFFFF"/>
            <w:vAlign w:val="center"/>
            <w:hideMark/>
          </w:tcPr>
          <w:p w14:paraId="710D84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 км</w:t>
            </w:r>
          </w:p>
        </w:tc>
        <w:tc>
          <w:tcPr>
            <w:tcW w:w="346" w:type="pct"/>
            <w:vMerge w:val="restart"/>
            <w:shd w:val="clear" w:color="000000" w:fill="FFFFFF"/>
            <w:vAlign w:val="center"/>
            <w:hideMark/>
          </w:tcPr>
          <w:p w14:paraId="2E9342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626B18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418CEF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615,50</w:t>
            </w:r>
          </w:p>
        </w:tc>
        <w:tc>
          <w:tcPr>
            <w:tcW w:w="225" w:type="pct"/>
            <w:shd w:val="clear" w:color="000000" w:fill="FFFFFF"/>
            <w:vAlign w:val="center"/>
            <w:hideMark/>
          </w:tcPr>
          <w:p w14:paraId="56CD66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0D8BA8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577E0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2EB54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w:t>
            </w:r>
          </w:p>
        </w:tc>
        <w:tc>
          <w:tcPr>
            <w:tcW w:w="232" w:type="pct"/>
            <w:shd w:val="clear" w:color="000000" w:fill="FFFFFF"/>
            <w:vAlign w:val="center"/>
            <w:hideMark/>
          </w:tcPr>
          <w:p w14:paraId="290B1F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415,5</w:t>
            </w:r>
          </w:p>
        </w:tc>
        <w:tc>
          <w:tcPr>
            <w:tcW w:w="225" w:type="pct"/>
            <w:shd w:val="clear" w:color="000000" w:fill="FFFFFF"/>
            <w:vAlign w:val="center"/>
            <w:hideMark/>
          </w:tcPr>
          <w:p w14:paraId="2AD175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4085C2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200 000</w:t>
            </w:r>
          </w:p>
        </w:tc>
      </w:tr>
      <w:tr w:rsidR="00412848" w:rsidRPr="00412848" w14:paraId="4096C556" w14:textId="77777777" w:rsidTr="00412848">
        <w:trPr>
          <w:cantSplit/>
          <w:trHeight w:val="20"/>
        </w:trPr>
        <w:tc>
          <w:tcPr>
            <w:tcW w:w="868" w:type="pct"/>
            <w:vMerge/>
            <w:vAlign w:val="center"/>
            <w:hideMark/>
          </w:tcPr>
          <w:p w14:paraId="18F95B5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130EF9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D636FE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AC8F62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A979B4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52C77E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60026C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3EDCFF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553,95</w:t>
            </w:r>
          </w:p>
        </w:tc>
        <w:tc>
          <w:tcPr>
            <w:tcW w:w="225" w:type="pct"/>
            <w:shd w:val="clear" w:color="000000" w:fill="FFFFFF"/>
            <w:vAlign w:val="center"/>
            <w:hideMark/>
          </w:tcPr>
          <w:p w14:paraId="3F4B75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CE50E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A6EC7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6F3B5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180</w:t>
            </w:r>
          </w:p>
        </w:tc>
        <w:tc>
          <w:tcPr>
            <w:tcW w:w="232" w:type="pct"/>
            <w:shd w:val="clear" w:color="000000" w:fill="FFFFFF"/>
            <w:vAlign w:val="center"/>
            <w:hideMark/>
          </w:tcPr>
          <w:p w14:paraId="5E81FC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373,95</w:t>
            </w:r>
          </w:p>
        </w:tc>
        <w:tc>
          <w:tcPr>
            <w:tcW w:w="225" w:type="pct"/>
            <w:shd w:val="clear" w:color="000000" w:fill="FFFFFF"/>
            <w:vAlign w:val="center"/>
            <w:hideMark/>
          </w:tcPr>
          <w:p w14:paraId="3BC6E8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8E4121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5B6B966" w14:textId="77777777" w:rsidTr="00412848">
        <w:trPr>
          <w:cantSplit/>
          <w:trHeight w:val="20"/>
        </w:trPr>
        <w:tc>
          <w:tcPr>
            <w:tcW w:w="868" w:type="pct"/>
            <w:vMerge/>
            <w:vAlign w:val="center"/>
            <w:hideMark/>
          </w:tcPr>
          <w:p w14:paraId="731D4AE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5D092B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D99FCF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78A017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4682B7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B59701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12F059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73F651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61,55</w:t>
            </w:r>
          </w:p>
        </w:tc>
        <w:tc>
          <w:tcPr>
            <w:tcW w:w="225" w:type="pct"/>
            <w:shd w:val="clear" w:color="000000" w:fill="FFFFFF"/>
            <w:vAlign w:val="center"/>
            <w:hideMark/>
          </w:tcPr>
          <w:p w14:paraId="4BAE72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E7450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F4776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03A1B5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w:t>
            </w:r>
          </w:p>
        </w:tc>
        <w:tc>
          <w:tcPr>
            <w:tcW w:w="232" w:type="pct"/>
            <w:shd w:val="clear" w:color="000000" w:fill="FFFFFF"/>
            <w:vAlign w:val="center"/>
            <w:hideMark/>
          </w:tcPr>
          <w:p w14:paraId="6DB9EE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41,6</w:t>
            </w:r>
          </w:p>
        </w:tc>
        <w:tc>
          <w:tcPr>
            <w:tcW w:w="225" w:type="pct"/>
            <w:shd w:val="clear" w:color="000000" w:fill="FFFFFF"/>
            <w:vAlign w:val="center"/>
            <w:hideMark/>
          </w:tcPr>
          <w:p w14:paraId="110D6D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B1E552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9C10D92" w14:textId="77777777" w:rsidTr="00412848">
        <w:trPr>
          <w:cantSplit/>
          <w:trHeight w:val="20"/>
        </w:trPr>
        <w:tc>
          <w:tcPr>
            <w:tcW w:w="868" w:type="pct"/>
            <w:vMerge/>
            <w:vAlign w:val="center"/>
            <w:hideMark/>
          </w:tcPr>
          <w:p w14:paraId="2DF3694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E1A9FD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E73975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3808A3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542412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9C98C3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41421B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635E7B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AB831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74996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D11E4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627710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0CCAC6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A39AE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1FB1E2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0D35CAF" w14:textId="77777777" w:rsidTr="00412848">
        <w:trPr>
          <w:cantSplit/>
          <w:trHeight w:val="20"/>
        </w:trPr>
        <w:tc>
          <w:tcPr>
            <w:tcW w:w="868" w:type="pct"/>
            <w:vMerge w:val="restart"/>
            <w:shd w:val="clear" w:color="000000" w:fill="FFFFFF"/>
            <w:vAlign w:val="center"/>
            <w:hideMark/>
          </w:tcPr>
          <w:p w14:paraId="0E326B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участка автомобильной дороги по ул. Ашмарина (от ул. Орлова до  пр. И. Яковлева)</w:t>
            </w:r>
          </w:p>
        </w:tc>
        <w:tc>
          <w:tcPr>
            <w:tcW w:w="588" w:type="pct"/>
            <w:vMerge w:val="restart"/>
            <w:shd w:val="clear" w:color="000000" w:fill="FFFFFF"/>
            <w:vAlign w:val="center"/>
            <w:hideMark/>
          </w:tcPr>
          <w:p w14:paraId="3F525E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560F51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24C130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2023-2024</w:t>
            </w:r>
          </w:p>
        </w:tc>
        <w:tc>
          <w:tcPr>
            <w:tcW w:w="249" w:type="pct"/>
            <w:vMerge w:val="restart"/>
            <w:shd w:val="clear" w:color="000000" w:fill="FFFFFF"/>
            <w:vAlign w:val="center"/>
            <w:hideMark/>
          </w:tcPr>
          <w:p w14:paraId="226637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 км</w:t>
            </w:r>
          </w:p>
        </w:tc>
        <w:tc>
          <w:tcPr>
            <w:tcW w:w="346" w:type="pct"/>
            <w:vMerge w:val="restart"/>
            <w:shd w:val="clear" w:color="000000" w:fill="FFFFFF"/>
            <w:vAlign w:val="center"/>
            <w:hideMark/>
          </w:tcPr>
          <w:p w14:paraId="465B32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33B817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387A76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307,76</w:t>
            </w:r>
          </w:p>
        </w:tc>
        <w:tc>
          <w:tcPr>
            <w:tcW w:w="225" w:type="pct"/>
            <w:shd w:val="clear" w:color="000000" w:fill="FFFFFF"/>
            <w:vAlign w:val="center"/>
            <w:hideMark/>
          </w:tcPr>
          <w:p w14:paraId="4D1FF3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DD00C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17474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3BA3A2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32" w:type="pct"/>
            <w:shd w:val="clear" w:color="000000" w:fill="FFFFFF"/>
            <w:vAlign w:val="center"/>
            <w:hideMark/>
          </w:tcPr>
          <w:p w14:paraId="0F9799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207,76</w:t>
            </w:r>
          </w:p>
        </w:tc>
        <w:tc>
          <w:tcPr>
            <w:tcW w:w="225" w:type="pct"/>
            <w:shd w:val="clear" w:color="000000" w:fill="FFFFFF"/>
            <w:vAlign w:val="center"/>
            <w:hideMark/>
          </w:tcPr>
          <w:p w14:paraId="45DC4E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2FC342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100 000</w:t>
            </w:r>
          </w:p>
        </w:tc>
      </w:tr>
      <w:tr w:rsidR="00412848" w:rsidRPr="00412848" w14:paraId="070990B9" w14:textId="77777777" w:rsidTr="00412848">
        <w:trPr>
          <w:cantSplit/>
          <w:trHeight w:val="20"/>
        </w:trPr>
        <w:tc>
          <w:tcPr>
            <w:tcW w:w="868" w:type="pct"/>
            <w:vMerge/>
            <w:vAlign w:val="center"/>
            <w:hideMark/>
          </w:tcPr>
          <w:p w14:paraId="7797A82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01B90E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C92BD9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47F40B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0E35D1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D7616E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658E7C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BC03A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276,98</w:t>
            </w:r>
          </w:p>
        </w:tc>
        <w:tc>
          <w:tcPr>
            <w:tcW w:w="225" w:type="pct"/>
            <w:shd w:val="clear" w:color="000000" w:fill="FFFFFF"/>
            <w:vAlign w:val="center"/>
            <w:hideMark/>
          </w:tcPr>
          <w:p w14:paraId="288665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6EF48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4AAAD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02D77E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32" w:type="pct"/>
            <w:shd w:val="clear" w:color="000000" w:fill="FFFFFF"/>
            <w:vAlign w:val="center"/>
            <w:hideMark/>
          </w:tcPr>
          <w:p w14:paraId="200D9A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186,98</w:t>
            </w:r>
          </w:p>
        </w:tc>
        <w:tc>
          <w:tcPr>
            <w:tcW w:w="225" w:type="pct"/>
            <w:shd w:val="clear" w:color="000000" w:fill="FFFFFF"/>
            <w:vAlign w:val="center"/>
            <w:hideMark/>
          </w:tcPr>
          <w:p w14:paraId="44FAED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9874FB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C494267" w14:textId="77777777" w:rsidTr="00412848">
        <w:trPr>
          <w:cantSplit/>
          <w:trHeight w:val="20"/>
        </w:trPr>
        <w:tc>
          <w:tcPr>
            <w:tcW w:w="868" w:type="pct"/>
            <w:vMerge/>
            <w:vAlign w:val="center"/>
            <w:hideMark/>
          </w:tcPr>
          <w:p w14:paraId="1501C50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FEF68E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E97CF2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0F2698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EC7248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8D129A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B36F67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069AA3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30,78</w:t>
            </w:r>
          </w:p>
        </w:tc>
        <w:tc>
          <w:tcPr>
            <w:tcW w:w="225" w:type="pct"/>
            <w:shd w:val="clear" w:color="000000" w:fill="FFFFFF"/>
            <w:vAlign w:val="center"/>
            <w:hideMark/>
          </w:tcPr>
          <w:p w14:paraId="7574BA1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A14E6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EE5CD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10337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32" w:type="pct"/>
            <w:shd w:val="clear" w:color="000000" w:fill="FFFFFF"/>
            <w:vAlign w:val="center"/>
            <w:hideMark/>
          </w:tcPr>
          <w:p w14:paraId="3380B2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20,78</w:t>
            </w:r>
          </w:p>
        </w:tc>
        <w:tc>
          <w:tcPr>
            <w:tcW w:w="225" w:type="pct"/>
            <w:shd w:val="clear" w:color="000000" w:fill="FFFFFF"/>
            <w:vAlign w:val="center"/>
            <w:hideMark/>
          </w:tcPr>
          <w:p w14:paraId="6B4607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8A7E6A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000371C" w14:textId="77777777" w:rsidTr="00412848">
        <w:trPr>
          <w:cantSplit/>
          <w:trHeight w:val="20"/>
        </w:trPr>
        <w:tc>
          <w:tcPr>
            <w:tcW w:w="868" w:type="pct"/>
            <w:vMerge/>
            <w:vAlign w:val="center"/>
            <w:hideMark/>
          </w:tcPr>
          <w:p w14:paraId="0185553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323ED9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45F5B7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944582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DF73A1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07C87B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46EEE4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EB773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ED41C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A61B6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19582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6FC8F3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0B364D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D372A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874482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44A76D5" w14:textId="77777777" w:rsidTr="00412848">
        <w:trPr>
          <w:cantSplit/>
          <w:trHeight w:val="20"/>
        </w:trPr>
        <w:tc>
          <w:tcPr>
            <w:tcW w:w="868" w:type="pct"/>
            <w:vMerge w:val="restart"/>
            <w:shd w:val="clear" w:color="000000" w:fill="FFFFFF"/>
            <w:vAlign w:val="center"/>
            <w:hideMark/>
          </w:tcPr>
          <w:p w14:paraId="534F29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xml:space="preserve">Строительство </w:t>
            </w:r>
            <w:proofErr w:type="spellStart"/>
            <w:r w:rsidRPr="00412848">
              <w:rPr>
                <w:rFonts w:eastAsia="Times New Roman"/>
                <w:color w:val="000000"/>
                <w:sz w:val="16"/>
                <w:szCs w:val="16"/>
                <w:lang w:eastAsia="ru-RU"/>
              </w:rPr>
              <w:t>ул.Н.Рождественского</w:t>
            </w:r>
            <w:proofErr w:type="spellEnd"/>
            <w:r w:rsidRPr="00412848">
              <w:rPr>
                <w:rFonts w:eastAsia="Times New Roman"/>
                <w:color w:val="000000"/>
                <w:sz w:val="16"/>
                <w:szCs w:val="16"/>
                <w:lang w:eastAsia="ru-RU"/>
              </w:rPr>
              <w:t xml:space="preserve">  </w:t>
            </w:r>
            <w:proofErr w:type="spellStart"/>
            <w:r w:rsidRPr="00412848">
              <w:rPr>
                <w:rFonts w:eastAsia="Times New Roman"/>
                <w:color w:val="000000"/>
                <w:sz w:val="16"/>
                <w:szCs w:val="16"/>
                <w:lang w:eastAsia="ru-RU"/>
              </w:rPr>
              <w:t>г.Чебоксары</w:t>
            </w:r>
            <w:proofErr w:type="spellEnd"/>
          </w:p>
        </w:tc>
        <w:tc>
          <w:tcPr>
            <w:tcW w:w="588" w:type="pct"/>
            <w:vMerge w:val="restart"/>
            <w:shd w:val="clear" w:color="000000" w:fill="FFFFFF"/>
            <w:vAlign w:val="center"/>
            <w:hideMark/>
          </w:tcPr>
          <w:p w14:paraId="1EF9F4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7617F4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101824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2024-2025</w:t>
            </w:r>
          </w:p>
        </w:tc>
        <w:tc>
          <w:tcPr>
            <w:tcW w:w="249" w:type="pct"/>
            <w:vMerge w:val="restart"/>
            <w:shd w:val="clear" w:color="000000" w:fill="FFFFFF"/>
            <w:vAlign w:val="center"/>
            <w:hideMark/>
          </w:tcPr>
          <w:p w14:paraId="092F12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 км</w:t>
            </w:r>
          </w:p>
        </w:tc>
        <w:tc>
          <w:tcPr>
            <w:tcW w:w="346" w:type="pct"/>
            <w:vMerge w:val="restart"/>
            <w:shd w:val="clear" w:color="000000" w:fill="FFFFFF"/>
            <w:vAlign w:val="center"/>
            <w:hideMark/>
          </w:tcPr>
          <w:p w14:paraId="6DDF02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на стадии устранения замечаний</w:t>
            </w:r>
          </w:p>
        </w:tc>
        <w:tc>
          <w:tcPr>
            <w:tcW w:w="344" w:type="pct"/>
            <w:shd w:val="clear" w:color="auto" w:fill="auto"/>
            <w:vAlign w:val="center"/>
            <w:hideMark/>
          </w:tcPr>
          <w:p w14:paraId="1F7098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3D9C63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985,50</w:t>
            </w:r>
          </w:p>
        </w:tc>
        <w:tc>
          <w:tcPr>
            <w:tcW w:w="225" w:type="pct"/>
            <w:shd w:val="clear" w:color="000000" w:fill="FFFFFF"/>
            <w:vAlign w:val="center"/>
            <w:hideMark/>
          </w:tcPr>
          <w:p w14:paraId="33A13D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BBB6D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0555C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15C1135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B0FAF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492,75</w:t>
            </w:r>
          </w:p>
        </w:tc>
        <w:tc>
          <w:tcPr>
            <w:tcW w:w="225" w:type="pct"/>
            <w:shd w:val="clear" w:color="000000" w:fill="FFFFFF"/>
            <w:vAlign w:val="center"/>
            <w:hideMark/>
          </w:tcPr>
          <w:p w14:paraId="13CB77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492,75</w:t>
            </w:r>
          </w:p>
        </w:tc>
        <w:tc>
          <w:tcPr>
            <w:tcW w:w="203" w:type="pct"/>
            <w:vMerge w:val="restart"/>
            <w:shd w:val="clear" w:color="auto" w:fill="auto"/>
            <w:vAlign w:val="center"/>
            <w:hideMark/>
          </w:tcPr>
          <w:p w14:paraId="7FB9C1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50 000</w:t>
            </w:r>
          </w:p>
        </w:tc>
      </w:tr>
      <w:tr w:rsidR="00412848" w:rsidRPr="00412848" w14:paraId="274D4E6F" w14:textId="77777777" w:rsidTr="00412848">
        <w:trPr>
          <w:cantSplit/>
          <w:trHeight w:val="20"/>
        </w:trPr>
        <w:tc>
          <w:tcPr>
            <w:tcW w:w="868" w:type="pct"/>
            <w:vMerge/>
            <w:vAlign w:val="center"/>
            <w:hideMark/>
          </w:tcPr>
          <w:p w14:paraId="07BD96E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F54023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4E635C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EA9CA7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2C81EE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256533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4C25F6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7FD211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886,96</w:t>
            </w:r>
          </w:p>
        </w:tc>
        <w:tc>
          <w:tcPr>
            <w:tcW w:w="225" w:type="pct"/>
            <w:shd w:val="clear" w:color="000000" w:fill="FFFFFF"/>
            <w:vAlign w:val="center"/>
            <w:hideMark/>
          </w:tcPr>
          <w:p w14:paraId="38FA73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B3949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FB73F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141264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0A48E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443,48</w:t>
            </w:r>
          </w:p>
        </w:tc>
        <w:tc>
          <w:tcPr>
            <w:tcW w:w="225" w:type="pct"/>
            <w:shd w:val="clear" w:color="000000" w:fill="FFFFFF"/>
            <w:vAlign w:val="center"/>
            <w:hideMark/>
          </w:tcPr>
          <w:p w14:paraId="63EC85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443,48</w:t>
            </w:r>
          </w:p>
        </w:tc>
        <w:tc>
          <w:tcPr>
            <w:tcW w:w="203" w:type="pct"/>
            <w:vMerge/>
            <w:vAlign w:val="center"/>
            <w:hideMark/>
          </w:tcPr>
          <w:p w14:paraId="03BA90A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5BC03C8" w14:textId="77777777" w:rsidTr="00412848">
        <w:trPr>
          <w:cantSplit/>
          <w:trHeight w:val="20"/>
        </w:trPr>
        <w:tc>
          <w:tcPr>
            <w:tcW w:w="868" w:type="pct"/>
            <w:vMerge/>
            <w:vAlign w:val="center"/>
            <w:hideMark/>
          </w:tcPr>
          <w:p w14:paraId="5BC6CF6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50F0BB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D4143E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BD68EE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135A85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287B25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AD1E8A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31D662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98,54</w:t>
            </w:r>
          </w:p>
        </w:tc>
        <w:tc>
          <w:tcPr>
            <w:tcW w:w="225" w:type="pct"/>
            <w:shd w:val="clear" w:color="000000" w:fill="FFFFFF"/>
            <w:vAlign w:val="center"/>
            <w:hideMark/>
          </w:tcPr>
          <w:p w14:paraId="08952A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D8555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F317E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08DBB0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6F15F4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49,27</w:t>
            </w:r>
          </w:p>
        </w:tc>
        <w:tc>
          <w:tcPr>
            <w:tcW w:w="225" w:type="pct"/>
            <w:shd w:val="clear" w:color="000000" w:fill="FFFFFF"/>
            <w:vAlign w:val="center"/>
            <w:hideMark/>
          </w:tcPr>
          <w:p w14:paraId="384C05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49,27</w:t>
            </w:r>
          </w:p>
        </w:tc>
        <w:tc>
          <w:tcPr>
            <w:tcW w:w="203" w:type="pct"/>
            <w:vMerge/>
            <w:vAlign w:val="center"/>
            <w:hideMark/>
          </w:tcPr>
          <w:p w14:paraId="576F592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9B3D24E" w14:textId="77777777" w:rsidTr="00412848">
        <w:trPr>
          <w:cantSplit/>
          <w:trHeight w:val="20"/>
        </w:trPr>
        <w:tc>
          <w:tcPr>
            <w:tcW w:w="868" w:type="pct"/>
            <w:vMerge/>
            <w:vAlign w:val="center"/>
            <w:hideMark/>
          </w:tcPr>
          <w:p w14:paraId="78EA0EF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64CBE2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927761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9E9683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A4F80A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707B13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D26019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3618C9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FEDF8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761C1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C35F9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DBE62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6BD9A2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7348D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634FBF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46F481B" w14:textId="77777777" w:rsidTr="00412848">
        <w:trPr>
          <w:cantSplit/>
          <w:trHeight w:val="20"/>
        </w:trPr>
        <w:tc>
          <w:tcPr>
            <w:tcW w:w="868" w:type="pct"/>
            <w:vMerge w:val="restart"/>
            <w:shd w:val="clear" w:color="000000" w:fill="FFFFFF"/>
            <w:vAlign w:val="center"/>
            <w:hideMark/>
          </w:tcPr>
          <w:p w14:paraId="1297D9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Строительство </w:t>
            </w:r>
            <w:proofErr w:type="spellStart"/>
            <w:r w:rsidRPr="00412848">
              <w:rPr>
                <w:rFonts w:eastAsia="Times New Roman"/>
                <w:color w:val="000000"/>
                <w:sz w:val="16"/>
                <w:szCs w:val="16"/>
                <w:lang w:eastAsia="ru-RU"/>
              </w:rPr>
              <w:t>ул.Ярмарочная</w:t>
            </w:r>
            <w:proofErr w:type="spellEnd"/>
            <w:r w:rsidRPr="00412848">
              <w:rPr>
                <w:rFonts w:eastAsia="Times New Roman"/>
                <w:color w:val="000000"/>
                <w:sz w:val="16"/>
                <w:szCs w:val="16"/>
                <w:lang w:eastAsia="ru-RU"/>
              </w:rPr>
              <w:t xml:space="preserve"> </w:t>
            </w:r>
            <w:proofErr w:type="spellStart"/>
            <w:r w:rsidRPr="00412848">
              <w:rPr>
                <w:rFonts w:eastAsia="Times New Roman"/>
                <w:color w:val="000000"/>
                <w:sz w:val="16"/>
                <w:szCs w:val="16"/>
                <w:lang w:eastAsia="ru-RU"/>
              </w:rPr>
              <w:t>г.Чебоксары</w:t>
            </w:r>
            <w:proofErr w:type="spellEnd"/>
          </w:p>
        </w:tc>
        <w:tc>
          <w:tcPr>
            <w:tcW w:w="588" w:type="pct"/>
            <w:vMerge w:val="restart"/>
            <w:shd w:val="clear" w:color="000000" w:fill="FFFFFF"/>
            <w:vAlign w:val="center"/>
            <w:hideMark/>
          </w:tcPr>
          <w:p w14:paraId="667CCA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5C8351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34DC76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2024-2025</w:t>
            </w:r>
          </w:p>
        </w:tc>
        <w:tc>
          <w:tcPr>
            <w:tcW w:w="249" w:type="pct"/>
            <w:vMerge w:val="restart"/>
            <w:shd w:val="clear" w:color="000000" w:fill="FFFFFF"/>
            <w:vAlign w:val="center"/>
            <w:hideMark/>
          </w:tcPr>
          <w:p w14:paraId="08C186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 км</w:t>
            </w:r>
          </w:p>
        </w:tc>
        <w:tc>
          <w:tcPr>
            <w:tcW w:w="346" w:type="pct"/>
            <w:vMerge w:val="restart"/>
            <w:shd w:val="clear" w:color="000000" w:fill="FFFFFF"/>
            <w:vAlign w:val="center"/>
            <w:hideMark/>
          </w:tcPr>
          <w:p w14:paraId="0348BA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на стадии устранения замечаний</w:t>
            </w:r>
          </w:p>
        </w:tc>
        <w:tc>
          <w:tcPr>
            <w:tcW w:w="344" w:type="pct"/>
            <w:shd w:val="clear" w:color="auto" w:fill="auto"/>
            <w:vAlign w:val="center"/>
            <w:hideMark/>
          </w:tcPr>
          <w:p w14:paraId="1818DB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0CA7C0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631,70</w:t>
            </w:r>
          </w:p>
        </w:tc>
        <w:tc>
          <w:tcPr>
            <w:tcW w:w="225" w:type="pct"/>
            <w:shd w:val="clear" w:color="000000" w:fill="FFFFFF"/>
            <w:vAlign w:val="center"/>
            <w:hideMark/>
          </w:tcPr>
          <w:p w14:paraId="1A9919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E7708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7835B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54CEF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338B6B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25" w:type="pct"/>
            <w:shd w:val="clear" w:color="000000" w:fill="FFFFFF"/>
            <w:vAlign w:val="center"/>
            <w:hideMark/>
          </w:tcPr>
          <w:p w14:paraId="069D05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331,7</w:t>
            </w:r>
          </w:p>
        </w:tc>
        <w:tc>
          <w:tcPr>
            <w:tcW w:w="203" w:type="pct"/>
            <w:vMerge w:val="restart"/>
            <w:shd w:val="clear" w:color="auto" w:fill="auto"/>
            <w:vAlign w:val="center"/>
            <w:hideMark/>
          </w:tcPr>
          <w:p w14:paraId="50EECE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50 000</w:t>
            </w:r>
          </w:p>
        </w:tc>
      </w:tr>
      <w:tr w:rsidR="00412848" w:rsidRPr="00412848" w14:paraId="781226E1" w14:textId="77777777" w:rsidTr="00412848">
        <w:trPr>
          <w:cantSplit/>
          <w:trHeight w:val="20"/>
        </w:trPr>
        <w:tc>
          <w:tcPr>
            <w:tcW w:w="868" w:type="pct"/>
            <w:vMerge/>
            <w:vAlign w:val="center"/>
            <w:hideMark/>
          </w:tcPr>
          <w:p w14:paraId="6C2E25D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16EE15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5C82CB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B6814F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2FA03B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C6CE97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945EC6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3A8AE1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568,53</w:t>
            </w:r>
          </w:p>
        </w:tc>
        <w:tc>
          <w:tcPr>
            <w:tcW w:w="225" w:type="pct"/>
            <w:shd w:val="clear" w:color="000000" w:fill="FFFFFF"/>
            <w:vAlign w:val="center"/>
            <w:hideMark/>
          </w:tcPr>
          <w:p w14:paraId="7CF1C4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214DC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54F84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66A036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B5141E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270</w:t>
            </w:r>
          </w:p>
        </w:tc>
        <w:tc>
          <w:tcPr>
            <w:tcW w:w="225" w:type="pct"/>
            <w:shd w:val="clear" w:color="000000" w:fill="FFFFFF"/>
            <w:vAlign w:val="center"/>
            <w:hideMark/>
          </w:tcPr>
          <w:p w14:paraId="675A31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298,53</w:t>
            </w:r>
          </w:p>
        </w:tc>
        <w:tc>
          <w:tcPr>
            <w:tcW w:w="203" w:type="pct"/>
            <w:vMerge/>
            <w:vAlign w:val="center"/>
            <w:hideMark/>
          </w:tcPr>
          <w:p w14:paraId="0A33961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21355E7" w14:textId="77777777" w:rsidTr="00412848">
        <w:trPr>
          <w:cantSplit/>
          <w:trHeight w:val="20"/>
        </w:trPr>
        <w:tc>
          <w:tcPr>
            <w:tcW w:w="868" w:type="pct"/>
            <w:vMerge/>
            <w:vAlign w:val="center"/>
            <w:hideMark/>
          </w:tcPr>
          <w:p w14:paraId="6B6A71D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D9EE2F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375A95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3EE74C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E03C28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14A77A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0DD2DF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50383C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63,17</w:t>
            </w:r>
          </w:p>
        </w:tc>
        <w:tc>
          <w:tcPr>
            <w:tcW w:w="225" w:type="pct"/>
            <w:shd w:val="clear" w:color="000000" w:fill="FFFFFF"/>
            <w:vAlign w:val="center"/>
            <w:hideMark/>
          </w:tcPr>
          <w:p w14:paraId="1868C0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5BDD0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E0456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678306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8A540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000000" w:fill="FFFFFF"/>
            <w:vAlign w:val="center"/>
            <w:hideMark/>
          </w:tcPr>
          <w:p w14:paraId="66B578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33,17</w:t>
            </w:r>
          </w:p>
        </w:tc>
        <w:tc>
          <w:tcPr>
            <w:tcW w:w="203" w:type="pct"/>
            <w:vMerge/>
            <w:vAlign w:val="center"/>
            <w:hideMark/>
          </w:tcPr>
          <w:p w14:paraId="5AD5405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3F01DA0" w14:textId="77777777" w:rsidTr="00412848">
        <w:trPr>
          <w:cantSplit/>
          <w:trHeight w:val="20"/>
        </w:trPr>
        <w:tc>
          <w:tcPr>
            <w:tcW w:w="868" w:type="pct"/>
            <w:vMerge/>
            <w:vAlign w:val="center"/>
            <w:hideMark/>
          </w:tcPr>
          <w:p w14:paraId="7AD34D2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743503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C685A3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A59D7D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3B9D6C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B71665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86ED29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6E92E3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420E3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CD4BA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80BBA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14F027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5C2B3D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1DC43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A15DDE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7A14CE6" w14:textId="77777777" w:rsidTr="00412848">
        <w:trPr>
          <w:cantSplit/>
          <w:trHeight w:val="20"/>
        </w:trPr>
        <w:tc>
          <w:tcPr>
            <w:tcW w:w="868" w:type="pct"/>
            <w:vMerge w:val="restart"/>
            <w:shd w:val="clear" w:color="000000" w:fill="FFFFFF"/>
            <w:vAlign w:val="center"/>
            <w:hideMark/>
          </w:tcPr>
          <w:p w14:paraId="1DAD61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Реконструкция автомобильной дороги по ул. Пархоменко </w:t>
            </w:r>
            <w:proofErr w:type="spellStart"/>
            <w:r w:rsidRPr="00412848">
              <w:rPr>
                <w:rFonts w:eastAsia="Times New Roman"/>
                <w:color w:val="000000"/>
                <w:sz w:val="16"/>
                <w:szCs w:val="16"/>
                <w:lang w:eastAsia="ru-RU"/>
              </w:rPr>
              <w:t>г.Чебоксары</w:t>
            </w:r>
            <w:proofErr w:type="spellEnd"/>
          </w:p>
        </w:tc>
        <w:tc>
          <w:tcPr>
            <w:tcW w:w="588" w:type="pct"/>
            <w:vMerge w:val="restart"/>
            <w:shd w:val="clear" w:color="000000" w:fill="FFFFFF"/>
            <w:vAlign w:val="center"/>
            <w:hideMark/>
          </w:tcPr>
          <w:p w14:paraId="1F6F7A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12B83BE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40DEEF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439203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0,3 км</w:t>
            </w:r>
          </w:p>
        </w:tc>
        <w:tc>
          <w:tcPr>
            <w:tcW w:w="346" w:type="pct"/>
            <w:vMerge w:val="restart"/>
            <w:shd w:val="clear" w:color="000000" w:fill="FFFFFF"/>
            <w:vAlign w:val="center"/>
            <w:hideMark/>
          </w:tcPr>
          <w:p w14:paraId="539486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разработана</w:t>
            </w:r>
          </w:p>
        </w:tc>
        <w:tc>
          <w:tcPr>
            <w:tcW w:w="344" w:type="pct"/>
            <w:shd w:val="clear" w:color="auto" w:fill="auto"/>
            <w:vAlign w:val="center"/>
            <w:hideMark/>
          </w:tcPr>
          <w:p w14:paraId="03FD54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28A780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000000" w:fill="FFFFFF"/>
            <w:vAlign w:val="center"/>
            <w:hideMark/>
          </w:tcPr>
          <w:p w14:paraId="3CFA1C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23182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000000" w:fill="FFFFFF"/>
            <w:vAlign w:val="center"/>
            <w:hideMark/>
          </w:tcPr>
          <w:p w14:paraId="2079A7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61ACF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7D8B0C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A5B12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2D59A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10 000</w:t>
            </w:r>
          </w:p>
        </w:tc>
      </w:tr>
      <w:tr w:rsidR="00412848" w:rsidRPr="00412848" w14:paraId="09EFE528" w14:textId="77777777" w:rsidTr="00412848">
        <w:trPr>
          <w:cantSplit/>
          <w:trHeight w:val="20"/>
        </w:trPr>
        <w:tc>
          <w:tcPr>
            <w:tcW w:w="868" w:type="pct"/>
            <w:vMerge/>
            <w:vAlign w:val="center"/>
            <w:hideMark/>
          </w:tcPr>
          <w:p w14:paraId="520FC88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28CCCF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EA0FFF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188A2C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1DAD79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38E519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5DDDAF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0B26E5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E3BF4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D2414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C31BC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B0EA9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5C97E8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AADB6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5402C4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48705F8" w14:textId="77777777" w:rsidTr="00412848">
        <w:trPr>
          <w:cantSplit/>
          <w:trHeight w:val="20"/>
        </w:trPr>
        <w:tc>
          <w:tcPr>
            <w:tcW w:w="868" w:type="pct"/>
            <w:vMerge/>
            <w:vAlign w:val="center"/>
            <w:hideMark/>
          </w:tcPr>
          <w:p w14:paraId="5336F3F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E39382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42CBEB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39E088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0BA72A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BCDF08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692105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2C88A4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000000" w:fill="FFFFFF"/>
            <w:vAlign w:val="center"/>
            <w:hideMark/>
          </w:tcPr>
          <w:p w14:paraId="112181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D70BA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000000" w:fill="FFFFFF"/>
            <w:vAlign w:val="center"/>
            <w:hideMark/>
          </w:tcPr>
          <w:p w14:paraId="78B090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289245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0E7645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A5E60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1974D8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DACD55C" w14:textId="77777777" w:rsidTr="00412848">
        <w:trPr>
          <w:cantSplit/>
          <w:trHeight w:val="20"/>
        </w:trPr>
        <w:tc>
          <w:tcPr>
            <w:tcW w:w="868" w:type="pct"/>
            <w:vMerge/>
            <w:vAlign w:val="center"/>
            <w:hideMark/>
          </w:tcPr>
          <w:p w14:paraId="2AFCDC9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1A6D94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8EB606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8DD10F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3E01E7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7FD42B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9F5935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0D224C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7D0E6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418AD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1D2F4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4FA4D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1729B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4C031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C24DFD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030362F" w14:textId="77777777" w:rsidTr="00412848">
        <w:trPr>
          <w:cantSplit/>
          <w:trHeight w:val="20"/>
        </w:trPr>
        <w:tc>
          <w:tcPr>
            <w:tcW w:w="868" w:type="pct"/>
            <w:vMerge w:val="restart"/>
            <w:shd w:val="clear" w:color="000000" w:fill="FFFFFF"/>
            <w:vAlign w:val="center"/>
            <w:hideMark/>
          </w:tcPr>
          <w:p w14:paraId="1A820D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Строительство автомобильной дороги № 30 от участка № 4 до Московского проспекта в районе Театра оперы и балета (участок № 3) в г. Чебоксары (1 этап)</w:t>
            </w:r>
          </w:p>
        </w:tc>
        <w:tc>
          <w:tcPr>
            <w:tcW w:w="588" w:type="pct"/>
            <w:vMerge w:val="restart"/>
            <w:shd w:val="clear" w:color="000000" w:fill="FFFFFF"/>
            <w:vAlign w:val="center"/>
            <w:hideMark/>
          </w:tcPr>
          <w:p w14:paraId="0A4BE0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"Дорожная сеть" национального проекта "Безопасные и качественные автомобильные дороги" </w:t>
            </w:r>
          </w:p>
        </w:tc>
        <w:tc>
          <w:tcPr>
            <w:tcW w:w="453" w:type="pct"/>
            <w:vMerge w:val="restart"/>
            <w:shd w:val="clear" w:color="000000" w:fill="FFFFFF"/>
            <w:vAlign w:val="center"/>
            <w:hideMark/>
          </w:tcPr>
          <w:p w14:paraId="1BE6FC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077C05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2025</w:t>
            </w:r>
          </w:p>
        </w:tc>
        <w:tc>
          <w:tcPr>
            <w:tcW w:w="249" w:type="pct"/>
            <w:vMerge w:val="restart"/>
            <w:shd w:val="clear" w:color="000000" w:fill="FFFFFF"/>
            <w:vAlign w:val="center"/>
            <w:hideMark/>
          </w:tcPr>
          <w:p w14:paraId="3BF0D9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0,78 км</w:t>
            </w:r>
          </w:p>
        </w:tc>
        <w:tc>
          <w:tcPr>
            <w:tcW w:w="346" w:type="pct"/>
            <w:vMerge w:val="restart"/>
            <w:shd w:val="clear" w:color="000000" w:fill="FFFFFF"/>
            <w:vAlign w:val="center"/>
            <w:hideMark/>
          </w:tcPr>
          <w:p w14:paraId="21C8EF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разработана</w:t>
            </w:r>
          </w:p>
        </w:tc>
        <w:tc>
          <w:tcPr>
            <w:tcW w:w="344" w:type="pct"/>
            <w:shd w:val="clear" w:color="auto" w:fill="auto"/>
            <w:vAlign w:val="center"/>
            <w:hideMark/>
          </w:tcPr>
          <w:p w14:paraId="348FBB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091CC9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326,25</w:t>
            </w:r>
          </w:p>
        </w:tc>
        <w:tc>
          <w:tcPr>
            <w:tcW w:w="225" w:type="pct"/>
            <w:shd w:val="clear" w:color="000000" w:fill="FFFFFF"/>
            <w:vAlign w:val="center"/>
            <w:hideMark/>
          </w:tcPr>
          <w:p w14:paraId="3074BD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9983B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02E00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6FC3BE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35F94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4DE40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326,25</w:t>
            </w:r>
          </w:p>
        </w:tc>
        <w:tc>
          <w:tcPr>
            <w:tcW w:w="203" w:type="pct"/>
            <w:vMerge w:val="restart"/>
            <w:shd w:val="clear" w:color="auto" w:fill="auto"/>
            <w:vAlign w:val="center"/>
            <w:hideMark/>
          </w:tcPr>
          <w:p w14:paraId="1D62BE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50 000</w:t>
            </w:r>
          </w:p>
        </w:tc>
      </w:tr>
      <w:tr w:rsidR="00412848" w:rsidRPr="00412848" w14:paraId="59B812C4" w14:textId="77777777" w:rsidTr="00412848">
        <w:trPr>
          <w:cantSplit/>
          <w:trHeight w:val="20"/>
        </w:trPr>
        <w:tc>
          <w:tcPr>
            <w:tcW w:w="868" w:type="pct"/>
            <w:vMerge/>
            <w:vAlign w:val="center"/>
            <w:hideMark/>
          </w:tcPr>
          <w:p w14:paraId="049B9A1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07254B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D28E8D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57868D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75A4AC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DF2C1B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4FEE0D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103D9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293,63</w:t>
            </w:r>
          </w:p>
        </w:tc>
        <w:tc>
          <w:tcPr>
            <w:tcW w:w="225" w:type="pct"/>
            <w:shd w:val="clear" w:color="000000" w:fill="FFFFFF"/>
            <w:vAlign w:val="center"/>
            <w:hideMark/>
          </w:tcPr>
          <w:p w14:paraId="4BC8E9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5A3FF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F9A89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6A1E4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1BC25D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A91E3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293,63</w:t>
            </w:r>
          </w:p>
        </w:tc>
        <w:tc>
          <w:tcPr>
            <w:tcW w:w="203" w:type="pct"/>
            <w:vMerge/>
            <w:vAlign w:val="center"/>
            <w:hideMark/>
          </w:tcPr>
          <w:p w14:paraId="19C29AC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46F6010" w14:textId="77777777" w:rsidTr="00412848">
        <w:trPr>
          <w:cantSplit/>
          <w:trHeight w:val="20"/>
        </w:trPr>
        <w:tc>
          <w:tcPr>
            <w:tcW w:w="868" w:type="pct"/>
            <w:vMerge/>
            <w:vAlign w:val="center"/>
            <w:hideMark/>
          </w:tcPr>
          <w:p w14:paraId="05B4C09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24C72F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9E2291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4504C2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7854B8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FAE729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26E3BA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29F376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32,62</w:t>
            </w:r>
          </w:p>
        </w:tc>
        <w:tc>
          <w:tcPr>
            <w:tcW w:w="225" w:type="pct"/>
            <w:shd w:val="clear" w:color="000000" w:fill="FFFFFF"/>
            <w:vAlign w:val="center"/>
            <w:hideMark/>
          </w:tcPr>
          <w:p w14:paraId="7C093D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97C63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40301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026A80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AC14D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4D90B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32,62</w:t>
            </w:r>
          </w:p>
        </w:tc>
        <w:tc>
          <w:tcPr>
            <w:tcW w:w="203" w:type="pct"/>
            <w:vMerge/>
            <w:vAlign w:val="center"/>
            <w:hideMark/>
          </w:tcPr>
          <w:p w14:paraId="45A84BC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7C9C46B" w14:textId="77777777" w:rsidTr="00412848">
        <w:trPr>
          <w:cantSplit/>
          <w:trHeight w:val="20"/>
        </w:trPr>
        <w:tc>
          <w:tcPr>
            <w:tcW w:w="868" w:type="pct"/>
            <w:vMerge/>
            <w:vAlign w:val="center"/>
            <w:hideMark/>
          </w:tcPr>
          <w:p w14:paraId="1FC5390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C2A8F7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7CFEAE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E74869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75C892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4057FE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20843E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2224C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8CBE1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0A996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4F612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6F291A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16E0B5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58E2C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A52065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79119B4" w14:textId="77777777" w:rsidTr="00412848">
        <w:trPr>
          <w:cantSplit/>
          <w:trHeight w:val="20"/>
        </w:trPr>
        <w:tc>
          <w:tcPr>
            <w:tcW w:w="868" w:type="pct"/>
            <w:vMerge w:val="restart"/>
            <w:shd w:val="clear" w:color="000000" w:fill="FFFFFF"/>
            <w:vAlign w:val="center"/>
            <w:hideMark/>
          </w:tcPr>
          <w:p w14:paraId="528119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перекрестка ул. Гагарина - уд. </w:t>
            </w:r>
            <w:proofErr w:type="spellStart"/>
            <w:r w:rsidRPr="00412848">
              <w:rPr>
                <w:rFonts w:eastAsia="Times New Roman"/>
                <w:color w:val="000000"/>
                <w:sz w:val="16"/>
                <w:szCs w:val="16"/>
                <w:lang w:eastAsia="ru-RU"/>
              </w:rPr>
              <w:t>Цивильская</w:t>
            </w:r>
            <w:proofErr w:type="spellEnd"/>
            <w:r w:rsidRPr="00412848">
              <w:rPr>
                <w:rFonts w:eastAsia="Times New Roman"/>
                <w:color w:val="000000"/>
                <w:sz w:val="16"/>
                <w:szCs w:val="16"/>
                <w:lang w:eastAsia="ru-RU"/>
              </w:rPr>
              <w:t xml:space="preserve"> в г. Чебоксары, Чувашская Республика</w:t>
            </w:r>
          </w:p>
        </w:tc>
        <w:tc>
          <w:tcPr>
            <w:tcW w:w="588" w:type="pct"/>
            <w:vMerge w:val="restart"/>
            <w:shd w:val="clear" w:color="000000" w:fill="FFFFFF"/>
            <w:vAlign w:val="center"/>
            <w:hideMark/>
          </w:tcPr>
          <w:p w14:paraId="3DAD11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338AFC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75FCE3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w:t>
            </w:r>
          </w:p>
        </w:tc>
        <w:tc>
          <w:tcPr>
            <w:tcW w:w="249" w:type="pct"/>
            <w:vMerge w:val="restart"/>
            <w:shd w:val="clear" w:color="000000" w:fill="FFFFFF"/>
            <w:vAlign w:val="center"/>
            <w:hideMark/>
          </w:tcPr>
          <w:p w14:paraId="01B5FF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0,1 км</w:t>
            </w:r>
          </w:p>
        </w:tc>
        <w:tc>
          <w:tcPr>
            <w:tcW w:w="346" w:type="pct"/>
            <w:vMerge w:val="restart"/>
            <w:shd w:val="clear" w:color="000000" w:fill="FFFFFF"/>
            <w:vAlign w:val="center"/>
            <w:hideMark/>
          </w:tcPr>
          <w:p w14:paraId="3E0800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разработана</w:t>
            </w:r>
          </w:p>
        </w:tc>
        <w:tc>
          <w:tcPr>
            <w:tcW w:w="344" w:type="pct"/>
            <w:shd w:val="clear" w:color="auto" w:fill="auto"/>
            <w:vAlign w:val="center"/>
            <w:hideMark/>
          </w:tcPr>
          <w:p w14:paraId="540B04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45C552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50,57</w:t>
            </w:r>
          </w:p>
        </w:tc>
        <w:tc>
          <w:tcPr>
            <w:tcW w:w="225" w:type="pct"/>
            <w:shd w:val="clear" w:color="000000" w:fill="FFFFFF"/>
            <w:vAlign w:val="center"/>
            <w:hideMark/>
          </w:tcPr>
          <w:p w14:paraId="3E051E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57FDE8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589EE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79C6E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50,57</w:t>
            </w:r>
          </w:p>
        </w:tc>
        <w:tc>
          <w:tcPr>
            <w:tcW w:w="232" w:type="pct"/>
            <w:shd w:val="clear" w:color="000000" w:fill="FFFFFF"/>
            <w:vAlign w:val="center"/>
            <w:hideMark/>
          </w:tcPr>
          <w:p w14:paraId="573E2C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74F13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FA77D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50 000</w:t>
            </w:r>
          </w:p>
        </w:tc>
      </w:tr>
      <w:tr w:rsidR="00412848" w:rsidRPr="00412848" w14:paraId="173DF308" w14:textId="77777777" w:rsidTr="00412848">
        <w:trPr>
          <w:cantSplit/>
          <w:trHeight w:val="20"/>
        </w:trPr>
        <w:tc>
          <w:tcPr>
            <w:tcW w:w="868" w:type="pct"/>
            <w:vMerge/>
            <w:vAlign w:val="center"/>
            <w:hideMark/>
          </w:tcPr>
          <w:p w14:paraId="7493E32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87D79E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0BA51C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6E04EB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638428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75E227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15D2A1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2E2570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45,51</w:t>
            </w:r>
          </w:p>
        </w:tc>
        <w:tc>
          <w:tcPr>
            <w:tcW w:w="225" w:type="pct"/>
            <w:shd w:val="clear" w:color="000000" w:fill="FFFFFF"/>
            <w:vAlign w:val="center"/>
            <w:hideMark/>
          </w:tcPr>
          <w:p w14:paraId="6D4D5F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C60A2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241F6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278EB4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45,51</w:t>
            </w:r>
          </w:p>
        </w:tc>
        <w:tc>
          <w:tcPr>
            <w:tcW w:w="232" w:type="pct"/>
            <w:shd w:val="clear" w:color="000000" w:fill="FFFFFF"/>
            <w:vAlign w:val="center"/>
            <w:hideMark/>
          </w:tcPr>
          <w:p w14:paraId="28A6F9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8ABAD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D1F5CF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3C52ECE" w14:textId="77777777" w:rsidTr="00412848">
        <w:trPr>
          <w:cantSplit/>
          <w:trHeight w:val="20"/>
        </w:trPr>
        <w:tc>
          <w:tcPr>
            <w:tcW w:w="868" w:type="pct"/>
            <w:vMerge/>
            <w:vAlign w:val="center"/>
            <w:hideMark/>
          </w:tcPr>
          <w:p w14:paraId="3EA12D1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84B5AC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DE6E14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D5C6DB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DE96C3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EE9E52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E09F61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5F31DA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5,06</w:t>
            </w:r>
          </w:p>
        </w:tc>
        <w:tc>
          <w:tcPr>
            <w:tcW w:w="225" w:type="pct"/>
            <w:shd w:val="clear" w:color="000000" w:fill="FFFFFF"/>
            <w:vAlign w:val="center"/>
            <w:hideMark/>
          </w:tcPr>
          <w:p w14:paraId="169DB8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BAE32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4E236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155D53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5,06</w:t>
            </w:r>
          </w:p>
        </w:tc>
        <w:tc>
          <w:tcPr>
            <w:tcW w:w="232" w:type="pct"/>
            <w:shd w:val="clear" w:color="000000" w:fill="FFFFFF"/>
            <w:vAlign w:val="center"/>
            <w:hideMark/>
          </w:tcPr>
          <w:p w14:paraId="385D21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7E75E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2153CA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65EF9C3" w14:textId="77777777" w:rsidTr="00412848">
        <w:trPr>
          <w:cantSplit/>
          <w:trHeight w:val="20"/>
        </w:trPr>
        <w:tc>
          <w:tcPr>
            <w:tcW w:w="868" w:type="pct"/>
            <w:vMerge/>
            <w:vAlign w:val="center"/>
            <w:hideMark/>
          </w:tcPr>
          <w:p w14:paraId="6EA1880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5EB48E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E57DAB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B6DBB4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BB659B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D9DF51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FD135C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808B7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170FF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71042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5E5CB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3BCB61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047711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6E9A1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BF1CD5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FF8CB0E" w14:textId="77777777" w:rsidTr="00412848">
        <w:trPr>
          <w:cantSplit/>
          <w:trHeight w:val="20"/>
        </w:trPr>
        <w:tc>
          <w:tcPr>
            <w:tcW w:w="868" w:type="pct"/>
            <w:vMerge w:val="restart"/>
            <w:shd w:val="clear" w:color="000000" w:fill="FFFFFF"/>
            <w:vAlign w:val="center"/>
            <w:hideMark/>
          </w:tcPr>
          <w:p w14:paraId="34A09D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Реконструкция автомобильной дороги по пр. И. Яковлева от </w:t>
            </w:r>
            <w:proofErr w:type="spellStart"/>
            <w:r w:rsidRPr="00412848">
              <w:rPr>
                <w:rFonts w:eastAsia="Times New Roman"/>
                <w:color w:val="000000"/>
                <w:sz w:val="16"/>
                <w:szCs w:val="16"/>
                <w:lang w:eastAsia="ru-RU"/>
              </w:rPr>
              <w:lastRenderedPageBreak/>
              <w:t>Канашского</w:t>
            </w:r>
            <w:proofErr w:type="spellEnd"/>
            <w:r w:rsidRPr="00412848">
              <w:rPr>
                <w:rFonts w:eastAsia="Times New Roman"/>
                <w:color w:val="000000"/>
                <w:sz w:val="16"/>
                <w:szCs w:val="16"/>
                <w:lang w:eastAsia="ru-RU"/>
              </w:rPr>
              <w:t xml:space="preserve"> шоссе до кольца пр. 9-ой Пятилетки г. Чебоксары. 4 этап</w:t>
            </w:r>
          </w:p>
        </w:tc>
        <w:tc>
          <w:tcPr>
            <w:tcW w:w="588" w:type="pct"/>
            <w:vMerge w:val="restart"/>
            <w:shd w:val="clear" w:color="000000" w:fill="FFFFFF"/>
            <w:vAlign w:val="center"/>
            <w:hideMark/>
          </w:tcPr>
          <w:p w14:paraId="10C38A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xml:space="preserve">Региональный проект "Дорожная сеть" </w:t>
            </w:r>
            <w:r w:rsidRPr="00412848">
              <w:rPr>
                <w:rFonts w:eastAsia="Times New Roman"/>
                <w:color w:val="000000"/>
                <w:sz w:val="16"/>
                <w:szCs w:val="16"/>
                <w:lang w:eastAsia="ru-RU"/>
              </w:rPr>
              <w:lastRenderedPageBreak/>
              <w:t xml:space="preserve">национального проекта "Безопасные и качественные автомобильные дороги" </w:t>
            </w:r>
          </w:p>
        </w:tc>
        <w:tc>
          <w:tcPr>
            <w:tcW w:w="453" w:type="pct"/>
            <w:vMerge w:val="restart"/>
            <w:shd w:val="clear" w:color="000000" w:fill="FFFFFF"/>
            <w:vAlign w:val="center"/>
            <w:hideMark/>
          </w:tcPr>
          <w:p w14:paraId="38A35E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г. Чебоксары</w:t>
            </w:r>
          </w:p>
        </w:tc>
        <w:tc>
          <w:tcPr>
            <w:tcW w:w="272" w:type="pct"/>
            <w:vMerge w:val="restart"/>
            <w:shd w:val="clear" w:color="000000" w:fill="FFFFFF"/>
            <w:vAlign w:val="center"/>
            <w:hideMark/>
          </w:tcPr>
          <w:p w14:paraId="6E7316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503A5E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0,16 км</w:t>
            </w:r>
          </w:p>
        </w:tc>
        <w:tc>
          <w:tcPr>
            <w:tcW w:w="346" w:type="pct"/>
            <w:vMerge w:val="restart"/>
            <w:shd w:val="clear" w:color="000000" w:fill="FFFFFF"/>
            <w:vAlign w:val="center"/>
            <w:hideMark/>
          </w:tcPr>
          <w:p w14:paraId="6A59FB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корректировки</w:t>
            </w:r>
          </w:p>
        </w:tc>
        <w:tc>
          <w:tcPr>
            <w:tcW w:w="344" w:type="pct"/>
            <w:shd w:val="clear" w:color="auto" w:fill="auto"/>
            <w:vAlign w:val="center"/>
            <w:hideMark/>
          </w:tcPr>
          <w:p w14:paraId="191157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495D78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000000" w:fill="FFFFFF"/>
            <w:vAlign w:val="center"/>
            <w:hideMark/>
          </w:tcPr>
          <w:p w14:paraId="21DD87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AA61B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100,0</w:t>
            </w:r>
          </w:p>
        </w:tc>
        <w:tc>
          <w:tcPr>
            <w:tcW w:w="225" w:type="pct"/>
            <w:shd w:val="clear" w:color="000000" w:fill="FFFFFF"/>
            <w:vAlign w:val="center"/>
            <w:hideMark/>
          </w:tcPr>
          <w:p w14:paraId="616841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79CF0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5ACF92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83B41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443C7F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300 000</w:t>
            </w:r>
          </w:p>
        </w:tc>
      </w:tr>
      <w:tr w:rsidR="00412848" w:rsidRPr="00412848" w14:paraId="631D722B" w14:textId="77777777" w:rsidTr="00412848">
        <w:trPr>
          <w:cantSplit/>
          <w:trHeight w:val="20"/>
        </w:trPr>
        <w:tc>
          <w:tcPr>
            <w:tcW w:w="868" w:type="pct"/>
            <w:vMerge/>
            <w:vAlign w:val="center"/>
            <w:hideMark/>
          </w:tcPr>
          <w:p w14:paraId="6692BF2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6BD6BE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BE06F9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C26511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502D47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89EFBD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630D3B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5A3778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25" w:type="pct"/>
            <w:shd w:val="clear" w:color="000000" w:fill="FFFFFF"/>
            <w:vAlign w:val="center"/>
            <w:hideMark/>
          </w:tcPr>
          <w:p w14:paraId="1D0C84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44B4D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90,0</w:t>
            </w:r>
          </w:p>
        </w:tc>
        <w:tc>
          <w:tcPr>
            <w:tcW w:w="225" w:type="pct"/>
            <w:shd w:val="clear" w:color="000000" w:fill="FFFFFF"/>
            <w:vAlign w:val="center"/>
            <w:hideMark/>
          </w:tcPr>
          <w:p w14:paraId="57EAC6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64BFCA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CD26E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FE473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A344A9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D6EA22F" w14:textId="77777777" w:rsidTr="00412848">
        <w:trPr>
          <w:cantSplit/>
          <w:trHeight w:val="20"/>
        </w:trPr>
        <w:tc>
          <w:tcPr>
            <w:tcW w:w="868" w:type="pct"/>
            <w:vMerge/>
            <w:vAlign w:val="center"/>
            <w:hideMark/>
          </w:tcPr>
          <w:p w14:paraId="7BB1BF1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CFE10D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9D9807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823410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B81BE6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B720C4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14D9C4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1970B7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000000" w:fill="FFFFFF"/>
            <w:vAlign w:val="center"/>
            <w:hideMark/>
          </w:tcPr>
          <w:p w14:paraId="143A42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A1A81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000000" w:fill="FFFFFF"/>
            <w:vAlign w:val="center"/>
            <w:hideMark/>
          </w:tcPr>
          <w:p w14:paraId="05DB62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C6DD9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D4A41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4C6F0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F0FD51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99191F1" w14:textId="77777777" w:rsidTr="00412848">
        <w:trPr>
          <w:cantSplit/>
          <w:trHeight w:val="20"/>
        </w:trPr>
        <w:tc>
          <w:tcPr>
            <w:tcW w:w="868" w:type="pct"/>
            <w:vMerge/>
            <w:vAlign w:val="center"/>
            <w:hideMark/>
          </w:tcPr>
          <w:p w14:paraId="68509BD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777A53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4099FC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043275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B4978E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CB0A54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FC2D51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1075A3E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C1DB8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B4A28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707D4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226D80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5DF19B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8F67E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3720E0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D37540A" w14:textId="77777777" w:rsidTr="00412848">
        <w:trPr>
          <w:cantSplit/>
          <w:trHeight w:val="20"/>
        </w:trPr>
        <w:tc>
          <w:tcPr>
            <w:tcW w:w="868" w:type="pct"/>
            <w:vMerge w:val="restart"/>
            <w:shd w:val="clear" w:color="000000" w:fill="FFFFFF"/>
            <w:vAlign w:val="center"/>
            <w:hideMark/>
          </w:tcPr>
          <w:p w14:paraId="30988B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автомобильной дороги по ул. Гражданская (от кольца по ул. Гражданская до ул. Социалистическая)</w:t>
            </w:r>
          </w:p>
        </w:tc>
        <w:tc>
          <w:tcPr>
            <w:tcW w:w="588" w:type="pct"/>
            <w:vMerge w:val="restart"/>
            <w:shd w:val="clear" w:color="000000" w:fill="FFFFFF"/>
            <w:vAlign w:val="center"/>
            <w:hideMark/>
          </w:tcPr>
          <w:p w14:paraId="671EAD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"Дорожная сеть" национального проекта "Безопасные и качественные автомобильные дороги" </w:t>
            </w:r>
          </w:p>
        </w:tc>
        <w:tc>
          <w:tcPr>
            <w:tcW w:w="453" w:type="pct"/>
            <w:vMerge w:val="restart"/>
            <w:shd w:val="clear" w:color="000000" w:fill="FFFFFF"/>
            <w:vAlign w:val="center"/>
            <w:hideMark/>
          </w:tcPr>
          <w:p w14:paraId="1EF60E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608CFD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2020-2022</w:t>
            </w:r>
          </w:p>
        </w:tc>
        <w:tc>
          <w:tcPr>
            <w:tcW w:w="249" w:type="pct"/>
            <w:vMerge w:val="restart"/>
            <w:shd w:val="clear" w:color="000000" w:fill="FFFFFF"/>
            <w:vAlign w:val="center"/>
            <w:hideMark/>
          </w:tcPr>
          <w:p w14:paraId="1BDB3C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 км</w:t>
            </w:r>
          </w:p>
        </w:tc>
        <w:tc>
          <w:tcPr>
            <w:tcW w:w="346" w:type="pct"/>
            <w:vMerge w:val="restart"/>
            <w:shd w:val="clear" w:color="000000" w:fill="FFFFFF"/>
            <w:vAlign w:val="center"/>
            <w:hideMark/>
          </w:tcPr>
          <w:p w14:paraId="44BF821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01EF61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578DE2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848,0</w:t>
            </w:r>
          </w:p>
        </w:tc>
        <w:tc>
          <w:tcPr>
            <w:tcW w:w="225" w:type="pct"/>
            <w:shd w:val="clear" w:color="000000" w:fill="FFFFFF"/>
            <w:vAlign w:val="center"/>
            <w:hideMark/>
          </w:tcPr>
          <w:p w14:paraId="793805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w:t>
            </w:r>
          </w:p>
        </w:tc>
        <w:tc>
          <w:tcPr>
            <w:tcW w:w="225" w:type="pct"/>
            <w:shd w:val="clear" w:color="000000" w:fill="FFFFFF"/>
            <w:vAlign w:val="center"/>
            <w:hideMark/>
          </w:tcPr>
          <w:p w14:paraId="7535E44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25" w:type="pct"/>
            <w:shd w:val="clear" w:color="000000" w:fill="FFFFFF"/>
            <w:vAlign w:val="center"/>
            <w:hideMark/>
          </w:tcPr>
          <w:p w14:paraId="2F83F1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348</w:t>
            </w:r>
          </w:p>
        </w:tc>
        <w:tc>
          <w:tcPr>
            <w:tcW w:w="260" w:type="pct"/>
            <w:shd w:val="clear" w:color="000000" w:fill="FFFFFF"/>
            <w:vAlign w:val="center"/>
            <w:hideMark/>
          </w:tcPr>
          <w:p w14:paraId="73C472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526556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4AB7D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11F273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100 000</w:t>
            </w:r>
          </w:p>
        </w:tc>
      </w:tr>
      <w:tr w:rsidR="00412848" w:rsidRPr="00412848" w14:paraId="0DE16FCF" w14:textId="77777777" w:rsidTr="00412848">
        <w:trPr>
          <w:cantSplit/>
          <w:trHeight w:val="20"/>
        </w:trPr>
        <w:tc>
          <w:tcPr>
            <w:tcW w:w="868" w:type="pct"/>
            <w:vMerge/>
            <w:vAlign w:val="center"/>
            <w:hideMark/>
          </w:tcPr>
          <w:p w14:paraId="6E9FCD0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38AB8F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BE62FE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8C85A6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941F9B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315AD7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1AC426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787BA4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763,2</w:t>
            </w:r>
          </w:p>
        </w:tc>
        <w:tc>
          <w:tcPr>
            <w:tcW w:w="225" w:type="pct"/>
            <w:shd w:val="clear" w:color="000000" w:fill="FFFFFF"/>
            <w:vAlign w:val="center"/>
            <w:hideMark/>
          </w:tcPr>
          <w:p w14:paraId="3A6215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180</w:t>
            </w:r>
          </w:p>
        </w:tc>
        <w:tc>
          <w:tcPr>
            <w:tcW w:w="225" w:type="pct"/>
            <w:shd w:val="clear" w:color="000000" w:fill="FFFFFF"/>
            <w:vAlign w:val="center"/>
            <w:hideMark/>
          </w:tcPr>
          <w:p w14:paraId="5FE9EF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270</w:t>
            </w:r>
          </w:p>
        </w:tc>
        <w:tc>
          <w:tcPr>
            <w:tcW w:w="225" w:type="pct"/>
            <w:shd w:val="clear" w:color="000000" w:fill="FFFFFF"/>
            <w:vAlign w:val="center"/>
            <w:hideMark/>
          </w:tcPr>
          <w:p w14:paraId="2C9A84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313,2</w:t>
            </w:r>
          </w:p>
        </w:tc>
        <w:tc>
          <w:tcPr>
            <w:tcW w:w="260" w:type="pct"/>
            <w:shd w:val="clear" w:color="000000" w:fill="FFFFFF"/>
            <w:vAlign w:val="center"/>
            <w:hideMark/>
          </w:tcPr>
          <w:p w14:paraId="3ED6FF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590250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8CC08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6802A3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CEAA0A4" w14:textId="77777777" w:rsidTr="00412848">
        <w:trPr>
          <w:cantSplit/>
          <w:trHeight w:val="20"/>
        </w:trPr>
        <w:tc>
          <w:tcPr>
            <w:tcW w:w="868" w:type="pct"/>
            <w:vMerge/>
            <w:vAlign w:val="center"/>
            <w:hideMark/>
          </w:tcPr>
          <w:p w14:paraId="1C8AFF2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B6BB31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DC35CF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AD24C1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0BEF35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8892AC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13B625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2E38B7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84,8</w:t>
            </w:r>
          </w:p>
        </w:tc>
        <w:tc>
          <w:tcPr>
            <w:tcW w:w="225" w:type="pct"/>
            <w:shd w:val="clear" w:color="000000" w:fill="FFFFFF"/>
            <w:vAlign w:val="center"/>
            <w:hideMark/>
          </w:tcPr>
          <w:p w14:paraId="50E22B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w:t>
            </w:r>
          </w:p>
        </w:tc>
        <w:tc>
          <w:tcPr>
            <w:tcW w:w="225" w:type="pct"/>
            <w:shd w:val="clear" w:color="000000" w:fill="FFFFFF"/>
            <w:vAlign w:val="center"/>
            <w:hideMark/>
          </w:tcPr>
          <w:p w14:paraId="0FBE5C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000000" w:fill="FFFFFF"/>
            <w:vAlign w:val="center"/>
            <w:hideMark/>
          </w:tcPr>
          <w:p w14:paraId="14F93B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34,8</w:t>
            </w:r>
          </w:p>
        </w:tc>
        <w:tc>
          <w:tcPr>
            <w:tcW w:w="260" w:type="pct"/>
            <w:shd w:val="clear" w:color="000000" w:fill="FFFFFF"/>
            <w:vAlign w:val="center"/>
            <w:hideMark/>
          </w:tcPr>
          <w:p w14:paraId="3876BE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3E7219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A3ADF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FAD783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930F731" w14:textId="77777777" w:rsidTr="00412848">
        <w:trPr>
          <w:cantSplit/>
          <w:trHeight w:val="20"/>
        </w:trPr>
        <w:tc>
          <w:tcPr>
            <w:tcW w:w="868" w:type="pct"/>
            <w:vMerge/>
            <w:vAlign w:val="center"/>
            <w:hideMark/>
          </w:tcPr>
          <w:p w14:paraId="10217D6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FD3EF3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08D104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EB68B6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C0DA6F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2CAF0F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E8B76D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75B16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C6826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2A8BC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E4E22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268AD0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3673DE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6231F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C79D6C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4A92C2A" w14:textId="77777777" w:rsidTr="00412848">
        <w:trPr>
          <w:cantSplit/>
          <w:trHeight w:val="20"/>
        </w:trPr>
        <w:tc>
          <w:tcPr>
            <w:tcW w:w="868" w:type="pct"/>
            <w:vMerge w:val="restart"/>
            <w:shd w:val="clear" w:color="000000" w:fill="FFFFFF"/>
            <w:vAlign w:val="center"/>
            <w:hideMark/>
          </w:tcPr>
          <w:p w14:paraId="7687F2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Ремонт мостов г. Чебоксары (Калининский, Гагаринский, Октябрьский, путепровод Центральный рынок, пешеходный мост </w:t>
            </w:r>
            <w:proofErr w:type="spellStart"/>
            <w:r w:rsidRPr="00412848">
              <w:rPr>
                <w:rFonts w:eastAsia="Times New Roman"/>
                <w:color w:val="000000"/>
                <w:sz w:val="16"/>
                <w:szCs w:val="16"/>
                <w:lang w:eastAsia="ru-RU"/>
              </w:rPr>
              <w:t>Лакреевский</w:t>
            </w:r>
            <w:proofErr w:type="spellEnd"/>
            <w:r w:rsidRPr="00412848">
              <w:rPr>
                <w:rFonts w:eastAsia="Times New Roman"/>
                <w:color w:val="000000"/>
                <w:sz w:val="16"/>
                <w:szCs w:val="16"/>
                <w:lang w:eastAsia="ru-RU"/>
              </w:rPr>
              <w:t xml:space="preserve"> лес)</w:t>
            </w:r>
          </w:p>
        </w:tc>
        <w:tc>
          <w:tcPr>
            <w:tcW w:w="588" w:type="pct"/>
            <w:shd w:val="clear" w:color="000000" w:fill="FFFFFF"/>
            <w:vAlign w:val="center"/>
            <w:hideMark/>
          </w:tcPr>
          <w:p w14:paraId="586B774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2DCC47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10D7FA4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w:t>
            </w:r>
          </w:p>
        </w:tc>
        <w:tc>
          <w:tcPr>
            <w:tcW w:w="249" w:type="pct"/>
            <w:shd w:val="clear" w:color="000000" w:fill="FFFFFF"/>
            <w:vAlign w:val="center"/>
            <w:hideMark/>
          </w:tcPr>
          <w:p w14:paraId="48A9ADE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3080E8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5C7107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773A78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700</w:t>
            </w:r>
          </w:p>
        </w:tc>
        <w:tc>
          <w:tcPr>
            <w:tcW w:w="225" w:type="pct"/>
            <w:shd w:val="clear" w:color="000000" w:fill="FFFFFF"/>
            <w:vAlign w:val="center"/>
            <w:hideMark/>
          </w:tcPr>
          <w:p w14:paraId="193AD6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1366E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000000" w:fill="FFFFFF"/>
            <w:vAlign w:val="center"/>
            <w:hideMark/>
          </w:tcPr>
          <w:p w14:paraId="203491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60" w:type="pct"/>
            <w:shd w:val="clear" w:color="000000" w:fill="FFFFFF"/>
            <w:vAlign w:val="center"/>
            <w:hideMark/>
          </w:tcPr>
          <w:p w14:paraId="1BB4DE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32" w:type="pct"/>
            <w:shd w:val="clear" w:color="000000" w:fill="FFFFFF"/>
            <w:vAlign w:val="center"/>
            <w:hideMark/>
          </w:tcPr>
          <w:p w14:paraId="04D622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5FD48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shd w:val="clear" w:color="auto" w:fill="auto"/>
            <w:vAlign w:val="center"/>
            <w:hideMark/>
          </w:tcPr>
          <w:p w14:paraId="00CDDD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271F1BA4" w14:textId="77777777" w:rsidTr="00412848">
        <w:trPr>
          <w:cantSplit/>
          <w:trHeight w:val="20"/>
        </w:trPr>
        <w:tc>
          <w:tcPr>
            <w:tcW w:w="868" w:type="pct"/>
            <w:vMerge/>
            <w:vAlign w:val="center"/>
            <w:hideMark/>
          </w:tcPr>
          <w:p w14:paraId="1910426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shd w:val="clear" w:color="000000" w:fill="FFFFFF"/>
            <w:vAlign w:val="center"/>
            <w:hideMark/>
          </w:tcPr>
          <w:p w14:paraId="1FD04F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ign w:val="center"/>
            <w:hideMark/>
          </w:tcPr>
          <w:p w14:paraId="1593F6E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874935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shd w:val="clear" w:color="000000" w:fill="FFFFFF"/>
            <w:vAlign w:val="center"/>
            <w:hideMark/>
          </w:tcPr>
          <w:p w14:paraId="5B44BD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ign w:val="center"/>
            <w:hideMark/>
          </w:tcPr>
          <w:p w14:paraId="77381B9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E86996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CB753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630</w:t>
            </w:r>
          </w:p>
        </w:tc>
        <w:tc>
          <w:tcPr>
            <w:tcW w:w="225" w:type="pct"/>
            <w:shd w:val="clear" w:color="000000" w:fill="FFFFFF"/>
            <w:vAlign w:val="center"/>
            <w:hideMark/>
          </w:tcPr>
          <w:p w14:paraId="30164A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23A62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25" w:type="pct"/>
            <w:shd w:val="clear" w:color="000000" w:fill="FFFFFF"/>
            <w:vAlign w:val="center"/>
            <w:hideMark/>
          </w:tcPr>
          <w:p w14:paraId="74EB2C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270</w:t>
            </w:r>
          </w:p>
        </w:tc>
        <w:tc>
          <w:tcPr>
            <w:tcW w:w="260" w:type="pct"/>
            <w:shd w:val="clear" w:color="000000" w:fill="FFFFFF"/>
            <w:vAlign w:val="center"/>
            <w:hideMark/>
          </w:tcPr>
          <w:p w14:paraId="7D0A9E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270</w:t>
            </w:r>
          </w:p>
        </w:tc>
        <w:tc>
          <w:tcPr>
            <w:tcW w:w="232" w:type="pct"/>
            <w:shd w:val="clear" w:color="000000" w:fill="FFFFFF"/>
            <w:vAlign w:val="center"/>
            <w:hideMark/>
          </w:tcPr>
          <w:p w14:paraId="1B7635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0DF1F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shd w:val="clear" w:color="auto" w:fill="auto"/>
            <w:vAlign w:val="center"/>
            <w:hideMark/>
          </w:tcPr>
          <w:p w14:paraId="2ABCC6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351C763C" w14:textId="77777777" w:rsidTr="00412848">
        <w:trPr>
          <w:cantSplit/>
          <w:trHeight w:val="20"/>
        </w:trPr>
        <w:tc>
          <w:tcPr>
            <w:tcW w:w="868" w:type="pct"/>
            <w:vMerge/>
            <w:vAlign w:val="center"/>
            <w:hideMark/>
          </w:tcPr>
          <w:p w14:paraId="6F7423E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shd w:val="clear" w:color="000000" w:fill="FFFFFF"/>
            <w:vAlign w:val="center"/>
            <w:hideMark/>
          </w:tcPr>
          <w:p w14:paraId="5592B0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ign w:val="center"/>
            <w:hideMark/>
          </w:tcPr>
          <w:p w14:paraId="7796B9B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C5F6F4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shd w:val="clear" w:color="000000" w:fill="FFFFFF"/>
            <w:vAlign w:val="center"/>
            <w:hideMark/>
          </w:tcPr>
          <w:p w14:paraId="243BFF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ign w:val="center"/>
            <w:hideMark/>
          </w:tcPr>
          <w:p w14:paraId="2CC311A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289F73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11DD928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70</w:t>
            </w:r>
          </w:p>
        </w:tc>
        <w:tc>
          <w:tcPr>
            <w:tcW w:w="225" w:type="pct"/>
            <w:shd w:val="clear" w:color="000000" w:fill="FFFFFF"/>
            <w:vAlign w:val="center"/>
            <w:hideMark/>
          </w:tcPr>
          <w:p w14:paraId="7C4B42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E5337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000000" w:fill="FFFFFF"/>
            <w:vAlign w:val="center"/>
            <w:hideMark/>
          </w:tcPr>
          <w:p w14:paraId="09879B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60" w:type="pct"/>
            <w:shd w:val="clear" w:color="000000" w:fill="FFFFFF"/>
            <w:vAlign w:val="center"/>
            <w:hideMark/>
          </w:tcPr>
          <w:p w14:paraId="3270F7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32" w:type="pct"/>
            <w:shd w:val="clear" w:color="000000" w:fill="FFFFFF"/>
            <w:vAlign w:val="center"/>
            <w:hideMark/>
          </w:tcPr>
          <w:p w14:paraId="32D365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2E7F4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shd w:val="clear" w:color="auto" w:fill="auto"/>
            <w:vAlign w:val="center"/>
            <w:hideMark/>
          </w:tcPr>
          <w:p w14:paraId="4794DE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3CACD1EF" w14:textId="77777777" w:rsidTr="00412848">
        <w:trPr>
          <w:cantSplit/>
          <w:trHeight w:val="20"/>
        </w:trPr>
        <w:tc>
          <w:tcPr>
            <w:tcW w:w="868" w:type="pct"/>
            <w:vMerge/>
            <w:vAlign w:val="center"/>
            <w:hideMark/>
          </w:tcPr>
          <w:p w14:paraId="1FF0A86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shd w:val="clear" w:color="000000" w:fill="FFFFFF"/>
            <w:vAlign w:val="center"/>
            <w:hideMark/>
          </w:tcPr>
          <w:p w14:paraId="6E7836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ign w:val="center"/>
            <w:hideMark/>
          </w:tcPr>
          <w:p w14:paraId="14DA4A3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55DABE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shd w:val="clear" w:color="000000" w:fill="FFFFFF"/>
            <w:vAlign w:val="center"/>
            <w:hideMark/>
          </w:tcPr>
          <w:p w14:paraId="459845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ign w:val="center"/>
            <w:hideMark/>
          </w:tcPr>
          <w:p w14:paraId="7DAD8E7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63F59D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765D1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81EA5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AC86D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60EF9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78A83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17ED51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66781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shd w:val="clear" w:color="auto" w:fill="auto"/>
            <w:vAlign w:val="center"/>
            <w:hideMark/>
          </w:tcPr>
          <w:p w14:paraId="4BE8CA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7F109DF6" w14:textId="77777777" w:rsidTr="00412848">
        <w:trPr>
          <w:cantSplit/>
          <w:trHeight w:val="20"/>
        </w:trPr>
        <w:tc>
          <w:tcPr>
            <w:tcW w:w="868" w:type="pct"/>
            <w:vMerge w:val="restart"/>
            <w:shd w:val="clear" w:color="000000" w:fill="FFFFFF"/>
            <w:vAlign w:val="center"/>
            <w:hideMark/>
          </w:tcPr>
          <w:p w14:paraId="4CFEA4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Ремонт моста - Полевая</w:t>
            </w:r>
          </w:p>
        </w:tc>
        <w:tc>
          <w:tcPr>
            <w:tcW w:w="588" w:type="pct"/>
            <w:vMerge w:val="restart"/>
            <w:shd w:val="clear" w:color="000000" w:fill="FFFFFF"/>
            <w:vAlign w:val="center"/>
            <w:hideMark/>
          </w:tcPr>
          <w:p w14:paraId="5FF2F0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06040A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6421F4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w:t>
            </w:r>
          </w:p>
        </w:tc>
        <w:tc>
          <w:tcPr>
            <w:tcW w:w="249" w:type="pct"/>
            <w:vMerge w:val="restart"/>
            <w:shd w:val="clear" w:color="000000" w:fill="FFFFFF"/>
            <w:vAlign w:val="center"/>
            <w:hideMark/>
          </w:tcPr>
          <w:p w14:paraId="05A1B3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11 </w:t>
            </w:r>
            <w:proofErr w:type="spellStart"/>
            <w:r w:rsidRPr="00412848">
              <w:rPr>
                <w:rFonts w:eastAsia="Times New Roman"/>
                <w:color w:val="000000"/>
                <w:sz w:val="16"/>
                <w:szCs w:val="16"/>
                <w:lang w:eastAsia="ru-RU"/>
              </w:rPr>
              <w:t>п.м</w:t>
            </w:r>
            <w:proofErr w:type="spellEnd"/>
          </w:p>
        </w:tc>
        <w:tc>
          <w:tcPr>
            <w:tcW w:w="346" w:type="pct"/>
            <w:vMerge w:val="restart"/>
            <w:shd w:val="clear" w:color="000000" w:fill="FFFFFF"/>
            <w:vAlign w:val="center"/>
            <w:hideMark/>
          </w:tcPr>
          <w:p w14:paraId="277D60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0FEED1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57F93C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000000" w:fill="FFFFFF"/>
            <w:vAlign w:val="center"/>
            <w:hideMark/>
          </w:tcPr>
          <w:p w14:paraId="0F8D4A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A634F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000000" w:fill="FFFFFF"/>
            <w:vAlign w:val="center"/>
            <w:hideMark/>
          </w:tcPr>
          <w:p w14:paraId="0EDB9F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1A86AB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3B6FA9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5CFCB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4FB8C9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r>
      <w:tr w:rsidR="00412848" w:rsidRPr="00412848" w14:paraId="3C38C1E0" w14:textId="77777777" w:rsidTr="00412848">
        <w:trPr>
          <w:cantSplit/>
          <w:trHeight w:val="20"/>
        </w:trPr>
        <w:tc>
          <w:tcPr>
            <w:tcW w:w="868" w:type="pct"/>
            <w:vMerge/>
            <w:vAlign w:val="center"/>
            <w:hideMark/>
          </w:tcPr>
          <w:p w14:paraId="3B88EFA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F5E111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6C16C4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563B4F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D23158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5FE41D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630FF3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0BAE1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C5993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3873F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69B84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17358B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7C42A3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37FA5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30C5C2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B993D2F" w14:textId="77777777" w:rsidTr="00412848">
        <w:trPr>
          <w:cantSplit/>
          <w:trHeight w:val="20"/>
        </w:trPr>
        <w:tc>
          <w:tcPr>
            <w:tcW w:w="868" w:type="pct"/>
            <w:vMerge/>
            <w:vAlign w:val="center"/>
            <w:hideMark/>
          </w:tcPr>
          <w:p w14:paraId="687289B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D19F51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7DB60D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62020B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99477F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FCBAE2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3E3E89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795E3F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000000" w:fill="FFFFFF"/>
            <w:vAlign w:val="center"/>
            <w:hideMark/>
          </w:tcPr>
          <w:p w14:paraId="2FAE1B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55550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000000" w:fill="FFFFFF"/>
            <w:vAlign w:val="center"/>
            <w:hideMark/>
          </w:tcPr>
          <w:p w14:paraId="74FA95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C4342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B6681F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694FC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CAAB2C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EA2FE8C" w14:textId="77777777" w:rsidTr="00412848">
        <w:trPr>
          <w:cantSplit/>
          <w:trHeight w:val="20"/>
        </w:trPr>
        <w:tc>
          <w:tcPr>
            <w:tcW w:w="868" w:type="pct"/>
            <w:vMerge/>
            <w:vAlign w:val="center"/>
            <w:hideMark/>
          </w:tcPr>
          <w:p w14:paraId="10CCF31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19689F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73826B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033289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5A8A2A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1741E2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EB4CCC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7921B5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D2E99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FB4DD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8A459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40166E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54D4DC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51E99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1E6CF1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77B52DA" w14:textId="77777777" w:rsidTr="00412848">
        <w:trPr>
          <w:cantSplit/>
          <w:trHeight w:val="20"/>
        </w:trPr>
        <w:tc>
          <w:tcPr>
            <w:tcW w:w="868" w:type="pct"/>
            <w:vMerge w:val="restart"/>
            <w:shd w:val="clear" w:color="000000" w:fill="FFFFFF"/>
            <w:vAlign w:val="center"/>
            <w:hideMark/>
          </w:tcPr>
          <w:p w14:paraId="1E0BF0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Ремонт моста - Грибоедова</w:t>
            </w:r>
          </w:p>
        </w:tc>
        <w:tc>
          <w:tcPr>
            <w:tcW w:w="588" w:type="pct"/>
            <w:vMerge w:val="restart"/>
            <w:shd w:val="clear" w:color="000000" w:fill="FFFFFF"/>
            <w:vAlign w:val="center"/>
            <w:hideMark/>
          </w:tcPr>
          <w:p w14:paraId="4B2535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6D9053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54E8C4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w:t>
            </w:r>
          </w:p>
        </w:tc>
        <w:tc>
          <w:tcPr>
            <w:tcW w:w="249" w:type="pct"/>
            <w:vMerge w:val="restart"/>
            <w:shd w:val="clear" w:color="000000" w:fill="FFFFFF"/>
            <w:vAlign w:val="center"/>
            <w:hideMark/>
          </w:tcPr>
          <w:p w14:paraId="00C2DE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8 </w:t>
            </w:r>
            <w:proofErr w:type="spellStart"/>
            <w:r w:rsidRPr="00412848">
              <w:rPr>
                <w:rFonts w:eastAsia="Times New Roman"/>
                <w:color w:val="000000"/>
                <w:sz w:val="16"/>
                <w:szCs w:val="16"/>
                <w:lang w:eastAsia="ru-RU"/>
              </w:rPr>
              <w:t>п.м</w:t>
            </w:r>
            <w:proofErr w:type="spellEnd"/>
          </w:p>
        </w:tc>
        <w:tc>
          <w:tcPr>
            <w:tcW w:w="346" w:type="pct"/>
            <w:vMerge w:val="restart"/>
            <w:shd w:val="clear" w:color="000000" w:fill="FFFFFF"/>
            <w:vAlign w:val="center"/>
            <w:hideMark/>
          </w:tcPr>
          <w:p w14:paraId="4ED571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6D5FE3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12AF7B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000000" w:fill="FFFFFF"/>
            <w:vAlign w:val="center"/>
            <w:hideMark/>
          </w:tcPr>
          <w:p w14:paraId="7111B6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FA0F4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000000" w:fill="FFFFFF"/>
            <w:vAlign w:val="center"/>
            <w:hideMark/>
          </w:tcPr>
          <w:p w14:paraId="6CDB74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3A243A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1AE113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7C63F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1B8925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r>
      <w:tr w:rsidR="00412848" w:rsidRPr="00412848" w14:paraId="15F8CE9A" w14:textId="77777777" w:rsidTr="00412848">
        <w:trPr>
          <w:cantSplit/>
          <w:trHeight w:val="20"/>
        </w:trPr>
        <w:tc>
          <w:tcPr>
            <w:tcW w:w="868" w:type="pct"/>
            <w:vMerge/>
            <w:vAlign w:val="center"/>
            <w:hideMark/>
          </w:tcPr>
          <w:p w14:paraId="5126764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B951A4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21CDE8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89162E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C8C999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8ED86A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B54A3F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92324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4291C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826B2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FAD3C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3EC25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5770E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3834A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EC7118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B9E82F5" w14:textId="77777777" w:rsidTr="00412848">
        <w:trPr>
          <w:cantSplit/>
          <w:trHeight w:val="20"/>
        </w:trPr>
        <w:tc>
          <w:tcPr>
            <w:tcW w:w="868" w:type="pct"/>
            <w:vMerge/>
            <w:vAlign w:val="center"/>
            <w:hideMark/>
          </w:tcPr>
          <w:p w14:paraId="051A99E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88EEFF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E9971C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FAFF52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C5DBD8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33CB96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BA0E08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35D2AB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000000" w:fill="FFFFFF"/>
            <w:vAlign w:val="center"/>
            <w:hideMark/>
          </w:tcPr>
          <w:p w14:paraId="6E18B4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4DEC8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000000" w:fill="FFFFFF"/>
            <w:vAlign w:val="center"/>
            <w:hideMark/>
          </w:tcPr>
          <w:p w14:paraId="31AE08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C9909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161E61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68D53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6DB06B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D87A07F" w14:textId="77777777" w:rsidTr="00412848">
        <w:trPr>
          <w:cantSplit/>
          <w:trHeight w:val="20"/>
        </w:trPr>
        <w:tc>
          <w:tcPr>
            <w:tcW w:w="868" w:type="pct"/>
            <w:vMerge/>
            <w:vAlign w:val="center"/>
            <w:hideMark/>
          </w:tcPr>
          <w:p w14:paraId="3B12EC5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001787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377ED5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AD8D03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AB97F6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958E0E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1B8623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099BEA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D6F2F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D8774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08388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10A1B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0BCFC7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D28C9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0BC294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DE155D8" w14:textId="77777777" w:rsidTr="00412848">
        <w:trPr>
          <w:cantSplit/>
          <w:trHeight w:val="20"/>
        </w:trPr>
        <w:tc>
          <w:tcPr>
            <w:tcW w:w="868" w:type="pct"/>
            <w:vMerge w:val="restart"/>
            <w:shd w:val="clear" w:color="auto" w:fill="auto"/>
            <w:vAlign w:val="center"/>
            <w:hideMark/>
          </w:tcPr>
          <w:p w14:paraId="4724E19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ИТОГО по Дорожному хозяйству:</w:t>
            </w:r>
          </w:p>
        </w:tc>
        <w:tc>
          <w:tcPr>
            <w:tcW w:w="588" w:type="pct"/>
            <w:vMerge w:val="restart"/>
            <w:shd w:val="clear" w:color="auto" w:fill="auto"/>
            <w:vAlign w:val="center"/>
            <w:hideMark/>
          </w:tcPr>
          <w:p w14:paraId="6CEFDD5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453" w:type="pct"/>
            <w:vMerge w:val="restart"/>
            <w:shd w:val="clear" w:color="auto" w:fill="auto"/>
            <w:vAlign w:val="center"/>
            <w:hideMark/>
          </w:tcPr>
          <w:p w14:paraId="490BFB6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72" w:type="pct"/>
            <w:vMerge w:val="restart"/>
            <w:shd w:val="clear" w:color="auto" w:fill="auto"/>
            <w:vAlign w:val="center"/>
            <w:hideMark/>
          </w:tcPr>
          <w:p w14:paraId="6BB83DF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49" w:type="pct"/>
            <w:vMerge w:val="restart"/>
            <w:shd w:val="clear" w:color="auto" w:fill="auto"/>
            <w:vAlign w:val="center"/>
            <w:hideMark/>
          </w:tcPr>
          <w:p w14:paraId="162DF24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6" w:type="pct"/>
            <w:vMerge w:val="restart"/>
            <w:shd w:val="clear" w:color="auto" w:fill="auto"/>
            <w:vAlign w:val="center"/>
            <w:hideMark/>
          </w:tcPr>
          <w:p w14:paraId="7BB3E3C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4" w:type="pct"/>
            <w:shd w:val="clear" w:color="auto" w:fill="auto"/>
            <w:vAlign w:val="center"/>
            <w:hideMark/>
          </w:tcPr>
          <w:p w14:paraId="3F3567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7EC285A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18081,83</w:t>
            </w:r>
          </w:p>
        </w:tc>
        <w:tc>
          <w:tcPr>
            <w:tcW w:w="225" w:type="pct"/>
            <w:shd w:val="clear" w:color="auto" w:fill="auto"/>
            <w:vAlign w:val="center"/>
            <w:hideMark/>
          </w:tcPr>
          <w:p w14:paraId="078E2CA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200,00</w:t>
            </w:r>
          </w:p>
        </w:tc>
        <w:tc>
          <w:tcPr>
            <w:tcW w:w="225" w:type="pct"/>
            <w:shd w:val="clear" w:color="auto" w:fill="auto"/>
            <w:vAlign w:val="center"/>
            <w:hideMark/>
          </w:tcPr>
          <w:p w14:paraId="7453427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1370,00</w:t>
            </w:r>
          </w:p>
        </w:tc>
        <w:tc>
          <w:tcPr>
            <w:tcW w:w="225" w:type="pct"/>
            <w:shd w:val="clear" w:color="auto" w:fill="auto"/>
            <w:vAlign w:val="center"/>
            <w:hideMark/>
          </w:tcPr>
          <w:p w14:paraId="392942C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1599,06</w:t>
            </w:r>
          </w:p>
        </w:tc>
        <w:tc>
          <w:tcPr>
            <w:tcW w:w="260" w:type="pct"/>
            <w:shd w:val="clear" w:color="auto" w:fill="auto"/>
            <w:vAlign w:val="center"/>
            <w:hideMark/>
          </w:tcPr>
          <w:p w14:paraId="7EF439E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3046,06</w:t>
            </w:r>
          </w:p>
        </w:tc>
        <w:tc>
          <w:tcPr>
            <w:tcW w:w="232" w:type="pct"/>
            <w:shd w:val="clear" w:color="auto" w:fill="auto"/>
            <w:vAlign w:val="center"/>
            <w:hideMark/>
          </w:tcPr>
          <w:p w14:paraId="7A5DB8F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6116,01</w:t>
            </w:r>
          </w:p>
        </w:tc>
        <w:tc>
          <w:tcPr>
            <w:tcW w:w="225" w:type="pct"/>
            <w:shd w:val="clear" w:color="auto" w:fill="auto"/>
            <w:vAlign w:val="center"/>
            <w:hideMark/>
          </w:tcPr>
          <w:p w14:paraId="788EC81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5750,70</w:t>
            </w:r>
          </w:p>
        </w:tc>
        <w:tc>
          <w:tcPr>
            <w:tcW w:w="203" w:type="pct"/>
            <w:vMerge w:val="restart"/>
            <w:shd w:val="clear" w:color="auto" w:fill="auto"/>
            <w:vAlign w:val="center"/>
            <w:hideMark/>
          </w:tcPr>
          <w:p w14:paraId="189F99F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r>
      <w:tr w:rsidR="00412848" w:rsidRPr="00412848" w14:paraId="146A1D84" w14:textId="77777777" w:rsidTr="00412848">
        <w:trPr>
          <w:cantSplit/>
          <w:trHeight w:val="20"/>
        </w:trPr>
        <w:tc>
          <w:tcPr>
            <w:tcW w:w="868" w:type="pct"/>
            <w:vMerge/>
            <w:vAlign w:val="center"/>
            <w:hideMark/>
          </w:tcPr>
          <w:p w14:paraId="08A70827"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0AF07AFE"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46AB05F0"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2A0FB3B6"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376E19B2"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15DC8D92"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492FCD9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9EEF27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15626,53</w:t>
            </w:r>
          </w:p>
        </w:tc>
        <w:tc>
          <w:tcPr>
            <w:tcW w:w="225" w:type="pct"/>
            <w:shd w:val="clear" w:color="auto" w:fill="auto"/>
            <w:vAlign w:val="center"/>
            <w:hideMark/>
          </w:tcPr>
          <w:p w14:paraId="6ED9C76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180,00</w:t>
            </w:r>
          </w:p>
        </w:tc>
        <w:tc>
          <w:tcPr>
            <w:tcW w:w="225" w:type="pct"/>
            <w:shd w:val="clear" w:color="auto" w:fill="auto"/>
            <w:vAlign w:val="center"/>
            <w:hideMark/>
          </w:tcPr>
          <w:p w14:paraId="33C3AF6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1220,00</w:t>
            </w:r>
          </w:p>
        </w:tc>
        <w:tc>
          <w:tcPr>
            <w:tcW w:w="225" w:type="pct"/>
            <w:shd w:val="clear" w:color="auto" w:fill="auto"/>
            <w:vAlign w:val="center"/>
            <w:hideMark/>
          </w:tcPr>
          <w:p w14:paraId="752C0AE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1335,03</w:t>
            </w:r>
          </w:p>
        </w:tc>
        <w:tc>
          <w:tcPr>
            <w:tcW w:w="260" w:type="pct"/>
            <w:shd w:val="clear" w:color="auto" w:fill="auto"/>
            <w:vAlign w:val="center"/>
            <w:hideMark/>
          </w:tcPr>
          <w:p w14:paraId="35AB4AF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2461,45</w:t>
            </w:r>
          </w:p>
        </w:tc>
        <w:tc>
          <w:tcPr>
            <w:tcW w:w="232" w:type="pct"/>
            <w:shd w:val="clear" w:color="auto" w:fill="auto"/>
            <w:vAlign w:val="center"/>
            <w:hideMark/>
          </w:tcPr>
          <w:p w14:paraId="0768842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5334,41</w:t>
            </w:r>
          </w:p>
        </w:tc>
        <w:tc>
          <w:tcPr>
            <w:tcW w:w="225" w:type="pct"/>
            <w:shd w:val="clear" w:color="auto" w:fill="auto"/>
            <w:vAlign w:val="center"/>
            <w:hideMark/>
          </w:tcPr>
          <w:p w14:paraId="4FA3C25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5095,64</w:t>
            </w:r>
          </w:p>
        </w:tc>
        <w:tc>
          <w:tcPr>
            <w:tcW w:w="203" w:type="pct"/>
            <w:vMerge/>
            <w:vAlign w:val="center"/>
            <w:hideMark/>
          </w:tcPr>
          <w:p w14:paraId="5864219B"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4F780B45" w14:textId="77777777" w:rsidTr="00412848">
        <w:trPr>
          <w:cantSplit/>
          <w:trHeight w:val="20"/>
        </w:trPr>
        <w:tc>
          <w:tcPr>
            <w:tcW w:w="868" w:type="pct"/>
            <w:vMerge/>
            <w:vAlign w:val="center"/>
            <w:hideMark/>
          </w:tcPr>
          <w:p w14:paraId="45FAFB23"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488151AB"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2426F2CD"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053D689C"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1FE2DCC0"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5D3B6E71"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4C08C3D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074DB9F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2455,30</w:t>
            </w:r>
          </w:p>
        </w:tc>
        <w:tc>
          <w:tcPr>
            <w:tcW w:w="225" w:type="pct"/>
            <w:shd w:val="clear" w:color="auto" w:fill="auto"/>
            <w:vAlign w:val="center"/>
            <w:hideMark/>
          </w:tcPr>
          <w:p w14:paraId="4BE40EA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20,00</w:t>
            </w:r>
          </w:p>
        </w:tc>
        <w:tc>
          <w:tcPr>
            <w:tcW w:w="225" w:type="pct"/>
            <w:shd w:val="clear" w:color="auto" w:fill="auto"/>
            <w:vAlign w:val="center"/>
            <w:hideMark/>
          </w:tcPr>
          <w:p w14:paraId="0713C37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150,00</w:t>
            </w:r>
          </w:p>
        </w:tc>
        <w:tc>
          <w:tcPr>
            <w:tcW w:w="225" w:type="pct"/>
            <w:shd w:val="clear" w:color="auto" w:fill="auto"/>
            <w:vAlign w:val="center"/>
            <w:hideMark/>
          </w:tcPr>
          <w:p w14:paraId="1C3D693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264,03</w:t>
            </w:r>
          </w:p>
        </w:tc>
        <w:tc>
          <w:tcPr>
            <w:tcW w:w="260" w:type="pct"/>
            <w:shd w:val="clear" w:color="auto" w:fill="auto"/>
            <w:vAlign w:val="center"/>
            <w:hideMark/>
          </w:tcPr>
          <w:p w14:paraId="7AF95DE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584,61</w:t>
            </w:r>
          </w:p>
        </w:tc>
        <w:tc>
          <w:tcPr>
            <w:tcW w:w="232" w:type="pct"/>
            <w:shd w:val="clear" w:color="auto" w:fill="auto"/>
            <w:vAlign w:val="center"/>
            <w:hideMark/>
          </w:tcPr>
          <w:p w14:paraId="4B9476B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781,60</w:t>
            </w:r>
          </w:p>
        </w:tc>
        <w:tc>
          <w:tcPr>
            <w:tcW w:w="225" w:type="pct"/>
            <w:shd w:val="clear" w:color="auto" w:fill="auto"/>
            <w:vAlign w:val="center"/>
            <w:hideMark/>
          </w:tcPr>
          <w:p w14:paraId="199AC71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655,06</w:t>
            </w:r>
          </w:p>
        </w:tc>
        <w:tc>
          <w:tcPr>
            <w:tcW w:w="203" w:type="pct"/>
            <w:vMerge/>
            <w:vAlign w:val="center"/>
            <w:hideMark/>
          </w:tcPr>
          <w:p w14:paraId="61D55057"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447CFFBB" w14:textId="77777777" w:rsidTr="00412848">
        <w:trPr>
          <w:cantSplit/>
          <w:trHeight w:val="20"/>
        </w:trPr>
        <w:tc>
          <w:tcPr>
            <w:tcW w:w="868" w:type="pct"/>
            <w:vMerge/>
            <w:vAlign w:val="center"/>
            <w:hideMark/>
          </w:tcPr>
          <w:p w14:paraId="4B5544F6"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2143649D"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3177AD4F"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5740741C"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5EB329CA"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1A571F80"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1B60214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51EA82D4"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2CA9E286"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0C63EA8D"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7029DBB7"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60" w:type="pct"/>
            <w:shd w:val="clear" w:color="auto" w:fill="auto"/>
            <w:vAlign w:val="center"/>
            <w:hideMark/>
          </w:tcPr>
          <w:p w14:paraId="10DEFA0A"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32" w:type="pct"/>
            <w:shd w:val="clear" w:color="auto" w:fill="auto"/>
            <w:vAlign w:val="center"/>
            <w:hideMark/>
          </w:tcPr>
          <w:p w14:paraId="552AFD2A"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6D3F228D"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ign w:val="center"/>
            <w:hideMark/>
          </w:tcPr>
          <w:p w14:paraId="2A1D6373"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56E6F5BC" w14:textId="77777777" w:rsidTr="00412848">
        <w:trPr>
          <w:cantSplit/>
          <w:trHeight w:val="20"/>
        </w:trPr>
        <w:tc>
          <w:tcPr>
            <w:tcW w:w="5000" w:type="pct"/>
            <w:gridSpan w:val="15"/>
            <w:shd w:val="clear" w:color="auto" w:fill="auto"/>
            <w:noWrap/>
            <w:vAlign w:val="center"/>
            <w:hideMark/>
          </w:tcPr>
          <w:p w14:paraId="0A6B7151" w14:textId="77777777" w:rsidR="00412848" w:rsidRPr="00412848" w:rsidRDefault="00412848" w:rsidP="005A29A5">
            <w:pPr>
              <w:spacing w:after="0" w:line="240" w:lineRule="auto"/>
              <w:jc w:val="center"/>
              <w:rPr>
                <w:rFonts w:eastAsia="Times New Roman"/>
                <w:b/>
                <w:bCs/>
                <w:color w:val="000000"/>
                <w:sz w:val="16"/>
                <w:szCs w:val="16"/>
                <w:lang w:eastAsia="ru-RU"/>
              </w:rPr>
            </w:pPr>
            <w:r w:rsidRPr="00412848">
              <w:rPr>
                <w:rFonts w:eastAsia="Times New Roman"/>
                <w:b/>
                <w:bCs/>
                <w:color w:val="000000"/>
                <w:sz w:val="16"/>
                <w:szCs w:val="16"/>
                <w:lang w:eastAsia="ru-RU"/>
              </w:rPr>
              <w:t>ЖКХ</w:t>
            </w:r>
          </w:p>
        </w:tc>
      </w:tr>
      <w:tr w:rsidR="00412848" w:rsidRPr="00412848" w14:paraId="4411AFF3" w14:textId="77777777" w:rsidTr="00412848">
        <w:trPr>
          <w:cantSplit/>
          <w:trHeight w:val="20"/>
        </w:trPr>
        <w:tc>
          <w:tcPr>
            <w:tcW w:w="868" w:type="pct"/>
            <w:vMerge w:val="restart"/>
            <w:shd w:val="clear" w:color="000000" w:fill="FFFFFF"/>
            <w:vAlign w:val="center"/>
            <w:hideMark/>
          </w:tcPr>
          <w:p w14:paraId="756E07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Обеспечение жильем жителей 100 МКД, находящихся в предаварийном состоянии</w:t>
            </w:r>
          </w:p>
        </w:tc>
        <w:tc>
          <w:tcPr>
            <w:tcW w:w="588" w:type="pct"/>
            <w:vMerge w:val="restart"/>
            <w:shd w:val="clear" w:color="000000" w:fill="FFFFFF"/>
            <w:vAlign w:val="center"/>
            <w:hideMark/>
          </w:tcPr>
          <w:p w14:paraId="192E7A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2713B7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3A7168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2020-2023</w:t>
            </w:r>
          </w:p>
        </w:tc>
        <w:tc>
          <w:tcPr>
            <w:tcW w:w="249" w:type="pct"/>
            <w:vMerge w:val="restart"/>
            <w:shd w:val="clear" w:color="000000" w:fill="FFFFFF"/>
            <w:vAlign w:val="center"/>
            <w:hideMark/>
          </w:tcPr>
          <w:p w14:paraId="2BD533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2D24EE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7CE8C3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89DE7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512,10</w:t>
            </w:r>
          </w:p>
        </w:tc>
        <w:tc>
          <w:tcPr>
            <w:tcW w:w="225" w:type="pct"/>
            <w:shd w:val="clear" w:color="000000" w:fill="FFFFFF"/>
            <w:vAlign w:val="center"/>
            <w:hideMark/>
          </w:tcPr>
          <w:p w14:paraId="2CC69D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w:t>
            </w:r>
          </w:p>
        </w:tc>
        <w:tc>
          <w:tcPr>
            <w:tcW w:w="225" w:type="pct"/>
            <w:shd w:val="clear" w:color="000000" w:fill="FFFFFF"/>
            <w:vAlign w:val="center"/>
            <w:hideMark/>
          </w:tcPr>
          <w:p w14:paraId="5AA535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101,7</w:t>
            </w:r>
          </w:p>
        </w:tc>
        <w:tc>
          <w:tcPr>
            <w:tcW w:w="225" w:type="pct"/>
            <w:shd w:val="clear" w:color="000000" w:fill="FFFFFF"/>
            <w:vAlign w:val="center"/>
            <w:hideMark/>
          </w:tcPr>
          <w:p w14:paraId="0F0A4B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203,4</w:t>
            </w:r>
          </w:p>
        </w:tc>
        <w:tc>
          <w:tcPr>
            <w:tcW w:w="260" w:type="pct"/>
            <w:shd w:val="clear" w:color="000000" w:fill="FFFFFF"/>
            <w:vAlign w:val="center"/>
            <w:hideMark/>
          </w:tcPr>
          <w:p w14:paraId="190BCD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203,4</w:t>
            </w:r>
          </w:p>
        </w:tc>
        <w:tc>
          <w:tcPr>
            <w:tcW w:w="232" w:type="pct"/>
            <w:shd w:val="clear" w:color="000000" w:fill="FFFFFF"/>
            <w:vAlign w:val="center"/>
            <w:hideMark/>
          </w:tcPr>
          <w:p w14:paraId="74C9E9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0FF2F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000000" w:fill="FFFFFF"/>
            <w:vAlign w:val="center"/>
            <w:hideMark/>
          </w:tcPr>
          <w:p w14:paraId="58C2CB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4000</w:t>
            </w:r>
          </w:p>
        </w:tc>
      </w:tr>
      <w:tr w:rsidR="00412848" w:rsidRPr="00412848" w14:paraId="39BB9218" w14:textId="77777777" w:rsidTr="00412848">
        <w:trPr>
          <w:cantSplit/>
          <w:trHeight w:val="20"/>
        </w:trPr>
        <w:tc>
          <w:tcPr>
            <w:tcW w:w="868" w:type="pct"/>
            <w:vMerge/>
            <w:vAlign w:val="center"/>
            <w:hideMark/>
          </w:tcPr>
          <w:p w14:paraId="7597C3D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A41ACC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48F4B9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8543AF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266344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5EF490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7D159D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570BE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508,50</w:t>
            </w:r>
          </w:p>
        </w:tc>
        <w:tc>
          <w:tcPr>
            <w:tcW w:w="225" w:type="pct"/>
            <w:shd w:val="clear" w:color="000000" w:fill="FFFFFF"/>
            <w:vAlign w:val="center"/>
            <w:hideMark/>
          </w:tcPr>
          <w:p w14:paraId="714A6C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F2D95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101,7</w:t>
            </w:r>
          </w:p>
        </w:tc>
        <w:tc>
          <w:tcPr>
            <w:tcW w:w="225" w:type="pct"/>
            <w:shd w:val="clear" w:color="000000" w:fill="FFFFFF"/>
            <w:vAlign w:val="center"/>
            <w:hideMark/>
          </w:tcPr>
          <w:p w14:paraId="22BC8B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203,4</w:t>
            </w:r>
          </w:p>
        </w:tc>
        <w:tc>
          <w:tcPr>
            <w:tcW w:w="260" w:type="pct"/>
            <w:shd w:val="clear" w:color="000000" w:fill="FFFFFF"/>
            <w:vAlign w:val="center"/>
            <w:hideMark/>
          </w:tcPr>
          <w:p w14:paraId="3640EE5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203,4</w:t>
            </w:r>
          </w:p>
        </w:tc>
        <w:tc>
          <w:tcPr>
            <w:tcW w:w="232" w:type="pct"/>
            <w:shd w:val="clear" w:color="000000" w:fill="FFFFFF"/>
            <w:vAlign w:val="center"/>
            <w:hideMark/>
          </w:tcPr>
          <w:p w14:paraId="740554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B85CA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6C39F1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65E0CC9" w14:textId="77777777" w:rsidTr="00412848">
        <w:trPr>
          <w:cantSplit/>
          <w:trHeight w:val="20"/>
        </w:trPr>
        <w:tc>
          <w:tcPr>
            <w:tcW w:w="868" w:type="pct"/>
            <w:vMerge/>
            <w:vAlign w:val="center"/>
            <w:hideMark/>
          </w:tcPr>
          <w:p w14:paraId="6BE080E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EBE041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AB0E9C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0068E2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68853F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70B31C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3819ED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1EB6BE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3,60</w:t>
            </w:r>
          </w:p>
        </w:tc>
        <w:tc>
          <w:tcPr>
            <w:tcW w:w="225" w:type="pct"/>
            <w:shd w:val="clear" w:color="000000" w:fill="FFFFFF"/>
            <w:vAlign w:val="center"/>
            <w:hideMark/>
          </w:tcPr>
          <w:p w14:paraId="63A891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w:t>
            </w:r>
          </w:p>
        </w:tc>
        <w:tc>
          <w:tcPr>
            <w:tcW w:w="225" w:type="pct"/>
            <w:shd w:val="clear" w:color="000000" w:fill="FFFFFF"/>
            <w:vAlign w:val="center"/>
            <w:hideMark/>
          </w:tcPr>
          <w:p w14:paraId="54DB93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6A4AC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67936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31F90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CE6DF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02B40B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4F76662" w14:textId="77777777" w:rsidTr="00412848">
        <w:trPr>
          <w:cantSplit/>
          <w:trHeight w:val="20"/>
        </w:trPr>
        <w:tc>
          <w:tcPr>
            <w:tcW w:w="868" w:type="pct"/>
            <w:vMerge/>
            <w:vAlign w:val="center"/>
            <w:hideMark/>
          </w:tcPr>
          <w:p w14:paraId="411D5B3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E41A29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707C25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FB6652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3529CA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3514BB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0D2DEF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54BF51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AB179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58E98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A8551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07A62E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0D4065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A954B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C71633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45C22A4" w14:textId="77777777" w:rsidTr="00412848">
        <w:trPr>
          <w:cantSplit/>
          <w:trHeight w:val="20"/>
        </w:trPr>
        <w:tc>
          <w:tcPr>
            <w:tcW w:w="868" w:type="pct"/>
            <w:vMerge w:val="restart"/>
            <w:shd w:val="clear" w:color="000000" w:fill="FFFFFF"/>
            <w:vAlign w:val="center"/>
            <w:hideMark/>
          </w:tcPr>
          <w:p w14:paraId="121F82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Обеспечение жильем детей-сирот (из расчета 32 </w:t>
            </w:r>
            <w:proofErr w:type="spellStart"/>
            <w:r w:rsidRPr="00412848">
              <w:rPr>
                <w:rFonts w:eastAsia="Times New Roman"/>
                <w:color w:val="000000"/>
                <w:sz w:val="16"/>
                <w:szCs w:val="16"/>
                <w:lang w:eastAsia="ru-RU"/>
              </w:rPr>
              <w:t>кв.м</w:t>
            </w:r>
            <w:proofErr w:type="spellEnd"/>
            <w:r w:rsidRPr="00412848">
              <w:rPr>
                <w:rFonts w:eastAsia="Times New Roman"/>
                <w:color w:val="000000"/>
                <w:sz w:val="16"/>
                <w:szCs w:val="16"/>
                <w:lang w:eastAsia="ru-RU"/>
              </w:rPr>
              <w:t>. на 1 жилое помещение)</w:t>
            </w:r>
          </w:p>
        </w:tc>
        <w:tc>
          <w:tcPr>
            <w:tcW w:w="588" w:type="pct"/>
            <w:vMerge w:val="restart"/>
            <w:shd w:val="clear" w:color="000000" w:fill="FFFFFF"/>
            <w:vAlign w:val="center"/>
            <w:hideMark/>
          </w:tcPr>
          <w:p w14:paraId="5DE55F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438F4DE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6BABB0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2020-2025</w:t>
            </w:r>
          </w:p>
        </w:tc>
        <w:tc>
          <w:tcPr>
            <w:tcW w:w="249" w:type="pct"/>
            <w:vMerge w:val="restart"/>
            <w:shd w:val="clear" w:color="000000" w:fill="FFFFFF"/>
            <w:vAlign w:val="center"/>
            <w:hideMark/>
          </w:tcPr>
          <w:p w14:paraId="34A45F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20F9BF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283B77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C5A30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1 057,0</w:t>
            </w:r>
          </w:p>
        </w:tc>
        <w:tc>
          <w:tcPr>
            <w:tcW w:w="225" w:type="pct"/>
            <w:shd w:val="clear" w:color="000000" w:fill="FFFFFF"/>
            <w:vAlign w:val="center"/>
            <w:hideMark/>
          </w:tcPr>
          <w:p w14:paraId="7B0D54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161,5</w:t>
            </w:r>
          </w:p>
        </w:tc>
        <w:tc>
          <w:tcPr>
            <w:tcW w:w="225" w:type="pct"/>
            <w:shd w:val="clear" w:color="000000" w:fill="FFFFFF"/>
            <w:vAlign w:val="center"/>
            <w:hideMark/>
          </w:tcPr>
          <w:p w14:paraId="497ECD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179,1</w:t>
            </w:r>
          </w:p>
        </w:tc>
        <w:tc>
          <w:tcPr>
            <w:tcW w:w="225" w:type="pct"/>
            <w:shd w:val="clear" w:color="000000" w:fill="FFFFFF"/>
            <w:vAlign w:val="center"/>
            <w:hideMark/>
          </w:tcPr>
          <w:p w14:paraId="20ADE2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179,1</w:t>
            </w:r>
          </w:p>
        </w:tc>
        <w:tc>
          <w:tcPr>
            <w:tcW w:w="260" w:type="pct"/>
            <w:shd w:val="clear" w:color="000000" w:fill="FFFFFF"/>
            <w:vAlign w:val="center"/>
            <w:hideMark/>
          </w:tcPr>
          <w:p w14:paraId="49D22C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179,1</w:t>
            </w:r>
          </w:p>
        </w:tc>
        <w:tc>
          <w:tcPr>
            <w:tcW w:w="232" w:type="pct"/>
            <w:shd w:val="clear" w:color="000000" w:fill="FFFFFF"/>
            <w:vAlign w:val="center"/>
            <w:hideMark/>
          </w:tcPr>
          <w:p w14:paraId="1F1464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179,1</w:t>
            </w:r>
          </w:p>
        </w:tc>
        <w:tc>
          <w:tcPr>
            <w:tcW w:w="225" w:type="pct"/>
            <w:shd w:val="clear" w:color="000000" w:fill="FFFFFF"/>
            <w:vAlign w:val="center"/>
            <w:hideMark/>
          </w:tcPr>
          <w:p w14:paraId="6C5458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179,1</w:t>
            </w:r>
          </w:p>
        </w:tc>
        <w:tc>
          <w:tcPr>
            <w:tcW w:w="203" w:type="pct"/>
            <w:vMerge w:val="restart"/>
            <w:shd w:val="clear" w:color="000000" w:fill="FFFFFF"/>
            <w:vAlign w:val="center"/>
            <w:hideMark/>
          </w:tcPr>
          <w:p w14:paraId="7AD264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r>
      <w:tr w:rsidR="00412848" w:rsidRPr="00412848" w14:paraId="1E3DE8FF" w14:textId="77777777" w:rsidTr="00412848">
        <w:trPr>
          <w:cantSplit/>
          <w:trHeight w:val="20"/>
        </w:trPr>
        <w:tc>
          <w:tcPr>
            <w:tcW w:w="868" w:type="pct"/>
            <w:vMerge/>
            <w:vAlign w:val="center"/>
            <w:hideMark/>
          </w:tcPr>
          <w:p w14:paraId="0DA9ED7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B0863E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BEE1F3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930499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C83D9B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943C2E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799032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41A53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538,20</w:t>
            </w:r>
          </w:p>
        </w:tc>
        <w:tc>
          <w:tcPr>
            <w:tcW w:w="225" w:type="pct"/>
            <w:shd w:val="clear" w:color="000000" w:fill="FFFFFF"/>
            <w:vAlign w:val="center"/>
            <w:hideMark/>
          </w:tcPr>
          <w:p w14:paraId="20F48E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81,7</w:t>
            </w:r>
          </w:p>
        </w:tc>
        <w:tc>
          <w:tcPr>
            <w:tcW w:w="225" w:type="pct"/>
            <w:shd w:val="clear" w:color="000000" w:fill="FFFFFF"/>
            <w:vAlign w:val="center"/>
            <w:hideMark/>
          </w:tcPr>
          <w:p w14:paraId="611833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91,3</w:t>
            </w:r>
          </w:p>
        </w:tc>
        <w:tc>
          <w:tcPr>
            <w:tcW w:w="225" w:type="pct"/>
            <w:shd w:val="clear" w:color="000000" w:fill="FFFFFF"/>
            <w:vAlign w:val="center"/>
            <w:hideMark/>
          </w:tcPr>
          <w:p w14:paraId="7879E9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91,3</w:t>
            </w:r>
          </w:p>
        </w:tc>
        <w:tc>
          <w:tcPr>
            <w:tcW w:w="260" w:type="pct"/>
            <w:shd w:val="clear" w:color="000000" w:fill="FFFFFF"/>
            <w:vAlign w:val="center"/>
            <w:hideMark/>
          </w:tcPr>
          <w:p w14:paraId="7806DF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91,3</w:t>
            </w:r>
          </w:p>
        </w:tc>
        <w:tc>
          <w:tcPr>
            <w:tcW w:w="232" w:type="pct"/>
            <w:shd w:val="clear" w:color="000000" w:fill="FFFFFF"/>
            <w:vAlign w:val="center"/>
            <w:hideMark/>
          </w:tcPr>
          <w:p w14:paraId="3AC868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91,3</w:t>
            </w:r>
          </w:p>
        </w:tc>
        <w:tc>
          <w:tcPr>
            <w:tcW w:w="225" w:type="pct"/>
            <w:shd w:val="clear" w:color="000000" w:fill="FFFFFF"/>
            <w:vAlign w:val="center"/>
            <w:hideMark/>
          </w:tcPr>
          <w:p w14:paraId="355156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91,3</w:t>
            </w:r>
          </w:p>
        </w:tc>
        <w:tc>
          <w:tcPr>
            <w:tcW w:w="203" w:type="pct"/>
            <w:vMerge/>
            <w:vAlign w:val="center"/>
            <w:hideMark/>
          </w:tcPr>
          <w:p w14:paraId="0C68742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E885058" w14:textId="77777777" w:rsidTr="00412848">
        <w:trPr>
          <w:cantSplit/>
          <w:trHeight w:val="20"/>
        </w:trPr>
        <w:tc>
          <w:tcPr>
            <w:tcW w:w="868" w:type="pct"/>
            <w:vMerge/>
            <w:vAlign w:val="center"/>
            <w:hideMark/>
          </w:tcPr>
          <w:p w14:paraId="482041C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888192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83AC1C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129588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A36B77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02A454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0B15D5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F5769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518,80</w:t>
            </w:r>
          </w:p>
        </w:tc>
        <w:tc>
          <w:tcPr>
            <w:tcW w:w="225" w:type="pct"/>
            <w:shd w:val="clear" w:color="000000" w:fill="FFFFFF"/>
            <w:vAlign w:val="center"/>
            <w:hideMark/>
          </w:tcPr>
          <w:p w14:paraId="477F5C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79,8</w:t>
            </w:r>
          </w:p>
        </w:tc>
        <w:tc>
          <w:tcPr>
            <w:tcW w:w="225" w:type="pct"/>
            <w:shd w:val="clear" w:color="000000" w:fill="FFFFFF"/>
            <w:vAlign w:val="center"/>
            <w:hideMark/>
          </w:tcPr>
          <w:p w14:paraId="7C08FF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87,8</w:t>
            </w:r>
          </w:p>
        </w:tc>
        <w:tc>
          <w:tcPr>
            <w:tcW w:w="225" w:type="pct"/>
            <w:shd w:val="clear" w:color="000000" w:fill="FFFFFF"/>
            <w:vAlign w:val="center"/>
            <w:hideMark/>
          </w:tcPr>
          <w:p w14:paraId="004646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87,8</w:t>
            </w:r>
          </w:p>
        </w:tc>
        <w:tc>
          <w:tcPr>
            <w:tcW w:w="260" w:type="pct"/>
            <w:shd w:val="clear" w:color="000000" w:fill="FFFFFF"/>
            <w:vAlign w:val="center"/>
            <w:hideMark/>
          </w:tcPr>
          <w:p w14:paraId="22FFFA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87,8</w:t>
            </w:r>
          </w:p>
        </w:tc>
        <w:tc>
          <w:tcPr>
            <w:tcW w:w="232" w:type="pct"/>
            <w:shd w:val="clear" w:color="000000" w:fill="FFFFFF"/>
            <w:vAlign w:val="center"/>
            <w:hideMark/>
          </w:tcPr>
          <w:p w14:paraId="512C8C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87,8</w:t>
            </w:r>
          </w:p>
        </w:tc>
        <w:tc>
          <w:tcPr>
            <w:tcW w:w="225" w:type="pct"/>
            <w:shd w:val="clear" w:color="000000" w:fill="FFFFFF"/>
            <w:vAlign w:val="center"/>
            <w:hideMark/>
          </w:tcPr>
          <w:p w14:paraId="3504B2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87,8</w:t>
            </w:r>
          </w:p>
        </w:tc>
        <w:tc>
          <w:tcPr>
            <w:tcW w:w="203" w:type="pct"/>
            <w:vMerge/>
            <w:vAlign w:val="center"/>
            <w:hideMark/>
          </w:tcPr>
          <w:p w14:paraId="1051D5E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A5868DA" w14:textId="77777777" w:rsidTr="00412848">
        <w:trPr>
          <w:cantSplit/>
          <w:trHeight w:val="20"/>
        </w:trPr>
        <w:tc>
          <w:tcPr>
            <w:tcW w:w="868" w:type="pct"/>
            <w:vMerge/>
            <w:vAlign w:val="center"/>
            <w:hideMark/>
          </w:tcPr>
          <w:p w14:paraId="3E7F0DB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B3F20B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FD60B0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17103F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7B3374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15CC9B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FB2E49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0CF86B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14B22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A6D1E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727CD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0D08E7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9A1C6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E56D6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46E665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3EF19A5" w14:textId="77777777" w:rsidTr="00412848">
        <w:trPr>
          <w:cantSplit/>
          <w:trHeight w:val="20"/>
        </w:trPr>
        <w:tc>
          <w:tcPr>
            <w:tcW w:w="868" w:type="pct"/>
            <w:vMerge w:val="restart"/>
            <w:shd w:val="clear" w:color="000000" w:fill="FFFFFF"/>
            <w:vAlign w:val="center"/>
            <w:hideMark/>
          </w:tcPr>
          <w:p w14:paraId="6CBB3F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Ремонт и замена лифтов и лифтового оборудования (1117 шт. ) </w:t>
            </w:r>
          </w:p>
        </w:tc>
        <w:tc>
          <w:tcPr>
            <w:tcW w:w="588" w:type="pct"/>
            <w:vMerge w:val="restart"/>
            <w:shd w:val="clear" w:color="000000" w:fill="FFFFFF"/>
            <w:vAlign w:val="center"/>
            <w:hideMark/>
          </w:tcPr>
          <w:p w14:paraId="668D3A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5311E1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6FFE60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2021-2025</w:t>
            </w:r>
          </w:p>
        </w:tc>
        <w:tc>
          <w:tcPr>
            <w:tcW w:w="249" w:type="pct"/>
            <w:vMerge w:val="restart"/>
            <w:shd w:val="clear" w:color="000000" w:fill="FFFFFF"/>
            <w:vAlign w:val="center"/>
            <w:hideMark/>
          </w:tcPr>
          <w:p w14:paraId="0CD594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1117</w:t>
            </w:r>
          </w:p>
        </w:tc>
        <w:tc>
          <w:tcPr>
            <w:tcW w:w="346" w:type="pct"/>
            <w:vMerge w:val="restart"/>
            <w:shd w:val="clear" w:color="000000" w:fill="FFFFFF"/>
            <w:vAlign w:val="center"/>
            <w:hideMark/>
          </w:tcPr>
          <w:p w14:paraId="78BD83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рассматривается</w:t>
            </w:r>
          </w:p>
        </w:tc>
        <w:tc>
          <w:tcPr>
            <w:tcW w:w="344" w:type="pct"/>
            <w:shd w:val="clear" w:color="auto" w:fill="auto"/>
            <w:vAlign w:val="center"/>
            <w:hideMark/>
          </w:tcPr>
          <w:p w14:paraId="196251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6BDF53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2 480,0</w:t>
            </w:r>
          </w:p>
        </w:tc>
        <w:tc>
          <w:tcPr>
            <w:tcW w:w="225" w:type="pct"/>
            <w:shd w:val="clear" w:color="000000" w:fill="FFFFFF"/>
            <w:vAlign w:val="center"/>
            <w:hideMark/>
          </w:tcPr>
          <w:p w14:paraId="718EA3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816E7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549,6</w:t>
            </w:r>
          </w:p>
        </w:tc>
        <w:tc>
          <w:tcPr>
            <w:tcW w:w="225" w:type="pct"/>
            <w:shd w:val="clear" w:color="000000" w:fill="FFFFFF"/>
            <w:vAlign w:val="center"/>
            <w:hideMark/>
          </w:tcPr>
          <w:p w14:paraId="71C60B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482,6</w:t>
            </w:r>
          </w:p>
        </w:tc>
        <w:tc>
          <w:tcPr>
            <w:tcW w:w="260" w:type="pct"/>
            <w:shd w:val="clear" w:color="000000" w:fill="FFFFFF"/>
            <w:vAlign w:val="center"/>
            <w:hideMark/>
          </w:tcPr>
          <w:p w14:paraId="55BE35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482,6</w:t>
            </w:r>
          </w:p>
        </w:tc>
        <w:tc>
          <w:tcPr>
            <w:tcW w:w="232" w:type="pct"/>
            <w:shd w:val="clear" w:color="000000" w:fill="FFFFFF"/>
            <w:vAlign w:val="center"/>
            <w:hideMark/>
          </w:tcPr>
          <w:p w14:paraId="7D19F4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482,6</w:t>
            </w:r>
          </w:p>
        </w:tc>
        <w:tc>
          <w:tcPr>
            <w:tcW w:w="225" w:type="pct"/>
            <w:shd w:val="clear" w:color="000000" w:fill="FFFFFF"/>
            <w:vAlign w:val="center"/>
            <w:hideMark/>
          </w:tcPr>
          <w:p w14:paraId="67B5C5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482,6</w:t>
            </w:r>
          </w:p>
        </w:tc>
        <w:tc>
          <w:tcPr>
            <w:tcW w:w="203" w:type="pct"/>
            <w:vMerge w:val="restart"/>
            <w:shd w:val="clear" w:color="000000" w:fill="FFFFFF"/>
            <w:vAlign w:val="center"/>
            <w:hideMark/>
          </w:tcPr>
          <w:p w14:paraId="437469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150000</w:t>
            </w:r>
          </w:p>
        </w:tc>
      </w:tr>
      <w:tr w:rsidR="00412848" w:rsidRPr="00412848" w14:paraId="301164E2" w14:textId="77777777" w:rsidTr="00412848">
        <w:trPr>
          <w:cantSplit/>
          <w:trHeight w:val="20"/>
        </w:trPr>
        <w:tc>
          <w:tcPr>
            <w:tcW w:w="868" w:type="pct"/>
            <w:vMerge/>
            <w:vAlign w:val="center"/>
            <w:hideMark/>
          </w:tcPr>
          <w:p w14:paraId="66B7CDC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45ED27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4BC0FE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DBA8BA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88D2A4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A9B31F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ED7D01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8566D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6C01A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2C4D0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38FF1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4379B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4541C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9DE75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647804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4527C8E" w14:textId="77777777" w:rsidTr="00412848">
        <w:trPr>
          <w:cantSplit/>
          <w:trHeight w:val="20"/>
        </w:trPr>
        <w:tc>
          <w:tcPr>
            <w:tcW w:w="868" w:type="pct"/>
            <w:vMerge/>
            <w:vAlign w:val="center"/>
            <w:hideMark/>
          </w:tcPr>
          <w:p w14:paraId="26580F6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B53284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03CE11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A9328A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A8AB86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6D204D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20F89E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92999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1 830,0</w:t>
            </w:r>
          </w:p>
        </w:tc>
        <w:tc>
          <w:tcPr>
            <w:tcW w:w="225" w:type="pct"/>
            <w:shd w:val="clear" w:color="000000" w:fill="FFFFFF"/>
            <w:vAlign w:val="center"/>
            <w:hideMark/>
          </w:tcPr>
          <w:p w14:paraId="0BF7E9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0CCFF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399,6</w:t>
            </w:r>
          </w:p>
        </w:tc>
        <w:tc>
          <w:tcPr>
            <w:tcW w:w="225" w:type="pct"/>
            <w:shd w:val="clear" w:color="000000" w:fill="FFFFFF"/>
            <w:vAlign w:val="center"/>
            <w:hideMark/>
          </w:tcPr>
          <w:p w14:paraId="1367F1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332,6</w:t>
            </w:r>
          </w:p>
        </w:tc>
        <w:tc>
          <w:tcPr>
            <w:tcW w:w="260" w:type="pct"/>
            <w:shd w:val="clear" w:color="000000" w:fill="FFFFFF"/>
            <w:vAlign w:val="center"/>
            <w:hideMark/>
          </w:tcPr>
          <w:p w14:paraId="15BA7C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332,6</w:t>
            </w:r>
          </w:p>
        </w:tc>
        <w:tc>
          <w:tcPr>
            <w:tcW w:w="232" w:type="pct"/>
            <w:shd w:val="clear" w:color="000000" w:fill="FFFFFF"/>
            <w:vAlign w:val="center"/>
            <w:hideMark/>
          </w:tcPr>
          <w:p w14:paraId="2E51B5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382,6</w:t>
            </w:r>
          </w:p>
        </w:tc>
        <w:tc>
          <w:tcPr>
            <w:tcW w:w="225" w:type="pct"/>
            <w:shd w:val="clear" w:color="000000" w:fill="FFFFFF"/>
            <w:vAlign w:val="center"/>
            <w:hideMark/>
          </w:tcPr>
          <w:p w14:paraId="0FA486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382,6</w:t>
            </w:r>
          </w:p>
        </w:tc>
        <w:tc>
          <w:tcPr>
            <w:tcW w:w="203" w:type="pct"/>
            <w:vMerge/>
            <w:vAlign w:val="center"/>
            <w:hideMark/>
          </w:tcPr>
          <w:p w14:paraId="35D981B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4EDFD8F" w14:textId="77777777" w:rsidTr="00412848">
        <w:trPr>
          <w:cantSplit/>
          <w:trHeight w:val="20"/>
        </w:trPr>
        <w:tc>
          <w:tcPr>
            <w:tcW w:w="868" w:type="pct"/>
            <w:vMerge/>
            <w:vAlign w:val="center"/>
            <w:hideMark/>
          </w:tcPr>
          <w:p w14:paraId="1B81587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C2A761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401FD9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B69850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A2075B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A4FEA9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6E7237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6C4804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650,0</w:t>
            </w:r>
          </w:p>
        </w:tc>
        <w:tc>
          <w:tcPr>
            <w:tcW w:w="225" w:type="pct"/>
            <w:shd w:val="clear" w:color="000000" w:fill="FFFFFF"/>
            <w:vAlign w:val="center"/>
            <w:hideMark/>
          </w:tcPr>
          <w:p w14:paraId="21DC3A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bottom"/>
            <w:hideMark/>
          </w:tcPr>
          <w:p w14:paraId="18CA99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w:t>
            </w:r>
          </w:p>
        </w:tc>
        <w:tc>
          <w:tcPr>
            <w:tcW w:w="225" w:type="pct"/>
            <w:shd w:val="clear" w:color="000000" w:fill="FFFFFF"/>
            <w:noWrap/>
            <w:vAlign w:val="bottom"/>
            <w:hideMark/>
          </w:tcPr>
          <w:p w14:paraId="2F7881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w:t>
            </w:r>
          </w:p>
        </w:tc>
        <w:tc>
          <w:tcPr>
            <w:tcW w:w="260" w:type="pct"/>
            <w:shd w:val="clear" w:color="000000" w:fill="FFFFFF"/>
            <w:noWrap/>
            <w:vAlign w:val="bottom"/>
            <w:hideMark/>
          </w:tcPr>
          <w:p w14:paraId="3D04AC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w:t>
            </w:r>
          </w:p>
        </w:tc>
        <w:tc>
          <w:tcPr>
            <w:tcW w:w="232" w:type="pct"/>
            <w:shd w:val="clear" w:color="000000" w:fill="FFFFFF"/>
            <w:noWrap/>
            <w:vAlign w:val="bottom"/>
            <w:hideMark/>
          </w:tcPr>
          <w:p w14:paraId="77477E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000000" w:fill="FFFFFF"/>
            <w:noWrap/>
            <w:vAlign w:val="bottom"/>
            <w:hideMark/>
          </w:tcPr>
          <w:p w14:paraId="0CBC85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03" w:type="pct"/>
            <w:vMerge/>
            <w:vAlign w:val="center"/>
            <w:hideMark/>
          </w:tcPr>
          <w:p w14:paraId="3753CD0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4502D1D" w14:textId="77777777" w:rsidTr="00412848">
        <w:trPr>
          <w:cantSplit/>
          <w:trHeight w:val="20"/>
        </w:trPr>
        <w:tc>
          <w:tcPr>
            <w:tcW w:w="868" w:type="pct"/>
            <w:vMerge w:val="restart"/>
            <w:shd w:val="clear" w:color="000000" w:fill="FFFFFF"/>
            <w:vAlign w:val="center"/>
            <w:hideMark/>
          </w:tcPr>
          <w:p w14:paraId="592513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сетей уличного освещения (дворы, </w:t>
            </w:r>
            <w:proofErr w:type="spellStart"/>
            <w:r w:rsidRPr="00412848">
              <w:rPr>
                <w:rFonts w:eastAsia="Times New Roman"/>
                <w:color w:val="000000"/>
                <w:sz w:val="16"/>
                <w:szCs w:val="16"/>
                <w:lang w:eastAsia="ru-RU"/>
              </w:rPr>
              <w:t>доустановка</w:t>
            </w:r>
            <w:proofErr w:type="spellEnd"/>
            <w:r w:rsidRPr="00412848">
              <w:rPr>
                <w:rFonts w:eastAsia="Times New Roman"/>
                <w:color w:val="000000"/>
                <w:sz w:val="16"/>
                <w:szCs w:val="16"/>
                <w:lang w:eastAsia="ru-RU"/>
              </w:rPr>
              <w:t xml:space="preserve"> опор и т.п.)</w:t>
            </w:r>
          </w:p>
        </w:tc>
        <w:tc>
          <w:tcPr>
            <w:tcW w:w="588" w:type="pct"/>
            <w:vMerge w:val="restart"/>
            <w:shd w:val="clear" w:color="000000" w:fill="FFFFFF"/>
            <w:vAlign w:val="center"/>
            <w:hideMark/>
          </w:tcPr>
          <w:p w14:paraId="7E60FA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696404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3D0F8F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2021-2025</w:t>
            </w:r>
          </w:p>
        </w:tc>
        <w:tc>
          <w:tcPr>
            <w:tcW w:w="249" w:type="pct"/>
            <w:vMerge w:val="restart"/>
            <w:shd w:val="clear" w:color="000000" w:fill="FFFFFF"/>
            <w:vAlign w:val="center"/>
            <w:hideMark/>
          </w:tcPr>
          <w:p w14:paraId="1909D2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28CDE8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рассматривается</w:t>
            </w:r>
          </w:p>
        </w:tc>
        <w:tc>
          <w:tcPr>
            <w:tcW w:w="344" w:type="pct"/>
            <w:shd w:val="clear" w:color="auto" w:fill="auto"/>
            <w:vAlign w:val="center"/>
            <w:hideMark/>
          </w:tcPr>
          <w:p w14:paraId="7E677F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638C37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165,00</w:t>
            </w:r>
          </w:p>
        </w:tc>
        <w:tc>
          <w:tcPr>
            <w:tcW w:w="225" w:type="pct"/>
            <w:shd w:val="clear" w:color="000000" w:fill="FFFFFF"/>
            <w:vAlign w:val="center"/>
            <w:hideMark/>
          </w:tcPr>
          <w:p w14:paraId="153F7A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F3C04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w:t>
            </w:r>
          </w:p>
        </w:tc>
        <w:tc>
          <w:tcPr>
            <w:tcW w:w="225" w:type="pct"/>
            <w:shd w:val="clear" w:color="000000" w:fill="FFFFFF"/>
            <w:vAlign w:val="center"/>
            <w:hideMark/>
          </w:tcPr>
          <w:p w14:paraId="7C7326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60" w:type="pct"/>
            <w:shd w:val="clear" w:color="000000" w:fill="FFFFFF"/>
            <w:vAlign w:val="center"/>
            <w:hideMark/>
          </w:tcPr>
          <w:p w14:paraId="6888CD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32" w:type="pct"/>
            <w:shd w:val="clear" w:color="000000" w:fill="FFFFFF"/>
            <w:vAlign w:val="center"/>
            <w:hideMark/>
          </w:tcPr>
          <w:p w14:paraId="6342262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000000" w:fill="FFFFFF"/>
            <w:vAlign w:val="center"/>
            <w:hideMark/>
          </w:tcPr>
          <w:p w14:paraId="7BBDE1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03" w:type="pct"/>
            <w:vMerge w:val="restart"/>
            <w:shd w:val="clear" w:color="000000" w:fill="FFFFFF"/>
            <w:vAlign w:val="center"/>
            <w:hideMark/>
          </w:tcPr>
          <w:p w14:paraId="3E934F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150000</w:t>
            </w:r>
          </w:p>
        </w:tc>
      </w:tr>
      <w:tr w:rsidR="00412848" w:rsidRPr="00412848" w14:paraId="220286CE" w14:textId="77777777" w:rsidTr="00412848">
        <w:trPr>
          <w:cantSplit/>
          <w:trHeight w:val="20"/>
        </w:trPr>
        <w:tc>
          <w:tcPr>
            <w:tcW w:w="868" w:type="pct"/>
            <w:vMerge/>
            <w:vAlign w:val="center"/>
            <w:hideMark/>
          </w:tcPr>
          <w:p w14:paraId="02DF6FE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0D3C30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6ED0D6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F27111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8C66FF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FC18EA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F8A5A2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9B29B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40F38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hideMark/>
          </w:tcPr>
          <w:p w14:paraId="66EEAF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hideMark/>
          </w:tcPr>
          <w:p w14:paraId="6DD23B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noWrap/>
            <w:hideMark/>
          </w:tcPr>
          <w:p w14:paraId="3536C2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10D4D0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F5C66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6D0596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E33F8CF" w14:textId="77777777" w:rsidTr="00412848">
        <w:trPr>
          <w:cantSplit/>
          <w:trHeight w:val="20"/>
        </w:trPr>
        <w:tc>
          <w:tcPr>
            <w:tcW w:w="868" w:type="pct"/>
            <w:vMerge/>
            <w:vAlign w:val="center"/>
            <w:hideMark/>
          </w:tcPr>
          <w:p w14:paraId="55FA642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1E010E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BF5D36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0BCBE1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3D5396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60748C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07FF4E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17E215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165,00</w:t>
            </w:r>
          </w:p>
        </w:tc>
        <w:tc>
          <w:tcPr>
            <w:tcW w:w="225" w:type="pct"/>
            <w:shd w:val="clear" w:color="000000" w:fill="FFFFFF"/>
            <w:vAlign w:val="center"/>
            <w:hideMark/>
          </w:tcPr>
          <w:p w14:paraId="575FF7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17B1D8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w:t>
            </w:r>
          </w:p>
        </w:tc>
        <w:tc>
          <w:tcPr>
            <w:tcW w:w="225" w:type="pct"/>
            <w:shd w:val="clear" w:color="000000" w:fill="FFFFFF"/>
            <w:noWrap/>
            <w:vAlign w:val="center"/>
            <w:hideMark/>
          </w:tcPr>
          <w:p w14:paraId="1CD9D0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60" w:type="pct"/>
            <w:shd w:val="clear" w:color="000000" w:fill="FFFFFF"/>
            <w:noWrap/>
            <w:vAlign w:val="center"/>
            <w:hideMark/>
          </w:tcPr>
          <w:p w14:paraId="6B2886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32" w:type="pct"/>
            <w:shd w:val="clear" w:color="000000" w:fill="FFFFFF"/>
            <w:vAlign w:val="center"/>
            <w:hideMark/>
          </w:tcPr>
          <w:p w14:paraId="0CC063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000000" w:fill="FFFFFF"/>
            <w:vAlign w:val="center"/>
            <w:hideMark/>
          </w:tcPr>
          <w:p w14:paraId="4BA541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03" w:type="pct"/>
            <w:vMerge/>
            <w:vAlign w:val="center"/>
            <w:hideMark/>
          </w:tcPr>
          <w:p w14:paraId="1DD7E33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D7370C0" w14:textId="77777777" w:rsidTr="00412848">
        <w:trPr>
          <w:cantSplit/>
          <w:trHeight w:val="20"/>
        </w:trPr>
        <w:tc>
          <w:tcPr>
            <w:tcW w:w="868" w:type="pct"/>
            <w:vMerge/>
            <w:vAlign w:val="center"/>
            <w:hideMark/>
          </w:tcPr>
          <w:p w14:paraId="2ADD22D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08FA0A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112DFC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C1F256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1EB363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78C21B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5F650B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58412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6BF74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9F7AC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DB207F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31E78E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1B50D3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6C259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8FB583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9D00FE2" w14:textId="77777777" w:rsidTr="00412848">
        <w:trPr>
          <w:cantSplit/>
          <w:trHeight w:val="20"/>
        </w:trPr>
        <w:tc>
          <w:tcPr>
            <w:tcW w:w="868" w:type="pct"/>
            <w:vMerge w:val="restart"/>
            <w:shd w:val="clear" w:color="000000" w:fill="FFFFFF"/>
            <w:vAlign w:val="center"/>
            <w:hideMark/>
          </w:tcPr>
          <w:p w14:paraId="20B92F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Организация раздельного сбора ТКО (1500 контейнерных площадок по типовому проекту)</w:t>
            </w:r>
          </w:p>
        </w:tc>
        <w:tc>
          <w:tcPr>
            <w:tcW w:w="588" w:type="pct"/>
            <w:vMerge w:val="restart"/>
            <w:shd w:val="clear" w:color="000000" w:fill="FFFFFF"/>
            <w:vAlign w:val="center"/>
            <w:hideMark/>
          </w:tcPr>
          <w:p w14:paraId="7B60DC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4E067C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69D8AA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000000" w:fill="FFFFFF"/>
            <w:vAlign w:val="center"/>
            <w:hideMark/>
          </w:tcPr>
          <w:p w14:paraId="381ED7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 ед.</w:t>
            </w:r>
          </w:p>
        </w:tc>
        <w:tc>
          <w:tcPr>
            <w:tcW w:w="346" w:type="pct"/>
            <w:vMerge w:val="restart"/>
            <w:shd w:val="clear" w:color="000000" w:fill="FFFFFF"/>
            <w:vAlign w:val="center"/>
            <w:hideMark/>
          </w:tcPr>
          <w:p w14:paraId="124E15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рассматривается</w:t>
            </w:r>
          </w:p>
        </w:tc>
        <w:tc>
          <w:tcPr>
            <w:tcW w:w="344" w:type="pct"/>
            <w:shd w:val="clear" w:color="auto" w:fill="auto"/>
            <w:vAlign w:val="center"/>
            <w:hideMark/>
          </w:tcPr>
          <w:p w14:paraId="58A48C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3B9F0A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170,00</w:t>
            </w:r>
          </w:p>
        </w:tc>
        <w:tc>
          <w:tcPr>
            <w:tcW w:w="225" w:type="pct"/>
            <w:shd w:val="clear" w:color="000000" w:fill="FFFFFF"/>
            <w:vAlign w:val="center"/>
            <w:hideMark/>
          </w:tcPr>
          <w:p w14:paraId="5F524B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333BE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w:t>
            </w:r>
          </w:p>
        </w:tc>
        <w:tc>
          <w:tcPr>
            <w:tcW w:w="225" w:type="pct"/>
            <w:shd w:val="clear" w:color="000000" w:fill="FFFFFF"/>
            <w:vAlign w:val="center"/>
            <w:hideMark/>
          </w:tcPr>
          <w:p w14:paraId="231023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w:t>
            </w:r>
          </w:p>
        </w:tc>
        <w:tc>
          <w:tcPr>
            <w:tcW w:w="260" w:type="pct"/>
            <w:shd w:val="clear" w:color="000000" w:fill="FFFFFF"/>
            <w:vAlign w:val="center"/>
            <w:hideMark/>
          </w:tcPr>
          <w:p w14:paraId="3D1E0B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44A592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EF7AA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000000" w:fill="FFFFFF"/>
            <w:vAlign w:val="center"/>
            <w:hideMark/>
          </w:tcPr>
          <w:p w14:paraId="1E60FC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450000</w:t>
            </w:r>
          </w:p>
        </w:tc>
      </w:tr>
      <w:tr w:rsidR="00412848" w:rsidRPr="00412848" w14:paraId="2C2595D3" w14:textId="77777777" w:rsidTr="00412848">
        <w:trPr>
          <w:cantSplit/>
          <w:trHeight w:val="20"/>
        </w:trPr>
        <w:tc>
          <w:tcPr>
            <w:tcW w:w="868" w:type="pct"/>
            <w:vMerge/>
            <w:vAlign w:val="center"/>
            <w:hideMark/>
          </w:tcPr>
          <w:p w14:paraId="0DFE13C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749F92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BE960E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3368BA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E985F6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691F00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7B21A0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69E58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3C6BE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A8595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1C33B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9D974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36499F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1745AA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7C7842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2B3F33F" w14:textId="77777777" w:rsidTr="00412848">
        <w:trPr>
          <w:cantSplit/>
          <w:trHeight w:val="20"/>
        </w:trPr>
        <w:tc>
          <w:tcPr>
            <w:tcW w:w="868" w:type="pct"/>
            <w:vMerge/>
            <w:vAlign w:val="center"/>
            <w:hideMark/>
          </w:tcPr>
          <w:p w14:paraId="38F1885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508061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FDD5DD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A65ECA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333A91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FE9BD1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507822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5C19F7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170,00</w:t>
            </w:r>
          </w:p>
        </w:tc>
        <w:tc>
          <w:tcPr>
            <w:tcW w:w="225" w:type="pct"/>
            <w:shd w:val="clear" w:color="000000" w:fill="FFFFFF"/>
            <w:vAlign w:val="center"/>
            <w:hideMark/>
          </w:tcPr>
          <w:p w14:paraId="6B330C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0852E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w:t>
            </w:r>
          </w:p>
        </w:tc>
        <w:tc>
          <w:tcPr>
            <w:tcW w:w="225" w:type="pct"/>
            <w:shd w:val="clear" w:color="000000" w:fill="FFFFFF"/>
            <w:vAlign w:val="center"/>
            <w:hideMark/>
          </w:tcPr>
          <w:p w14:paraId="304F3B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w:t>
            </w:r>
          </w:p>
        </w:tc>
        <w:tc>
          <w:tcPr>
            <w:tcW w:w="260" w:type="pct"/>
            <w:shd w:val="clear" w:color="000000" w:fill="FFFFFF"/>
            <w:vAlign w:val="center"/>
            <w:hideMark/>
          </w:tcPr>
          <w:p w14:paraId="6A9E5E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58A6D6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3902B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CEB1C9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62BDF8B" w14:textId="77777777" w:rsidTr="00412848">
        <w:trPr>
          <w:cantSplit/>
          <w:trHeight w:val="20"/>
        </w:trPr>
        <w:tc>
          <w:tcPr>
            <w:tcW w:w="868" w:type="pct"/>
            <w:vMerge/>
            <w:vAlign w:val="center"/>
            <w:hideMark/>
          </w:tcPr>
          <w:p w14:paraId="4C87621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0CA308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7B34E7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4D59B9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1BE16C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47C382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C8390E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6E59D7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7B16D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CC7EA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C8378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AAE8A5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4FE08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09F52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B2DC6A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A9E2B4B" w14:textId="77777777" w:rsidTr="00412848">
        <w:trPr>
          <w:cantSplit/>
          <w:trHeight w:val="20"/>
        </w:trPr>
        <w:tc>
          <w:tcPr>
            <w:tcW w:w="868" w:type="pct"/>
            <w:vMerge w:val="restart"/>
            <w:shd w:val="clear" w:color="000000" w:fill="FFFFFF"/>
            <w:vAlign w:val="center"/>
            <w:hideMark/>
          </w:tcPr>
          <w:p w14:paraId="6C2BCB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Реконструкция тепловых сетей от котельной 4-С с целью перехода с открытой системы теплоснабжения на закрытую</w:t>
            </w:r>
          </w:p>
        </w:tc>
        <w:tc>
          <w:tcPr>
            <w:tcW w:w="588" w:type="pct"/>
            <w:vMerge w:val="restart"/>
            <w:shd w:val="clear" w:color="000000" w:fill="FFFFFF"/>
            <w:vAlign w:val="center"/>
            <w:hideMark/>
          </w:tcPr>
          <w:p w14:paraId="6732D4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240AE1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5068E9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2020-2022</w:t>
            </w:r>
          </w:p>
        </w:tc>
        <w:tc>
          <w:tcPr>
            <w:tcW w:w="249" w:type="pct"/>
            <w:vMerge w:val="restart"/>
            <w:shd w:val="clear" w:color="000000" w:fill="FFFFFF"/>
            <w:vAlign w:val="center"/>
            <w:hideMark/>
          </w:tcPr>
          <w:p w14:paraId="63CEA5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2948</w:t>
            </w:r>
          </w:p>
        </w:tc>
        <w:tc>
          <w:tcPr>
            <w:tcW w:w="346" w:type="pct"/>
            <w:vMerge w:val="restart"/>
            <w:shd w:val="clear" w:color="000000" w:fill="FFFFFF"/>
            <w:vAlign w:val="center"/>
            <w:hideMark/>
          </w:tcPr>
          <w:p w14:paraId="09B2E9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2FA51E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6C998E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171,63</w:t>
            </w:r>
          </w:p>
        </w:tc>
        <w:tc>
          <w:tcPr>
            <w:tcW w:w="225" w:type="pct"/>
            <w:shd w:val="clear" w:color="auto" w:fill="auto"/>
            <w:vAlign w:val="center"/>
            <w:hideMark/>
          </w:tcPr>
          <w:p w14:paraId="59F154A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5,16</w:t>
            </w:r>
          </w:p>
        </w:tc>
        <w:tc>
          <w:tcPr>
            <w:tcW w:w="225" w:type="pct"/>
            <w:shd w:val="clear" w:color="auto" w:fill="auto"/>
            <w:vAlign w:val="center"/>
            <w:hideMark/>
          </w:tcPr>
          <w:p w14:paraId="1A497CF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127,52</w:t>
            </w:r>
          </w:p>
        </w:tc>
        <w:tc>
          <w:tcPr>
            <w:tcW w:w="225" w:type="pct"/>
            <w:shd w:val="clear" w:color="auto" w:fill="auto"/>
            <w:vAlign w:val="center"/>
            <w:hideMark/>
          </w:tcPr>
          <w:p w14:paraId="104AB6B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38,95</w:t>
            </w:r>
          </w:p>
        </w:tc>
        <w:tc>
          <w:tcPr>
            <w:tcW w:w="260" w:type="pct"/>
            <w:shd w:val="clear" w:color="auto" w:fill="auto"/>
            <w:vAlign w:val="center"/>
            <w:hideMark/>
          </w:tcPr>
          <w:p w14:paraId="1D51494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275E43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FC1ED2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1DB2AC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124000</w:t>
            </w:r>
          </w:p>
        </w:tc>
      </w:tr>
      <w:tr w:rsidR="00412848" w:rsidRPr="00412848" w14:paraId="537C954C" w14:textId="77777777" w:rsidTr="00412848">
        <w:trPr>
          <w:cantSplit/>
          <w:trHeight w:val="20"/>
        </w:trPr>
        <w:tc>
          <w:tcPr>
            <w:tcW w:w="868" w:type="pct"/>
            <w:vMerge/>
            <w:vAlign w:val="center"/>
            <w:hideMark/>
          </w:tcPr>
          <w:p w14:paraId="50EFBF0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87F4C4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69DFB2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5B8422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8CEED9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57CC93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F4102C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C1449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102,98</w:t>
            </w:r>
          </w:p>
        </w:tc>
        <w:tc>
          <w:tcPr>
            <w:tcW w:w="225" w:type="pct"/>
            <w:shd w:val="clear" w:color="auto" w:fill="auto"/>
            <w:vAlign w:val="center"/>
            <w:hideMark/>
          </w:tcPr>
          <w:p w14:paraId="6143AA3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3,10</w:t>
            </w:r>
          </w:p>
        </w:tc>
        <w:tc>
          <w:tcPr>
            <w:tcW w:w="225" w:type="pct"/>
            <w:shd w:val="clear" w:color="auto" w:fill="auto"/>
            <w:vAlign w:val="center"/>
            <w:hideMark/>
          </w:tcPr>
          <w:p w14:paraId="7BE55A2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76,51</w:t>
            </w:r>
          </w:p>
        </w:tc>
        <w:tc>
          <w:tcPr>
            <w:tcW w:w="225" w:type="pct"/>
            <w:shd w:val="clear" w:color="auto" w:fill="auto"/>
            <w:vAlign w:val="center"/>
            <w:hideMark/>
          </w:tcPr>
          <w:p w14:paraId="28BFFB5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23,37</w:t>
            </w:r>
          </w:p>
        </w:tc>
        <w:tc>
          <w:tcPr>
            <w:tcW w:w="260" w:type="pct"/>
            <w:shd w:val="clear" w:color="auto" w:fill="auto"/>
            <w:vAlign w:val="center"/>
            <w:hideMark/>
          </w:tcPr>
          <w:p w14:paraId="6819C73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FFC72E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2D1E82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9C41C3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06EC0B7" w14:textId="77777777" w:rsidTr="00412848">
        <w:trPr>
          <w:cantSplit/>
          <w:trHeight w:val="20"/>
        </w:trPr>
        <w:tc>
          <w:tcPr>
            <w:tcW w:w="868" w:type="pct"/>
            <w:vMerge/>
            <w:vAlign w:val="center"/>
            <w:hideMark/>
          </w:tcPr>
          <w:p w14:paraId="6D785A7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D33DA4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94AB00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15030F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C7382E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6724FA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A65C0A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5C9CDF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32,61</w:t>
            </w:r>
          </w:p>
        </w:tc>
        <w:tc>
          <w:tcPr>
            <w:tcW w:w="225" w:type="pct"/>
            <w:shd w:val="clear" w:color="auto" w:fill="auto"/>
            <w:vAlign w:val="center"/>
            <w:hideMark/>
          </w:tcPr>
          <w:p w14:paraId="09435F9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0,98</w:t>
            </w:r>
          </w:p>
        </w:tc>
        <w:tc>
          <w:tcPr>
            <w:tcW w:w="225" w:type="pct"/>
            <w:shd w:val="clear" w:color="auto" w:fill="auto"/>
            <w:vAlign w:val="center"/>
            <w:hideMark/>
          </w:tcPr>
          <w:p w14:paraId="78B8128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24,23</w:t>
            </w:r>
          </w:p>
        </w:tc>
        <w:tc>
          <w:tcPr>
            <w:tcW w:w="225" w:type="pct"/>
            <w:shd w:val="clear" w:color="auto" w:fill="auto"/>
            <w:vAlign w:val="center"/>
            <w:hideMark/>
          </w:tcPr>
          <w:p w14:paraId="48ACA97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7,40</w:t>
            </w:r>
          </w:p>
        </w:tc>
        <w:tc>
          <w:tcPr>
            <w:tcW w:w="260" w:type="pct"/>
            <w:shd w:val="clear" w:color="auto" w:fill="auto"/>
            <w:vAlign w:val="center"/>
            <w:hideMark/>
          </w:tcPr>
          <w:p w14:paraId="22EE89B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425BD2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6D7015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15B8E4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E766AA6" w14:textId="77777777" w:rsidTr="00412848">
        <w:trPr>
          <w:cantSplit/>
          <w:trHeight w:val="20"/>
        </w:trPr>
        <w:tc>
          <w:tcPr>
            <w:tcW w:w="868" w:type="pct"/>
            <w:vMerge/>
            <w:vAlign w:val="center"/>
            <w:hideMark/>
          </w:tcPr>
          <w:p w14:paraId="43E414C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FFE108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0CBE22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8AFE25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E8AD3E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EF157B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BBF8DF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EB5AE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36,04</w:t>
            </w:r>
          </w:p>
        </w:tc>
        <w:tc>
          <w:tcPr>
            <w:tcW w:w="225" w:type="pct"/>
            <w:shd w:val="clear" w:color="auto" w:fill="auto"/>
            <w:vAlign w:val="center"/>
            <w:hideMark/>
          </w:tcPr>
          <w:p w14:paraId="0AF4047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1,08</w:t>
            </w:r>
          </w:p>
        </w:tc>
        <w:tc>
          <w:tcPr>
            <w:tcW w:w="225" w:type="pct"/>
            <w:shd w:val="clear" w:color="auto" w:fill="auto"/>
            <w:vAlign w:val="center"/>
            <w:hideMark/>
          </w:tcPr>
          <w:p w14:paraId="4E5D451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26,78</w:t>
            </w:r>
          </w:p>
        </w:tc>
        <w:tc>
          <w:tcPr>
            <w:tcW w:w="225" w:type="pct"/>
            <w:shd w:val="clear" w:color="auto" w:fill="auto"/>
            <w:vAlign w:val="center"/>
            <w:hideMark/>
          </w:tcPr>
          <w:p w14:paraId="6B31669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8,18</w:t>
            </w:r>
          </w:p>
        </w:tc>
        <w:tc>
          <w:tcPr>
            <w:tcW w:w="260" w:type="pct"/>
            <w:shd w:val="clear" w:color="auto" w:fill="auto"/>
            <w:vAlign w:val="center"/>
            <w:hideMark/>
          </w:tcPr>
          <w:p w14:paraId="61398EC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826BBD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101CBC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CF357A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D73FB02" w14:textId="77777777" w:rsidTr="00412848">
        <w:trPr>
          <w:cantSplit/>
          <w:trHeight w:val="20"/>
        </w:trPr>
        <w:tc>
          <w:tcPr>
            <w:tcW w:w="868" w:type="pct"/>
            <w:vMerge w:val="restart"/>
            <w:shd w:val="clear" w:color="000000" w:fill="FFFFFF"/>
            <w:vAlign w:val="center"/>
            <w:hideMark/>
          </w:tcPr>
          <w:p w14:paraId="7FE644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тепловых сетей от ТЭЦ-2 с целью перехода с открытой системы теплоснабжения на закрытую</w:t>
            </w:r>
          </w:p>
        </w:tc>
        <w:tc>
          <w:tcPr>
            <w:tcW w:w="588" w:type="pct"/>
            <w:vMerge w:val="restart"/>
            <w:shd w:val="clear" w:color="000000" w:fill="FFFFFF"/>
            <w:vAlign w:val="center"/>
            <w:hideMark/>
          </w:tcPr>
          <w:p w14:paraId="3FDD3A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252400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7141F6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000000" w:fill="FFFFFF"/>
            <w:vAlign w:val="center"/>
            <w:hideMark/>
          </w:tcPr>
          <w:p w14:paraId="0AA217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7730</w:t>
            </w:r>
          </w:p>
        </w:tc>
        <w:tc>
          <w:tcPr>
            <w:tcW w:w="346" w:type="pct"/>
            <w:vMerge w:val="restart"/>
            <w:shd w:val="clear" w:color="000000" w:fill="FFFFFF"/>
            <w:vAlign w:val="center"/>
            <w:hideMark/>
          </w:tcPr>
          <w:p w14:paraId="077622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5A0900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265B2E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545,81</w:t>
            </w:r>
          </w:p>
        </w:tc>
        <w:tc>
          <w:tcPr>
            <w:tcW w:w="225" w:type="pct"/>
            <w:shd w:val="clear" w:color="auto" w:fill="auto"/>
            <w:vAlign w:val="center"/>
            <w:hideMark/>
          </w:tcPr>
          <w:p w14:paraId="131B839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194D7C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504,35</w:t>
            </w:r>
          </w:p>
        </w:tc>
        <w:tc>
          <w:tcPr>
            <w:tcW w:w="225" w:type="pct"/>
            <w:shd w:val="clear" w:color="auto" w:fill="auto"/>
            <w:vAlign w:val="center"/>
            <w:hideMark/>
          </w:tcPr>
          <w:p w14:paraId="6627D56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41,46</w:t>
            </w:r>
          </w:p>
        </w:tc>
        <w:tc>
          <w:tcPr>
            <w:tcW w:w="260" w:type="pct"/>
            <w:shd w:val="clear" w:color="auto" w:fill="auto"/>
            <w:vAlign w:val="center"/>
            <w:hideMark/>
          </w:tcPr>
          <w:p w14:paraId="2132828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29C6FC3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1C5BAA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299613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120000</w:t>
            </w:r>
          </w:p>
        </w:tc>
      </w:tr>
      <w:tr w:rsidR="00412848" w:rsidRPr="00412848" w14:paraId="49747962" w14:textId="77777777" w:rsidTr="00412848">
        <w:trPr>
          <w:cantSplit/>
          <w:trHeight w:val="20"/>
        </w:trPr>
        <w:tc>
          <w:tcPr>
            <w:tcW w:w="868" w:type="pct"/>
            <w:vMerge/>
            <w:vAlign w:val="center"/>
            <w:hideMark/>
          </w:tcPr>
          <w:p w14:paraId="657187B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F6F76D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22E819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D2DC71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03B52E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EE997A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26BD32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0D9193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327,49</w:t>
            </w:r>
          </w:p>
        </w:tc>
        <w:tc>
          <w:tcPr>
            <w:tcW w:w="225" w:type="pct"/>
            <w:shd w:val="clear" w:color="auto" w:fill="auto"/>
            <w:vAlign w:val="center"/>
            <w:hideMark/>
          </w:tcPr>
          <w:p w14:paraId="24C2756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31E753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302,61</w:t>
            </w:r>
          </w:p>
        </w:tc>
        <w:tc>
          <w:tcPr>
            <w:tcW w:w="225" w:type="pct"/>
            <w:shd w:val="clear" w:color="auto" w:fill="auto"/>
            <w:vAlign w:val="center"/>
            <w:hideMark/>
          </w:tcPr>
          <w:p w14:paraId="52838A6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24,88</w:t>
            </w:r>
          </w:p>
        </w:tc>
        <w:tc>
          <w:tcPr>
            <w:tcW w:w="260" w:type="pct"/>
            <w:shd w:val="clear" w:color="auto" w:fill="auto"/>
            <w:vAlign w:val="center"/>
            <w:hideMark/>
          </w:tcPr>
          <w:p w14:paraId="1B629AC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0D928C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5FD20C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ADF094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A20E364" w14:textId="77777777" w:rsidTr="00412848">
        <w:trPr>
          <w:cantSplit/>
          <w:trHeight w:val="20"/>
        </w:trPr>
        <w:tc>
          <w:tcPr>
            <w:tcW w:w="868" w:type="pct"/>
            <w:vMerge/>
            <w:vAlign w:val="center"/>
            <w:hideMark/>
          </w:tcPr>
          <w:p w14:paraId="1461771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A22D36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514B75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6C9480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2DC6DA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D67CCA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223F25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81510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103,71</w:t>
            </w:r>
          </w:p>
        </w:tc>
        <w:tc>
          <w:tcPr>
            <w:tcW w:w="225" w:type="pct"/>
            <w:shd w:val="clear" w:color="auto" w:fill="auto"/>
            <w:vAlign w:val="center"/>
            <w:hideMark/>
          </w:tcPr>
          <w:p w14:paraId="1B29EC3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257BA6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95,83</w:t>
            </w:r>
          </w:p>
        </w:tc>
        <w:tc>
          <w:tcPr>
            <w:tcW w:w="225" w:type="pct"/>
            <w:shd w:val="clear" w:color="auto" w:fill="auto"/>
            <w:vAlign w:val="center"/>
            <w:hideMark/>
          </w:tcPr>
          <w:p w14:paraId="6A977CC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7,88</w:t>
            </w:r>
          </w:p>
        </w:tc>
        <w:tc>
          <w:tcPr>
            <w:tcW w:w="260" w:type="pct"/>
            <w:shd w:val="clear" w:color="auto" w:fill="auto"/>
            <w:vAlign w:val="center"/>
            <w:hideMark/>
          </w:tcPr>
          <w:p w14:paraId="509BADD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F6839F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C84890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38AAD2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AE8D814" w14:textId="77777777" w:rsidTr="00412848">
        <w:trPr>
          <w:cantSplit/>
          <w:trHeight w:val="20"/>
        </w:trPr>
        <w:tc>
          <w:tcPr>
            <w:tcW w:w="868" w:type="pct"/>
            <w:vMerge/>
            <w:vAlign w:val="center"/>
            <w:hideMark/>
          </w:tcPr>
          <w:p w14:paraId="3AC05EB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0FDDE0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63BAD0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A6AA4E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84483A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77B5E1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2D613B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09C023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114,61</w:t>
            </w:r>
          </w:p>
        </w:tc>
        <w:tc>
          <w:tcPr>
            <w:tcW w:w="225" w:type="pct"/>
            <w:shd w:val="clear" w:color="auto" w:fill="auto"/>
            <w:vAlign w:val="center"/>
            <w:hideMark/>
          </w:tcPr>
          <w:p w14:paraId="2B0BEC6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378FBB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105,91</w:t>
            </w:r>
          </w:p>
        </w:tc>
        <w:tc>
          <w:tcPr>
            <w:tcW w:w="225" w:type="pct"/>
            <w:shd w:val="clear" w:color="auto" w:fill="auto"/>
            <w:vAlign w:val="center"/>
            <w:hideMark/>
          </w:tcPr>
          <w:p w14:paraId="535E771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8,70</w:t>
            </w:r>
          </w:p>
        </w:tc>
        <w:tc>
          <w:tcPr>
            <w:tcW w:w="260" w:type="pct"/>
            <w:shd w:val="clear" w:color="auto" w:fill="auto"/>
            <w:vAlign w:val="center"/>
            <w:hideMark/>
          </w:tcPr>
          <w:p w14:paraId="6A0ADF9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E301C2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6B44FB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E6319F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E829B18" w14:textId="77777777" w:rsidTr="00412848">
        <w:trPr>
          <w:cantSplit/>
          <w:trHeight w:val="20"/>
        </w:trPr>
        <w:tc>
          <w:tcPr>
            <w:tcW w:w="868" w:type="pct"/>
            <w:vMerge w:val="restart"/>
            <w:shd w:val="clear" w:color="000000" w:fill="FFFFFF"/>
            <w:vAlign w:val="center"/>
            <w:hideMark/>
          </w:tcPr>
          <w:p w14:paraId="71B630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тепловых сетей с целью переключения потребителей от котельных 33-М, 34-М на котельную 4-С</w:t>
            </w:r>
          </w:p>
        </w:tc>
        <w:tc>
          <w:tcPr>
            <w:tcW w:w="588" w:type="pct"/>
            <w:vMerge w:val="restart"/>
            <w:shd w:val="clear" w:color="000000" w:fill="FFFFFF"/>
            <w:vAlign w:val="center"/>
            <w:hideMark/>
          </w:tcPr>
          <w:p w14:paraId="7572C2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4EA0A5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03FAF1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4D0424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1661</w:t>
            </w:r>
          </w:p>
        </w:tc>
        <w:tc>
          <w:tcPr>
            <w:tcW w:w="346" w:type="pct"/>
            <w:vMerge w:val="restart"/>
            <w:shd w:val="clear" w:color="000000" w:fill="FFFFFF"/>
            <w:vAlign w:val="center"/>
            <w:hideMark/>
          </w:tcPr>
          <w:p w14:paraId="32F7DB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69AC71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1779D85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104,12</w:t>
            </w:r>
          </w:p>
        </w:tc>
        <w:tc>
          <w:tcPr>
            <w:tcW w:w="225" w:type="pct"/>
            <w:shd w:val="clear" w:color="auto" w:fill="auto"/>
            <w:vAlign w:val="center"/>
            <w:hideMark/>
          </w:tcPr>
          <w:p w14:paraId="386E3D0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82910A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104,12</w:t>
            </w:r>
          </w:p>
        </w:tc>
        <w:tc>
          <w:tcPr>
            <w:tcW w:w="225" w:type="pct"/>
            <w:shd w:val="clear" w:color="auto" w:fill="auto"/>
            <w:vAlign w:val="center"/>
            <w:hideMark/>
          </w:tcPr>
          <w:p w14:paraId="5A71F82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614A675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E6BF0D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E0244D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0817A7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3428</w:t>
            </w:r>
          </w:p>
        </w:tc>
      </w:tr>
      <w:tr w:rsidR="00412848" w:rsidRPr="00412848" w14:paraId="1F01C30D" w14:textId="77777777" w:rsidTr="00412848">
        <w:trPr>
          <w:cantSplit/>
          <w:trHeight w:val="20"/>
        </w:trPr>
        <w:tc>
          <w:tcPr>
            <w:tcW w:w="868" w:type="pct"/>
            <w:vMerge/>
            <w:vAlign w:val="center"/>
            <w:hideMark/>
          </w:tcPr>
          <w:p w14:paraId="4384B24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4B7F70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08BB77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B09D20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2CB3E2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A1CD98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FD2DF9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7D7CC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62,47</w:t>
            </w:r>
          </w:p>
        </w:tc>
        <w:tc>
          <w:tcPr>
            <w:tcW w:w="225" w:type="pct"/>
            <w:shd w:val="clear" w:color="auto" w:fill="auto"/>
            <w:vAlign w:val="center"/>
            <w:hideMark/>
          </w:tcPr>
          <w:p w14:paraId="1CD558C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FBCA5E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62,47</w:t>
            </w:r>
          </w:p>
        </w:tc>
        <w:tc>
          <w:tcPr>
            <w:tcW w:w="225" w:type="pct"/>
            <w:shd w:val="clear" w:color="auto" w:fill="auto"/>
            <w:vAlign w:val="center"/>
            <w:hideMark/>
          </w:tcPr>
          <w:p w14:paraId="4334C12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59E26D7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E8DB9C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E1D01C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9DAEEA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D0CF164" w14:textId="77777777" w:rsidTr="00412848">
        <w:trPr>
          <w:cantSplit/>
          <w:trHeight w:val="20"/>
        </w:trPr>
        <w:tc>
          <w:tcPr>
            <w:tcW w:w="868" w:type="pct"/>
            <w:vMerge/>
            <w:vAlign w:val="center"/>
            <w:hideMark/>
          </w:tcPr>
          <w:p w14:paraId="21A4896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0386A1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F4BED1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ED396A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6472B7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35BEAF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8520B6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6E8C4A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19,78</w:t>
            </w:r>
          </w:p>
        </w:tc>
        <w:tc>
          <w:tcPr>
            <w:tcW w:w="225" w:type="pct"/>
            <w:shd w:val="clear" w:color="auto" w:fill="auto"/>
            <w:vAlign w:val="center"/>
            <w:hideMark/>
          </w:tcPr>
          <w:p w14:paraId="1701DA8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D29F03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19,78</w:t>
            </w:r>
          </w:p>
        </w:tc>
        <w:tc>
          <w:tcPr>
            <w:tcW w:w="225" w:type="pct"/>
            <w:shd w:val="clear" w:color="auto" w:fill="auto"/>
            <w:vAlign w:val="center"/>
            <w:hideMark/>
          </w:tcPr>
          <w:p w14:paraId="0CF1798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26CEDF3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6956384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BB9692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30334C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17BC9DC" w14:textId="77777777" w:rsidTr="00412848">
        <w:trPr>
          <w:cantSplit/>
          <w:trHeight w:val="20"/>
        </w:trPr>
        <w:tc>
          <w:tcPr>
            <w:tcW w:w="868" w:type="pct"/>
            <w:vMerge/>
            <w:vAlign w:val="center"/>
            <w:hideMark/>
          </w:tcPr>
          <w:p w14:paraId="6495522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F7DCEA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86DBBC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4C8A1D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FF5C74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2EB4A5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78F80C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374D6E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21,87</w:t>
            </w:r>
          </w:p>
        </w:tc>
        <w:tc>
          <w:tcPr>
            <w:tcW w:w="225" w:type="pct"/>
            <w:shd w:val="clear" w:color="auto" w:fill="auto"/>
            <w:vAlign w:val="center"/>
            <w:hideMark/>
          </w:tcPr>
          <w:p w14:paraId="3096D98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6242D1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21,87</w:t>
            </w:r>
          </w:p>
        </w:tc>
        <w:tc>
          <w:tcPr>
            <w:tcW w:w="225" w:type="pct"/>
            <w:shd w:val="clear" w:color="auto" w:fill="auto"/>
            <w:vAlign w:val="center"/>
            <w:hideMark/>
          </w:tcPr>
          <w:p w14:paraId="54E2C0C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1A0A113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0F4462E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D92D03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1449E25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06DE2C7" w14:textId="77777777" w:rsidTr="00412848">
        <w:trPr>
          <w:cantSplit/>
          <w:trHeight w:val="20"/>
        </w:trPr>
        <w:tc>
          <w:tcPr>
            <w:tcW w:w="868" w:type="pct"/>
            <w:vMerge w:val="restart"/>
            <w:shd w:val="clear" w:color="000000" w:fill="FFFFFF"/>
            <w:vAlign w:val="center"/>
            <w:hideMark/>
          </w:tcPr>
          <w:p w14:paraId="34FC02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тепловых сетей от котельной 1-З</w:t>
            </w:r>
          </w:p>
        </w:tc>
        <w:tc>
          <w:tcPr>
            <w:tcW w:w="588" w:type="pct"/>
            <w:vMerge w:val="restart"/>
            <w:shd w:val="clear" w:color="000000" w:fill="FFFFFF"/>
            <w:vAlign w:val="center"/>
            <w:hideMark/>
          </w:tcPr>
          <w:p w14:paraId="430ABC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0DE60E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4DC106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0133C4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1140</w:t>
            </w:r>
          </w:p>
        </w:tc>
        <w:tc>
          <w:tcPr>
            <w:tcW w:w="346" w:type="pct"/>
            <w:vMerge w:val="restart"/>
            <w:shd w:val="clear" w:color="000000" w:fill="FFFFFF"/>
            <w:vAlign w:val="center"/>
            <w:hideMark/>
          </w:tcPr>
          <w:p w14:paraId="3A1205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60718F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F944CA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32,92</w:t>
            </w:r>
          </w:p>
        </w:tc>
        <w:tc>
          <w:tcPr>
            <w:tcW w:w="225" w:type="pct"/>
            <w:shd w:val="clear" w:color="auto" w:fill="auto"/>
            <w:vAlign w:val="center"/>
            <w:hideMark/>
          </w:tcPr>
          <w:p w14:paraId="774D72E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13E698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26336E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32,92</w:t>
            </w:r>
          </w:p>
        </w:tc>
        <w:tc>
          <w:tcPr>
            <w:tcW w:w="260" w:type="pct"/>
            <w:shd w:val="clear" w:color="auto" w:fill="auto"/>
            <w:vAlign w:val="center"/>
            <w:hideMark/>
          </w:tcPr>
          <w:p w14:paraId="333D6A0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6192D9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EF5E5C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5A7D9F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w:t>
            </w:r>
          </w:p>
        </w:tc>
      </w:tr>
      <w:tr w:rsidR="00412848" w:rsidRPr="00412848" w14:paraId="759AAFC8" w14:textId="77777777" w:rsidTr="00412848">
        <w:trPr>
          <w:cantSplit/>
          <w:trHeight w:val="20"/>
        </w:trPr>
        <w:tc>
          <w:tcPr>
            <w:tcW w:w="868" w:type="pct"/>
            <w:vMerge/>
            <w:vAlign w:val="center"/>
            <w:hideMark/>
          </w:tcPr>
          <w:p w14:paraId="32A1BA4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174AC7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408DCD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30D2A3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B19DDB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A5ABB5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5D21C7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189B31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19,75</w:t>
            </w:r>
          </w:p>
        </w:tc>
        <w:tc>
          <w:tcPr>
            <w:tcW w:w="225" w:type="pct"/>
            <w:shd w:val="clear" w:color="auto" w:fill="auto"/>
            <w:vAlign w:val="center"/>
            <w:hideMark/>
          </w:tcPr>
          <w:p w14:paraId="14BF9E8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630AFE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4D9001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19,75</w:t>
            </w:r>
          </w:p>
        </w:tc>
        <w:tc>
          <w:tcPr>
            <w:tcW w:w="260" w:type="pct"/>
            <w:shd w:val="clear" w:color="auto" w:fill="auto"/>
            <w:vAlign w:val="center"/>
            <w:hideMark/>
          </w:tcPr>
          <w:p w14:paraId="73E6588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66DE7CB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06384A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4E58E8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E55DC4F" w14:textId="77777777" w:rsidTr="00412848">
        <w:trPr>
          <w:cantSplit/>
          <w:trHeight w:val="20"/>
        </w:trPr>
        <w:tc>
          <w:tcPr>
            <w:tcW w:w="868" w:type="pct"/>
            <w:vMerge/>
            <w:vAlign w:val="center"/>
            <w:hideMark/>
          </w:tcPr>
          <w:p w14:paraId="4A567DD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32636E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C155D0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A9E2A4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0C9F9F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F86FD2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8AA902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268A0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6,26</w:t>
            </w:r>
          </w:p>
        </w:tc>
        <w:tc>
          <w:tcPr>
            <w:tcW w:w="225" w:type="pct"/>
            <w:shd w:val="clear" w:color="auto" w:fill="auto"/>
            <w:vAlign w:val="center"/>
            <w:hideMark/>
          </w:tcPr>
          <w:p w14:paraId="42DA811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39818E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CFFB72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6,26</w:t>
            </w:r>
          </w:p>
        </w:tc>
        <w:tc>
          <w:tcPr>
            <w:tcW w:w="260" w:type="pct"/>
            <w:shd w:val="clear" w:color="auto" w:fill="auto"/>
            <w:vAlign w:val="center"/>
            <w:hideMark/>
          </w:tcPr>
          <w:p w14:paraId="4921075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1324523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37353E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A67E20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BCB020E" w14:textId="77777777" w:rsidTr="00412848">
        <w:trPr>
          <w:cantSplit/>
          <w:trHeight w:val="20"/>
        </w:trPr>
        <w:tc>
          <w:tcPr>
            <w:tcW w:w="868" w:type="pct"/>
            <w:vMerge/>
            <w:vAlign w:val="center"/>
            <w:hideMark/>
          </w:tcPr>
          <w:p w14:paraId="6EF1B96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A61DA0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6F5973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6B6983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5FAF05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6E227F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D23448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0D09ED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6,91</w:t>
            </w:r>
          </w:p>
        </w:tc>
        <w:tc>
          <w:tcPr>
            <w:tcW w:w="225" w:type="pct"/>
            <w:shd w:val="clear" w:color="auto" w:fill="auto"/>
            <w:vAlign w:val="center"/>
            <w:hideMark/>
          </w:tcPr>
          <w:p w14:paraId="50D6FF8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315E40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9D93E9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6,91</w:t>
            </w:r>
          </w:p>
        </w:tc>
        <w:tc>
          <w:tcPr>
            <w:tcW w:w="260" w:type="pct"/>
            <w:shd w:val="clear" w:color="auto" w:fill="auto"/>
            <w:vAlign w:val="center"/>
            <w:hideMark/>
          </w:tcPr>
          <w:p w14:paraId="7E4368E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B1CEA7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F5AE09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7C67F91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DDDA3B3" w14:textId="77777777" w:rsidTr="00412848">
        <w:trPr>
          <w:cantSplit/>
          <w:trHeight w:val="20"/>
        </w:trPr>
        <w:tc>
          <w:tcPr>
            <w:tcW w:w="868" w:type="pct"/>
            <w:vMerge w:val="restart"/>
            <w:shd w:val="clear" w:color="000000" w:fill="FFFFFF"/>
            <w:vAlign w:val="center"/>
            <w:hideMark/>
          </w:tcPr>
          <w:p w14:paraId="761A96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я тепловых сетей от котельной 2-З</w:t>
            </w:r>
          </w:p>
        </w:tc>
        <w:tc>
          <w:tcPr>
            <w:tcW w:w="588" w:type="pct"/>
            <w:vMerge w:val="restart"/>
            <w:shd w:val="clear" w:color="000000" w:fill="FFFFFF"/>
            <w:vAlign w:val="center"/>
            <w:hideMark/>
          </w:tcPr>
          <w:p w14:paraId="7515F8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66D9DC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4EEBC8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466585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1087</w:t>
            </w:r>
          </w:p>
        </w:tc>
        <w:tc>
          <w:tcPr>
            <w:tcW w:w="346" w:type="pct"/>
            <w:vMerge w:val="restart"/>
            <w:shd w:val="clear" w:color="000000" w:fill="FFFFFF"/>
            <w:vAlign w:val="center"/>
            <w:hideMark/>
          </w:tcPr>
          <w:p w14:paraId="3FC3C6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549F4C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E4AEB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31,39</w:t>
            </w:r>
          </w:p>
        </w:tc>
        <w:tc>
          <w:tcPr>
            <w:tcW w:w="225" w:type="pct"/>
            <w:shd w:val="clear" w:color="auto" w:fill="auto"/>
            <w:vAlign w:val="center"/>
            <w:hideMark/>
          </w:tcPr>
          <w:p w14:paraId="1B448C8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FD029D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FE17D7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31,39</w:t>
            </w:r>
          </w:p>
        </w:tc>
        <w:tc>
          <w:tcPr>
            <w:tcW w:w="260" w:type="pct"/>
            <w:shd w:val="clear" w:color="auto" w:fill="auto"/>
            <w:vAlign w:val="center"/>
            <w:hideMark/>
          </w:tcPr>
          <w:p w14:paraId="6897E53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26419A1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DC245A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60F68F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w:t>
            </w:r>
          </w:p>
        </w:tc>
      </w:tr>
      <w:tr w:rsidR="00412848" w:rsidRPr="00412848" w14:paraId="726C0CDB" w14:textId="77777777" w:rsidTr="00412848">
        <w:trPr>
          <w:cantSplit/>
          <w:trHeight w:val="20"/>
        </w:trPr>
        <w:tc>
          <w:tcPr>
            <w:tcW w:w="868" w:type="pct"/>
            <w:vMerge/>
            <w:vAlign w:val="center"/>
            <w:hideMark/>
          </w:tcPr>
          <w:p w14:paraId="6ADE0B8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36C28E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76A2C6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F36BA1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18D1D0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D9F833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B7A920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84003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18,83</w:t>
            </w:r>
          </w:p>
        </w:tc>
        <w:tc>
          <w:tcPr>
            <w:tcW w:w="225" w:type="pct"/>
            <w:shd w:val="clear" w:color="auto" w:fill="auto"/>
            <w:vAlign w:val="center"/>
            <w:hideMark/>
          </w:tcPr>
          <w:p w14:paraId="4ACD3A6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E461AD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27FB3D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18,83</w:t>
            </w:r>
          </w:p>
        </w:tc>
        <w:tc>
          <w:tcPr>
            <w:tcW w:w="260" w:type="pct"/>
            <w:shd w:val="clear" w:color="auto" w:fill="auto"/>
            <w:vAlign w:val="center"/>
            <w:hideMark/>
          </w:tcPr>
          <w:p w14:paraId="182433B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FE1258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B68DC3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0D6259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A248AAF" w14:textId="77777777" w:rsidTr="00412848">
        <w:trPr>
          <w:cantSplit/>
          <w:trHeight w:val="20"/>
        </w:trPr>
        <w:tc>
          <w:tcPr>
            <w:tcW w:w="868" w:type="pct"/>
            <w:vMerge/>
            <w:vAlign w:val="center"/>
            <w:hideMark/>
          </w:tcPr>
          <w:p w14:paraId="36361DF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527DEC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59B2B0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CCF5DA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A479D1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863412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2C6F99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661E4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5,96</w:t>
            </w:r>
          </w:p>
        </w:tc>
        <w:tc>
          <w:tcPr>
            <w:tcW w:w="225" w:type="pct"/>
            <w:shd w:val="clear" w:color="auto" w:fill="auto"/>
            <w:vAlign w:val="center"/>
            <w:hideMark/>
          </w:tcPr>
          <w:p w14:paraId="3494841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09C2F7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2D68CA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5,96</w:t>
            </w:r>
          </w:p>
        </w:tc>
        <w:tc>
          <w:tcPr>
            <w:tcW w:w="260" w:type="pct"/>
            <w:shd w:val="clear" w:color="auto" w:fill="auto"/>
            <w:vAlign w:val="center"/>
            <w:hideMark/>
          </w:tcPr>
          <w:p w14:paraId="3BDFA08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0D1DAF5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6DD3A3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00FD32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6B708ED" w14:textId="77777777" w:rsidTr="00412848">
        <w:trPr>
          <w:cantSplit/>
          <w:trHeight w:val="20"/>
        </w:trPr>
        <w:tc>
          <w:tcPr>
            <w:tcW w:w="868" w:type="pct"/>
            <w:vMerge/>
            <w:vAlign w:val="center"/>
            <w:hideMark/>
          </w:tcPr>
          <w:p w14:paraId="16E93DA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CEF26F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DB63F1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39E8CF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4931AD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A78FFD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EFBF09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24992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6,59</w:t>
            </w:r>
          </w:p>
        </w:tc>
        <w:tc>
          <w:tcPr>
            <w:tcW w:w="225" w:type="pct"/>
            <w:shd w:val="clear" w:color="auto" w:fill="auto"/>
            <w:vAlign w:val="center"/>
            <w:hideMark/>
          </w:tcPr>
          <w:p w14:paraId="7B8B89F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339F57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18AE3E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6,59</w:t>
            </w:r>
          </w:p>
        </w:tc>
        <w:tc>
          <w:tcPr>
            <w:tcW w:w="260" w:type="pct"/>
            <w:shd w:val="clear" w:color="auto" w:fill="auto"/>
            <w:vAlign w:val="center"/>
            <w:hideMark/>
          </w:tcPr>
          <w:p w14:paraId="58569AB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0D7A515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88F884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56B76B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0AFD863" w14:textId="77777777" w:rsidTr="00412848">
        <w:trPr>
          <w:cantSplit/>
          <w:trHeight w:val="20"/>
        </w:trPr>
        <w:tc>
          <w:tcPr>
            <w:tcW w:w="868" w:type="pct"/>
            <w:vMerge w:val="restart"/>
            <w:shd w:val="clear" w:color="000000" w:fill="FFFFFF"/>
            <w:vAlign w:val="center"/>
            <w:hideMark/>
          </w:tcPr>
          <w:p w14:paraId="56DE44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тепловых сетей от котельной 3-З</w:t>
            </w:r>
          </w:p>
        </w:tc>
        <w:tc>
          <w:tcPr>
            <w:tcW w:w="588" w:type="pct"/>
            <w:vMerge w:val="restart"/>
            <w:shd w:val="clear" w:color="000000" w:fill="FFFFFF"/>
            <w:vAlign w:val="center"/>
            <w:hideMark/>
          </w:tcPr>
          <w:p w14:paraId="28059B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7A31DB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65CBB6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532330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1898</w:t>
            </w:r>
          </w:p>
        </w:tc>
        <w:tc>
          <w:tcPr>
            <w:tcW w:w="346" w:type="pct"/>
            <w:vMerge w:val="restart"/>
            <w:shd w:val="clear" w:color="000000" w:fill="FFFFFF"/>
            <w:vAlign w:val="center"/>
            <w:hideMark/>
          </w:tcPr>
          <w:p w14:paraId="080D0B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77752E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657E25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54,81</w:t>
            </w:r>
          </w:p>
        </w:tc>
        <w:tc>
          <w:tcPr>
            <w:tcW w:w="225" w:type="pct"/>
            <w:shd w:val="clear" w:color="auto" w:fill="auto"/>
            <w:vAlign w:val="center"/>
            <w:hideMark/>
          </w:tcPr>
          <w:p w14:paraId="33745DE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244520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20B6C7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54,81</w:t>
            </w:r>
          </w:p>
        </w:tc>
        <w:tc>
          <w:tcPr>
            <w:tcW w:w="260" w:type="pct"/>
            <w:shd w:val="clear" w:color="auto" w:fill="auto"/>
            <w:vAlign w:val="center"/>
            <w:hideMark/>
          </w:tcPr>
          <w:p w14:paraId="6B4E267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025A2E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EE665E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57DF68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3500</w:t>
            </w:r>
          </w:p>
        </w:tc>
      </w:tr>
      <w:tr w:rsidR="00412848" w:rsidRPr="00412848" w14:paraId="6172606A" w14:textId="77777777" w:rsidTr="00412848">
        <w:trPr>
          <w:cantSplit/>
          <w:trHeight w:val="20"/>
        </w:trPr>
        <w:tc>
          <w:tcPr>
            <w:tcW w:w="868" w:type="pct"/>
            <w:vMerge/>
            <w:vAlign w:val="center"/>
            <w:hideMark/>
          </w:tcPr>
          <w:p w14:paraId="650D261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47ABE7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3EA602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176BDF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362566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E9913D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19C07D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59E47A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32,89</w:t>
            </w:r>
          </w:p>
        </w:tc>
        <w:tc>
          <w:tcPr>
            <w:tcW w:w="225" w:type="pct"/>
            <w:shd w:val="clear" w:color="auto" w:fill="auto"/>
            <w:vAlign w:val="center"/>
            <w:hideMark/>
          </w:tcPr>
          <w:p w14:paraId="2D31B75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754949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2D495C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32,89</w:t>
            </w:r>
          </w:p>
        </w:tc>
        <w:tc>
          <w:tcPr>
            <w:tcW w:w="260" w:type="pct"/>
            <w:shd w:val="clear" w:color="auto" w:fill="auto"/>
            <w:vAlign w:val="center"/>
            <w:hideMark/>
          </w:tcPr>
          <w:p w14:paraId="2083E7D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F61DB1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81E5C0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FBDDA7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AD16794" w14:textId="77777777" w:rsidTr="00412848">
        <w:trPr>
          <w:cantSplit/>
          <w:trHeight w:val="20"/>
        </w:trPr>
        <w:tc>
          <w:tcPr>
            <w:tcW w:w="868" w:type="pct"/>
            <w:vMerge/>
            <w:vAlign w:val="center"/>
            <w:hideMark/>
          </w:tcPr>
          <w:p w14:paraId="7BE9BF6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161177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4CE98B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4C62FF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22B4ED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27C000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A1993F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524E1D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10,41</w:t>
            </w:r>
          </w:p>
        </w:tc>
        <w:tc>
          <w:tcPr>
            <w:tcW w:w="225" w:type="pct"/>
            <w:shd w:val="clear" w:color="auto" w:fill="auto"/>
            <w:vAlign w:val="center"/>
            <w:hideMark/>
          </w:tcPr>
          <w:p w14:paraId="19CFCA1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388AC7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D4D68D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10,41</w:t>
            </w:r>
          </w:p>
        </w:tc>
        <w:tc>
          <w:tcPr>
            <w:tcW w:w="260" w:type="pct"/>
            <w:shd w:val="clear" w:color="auto" w:fill="auto"/>
            <w:vAlign w:val="center"/>
            <w:hideMark/>
          </w:tcPr>
          <w:p w14:paraId="5DBAB8A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F4A7DE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7CD4A0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99DEE7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BBF442A" w14:textId="77777777" w:rsidTr="00412848">
        <w:trPr>
          <w:cantSplit/>
          <w:trHeight w:val="20"/>
        </w:trPr>
        <w:tc>
          <w:tcPr>
            <w:tcW w:w="868" w:type="pct"/>
            <w:vMerge/>
            <w:vAlign w:val="center"/>
            <w:hideMark/>
          </w:tcPr>
          <w:p w14:paraId="3E7F5C4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703DC8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A2FB42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31F343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F22884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AD3006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BC2925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127596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11,51</w:t>
            </w:r>
          </w:p>
        </w:tc>
        <w:tc>
          <w:tcPr>
            <w:tcW w:w="225" w:type="pct"/>
            <w:shd w:val="clear" w:color="auto" w:fill="auto"/>
            <w:vAlign w:val="center"/>
            <w:hideMark/>
          </w:tcPr>
          <w:p w14:paraId="44151C9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8F67AE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2D717D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11,51</w:t>
            </w:r>
          </w:p>
        </w:tc>
        <w:tc>
          <w:tcPr>
            <w:tcW w:w="260" w:type="pct"/>
            <w:shd w:val="clear" w:color="auto" w:fill="auto"/>
            <w:vAlign w:val="center"/>
            <w:hideMark/>
          </w:tcPr>
          <w:p w14:paraId="30BB48A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1BDE566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BA5884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86AFED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F811A81" w14:textId="77777777" w:rsidTr="00412848">
        <w:trPr>
          <w:cantSplit/>
          <w:trHeight w:val="20"/>
        </w:trPr>
        <w:tc>
          <w:tcPr>
            <w:tcW w:w="868" w:type="pct"/>
            <w:vMerge w:val="restart"/>
            <w:shd w:val="clear" w:color="000000" w:fill="FFFFFF"/>
            <w:vAlign w:val="center"/>
            <w:hideMark/>
          </w:tcPr>
          <w:p w14:paraId="13A6D2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Реконструкция тепловых сетей от котельной 4-З</w:t>
            </w:r>
          </w:p>
        </w:tc>
        <w:tc>
          <w:tcPr>
            <w:tcW w:w="588" w:type="pct"/>
            <w:vMerge w:val="restart"/>
            <w:shd w:val="clear" w:color="000000" w:fill="FFFFFF"/>
            <w:vAlign w:val="center"/>
            <w:hideMark/>
          </w:tcPr>
          <w:p w14:paraId="01EF10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4B624D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154F5F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211D2F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1140</w:t>
            </w:r>
          </w:p>
        </w:tc>
        <w:tc>
          <w:tcPr>
            <w:tcW w:w="346" w:type="pct"/>
            <w:vMerge w:val="restart"/>
            <w:shd w:val="clear" w:color="000000" w:fill="FFFFFF"/>
            <w:vAlign w:val="center"/>
            <w:hideMark/>
          </w:tcPr>
          <w:p w14:paraId="77BD8E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3E0CBA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96E77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32,83</w:t>
            </w:r>
          </w:p>
        </w:tc>
        <w:tc>
          <w:tcPr>
            <w:tcW w:w="225" w:type="pct"/>
            <w:shd w:val="clear" w:color="auto" w:fill="auto"/>
            <w:vAlign w:val="center"/>
            <w:hideMark/>
          </w:tcPr>
          <w:p w14:paraId="6DE43E7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83DEFA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B1F434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32,83</w:t>
            </w:r>
          </w:p>
        </w:tc>
        <w:tc>
          <w:tcPr>
            <w:tcW w:w="260" w:type="pct"/>
            <w:shd w:val="clear" w:color="auto" w:fill="auto"/>
            <w:vAlign w:val="center"/>
            <w:hideMark/>
          </w:tcPr>
          <w:p w14:paraId="696455A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4935D7B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1A1FD6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2E82EB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3000</w:t>
            </w:r>
          </w:p>
        </w:tc>
      </w:tr>
      <w:tr w:rsidR="00412848" w:rsidRPr="00412848" w14:paraId="0C02BDDB" w14:textId="77777777" w:rsidTr="00412848">
        <w:trPr>
          <w:cantSplit/>
          <w:trHeight w:val="20"/>
        </w:trPr>
        <w:tc>
          <w:tcPr>
            <w:tcW w:w="868" w:type="pct"/>
            <w:vMerge/>
            <w:vAlign w:val="center"/>
            <w:hideMark/>
          </w:tcPr>
          <w:p w14:paraId="46E2C89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535265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30C8BE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36014E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80DCE2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4AACD3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7908EE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FC703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19,70</w:t>
            </w:r>
          </w:p>
        </w:tc>
        <w:tc>
          <w:tcPr>
            <w:tcW w:w="225" w:type="pct"/>
            <w:shd w:val="clear" w:color="auto" w:fill="auto"/>
            <w:vAlign w:val="center"/>
            <w:hideMark/>
          </w:tcPr>
          <w:p w14:paraId="50DAEEF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A0F7F4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F92D46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19,70</w:t>
            </w:r>
          </w:p>
        </w:tc>
        <w:tc>
          <w:tcPr>
            <w:tcW w:w="260" w:type="pct"/>
            <w:shd w:val="clear" w:color="auto" w:fill="auto"/>
            <w:vAlign w:val="center"/>
            <w:hideMark/>
          </w:tcPr>
          <w:p w14:paraId="7EEB7F4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2B7FD84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2983EC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5AE551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798E6FF" w14:textId="77777777" w:rsidTr="00412848">
        <w:trPr>
          <w:cantSplit/>
          <w:trHeight w:val="20"/>
        </w:trPr>
        <w:tc>
          <w:tcPr>
            <w:tcW w:w="868" w:type="pct"/>
            <w:vMerge/>
            <w:vAlign w:val="center"/>
            <w:hideMark/>
          </w:tcPr>
          <w:p w14:paraId="603A290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244499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0C8A04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BB92C3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9E1255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D61B81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8E0C90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28D47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6,24</w:t>
            </w:r>
          </w:p>
        </w:tc>
        <w:tc>
          <w:tcPr>
            <w:tcW w:w="225" w:type="pct"/>
            <w:shd w:val="clear" w:color="auto" w:fill="auto"/>
            <w:vAlign w:val="center"/>
            <w:hideMark/>
          </w:tcPr>
          <w:p w14:paraId="20F5E19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3DC3EA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35CCD5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6,24</w:t>
            </w:r>
          </w:p>
        </w:tc>
        <w:tc>
          <w:tcPr>
            <w:tcW w:w="260" w:type="pct"/>
            <w:shd w:val="clear" w:color="auto" w:fill="auto"/>
            <w:vAlign w:val="center"/>
            <w:hideMark/>
          </w:tcPr>
          <w:p w14:paraId="1A3D297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76C84E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934A25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3448B1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2CD115A" w14:textId="77777777" w:rsidTr="00412848">
        <w:trPr>
          <w:cantSplit/>
          <w:trHeight w:val="20"/>
        </w:trPr>
        <w:tc>
          <w:tcPr>
            <w:tcW w:w="868" w:type="pct"/>
            <w:vMerge/>
            <w:vAlign w:val="center"/>
            <w:hideMark/>
          </w:tcPr>
          <w:p w14:paraId="0FE27ED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F29769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4B67EC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82B6E7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53AA08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52D433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4779B1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B84ED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6,90</w:t>
            </w:r>
          </w:p>
        </w:tc>
        <w:tc>
          <w:tcPr>
            <w:tcW w:w="225" w:type="pct"/>
            <w:shd w:val="clear" w:color="auto" w:fill="auto"/>
            <w:vAlign w:val="center"/>
            <w:hideMark/>
          </w:tcPr>
          <w:p w14:paraId="2595AAB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9C418A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2F3CD5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6,90</w:t>
            </w:r>
          </w:p>
        </w:tc>
        <w:tc>
          <w:tcPr>
            <w:tcW w:w="260" w:type="pct"/>
            <w:shd w:val="clear" w:color="auto" w:fill="auto"/>
            <w:vAlign w:val="center"/>
            <w:hideMark/>
          </w:tcPr>
          <w:p w14:paraId="0E1A2FE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1DAC263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04273B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05D9FE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659C93B" w14:textId="77777777" w:rsidTr="00412848">
        <w:trPr>
          <w:cantSplit/>
          <w:trHeight w:val="20"/>
        </w:trPr>
        <w:tc>
          <w:tcPr>
            <w:tcW w:w="868" w:type="pct"/>
            <w:vMerge w:val="restart"/>
            <w:shd w:val="clear" w:color="000000" w:fill="FFFFFF"/>
            <w:vAlign w:val="center"/>
            <w:hideMark/>
          </w:tcPr>
          <w:p w14:paraId="701F83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w:t>
            </w:r>
            <w:proofErr w:type="spellStart"/>
            <w:r w:rsidRPr="00412848">
              <w:rPr>
                <w:rFonts w:eastAsia="Times New Roman"/>
                <w:color w:val="000000"/>
                <w:sz w:val="16"/>
                <w:szCs w:val="16"/>
                <w:lang w:eastAsia="ru-RU"/>
              </w:rPr>
              <w:t>блочно</w:t>
            </w:r>
            <w:proofErr w:type="spellEnd"/>
            <w:r w:rsidRPr="00412848">
              <w:rPr>
                <w:rFonts w:eastAsia="Times New Roman"/>
                <w:color w:val="000000"/>
                <w:sz w:val="16"/>
                <w:szCs w:val="16"/>
                <w:lang w:eastAsia="ru-RU"/>
              </w:rPr>
              <w:t>-модульной котельной Б, Карачуры</w:t>
            </w:r>
          </w:p>
        </w:tc>
        <w:tc>
          <w:tcPr>
            <w:tcW w:w="588" w:type="pct"/>
            <w:vMerge w:val="restart"/>
            <w:shd w:val="clear" w:color="000000" w:fill="FFFFFF"/>
            <w:vAlign w:val="center"/>
            <w:hideMark/>
          </w:tcPr>
          <w:p w14:paraId="040E90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3DB936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0560A5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67C3C0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0,4 МВт</w:t>
            </w:r>
          </w:p>
        </w:tc>
        <w:tc>
          <w:tcPr>
            <w:tcW w:w="346" w:type="pct"/>
            <w:vMerge w:val="restart"/>
            <w:shd w:val="clear" w:color="000000" w:fill="FFFFFF"/>
            <w:vAlign w:val="center"/>
            <w:hideMark/>
          </w:tcPr>
          <w:p w14:paraId="5BBE6F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33D248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253288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4,31</w:t>
            </w:r>
          </w:p>
        </w:tc>
        <w:tc>
          <w:tcPr>
            <w:tcW w:w="225" w:type="pct"/>
            <w:shd w:val="clear" w:color="auto" w:fill="auto"/>
            <w:vAlign w:val="center"/>
            <w:hideMark/>
          </w:tcPr>
          <w:p w14:paraId="1EA4872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8E0F8E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4,31</w:t>
            </w:r>
          </w:p>
        </w:tc>
        <w:tc>
          <w:tcPr>
            <w:tcW w:w="225" w:type="pct"/>
            <w:shd w:val="clear" w:color="auto" w:fill="auto"/>
            <w:vAlign w:val="center"/>
            <w:hideMark/>
          </w:tcPr>
          <w:p w14:paraId="59BA39D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5849F19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27C59A0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2B1C6A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591F71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r>
      <w:tr w:rsidR="00412848" w:rsidRPr="00412848" w14:paraId="003F365B" w14:textId="77777777" w:rsidTr="00412848">
        <w:trPr>
          <w:cantSplit/>
          <w:trHeight w:val="20"/>
        </w:trPr>
        <w:tc>
          <w:tcPr>
            <w:tcW w:w="868" w:type="pct"/>
            <w:vMerge/>
            <w:vAlign w:val="center"/>
            <w:hideMark/>
          </w:tcPr>
          <w:p w14:paraId="5D8990C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1852DC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D39868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2E9D59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FB3AEE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B491AA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E911B0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FC63C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2,59</w:t>
            </w:r>
          </w:p>
        </w:tc>
        <w:tc>
          <w:tcPr>
            <w:tcW w:w="225" w:type="pct"/>
            <w:shd w:val="clear" w:color="auto" w:fill="auto"/>
            <w:vAlign w:val="center"/>
            <w:hideMark/>
          </w:tcPr>
          <w:p w14:paraId="3318325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250C6B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2,59</w:t>
            </w:r>
          </w:p>
        </w:tc>
        <w:tc>
          <w:tcPr>
            <w:tcW w:w="225" w:type="pct"/>
            <w:shd w:val="clear" w:color="auto" w:fill="auto"/>
            <w:vAlign w:val="center"/>
            <w:hideMark/>
          </w:tcPr>
          <w:p w14:paraId="2FE5404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08DF30F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567544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818A64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4B0732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97AF4EE" w14:textId="77777777" w:rsidTr="00412848">
        <w:trPr>
          <w:cantSplit/>
          <w:trHeight w:val="20"/>
        </w:trPr>
        <w:tc>
          <w:tcPr>
            <w:tcW w:w="868" w:type="pct"/>
            <w:vMerge/>
            <w:vAlign w:val="center"/>
            <w:hideMark/>
          </w:tcPr>
          <w:p w14:paraId="1414EC9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1C54B2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8E0E76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71A03F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C17CBF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7F86EF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0C4CD9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9111D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0,82</w:t>
            </w:r>
          </w:p>
        </w:tc>
        <w:tc>
          <w:tcPr>
            <w:tcW w:w="225" w:type="pct"/>
            <w:shd w:val="clear" w:color="auto" w:fill="auto"/>
            <w:vAlign w:val="center"/>
            <w:hideMark/>
          </w:tcPr>
          <w:p w14:paraId="10B262C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683289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0,82</w:t>
            </w:r>
          </w:p>
        </w:tc>
        <w:tc>
          <w:tcPr>
            <w:tcW w:w="225" w:type="pct"/>
            <w:shd w:val="clear" w:color="auto" w:fill="auto"/>
            <w:vAlign w:val="center"/>
            <w:hideMark/>
          </w:tcPr>
          <w:p w14:paraId="10B8A4E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169A5A4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A85358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3631B3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C17D60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680DBD5" w14:textId="77777777" w:rsidTr="00412848">
        <w:trPr>
          <w:cantSplit/>
          <w:trHeight w:val="20"/>
        </w:trPr>
        <w:tc>
          <w:tcPr>
            <w:tcW w:w="868" w:type="pct"/>
            <w:vMerge/>
            <w:vAlign w:val="center"/>
            <w:hideMark/>
          </w:tcPr>
          <w:p w14:paraId="6D132A3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348A04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439CB7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840526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6A5102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5699BD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F8D0BC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5109CE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0,90</w:t>
            </w:r>
          </w:p>
        </w:tc>
        <w:tc>
          <w:tcPr>
            <w:tcW w:w="225" w:type="pct"/>
            <w:shd w:val="clear" w:color="auto" w:fill="auto"/>
            <w:vAlign w:val="center"/>
            <w:hideMark/>
          </w:tcPr>
          <w:p w14:paraId="004C6B9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EC87EA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0,90</w:t>
            </w:r>
          </w:p>
        </w:tc>
        <w:tc>
          <w:tcPr>
            <w:tcW w:w="225" w:type="pct"/>
            <w:shd w:val="clear" w:color="auto" w:fill="auto"/>
            <w:vAlign w:val="center"/>
            <w:hideMark/>
          </w:tcPr>
          <w:p w14:paraId="3CAEF39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1EC35E1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47FDAF4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A39706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89B3D0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1622E7E" w14:textId="77777777" w:rsidTr="00412848">
        <w:trPr>
          <w:cantSplit/>
          <w:trHeight w:val="20"/>
        </w:trPr>
        <w:tc>
          <w:tcPr>
            <w:tcW w:w="868" w:type="pct"/>
            <w:vMerge w:val="restart"/>
            <w:shd w:val="clear" w:color="000000" w:fill="FFFFFF"/>
            <w:vAlign w:val="center"/>
            <w:hideMark/>
          </w:tcPr>
          <w:p w14:paraId="087E4D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w:t>
            </w:r>
            <w:proofErr w:type="spellStart"/>
            <w:r w:rsidRPr="00412848">
              <w:rPr>
                <w:rFonts w:eastAsia="Times New Roman"/>
                <w:color w:val="000000"/>
                <w:sz w:val="16"/>
                <w:szCs w:val="16"/>
                <w:lang w:eastAsia="ru-RU"/>
              </w:rPr>
              <w:t>блочно</w:t>
            </w:r>
            <w:proofErr w:type="spellEnd"/>
            <w:r w:rsidRPr="00412848">
              <w:rPr>
                <w:rFonts w:eastAsia="Times New Roman"/>
                <w:color w:val="000000"/>
                <w:sz w:val="16"/>
                <w:szCs w:val="16"/>
                <w:lang w:eastAsia="ru-RU"/>
              </w:rPr>
              <w:t xml:space="preserve"> модульной котельной Опытный Лесхоз</w:t>
            </w:r>
          </w:p>
        </w:tc>
        <w:tc>
          <w:tcPr>
            <w:tcW w:w="588" w:type="pct"/>
            <w:vMerge w:val="restart"/>
            <w:shd w:val="clear" w:color="000000" w:fill="FFFFFF"/>
            <w:vAlign w:val="center"/>
            <w:hideMark/>
          </w:tcPr>
          <w:p w14:paraId="706666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23658D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09DF7D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5DEB5B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0,5 мВт</w:t>
            </w:r>
          </w:p>
        </w:tc>
        <w:tc>
          <w:tcPr>
            <w:tcW w:w="346" w:type="pct"/>
            <w:vMerge w:val="restart"/>
            <w:shd w:val="clear" w:color="000000" w:fill="FFFFFF"/>
            <w:vAlign w:val="center"/>
            <w:hideMark/>
          </w:tcPr>
          <w:p w14:paraId="2912BE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4F24F3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57988C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5,33</w:t>
            </w:r>
          </w:p>
        </w:tc>
        <w:tc>
          <w:tcPr>
            <w:tcW w:w="225" w:type="pct"/>
            <w:shd w:val="clear" w:color="auto" w:fill="auto"/>
            <w:vAlign w:val="center"/>
            <w:hideMark/>
          </w:tcPr>
          <w:p w14:paraId="1245807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F5D6BC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5,33</w:t>
            </w:r>
          </w:p>
        </w:tc>
        <w:tc>
          <w:tcPr>
            <w:tcW w:w="225" w:type="pct"/>
            <w:shd w:val="clear" w:color="auto" w:fill="auto"/>
            <w:vAlign w:val="center"/>
            <w:hideMark/>
          </w:tcPr>
          <w:p w14:paraId="0DFDA83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572BDCF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48C7C68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31896C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515DAA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r>
      <w:tr w:rsidR="00412848" w:rsidRPr="00412848" w14:paraId="780D9D8C" w14:textId="77777777" w:rsidTr="00412848">
        <w:trPr>
          <w:cantSplit/>
          <w:trHeight w:val="20"/>
        </w:trPr>
        <w:tc>
          <w:tcPr>
            <w:tcW w:w="868" w:type="pct"/>
            <w:vMerge/>
            <w:vAlign w:val="center"/>
            <w:hideMark/>
          </w:tcPr>
          <w:p w14:paraId="7E9E4A4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994499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8D8819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4F1811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FF1F80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0C589A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53F76D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EBF948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3,20</w:t>
            </w:r>
          </w:p>
        </w:tc>
        <w:tc>
          <w:tcPr>
            <w:tcW w:w="225" w:type="pct"/>
            <w:shd w:val="clear" w:color="auto" w:fill="auto"/>
            <w:vAlign w:val="center"/>
            <w:hideMark/>
          </w:tcPr>
          <w:p w14:paraId="46B32C7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2BD5DB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3,20</w:t>
            </w:r>
          </w:p>
        </w:tc>
        <w:tc>
          <w:tcPr>
            <w:tcW w:w="225" w:type="pct"/>
            <w:shd w:val="clear" w:color="auto" w:fill="auto"/>
            <w:vAlign w:val="center"/>
            <w:hideMark/>
          </w:tcPr>
          <w:p w14:paraId="15C228A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549F48D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DBA51B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FDD019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C92D54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763A1FB" w14:textId="77777777" w:rsidTr="00412848">
        <w:trPr>
          <w:cantSplit/>
          <w:trHeight w:val="20"/>
        </w:trPr>
        <w:tc>
          <w:tcPr>
            <w:tcW w:w="868" w:type="pct"/>
            <w:vMerge/>
            <w:vAlign w:val="center"/>
            <w:hideMark/>
          </w:tcPr>
          <w:p w14:paraId="3D61F50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200E5A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776292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B15AB1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95156B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079724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E2274B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AE4B0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1,01</w:t>
            </w:r>
          </w:p>
        </w:tc>
        <w:tc>
          <w:tcPr>
            <w:tcW w:w="225" w:type="pct"/>
            <w:shd w:val="clear" w:color="auto" w:fill="auto"/>
            <w:vAlign w:val="center"/>
            <w:hideMark/>
          </w:tcPr>
          <w:p w14:paraId="2240E53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EA53F9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1,01</w:t>
            </w:r>
          </w:p>
        </w:tc>
        <w:tc>
          <w:tcPr>
            <w:tcW w:w="225" w:type="pct"/>
            <w:shd w:val="clear" w:color="auto" w:fill="auto"/>
            <w:vAlign w:val="center"/>
            <w:hideMark/>
          </w:tcPr>
          <w:p w14:paraId="1484BBC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43247EC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6A21A9E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88019E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56E669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4F99419" w14:textId="77777777" w:rsidTr="00412848">
        <w:trPr>
          <w:cantSplit/>
          <w:trHeight w:val="20"/>
        </w:trPr>
        <w:tc>
          <w:tcPr>
            <w:tcW w:w="868" w:type="pct"/>
            <w:vMerge/>
            <w:vAlign w:val="center"/>
            <w:hideMark/>
          </w:tcPr>
          <w:p w14:paraId="1449C0D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C78142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5AB104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E9BB56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68A185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AD3993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2AAB3B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19BE60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1,12</w:t>
            </w:r>
          </w:p>
        </w:tc>
        <w:tc>
          <w:tcPr>
            <w:tcW w:w="225" w:type="pct"/>
            <w:shd w:val="clear" w:color="auto" w:fill="auto"/>
            <w:vAlign w:val="center"/>
            <w:hideMark/>
          </w:tcPr>
          <w:p w14:paraId="377BBA2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0A1E31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1,12</w:t>
            </w:r>
          </w:p>
        </w:tc>
        <w:tc>
          <w:tcPr>
            <w:tcW w:w="225" w:type="pct"/>
            <w:shd w:val="clear" w:color="auto" w:fill="auto"/>
            <w:vAlign w:val="center"/>
            <w:hideMark/>
          </w:tcPr>
          <w:p w14:paraId="7D915FD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4D16925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5F83E1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F73AEB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4023D6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C5FB888" w14:textId="77777777" w:rsidTr="00412848">
        <w:trPr>
          <w:cantSplit/>
          <w:trHeight w:val="20"/>
        </w:trPr>
        <w:tc>
          <w:tcPr>
            <w:tcW w:w="868" w:type="pct"/>
            <w:vMerge w:val="restart"/>
            <w:shd w:val="clear" w:color="000000" w:fill="FFFFFF"/>
            <w:vAlign w:val="center"/>
            <w:hideMark/>
          </w:tcPr>
          <w:p w14:paraId="75B33F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w:t>
            </w:r>
            <w:proofErr w:type="spellStart"/>
            <w:r w:rsidRPr="00412848">
              <w:rPr>
                <w:rFonts w:eastAsia="Times New Roman"/>
                <w:color w:val="000000"/>
                <w:sz w:val="16"/>
                <w:szCs w:val="16"/>
                <w:lang w:eastAsia="ru-RU"/>
              </w:rPr>
              <w:t>блочно</w:t>
            </w:r>
            <w:proofErr w:type="spellEnd"/>
            <w:r w:rsidRPr="00412848">
              <w:rPr>
                <w:rFonts w:eastAsia="Times New Roman"/>
                <w:color w:val="000000"/>
                <w:sz w:val="16"/>
                <w:szCs w:val="16"/>
                <w:lang w:eastAsia="ru-RU"/>
              </w:rPr>
              <w:t>-модульной котельной РЖД</w:t>
            </w:r>
          </w:p>
        </w:tc>
        <w:tc>
          <w:tcPr>
            <w:tcW w:w="588" w:type="pct"/>
            <w:vMerge w:val="restart"/>
            <w:shd w:val="clear" w:color="000000" w:fill="FFFFFF"/>
            <w:vAlign w:val="center"/>
            <w:hideMark/>
          </w:tcPr>
          <w:p w14:paraId="78888E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29DE1D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4925BB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479A2A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0,62 мВт</w:t>
            </w:r>
          </w:p>
        </w:tc>
        <w:tc>
          <w:tcPr>
            <w:tcW w:w="346" w:type="pct"/>
            <w:vMerge w:val="restart"/>
            <w:shd w:val="clear" w:color="000000" w:fill="FFFFFF"/>
            <w:vAlign w:val="center"/>
            <w:hideMark/>
          </w:tcPr>
          <w:p w14:paraId="0058B0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657C6E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195A0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6,61</w:t>
            </w:r>
          </w:p>
        </w:tc>
        <w:tc>
          <w:tcPr>
            <w:tcW w:w="225" w:type="pct"/>
            <w:shd w:val="clear" w:color="auto" w:fill="auto"/>
            <w:vAlign w:val="center"/>
            <w:hideMark/>
          </w:tcPr>
          <w:p w14:paraId="1444629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E87962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6,61</w:t>
            </w:r>
          </w:p>
        </w:tc>
        <w:tc>
          <w:tcPr>
            <w:tcW w:w="225" w:type="pct"/>
            <w:shd w:val="clear" w:color="auto" w:fill="auto"/>
            <w:vAlign w:val="center"/>
            <w:hideMark/>
          </w:tcPr>
          <w:p w14:paraId="5298E2D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4E43F9B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20CF117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2DD8FA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48DC74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r>
      <w:tr w:rsidR="00412848" w:rsidRPr="00412848" w14:paraId="76A0BE19" w14:textId="77777777" w:rsidTr="00412848">
        <w:trPr>
          <w:cantSplit/>
          <w:trHeight w:val="20"/>
        </w:trPr>
        <w:tc>
          <w:tcPr>
            <w:tcW w:w="868" w:type="pct"/>
            <w:vMerge/>
            <w:vAlign w:val="center"/>
            <w:hideMark/>
          </w:tcPr>
          <w:p w14:paraId="0F37092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D661B0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127551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CF8887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597CB5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B5FC1F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3A0C48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9A101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3,97</w:t>
            </w:r>
          </w:p>
        </w:tc>
        <w:tc>
          <w:tcPr>
            <w:tcW w:w="225" w:type="pct"/>
            <w:shd w:val="clear" w:color="auto" w:fill="auto"/>
            <w:vAlign w:val="center"/>
            <w:hideMark/>
          </w:tcPr>
          <w:p w14:paraId="70D4D85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07C4E4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3,97</w:t>
            </w:r>
          </w:p>
        </w:tc>
        <w:tc>
          <w:tcPr>
            <w:tcW w:w="225" w:type="pct"/>
            <w:shd w:val="clear" w:color="auto" w:fill="auto"/>
            <w:vAlign w:val="center"/>
            <w:hideMark/>
          </w:tcPr>
          <w:p w14:paraId="2BD30CE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5AA3967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0D15B0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A9E140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D732D6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20F7A4F" w14:textId="77777777" w:rsidTr="00412848">
        <w:trPr>
          <w:cantSplit/>
          <w:trHeight w:val="20"/>
        </w:trPr>
        <w:tc>
          <w:tcPr>
            <w:tcW w:w="868" w:type="pct"/>
            <w:vMerge/>
            <w:vAlign w:val="center"/>
            <w:hideMark/>
          </w:tcPr>
          <w:p w14:paraId="0FA9B99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D41E77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458B11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98FA87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73D90A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FE41B5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CF9679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707F2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1,26</w:t>
            </w:r>
          </w:p>
        </w:tc>
        <w:tc>
          <w:tcPr>
            <w:tcW w:w="225" w:type="pct"/>
            <w:shd w:val="clear" w:color="auto" w:fill="auto"/>
            <w:vAlign w:val="center"/>
            <w:hideMark/>
          </w:tcPr>
          <w:p w14:paraId="76E6999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79FCD4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1,26</w:t>
            </w:r>
          </w:p>
        </w:tc>
        <w:tc>
          <w:tcPr>
            <w:tcW w:w="225" w:type="pct"/>
            <w:shd w:val="clear" w:color="auto" w:fill="auto"/>
            <w:vAlign w:val="center"/>
            <w:hideMark/>
          </w:tcPr>
          <w:p w14:paraId="18926A3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4401A8E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0EB8A4F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C9D80C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162457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A176014" w14:textId="77777777" w:rsidTr="00412848">
        <w:trPr>
          <w:cantSplit/>
          <w:trHeight w:val="20"/>
        </w:trPr>
        <w:tc>
          <w:tcPr>
            <w:tcW w:w="868" w:type="pct"/>
            <w:vMerge/>
            <w:vAlign w:val="center"/>
            <w:hideMark/>
          </w:tcPr>
          <w:p w14:paraId="36D41C9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25A8CC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6D85F2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5C81ED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954C2C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3C1128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0EF99E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2F038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1,39</w:t>
            </w:r>
          </w:p>
        </w:tc>
        <w:tc>
          <w:tcPr>
            <w:tcW w:w="225" w:type="pct"/>
            <w:shd w:val="clear" w:color="auto" w:fill="auto"/>
            <w:vAlign w:val="center"/>
            <w:hideMark/>
          </w:tcPr>
          <w:p w14:paraId="74A9752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3FFB3C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1,39</w:t>
            </w:r>
          </w:p>
        </w:tc>
        <w:tc>
          <w:tcPr>
            <w:tcW w:w="225" w:type="pct"/>
            <w:shd w:val="clear" w:color="auto" w:fill="auto"/>
            <w:vAlign w:val="center"/>
            <w:hideMark/>
          </w:tcPr>
          <w:p w14:paraId="23A0C11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691B98F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62C83C3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6BB90F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4B5B61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5B5AA57" w14:textId="77777777" w:rsidTr="00412848">
        <w:trPr>
          <w:cantSplit/>
          <w:trHeight w:val="20"/>
        </w:trPr>
        <w:tc>
          <w:tcPr>
            <w:tcW w:w="868" w:type="pct"/>
            <w:vMerge w:val="restart"/>
            <w:shd w:val="clear" w:color="000000" w:fill="FFFFFF"/>
            <w:vAlign w:val="center"/>
            <w:hideMark/>
          </w:tcPr>
          <w:p w14:paraId="4DCDC3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котельной 25-Ю</w:t>
            </w:r>
          </w:p>
        </w:tc>
        <w:tc>
          <w:tcPr>
            <w:tcW w:w="588" w:type="pct"/>
            <w:vMerge w:val="restart"/>
            <w:shd w:val="clear" w:color="000000" w:fill="FFFFFF"/>
            <w:vAlign w:val="center"/>
            <w:hideMark/>
          </w:tcPr>
          <w:p w14:paraId="69CA00E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059113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299A8C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2914B4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 мВт</w:t>
            </w:r>
          </w:p>
        </w:tc>
        <w:tc>
          <w:tcPr>
            <w:tcW w:w="346" w:type="pct"/>
            <w:vMerge w:val="restart"/>
            <w:shd w:val="clear" w:color="000000" w:fill="FFFFFF"/>
            <w:vAlign w:val="center"/>
            <w:hideMark/>
          </w:tcPr>
          <w:p w14:paraId="1A6DB2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7D5D20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8C38F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74,20</w:t>
            </w:r>
          </w:p>
        </w:tc>
        <w:tc>
          <w:tcPr>
            <w:tcW w:w="225" w:type="pct"/>
            <w:shd w:val="clear" w:color="auto" w:fill="auto"/>
            <w:vAlign w:val="center"/>
            <w:hideMark/>
          </w:tcPr>
          <w:p w14:paraId="01580AE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9A75F9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50B009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74,20</w:t>
            </w:r>
          </w:p>
        </w:tc>
        <w:tc>
          <w:tcPr>
            <w:tcW w:w="260" w:type="pct"/>
            <w:shd w:val="clear" w:color="auto" w:fill="auto"/>
            <w:vAlign w:val="center"/>
            <w:hideMark/>
          </w:tcPr>
          <w:p w14:paraId="62238DC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0903858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725F62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366181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2692</w:t>
            </w:r>
          </w:p>
        </w:tc>
      </w:tr>
      <w:tr w:rsidR="00412848" w:rsidRPr="00412848" w14:paraId="45E3D143" w14:textId="77777777" w:rsidTr="00412848">
        <w:trPr>
          <w:cantSplit/>
          <w:trHeight w:val="20"/>
        </w:trPr>
        <w:tc>
          <w:tcPr>
            <w:tcW w:w="868" w:type="pct"/>
            <w:vMerge/>
            <w:vAlign w:val="center"/>
            <w:hideMark/>
          </w:tcPr>
          <w:p w14:paraId="3554AAB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C250F0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4BE91B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DE9750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03B229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7AB22F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B6A5B3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5A3936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44,52</w:t>
            </w:r>
          </w:p>
        </w:tc>
        <w:tc>
          <w:tcPr>
            <w:tcW w:w="225" w:type="pct"/>
            <w:shd w:val="clear" w:color="auto" w:fill="auto"/>
            <w:vAlign w:val="center"/>
            <w:hideMark/>
          </w:tcPr>
          <w:p w14:paraId="5FE7D6F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C2EB69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720B30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44,52</w:t>
            </w:r>
          </w:p>
        </w:tc>
        <w:tc>
          <w:tcPr>
            <w:tcW w:w="260" w:type="pct"/>
            <w:shd w:val="clear" w:color="auto" w:fill="auto"/>
            <w:vAlign w:val="center"/>
            <w:hideMark/>
          </w:tcPr>
          <w:p w14:paraId="0C80CF0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44936EA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708C31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6318C6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B0D14ED" w14:textId="77777777" w:rsidTr="00412848">
        <w:trPr>
          <w:cantSplit/>
          <w:trHeight w:val="20"/>
        </w:trPr>
        <w:tc>
          <w:tcPr>
            <w:tcW w:w="868" w:type="pct"/>
            <w:vMerge/>
            <w:vAlign w:val="center"/>
            <w:hideMark/>
          </w:tcPr>
          <w:p w14:paraId="4FDFD79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95FD84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CF8529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D8532E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9FFF0F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ACCDE9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08542E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136409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14,10</w:t>
            </w:r>
          </w:p>
        </w:tc>
        <w:tc>
          <w:tcPr>
            <w:tcW w:w="225" w:type="pct"/>
            <w:shd w:val="clear" w:color="auto" w:fill="auto"/>
            <w:vAlign w:val="center"/>
            <w:hideMark/>
          </w:tcPr>
          <w:p w14:paraId="7FCBA52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28C5BE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DAE266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14,10</w:t>
            </w:r>
          </w:p>
        </w:tc>
        <w:tc>
          <w:tcPr>
            <w:tcW w:w="260" w:type="pct"/>
            <w:shd w:val="clear" w:color="auto" w:fill="auto"/>
            <w:vAlign w:val="center"/>
            <w:hideMark/>
          </w:tcPr>
          <w:p w14:paraId="3D03F87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C5FA5C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C6888A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14E7C8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3B03A98" w14:textId="77777777" w:rsidTr="00412848">
        <w:trPr>
          <w:cantSplit/>
          <w:trHeight w:val="20"/>
        </w:trPr>
        <w:tc>
          <w:tcPr>
            <w:tcW w:w="868" w:type="pct"/>
            <w:vMerge/>
            <w:vAlign w:val="center"/>
            <w:hideMark/>
          </w:tcPr>
          <w:p w14:paraId="2FE88A8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7186E3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F48D46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80A260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861988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324956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D83A8A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7EE985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15,58</w:t>
            </w:r>
          </w:p>
        </w:tc>
        <w:tc>
          <w:tcPr>
            <w:tcW w:w="225" w:type="pct"/>
            <w:shd w:val="clear" w:color="auto" w:fill="auto"/>
            <w:vAlign w:val="center"/>
            <w:hideMark/>
          </w:tcPr>
          <w:p w14:paraId="5FBFDF3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EE3530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1F49AF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15,58</w:t>
            </w:r>
          </w:p>
        </w:tc>
        <w:tc>
          <w:tcPr>
            <w:tcW w:w="260" w:type="pct"/>
            <w:shd w:val="clear" w:color="auto" w:fill="auto"/>
            <w:vAlign w:val="center"/>
            <w:hideMark/>
          </w:tcPr>
          <w:p w14:paraId="2FE9DFC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A39C9C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5FEA8E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5A2054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4346550" w14:textId="77777777" w:rsidTr="00412848">
        <w:trPr>
          <w:cantSplit/>
          <w:trHeight w:val="20"/>
        </w:trPr>
        <w:tc>
          <w:tcPr>
            <w:tcW w:w="868" w:type="pct"/>
            <w:vMerge w:val="restart"/>
            <w:shd w:val="clear" w:color="000000" w:fill="FFFFFF"/>
            <w:vAlign w:val="center"/>
            <w:hideMark/>
          </w:tcPr>
          <w:p w14:paraId="2AC4CA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котельной 1-К</w:t>
            </w:r>
          </w:p>
        </w:tc>
        <w:tc>
          <w:tcPr>
            <w:tcW w:w="588" w:type="pct"/>
            <w:vMerge w:val="restart"/>
            <w:shd w:val="clear" w:color="000000" w:fill="FFFFFF"/>
            <w:vAlign w:val="center"/>
            <w:hideMark/>
          </w:tcPr>
          <w:p w14:paraId="5AAB0E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6F6629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3D5D63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w:t>
            </w:r>
          </w:p>
        </w:tc>
        <w:tc>
          <w:tcPr>
            <w:tcW w:w="249" w:type="pct"/>
            <w:vMerge w:val="restart"/>
            <w:shd w:val="clear" w:color="000000" w:fill="FFFFFF"/>
            <w:vAlign w:val="center"/>
            <w:hideMark/>
          </w:tcPr>
          <w:p w14:paraId="42C1E5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34,98 мВт</w:t>
            </w:r>
          </w:p>
        </w:tc>
        <w:tc>
          <w:tcPr>
            <w:tcW w:w="346" w:type="pct"/>
            <w:vMerge w:val="restart"/>
            <w:shd w:val="clear" w:color="000000" w:fill="FFFFFF"/>
            <w:vAlign w:val="center"/>
            <w:hideMark/>
          </w:tcPr>
          <w:p w14:paraId="2396FC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72718F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9A949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100,12</w:t>
            </w:r>
          </w:p>
        </w:tc>
        <w:tc>
          <w:tcPr>
            <w:tcW w:w="225" w:type="pct"/>
            <w:shd w:val="clear" w:color="auto" w:fill="auto"/>
            <w:vAlign w:val="center"/>
            <w:hideMark/>
          </w:tcPr>
          <w:p w14:paraId="3E6E39B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5A9B99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B40A21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7997A2A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100,12</w:t>
            </w:r>
          </w:p>
        </w:tc>
        <w:tc>
          <w:tcPr>
            <w:tcW w:w="232" w:type="pct"/>
            <w:shd w:val="clear" w:color="auto" w:fill="auto"/>
            <w:vAlign w:val="center"/>
            <w:hideMark/>
          </w:tcPr>
          <w:p w14:paraId="4947A70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CDF809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05554B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4522</w:t>
            </w:r>
          </w:p>
        </w:tc>
      </w:tr>
      <w:tr w:rsidR="00412848" w:rsidRPr="00412848" w14:paraId="71564D73" w14:textId="77777777" w:rsidTr="00412848">
        <w:trPr>
          <w:cantSplit/>
          <w:trHeight w:val="20"/>
        </w:trPr>
        <w:tc>
          <w:tcPr>
            <w:tcW w:w="868" w:type="pct"/>
            <w:vMerge/>
            <w:vAlign w:val="center"/>
            <w:hideMark/>
          </w:tcPr>
          <w:p w14:paraId="591F751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6DBFB0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03AF9B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189B83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B6D09A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118D05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FFD970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E9810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60,07</w:t>
            </w:r>
          </w:p>
        </w:tc>
        <w:tc>
          <w:tcPr>
            <w:tcW w:w="225" w:type="pct"/>
            <w:shd w:val="clear" w:color="auto" w:fill="auto"/>
            <w:vAlign w:val="center"/>
            <w:hideMark/>
          </w:tcPr>
          <w:p w14:paraId="6AC3D58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5E33D0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9A872E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3E4E026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60,07</w:t>
            </w:r>
          </w:p>
        </w:tc>
        <w:tc>
          <w:tcPr>
            <w:tcW w:w="232" w:type="pct"/>
            <w:shd w:val="clear" w:color="auto" w:fill="auto"/>
            <w:vAlign w:val="center"/>
            <w:hideMark/>
          </w:tcPr>
          <w:p w14:paraId="51BE2EF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81D5B0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93A017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0A188A9" w14:textId="77777777" w:rsidTr="00412848">
        <w:trPr>
          <w:cantSplit/>
          <w:trHeight w:val="20"/>
        </w:trPr>
        <w:tc>
          <w:tcPr>
            <w:tcW w:w="868" w:type="pct"/>
            <w:vMerge/>
            <w:vAlign w:val="center"/>
            <w:hideMark/>
          </w:tcPr>
          <w:p w14:paraId="16E6293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6C8075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2CD43D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7B1007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C6B181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387FBC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2D3D25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63386E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19,02</w:t>
            </w:r>
          </w:p>
        </w:tc>
        <w:tc>
          <w:tcPr>
            <w:tcW w:w="225" w:type="pct"/>
            <w:shd w:val="clear" w:color="auto" w:fill="auto"/>
            <w:vAlign w:val="center"/>
            <w:hideMark/>
          </w:tcPr>
          <w:p w14:paraId="06EF49D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4F1A03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49B49C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3469FFD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19,02</w:t>
            </w:r>
          </w:p>
        </w:tc>
        <w:tc>
          <w:tcPr>
            <w:tcW w:w="232" w:type="pct"/>
            <w:shd w:val="clear" w:color="auto" w:fill="auto"/>
            <w:vAlign w:val="center"/>
            <w:hideMark/>
          </w:tcPr>
          <w:p w14:paraId="61884C1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4DD0E8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F829BD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8CB2C32" w14:textId="77777777" w:rsidTr="00412848">
        <w:trPr>
          <w:cantSplit/>
          <w:trHeight w:val="20"/>
        </w:trPr>
        <w:tc>
          <w:tcPr>
            <w:tcW w:w="868" w:type="pct"/>
            <w:vMerge/>
            <w:vAlign w:val="center"/>
            <w:hideMark/>
          </w:tcPr>
          <w:p w14:paraId="5004711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5746EC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ECBB12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757D04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EDD122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20F038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507B20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0344A7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21,03</w:t>
            </w:r>
          </w:p>
        </w:tc>
        <w:tc>
          <w:tcPr>
            <w:tcW w:w="225" w:type="pct"/>
            <w:shd w:val="clear" w:color="auto" w:fill="auto"/>
            <w:vAlign w:val="center"/>
            <w:hideMark/>
          </w:tcPr>
          <w:p w14:paraId="7BD2439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C7871F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3B90DC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2D52B7E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21,03</w:t>
            </w:r>
          </w:p>
        </w:tc>
        <w:tc>
          <w:tcPr>
            <w:tcW w:w="232" w:type="pct"/>
            <w:shd w:val="clear" w:color="auto" w:fill="auto"/>
            <w:vAlign w:val="center"/>
            <w:hideMark/>
          </w:tcPr>
          <w:p w14:paraId="5966EC1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C7D1FC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737F55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5E189B1" w14:textId="77777777" w:rsidTr="00412848">
        <w:trPr>
          <w:cantSplit/>
          <w:trHeight w:val="20"/>
        </w:trPr>
        <w:tc>
          <w:tcPr>
            <w:tcW w:w="868" w:type="pct"/>
            <w:vMerge w:val="restart"/>
            <w:shd w:val="clear" w:color="000000" w:fill="FFFFFF"/>
            <w:vAlign w:val="center"/>
            <w:hideMark/>
          </w:tcPr>
          <w:p w14:paraId="356B59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Реконструкция котельной 7-К</w:t>
            </w:r>
          </w:p>
        </w:tc>
        <w:tc>
          <w:tcPr>
            <w:tcW w:w="588" w:type="pct"/>
            <w:vMerge w:val="restart"/>
            <w:shd w:val="clear" w:color="000000" w:fill="FFFFFF"/>
            <w:vAlign w:val="center"/>
            <w:hideMark/>
          </w:tcPr>
          <w:p w14:paraId="7245F3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00915F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63FEF5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471C5F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69,78 мВт</w:t>
            </w:r>
          </w:p>
        </w:tc>
        <w:tc>
          <w:tcPr>
            <w:tcW w:w="346" w:type="pct"/>
            <w:vMerge w:val="restart"/>
            <w:shd w:val="clear" w:color="000000" w:fill="FFFFFF"/>
            <w:vAlign w:val="center"/>
            <w:hideMark/>
          </w:tcPr>
          <w:p w14:paraId="2687B0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3E9B33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630A6F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195,55</w:t>
            </w:r>
          </w:p>
        </w:tc>
        <w:tc>
          <w:tcPr>
            <w:tcW w:w="225" w:type="pct"/>
            <w:shd w:val="clear" w:color="auto" w:fill="auto"/>
            <w:vAlign w:val="center"/>
            <w:hideMark/>
          </w:tcPr>
          <w:p w14:paraId="2273AD3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AC9B91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7CF004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195,55</w:t>
            </w:r>
          </w:p>
        </w:tc>
        <w:tc>
          <w:tcPr>
            <w:tcW w:w="260" w:type="pct"/>
            <w:shd w:val="clear" w:color="auto" w:fill="auto"/>
            <w:vAlign w:val="center"/>
            <w:hideMark/>
          </w:tcPr>
          <w:p w14:paraId="1B4A518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0D256DB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FEE297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1EB9B8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1000</w:t>
            </w:r>
          </w:p>
        </w:tc>
      </w:tr>
      <w:tr w:rsidR="00412848" w:rsidRPr="00412848" w14:paraId="6BD96F30" w14:textId="77777777" w:rsidTr="00412848">
        <w:trPr>
          <w:cantSplit/>
          <w:trHeight w:val="20"/>
        </w:trPr>
        <w:tc>
          <w:tcPr>
            <w:tcW w:w="868" w:type="pct"/>
            <w:vMerge/>
            <w:vAlign w:val="center"/>
            <w:hideMark/>
          </w:tcPr>
          <w:p w14:paraId="486C2BF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8DF3BF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70CEE3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61A97C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53CABA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3928FD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8A436D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ED7CD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117,33</w:t>
            </w:r>
          </w:p>
        </w:tc>
        <w:tc>
          <w:tcPr>
            <w:tcW w:w="225" w:type="pct"/>
            <w:shd w:val="clear" w:color="auto" w:fill="auto"/>
            <w:vAlign w:val="center"/>
            <w:hideMark/>
          </w:tcPr>
          <w:p w14:paraId="27EE2FA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7A7868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0E0562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117,33</w:t>
            </w:r>
          </w:p>
        </w:tc>
        <w:tc>
          <w:tcPr>
            <w:tcW w:w="260" w:type="pct"/>
            <w:shd w:val="clear" w:color="auto" w:fill="auto"/>
            <w:vAlign w:val="center"/>
            <w:hideMark/>
          </w:tcPr>
          <w:p w14:paraId="6956456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2DB23B0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98FE3A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101E0CB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F2D6FE5" w14:textId="77777777" w:rsidTr="00412848">
        <w:trPr>
          <w:cantSplit/>
          <w:trHeight w:val="20"/>
        </w:trPr>
        <w:tc>
          <w:tcPr>
            <w:tcW w:w="868" w:type="pct"/>
            <w:vMerge/>
            <w:vAlign w:val="center"/>
            <w:hideMark/>
          </w:tcPr>
          <w:p w14:paraId="0F8B679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2110B8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2F327F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54FCE2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1A5395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A96744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8F7E3A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08E503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37,15</w:t>
            </w:r>
          </w:p>
        </w:tc>
        <w:tc>
          <w:tcPr>
            <w:tcW w:w="225" w:type="pct"/>
            <w:shd w:val="clear" w:color="auto" w:fill="auto"/>
            <w:vAlign w:val="center"/>
            <w:hideMark/>
          </w:tcPr>
          <w:p w14:paraId="54C778B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36FF66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94C9E0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37,15</w:t>
            </w:r>
          </w:p>
        </w:tc>
        <w:tc>
          <w:tcPr>
            <w:tcW w:w="260" w:type="pct"/>
            <w:shd w:val="clear" w:color="auto" w:fill="auto"/>
            <w:vAlign w:val="center"/>
            <w:hideMark/>
          </w:tcPr>
          <w:p w14:paraId="0B57D08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42E8B93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51666D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7773591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065602A" w14:textId="77777777" w:rsidTr="00412848">
        <w:trPr>
          <w:cantSplit/>
          <w:trHeight w:val="20"/>
        </w:trPr>
        <w:tc>
          <w:tcPr>
            <w:tcW w:w="868" w:type="pct"/>
            <w:vMerge/>
            <w:vAlign w:val="center"/>
            <w:hideMark/>
          </w:tcPr>
          <w:p w14:paraId="2D2A620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DFEBAF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056B60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992C5E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EBFC73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E4AC36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5371D4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E6A5A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41,07</w:t>
            </w:r>
          </w:p>
        </w:tc>
        <w:tc>
          <w:tcPr>
            <w:tcW w:w="225" w:type="pct"/>
            <w:shd w:val="clear" w:color="auto" w:fill="auto"/>
            <w:vAlign w:val="center"/>
            <w:hideMark/>
          </w:tcPr>
          <w:p w14:paraId="612B0F1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BEDE4C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06E8BD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41,07</w:t>
            </w:r>
          </w:p>
        </w:tc>
        <w:tc>
          <w:tcPr>
            <w:tcW w:w="260" w:type="pct"/>
            <w:shd w:val="clear" w:color="auto" w:fill="auto"/>
            <w:vAlign w:val="center"/>
            <w:hideMark/>
          </w:tcPr>
          <w:p w14:paraId="2BF6D5D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776C88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2F7376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115122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58DDADB" w14:textId="77777777" w:rsidTr="00412848">
        <w:trPr>
          <w:cantSplit/>
          <w:trHeight w:val="20"/>
        </w:trPr>
        <w:tc>
          <w:tcPr>
            <w:tcW w:w="868" w:type="pct"/>
            <w:vMerge w:val="restart"/>
            <w:shd w:val="clear" w:color="000000" w:fill="FFFFFF"/>
            <w:vAlign w:val="center"/>
            <w:hideMark/>
          </w:tcPr>
          <w:p w14:paraId="2C2725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котельной 86-К</w:t>
            </w:r>
          </w:p>
        </w:tc>
        <w:tc>
          <w:tcPr>
            <w:tcW w:w="588" w:type="pct"/>
            <w:vMerge w:val="restart"/>
            <w:shd w:val="clear" w:color="000000" w:fill="FFFFFF"/>
            <w:vAlign w:val="center"/>
            <w:hideMark/>
          </w:tcPr>
          <w:p w14:paraId="74E389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5814C4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2FCBC5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w:t>
            </w:r>
          </w:p>
        </w:tc>
        <w:tc>
          <w:tcPr>
            <w:tcW w:w="249" w:type="pct"/>
            <w:vMerge w:val="restart"/>
            <w:shd w:val="clear" w:color="000000" w:fill="FFFFFF"/>
            <w:vAlign w:val="center"/>
            <w:hideMark/>
          </w:tcPr>
          <w:p w14:paraId="3771EB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33,29 мВт</w:t>
            </w:r>
          </w:p>
        </w:tc>
        <w:tc>
          <w:tcPr>
            <w:tcW w:w="346" w:type="pct"/>
            <w:vMerge w:val="restart"/>
            <w:shd w:val="clear" w:color="000000" w:fill="FFFFFF"/>
            <w:vAlign w:val="center"/>
            <w:hideMark/>
          </w:tcPr>
          <w:p w14:paraId="285513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62C87B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03A2D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133,20</w:t>
            </w:r>
          </w:p>
        </w:tc>
        <w:tc>
          <w:tcPr>
            <w:tcW w:w="225" w:type="pct"/>
            <w:shd w:val="clear" w:color="auto" w:fill="auto"/>
            <w:vAlign w:val="center"/>
            <w:hideMark/>
          </w:tcPr>
          <w:p w14:paraId="12F3DC9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06335F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919669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0E82B63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133,20</w:t>
            </w:r>
          </w:p>
        </w:tc>
        <w:tc>
          <w:tcPr>
            <w:tcW w:w="232" w:type="pct"/>
            <w:shd w:val="clear" w:color="auto" w:fill="auto"/>
            <w:vAlign w:val="center"/>
            <w:hideMark/>
          </w:tcPr>
          <w:p w14:paraId="4794DDE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512C2A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2BC2A7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3214</w:t>
            </w:r>
          </w:p>
        </w:tc>
      </w:tr>
      <w:tr w:rsidR="00412848" w:rsidRPr="00412848" w14:paraId="2847BA84" w14:textId="77777777" w:rsidTr="00412848">
        <w:trPr>
          <w:cantSplit/>
          <w:trHeight w:val="20"/>
        </w:trPr>
        <w:tc>
          <w:tcPr>
            <w:tcW w:w="868" w:type="pct"/>
            <w:vMerge/>
            <w:vAlign w:val="center"/>
            <w:hideMark/>
          </w:tcPr>
          <w:p w14:paraId="0E11E95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0306F2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D25749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0F60ED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AA3DCA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B54628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F55DFC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C76378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79,92</w:t>
            </w:r>
          </w:p>
        </w:tc>
        <w:tc>
          <w:tcPr>
            <w:tcW w:w="225" w:type="pct"/>
            <w:shd w:val="clear" w:color="auto" w:fill="auto"/>
            <w:vAlign w:val="center"/>
            <w:hideMark/>
          </w:tcPr>
          <w:p w14:paraId="4E3DCB6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3B1FF1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E9333A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0031468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79,92</w:t>
            </w:r>
          </w:p>
        </w:tc>
        <w:tc>
          <w:tcPr>
            <w:tcW w:w="232" w:type="pct"/>
            <w:shd w:val="clear" w:color="auto" w:fill="auto"/>
            <w:vAlign w:val="center"/>
            <w:hideMark/>
          </w:tcPr>
          <w:p w14:paraId="7D6BF0C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101CC0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CFE066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355E24F" w14:textId="77777777" w:rsidTr="00412848">
        <w:trPr>
          <w:cantSplit/>
          <w:trHeight w:val="20"/>
        </w:trPr>
        <w:tc>
          <w:tcPr>
            <w:tcW w:w="868" w:type="pct"/>
            <w:vMerge/>
            <w:vAlign w:val="center"/>
            <w:hideMark/>
          </w:tcPr>
          <w:p w14:paraId="62CB166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427F71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C3FF11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C12071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AA67BC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FE7889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070CA8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21648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27,97</w:t>
            </w:r>
          </w:p>
        </w:tc>
        <w:tc>
          <w:tcPr>
            <w:tcW w:w="225" w:type="pct"/>
            <w:shd w:val="clear" w:color="auto" w:fill="auto"/>
            <w:vAlign w:val="center"/>
            <w:hideMark/>
          </w:tcPr>
          <w:p w14:paraId="4BDF9E3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CC5765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E593FE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60F503B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27,97</w:t>
            </w:r>
          </w:p>
        </w:tc>
        <w:tc>
          <w:tcPr>
            <w:tcW w:w="232" w:type="pct"/>
            <w:shd w:val="clear" w:color="auto" w:fill="auto"/>
            <w:vAlign w:val="center"/>
            <w:hideMark/>
          </w:tcPr>
          <w:p w14:paraId="329B6C6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F9B643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76185C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A44871F" w14:textId="77777777" w:rsidTr="00412848">
        <w:trPr>
          <w:cantSplit/>
          <w:trHeight w:val="20"/>
        </w:trPr>
        <w:tc>
          <w:tcPr>
            <w:tcW w:w="868" w:type="pct"/>
            <w:vMerge/>
            <w:vAlign w:val="center"/>
            <w:hideMark/>
          </w:tcPr>
          <w:p w14:paraId="20D7C15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02051B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2EB94A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2B3775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9F6B4F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889A94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42F9CB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719C4B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25,31</w:t>
            </w:r>
          </w:p>
        </w:tc>
        <w:tc>
          <w:tcPr>
            <w:tcW w:w="225" w:type="pct"/>
            <w:shd w:val="clear" w:color="auto" w:fill="auto"/>
            <w:vAlign w:val="center"/>
            <w:hideMark/>
          </w:tcPr>
          <w:p w14:paraId="13FD2C1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290EB9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CAA97A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7789E56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25,31</w:t>
            </w:r>
          </w:p>
        </w:tc>
        <w:tc>
          <w:tcPr>
            <w:tcW w:w="232" w:type="pct"/>
            <w:shd w:val="clear" w:color="auto" w:fill="auto"/>
            <w:vAlign w:val="center"/>
            <w:hideMark/>
          </w:tcPr>
          <w:p w14:paraId="003339B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8395D5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BBFDB1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5D59A06" w14:textId="77777777" w:rsidTr="00412848">
        <w:trPr>
          <w:cantSplit/>
          <w:trHeight w:val="20"/>
        </w:trPr>
        <w:tc>
          <w:tcPr>
            <w:tcW w:w="868" w:type="pct"/>
            <w:vMerge w:val="restart"/>
            <w:shd w:val="clear" w:color="000000" w:fill="FFFFFF"/>
            <w:vAlign w:val="center"/>
            <w:hideMark/>
          </w:tcPr>
          <w:p w14:paraId="6200AFF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котельной 7-М</w:t>
            </w:r>
          </w:p>
        </w:tc>
        <w:tc>
          <w:tcPr>
            <w:tcW w:w="588" w:type="pct"/>
            <w:vMerge w:val="restart"/>
            <w:shd w:val="clear" w:color="000000" w:fill="FFFFFF"/>
            <w:vAlign w:val="center"/>
            <w:hideMark/>
          </w:tcPr>
          <w:p w14:paraId="4F6A77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428310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390C74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w:t>
            </w:r>
          </w:p>
        </w:tc>
        <w:tc>
          <w:tcPr>
            <w:tcW w:w="249" w:type="pct"/>
            <w:vMerge w:val="restart"/>
            <w:shd w:val="clear" w:color="000000" w:fill="FFFFFF"/>
            <w:vAlign w:val="center"/>
            <w:hideMark/>
          </w:tcPr>
          <w:p w14:paraId="2DDE5D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5,8 мВт</w:t>
            </w:r>
          </w:p>
        </w:tc>
        <w:tc>
          <w:tcPr>
            <w:tcW w:w="346" w:type="pct"/>
            <w:vMerge w:val="restart"/>
            <w:shd w:val="clear" w:color="000000" w:fill="FFFFFF"/>
            <w:vAlign w:val="center"/>
            <w:hideMark/>
          </w:tcPr>
          <w:p w14:paraId="46ACE2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7186B2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5785A5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35,79</w:t>
            </w:r>
          </w:p>
        </w:tc>
        <w:tc>
          <w:tcPr>
            <w:tcW w:w="225" w:type="pct"/>
            <w:shd w:val="clear" w:color="auto" w:fill="auto"/>
            <w:vAlign w:val="center"/>
            <w:hideMark/>
          </w:tcPr>
          <w:p w14:paraId="3D32DEC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3986F5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9F39B7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41A1108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35,79</w:t>
            </w:r>
          </w:p>
        </w:tc>
        <w:tc>
          <w:tcPr>
            <w:tcW w:w="232" w:type="pct"/>
            <w:shd w:val="clear" w:color="auto" w:fill="auto"/>
            <w:vAlign w:val="center"/>
            <w:hideMark/>
          </w:tcPr>
          <w:p w14:paraId="5B04107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5F9788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0E90D8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1000</w:t>
            </w:r>
          </w:p>
        </w:tc>
      </w:tr>
      <w:tr w:rsidR="00412848" w:rsidRPr="00412848" w14:paraId="04E5070A" w14:textId="77777777" w:rsidTr="00412848">
        <w:trPr>
          <w:cantSplit/>
          <w:trHeight w:val="20"/>
        </w:trPr>
        <w:tc>
          <w:tcPr>
            <w:tcW w:w="868" w:type="pct"/>
            <w:vMerge/>
            <w:vAlign w:val="center"/>
            <w:hideMark/>
          </w:tcPr>
          <w:p w14:paraId="4E82B9F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824EDC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BC2DC3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D86D33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860D4E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5D423B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66B0B1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0395EC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21,47</w:t>
            </w:r>
          </w:p>
        </w:tc>
        <w:tc>
          <w:tcPr>
            <w:tcW w:w="225" w:type="pct"/>
            <w:shd w:val="clear" w:color="auto" w:fill="auto"/>
            <w:vAlign w:val="center"/>
            <w:hideMark/>
          </w:tcPr>
          <w:p w14:paraId="29A5184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DA1A34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D00BC5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2045691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21,47</w:t>
            </w:r>
          </w:p>
        </w:tc>
        <w:tc>
          <w:tcPr>
            <w:tcW w:w="232" w:type="pct"/>
            <w:shd w:val="clear" w:color="auto" w:fill="auto"/>
            <w:vAlign w:val="center"/>
            <w:hideMark/>
          </w:tcPr>
          <w:p w14:paraId="21DE306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3F412C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581F01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6B006BA" w14:textId="77777777" w:rsidTr="00412848">
        <w:trPr>
          <w:cantSplit/>
          <w:trHeight w:val="20"/>
        </w:trPr>
        <w:tc>
          <w:tcPr>
            <w:tcW w:w="868" w:type="pct"/>
            <w:vMerge/>
            <w:vAlign w:val="center"/>
            <w:hideMark/>
          </w:tcPr>
          <w:p w14:paraId="614BCC3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3E5718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441404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64CB84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845F0E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E38A75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E78760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5E5467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6,80</w:t>
            </w:r>
          </w:p>
        </w:tc>
        <w:tc>
          <w:tcPr>
            <w:tcW w:w="225" w:type="pct"/>
            <w:shd w:val="clear" w:color="auto" w:fill="auto"/>
            <w:vAlign w:val="center"/>
            <w:hideMark/>
          </w:tcPr>
          <w:p w14:paraId="6709B60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A98F1B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87E357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7CD6591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6,80</w:t>
            </w:r>
          </w:p>
        </w:tc>
        <w:tc>
          <w:tcPr>
            <w:tcW w:w="232" w:type="pct"/>
            <w:shd w:val="clear" w:color="auto" w:fill="auto"/>
            <w:vAlign w:val="center"/>
            <w:hideMark/>
          </w:tcPr>
          <w:p w14:paraId="4625BEE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1193FB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0AE383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2927228" w14:textId="77777777" w:rsidTr="00412848">
        <w:trPr>
          <w:cantSplit/>
          <w:trHeight w:val="20"/>
        </w:trPr>
        <w:tc>
          <w:tcPr>
            <w:tcW w:w="868" w:type="pct"/>
            <w:vMerge/>
            <w:vAlign w:val="center"/>
            <w:hideMark/>
          </w:tcPr>
          <w:p w14:paraId="49FED88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0C4728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B6B731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42A704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B230FF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B294AD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A2892D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19604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7,52</w:t>
            </w:r>
          </w:p>
        </w:tc>
        <w:tc>
          <w:tcPr>
            <w:tcW w:w="225" w:type="pct"/>
            <w:shd w:val="clear" w:color="auto" w:fill="auto"/>
            <w:vAlign w:val="center"/>
            <w:hideMark/>
          </w:tcPr>
          <w:p w14:paraId="332BAD9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DAF088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EE7870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0334CD4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7,52</w:t>
            </w:r>
          </w:p>
        </w:tc>
        <w:tc>
          <w:tcPr>
            <w:tcW w:w="232" w:type="pct"/>
            <w:shd w:val="clear" w:color="auto" w:fill="auto"/>
            <w:vAlign w:val="center"/>
            <w:hideMark/>
          </w:tcPr>
          <w:p w14:paraId="1BB4B2B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E3871E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6771CA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B746AD2" w14:textId="77777777" w:rsidTr="00412848">
        <w:trPr>
          <w:cantSplit/>
          <w:trHeight w:val="20"/>
        </w:trPr>
        <w:tc>
          <w:tcPr>
            <w:tcW w:w="868" w:type="pct"/>
            <w:vMerge w:val="restart"/>
            <w:shd w:val="clear" w:color="000000" w:fill="FFFFFF"/>
            <w:vAlign w:val="center"/>
            <w:hideMark/>
          </w:tcPr>
          <w:p w14:paraId="373233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котельной 1-З</w:t>
            </w:r>
          </w:p>
        </w:tc>
        <w:tc>
          <w:tcPr>
            <w:tcW w:w="588" w:type="pct"/>
            <w:vMerge w:val="restart"/>
            <w:shd w:val="clear" w:color="000000" w:fill="FFFFFF"/>
            <w:vAlign w:val="center"/>
            <w:hideMark/>
          </w:tcPr>
          <w:p w14:paraId="1BE742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11E2A8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3F64C6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18279E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 мВт</w:t>
            </w:r>
          </w:p>
        </w:tc>
        <w:tc>
          <w:tcPr>
            <w:tcW w:w="346" w:type="pct"/>
            <w:vMerge w:val="restart"/>
            <w:shd w:val="clear" w:color="000000" w:fill="FFFFFF"/>
            <w:vAlign w:val="center"/>
            <w:hideMark/>
          </w:tcPr>
          <w:p w14:paraId="42E8A2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71B8D4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5ABC2A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19,82</w:t>
            </w:r>
          </w:p>
        </w:tc>
        <w:tc>
          <w:tcPr>
            <w:tcW w:w="225" w:type="pct"/>
            <w:shd w:val="clear" w:color="auto" w:fill="auto"/>
            <w:vAlign w:val="center"/>
            <w:hideMark/>
          </w:tcPr>
          <w:p w14:paraId="7FBD3CE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9D5796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19,82</w:t>
            </w:r>
          </w:p>
        </w:tc>
        <w:tc>
          <w:tcPr>
            <w:tcW w:w="225" w:type="pct"/>
            <w:shd w:val="clear" w:color="auto" w:fill="auto"/>
            <w:vAlign w:val="center"/>
            <w:hideMark/>
          </w:tcPr>
          <w:p w14:paraId="2D9E389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29EE7F4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D94BE8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E5CFED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20A8EC0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w:t>
            </w:r>
          </w:p>
        </w:tc>
      </w:tr>
      <w:tr w:rsidR="00412848" w:rsidRPr="00412848" w14:paraId="60779572" w14:textId="77777777" w:rsidTr="00412848">
        <w:trPr>
          <w:cantSplit/>
          <w:trHeight w:val="20"/>
        </w:trPr>
        <w:tc>
          <w:tcPr>
            <w:tcW w:w="868" w:type="pct"/>
            <w:vMerge/>
            <w:vAlign w:val="center"/>
            <w:hideMark/>
          </w:tcPr>
          <w:p w14:paraId="0C32A15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D63DF5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B7C05E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FFBBEC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7D2607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CCB611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157869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05D433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11,89</w:t>
            </w:r>
          </w:p>
        </w:tc>
        <w:tc>
          <w:tcPr>
            <w:tcW w:w="225" w:type="pct"/>
            <w:shd w:val="clear" w:color="auto" w:fill="auto"/>
            <w:vAlign w:val="center"/>
            <w:hideMark/>
          </w:tcPr>
          <w:p w14:paraId="38BABA7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E8FCDD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11,89</w:t>
            </w:r>
          </w:p>
        </w:tc>
        <w:tc>
          <w:tcPr>
            <w:tcW w:w="225" w:type="pct"/>
            <w:shd w:val="clear" w:color="auto" w:fill="auto"/>
            <w:vAlign w:val="center"/>
            <w:hideMark/>
          </w:tcPr>
          <w:p w14:paraId="1DD8281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0887C22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B30B91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739C6E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7E8F748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EA93718" w14:textId="77777777" w:rsidTr="00412848">
        <w:trPr>
          <w:cantSplit/>
          <w:trHeight w:val="20"/>
        </w:trPr>
        <w:tc>
          <w:tcPr>
            <w:tcW w:w="868" w:type="pct"/>
            <w:vMerge/>
            <w:vAlign w:val="center"/>
            <w:hideMark/>
          </w:tcPr>
          <w:p w14:paraId="66AD2E3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CD32B8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C3AC12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511A5F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1193E5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07A47C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E1FAC6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0024C2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4,16</w:t>
            </w:r>
          </w:p>
        </w:tc>
        <w:tc>
          <w:tcPr>
            <w:tcW w:w="225" w:type="pct"/>
            <w:shd w:val="clear" w:color="auto" w:fill="auto"/>
            <w:vAlign w:val="center"/>
            <w:hideMark/>
          </w:tcPr>
          <w:p w14:paraId="1D58E47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6405A9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4,16</w:t>
            </w:r>
          </w:p>
        </w:tc>
        <w:tc>
          <w:tcPr>
            <w:tcW w:w="225" w:type="pct"/>
            <w:shd w:val="clear" w:color="auto" w:fill="auto"/>
            <w:vAlign w:val="center"/>
            <w:hideMark/>
          </w:tcPr>
          <w:p w14:paraId="1DDFC95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2D3BE5E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6DEF737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62E281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3C52F0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65D6333" w14:textId="77777777" w:rsidTr="00412848">
        <w:trPr>
          <w:cantSplit/>
          <w:trHeight w:val="20"/>
        </w:trPr>
        <w:tc>
          <w:tcPr>
            <w:tcW w:w="868" w:type="pct"/>
            <w:vMerge/>
            <w:vAlign w:val="center"/>
            <w:hideMark/>
          </w:tcPr>
          <w:p w14:paraId="7CB3659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94E265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6214CB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689E1E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2AC1C5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FC7B24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B105AD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0D79B14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3,77</w:t>
            </w:r>
          </w:p>
        </w:tc>
        <w:tc>
          <w:tcPr>
            <w:tcW w:w="225" w:type="pct"/>
            <w:shd w:val="clear" w:color="auto" w:fill="auto"/>
            <w:vAlign w:val="center"/>
            <w:hideMark/>
          </w:tcPr>
          <w:p w14:paraId="10932CC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92A111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3,77</w:t>
            </w:r>
          </w:p>
        </w:tc>
        <w:tc>
          <w:tcPr>
            <w:tcW w:w="225" w:type="pct"/>
            <w:shd w:val="clear" w:color="auto" w:fill="auto"/>
            <w:vAlign w:val="center"/>
            <w:hideMark/>
          </w:tcPr>
          <w:p w14:paraId="5DDF1CD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53622A7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803E03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7BD4E4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4720CA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FEDFA43" w14:textId="77777777" w:rsidTr="00412848">
        <w:trPr>
          <w:cantSplit/>
          <w:trHeight w:val="20"/>
        </w:trPr>
        <w:tc>
          <w:tcPr>
            <w:tcW w:w="868" w:type="pct"/>
            <w:vMerge w:val="restart"/>
            <w:shd w:val="clear" w:color="000000" w:fill="FFFFFF"/>
            <w:vAlign w:val="center"/>
            <w:hideMark/>
          </w:tcPr>
          <w:p w14:paraId="27B37C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котельной 2-З</w:t>
            </w:r>
          </w:p>
        </w:tc>
        <w:tc>
          <w:tcPr>
            <w:tcW w:w="588" w:type="pct"/>
            <w:vMerge w:val="restart"/>
            <w:shd w:val="clear" w:color="000000" w:fill="FFFFFF"/>
            <w:vAlign w:val="center"/>
            <w:hideMark/>
          </w:tcPr>
          <w:p w14:paraId="2BB2DC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07D227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2446C9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4A9D58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 мВт</w:t>
            </w:r>
          </w:p>
        </w:tc>
        <w:tc>
          <w:tcPr>
            <w:tcW w:w="346" w:type="pct"/>
            <w:vMerge w:val="restart"/>
            <w:shd w:val="clear" w:color="000000" w:fill="FFFFFF"/>
            <w:vAlign w:val="center"/>
            <w:hideMark/>
          </w:tcPr>
          <w:p w14:paraId="1154B0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7900EC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3382F5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39,99</w:t>
            </w:r>
          </w:p>
        </w:tc>
        <w:tc>
          <w:tcPr>
            <w:tcW w:w="225" w:type="pct"/>
            <w:shd w:val="clear" w:color="auto" w:fill="auto"/>
            <w:vAlign w:val="center"/>
            <w:hideMark/>
          </w:tcPr>
          <w:p w14:paraId="41FF79F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0F5EF5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39,99</w:t>
            </w:r>
          </w:p>
        </w:tc>
        <w:tc>
          <w:tcPr>
            <w:tcW w:w="225" w:type="pct"/>
            <w:shd w:val="clear" w:color="auto" w:fill="auto"/>
            <w:vAlign w:val="center"/>
            <w:hideMark/>
          </w:tcPr>
          <w:p w14:paraId="75EAA4F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45C71D2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02B53D0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DF203C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488922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w:t>
            </w:r>
          </w:p>
        </w:tc>
      </w:tr>
      <w:tr w:rsidR="00412848" w:rsidRPr="00412848" w14:paraId="371A202A" w14:textId="77777777" w:rsidTr="00412848">
        <w:trPr>
          <w:cantSplit/>
          <w:trHeight w:val="20"/>
        </w:trPr>
        <w:tc>
          <w:tcPr>
            <w:tcW w:w="868" w:type="pct"/>
            <w:vMerge/>
            <w:vAlign w:val="center"/>
            <w:hideMark/>
          </w:tcPr>
          <w:p w14:paraId="77A6CCB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5090D7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7560E2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B69E76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8DF303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54960A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B0CF89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1BA9E5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23,99</w:t>
            </w:r>
          </w:p>
        </w:tc>
        <w:tc>
          <w:tcPr>
            <w:tcW w:w="225" w:type="pct"/>
            <w:shd w:val="clear" w:color="auto" w:fill="auto"/>
            <w:vAlign w:val="center"/>
            <w:hideMark/>
          </w:tcPr>
          <w:p w14:paraId="5FE718A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FA9B12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23,99</w:t>
            </w:r>
          </w:p>
        </w:tc>
        <w:tc>
          <w:tcPr>
            <w:tcW w:w="225" w:type="pct"/>
            <w:shd w:val="clear" w:color="auto" w:fill="auto"/>
            <w:vAlign w:val="center"/>
            <w:hideMark/>
          </w:tcPr>
          <w:p w14:paraId="6BFE3A5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13115AF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1BDBD90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C20A6F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BB26D5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D16C405" w14:textId="77777777" w:rsidTr="00412848">
        <w:trPr>
          <w:cantSplit/>
          <w:trHeight w:val="20"/>
        </w:trPr>
        <w:tc>
          <w:tcPr>
            <w:tcW w:w="868" w:type="pct"/>
            <w:vMerge/>
            <w:vAlign w:val="center"/>
            <w:hideMark/>
          </w:tcPr>
          <w:p w14:paraId="0050B88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3C3377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33444D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743096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1CCD84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A924BD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975A4A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113B1B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8,40</w:t>
            </w:r>
          </w:p>
        </w:tc>
        <w:tc>
          <w:tcPr>
            <w:tcW w:w="225" w:type="pct"/>
            <w:shd w:val="clear" w:color="auto" w:fill="auto"/>
            <w:vAlign w:val="center"/>
            <w:hideMark/>
          </w:tcPr>
          <w:p w14:paraId="2393110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C00C18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8,40</w:t>
            </w:r>
          </w:p>
        </w:tc>
        <w:tc>
          <w:tcPr>
            <w:tcW w:w="225" w:type="pct"/>
            <w:shd w:val="clear" w:color="auto" w:fill="auto"/>
            <w:vAlign w:val="center"/>
            <w:hideMark/>
          </w:tcPr>
          <w:p w14:paraId="240E758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59BE6E3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9970F1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32AE0C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EFD78F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2AA06E4" w14:textId="77777777" w:rsidTr="00412848">
        <w:trPr>
          <w:cantSplit/>
          <w:trHeight w:val="20"/>
        </w:trPr>
        <w:tc>
          <w:tcPr>
            <w:tcW w:w="868" w:type="pct"/>
            <w:vMerge/>
            <w:vAlign w:val="center"/>
            <w:hideMark/>
          </w:tcPr>
          <w:p w14:paraId="5D6ACC4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52CBA0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FE99BB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008DC3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EF5A85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148C4F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FB8EEA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74A85BF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7,60</w:t>
            </w:r>
          </w:p>
        </w:tc>
        <w:tc>
          <w:tcPr>
            <w:tcW w:w="225" w:type="pct"/>
            <w:shd w:val="clear" w:color="auto" w:fill="auto"/>
            <w:vAlign w:val="center"/>
            <w:hideMark/>
          </w:tcPr>
          <w:p w14:paraId="79DD617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CF0A50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7,60</w:t>
            </w:r>
          </w:p>
        </w:tc>
        <w:tc>
          <w:tcPr>
            <w:tcW w:w="225" w:type="pct"/>
            <w:shd w:val="clear" w:color="auto" w:fill="auto"/>
            <w:vAlign w:val="center"/>
            <w:hideMark/>
          </w:tcPr>
          <w:p w14:paraId="76F83AE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2BF7F08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61D351C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2F4CD8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47DA18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7973902" w14:textId="77777777" w:rsidTr="00412848">
        <w:trPr>
          <w:cantSplit/>
          <w:trHeight w:val="20"/>
        </w:trPr>
        <w:tc>
          <w:tcPr>
            <w:tcW w:w="868" w:type="pct"/>
            <w:vMerge w:val="restart"/>
            <w:shd w:val="clear" w:color="000000" w:fill="FFFFFF"/>
            <w:vAlign w:val="center"/>
            <w:hideMark/>
          </w:tcPr>
          <w:p w14:paraId="2FD743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котельной 4-З</w:t>
            </w:r>
          </w:p>
        </w:tc>
        <w:tc>
          <w:tcPr>
            <w:tcW w:w="588" w:type="pct"/>
            <w:vMerge w:val="restart"/>
            <w:shd w:val="clear" w:color="000000" w:fill="FFFFFF"/>
            <w:vAlign w:val="center"/>
            <w:hideMark/>
          </w:tcPr>
          <w:p w14:paraId="704BC2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256E98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1ECEFD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05D5B9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 мВт</w:t>
            </w:r>
          </w:p>
        </w:tc>
        <w:tc>
          <w:tcPr>
            <w:tcW w:w="346" w:type="pct"/>
            <w:vMerge w:val="restart"/>
            <w:shd w:val="clear" w:color="000000" w:fill="FFFFFF"/>
            <w:vAlign w:val="center"/>
            <w:hideMark/>
          </w:tcPr>
          <w:p w14:paraId="7329AB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20B65C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F16B2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20,61</w:t>
            </w:r>
          </w:p>
        </w:tc>
        <w:tc>
          <w:tcPr>
            <w:tcW w:w="225" w:type="pct"/>
            <w:shd w:val="clear" w:color="auto" w:fill="auto"/>
            <w:vAlign w:val="center"/>
            <w:hideMark/>
          </w:tcPr>
          <w:p w14:paraId="74C3308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F289A5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20,61</w:t>
            </w:r>
          </w:p>
        </w:tc>
        <w:tc>
          <w:tcPr>
            <w:tcW w:w="225" w:type="pct"/>
            <w:shd w:val="clear" w:color="auto" w:fill="auto"/>
            <w:vAlign w:val="center"/>
            <w:hideMark/>
          </w:tcPr>
          <w:p w14:paraId="53B678A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1A3EEE7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B50131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9FA3A5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1F9D10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3000</w:t>
            </w:r>
          </w:p>
        </w:tc>
      </w:tr>
      <w:tr w:rsidR="00412848" w:rsidRPr="00412848" w14:paraId="5FE4A1B2" w14:textId="77777777" w:rsidTr="00412848">
        <w:trPr>
          <w:cantSplit/>
          <w:trHeight w:val="20"/>
        </w:trPr>
        <w:tc>
          <w:tcPr>
            <w:tcW w:w="868" w:type="pct"/>
            <w:vMerge/>
            <w:vAlign w:val="center"/>
            <w:hideMark/>
          </w:tcPr>
          <w:p w14:paraId="2F72FD9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97720A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A2BC91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CCE097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74ED89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6D85DC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5920F8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4F6A9A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12,36</w:t>
            </w:r>
          </w:p>
        </w:tc>
        <w:tc>
          <w:tcPr>
            <w:tcW w:w="225" w:type="pct"/>
            <w:shd w:val="clear" w:color="auto" w:fill="auto"/>
            <w:vAlign w:val="center"/>
            <w:hideMark/>
          </w:tcPr>
          <w:p w14:paraId="47B1BAD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859425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12,36</w:t>
            </w:r>
          </w:p>
        </w:tc>
        <w:tc>
          <w:tcPr>
            <w:tcW w:w="225" w:type="pct"/>
            <w:shd w:val="clear" w:color="auto" w:fill="auto"/>
            <w:vAlign w:val="center"/>
            <w:hideMark/>
          </w:tcPr>
          <w:p w14:paraId="6351D51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5568F85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70C471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D11537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CBBE8F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6E72295" w14:textId="77777777" w:rsidTr="00412848">
        <w:trPr>
          <w:cantSplit/>
          <w:trHeight w:val="20"/>
        </w:trPr>
        <w:tc>
          <w:tcPr>
            <w:tcW w:w="868" w:type="pct"/>
            <w:vMerge/>
            <w:vAlign w:val="center"/>
            <w:hideMark/>
          </w:tcPr>
          <w:p w14:paraId="611C075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B51D6F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DAFA29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5FD0F7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846F9D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5EB43A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D8F77B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53F0B9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4,33</w:t>
            </w:r>
          </w:p>
        </w:tc>
        <w:tc>
          <w:tcPr>
            <w:tcW w:w="225" w:type="pct"/>
            <w:shd w:val="clear" w:color="auto" w:fill="auto"/>
            <w:vAlign w:val="center"/>
            <w:hideMark/>
          </w:tcPr>
          <w:p w14:paraId="54F8983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FF55EE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4,33</w:t>
            </w:r>
          </w:p>
        </w:tc>
        <w:tc>
          <w:tcPr>
            <w:tcW w:w="225" w:type="pct"/>
            <w:shd w:val="clear" w:color="auto" w:fill="auto"/>
            <w:vAlign w:val="center"/>
            <w:hideMark/>
          </w:tcPr>
          <w:p w14:paraId="6346E90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3267CB2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2EA584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34ABC2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521A5E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E8E121A" w14:textId="77777777" w:rsidTr="00412848">
        <w:trPr>
          <w:cantSplit/>
          <w:trHeight w:val="20"/>
        </w:trPr>
        <w:tc>
          <w:tcPr>
            <w:tcW w:w="868" w:type="pct"/>
            <w:vMerge/>
            <w:vAlign w:val="center"/>
            <w:hideMark/>
          </w:tcPr>
          <w:p w14:paraId="7C26826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C66505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C24CAA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A80748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D02B6B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C29086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D34943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7527B7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3,92</w:t>
            </w:r>
          </w:p>
        </w:tc>
        <w:tc>
          <w:tcPr>
            <w:tcW w:w="225" w:type="pct"/>
            <w:shd w:val="clear" w:color="auto" w:fill="auto"/>
            <w:vAlign w:val="center"/>
            <w:hideMark/>
          </w:tcPr>
          <w:p w14:paraId="0FC35D4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4DD9DE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3,92</w:t>
            </w:r>
          </w:p>
        </w:tc>
        <w:tc>
          <w:tcPr>
            <w:tcW w:w="225" w:type="pct"/>
            <w:shd w:val="clear" w:color="auto" w:fill="auto"/>
            <w:vAlign w:val="center"/>
            <w:hideMark/>
          </w:tcPr>
          <w:p w14:paraId="54FF29C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5BF21A4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1E7A42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E9093F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B89BFC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E63EB46" w14:textId="77777777" w:rsidTr="00412848">
        <w:trPr>
          <w:cantSplit/>
          <w:trHeight w:val="20"/>
        </w:trPr>
        <w:tc>
          <w:tcPr>
            <w:tcW w:w="868" w:type="pct"/>
            <w:vMerge w:val="restart"/>
            <w:shd w:val="clear" w:color="000000" w:fill="FFFFFF"/>
            <w:vAlign w:val="center"/>
            <w:hideMark/>
          </w:tcPr>
          <w:p w14:paraId="4B5931E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Реконструкция котельной 28-Ц с установкой БМК</w:t>
            </w:r>
          </w:p>
        </w:tc>
        <w:tc>
          <w:tcPr>
            <w:tcW w:w="588" w:type="pct"/>
            <w:vMerge w:val="restart"/>
            <w:shd w:val="clear" w:color="000000" w:fill="FFFFFF"/>
            <w:vAlign w:val="center"/>
            <w:hideMark/>
          </w:tcPr>
          <w:p w14:paraId="37DC6F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1EAFEE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5E55F2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224F07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0,6 мВт</w:t>
            </w:r>
          </w:p>
        </w:tc>
        <w:tc>
          <w:tcPr>
            <w:tcW w:w="346" w:type="pct"/>
            <w:vMerge w:val="restart"/>
            <w:shd w:val="clear" w:color="000000" w:fill="FFFFFF"/>
            <w:vAlign w:val="center"/>
            <w:hideMark/>
          </w:tcPr>
          <w:p w14:paraId="4CD2DE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50B950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045F7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7,98</w:t>
            </w:r>
          </w:p>
        </w:tc>
        <w:tc>
          <w:tcPr>
            <w:tcW w:w="225" w:type="pct"/>
            <w:shd w:val="clear" w:color="auto" w:fill="auto"/>
            <w:vAlign w:val="center"/>
            <w:hideMark/>
          </w:tcPr>
          <w:p w14:paraId="4730626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63C411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0990AB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7,98</w:t>
            </w:r>
          </w:p>
        </w:tc>
        <w:tc>
          <w:tcPr>
            <w:tcW w:w="260" w:type="pct"/>
            <w:shd w:val="clear" w:color="auto" w:fill="auto"/>
            <w:vAlign w:val="center"/>
            <w:hideMark/>
          </w:tcPr>
          <w:p w14:paraId="3A3D94C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678279D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3888F7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78F371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1000</w:t>
            </w:r>
          </w:p>
        </w:tc>
      </w:tr>
      <w:tr w:rsidR="00412848" w:rsidRPr="00412848" w14:paraId="4C23FB97" w14:textId="77777777" w:rsidTr="00412848">
        <w:trPr>
          <w:cantSplit/>
          <w:trHeight w:val="20"/>
        </w:trPr>
        <w:tc>
          <w:tcPr>
            <w:tcW w:w="868" w:type="pct"/>
            <w:vMerge/>
            <w:vAlign w:val="center"/>
            <w:hideMark/>
          </w:tcPr>
          <w:p w14:paraId="4A45BB1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0263E7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637130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9E2C00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AEC978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17D82C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70F3F1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EF37E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4,79</w:t>
            </w:r>
          </w:p>
        </w:tc>
        <w:tc>
          <w:tcPr>
            <w:tcW w:w="225" w:type="pct"/>
            <w:shd w:val="clear" w:color="auto" w:fill="auto"/>
            <w:vAlign w:val="center"/>
            <w:hideMark/>
          </w:tcPr>
          <w:p w14:paraId="0E4953C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E202AF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31C797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4,79</w:t>
            </w:r>
          </w:p>
        </w:tc>
        <w:tc>
          <w:tcPr>
            <w:tcW w:w="260" w:type="pct"/>
            <w:shd w:val="clear" w:color="auto" w:fill="auto"/>
            <w:vAlign w:val="center"/>
            <w:hideMark/>
          </w:tcPr>
          <w:p w14:paraId="166C346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02418E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3DC57E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725B1D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15653E5" w14:textId="77777777" w:rsidTr="00412848">
        <w:trPr>
          <w:cantSplit/>
          <w:trHeight w:val="20"/>
        </w:trPr>
        <w:tc>
          <w:tcPr>
            <w:tcW w:w="868" w:type="pct"/>
            <w:vMerge/>
            <w:vAlign w:val="center"/>
            <w:hideMark/>
          </w:tcPr>
          <w:p w14:paraId="1B77A71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85147D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13EB97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E5DA4F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98F051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EC3A11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206F53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1FFA62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1,52</w:t>
            </w:r>
          </w:p>
        </w:tc>
        <w:tc>
          <w:tcPr>
            <w:tcW w:w="225" w:type="pct"/>
            <w:shd w:val="clear" w:color="auto" w:fill="auto"/>
            <w:vAlign w:val="center"/>
            <w:hideMark/>
          </w:tcPr>
          <w:p w14:paraId="63A9427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F66EBF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A76AFA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1,52</w:t>
            </w:r>
          </w:p>
        </w:tc>
        <w:tc>
          <w:tcPr>
            <w:tcW w:w="260" w:type="pct"/>
            <w:shd w:val="clear" w:color="auto" w:fill="auto"/>
            <w:vAlign w:val="center"/>
            <w:hideMark/>
          </w:tcPr>
          <w:p w14:paraId="163C922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2CBE98E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6FD00D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315AB3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9F88B6E" w14:textId="77777777" w:rsidTr="00412848">
        <w:trPr>
          <w:cantSplit/>
          <w:trHeight w:val="20"/>
        </w:trPr>
        <w:tc>
          <w:tcPr>
            <w:tcW w:w="868" w:type="pct"/>
            <w:vMerge/>
            <w:vAlign w:val="center"/>
            <w:hideMark/>
          </w:tcPr>
          <w:p w14:paraId="67DD35C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C651F5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E6FF7D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883C58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23D9E6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0F22DB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5D0484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3270B4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1,68</w:t>
            </w:r>
          </w:p>
        </w:tc>
        <w:tc>
          <w:tcPr>
            <w:tcW w:w="225" w:type="pct"/>
            <w:shd w:val="clear" w:color="auto" w:fill="auto"/>
            <w:vAlign w:val="center"/>
            <w:hideMark/>
          </w:tcPr>
          <w:p w14:paraId="28D2894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FEA5C9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CEECBD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1,68</w:t>
            </w:r>
          </w:p>
        </w:tc>
        <w:tc>
          <w:tcPr>
            <w:tcW w:w="260" w:type="pct"/>
            <w:shd w:val="clear" w:color="auto" w:fill="auto"/>
            <w:vAlign w:val="center"/>
            <w:hideMark/>
          </w:tcPr>
          <w:p w14:paraId="000FFAA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000F03C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B10A47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883239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D184633" w14:textId="77777777" w:rsidTr="00412848">
        <w:trPr>
          <w:cantSplit/>
          <w:trHeight w:val="20"/>
        </w:trPr>
        <w:tc>
          <w:tcPr>
            <w:tcW w:w="868" w:type="pct"/>
            <w:vMerge w:val="restart"/>
            <w:shd w:val="clear" w:color="000000" w:fill="FFFFFF"/>
            <w:vAlign w:val="center"/>
            <w:hideMark/>
          </w:tcPr>
          <w:p w14:paraId="5F09CA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котельной 12-К с установкой БМК</w:t>
            </w:r>
          </w:p>
        </w:tc>
        <w:tc>
          <w:tcPr>
            <w:tcW w:w="588" w:type="pct"/>
            <w:vMerge w:val="restart"/>
            <w:shd w:val="clear" w:color="000000" w:fill="FFFFFF"/>
            <w:vAlign w:val="center"/>
            <w:hideMark/>
          </w:tcPr>
          <w:p w14:paraId="15A320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2E1912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12D9AF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4423BD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 мВт</w:t>
            </w:r>
          </w:p>
        </w:tc>
        <w:tc>
          <w:tcPr>
            <w:tcW w:w="346" w:type="pct"/>
            <w:vMerge w:val="restart"/>
            <w:shd w:val="clear" w:color="000000" w:fill="FFFFFF"/>
            <w:vAlign w:val="center"/>
            <w:hideMark/>
          </w:tcPr>
          <w:p w14:paraId="2A25EBE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0BD74A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5D5753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12,38</w:t>
            </w:r>
          </w:p>
        </w:tc>
        <w:tc>
          <w:tcPr>
            <w:tcW w:w="225" w:type="pct"/>
            <w:shd w:val="clear" w:color="auto" w:fill="auto"/>
            <w:vAlign w:val="center"/>
            <w:hideMark/>
          </w:tcPr>
          <w:p w14:paraId="7A3DE5A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3A0223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14D7D3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12,38</w:t>
            </w:r>
          </w:p>
        </w:tc>
        <w:tc>
          <w:tcPr>
            <w:tcW w:w="260" w:type="pct"/>
            <w:shd w:val="clear" w:color="auto" w:fill="auto"/>
            <w:vAlign w:val="center"/>
            <w:hideMark/>
          </w:tcPr>
          <w:p w14:paraId="34C9434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2827D42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B02238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3C1999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w:t>
            </w:r>
          </w:p>
        </w:tc>
      </w:tr>
      <w:tr w:rsidR="00412848" w:rsidRPr="00412848" w14:paraId="084F4857" w14:textId="77777777" w:rsidTr="00412848">
        <w:trPr>
          <w:cantSplit/>
          <w:trHeight w:val="20"/>
        </w:trPr>
        <w:tc>
          <w:tcPr>
            <w:tcW w:w="868" w:type="pct"/>
            <w:vMerge/>
            <w:vAlign w:val="center"/>
            <w:hideMark/>
          </w:tcPr>
          <w:p w14:paraId="6749DD3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7B8FDF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EF2FAC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A8B007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19E28E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B9404E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88DDE3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5932C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7,43</w:t>
            </w:r>
          </w:p>
        </w:tc>
        <w:tc>
          <w:tcPr>
            <w:tcW w:w="225" w:type="pct"/>
            <w:shd w:val="clear" w:color="auto" w:fill="auto"/>
            <w:vAlign w:val="center"/>
            <w:hideMark/>
          </w:tcPr>
          <w:p w14:paraId="1A11A47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1E044D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3BD1E5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7,43</w:t>
            </w:r>
          </w:p>
        </w:tc>
        <w:tc>
          <w:tcPr>
            <w:tcW w:w="260" w:type="pct"/>
            <w:shd w:val="clear" w:color="auto" w:fill="auto"/>
            <w:vAlign w:val="center"/>
            <w:hideMark/>
          </w:tcPr>
          <w:p w14:paraId="094167E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2D3B547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82453B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4AD52D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803ED15" w14:textId="77777777" w:rsidTr="00412848">
        <w:trPr>
          <w:cantSplit/>
          <w:trHeight w:val="20"/>
        </w:trPr>
        <w:tc>
          <w:tcPr>
            <w:tcW w:w="868" w:type="pct"/>
            <w:vMerge/>
            <w:vAlign w:val="center"/>
            <w:hideMark/>
          </w:tcPr>
          <w:p w14:paraId="6496E35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B9D0B4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2C667E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08BE85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25D6E5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55F729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9BC33B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541A00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2,35</w:t>
            </w:r>
          </w:p>
        </w:tc>
        <w:tc>
          <w:tcPr>
            <w:tcW w:w="225" w:type="pct"/>
            <w:shd w:val="clear" w:color="auto" w:fill="auto"/>
            <w:vAlign w:val="center"/>
            <w:hideMark/>
          </w:tcPr>
          <w:p w14:paraId="04A1619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E29456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0595E8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2,35</w:t>
            </w:r>
          </w:p>
        </w:tc>
        <w:tc>
          <w:tcPr>
            <w:tcW w:w="260" w:type="pct"/>
            <w:shd w:val="clear" w:color="auto" w:fill="auto"/>
            <w:vAlign w:val="center"/>
            <w:hideMark/>
          </w:tcPr>
          <w:p w14:paraId="0F8D666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E9D1CD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C68EF4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0B12C7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393550F" w14:textId="77777777" w:rsidTr="00412848">
        <w:trPr>
          <w:cantSplit/>
          <w:trHeight w:val="20"/>
        </w:trPr>
        <w:tc>
          <w:tcPr>
            <w:tcW w:w="868" w:type="pct"/>
            <w:vMerge/>
            <w:vAlign w:val="center"/>
            <w:hideMark/>
          </w:tcPr>
          <w:p w14:paraId="09AB114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2C291A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D5BA59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FEC627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A8AE45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D65FD3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CB1437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3775DD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2,60</w:t>
            </w:r>
          </w:p>
        </w:tc>
        <w:tc>
          <w:tcPr>
            <w:tcW w:w="225" w:type="pct"/>
            <w:shd w:val="clear" w:color="auto" w:fill="auto"/>
            <w:vAlign w:val="center"/>
            <w:hideMark/>
          </w:tcPr>
          <w:p w14:paraId="3FB238E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33DA29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E92C52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2,60</w:t>
            </w:r>
          </w:p>
        </w:tc>
        <w:tc>
          <w:tcPr>
            <w:tcW w:w="260" w:type="pct"/>
            <w:shd w:val="clear" w:color="auto" w:fill="auto"/>
            <w:vAlign w:val="center"/>
            <w:hideMark/>
          </w:tcPr>
          <w:p w14:paraId="3FA17A2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0D6F01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0C6AE9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1242B0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D9944AB" w14:textId="77777777" w:rsidTr="00412848">
        <w:trPr>
          <w:cantSplit/>
          <w:trHeight w:val="20"/>
        </w:trPr>
        <w:tc>
          <w:tcPr>
            <w:tcW w:w="868" w:type="pct"/>
            <w:vMerge w:val="restart"/>
            <w:shd w:val="clear" w:color="000000" w:fill="FFFFFF"/>
            <w:vAlign w:val="center"/>
            <w:hideMark/>
          </w:tcPr>
          <w:p w14:paraId="4632C5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котельной 25-М с установкой БМК</w:t>
            </w:r>
          </w:p>
        </w:tc>
        <w:tc>
          <w:tcPr>
            <w:tcW w:w="588" w:type="pct"/>
            <w:vMerge w:val="restart"/>
            <w:shd w:val="clear" w:color="000000" w:fill="FFFFFF"/>
            <w:vAlign w:val="center"/>
            <w:hideMark/>
          </w:tcPr>
          <w:p w14:paraId="24D6D5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60C353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407000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w:t>
            </w:r>
          </w:p>
        </w:tc>
        <w:tc>
          <w:tcPr>
            <w:tcW w:w="249" w:type="pct"/>
            <w:vMerge w:val="restart"/>
            <w:shd w:val="clear" w:color="000000" w:fill="FFFFFF"/>
            <w:vAlign w:val="center"/>
            <w:hideMark/>
          </w:tcPr>
          <w:p w14:paraId="23D7D6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 мВт</w:t>
            </w:r>
          </w:p>
        </w:tc>
        <w:tc>
          <w:tcPr>
            <w:tcW w:w="346" w:type="pct"/>
            <w:vMerge w:val="restart"/>
            <w:shd w:val="clear" w:color="000000" w:fill="FFFFFF"/>
            <w:vAlign w:val="center"/>
            <w:hideMark/>
          </w:tcPr>
          <w:p w14:paraId="2A3C8B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6FB4AD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15F5B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22,04</w:t>
            </w:r>
          </w:p>
        </w:tc>
        <w:tc>
          <w:tcPr>
            <w:tcW w:w="225" w:type="pct"/>
            <w:shd w:val="clear" w:color="auto" w:fill="auto"/>
            <w:vAlign w:val="center"/>
            <w:hideMark/>
          </w:tcPr>
          <w:p w14:paraId="4244770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79784D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ACEFE1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21F7CDF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22,04</w:t>
            </w:r>
          </w:p>
        </w:tc>
        <w:tc>
          <w:tcPr>
            <w:tcW w:w="232" w:type="pct"/>
            <w:shd w:val="clear" w:color="auto" w:fill="auto"/>
            <w:vAlign w:val="center"/>
            <w:hideMark/>
          </w:tcPr>
          <w:p w14:paraId="3AA478E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2C02F4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31E1C6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w:t>
            </w:r>
          </w:p>
        </w:tc>
      </w:tr>
      <w:tr w:rsidR="00412848" w:rsidRPr="00412848" w14:paraId="7AB8CE25" w14:textId="77777777" w:rsidTr="00412848">
        <w:trPr>
          <w:cantSplit/>
          <w:trHeight w:val="20"/>
        </w:trPr>
        <w:tc>
          <w:tcPr>
            <w:tcW w:w="868" w:type="pct"/>
            <w:vMerge/>
            <w:vAlign w:val="center"/>
            <w:hideMark/>
          </w:tcPr>
          <w:p w14:paraId="3BEC346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FA33CE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464D39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B1742E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66F082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C980D9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04E42C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4563CB5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13,23</w:t>
            </w:r>
          </w:p>
        </w:tc>
        <w:tc>
          <w:tcPr>
            <w:tcW w:w="225" w:type="pct"/>
            <w:shd w:val="clear" w:color="auto" w:fill="auto"/>
            <w:vAlign w:val="center"/>
            <w:hideMark/>
          </w:tcPr>
          <w:p w14:paraId="207CB1A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AB846D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A823A3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30FF10F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13,23</w:t>
            </w:r>
          </w:p>
        </w:tc>
        <w:tc>
          <w:tcPr>
            <w:tcW w:w="232" w:type="pct"/>
            <w:shd w:val="clear" w:color="auto" w:fill="auto"/>
            <w:vAlign w:val="center"/>
            <w:hideMark/>
          </w:tcPr>
          <w:p w14:paraId="443B93A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C9D1E8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72A9E4B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702C95F" w14:textId="77777777" w:rsidTr="00412848">
        <w:trPr>
          <w:cantSplit/>
          <w:trHeight w:val="20"/>
        </w:trPr>
        <w:tc>
          <w:tcPr>
            <w:tcW w:w="868" w:type="pct"/>
            <w:vMerge/>
            <w:vAlign w:val="center"/>
            <w:hideMark/>
          </w:tcPr>
          <w:p w14:paraId="1EC9572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D215AC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3A4FF9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BEE995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B7CF20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35DA71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AE0388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6E59A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4,19</w:t>
            </w:r>
          </w:p>
        </w:tc>
        <w:tc>
          <w:tcPr>
            <w:tcW w:w="225" w:type="pct"/>
            <w:shd w:val="clear" w:color="auto" w:fill="auto"/>
            <w:vAlign w:val="center"/>
            <w:hideMark/>
          </w:tcPr>
          <w:p w14:paraId="21571DB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61C9A2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252906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2479944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4,19</w:t>
            </w:r>
          </w:p>
        </w:tc>
        <w:tc>
          <w:tcPr>
            <w:tcW w:w="232" w:type="pct"/>
            <w:shd w:val="clear" w:color="auto" w:fill="auto"/>
            <w:vAlign w:val="center"/>
            <w:hideMark/>
          </w:tcPr>
          <w:p w14:paraId="673A6D1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777EA8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E6C97A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241B0ED" w14:textId="77777777" w:rsidTr="00412848">
        <w:trPr>
          <w:cantSplit/>
          <w:trHeight w:val="20"/>
        </w:trPr>
        <w:tc>
          <w:tcPr>
            <w:tcW w:w="868" w:type="pct"/>
            <w:vMerge/>
            <w:vAlign w:val="center"/>
            <w:hideMark/>
          </w:tcPr>
          <w:p w14:paraId="10F403F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C4945B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2046AA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E7C552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2DC3DE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6403E6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9A6F40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34ED49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4,63</w:t>
            </w:r>
          </w:p>
        </w:tc>
        <w:tc>
          <w:tcPr>
            <w:tcW w:w="225" w:type="pct"/>
            <w:shd w:val="clear" w:color="auto" w:fill="auto"/>
            <w:vAlign w:val="center"/>
            <w:hideMark/>
          </w:tcPr>
          <w:p w14:paraId="0E21D9C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3AB7F3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53CC42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273E4EE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4,63</w:t>
            </w:r>
          </w:p>
        </w:tc>
        <w:tc>
          <w:tcPr>
            <w:tcW w:w="232" w:type="pct"/>
            <w:shd w:val="clear" w:color="auto" w:fill="auto"/>
            <w:vAlign w:val="center"/>
            <w:hideMark/>
          </w:tcPr>
          <w:p w14:paraId="1C65F75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ECEB56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B10E58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97D7B9D" w14:textId="77777777" w:rsidTr="00412848">
        <w:trPr>
          <w:cantSplit/>
          <w:trHeight w:val="20"/>
        </w:trPr>
        <w:tc>
          <w:tcPr>
            <w:tcW w:w="868" w:type="pct"/>
            <w:vMerge w:val="restart"/>
            <w:shd w:val="clear" w:color="000000" w:fill="FFFFFF"/>
            <w:vAlign w:val="center"/>
            <w:hideMark/>
          </w:tcPr>
          <w:p w14:paraId="6D2D41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Реконструкция тепловой сети от ТК 26-Г до ТК-10К г. Чебоксары ул. </w:t>
            </w:r>
            <w:proofErr w:type="spellStart"/>
            <w:r w:rsidRPr="00412848">
              <w:rPr>
                <w:rFonts w:eastAsia="Times New Roman"/>
                <w:color w:val="000000"/>
                <w:sz w:val="16"/>
                <w:szCs w:val="16"/>
                <w:lang w:eastAsia="ru-RU"/>
              </w:rPr>
              <w:t>Унивеситетская</w:t>
            </w:r>
            <w:proofErr w:type="spellEnd"/>
          </w:p>
        </w:tc>
        <w:tc>
          <w:tcPr>
            <w:tcW w:w="588" w:type="pct"/>
            <w:vMerge w:val="restart"/>
            <w:shd w:val="clear" w:color="000000" w:fill="FFFFFF"/>
            <w:vAlign w:val="center"/>
            <w:hideMark/>
          </w:tcPr>
          <w:p w14:paraId="7C44F6A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7CB855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46C7B0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75CE57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1340</w:t>
            </w:r>
          </w:p>
        </w:tc>
        <w:tc>
          <w:tcPr>
            <w:tcW w:w="346" w:type="pct"/>
            <w:vMerge w:val="restart"/>
            <w:shd w:val="clear" w:color="000000" w:fill="FFFFFF"/>
            <w:vAlign w:val="center"/>
            <w:hideMark/>
          </w:tcPr>
          <w:p w14:paraId="07EEE2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72695D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F2C4B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91,03</w:t>
            </w:r>
          </w:p>
        </w:tc>
        <w:tc>
          <w:tcPr>
            <w:tcW w:w="225" w:type="pct"/>
            <w:shd w:val="clear" w:color="auto" w:fill="auto"/>
            <w:vAlign w:val="center"/>
            <w:hideMark/>
          </w:tcPr>
          <w:p w14:paraId="716A9D7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228BA0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F763F1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91,03</w:t>
            </w:r>
          </w:p>
        </w:tc>
        <w:tc>
          <w:tcPr>
            <w:tcW w:w="260" w:type="pct"/>
            <w:shd w:val="clear" w:color="auto" w:fill="auto"/>
            <w:vAlign w:val="center"/>
            <w:hideMark/>
          </w:tcPr>
          <w:p w14:paraId="465F424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4F7F61D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4D9FF4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1A221B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4000</w:t>
            </w:r>
          </w:p>
        </w:tc>
      </w:tr>
      <w:tr w:rsidR="00412848" w:rsidRPr="00412848" w14:paraId="288A3C3E" w14:textId="77777777" w:rsidTr="00412848">
        <w:trPr>
          <w:cantSplit/>
          <w:trHeight w:val="20"/>
        </w:trPr>
        <w:tc>
          <w:tcPr>
            <w:tcW w:w="868" w:type="pct"/>
            <w:vMerge/>
            <w:vAlign w:val="center"/>
            <w:hideMark/>
          </w:tcPr>
          <w:p w14:paraId="4DFC037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81CAB8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EECB9E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AA4895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534BD5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34FC4E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641FB7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C59798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54,62</w:t>
            </w:r>
          </w:p>
        </w:tc>
        <w:tc>
          <w:tcPr>
            <w:tcW w:w="225" w:type="pct"/>
            <w:shd w:val="clear" w:color="auto" w:fill="auto"/>
            <w:vAlign w:val="center"/>
            <w:hideMark/>
          </w:tcPr>
          <w:p w14:paraId="7F98BDD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1B87E2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DCBB6B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54,62</w:t>
            </w:r>
          </w:p>
        </w:tc>
        <w:tc>
          <w:tcPr>
            <w:tcW w:w="260" w:type="pct"/>
            <w:shd w:val="clear" w:color="auto" w:fill="auto"/>
            <w:vAlign w:val="center"/>
            <w:hideMark/>
          </w:tcPr>
          <w:p w14:paraId="4B2C840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05D3128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D7AD88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CD0925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C52B929" w14:textId="77777777" w:rsidTr="00412848">
        <w:trPr>
          <w:cantSplit/>
          <w:trHeight w:val="20"/>
        </w:trPr>
        <w:tc>
          <w:tcPr>
            <w:tcW w:w="868" w:type="pct"/>
            <w:vMerge/>
            <w:vAlign w:val="center"/>
            <w:hideMark/>
          </w:tcPr>
          <w:p w14:paraId="5A35D1F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DC3E5F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F59FF4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AA3631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91D65C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7D7AB2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7CE327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5C73C3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17,30</w:t>
            </w:r>
          </w:p>
        </w:tc>
        <w:tc>
          <w:tcPr>
            <w:tcW w:w="225" w:type="pct"/>
            <w:shd w:val="clear" w:color="auto" w:fill="auto"/>
            <w:vAlign w:val="center"/>
            <w:hideMark/>
          </w:tcPr>
          <w:p w14:paraId="6012453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7F5787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F1A426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17,30</w:t>
            </w:r>
          </w:p>
        </w:tc>
        <w:tc>
          <w:tcPr>
            <w:tcW w:w="260" w:type="pct"/>
            <w:shd w:val="clear" w:color="auto" w:fill="auto"/>
            <w:vAlign w:val="center"/>
            <w:hideMark/>
          </w:tcPr>
          <w:p w14:paraId="0D71F12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673C9A6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AFBBD8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6A2BDA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BF73584" w14:textId="77777777" w:rsidTr="00412848">
        <w:trPr>
          <w:cantSplit/>
          <w:trHeight w:val="20"/>
        </w:trPr>
        <w:tc>
          <w:tcPr>
            <w:tcW w:w="868" w:type="pct"/>
            <w:vMerge/>
            <w:vAlign w:val="center"/>
            <w:hideMark/>
          </w:tcPr>
          <w:p w14:paraId="3C963FA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B14908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EFA7BD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A6DC27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FC9530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981FAB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A7B546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86105A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19,12</w:t>
            </w:r>
          </w:p>
        </w:tc>
        <w:tc>
          <w:tcPr>
            <w:tcW w:w="225" w:type="pct"/>
            <w:shd w:val="clear" w:color="auto" w:fill="auto"/>
            <w:vAlign w:val="center"/>
            <w:hideMark/>
          </w:tcPr>
          <w:p w14:paraId="4D22872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0A882F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BB531B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19,12</w:t>
            </w:r>
          </w:p>
        </w:tc>
        <w:tc>
          <w:tcPr>
            <w:tcW w:w="260" w:type="pct"/>
            <w:shd w:val="clear" w:color="auto" w:fill="auto"/>
            <w:vAlign w:val="center"/>
            <w:hideMark/>
          </w:tcPr>
          <w:p w14:paraId="1141409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0F57345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F80183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102DE6A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D4F716B" w14:textId="77777777" w:rsidTr="00412848">
        <w:trPr>
          <w:cantSplit/>
          <w:trHeight w:val="20"/>
        </w:trPr>
        <w:tc>
          <w:tcPr>
            <w:tcW w:w="868" w:type="pct"/>
            <w:vMerge w:val="restart"/>
            <w:shd w:val="clear" w:color="000000" w:fill="FFFFFF"/>
            <w:vAlign w:val="center"/>
            <w:hideMark/>
          </w:tcPr>
          <w:p w14:paraId="65CCEB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тепловых сетей от ТК-4Г до ТК-5Г г. Чебоксары, ул. М. Горького</w:t>
            </w:r>
          </w:p>
        </w:tc>
        <w:tc>
          <w:tcPr>
            <w:tcW w:w="588" w:type="pct"/>
            <w:vMerge w:val="restart"/>
            <w:shd w:val="clear" w:color="000000" w:fill="FFFFFF"/>
            <w:vAlign w:val="center"/>
            <w:hideMark/>
          </w:tcPr>
          <w:p w14:paraId="016FE8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3D390E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50F548E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6CF9EE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124</w:t>
            </w:r>
          </w:p>
        </w:tc>
        <w:tc>
          <w:tcPr>
            <w:tcW w:w="346" w:type="pct"/>
            <w:vMerge w:val="restart"/>
            <w:shd w:val="clear" w:color="000000" w:fill="FFFFFF"/>
            <w:vAlign w:val="center"/>
            <w:hideMark/>
          </w:tcPr>
          <w:p w14:paraId="4B38D9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5EF8B9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6E7C9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5,84</w:t>
            </w:r>
          </w:p>
        </w:tc>
        <w:tc>
          <w:tcPr>
            <w:tcW w:w="225" w:type="pct"/>
            <w:shd w:val="clear" w:color="auto" w:fill="auto"/>
            <w:vAlign w:val="center"/>
            <w:hideMark/>
          </w:tcPr>
          <w:p w14:paraId="053C741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B3E118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734832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5,84</w:t>
            </w:r>
          </w:p>
        </w:tc>
        <w:tc>
          <w:tcPr>
            <w:tcW w:w="260" w:type="pct"/>
            <w:shd w:val="clear" w:color="auto" w:fill="auto"/>
            <w:vAlign w:val="center"/>
            <w:hideMark/>
          </w:tcPr>
          <w:p w14:paraId="5499224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11C5AC5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771E45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1752C4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4000</w:t>
            </w:r>
          </w:p>
        </w:tc>
      </w:tr>
      <w:tr w:rsidR="00412848" w:rsidRPr="00412848" w14:paraId="4651962A" w14:textId="77777777" w:rsidTr="00412848">
        <w:trPr>
          <w:cantSplit/>
          <w:trHeight w:val="20"/>
        </w:trPr>
        <w:tc>
          <w:tcPr>
            <w:tcW w:w="868" w:type="pct"/>
            <w:vMerge/>
            <w:vAlign w:val="center"/>
            <w:hideMark/>
          </w:tcPr>
          <w:p w14:paraId="4BBEF08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71E895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988AD9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B778C6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4517D5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542687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FAE92C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7424F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3,51</w:t>
            </w:r>
          </w:p>
        </w:tc>
        <w:tc>
          <w:tcPr>
            <w:tcW w:w="225" w:type="pct"/>
            <w:shd w:val="clear" w:color="auto" w:fill="auto"/>
            <w:vAlign w:val="center"/>
            <w:hideMark/>
          </w:tcPr>
          <w:p w14:paraId="05EE3F6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003F3D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2AF592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3,51</w:t>
            </w:r>
          </w:p>
        </w:tc>
        <w:tc>
          <w:tcPr>
            <w:tcW w:w="260" w:type="pct"/>
            <w:shd w:val="clear" w:color="auto" w:fill="auto"/>
            <w:vAlign w:val="center"/>
            <w:hideMark/>
          </w:tcPr>
          <w:p w14:paraId="2BFAF36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559450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CBB2D9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13D0A4D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F4A1E8A" w14:textId="77777777" w:rsidTr="00412848">
        <w:trPr>
          <w:cantSplit/>
          <w:trHeight w:val="20"/>
        </w:trPr>
        <w:tc>
          <w:tcPr>
            <w:tcW w:w="868" w:type="pct"/>
            <w:vMerge/>
            <w:vAlign w:val="center"/>
            <w:hideMark/>
          </w:tcPr>
          <w:p w14:paraId="42FAA7F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50A9F5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38FF36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479504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D09341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5204C1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3130FB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D4F2D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1,11</w:t>
            </w:r>
          </w:p>
        </w:tc>
        <w:tc>
          <w:tcPr>
            <w:tcW w:w="225" w:type="pct"/>
            <w:shd w:val="clear" w:color="auto" w:fill="auto"/>
            <w:vAlign w:val="center"/>
            <w:hideMark/>
          </w:tcPr>
          <w:p w14:paraId="718FC80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3F8BAC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822849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1,11</w:t>
            </w:r>
          </w:p>
        </w:tc>
        <w:tc>
          <w:tcPr>
            <w:tcW w:w="260" w:type="pct"/>
            <w:shd w:val="clear" w:color="auto" w:fill="auto"/>
            <w:vAlign w:val="center"/>
            <w:hideMark/>
          </w:tcPr>
          <w:p w14:paraId="0F44767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08140C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99F80D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71F855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C12F16F" w14:textId="77777777" w:rsidTr="00412848">
        <w:trPr>
          <w:cantSplit/>
          <w:trHeight w:val="20"/>
        </w:trPr>
        <w:tc>
          <w:tcPr>
            <w:tcW w:w="868" w:type="pct"/>
            <w:vMerge/>
            <w:vAlign w:val="center"/>
            <w:hideMark/>
          </w:tcPr>
          <w:p w14:paraId="79824AC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67AB7E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CEE51C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DC3AA2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663DEB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0638A3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5BB20B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6E430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1,23</w:t>
            </w:r>
          </w:p>
        </w:tc>
        <w:tc>
          <w:tcPr>
            <w:tcW w:w="225" w:type="pct"/>
            <w:shd w:val="clear" w:color="auto" w:fill="auto"/>
            <w:vAlign w:val="center"/>
            <w:hideMark/>
          </w:tcPr>
          <w:p w14:paraId="1B20CFC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4CFFDA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A41D86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1,23</w:t>
            </w:r>
          </w:p>
        </w:tc>
        <w:tc>
          <w:tcPr>
            <w:tcW w:w="260" w:type="pct"/>
            <w:shd w:val="clear" w:color="auto" w:fill="auto"/>
            <w:vAlign w:val="center"/>
            <w:hideMark/>
          </w:tcPr>
          <w:p w14:paraId="5B17321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23E8A9C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FC68EA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F5ADE6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F203C8D" w14:textId="77777777" w:rsidTr="00412848">
        <w:trPr>
          <w:cantSplit/>
          <w:trHeight w:val="20"/>
        </w:trPr>
        <w:tc>
          <w:tcPr>
            <w:tcW w:w="868" w:type="pct"/>
            <w:vMerge w:val="restart"/>
            <w:shd w:val="clear" w:color="000000" w:fill="FFFFFF"/>
            <w:vAlign w:val="center"/>
            <w:hideMark/>
          </w:tcPr>
          <w:p w14:paraId="4DC4E4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тепловых сетей от ТК-5Г до ТК-7Г г. Чебоксары, ул. М. Горького</w:t>
            </w:r>
          </w:p>
        </w:tc>
        <w:tc>
          <w:tcPr>
            <w:tcW w:w="588" w:type="pct"/>
            <w:vMerge w:val="restart"/>
            <w:shd w:val="clear" w:color="000000" w:fill="FFFFFF"/>
            <w:vAlign w:val="center"/>
            <w:hideMark/>
          </w:tcPr>
          <w:p w14:paraId="158E20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08828D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138597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0709816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59</w:t>
            </w:r>
          </w:p>
        </w:tc>
        <w:tc>
          <w:tcPr>
            <w:tcW w:w="346" w:type="pct"/>
            <w:vMerge w:val="restart"/>
            <w:shd w:val="clear" w:color="000000" w:fill="FFFFFF"/>
            <w:vAlign w:val="center"/>
            <w:hideMark/>
          </w:tcPr>
          <w:p w14:paraId="12B5CA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6319C2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6E4AF5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3,66</w:t>
            </w:r>
          </w:p>
        </w:tc>
        <w:tc>
          <w:tcPr>
            <w:tcW w:w="225" w:type="pct"/>
            <w:shd w:val="clear" w:color="auto" w:fill="auto"/>
            <w:vAlign w:val="center"/>
            <w:hideMark/>
          </w:tcPr>
          <w:p w14:paraId="4CA881B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784282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40583F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3,66</w:t>
            </w:r>
          </w:p>
        </w:tc>
        <w:tc>
          <w:tcPr>
            <w:tcW w:w="260" w:type="pct"/>
            <w:shd w:val="clear" w:color="auto" w:fill="auto"/>
            <w:vAlign w:val="center"/>
            <w:hideMark/>
          </w:tcPr>
          <w:p w14:paraId="02A450E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4C0944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B04F98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28E688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4000</w:t>
            </w:r>
          </w:p>
        </w:tc>
      </w:tr>
      <w:tr w:rsidR="00412848" w:rsidRPr="00412848" w14:paraId="392D5C18" w14:textId="77777777" w:rsidTr="00412848">
        <w:trPr>
          <w:cantSplit/>
          <w:trHeight w:val="20"/>
        </w:trPr>
        <w:tc>
          <w:tcPr>
            <w:tcW w:w="868" w:type="pct"/>
            <w:vMerge/>
            <w:vAlign w:val="center"/>
            <w:hideMark/>
          </w:tcPr>
          <w:p w14:paraId="02BFAD2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E61EF3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E238A4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47C4FC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00CA56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0318DA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812F19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59CC0E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2,19</w:t>
            </w:r>
          </w:p>
        </w:tc>
        <w:tc>
          <w:tcPr>
            <w:tcW w:w="225" w:type="pct"/>
            <w:shd w:val="clear" w:color="auto" w:fill="auto"/>
            <w:vAlign w:val="center"/>
            <w:hideMark/>
          </w:tcPr>
          <w:p w14:paraId="044BF94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1A6ADE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26B191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2,19</w:t>
            </w:r>
          </w:p>
        </w:tc>
        <w:tc>
          <w:tcPr>
            <w:tcW w:w="260" w:type="pct"/>
            <w:shd w:val="clear" w:color="auto" w:fill="auto"/>
            <w:vAlign w:val="center"/>
            <w:hideMark/>
          </w:tcPr>
          <w:p w14:paraId="01AF5A6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3F2C1EB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AA2877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8344AF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B38A63B" w14:textId="77777777" w:rsidTr="00412848">
        <w:trPr>
          <w:cantSplit/>
          <w:trHeight w:val="20"/>
        </w:trPr>
        <w:tc>
          <w:tcPr>
            <w:tcW w:w="868" w:type="pct"/>
            <w:vMerge/>
            <w:vAlign w:val="center"/>
            <w:hideMark/>
          </w:tcPr>
          <w:p w14:paraId="1C32E78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7E9D61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0C7810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0ADE4B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A2C7EB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806602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7A406C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AA39EE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0,69</w:t>
            </w:r>
          </w:p>
        </w:tc>
        <w:tc>
          <w:tcPr>
            <w:tcW w:w="225" w:type="pct"/>
            <w:shd w:val="clear" w:color="auto" w:fill="auto"/>
            <w:vAlign w:val="center"/>
            <w:hideMark/>
          </w:tcPr>
          <w:p w14:paraId="32141C1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886C18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4BC093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0,69</w:t>
            </w:r>
          </w:p>
        </w:tc>
        <w:tc>
          <w:tcPr>
            <w:tcW w:w="260" w:type="pct"/>
            <w:shd w:val="clear" w:color="auto" w:fill="auto"/>
            <w:vAlign w:val="center"/>
            <w:hideMark/>
          </w:tcPr>
          <w:p w14:paraId="6CBAC91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4C15B1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8D02BD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52EB09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A9AF31F" w14:textId="77777777" w:rsidTr="00412848">
        <w:trPr>
          <w:cantSplit/>
          <w:trHeight w:val="20"/>
        </w:trPr>
        <w:tc>
          <w:tcPr>
            <w:tcW w:w="868" w:type="pct"/>
            <w:vMerge/>
            <w:vAlign w:val="center"/>
            <w:hideMark/>
          </w:tcPr>
          <w:p w14:paraId="774E136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94C2F5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ABFED7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0070E6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9BF98F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65D4ED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4A696F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35FBAF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0,77</w:t>
            </w:r>
          </w:p>
        </w:tc>
        <w:tc>
          <w:tcPr>
            <w:tcW w:w="225" w:type="pct"/>
            <w:shd w:val="clear" w:color="auto" w:fill="auto"/>
            <w:vAlign w:val="center"/>
            <w:hideMark/>
          </w:tcPr>
          <w:p w14:paraId="1386772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8965C6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B64971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0,77</w:t>
            </w:r>
          </w:p>
        </w:tc>
        <w:tc>
          <w:tcPr>
            <w:tcW w:w="260" w:type="pct"/>
            <w:shd w:val="clear" w:color="auto" w:fill="auto"/>
            <w:vAlign w:val="center"/>
            <w:hideMark/>
          </w:tcPr>
          <w:p w14:paraId="4D0530D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B304A2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699990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D9079B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6FC1B32" w14:textId="77777777" w:rsidTr="00412848">
        <w:trPr>
          <w:cantSplit/>
          <w:trHeight w:val="20"/>
        </w:trPr>
        <w:tc>
          <w:tcPr>
            <w:tcW w:w="868" w:type="pct"/>
            <w:vMerge w:val="restart"/>
            <w:shd w:val="clear" w:color="000000" w:fill="FFFFFF"/>
            <w:vAlign w:val="center"/>
            <w:hideMark/>
          </w:tcPr>
          <w:p w14:paraId="456DAD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Реконструкция тепловых сетей от ТК-6М  до ТК-7М г. Чебоксары, ул. М. Павлова</w:t>
            </w:r>
          </w:p>
        </w:tc>
        <w:tc>
          <w:tcPr>
            <w:tcW w:w="588" w:type="pct"/>
            <w:vMerge w:val="restart"/>
            <w:shd w:val="clear" w:color="000000" w:fill="FFFFFF"/>
            <w:vAlign w:val="center"/>
            <w:hideMark/>
          </w:tcPr>
          <w:p w14:paraId="1B9B50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305AF5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2C8C66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215031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59</w:t>
            </w:r>
          </w:p>
        </w:tc>
        <w:tc>
          <w:tcPr>
            <w:tcW w:w="346" w:type="pct"/>
            <w:vMerge w:val="restart"/>
            <w:shd w:val="clear" w:color="000000" w:fill="FFFFFF"/>
            <w:vAlign w:val="center"/>
            <w:hideMark/>
          </w:tcPr>
          <w:p w14:paraId="1C84AE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29194D8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ABF31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3,76</w:t>
            </w:r>
          </w:p>
        </w:tc>
        <w:tc>
          <w:tcPr>
            <w:tcW w:w="225" w:type="pct"/>
            <w:shd w:val="clear" w:color="auto" w:fill="auto"/>
            <w:vAlign w:val="center"/>
            <w:hideMark/>
          </w:tcPr>
          <w:p w14:paraId="23CA45E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1E8518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88CCB7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3,76</w:t>
            </w:r>
          </w:p>
        </w:tc>
        <w:tc>
          <w:tcPr>
            <w:tcW w:w="260" w:type="pct"/>
            <w:shd w:val="clear" w:color="auto" w:fill="auto"/>
            <w:vAlign w:val="center"/>
            <w:hideMark/>
          </w:tcPr>
          <w:p w14:paraId="7C664DC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BC291F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265FC3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4D894A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4000</w:t>
            </w:r>
          </w:p>
        </w:tc>
      </w:tr>
      <w:tr w:rsidR="00412848" w:rsidRPr="00412848" w14:paraId="62902550" w14:textId="77777777" w:rsidTr="00412848">
        <w:trPr>
          <w:cantSplit/>
          <w:trHeight w:val="20"/>
        </w:trPr>
        <w:tc>
          <w:tcPr>
            <w:tcW w:w="868" w:type="pct"/>
            <w:vMerge/>
            <w:vAlign w:val="center"/>
            <w:hideMark/>
          </w:tcPr>
          <w:p w14:paraId="30AC08F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2E076E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83E0B8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F4C254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740328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4DFFF7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057A96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0E0AD1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2,26</w:t>
            </w:r>
          </w:p>
        </w:tc>
        <w:tc>
          <w:tcPr>
            <w:tcW w:w="225" w:type="pct"/>
            <w:shd w:val="clear" w:color="auto" w:fill="auto"/>
            <w:vAlign w:val="center"/>
            <w:hideMark/>
          </w:tcPr>
          <w:p w14:paraId="500D2F2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4D5AD8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46ED1C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2,26</w:t>
            </w:r>
          </w:p>
        </w:tc>
        <w:tc>
          <w:tcPr>
            <w:tcW w:w="260" w:type="pct"/>
            <w:shd w:val="clear" w:color="auto" w:fill="auto"/>
            <w:vAlign w:val="center"/>
            <w:hideMark/>
          </w:tcPr>
          <w:p w14:paraId="1A72D94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4306105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AACF4F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83EF6D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B797411" w14:textId="77777777" w:rsidTr="00412848">
        <w:trPr>
          <w:cantSplit/>
          <w:trHeight w:val="20"/>
        </w:trPr>
        <w:tc>
          <w:tcPr>
            <w:tcW w:w="868" w:type="pct"/>
            <w:vMerge/>
            <w:vAlign w:val="center"/>
            <w:hideMark/>
          </w:tcPr>
          <w:p w14:paraId="4EF4696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17C20C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202715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2C425C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9E9013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AE0FD0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45842D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9094C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0,72</w:t>
            </w:r>
          </w:p>
        </w:tc>
        <w:tc>
          <w:tcPr>
            <w:tcW w:w="225" w:type="pct"/>
            <w:shd w:val="clear" w:color="auto" w:fill="auto"/>
            <w:vAlign w:val="center"/>
            <w:hideMark/>
          </w:tcPr>
          <w:p w14:paraId="34DB245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60DA0F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3E5775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0,72</w:t>
            </w:r>
          </w:p>
        </w:tc>
        <w:tc>
          <w:tcPr>
            <w:tcW w:w="260" w:type="pct"/>
            <w:shd w:val="clear" w:color="auto" w:fill="auto"/>
            <w:vAlign w:val="center"/>
            <w:hideMark/>
          </w:tcPr>
          <w:p w14:paraId="751FA98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5AB896D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67F591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E89E74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606ADD0" w14:textId="77777777" w:rsidTr="00412848">
        <w:trPr>
          <w:cantSplit/>
          <w:trHeight w:val="20"/>
        </w:trPr>
        <w:tc>
          <w:tcPr>
            <w:tcW w:w="868" w:type="pct"/>
            <w:vMerge/>
            <w:vAlign w:val="center"/>
            <w:hideMark/>
          </w:tcPr>
          <w:p w14:paraId="5D6686A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14832F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9D740F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1E2F48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ACCBC5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B62E7E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C67FBA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1C2F56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0,79</w:t>
            </w:r>
          </w:p>
        </w:tc>
        <w:tc>
          <w:tcPr>
            <w:tcW w:w="225" w:type="pct"/>
            <w:shd w:val="clear" w:color="auto" w:fill="auto"/>
            <w:vAlign w:val="center"/>
            <w:hideMark/>
          </w:tcPr>
          <w:p w14:paraId="5F0A8C0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2AB273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B0D0D3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0,79</w:t>
            </w:r>
          </w:p>
        </w:tc>
        <w:tc>
          <w:tcPr>
            <w:tcW w:w="260" w:type="pct"/>
            <w:shd w:val="clear" w:color="auto" w:fill="auto"/>
            <w:vAlign w:val="center"/>
            <w:hideMark/>
          </w:tcPr>
          <w:p w14:paraId="6EC046A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6163488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8E1AD5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4C2F39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7C2F22B" w14:textId="77777777" w:rsidTr="00412848">
        <w:trPr>
          <w:cantSplit/>
          <w:trHeight w:val="20"/>
        </w:trPr>
        <w:tc>
          <w:tcPr>
            <w:tcW w:w="868" w:type="pct"/>
            <w:vMerge w:val="restart"/>
            <w:shd w:val="clear" w:color="000000" w:fill="FFFFFF"/>
            <w:vAlign w:val="center"/>
            <w:hideMark/>
          </w:tcPr>
          <w:p w14:paraId="4946B7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тепловых сетей от ТК-7а до ТК-9а г. Чебоксары, М. Горького</w:t>
            </w:r>
          </w:p>
        </w:tc>
        <w:tc>
          <w:tcPr>
            <w:tcW w:w="588" w:type="pct"/>
            <w:vMerge w:val="restart"/>
            <w:shd w:val="clear" w:color="000000" w:fill="FFFFFF"/>
            <w:vAlign w:val="center"/>
            <w:hideMark/>
          </w:tcPr>
          <w:p w14:paraId="38FB0A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11C389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157E72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2EF6B1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244</w:t>
            </w:r>
          </w:p>
        </w:tc>
        <w:tc>
          <w:tcPr>
            <w:tcW w:w="346" w:type="pct"/>
            <w:vMerge w:val="restart"/>
            <w:shd w:val="clear" w:color="000000" w:fill="FFFFFF"/>
            <w:vAlign w:val="center"/>
            <w:hideMark/>
          </w:tcPr>
          <w:p w14:paraId="48FBD9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00E3E0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11AA1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7,80</w:t>
            </w:r>
          </w:p>
        </w:tc>
        <w:tc>
          <w:tcPr>
            <w:tcW w:w="225" w:type="pct"/>
            <w:shd w:val="clear" w:color="auto" w:fill="auto"/>
            <w:vAlign w:val="center"/>
            <w:hideMark/>
          </w:tcPr>
          <w:p w14:paraId="35BCAA2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1D795B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696A21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7,80</w:t>
            </w:r>
          </w:p>
        </w:tc>
        <w:tc>
          <w:tcPr>
            <w:tcW w:w="260" w:type="pct"/>
            <w:shd w:val="clear" w:color="auto" w:fill="auto"/>
            <w:vAlign w:val="center"/>
            <w:hideMark/>
          </w:tcPr>
          <w:p w14:paraId="3BD5DAD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1639860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7D7BA8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6A1B63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4000</w:t>
            </w:r>
          </w:p>
        </w:tc>
      </w:tr>
      <w:tr w:rsidR="00412848" w:rsidRPr="00412848" w14:paraId="200B4767" w14:textId="77777777" w:rsidTr="00412848">
        <w:trPr>
          <w:cantSplit/>
          <w:trHeight w:val="20"/>
        </w:trPr>
        <w:tc>
          <w:tcPr>
            <w:tcW w:w="868" w:type="pct"/>
            <w:vMerge/>
            <w:vAlign w:val="center"/>
            <w:hideMark/>
          </w:tcPr>
          <w:p w14:paraId="4CD128B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F14178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0D7531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F9C347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694694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698AD2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A37868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F3025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4,68</w:t>
            </w:r>
          </w:p>
        </w:tc>
        <w:tc>
          <w:tcPr>
            <w:tcW w:w="225" w:type="pct"/>
            <w:shd w:val="clear" w:color="auto" w:fill="auto"/>
            <w:vAlign w:val="center"/>
            <w:hideMark/>
          </w:tcPr>
          <w:p w14:paraId="750E5A0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29FB68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42AFF2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4,68</w:t>
            </w:r>
          </w:p>
        </w:tc>
        <w:tc>
          <w:tcPr>
            <w:tcW w:w="260" w:type="pct"/>
            <w:shd w:val="clear" w:color="auto" w:fill="auto"/>
            <w:vAlign w:val="center"/>
            <w:hideMark/>
          </w:tcPr>
          <w:p w14:paraId="008AB93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64F0EC4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9A4D2C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13362A8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3F1825D" w14:textId="77777777" w:rsidTr="00412848">
        <w:trPr>
          <w:cantSplit/>
          <w:trHeight w:val="20"/>
        </w:trPr>
        <w:tc>
          <w:tcPr>
            <w:tcW w:w="868" w:type="pct"/>
            <w:vMerge/>
            <w:vAlign w:val="center"/>
            <w:hideMark/>
          </w:tcPr>
          <w:p w14:paraId="6BBF0EA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BA1635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96D28F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BC9918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EE1B7C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454E45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7C82E7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5ABCE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1,48</w:t>
            </w:r>
          </w:p>
        </w:tc>
        <w:tc>
          <w:tcPr>
            <w:tcW w:w="225" w:type="pct"/>
            <w:shd w:val="clear" w:color="auto" w:fill="auto"/>
            <w:vAlign w:val="center"/>
            <w:hideMark/>
          </w:tcPr>
          <w:p w14:paraId="4B1D9F4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A732E2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FBF123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1,48</w:t>
            </w:r>
          </w:p>
        </w:tc>
        <w:tc>
          <w:tcPr>
            <w:tcW w:w="260" w:type="pct"/>
            <w:shd w:val="clear" w:color="auto" w:fill="auto"/>
            <w:vAlign w:val="center"/>
            <w:hideMark/>
          </w:tcPr>
          <w:p w14:paraId="202BC09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4987780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D14A05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B576CB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E5610FE" w14:textId="77777777" w:rsidTr="00412848">
        <w:trPr>
          <w:cantSplit/>
          <w:trHeight w:val="20"/>
        </w:trPr>
        <w:tc>
          <w:tcPr>
            <w:tcW w:w="868" w:type="pct"/>
            <w:vMerge/>
            <w:vAlign w:val="center"/>
            <w:hideMark/>
          </w:tcPr>
          <w:p w14:paraId="13230F3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30C6EE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F07624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952B0E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45AAAE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55C015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5AD409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12950C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1,64</w:t>
            </w:r>
          </w:p>
        </w:tc>
        <w:tc>
          <w:tcPr>
            <w:tcW w:w="225" w:type="pct"/>
            <w:shd w:val="clear" w:color="auto" w:fill="auto"/>
            <w:vAlign w:val="center"/>
            <w:hideMark/>
          </w:tcPr>
          <w:p w14:paraId="7B1D88A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70F92F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B858E4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1,64</w:t>
            </w:r>
          </w:p>
        </w:tc>
        <w:tc>
          <w:tcPr>
            <w:tcW w:w="260" w:type="pct"/>
            <w:shd w:val="clear" w:color="auto" w:fill="auto"/>
            <w:vAlign w:val="center"/>
            <w:hideMark/>
          </w:tcPr>
          <w:p w14:paraId="7DAF37D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45FF1AF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6BB1F9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3B6FEB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6340F44" w14:textId="77777777" w:rsidTr="00412848">
        <w:trPr>
          <w:cantSplit/>
          <w:trHeight w:val="20"/>
        </w:trPr>
        <w:tc>
          <w:tcPr>
            <w:tcW w:w="868" w:type="pct"/>
            <w:vMerge w:val="restart"/>
            <w:shd w:val="clear" w:color="000000" w:fill="FFFFFF"/>
            <w:vAlign w:val="center"/>
            <w:hideMark/>
          </w:tcPr>
          <w:p w14:paraId="16D68C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Реконструкция и модернизация существующих тепловых сетей с целью перехода с 4-х трубной и открытой системы теплоснабжения на 2-х трубную закрытую независимую схему с </w:t>
            </w:r>
            <w:proofErr w:type="spellStart"/>
            <w:r w:rsidRPr="00412848">
              <w:rPr>
                <w:rFonts w:eastAsia="Times New Roman"/>
                <w:color w:val="000000"/>
                <w:sz w:val="16"/>
                <w:szCs w:val="16"/>
                <w:lang w:eastAsia="ru-RU"/>
              </w:rPr>
              <w:t>заменых</w:t>
            </w:r>
            <w:proofErr w:type="spellEnd"/>
            <w:r w:rsidRPr="00412848">
              <w:rPr>
                <w:rFonts w:eastAsia="Times New Roman"/>
                <w:color w:val="000000"/>
                <w:sz w:val="16"/>
                <w:szCs w:val="16"/>
                <w:lang w:eastAsia="ru-RU"/>
              </w:rPr>
              <w:t xml:space="preserve"> узлов учета тепловой энергии и установкой пластинчатых теплообменных аппаратов на систему отопления и ГВС у потребителей тепловой энергии</w:t>
            </w:r>
          </w:p>
        </w:tc>
        <w:tc>
          <w:tcPr>
            <w:tcW w:w="588" w:type="pct"/>
            <w:vMerge w:val="restart"/>
            <w:shd w:val="clear" w:color="000000" w:fill="FFFFFF"/>
            <w:vAlign w:val="center"/>
            <w:hideMark/>
          </w:tcPr>
          <w:p w14:paraId="3FD26B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06685B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6C891A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2023-2025</w:t>
            </w:r>
          </w:p>
        </w:tc>
        <w:tc>
          <w:tcPr>
            <w:tcW w:w="249" w:type="pct"/>
            <w:vMerge w:val="restart"/>
            <w:shd w:val="clear" w:color="000000" w:fill="FFFFFF"/>
            <w:vAlign w:val="center"/>
            <w:hideMark/>
          </w:tcPr>
          <w:p w14:paraId="62C1E4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4377DE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Разработка ПСД</w:t>
            </w:r>
          </w:p>
        </w:tc>
        <w:tc>
          <w:tcPr>
            <w:tcW w:w="344" w:type="pct"/>
            <w:shd w:val="clear" w:color="auto" w:fill="auto"/>
            <w:vAlign w:val="center"/>
            <w:hideMark/>
          </w:tcPr>
          <w:p w14:paraId="688D26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A12AC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7000,00</w:t>
            </w:r>
          </w:p>
        </w:tc>
        <w:tc>
          <w:tcPr>
            <w:tcW w:w="225" w:type="pct"/>
            <w:shd w:val="clear" w:color="auto" w:fill="auto"/>
            <w:vAlign w:val="center"/>
            <w:hideMark/>
          </w:tcPr>
          <w:p w14:paraId="097AD23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7DE665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A09B8F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220A3BB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2 000,00</w:t>
            </w:r>
          </w:p>
        </w:tc>
        <w:tc>
          <w:tcPr>
            <w:tcW w:w="232" w:type="pct"/>
            <w:shd w:val="clear" w:color="auto" w:fill="auto"/>
            <w:vAlign w:val="center"/>
            <w:hideMark/>
          </w:tcPr>
          <w:p w14:paraId="7DA0CC3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2 500,00</w:t>
            </w:r>
          </w:p>
        </w:tc>
        <w:tc>
          <w:tcPr>
            <w:tcW w:w="225" w:type="pct"/>
            <w:shd w:val="clear" w:color="auto" w:fill="auto"/>
            <w:vAlign w:val="center"/>
            <w:hideMark/>
          </w:tcPr>
          <w:p w14:paraId="1CC74EC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2 500,00</w:t>
            </w:r>
          </w:p>
        </w:tc>
        <w:tc>
          <w:tcPr>
            <w:tcW w:w="203" w:type="pct"/>
            <w:vMerge w:val="restart"/>
            <w:shd w:val="clear" w:color="000000" w:fill="FFFFFF"/>
            <w:vAlign w:val="center"/>
            <w:hideMark/>
          </w:tcPr>
          <w:p w14:paraId="2526A2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200000</w:t>
            </w:r>
          </w:p>
        </w:tc>
      </w:tr>
      <w:tr w:rsidR="00412848" w:rsidRPr="00412848" w14:paraId="7D92D793" w14:textId="77777777" w:rsidTr="00412848">
        <w:trPr>
          <w:cantSplit/>
          <w:trHeight w:val="20"/>
        </w:trPr>
        <w:tc>
          <w:tcPr>
            <w:tcW w:w="868" w:type="pct"/>
            <w:vMerge/>
            <w:vAlign w:val="center"/>
            <w:hideMark/>
          </w:tcPr>
          <w:p w14:paraId="263A819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D8A483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D00141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710324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365281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AC05FB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124A30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558F428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4200,00</w:t>
            </w:r>
          </w:p>
        </w:tc>
        <w:tc>
          <w:tcPr>
            <w:tcW w:w="225" w:type="pct"/>
            <w:shd w:val="clear" w:color="auto" w:fill="auto"/>
            <w:vAlign w:val="center"/>
            <w:hideMark/>
          </w:tcPr>
          <w:p w14:paraId="73F8CA2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A6F229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48EC32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73E1E09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1 200,00</w:t>
            </w:r>
          </w:p>
        </w:tc>
        <w:tc>
          <w:tcPr>
            <w:tcW w:w="232" w:type="pct"/>
            <w:shd w:val="clear" w:color="auto" w:fill="auto"/>
            <w:vAlign w:val="center"/>
            <w:hideMark/>
          </w:tcPr>
          <w:p w14:paraId="3B722C3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1 500,00</w:t>
            </w:r>
          </w:p>
        </w:tc>
        <w:tc>
          <w:tcPr>
            <w:tcW w:w="225" w:type="pct"/>
            <w:shd w:val="clear" w:color="auto" w:fill="auto"/>
            <w:vAlign w:val="center"/>
            <w:hideMark/>
          </w:tcPr>
          <w:p w14:paraId="261723B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1 500,00</w:t>
            </w:r>
          </w:p>
        </w:tc>
        <w:tc>
          <w:tcPr>
            <w:tcW w:w="203" w:type="pct"/>
            <w:vMerge/>
            <w:vAlign w:val="center"/>
            <w:hideMark/>
          </w:tcPr>
          <w:p w14:paraId="60C1958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58649DA" w14:textId="77777777" w:rsidTr="00412848">
        <w:trPr>
          <w:cantSplit/>
          <w:trHeight w:val="20"/>
        </w:trPr>
        <w:tc>
          <w:tcPr>
            <w:tcW w:w="868" w:type="pct"/>
            <w:vMerge/>
            <w:vAlign w:val="center"/>
            <w:hideMark/>
          </w:tcPr>
          <w:p w14:paraId="056519B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297556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2B2EE9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577B88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CEDCF5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A37B8A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6B3070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D2077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1330,00</w:t>
            </w:r>
          </w:p>
        </w:tc>
        <w:tc>
          <w:tcPr>
            <w:tcW w:w="225" w:type="pct"/>
            <w:shd w:val="clear" w:color="auto" w:fill="auto"/>
            <w:vAlign w:val="center"/>
            <w:hideMark/>
          </w:tcPr>
          <w:p w14:paraId="218C7DF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5C935C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3213DA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1D48180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380,00</w:t>
            </w:r>
          </w:p>
        </w:tc>
        <w:tc>
          <w:tcPr>
            <w:tcW w:w="232" w:type="pct"/>
            <w:shd w:val="clear" w:color="auto" w:fill="auto"/>
            <w:vAlign w:val="center"/>
            <w:hideMark/>
          </w:tcPr>
          <w:p w14:paraId="71CD7F0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475,00</w:t>
            </w:r>
          </w:p>
        </w:tc>
        <w:tc>
          <w:tcPr>
            <w:tcW w:w="225" w:type="pct"/>
            <w:shd w:val="clear" w:color="auto" w:fill="auto"/>
            <w:vAlign w:val="center"/>
            <w:hideMark/>
          </w:tcPr>
          <w:p w14:paraId="738F373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475,00</w:t>
            </w:r>
          </w:p>
        </w:tc>
        <w:tc>
          <w:tcPr>
            <w:tcW w:w="203" w:type="pct"/>
            <w:vMerge/>
            <w:vAlign w:val="center"/>
            <w:hideMark/>
          </w:tcPr>
          <w:p w14:paraId="5846F73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FCD9B49" w14:textId="77777777" w:rsidTr="00412848">
        <w:trPr>
          <w:cantSplit/>
          <w:trHeight w:val="20"/>
        </w:trPr>
        <w:tc>
          <w:tcPr>
            <w:tcW w:w="868" w:type="pct"/>
            <w:vMerge/>
            <w:vAlign w:val="center"/>
            <w:hideMark/>
          </w:tcPr>
          <w:p w14:paraId="7BCC005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C36FD9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4ACB71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0F9EB7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ECC025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382749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EC056B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63CBA6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1470,00</w:t>
            </w:r>
          </w:p>
        </w:tc>
        <w:tc>
          <w:tcPr>
            <w:tcW w:w="225" w:type="pct"/>
            <w:shd w:val="clear" w:color="auto" w:fill="auto"/>
            <w:vAlign w:val="center"/>
            <w:hideMark/>
          </w:tcPr>
          <w:p w14:paraId="16CA540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B0720D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B83685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4B47A1A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420,00</w:t>
            </w:r>
          </w:p>
        </w:tc>
        <w:tc>
          <w:tcPr>
            <w:tcW w:w="232" w:type="pct"/>
            <w:shd w:val="clear" w:color="auto" w:fill="auto"/>
            <w:vAlign w:val="center"/>
            <w:hideMark/>
          </w:tcPr>
          <w:p w14:paraId="16119D2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525,00</w:t>
            </w:r>
          </w:p>
        </w:tc>
        <w:tc>
          <w:tcPr>
            <w:tcW w:w="225" w:type="pct"/>
            <w:shd w:val="clear" w:color="auto" w:fill="auto"/>
            <w:vAlign w:val="center"/>
            <w:hideMark/>
          </w:tcPr>
          <w:p w14:paraId="3CC5881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525,00</w:t>
            </w:r>
          </w:p>
        </w:tc>
        <w:tc>
          <w:tcPr>
            <w:tcW w:w="203" w:type="pct"/>
            <w:vMerge/>
            <w:vAlign w:val="center"/>
            <w:hideMark/>
          </w:tcPr>
          <w:p w14:paraId="01031F1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D2514F0" w14:textId="77777777" w:rsidTr="00412848">
        <w:trPr>
          <w:cantSplit/>
          <w:trHeight w:val="20"/>
        </w:trPr>
        <w:tc>
          <w:tcPr>
            <w:tcW w:w="868" w:type="pct"/>
            <w:vMerge w:val="restart"/>
            <w:shd w:val="clear" w:color="000000" w:fill="FFFFFF"/>
            <w:vAlign w:val="center"/>
            <w:hideMark/>
          </w:tcPr>
          <w:p w14:paraId="3DCB34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Реконструкция </w:t>
            </w:r>
            <w:proofErr w:type="spellStart"/>
            <w:r w:rsidRPr="00412848">
              <w:rPr>
                <w:rFonts w:eastAsia="Times New Roman"/>
                <w:color w:val="000000"/>
                <w:sz w:val="16"/>
                <w:szCs w:val="16"/>
                <w:lang w:eastAsia="ru-RU"/>
              </w:rPr>
              <w:t>мазутохранилища</w:t>
            </w:r>
            <w:proofErr w:type="spellEnd"/>
            <w:r w:rsidRPr="00412848">
              <w:rPr>
                <w:rFonts w:eastAsia="Times New Roman"/>
                <w:color w:val="000000"/>
                <w:sz w:val="16"/>
                <w:szCs w:val="16"/>
                <w:lang w:eastAsia="ru-RU"/>
              </w:rPr>
              <w:t xml:space="preserve"> на котельной 5-С, с переводом на дизельное топливо</w:t>
            </w:r>
          </w:p>
        </w:tc>
        <w:tc>
          <w:tcPr>
            <w:tcW w:w="588" w:type="pct"/>
            <w:vMerge w:val="restart"/>
            <w:shd w:val="clear" w:color="000000" w:fill="FFFFFF"/>
            <w:vAlign w:val="center"/>
            <w:hideMark/>
          </w:tcPr>
          <w:p w14:paraId="379AED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4D94B9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5D9025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2022-2023</w:t>
            </w:r>
          </w:p>
        </w:tc>
        <w:tc>
          <w:tcPr>
            <w:tcW w:w="249" w:type="pct"/>
            <w:vMerge w:val="restart"/>
            <w:shd w:val="clear" w:color="000000" w:fill="FFFFFF"/>
            <w:vAlign w:val="center"/>
            <w:hideMark/>
          </w:tcPr>
          <w:p w14:paraId="7E0C9C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44E6DB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Разработка ПСД</w:t>
            </w:r>
          </w:p>
        </w:tc>
        <w:tc>
          <w:tcPr>
            <w:tcW w:w="344" w:type="pct"/>
            <w:shd w:val="clear" w:color="auto" w:fill="auto"/>
            <w:vAlign w:val="center"/>
            <w:hideMark/>
          </w:tcPr>
          <w:p w14:paraId="678379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39C743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w:t>
            </w:r>
          </w:p>
        </w:tc>
        <w:tc>
          <w:tcPr>
            <w:tcW w:w="225" w:type="pct"/>
            <w:shd w:val="clear" w:color="auto" w:fill="auto"/>
            <w:vAlign w:val="center"/>
            <w:hideMark/>
          </w:tcPr>
          <w:p w14:paraId="2C683D2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5FF096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417FD5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20,00</w:t>
            </w:r>
          </w:p>
        </w:tc>
        <w:tc>
          <w:tcPr>
            <w:tcW w:w="260" w:type="pct"/>
            <w:shd w:val="clear" w:color="auto" w:fill="auto"/>
            <w:vAlign w:val="center"/>
            <w:hideMark/>
          </w:tcPr>
          <w:p w14:paraId="775F05C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30,00</w:t>
            </w:r>
          </w:p>
        </w:tc>
        <w:tc>
          <w:tcPr>
            <w:tcW w:w="232" w:type="pct"/>
            <w:shd w:val="clear" w:color="auto" w:fill="auto"/>
            <w:vAlign w:val="center"/>
            <w:hideMark/>
          </w:tcPr>
          <w:p w14:paraId="136D002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7ABAAD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000000" w:fill="FFFFFF"/>
            <w:vAlign w:val="center"/>
            <w:hideMark/>
          </w:tcPr>
          <w:p w14:paraId="6FC4D4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100000</w:t>
            </w:r>
          </w:p>
        </w:tc>
      </w:tr>
      <w:tr w:rsidR="00412848" w:rsidRPr="00412848" w14:paraId="5CD06922" w14:textId="77777777" w:rsidTr="00412848">
        <w:trPr>
          <w:cantSplit/>
          <w:trHeight w:val="20"/>
        </w:trPr>
        <w:tc>
          <w:tcPr>
            <w:tcW w:w="868" w:type="pct"/>
            <w:vMerge/>
            <w:vAlign w:val="center"/>
            <w:hideMark/>
          </w:tcPr>
          <w:p w14:paraId="42A1324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D118CD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5556B9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90DB5B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E00B48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C1A555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949C51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E1A40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30,00</w:t>
            </w:r>
          </w:p>
        </w:tc>
        <w:tc>
          <w:tcPr>
            <w:tcW w:w="225" w:type="pct"/>
            <w:shd w:val="clear" w:color="auto" w:fill="auto"/>
            <w:vAlign w:val="center"/>
            <w:hideMark/>
          </w:tcPr>
          <w:p w14:paraId="501BA7E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005287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0EDB45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12,00</w:t>
            </w:r>
          </w:p>
        </w:tc>
        <w:tc>
          <w:tcPr>
            <w:tcW w:w="260" w:type="pct"/>
            <w:shd w:val="clear" w:color="auto" w:fill="auto"/>
            <w:vAlign w:val="center"/>
            <w:hideMark/>
          </w:tcPr>
          <w:p w14:paraId="6A2B80E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18,00</w:t>
            </w:r>
          </w:p>
        </w:tc>
        <w:tc>
          <w:tcPr>
            <w:tcW w:w="232" w:type="pct"/>
            <w:shd w:val="clear" w:color="auto" w:fill="auto"/>
            <w:vAlign w:val="center"/>
            <w:hideMark/>
          </w:tcPr>
          <w:p w14:paraId="21FC48E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6848CF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621E16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75A647F" w14:textId="77777777" w:rsidTr="00412848">
        <w:trPr>
          <w:cantSplit/>
          <w:trHeight w:val="20"/>
        </w:trPr>
        <w:tc>
          <w:tcPr>
            <w:tcW w:w="868" w:type="pct"/>
            <w:vMerge/>
            <w:vAlign w:val="center"/>
            <w:hideMark/>
          </w:tcPr>
          <w:p w14:paraId="425E12D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E05CBF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F6EF1B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E3ACBC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0A9294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4A240C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F9C931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4C305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9,50</w:t>
            </w:r>
          </w:p>
        </w:tc>
        <w:tc>
          <w:tcPr>
            <w:tcW w:w="225" w:type="pct"/>
            <w:shd w:val="clear" w:color="auto" w:fill="auto"/>
            <w:vAlign w:val="center"/>
            <w:hideMark/>
          </w:tcPr>
          <w:p w14:paraId="08C5A1F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0E36C0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FB4269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3,80</w:t>
            </w:r>
          </w:p>
        </w:tc>
        <w:tc>
          <w:tcPr>
            <w:tcW w:w="260" w:type="pct"/>
            <w:shd w:val="clear" w:color="auto" w:fill="auto"/>
            <w:vAlign w:val="center"/>
            <w:hideMark/>
          </w:tcPr>
          <w:p w14:paraId="4D38D40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5,70</w:t>
            </w:r>
          </w:p>
        </w:tc>
        <w:tc>
          <w:tcPr>
            <w:tcW w:w="232" w:type="pct"/>
            <w:shd w:val="clear" w:color="auto" w:fill="auto"/>
            <w:vAlign w:val="center"/>
            <w:hideMark/>
          </w:tcPr>
          <w:p w14:paraId="182B0FB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70602D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CA8EB5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CA6D972" w14:textId="77777777" w:rsidTr="00412848">
        <w:trPr>
          <w:cantSplit/>
          <w:trHeight w:val="20"/>
        </w:trPr>
        <w:tc>
          <w:tcPr>
            <w:tcW w:w="868" w:type="pct"/>
            <w:vMerge/>
            <w:vAlign w:val="center"/>
            <w:hideMark/>
          </w:tcPr>
          <w:p w14:paraId="31CE0C7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8C1112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1BB58B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B48092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593E36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586BB5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CCE77F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17DCF3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10,50</w:t>
            </w:r>
          </w:p>
        </w:tc>
        <w:tc>
          <w:tcPr>
            <w:tcW w:w="225" w:type="pct"/>
            <w:shd w:val="clear" w:color="auto" w:fill="auto"/>
            <w:vAlign w:val="center"/>
            <w:hideMark/>
          </w:tcPr>
          <w:p w14:paraId="1272AAE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414579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B71CBC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4,20</w:t>
            </w:r>
          </w:p>
        </w:tc>
        <w:tc>
          <w:tcPr>
            <w:tcW w:w="260" w:type="pct"/>
            <w:shd w:val="clear" w:color="auto" w:fill="auto"/>
            <w:vAlign w:val="center"/>
            <w:hideMark/>
          </w:tcPr>
          <w:p w14:paraId="47A3251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6,30</w:t>
            </w:r>
          </w:p>
        </w:tc>
        <w:tc>
          <w:tcPr>
            <w:tcW w:w="232" w:type="pct"/>
            <w:shd w:val="clear" w:color="auto" w:fill="auto"/>
            <w:vAlign w:val="center"/>
            <w:hideMark/>
          </w:tcPr>
          <w:p w14:paraId="58D221F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06D04C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15DF5A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54F1DBA" w14:textId="77777777" w:rsidTr="00412848">
        <w:trPr>
          <w:cantSplit/>
          <w:trHeight w:val="20"/>
        </w:trPr>
        <w:tc>
          <w:tcPr>
            <w:tcW w:w="868" w:type="pct"/>
            <w:vMerge w:val="restart"/>
            <w:shd w:val="clear" w:color="000000" w:fill="FFFFFF"/>
            <w:vAlign w:val="center"/>
            <w:hideMark/>
          </w:tcPr>
          <w:p w14:paraId="37F0BD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xml:space="preserve">Капитальный ремонт водовода 2d=1000 мм от  </w:t>
            </w:r>
            <w:proofErr w:type="spellStart"/>
            <w:r w:rsidRPr="00412848">
              <w:rPr>
                <w:rFonts w:eastAsia="Times New Roman"/>
                <w:color w:val="000000"/>
                <w:sz w:val="16"/>
                <w:szCs w:val="16"/>
                <w:lang w:eastAsia="ru-RU"/>
              </w:rPr>
              <w:t>ул.Лебедева</w:t>
            </w:r>
            <w:proofErr w:type="spellEnd"/>
            <w:r w:rsidRPr="00412848">
              <w:rPr>
                <w:rFonts w:eastAsia="Times New Roman"/>
                <w:color w:val="000000"/>
                <w:sz w:val="16"/>
                <w:szCs w:val="16"/>
                <w:lang w:eastAsia="ru-RU"/>
              </w:rPr>
              <w:t xml:space="preserve">, 64 до б-р Юности (клиника "Северная") </w:t>
            </w:r>
            <w:proofErr w:type="spellStart"/>
            <w:r w:rsidRPr="00412848">
              <w:rPr>
                <w:rFonts w:eastAsia="Times New Roman"/>
                <w:color w:val="000000"/>
                <w:sz w:val="16"/>
                <w:szCs w:val="16"/>
                <w:lang w:eastAsia="ru-RU"/>
              </w:rPr>
              <w:t>г.Чебоксары</w:t>
            </w:r>
            <w:proofErr w:type="spellEnd"/>
          </w:p>
        </w:tc>
        <w:tc>
          <w:tcPr>
            <w:tcW w:w="588" w:type="pct"/>
            <w:vMerge w:val="restart"/>
            <w:shd w:val="clear" w:color="000000" w:fill="FFFFFF"/>
            <w:vAlign w:val="center"/>
            <w:hideMark/>
          </w:tcPr>
          <w:p w14:paraId="29B44E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0526E21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000000" w:fill="FFFFFF"/>
            <w:vAlign w:val="center"/>
            <w:hideMark/>
          </w:tcPr>
          <w:p w14:paraId="3FBC87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3EB403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100 тыс. </w:t>
            </w:r>
            <w:proofErr w:type="spellStart"/>
            <w:r w:rsidRPr="00412848">
              <w:rPr>
                <w:rFonts w:eastAsia="Times New Roman"/>
                <w:color w:val="000000"/>
                <w:sz w:val="16"/>
                <w:szCs w:val="16"/>
                <w:lang w:eastAsia="ru-RU"/>
              </w:rPr>
              <w:t>куб.м</w:t>
            </w:r>
            <w:proofErr w:type="spellEnd"/>
            <w:r w:rsidRPr="00412848">
              <w:rPr>
                <w:rFonts w:eastAsia="Times New Roman"/>
                <w:color w:val="000000"/>
                <w:sz w:val="16"/>
                <w:szCs w:val="16"/>
                <w:lang w:eastAsia="ru-RU"/>
              </w:rPr>
              <w:t>. в сутки</w:t>
            </w:r>
          </w:p>
        </w:tc>
        <w:tc>
          <w:tcPr>
            <w:tcW w:w="346" w:type="pct"/>
            <w:vMerge w:val="restart"/>
            <w:shd w:val="clear" w:color="000000" w:fill="FFFFFF"/>
            <w:vAlign w:val="center"/>
            <w:hideMark/>
          </w:tcPr>
          <w:p w14:paraId="1B016D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отсутствует</w:t>
            </w:r>
          </w:p>
        </w:tc>
        <w:tc>
          <w:tcPr>
            <w:tcW w:w="344" w:type="pct"/>
            <w:shd w:val="clear" w:color="auto" w:fill="auto"/>
            <w:vAlign w:val="center"/>
            <w:hideMark/>
          </w:tcPr>
          <w:p w14:paraId="20C0F5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259B98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60,50</w:t>
            </w:r>
          </w:p>
        </w:tc>
        <w:tc>
          <w:tcPr>
            <w:tcW w:w="225" w:type="pct"/>
            <w:shd w:val="clear" w:color="auto" w:fill="auto"/>
            <w:vAlign w:val="center"/>
            <w:hideMark/>
          </w:tcPr>
          <w:p w14:paraId="5D2AA2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7A0A8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60,50</w:t>
            </w:r>
          </w:p>
        </w:tc>
        <w:tc>
          <w:tcPr>
            <w:tcW w:w="225" w:type="pct"/>
            <w:shd w:val="clear" w:color="auto" w:fill="auto"/>
            <w:vAlign w:val="center"/>
            <w:hideMark/>
          </w:tcPr>
          <w:p w14:paraId="796C47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A1245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9F18C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2A9C7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000000" w:fill="FFFFFF"/>
            <w:vAlign w:val="center"/>
            <w:hideMark/>
          </w:tcPr>
          <w:p w14:paraId="46480E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500000</w:t>
            </w:r>
          </w:p>
        </w:tc>
      </w:tr>
      <w:tr w:rsidR="00412848" w:rsidRPr="00412848" w14:paraId="51603BA2" w14:textId="77777777" w:rsidTr="00412848">
        <w:trPr>
          <w:cantSplit/>
          <w:trHeight w:val="20"/>
        </w:trPr>
        <w:tc>
          <w:tcPr>
            <w:tcW w:w="868" w:type="pct"/>
            <w:vMerge/>
            <w:vAlign w:val="center"/>
            <w:hideMark/>
          </w:tcPr>
          <w:p w14:paraId="57344AB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C23997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CC3202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4B6562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214276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A378EF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074E56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0F90D5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36,30</w:t>
            </w:r>
          </w:p>
        </w:tc>
        <w:tc>
          <w:tcPr>
            <w:tcW w:w="225" w:type="pct"/>
            <w:shd w:val="clear" w:color="auto" w:fill="auto"/>
            <w:vAlign w:val="center"/>
            <w:hideMark/>
          </w:tcPr>
          <w:p w14:paraId="425264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DE3717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36,30</w:t>
            </w:r>
          </w:p>
        </w:tc>
        <w:tc>
          <w:tcPr>
            <w:tcW w:w="225" w:type="pct"/>
            <w:shd w:val="clear" w:color="auto" w:fill="auto"/>
            <w:vAlign w:val="center"/>
            <w:hideMark/>
          </w:tcPr>
          <w:p w14:paraId="4984506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40D2A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818DB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CB7988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A628A4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E256F7C" w14:textId="77777777" w:rsidTr="00412848">
        <w:trPr>
          <w:cantSplit/>
          <w:trHeight w:val="20"/>
        </w:trPr>
        <w:tc>
          <w:tcPr>
            <w:tcW w:w="868" w:type="pct"/>
            <w:vMerge/>
            <w:vAlign w:val="center"/>
            <w:hideMark/>
          </w:tcPr>
          <w:p w14:paraId="73DC8E4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F4AAD6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EEC300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5FA3E2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C2F22F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75CBAB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B74C52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59BCDA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11,50</w:t>
            </w:r>
          </w:p>
        </w:tc>
        <w:tc>
          <w:tcPr>
            <w:tcW w:w="225" w:type="pct"/>
            <w:shd w:val="clear" w:color="auto" w:fill="auto"/>
            <w:vAlign w:val="center"/>
            <w:hideMark/>
          </w:tcPr>
          <w:p w14:paraId="3D1D6F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D50D62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11,50</w:t>
            </w:r>
          </w:p>
        </w:tc>
        <w:tc>
          <w:tcPr>
            <w:tcW w:w="225" w:type="pct"/>
            <w:shd w:val="clear" w:color="auto" w:fill="auto"/>
            <w:vAlign w:val="center"/>
            <w:hideMark/>
          </w:tcPr>
          <w:p w14:paraId="113435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AE394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7B870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9C06C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5FE76E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FBA2354" w14:textId="77777777" w:rsidTr="00412848">
        <w:trPr>
          <w:cantSplit/>
          <w:trHeight w:val="20"/>
        </w:trPr>
        <w:tc>
          <w:tcPr>
            <w:tcW w:w="868" w:type="pct"/>
            <w:vMerge/>
            <w:vAlign w:val="center"/>
            <w:hideMark/>
          </w:tcPr>
          <w:p w14:paraId="5D32DEE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39D611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7A272C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E1A9B8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DCC81D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99D4CF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29DE33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6E218B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12,71</w:t>
            </w:r>
          </w:p>
        </w:tc>
        <w:tc>
          <w:tcPr>
            <w:tcW w:w="225" w:type="pct"/>
            <w:shd w:val="clear" w:color="auto" w:fill="auto"/>
            <w:vAlign w:val="center"/>
            <w:hideMark/>
          </w:tcPr>
          <w:p w14:paraId="17E89F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24CE4A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12,71</w:t>
            </w:r>
          </w:p>
        </w:tc>
        <w:tc>
          <w:tcPr>
            <w:tcW w:w="225" w:type="pct"/>
            <w:shd w:val="clear" w:color="auto" w:fill="auto"/>
            <w:vAlign w:val="center"/>
            <w:hideMark/>
          </w:tcPr>
          <w:p w14:paraId="6AEC97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16C03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7D7B1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8D412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ACFC4B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25E0267" w14:textId="77777777" w:rsidTr="00412848">
        <w:trPr>
          <w:cantSplit/>
          <w:trHeight w:val="20"/>
        </w:trPr>
        <w:tc>
          <w:tcPr>
            <w:tcW w:w="868" w:type="pct"/>
            <w:vMerge w:val="restart"/>
            <w:shd w:val="clear" w:color="000000" w:fill="FFFFFF"/>
            <w:vAlign w:val="center"/>
            <w:hideMark/>
          </w:tcPr>
          <w:p w14:paraId="62EA23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Капитальный ремонт водовода d=900 мм от </w:t>
            </w:r>
            <w:proofErr w:type="spellStart"/>
            <w:r w:rsidRPr="00412848">
              <w:rPr>
                <w:rFonts w:eastAsia="Times New Roman"/>
                <w:color w:val="000000"/>
                <w:sz w:val="16"/>
                <w:szCs w:val="16"/>
                <w:lang w:eastAsia="ru-RU"/>
              </w:rPr>
              <w:t>ул.Пирогова</w:t>
            </w:r>
            <w:proofErr w:type="spellEnd"/>
            <w:r w:rsidRPr="00412848">
              <w:rPr>
                <w:rFonts w:eastAsia="Times New Roman"/>
                <w:color w:val="000000"/>
                <w:sz w:val="16"/>
                <w:szCs w:val="16"/>
                <w:lang w:eastAsia="ru-RU"/>
              </w:rPr>
              <w:t xml:space="preserve"> до ул. Петрова </w:t>
            </w:r>
            <w:proofErr w:type="spellStart"/>
            <w:r w:rsidRPr="00412848">
              <w:rPr>
                <w:rFonts w:eastAsia="Times New Roman"/>
                <w:color w:val="000000"/>
                <w:sz w:val="16"/>
                <w:szCs w:val="16"/>
                <w:lang w:eastAsia="ru-RU"/>
              </w:rPr>
              <w:t>г.Чебоксары</w:t>
            </w:r>
            <w:proofErr w:type="spellEnd"/>
          </w:p>
        </w:tc>
        <w:tc>
          <w:tcPr>
            <w:tcW w:w="588" w:type="pct"/>
            <w:vMerge w:val="restart"/>
            <w:shd w:val="clear" w:color="000000" w:fill="FFFFFF"/>
            <w:vAlign w:val="center"/>
            <w:hideMark/>
          </w:tcPr>
          <w:p w14:paraId="4B6AA5F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556CC79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000000" w:fill="FFFFFF"/>
            <w:vAlign w:val="center"/>
            <w:hideMark/>
          </w:tcPr>
          <w:p w14:paraId="49310E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2022-2023</w:t>
            </w:r>
          </w:p>
        </w:tc>
        <w:tc>
          <w:tcPr>
            <w:tcW w:w="249" w:type="pct"/>
            <w:vMerge w:val="restart"/>
            <w:shd w:val="clear" w:color="000000" w:fill="FFFFFF"/>
            <w:vAlign w:val="center"/>
            <w:hideMark/>
          </w:tcPr>
          <w:p w14:paraId="7A0BAB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60 тыс. </w:t>
            </w:r>
            <w:proofErr w:type="spellStart"/>
            <w:r w:rsidRPr="00412848">
              <w:rPr>
                <w:rFonts w:eastAsia="Times New Roman"/>
                <w:color w:val="000000"/>
                <w:sz w:val="16"/>
                <w:szCs w:val="16"/>
                <w:lang w:eastAsia="ru-RU"/>
              </w:rPr>
              <w:t>куб.м</w:t>
            </w:r>
            <w:proofErr w:type="spellEnd"/>
            <w:r w:rsidRPr="00412848">
              <w:rPr>
                <w:rFonts w:eastAsia="Times New Roman"/>
                <w:color w:val="000000"/>
                <w:sz w:val="16"/>
                <w:szCs w:val="16"/>
                <w:lang w:eastAsia="ru-RU"/>
              </w:rPr>
              <w:t>. в сутки</w:t>
            </w:r>
          </w:p>
        </w:tc>
        <w:tc>
          <w:tcPr>
            <w:tcW w:w="346" w:type="pct"/>
            <w:vMerge w:val="restart"/>
            <w:shd w:val="clear" w:color="000000" w:fill="FFFFFF"/>
            <w:vAlign w:val="center"/>
            <w:hideMark/>
          </w:tcPr>
          <w:p w14:paraId="2CB6AC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отсутствует</w:t>
            </w:r>
          </w:p>
        </w:tc>
        <w:tc>
          <w:tcPr>
            <w:tcW w:w="344" w:type="pct"/>
            <w:shd w:val="clear" w:color="auto" w:fill="auto"/>
            <w:vAlign w:val="center"/>
            <w:hideMark/>
          </w:tcPr>
          <w:p w14:paraId="770DC8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66DFD0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251,12</w:t>
            </w:r>
          </w:p>
        </w:tc>
        <w:tc>
          <w:tcPr>
            <w:tcW w:w="225" w:type="pct"/>
            <w:shd w:val="clear" w:color="auto" w:fill="auto"/>
            <w:vAlign w:val="center"/>
            <w:hideMark/>
          </w:tcPr>
          <w:p w14:paraId="33470A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7629D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D3EA2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125,56</w:t>
            </w:r>
          </w:p>
        </w:tc>
        <w:tc>
          <w:tcPr>
            <w:tcW w:w="260" w:type="pct"/>
            <w:shd w:val="clear" w:color="auto" w:fill="auto"/>
            <w:vAlign w:val="center"/>
            <w:hideMark/>
          </w:tcPr>
          <w:p w14:paraId="56E87B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125,56</w:t>
            </w:r>
          </w:p>
        </w:tc>
        <w:tc>
          <w:tcPr>
            <w:tcW w:w="232" w:type="pct"/>
            <w:shd w:val="clear" w:color="auto" w:fill="auto"/>
            <w:vAlign w:val="center"/>
            <w:hideMark/>
          </w:tcPr>
          <w:p w14:paraId="2FD66E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04ED4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000000" w:fill="FFFFFF"/>
            <w:vAlign w:val="center"/>
            <w:hideMark/>
          </w:tcPr>
          <w:p w14:paraId="7B3B05E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200000</w:t>
            </w:r>
          </w:p>
        </w:tc>
      </w:tr>
      <w:tr w:rsidR="00412848" w:rsidRPr="00412848" w14:paraId="4695B0FD" w14:textId="77777777" w:rsidTr="00412848">
        <w:trPr>
          <w:cantSplit/>
          <w:trHeight w:val="20"/>
        </w:trPr>
        <w:tc>
          <w:tcPr>
            <w:tcW w:w="868" w:type="pct"/>
            <w:vMerge/>
            <w:vAlign w:val="center"/>
            <w:hideMark/>
          </w:tcPr>
          <w:p w14:paraId="0B8EE59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40A7FD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1D808F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7DDCB9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2D85F7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1D2F23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4A39C6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3B3BC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150,67</w:t>
            </w:r>
          </w:p>
        </w:tc>
        <w:tc>
          <w:tcPr>
            <w:tcW w:w="225" w:type="pct"/>
            <w:shd w:val="clear" w:color="auto" w:fill="auto"/>
            <w:vAlign w:val="center"/>
            <w:hideMark/>
          </w:tcPr>
          <w:p w14:paraId="514659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2D8A7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C8BDB6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75,34</w:t>
            </w:r>
          </w:p>
        </w:tc>
        <w:tc>
          <w:tcPr>
            <w:tcW w:w="260" w:type="pct"/>
            <w:shd w:val="clear" w:color="auto" w:fill="auto"/>
            <w:vAlign w:val="center"/>
            <w:hideMark/>
          </w:tcPr>
          <w:p w14:paraId="3C6C086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75,34</w:t>
            </w:r>
          </w:p>
        </w:tc>
        <w:tc>
          <w:tcPr>
            <w:tcW w:w="232" w:type="pct"/>
            <w:shd w:val="clear" w:color="auto" w:fill="auto"/>
            <w:vAlign w:val="center"/>
            <w:hideMark/>
          </w:tcPr>
          <w:p w14:paraId="178B54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731A5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6B9F26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5C4B714" w14:textId="77777777" w:rsidTr="00412848">
        <w:trPr>
          <w:cantSplit/>
          <w:trHeight w:val="20"/>
        </w:trPr>
        <w:tc>
          <w:tcPr>
            <w:tcW w:w="868" w:type="pct"/>
            <w:vMerge/>
            <w:vAlign w:val="center"/>
            <w:hideMark/>
          </w:tcPr>
          <w:p w14:paraId="77B3A3A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1999A3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CBE803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34942A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C8DD80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8A47D2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961EC0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6CA89E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47,71</w:t>
            </w:r>
          </w:p>
        </w:tc>
        <w:tc>
          <w:tcPr>
            <w:tcW w:w="225" w:type="pct"/>
            <w:shd w:val="clear" w:color="auto" w:fill="auto"/>
            <w:vAlign w:val="center"/>
            <w:hideMark/>
          </w:tcPr>
          <w:p w14:paraId="1BD4E2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0EEE3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7A06CB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23,86</w:t>
            </w:r>
          </w:p>
        </w:tc>
        <w:tc>
          <w:tcPr>
            <w:tcW w:w="260" w:type="pct"/>
            <w:shd w:val="clear" w:color="auto" w:fill="auto"/>
            <w:vAlign w:val="center"/>
            <w:hideMark/>
          </w:tcPr>
          <w:p w14:paraId="6077634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23,86</w:t>
            </w:r>
          </w:p>
        </w:tc>
        <w:tc>
          <w:tcPr>
            <w:tcW w:w="232" w:type="pct"/>
            <w:shd w:val="clear" w:color="auto" w:fill="auto"/>
            <w:vAlign w:val="center"/>
            <w:hideMark/>
          </w:tcPr>
          <w:p w14:paraId="5F294B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E320A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0C58D2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946328C" w14:textId="77777777" w:rsidTr="00412848">
        <w:trPr>
          <w:cantSplit/>
          <w:trHeight w:val="20"/>
        </w:trPr>
        <w:tc>
          <w:tcPr>
            <w:tcW w:w="868" w:type="pct"/>
            <w:vMerge/>
            <w:vAlign w:val="center"/>
            <w:hideMark/>
          </w:tcPr>
          <w:p w14:paraId="46B0772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AD8A4F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43D19E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717971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F0C6E4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AF0601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2A3C77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30273F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52,74</w:t>
            </w:r>
          </w:p>
        </w:tc>
        <w:tc>
          <w:tcPr>
            <w:tcW w:w="225" w:type="pct"/>
            <w:shd w:val="clear" w:color="auto" w:fill="auto"/>
            <w:vAlign w:val="center"/>
            <w:hideMark/>
          </w:tcPr>
          <w:p w14:paraId="6CCA37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4C34C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362A61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26,37</w:t>
            </w:r>
          </w:p>
        </w:tc>
        <w:tc>
          <w:tcPr>
            <w:tcW w:w="260" w:type="pct"/>
            <w:shd w:val="clear" w:color="auto" w:fill="auto"/>
            <w:vAlign w:val="center"/>
            <w:hideMark/>
          </w:tcPr>
          <w:p w14:paraId="2A8A1D7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26,37</w:t>
            </w:r>
          </w:p>
        </w:tc>
        <w:tc>
          <w:tcPr>
            <w:tcW w:w="232" w:type="pct"/>
            <w:shd w:val="clear" w:color="auto" w:fill="auto"/>
            <w:vAlign w:val="center"/>
            <w:hideMark/>
          </w:tcPr>
          <w:p w14:paraId="0F9839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DDB93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BC680C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E36CF38" w14:textId="77777777" w:rsidTr="00412848">
        <w:trPr>
          <w:cantSplit/>
          <w:trHeight w:val="20"/>
        </w:trPr>
        <w:tc>
          <w:tcPr>
            <w:tcW w:w="868" w:type="pct"/>
            <w:vMerge w:val="restart"/>
            <w:shd w:val="clear" w:color="000000" w:fill="FFFFFF"/>
            <w:vAlign w:val="center"/>
            <w:hideMark/>
          </w:tcPr>
          <w:p w14:paraId="350DF4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Капитальный ремонт водовода диаметром 600 мм от </w:t>
            </w:r>
            <w:proofErr w:type="spellStart"/>
            <w:r w:rsidRPr="00412848">
              <w:rPr>
                <w:rFonts w:eastAsia="Times New Roman"/>
                <w:color w:val="000000"/>
                <w:sz w:val="16"/>
                <w:szCs w:val="16"/>
                <w:lang w:eastAsia="ru-RU"/>
              </w:rPr>
              <w:t>Монолитстроя</w:t>
            </w:r>
            <w:proofErr w:type="spellEnd"/>
            <w:r w:rsidRPr="00412848">
              <w:rPr>
                <w:rFonts w:eastAsia="Times New Roman"/>
                <w:color w:val="000000"/>
                <w:sz w:val="16"/>
                <w:szCs w:val="16"/>
                <w:lang w:eastAsia="ru-RU"/>
              </w:rPr>
              <w:t xml:space="preserve"> до </w:t>
            </w:r>
            <w:proofErr w:type="spellStart"/>
            <w:r w:rsidRPr="00412848">
              <w:rPr>
                <w:rFonts w:eastAsia="Times New Roman"/>
                <w:color w:val="000000"/>
                <w:sz w:val="16"/>
                <w:szCs w:val="16"/>
                <w:lang w:eastAsia="ru-RU"/>
              </w:rPr>
              <w:t>Марпосадского</w:t>
            </w:r>
            <w:proofErr w:type="spellEnd"/>
            <w:r w:rsidRPr="00412848">
              <w:rPr>
                <w:rFonts w:eastAsia="Times New Roman"/>
                <w:color w:val="000000"/>
                <w:sz w:val="16"/>
                <w:szCs w:val="16"/>
                <w:lang w:eastAsia="ru-RU"/>
              </w:rPr>
              <w:t xml:space="preserve"> шоссе г. Чебоксары.</w:t>
            </w:r>
          </w:p>
        </w:tc>
        <w:tc>
          <w:tcPr>
            <w:tcW w:w="588" w:type="pct"/>
            <w:vMerge w:val="restart"/>
            <w:shd w:val="clear" w:color="000000" w:fill="FFFFFF"/>
            <w:vAlign w:val="center"/>
            <w:hideMark/>
          </w:tcPr>
          <w:p w14:paraId="73757B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7D1A14D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000000" w:fill="FFFFFF"/>
            <w:vAlign w:val="center"/>
            <w:hideMark/>
          </w:tcPr>
          <w:p w14:paraId="6C9EB2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1F2F17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40 тыс. </w:t>
            </w:r>
            <w:proofErr w:type="spellStart"/>
            <w:r w:rsidRPr="00412848">
              <w:rPr>
                <w:rFonts w:eastAsia="Times New Roman"/>
                <w:color w:val="000000"/>
                <w:sz w:val="16"/>
                <w:szCs w:val="16"/>
                <w:lang w:eastAsia="ru-RU"/>
              </w:rPr>
              <w:t>куб.м</w:t>
            </w:r>
            <w:proofErr w:type="spellEnd"/>
            <w:r w:rsidRPr="00412848">
              <w:rPr>
                <w:rFonts w:eastAsia="Times New Roman"/>
                <w:color w:val="000000"/>
                <w:sz w:val="16"/>
                <w:szCs w:val="16"/>
                <w:lang w:eastAsia="ru-RU"/>
              </w:rPr>
              <w:t>. в сутки</w:t>
            </w:r>
          </w:p>
        </w:tc>
        <w:tc>
          <w:tcPr>
            <w:tcW w:w="346" w:type="pct"/>
            <w:vMerge w:val="restart"/>
            <w:shd w:val="clear" w:color="000000" w:fill="FFFFFF"/>
            <w:vAlign w:val="center"/>
            <w:hideMark/>
          </w:tcPr>
          <w:p w14:paraId="6C94FE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отсутствует</w:t>
            </w:r>
          </w:p>
        </w:tc>
        <w:tc>
          <w:tcPr>
            <w:tcW w:w="344" w:type="pct"/>
            <w:shd w:val="clear" w:color="auto" w:fill="auto"/>
            <w:vAlign w:val="center"/>
            <w:hideMark/>
          </w:tcPr>
          <w:p w14:paraId="2B03DD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E4DB6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44,33</w:t>
            </w:r>
          </w:p>
        </w:tc>
        <w:tc>
          <w:tcPr>
            <w:tcW w:w="225" w:type="pct"/>
            <w:shd w:val="clear" w:color="auto" w:fill="auto"/>
            <w:vAlign w:val="center"/>
            <w:hideMark/>
          </w:tcPr>
          <w:p w14:paraId="1666E8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4E565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F7D76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44,33</w:t>
            </w:r>
          </w:p>
        </w:tc>
        <w:tc>
          <w:tcPr>
            <w:tcW w:w="260" w:type="pct"/>
            <w:shd w:val="clear" w:color="auto" w:fill="auto"/>
            <w:vAlign w:val="center"/>
            <w:hideMark/>
          </w:tcPr>
          <w:p w14:paraId="3B3521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04831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C97DC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000000" w:fill="FFFFFF"/>
            <w:vAlign w:val="center"/>
            <w:hideMark/>
          </w:tcPr>
          <w:p w14:paraId="18FF1E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50000</w:t>
            </w:r>
          </w:p>
        </w:tc>
      </w:tr>
      <w:tr w:rsidR="00412848" w:rsidRPr="00412848" w14:paraId="74A1A082" w14:textId="77777777" w:rsidTr="00412848">
        <w:trPr>
          <w:cantSplit/>
          <w:trHeight w:val="20"/>
        </w:trPr>
        <w:tc>
          <w:tcPr>
            <w:tcW w:w="868" w:type="pct"/>
            <w:vMerge/>
            <w:vAlign w:val="center"/>
            <w:hideMark/>
          </w:tcPr>
          <w:p w14:paraId="67B8436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2FE98C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C37629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3CDBDA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6F0989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71B91A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7B0A77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F153F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26,60</w:t>
            </w:r>
          </w:p>
        </w:tc>
        <w:tc>
          <w:tcPr>
            <w:tcW w:w="225" w:type="pct"/>
            <w:shd w:val="clear" w:color="auto" w:fill="auto"/>
            <w:vAlign w:val="center"/>
            <w:hideMark/>
          </w:tcPr>
          <w:p w14:paraId="2D2824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80D7A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813E55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26,60</w:t>
            </w:r>
          </w:p>
        </w:tc>
        <w:tc>
          <w:tcPr>
            <w:tcW w:w="260" w:type="pct"/>
            <w:shd w:val="clear" w:color="auto" w:fill="auto"/>
            <w:vAlign w:val="center"/>
            <w:hideMark/>
          </w:tcPr>
          <w:p w14:paraId="6E52E7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D85BE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EF990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72EACA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DA9D3E4" w14:textId="77777777" w:rsidTr="00412848">
        <w:trPr>
          <w:cantSplit/>
          <w:trHeight w:val="20"/>
        </w:trPr>
        <w:tc>
          <w:tcPr>
            <w:tcW w:w="868" w:type="pct"/>
            <w:vMerge/>
            <w:vAlign w:val="center"/>
            <w:hideMark/>
          </w:tcPr>
          <w:p w14:paraId="77979D6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E7D595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9D96D5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544A3C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54C0F3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1EF94F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F33344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A6972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8,42</w:t>
            </w:r>
          </w:p>
        </w:tc>
        <w:tc>
          <w:tcPr>
            <w:tcW w:w="225" w:type="pct"/>
            <w:shd w:val="clear" w:color="auto" w:fill="auto"/>
            <w:vAlign w:val="center"/>
            <w:hideMark/>
          </w:tcPr>
          <w:p w14:paraId="2A5A18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D67E0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51B316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8,42</w:t>
            </w:r>
          </w:p>
        </w:tc>
        <w:tc>
          <w:tcPr>
            <w:tcW w:w="260" w:type="pct"/>
            <w:shd w:val="clear" w:color="auto" w:fill="auto"/>
            <w:vAlign w:val="center"/>
            <w:hideMark/>
          </w:tcPr>
          <w:p w14:paraId="2F427B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49B1D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DD813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57D296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3DA7180" w14:textId="77777777" w:rsidTr="00412848">
        <w:trPr>
          <w:cantSplit/>
          <w:trHeight w:val="20"/>
        </w:trPr>
        <w:tc>
          <w:tcPr>
            <w:tcW w:w="868" w:type="pct"/>
            <w:vMerge/>
            <w:vAlign w:val="center"/>
            <w:hideMark/>
          </w:tcPr>
          <w:p w14:paraId="7732C79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220C08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D87DE6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06CE98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D4758C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5258C6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C87470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CBC66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9,31</w:t>
            </w:r>
          </w:p>
        </w:tc>
        <w:tc>
          <w:tcPr>
            <w:tcW w:w="225" w:type="pct"/>
            <w:shd w:val="clear" w:color="auto" w:fill="auto"/>
            <w:vAlign w:val="center"/>
            <w:hideMark/>
          </w:tcPr>
          <w:p w14:paraId="52AD8F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774B6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385575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9,31</w:t>
            </w:r>
          </w:p>
        </w:tc>
        <w:tc>
          <w:tcPr>
            <w:tcW w:w="260" w:type="pct"/>
            <w:shd w:val="clear" w:color="auto" w:fill="auto"/>
            <w:vAlign w:val="center"/>
            <w:hideMark/>
          </w:tcPr>
          <w:p w14:paraId="2D7495F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CAA44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B11E0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7CD239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E450B4B" w14:textId="77777777" w:rsidTr="00412848">
        <w:trPr>
          <w:cantSplit/>
          <w:trHeight w:val="20"/>
        </w:trPr>
        <w:tc>
          <w:tcPr>
            <w:tcW w:w="868" w:type="pct"/>
            <w:vMerge w:val="restart"/>
            <w:shd w:val="clear" w:color="000000" w:fill="FFFFFF"/>
            <w:vAlign w:val="center"/>
            <w:hideMark/>
          </w:tcPr>
          <w:p w14:paraId="1E4137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Реконструкция водовода диаметром 800 мм от ТРЦ Мадагаскара до </w:t>
            </w:r>
            <w:proofErr w:type="spellStart"/>
            <w:r w:rsidRPr="00412848">
              <w:rPr>
                <w:rFonts w:eastAsia="Times New Roman"/>
                <w:color w:val="000000"/>
                <w:sz w:val="16"/>
                <w:szCs w:val="16"/>
                <w:lang w:eastAsia="ru-RU"/>
              </w:rPr>
              <w:t>пр.Машиностроителей</w:t>
            </w:r>
            <w:proofErr w:type="spellEnd"/>
            <w:r w:rsidRPr="00412848">
              <w:rPr>
                <w:rFonts w:eastAsia="Times New Roman"/>
                <w:color w:val="000000"/>
                <w:sz w:val="16"/>
                <w:szCs w:val="16"/>
                <w:lang w:eastAsia="ru-RU"/>
              </w:rPr>
              <w:t xml:space="preserve"> г. Чебоксары.</w:t>
            </w:r>
          </w:p>
        </w:tc>
        <w:tc>
          <w:tcPr>
            <w:tcW w:w="588" w:type="pct"/>
            <w:vMerge w:val="restart"/>
            <w:shd w:val="clear" w:color="000000" w:fill="FFFFFF"/>
            <w:vAlign w:val="center"/>
            <w:hideMark/>
          </w:tcPr>
          <w:p w14:paraId="46EA02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1A618BD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000000" w:fill="FFFFFF"/>
            <w:vAlign w:val="center"/>
            <w:hideMark/>
          </w:tcPr>
          <w:p w14:paraId="2B3F03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2B739F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60 тыс. </w:t>
            </w:r>
            <w:proofErr w:type="spellStart"/>
            <w:r w:rsidRPr="00412848">
              <w:rPr>
                <w:rFonts w:eastAsia="Times New Roman"/>
                <w:color w:val="000000"/>
                <w:sz w:val="16"/>
                <w:szCs w:val="16"/>
                <w:lang w:eastAsia="ru-RU"/>
              </w:rPr>
              <w:t>куб.м</w:t>
            </w:r>
            <w:proofErr w:type="spellEnd"/>
            <w:r w:rsidRPr="00412848">
              <w:rPr>
                <w:rFonts w:eastAsia="Times New Roman"/>
                <w:color w:val="000000"/>
                <w:sz w:val="16"/>
                <w:szCs w:val="16"/>
                <w:lang w:eastAsia="ru-RU"/>
              </w:rPr>
              <w:t>. в сутки</w:t>
            </w:r>
          </w:p>
        </w:tc>
        <w:tc>
          <w:tcPr>
            <w:tcW w:w="346" w:type="pct"/>
            <w:vMerge w:val="restart"/>
            <w:shd w:val="clear" w:color="000000" w:fill="FFFFFF"/>
            <w:vAlign w:val="center"/>
            <w:hideMark/>
          </w:tcPr>
          <w:p w14:paraId="0DCD0D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отсутствует</w:t>
            </w:r>
          </w:p>
        </w:tc>
        <w:tc>
          <w:tcPr>
            <w:tcW w:w="344" w:type="pct"/>
            <w:shd w:val="clear" w:color="auto" w:fill="auto"/>
            <w:vAlign w:val="center"/>
            <w:hideMark/>
          </w:tcPr>
          <w:p w14:paraId="0E97D6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1FF7E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75,98</w:t>
            </w:r>
          </w:p>
        </w:tc>
        <w:tc>
          <w:tcPr>
            <w:tcW w:w="225" w:type="pct"/>
            <w:shd w:val="clear" w:color="auto" w:fill="auto"/>
            <w:vAlign w:val="center"/>
            <w:hideMark/>
          </w:tcPr>
          <w:p w14:paraId="719536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448BC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75,98</w:t>
            </w:r>
          </w:p>
        </w:tc>
        <w:tc>
          <w:tcPr>
            <w:tcW w:w="225" w:type="pct"/>
            <w:shd w:val="clear" w:color="auto" w:fill="auto"/>
            <w:vAlign w:val="center"/>
            <w:hideMark/>
          </w:tcPr>
          <w:p w14:paraId="7562A1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3DD6B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06C4B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5A174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000000" w:fill="FFFFFF"/>
            <w:vAlign w:val="center"/>
            <w:hideMark/>
          </w:tcPr>
          <w:p w14:paraId="6DF22A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50000</w:t>
            </w:r>
          </w:p>
        </w:tc>
      </w:tr>
      <w:tr w:rsidR="00412848" w:rsidRPr="00412848" w14:paraId="1AC06B13" w14:textId="77777777" w:rsidTr="00412848">
        <w:trPr>
          <w:cantSplit/>
          <w:trHeight w:val="20"/>
        </w:trPr>
        <w:tc>
          <w:tcPr>
            <w:tcW w:w="868" w:type="pct"/>
            <w:vMerge/>
            <w:vAlign w:val="center"/>
            <w:hideMark/>
          </w:tcPr>
          <w:p w14:paraId="39CF27C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B357D3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E11A03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53C33C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19B0BF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42614A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3F377C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E45F1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45,59</w:t>
            </w:r>
          </w:p>
        </w:tc>
        <w:tc>
          <w:tcPr>
            <w:tcW w:w="225" w:type="pct"/>
            <w:shd w:val="clear" w:color="auto" w:fill="auto"/>
            <w:vAlign w:val="center"/>
            <w:hideMark/>
          </w:tcPr>
          <w:p w14:paraId="1C43BD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DC8936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45,59</w:t>
            </w:r>
          </w:p>
        </w:tc>
        <w:tc>
          <w:tcPr>
            <w:tcW w:w="225" w:type="pct"/>
            <w:shd w:val="clear" w:color="auto" w:fill="auto"/>
            <w:vAlign w:val="center"/>
            <w:hideMark/>
          </w:tcPr>
          <w:p w14:paraId="42CC15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A6C96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2D8E4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5BA93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1B653F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8B8CAD9" w14:textId="77777777" w:rsidTr="00412848">
        <w:trPr>
          <w:cantSplit/>
          <w:trHeight w:val="20"/>
        </w:trPr>
        <w:tc>
          <w:tcPr>
            <w:tcW w:w="868" w:type="pct"/>
            <w:vMerge/>
            <w:vAlign w:val="center"/>
            <w:hideMark/>
          </w:tcPr>
          <w:p w14:paraId="62D875C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52BC7F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BA1F7D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FADA8A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42CF02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B06EDC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3DDAA3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9D6CFA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14,44</w:t>
            </w:r>
          </w:p>
        </w:tc>
        <w:tc>
          <w:tcPr>
            <w:tcW w:w="225" w:type="pct"/>
            <w:shd w:val="clear" w:color="auto" w:fill="auto"/>
            <w:vAlign w:val="center"/>
            <w:hideMark/>
          </w:tcPr>
          <w:p w14:paraId="00E9EA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8CF611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14,44</w:t>
            </w:r>
          </w:p>
        </w:tc>
        <w:tc>
          <w:tcPr>
            <w:tcW w:w="225" w:type="pct"/>
            <w:shd w:val="clear" w:color="auto" w:fill="auto"/>
            <w:vAlign w:val="center"/>
            <w:hideMark/>
          </w:tcPr>
          <w:p w14:paraId="36CDBC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DC46D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3BBBC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44BB7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7C2D6D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2A07D99" w14:textId="77777777" w:rsidTr="00412848">
        <w:trPr>
          <w:cantSplit/>
          <w:trHeight w:val="20"/>
        </w:trPr>
        <w:tc>
          <w:tcPr>
            <w:tcW w:w="868" w:type="pct"/>
            <w:vMerge/>
            <w:vAlign w:val="center"/>
            <w:hideMark/>
          </w:tcPr>
          <w:p w14:paraId="744AD16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54F5B5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06F0D9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F6A1C1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4C5B42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F9DB1F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FBFEF4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714B14E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15,96</w:t>
            </w:r>
          </w:p>
        </w:tc>
        <w:tc>
          <w:tcPr>
            <w:tcW w:w="225" w:type="pct"/>
            <w:shd w:val="clear" w:color="auto" w:fill="auto"/>
            <w:vAlign w:val="center"/>
            <w:hideMark/>
          </w:tcPr>
          <w:p w14:paraId="686E2F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624CB4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15,96</w:t>
            </w:r>
          </w:p>
        </w:tc>
        <w:tc>
          <w:tcPr>
            <w:tcW w:w="225" w:type="pct"/>
            <w:shd w:val="clear" w:color="auto" w:fill="auto"/>
            <w:vAlign w:val="center"/>
            <w:hideMark/>
          </w:tcPr>
          <w:p w14:paraId="2C978D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D0A39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1C5696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0E224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E98AFE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678D50A" w14:textId="77777777" w:rsidTr="00412848">
        <w:trPr>
          <w:cantSplit/>
          <w:trHeight w:val="20"/>
        </w:trPr>
        <w:tc>
          <w:tcPr>
            <w:tcW w:w="868" w:type="pct"/>
            <w:vMerge w:val="restart"/>
            <w:shd w:val="clear" w:color="000000" w:fill="FFFFFF"/>
            <w:vAlign w:val="center"/>
            <w:hideMark/>
          </w:tcPr>
          <w:p w14:paraId="61FEF9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Строительство сетей  водоснабжения в районах индивидуальной застройки города Чебоксары</w:t>
            </w:r>
          </w:p>
        </w:tc>
        <w:tc>
          <w:tcPr>
            <w:tcW w:w="588" w:type="pct"/>
            <w:vMerge w:val="restart"/>
            <w:shd w:val="clear" w:color="000000" w:fill="FFFFFF"/>
            <w:vAlign w:val="center"/>
            <w:hideMark/>
          </w:tcPr>
          <w:p w14:paraId="0DC1EF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6401DA6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000000" w:fill="FFFFFF"/>
            <w:vAlign w:val="center"/>
            <w:hideMark/>
          </w:tcPr>
          <w:p w14:paraId="3623A2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2019-2025</w:t>
            </w:r>
          </w:p>
        </w:tc>
        <w:tc>
          <w:tcPr>
            <w:tcW w:w="249" w:type="pct"/>
            <w:vMerge w:val="restart"/>
            <w:shd w:val="clear" w:color="000000" w:fill="FFFFFF"/>
            <w:vAlign w:val="center"/>
            <w:hideMark/>
          </w:tcPr>
          <w:p w14:paraId="1011FB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1CE2C0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отсутствует</w:t>
            </w:r>
          </w:p>
        </w:tc>
        <w:tc>
          <w:tcPr>
            <w:tcW w:w="344" w:type="pct"/>
            <w:shd w:val="clear" w:color="auto" w:fill="auto"/>
            <w:vAlign w:val="center"/>
            <w:hideMark/>
          </w:tcPr>
          <w:p w14:paraId="41FD98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38CF49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138,80</w:t>
            </w:r>
          </w:p>
        </w:tc>
        <w:tc>
          <w:tcPr>
            <w:tcW w:w="225" w:type="pct"/>
            <w:shd w:val="clear" w:color="auto" w:fill="auto"/>
            <w:vAlign w:val="center"/>
            <w:hideMark/>
          </w:tcPr>
          <w:p w14:paraId="034765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2,70</w:t>
            </w:r>
          </w:p>
        </w:tc>
        <w:tc>
          <w:tcPr>
            <w:tcW w:w="225" w:type="pct"/>
            <w:shd w:val="clear" w:color="auto" w:fill="auto"/>
            <w:vAlign w:val="center"/>
            <w:hideMark/>
          </w:tcPr>
          <w:p w14:paraId="650032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3,10</w:t>
            </w:r>
          </w:p>
        </w:tc>
        <w:tc>
          <w:tcPr>
            <w:tcW w:w="225" w:type="pct"/>
            <w:shd w:val="clear" w:color="auto" w:fill="auto"/>
            <w:vAlign w:val="center"/>
            <w:hideMark/>
          </w:tcPr>
          <w:p w14:paraId="5393C9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73,10</w:t>
            </w:r>
          </w:p>
        </w:tc>
        <w:tc>
          <w:tcPr>
            <w:tcW w:w="260" w:type="pct"/>
            <w:shd w:val="clear" w:color="auto" w:fill="auto"/>
            <w:vAlign w:val="center"/>
            <w:hideMark/>
          </w:tcPr>
          <w:p w14:paraId="67A993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33,20</w:t>
            </w:r>
          </w:p>
        </w:tc>
        <w:tc>
          <w:tcPr>
            <w:tcW w:w="232" w:type="pct"/>
            <w:shd w:val="clear" w:color="auto" w:fill="auto"/>
            <w:vAlign w:val="center"/>
            <w:hideMark/>
          </w:tcPr>
          <w:p w14:paraId="6F913E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13,30</w:t>
            </w:r>
          </w:p>
        </w:tc>
        <w:tc>
          <w:tcPr>
            <w:tcW w:w="225" w:type="pct"/>
            <w:shd w:val="clear" w:color="auto" w:fill="auto"/>
            <w:vAlign w:val="center"/>
            <w:hideMark/>
          </w:tcPr>
          <w:p w14:paraId="322840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13,40</w:t>
            </w:r>
          </w:p>
        </w:tc>
        <w:tc>
          <w:tcPr>
            <w:tcW w:w="203" w:type="pct"/>
            <w:vMerge w:val="restart"/>
            <w:shd w:val="clear" w:color="000000" w:fill="FFFFFF"/>
            <w:vAlign w:val="center"/>
            <w:hideMark/>
          </w:tcPr>
          <w:p w14:paraId="4D4120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w:t>
            </w:r>
          </w:p>
        </w:tc>
      </w:tr>
      <w:tr w:rsidR="00412848" w:rsidRPr="00412848" w14:paraId="20518F3F" w14:textId="77777777" w:rsidTr="00412848">
        <w:trPr>
          <w:cantSplit/>
          <w:trHeight w:val="20"/>
        </w:trPr>
        <w:tc>
          <w:tcPr>
            <w:tcW w:w="868" w:type="pct"/>
            <w:vMerge/>
            <w:vAlign w:val="center"/>
            <w:hideMark/>
          </w:tcPr>
          <w:p w14:paraId="7491D3C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97719E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92A19E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F314C8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150953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B78C96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3D3424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1AA220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83,28</w:t>
            </w:r>
          </w:p>
        </w:tc>
        <w:tc>
          <w:tcPr>
            <w:tcW w:w="225" w:type="pct"/>
            <w:shd w:val="clear" w:color="auto" w:fill="auto"/>
            <w:vAlign w:val="center"/>
            <w:hideMark/>
          </w:tcPr>
          <w:p w14:paraId="58BF8A3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1,62</w:t>
            </w:r>
          </w:p>
        </w:tc>
        <w:tc>
          <w:tcPr>
            <w:tcW w:w="225" w:type="pct"/>
            <w:shd w:val="clear" w:color="auto" w:fill="auto"/>
            <w:vAlign w:val="center"/>
            <w:hideMark/>
          </w:tcPr>
          <w:p w14:paraId="4725327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1,86</w:t>
            </w:r>
          </w:p>
        </w:tc>
        <w:tc>
          <w:tcPr>
            <w:tcW w:w="225" w:type="pct"/>
            <w:shd w:val="clear" w:color="auto" w:fill="auto"/>
            <w:vAlign w:val="center"/>
            <w:hideMark/>
          </w:tcPr>
          <w:p w14:paraId="790D258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43,86</w:t>
            </w:r>
          </w:p>
        </w:tc>
        <w:tc>
          <w:tcPr>
            <w:tcW w:w="260" w:type="pct"/>
            <w:shd w:val="clear" w:color="auto" w:fill="auto"/>
            <w:vAlign w:val="center"/>
            <w:hideMark/>
          </w:tcPr>
          <w:p w14:paraId="08660F1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19,92</w:t>
            </w:r>
          </w:p>
        </w:tc>
        <w:tc>
          <w:tcPr>
            <w:tcW w:w="232" w:type="pct"/>
            <w:shd w:val="clear" w:color="auto" w:fill="auto"/>
            <w:vAlign w:val="center"/>
            <w:hideMark/>
          </w:tcPr>
          <w:p w14:paraId="4E5D342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7,98</w:t>
            </w:r>
          </w:p>
        </w:tc>
        <w:tc>
          <w:tcPr>
            <w:tcW w:w="225" w:type="pct"/>
            <w:shd w:val="clear" w:color="auto" w:fill="auto"/>
            <w:vAlign w:val="center"/>
            <w:hideMark/>
          </w:tcPr>
          <w:p w14:paraId="68A5A2D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8,04</w:t>
            </w:r>
          </w:p>
        </w:tc>
        <w:tc>
          <w:tcPr>
            <w:tcW w:w="203" w:type="pct"/>
            <w:vMerge/>
            <w:vAlign w:val="center"/>
            <w:hideMark/>
          </w:tcPr>
          <w:p w14:paraId="3565E01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7D35373" w14:textId="77777777" w:rsidTr="00412848">
        <w:trPr>
          <w:cantSplit/>
          <w:trHeight w:val="20"/>
        </w:trPr>
        <w:tc>
          <w:tcPr>
            <w:tcW w:w="868" w:type="pct"/>
            <w:vMerge/>
            <w:vAlign w:val="center"/>
            <w:hideMark/>
          </w:tcPr>
          <w:p w14:paraId="73F117A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3259BF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4DC359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F0158F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1BF14E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A91066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8B08C1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07FC32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26,37</w:t>
            </w:r>
          </w:p>
        </w:tc>
        <w:tc>
          <w:tcPr>
            <w:tcW w:w="225" w:type="pct"/>
            <w:shd w:val="clear" w:color="auto" w:fill="auto"/>
            <w:vAlign w:val="center"/>
            <w:hideMark/>
          </w:tcPr>
          <w:p w14:paraId="71354BB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0,51</w:t>
            </w:r>
          </w:p>
        </w:tc>
        <w:tc>
          <w:tcPr>
            <w:tcW w:w="225" w:type="pct"/>
            <w:shd w:val="clear" w:color="auto" w:fill="auto"/>
            <w:vAlign w:val="center"/>
            <w:hideMark/>
          </w:tcPr>
          <w:p w14:paraId="24A5BD1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0,59</w:t>
            </w:r>
          </w:p>
        </w:tc>
        <w:tc>
          <w:tcPr>
            <w:tcW w:w="225" w:type="pct"/>
            <w:shd w:val="clear" w:color="auto" w:fill="auto"/>
            <w:vAlign w:val="center"/>
            <w:hideMark/>
          </w:tcPr>
          <w:p w14:paraId="0554C61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13,89</w:t>
            </w:r>
          </w:p>
        </w:tc>
        <w:tc>
          <w:tcPr>
            <w:tcW w:w="260" w:type="pct"/>
            <w:shd w:val="clear" w:color="auto" w:fill="auto"/>
            <w:vAlign w:val="center"/>
            <w:hideMark/>
          </w:tcPr>
          <w:p w14:paraId="2040684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6,31</w:t>
            </w:r>
          </w:p>
        </w:tc>
        <w:tc>
          <w:tcPr>
            <w:tcW w:w="232" w:type="pct"/>
            <w:shd w:val="clear" w:color="auto" w:fill="auto"/>
            <w:vAlign w:val="center"/>
            <w:hideMark/>
          </w:tcPr>
          <w:p w14:paraId="61ED324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2,53</w:t>
            </w:r>
          </w:p>
        </w:tc>
        <w:tc>
          <w:tcPr>
            <w:tcW w:w="225" w:type="pct"/>
            <w:shd w:val="clear" w:color="auto" w:fill="auto"/>
            <w:vAlign w:val="center"/>
            <w:hideMark/>
          </w:tcPr>
          <w:p w14:paraId="63AF8AE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2,55</w:t>
            </w:r>
          </w:p>
        </w:tc>
        <w:tc>
          <w:tcPr>
            <w:tcW w:w="203" w:type="pct"/>
            <w:vMerge/>
            <w:vAlign w:val="center"/>
            <w:hideMark/>
          </w:tcPr>
          <w:p w14:paraId="60701B4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B1B5715" w14:textId="77777777" w:rsidTr="00412848">
        <w:trPr>
          <w:cantSplit/>
          <w:trHeight w:val="20"/>
        </w:trPr>
        <w:tc>
          <w:tcPr>
            <w:tcW w:w="868" w:type="pct"/>
            <w:vMerge/>
            <w:vAlign w:val="center"/>
            <w:hideMark/>
          </w:tcPr>
          <w:p w14:paraId="113548C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434F61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ED2CD3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8179B8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CB6A77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643722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47DECB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DEE55E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29,15</w:t>
            </w:r>
          </w:p>
        </w:tc>
        <w:tc>
          <w:tcPr>
            <w:tcW w:w="225" w:type="pct"/>
            <w:shd w:val="clear" w:color="auto" w:fill="auto"/>
            <w:vAlign w:val="center"/>
            <w:hideMark/>
          </w:tcPr>
          <w:p w14:paraId="4B629F0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0,57</w:t>
            </w:r>
          </w:p>
        </w:tc>
        <w:tc>
          <w:tcPr>
            <w:tcW w:w="225" w:type="pct"/>
            <w:shd w:val="clear" w:color="auto" w:fill="auto"/>
            <w:vAlign w:val="center"/>
            <w:hideMark/>
          </w:tcPr>
          <w:p w14:paraId="217C22D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0,65</w:t>
            </w:r>
          </w:p>
        </w:tc>
        <w:tc>
          <w:tcPr>
            <w:tcW w:w="225" w:type="pct"/>
            <w:shd w:val="clear" w:color="auto" w:fill="auto"/>
            <w:vAlign w:val="center"/>
            <w:hideMark/>
          </w:tcPr>
          <w:p w14:paraId="325174A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15,35</w:t>
            </w:r>
          </w:p>
        </w:tc>
        <w:tc>
          <w:tcPr>
            <w:tcW w:w="260" w:type="pct"/>
            <w:shd w:val="clear" w:color="auto" w:fill="auto"/>
            <w:vAlign w:val="center"/>
            <w:hideMark/>
          </w:tcPr>
          <w:p w14:paraId="79F4659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6,97</w:t>
            </w:r>
          </w:p>
        </w:tc>
        <w:tc>
          <w:tcPr>
            <w:tcW w:w="232" w:type="pct"/>
            <w:shd w:val="clear" w:color="auto" w:fill="auto"/>
            <w:vAlign w:val="center"/>
            <w:hideMark/>
          </w:tcPr>
          <w:p w14:paraId="2FE9F33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2,79</w:t>
            </w:r>
          </w:p>
        </w:tc>
        <w:tc>
          <w:tcPr>
            <w:tcW w:w="225" w:type="pct"/>
            <w:shd w:val="clear" w:color="auto" w:fill="auto"/>
            <w:vAlign w:val="center"/>
            <w:hideMark/>
          </w:tcPr>
          <w:p w14:paraId="3D23BEE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2,81</w:t>
            </w:r>
          </w:p>
        </w:tc>
        <w:tc>
          <w:tcPr>
            <w:tcW w:w="203" w:type="pct"/>
            <w:vMerge/>
            <w:vAlign w:val="center"/>
            <w:hideMark/>
          </w:tcPr>
          <w:p w14:paraId="1F6043F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080058E" w14:textId="77777777" w:rsidTr="00412848">
        <w:trPr>
          <w:cantSplit/>
          <w:trHeight w:val="20"/>
        </w:trPr>
        <w:tc>
          <w:tcPr>
            <w:tcW w:w="868" w:type="pct"/>
            <w:vMerge w:val="restart"/>
            <w:shd w:val="clear" w:color="000000" w:fill="FFFFFF"/>
            <w:vAlign w:val="center"/>
            <w:hideMark/>
          </w:tcPr>
          <w:p w14:paraId="72E894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Капитальный ремонт «Главного» канализационного коллектора   в </w:t>
            </w:r>
            <w:proofErr w:type="spellStart"/>
            <w:r w:rsidRPr="00412848">
              <w:rPr>
                <w:rFonts w:eastAsia="Times New Roman"/>
                <w:color w:val="000000"/>
                <w:sz w:val="16"/>
                <w:szCs w:val="16"/>
                <w:lang w:eastAsia="ru-RU"/>
              </w:rPr>
              <w:t>г.Чебоксары</w:t>
            </w:r>
            <w:proofErr w:type="spellEnd"/>
          </w:p>
        </w:tc>
        <w:tc>
          <w:tcPr>
            <w:tcW w:w="588" w:type="pct"/>
            <w:vMerge w:val="restart"/>
            <w:shd w:val="clear" w:color="000000" w:fill="FFFFFF"/>
            <w:vAlign w:val="center"/>
            <w:hideMark/>
          </w:tcPr>
          <w:p w14:paraId="5FA8E8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6DF43B2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000000" w:fill="FFFFFF"/>
            <w:vAlign w:val="center"/>
            <w:hideMark/>
          </w:tcPr>
          <w:p w14:paraId="4D8E01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000000" w:fill="FFFFFF"/>
            <w:vAlign w:val="center"/>
            <w:hideMark/>
          </w:tcPr>
          <w:p w14:paraId="5BC9B2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120 тыс. </w:t>
            </w:r>
            <w:proofErr w:type="spellStart"/>
            <w:r w:rsidRPr="00412848">
              <w:rPr>
                <w:rFonts w:eastAsia="Times New Roman"/>
                <w:color w:val="000000"/>
                <w:sz w:val="16"/>
                <w:szCs w:val="16"/>
                <w:lang w:eastAsia="ru-RU"/>
              </w:rPr>
              <w:t>куб.м</w:t>
            </w:r>
            <w:proofErr w:type="spellEnd"/>
            <w:r w:rsidRPr="00412848">
              <w:rPr>
                <w:rFonts w:eastAsia="Times New Roman"/>
                <w:color w:val="000000"/>
                <w:sz w:val="16"/>
                <w:szCs w:val="16"/>
                <w:lang w:eastAsia="ru-RU"/>
              </w:rPr>
              <w:t>. в сутки</w:t>
            </w:r>
          </w:p>
        </w:tc>
        <w:tc>
          <w:tcPr>
            <w:tcW w:w="346" w:type="pct"/>
            <w:vMerge w:val="restart"/>
            <w:shd w:val="clear" w:color="000000" w:fill="FFFFFF"/>
            <w:vAlign w:val="center"/>
            <w:hideMark/>
          </w:tcPr>
          <w:p w14:paraId="63D652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отсутствует</w:t>
            </w:r>
          </w:p>
        </w:tc>
        <w:tc>
          <w:tcPr>
            <w:tcW w:w="344" w:type="pct"/>
            <w:shd w:val="clear" w:color="auto" w:fill="auto"/>
            <w:vAlign w:val="center"/>
            <w:hideMark/>
          </w:tcPr>
          <w:p w14:paraId="3019AA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639DD4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212,00</w:t>
            </w:r>
          </w:p>
        </w:tc>
        <w:tc>
          <w:tcPr>
            <w:tcW w:w="225" w:type="pct"/>
            <w:shd w:val="clear" w:color="auto" w:fill="auto"/>
            <w:vAlign w:val="center"/>
            <w:hideMark/>
          </w:tcPr>
          <w:p w14:paraId="38F862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BF35F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212,00</w:t>
            </w:r>
          </w:p>
        </w:tc>
        <w:tc>
          <w:tcPr>
            <w:tcW w:w="225" w:type="pct"/>
            <w:shd w:val="clear" w:color="auto" w:fill="auto"/>
            <w:vAlign w:val="center"/>
            <w:hideMark/>
          </w:tcPr>
          <w:p w14:paraId="32A312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505EB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F1593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9CE45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000000" w:fill="FFFFFF"/>
            <w:vAlign w:val="center"/>
            <w:hideMark/>
          </w:tcPr>
          <w:p w14:paraId="393B3C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500000</w:t>
            </w:r>
          </w:p>
        </w:tc>
      </w:tr>
      <w:tr w:rsidR="00412848" w:rsidRPr="00412848" w14:paraId="204390EE" w14:textId="77777777" w:rsidTr="00412848">
        <w:trPr>
          <w:cantSplit/>
          <w:trHeight w:val="20"/>
        </w:trPr>
        <w:tc>
          <w:tcPr>
            <w:tcW w:w="868" w:type="pct"/>
            <w:vMerge/>
            <w:vAlign w:val="center"/>
            <w:hideMark/>
          </w:tcPr>
          <w:p w14:paraId="3A61DA7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7063AA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505007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BEEDED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5E7DE9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B53CDD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90D137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5B08B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127,20</w:t>
            </w:r>
          </w:p>
        </w:tc>
        <w:tc>
          <w:tcPr>
            <w:tcW w:w="225" w:type="pct"/>
            <w:shd w:val="clear" w:color="auto" w:fill="auto"/>
            <w:vAlign w:val="center"/>
            <w:hideMark/>
          </w:tcPr>
          <w:p w14:paraId="50F5F3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691D3C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127,20</w:t>
            </w:r>
          </w:p>
        </w:tc>
        <w:tc>
          <w:tcPr>
            <w:tcW w:w="225" w:type="pct"/>
            <w:shd w:val="clear" w:color="auto" w:fill="auto"/>
            <w:vAlign w:val="center"/>
            <w:hideMark/>
          </w:tcPr>
          <w:p w14:paraId="2375EE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E4E7E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45AD3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B68FB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57ABA2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82233FC" w14:textId="77777777" w:rsidTr="00412848">
        <w:trPr>
          <w:cantSplit/>
          <w:trHeight w:val="20"/>
        </w:trPr>
        <w:tc>
          <w:tcPr>
            <w:tcW w:w="868" w:type="pct"/>
            <w:vMerge/>
            <w:vAlign w:val="center"/>
            <w:hideMark/>
          </w:tcPr>
          <w:p w14:paraId="5B1BC77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3C0D5C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7D55B0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F11F66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F27C07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30F5B4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F2DF95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1C3D8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40,28</w:t>
            </w:r>
          </w:p>
        </w:tc>
        <w:tc>
          <w:tcPr>
            <w:tcW w:w="225" w:type="pct"/>
            <w:shd w:val="clear" w:color="auto" w:fill="auto"/>
            <w:vAlign w:val="center"/>
            <w:hideMark/>
          </w:tcPr>
          <w:p w14:paraId="1163C1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B0020F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40,28</w:t>
            </w:r>
          </w:p>
        </w:tc>
        <w:tc>
          <w:tcPr>
            <w:tcW w:w="225" w:type="pct"/>
            <w:shd w:val="clear" w:color="auto" w:fill="auto"/>
            <w:vAlign w:val="center"/>
            <w:hideMark/>
          </w:tcPr>
          <w:p w14:paraId="0EFE01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18758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05084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BEBD4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13562F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7372726" w14:textId="77777777" w:rsidTr="00412848">
        <w:trPr>
          <w:cantSplit/>
          <w:trHeight w:val="20"/>
        </w:trPr>
        <w:tc>
          <w:tcPr>
            <w:tcW w:w="868" w:type="pct"/>
            <w:vMerge/>
            <w:vAlign w:val="center"/>
            <w:hideMark/>
          </w:tcPr>
          <w:p w14:paraId="6331225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F001F2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2B70A8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31CD43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405E16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0A3FDE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E50ABE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7DFE2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44,52</w:t>
            </w:r>
          </w:p>
        </w:tc>
        <w:tc>
          <w:tcPr>
            <w:tcW w:w="225" w:type="pct"/>
            <w:shd w:val="clear" w:color="auto" w:fill="auto"/>
            <w:vAlign w:val="center"/>
            <w:hideMark/>
          </w:tcPr>
          <w:p w14:paraId="72FE9F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D3AEAC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44,52</w:t>
            </w:r>
          </w:p>
        </w:tc>
        <w:tc>
          <w:tcPr>
            <w:tcW w:w="225" w:type="pct"/>
            <w:shd w:val="clear" w:color="auto" w:fill="auto"/>
            <w:vAlign w:val="center"/>
            <w:hideMark/>
          </w:tcPr>
          <w:p w14:paraId="484D2A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535B03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5A760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11ACD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C467D0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E09594C" w14:textId="77777777" w:rsidTr="00412848">
        <w:trPr>
          <w:cantSplit/>
          <w:trHeight w:val="20"/>
        </w:trPr>
        <w:tc>
          <w:tcPr>
            <w:tcW w:w="868" w:type="pct"/>
            <w:vMerge w:val="restart"/>
            <w:shd w:val="clear" w:color="000000" w:fill="FFFFFF"/>
            <w:vAlign w:val="center"/>
            <w:hideMark/>
          </w:tcPr>
          <w:p w14:paraId="39E599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xml:space="preserve">Капитальный ремонт канализационного </w:t>
            </w:r>
            <w:proofErr w:type="spellStart"/>
            <w:r w:rsidRPr="00412848">
              <w:rPr>
                <w:rFonts w:eastAsia="Times New Roman"/>
                <w:color w:val="000000"/>
                <w:sz w:val="16"/>
                <w:szCs w:val="16"/>
                <w:lang w:eastAsia="ru-RU"/>
              </w:rPr>
              <w:t>промколлектора</w:t>
            </w:r>
            <w:proofErr w:type="spellEnd"/>
            <w:r w:rsidRPr="00412848">
              <w:rPr>
                <w:rFonts w:eastAsia="Times New Roman"/>
                <w:color w:val="000000"/>
                <w:sz w:val="16"/>
                <w:szCs w:val="16"/>
                <w:lang w:eastAsia="ru-RU"/>
              </w:rPr>
              <w:t xml:space="preserve"> №1А в </w:t>
            </w:r>
            <w:proofErr w:type="spellStart"/>
            <w:r w:rsidRPr="00412848">
              <w:rPr>
                <w:rFonts w:eastAsia="Times New Roman"/>
                <w:color w:val="000000"/>
                <w:sz w:val="16"/>
                <w:szCs w:val="16"/>
                <w:lang w:eastAsia="ru-RU"/>
              </w:rPr>
              <w:t>г.Чебоксары</w:t>
            </w:r>
            <w:proofErr w:type="spellEnd"/>
          </w:p>
        </w:tc>
        <w:tc>
          <w:tcPr>
            <w:tcW w:w="588" w:type="pct"/>
            <w:vMerge w:val="restart"/>
            <w:shd w:val="clear" w:color="000000" w:fill="FFFFFF"/>
            <w:vAlign w:val="center"/>
            <w:hideMark/>
          </w:tcPr>
          <w:p w14:paraId="38471B8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1AF81BA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000000" w:fill="FFFFFF"/>
            <w:vAlign w:val="center"/>
            <w:hideMark/>
          </w:tcPr>
          <w:p w14:paraId="3B48C6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2023-2024</w:t>
            </w:r>
          </w:p>
        </w:tc>
        <w:tc>
          <w:tcPr>
            <w:tcW w:w="249" w:type="pct"/>
            <w:vMerge w:val="restart"/>
            <w:shd w:val="clear" w:color="000000" w:fill="FFFFFF"/>
            <w:vAlign w:val="center"/>
            <w:hideMark/>
          </w:tcPr>
          <w:p w14:paraId="71F611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60 тыс. </w:t>
            </w:r>
            <w:proofErr w:type="spellStart"/>
            <w:r w:rsidRPr="00412848">
              <w:rPr>
                <w:rFonts w:eastAsia="Times New Roman"/>
                <w:color w:val="000000"/>
                <w:sz w:val="16"/>
                <w:szCs w:val="16"/>
                <w:lang w:eastAsia="ru-RU"/>
              </w:rPr>
              <w:t>куб.м</w:t>
            </w:r>
            <w:proofErr w:type="spellEnd"/>
            <w:r w:rsidRPr="00412848">
              <w:rPr>
                <w:rFonts w:eastAsia="Times New Roman"/>
                <w:color w:val="000000"/>
                <w:sz w:val="16"/>
                <w:szCs w:val="16"/>
                <w:lang w:eastAsia="ru-RU"/>
              </w:rPr>
              <w:t>. в сутки</w:t>
            </w:r>
          </w:p>
        </w:tc>
        <w:tc>
          <w:tcPr>
            <w:tcW w:w="346" w:type="pct"/>
            <w:vMerge w:val="restart"/>
            <w:shd w:val="clear" w:color="000000" w:fill="FFFFFF"/>
            <w:vAlign w:val="center"/>
            <w:hideMark/>
          </w:tcPr>
          <w:p w14:paraId="081C55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отсутствует</w:t>
            </w:r>
          </w:p>
        </w:tc>
        <w:tc>
          <w:tcPr>
            <w:tcW w:w="344" w:type="pct"/>
            <w:shd w:val="clear" w:color="auto" w:fill="auto"/>
            <w:vAlign w:val="center"/>
            <w:hideMark/>
          </w:tcPr>
          <w:p w14:paraId="421732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F0257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351,00</w:t>
            </w:r>
          </w:p>
        </w:tc>
        <w:tc>
          <w:tcPr>
            <w:tcW w:w="225" w:type="pct"/>
            <w:shd w:val="clear" w:color="auto" w:fill="auto"/>
            <w:vAlign w:val="center"/>
            <w:hideMark/>
          </w:tcPr>
          <w:p w14:paraId="67E85C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8272B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1C59F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5770B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175,50</w:t>
            </w:r>
          </w:p>
        </w:tc>
        <w:tc>
          <w:tcPr>
            <w:tcW w:w="232" w:type="pct"/>
            <w:shd w:val="clear" w:color="auto" w:fill="auto"/>
            <w:vAlign w:val="center"/>
            <w:hideMark/>
          </w:tcPr>
          <w:p w14:paraId="0309F5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175,50</w:t>
            </w:r>
          </w:p>
        </w:tc>
        <w:tc>
          <w:tcPr>
            <w:tcW w:w="225" w:type="pct"/>
            <w:shd w:val="clear" w:color="auto" w:fill="auto"/>
            <w:vAlign w:val="center"/>
            <w:hideMark/>
          </w:tcPr>
          <w:p w14:paraId="30127CCE" w14:textId="77777777" w:rsidR="00412848" w:rsidRPr="00412848" w:rsidRDefault="00412848" w:rsidP="00D44D96">
            <w:pPr>
              <w:spacing w:after="0" w:line="240" w:lineRule="auto"/>
              <w:rPr>
                <w:rFonts w:eastAsia="Times New Roman"/>
                <w:color w:val="FF0000"/>
                <w:sz w:val="16"/>
                <w:szCs w:val="16"/>
                <w:lang w:eastAsia="ru-RU"/>
              </w:rPr>
            </w:pPr>
            <w:r w:rsidRPr="00412848">
              <w:rPr>
                <w:rFonts w:eastAsia="Times New Roman"/>
                <w:color w:val="FF0000"/>
                <w:sz w:val="16"/>
                <w:szCs w:val="16"/>
                <w:lang w:eastAsia="ru-RU"/>
              </w:rPr>
              <w:t> </w:t>
            </w:r>
          </w:p>
        </w:tc>
        <w:tc>
          <w:tcPr>
            <w:tcW w:w="203" w:type="pct"/>
            <w:vMerge w:val="restart"/>
            <w:shd w:val="clear" w:color="000000" w:fill="FFFFFF"/>
            <w:vAlign w:val="center"/>
            <w:hideMark/>
          </w:tcPr>
          <w:p w14:paraId="504ABB8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60000</w:t>
            </w:r>
          </w:p>
        </w:tc>
      </w:tr>
      <w:tr w:rsidR="00412848" w:rsidRPr="00412848" w14:paraId="1B8B2B97" w14:textId="77777777" w:rsidTr="00412848">
        <w:trPr>
          <w:cantSplit/>
          <w:trHeight w:val="20"/>
        </w:trPr>
        <w:tc>
          <w:tcPr>
            <w:tcW w:w="868" w:type="pct"/>
            <w:vMerge/>
            <w:vAlign w:val="center"/>
            <w:hideMark/>
          </w:tcPr>
          <w:p w14:paraId="27B3B35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3F3FEA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27E062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7BF78D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78C769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2ADB96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DAE495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24116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210,60</w:t>
            </w:r>
          </w:p>
        </w:tc>
        <w:tc>
          <w:tcPr>
            <w:tcW w:w="225" w:type="pct"/>
            <w:shd w:val="clear" w:color="auto" w:fill="auto"/>
            <w:vAlign w:val="center"/>
            <w:hideMark/>
          </w:tcPr>
          <w:p w14:paraId="761A61E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D2A13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243FE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57C8BF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105,30</w:t>
            </w:r>
          </w:p>
        </w:tc>
        <w:tc>
          <w:tcPr>
            <w:tcW w:w="232" w:type="pct"/>
            <w:shd w:val="clear" w:color="auto" w:fill="auto"/>
            <w:vAlign w:val="center"/>
            <w:hideMark/>
          </w:tcPr>
          <w:p w14:paraId="1612C34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105,30</w:t>
            </w:r>
          </w:p>
        </w:tc>
        <w:tc>
          <w:tcPr>
            <w:tcW w:w="225" w:type="pct"/>
            <w:shd w:val="clear" w:color="auto" w:fill="auto"/>
            <w:vAlign w:val="center"/>
            <w:hideMark/>
          </w:tcPr>
          <w:p w14:paraId="68DB246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A1039E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F1D40FC" w14:textId="77777777" w:rsidTr="00412848">
        <w:trPr>
          <w:cantSplit/>
          <w:trHeight w:val="20"/>
        </w:trPr>
        <w:tc>
          <w:tcPr>
            <w:tcW w:w="868" w:type="pct"/>
            <w:vMerge/>
            <w:vAlign w:val="center"/>
            <w:hideMark/>
          </w:tcPr>
          <w:p w14:paraId="4514085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C8FB15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F932D0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C321D0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990B96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025D49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658E6A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7B95EA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66,69</w:t>
            </w:r>
          </w:p>
        </w:tc>
        <w:tc>
          <w:tcPr>
            <w:tcW w:w="225" w:type="pct"/>
            <w:shd w:val="clear" w:color="auto" w:fill="auto"/>
            <w:vAlign w:val="center"/>
            <w:hideMark/>
          </w:tcPr>
          <w:p w14:paraId="415B2C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1C619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7D364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53BCAEA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33,35</w:t>
            </w:r>
          </w:p>
        </w:tc>
        <w:tc>
          <w:tcPr>
            <w:tcW w:w="232" w:type="pct"/>
            <w:shd w:val="clear" w:color="auto" w:fill="auto"/>
            <w:vAlign w:val="center"/>
            <w:hideMark/>
          </w:tcPr>
          <w:p w14:paraId="08840E3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33,35</w:t>
            </w:r>
          </w:p>
        </w:tc>
        <w:tc>
          <w:tcPr>
            <w:tcW w:w="225" w:type="pct"/>
            <w:shd w:val="clear" w:color="auto" w:fill="auto"/>
            <w:vAlign w:val="center"/>
            <w:hideMark/>
          </w:tcPr>
          <w:p w14:paraId="4D22F3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0D24E9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D98658F" w14:textId="77777777" w:rsidTr="00412848">
        <w:trPr>
          <w:cantSplit/>
          <w:trHeight w:val="20"/>
        </w:trPr>
        <w:tc>
          <w:tcPr>
            <w:tcW w:w="868" w:type="pct"/>
            <w:vMerge/>
            <w:vAlign w:val="center"/>
            <w:hideMark/>
          </w:tcPr>
          <w:p w14:paraId="1052C66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291785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1C27A2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CD5B84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E0B9B3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E4F616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657A79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BC464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73,71</w:t>
            </w:r>
          </w:p>
        </w:tc>
        <w:tc>
          <w:tcPr>
            <w:tcW w:w="225" w:type="pct"/>
            <w:shd w:val="clear" w:color="auto" w:fill="auto"/>
            <w:vAlign w:val="center"/>
            <w:hideMark/>
          </w:tcPr>
          <w:p w14:paraId="483D5D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53E50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29A2B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F93FA3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36,86</w:t>
            </w:r>
          </w:p>
        </w:tc>
        <w:tc>
          <w:tcPr>
            <w:tcW w:w="232" w:type="pct"/>
            <w:shd w:val="clear" w:color="auto" w:fill="auto"/>
            <w:vAlign w:val="center"/>
            <w:hideMark/>
          </w:tcPr>
          <w:p w14:paraId="0AF3D99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36,86</w:t>
            </w:r>
          </w:p>
        </w:tc>
        <w:tc>
          <w:tcPr>
            <w:tcW w:w="225" w:type="pct"/>
            <w:shd w:val="clear" w:color="auto" w:fill="auto"/>
            <w:vAlign w:val="center"/>
            <w:hideMark/>
          </w:tcPr>
          <w:p w14:paraId="47EF51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307CEE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ADB7BFC" w14:textId="77777777" w:rsidTr="00412848">
        <w:trPr>
          <w:cantSplit/>
          <w:trHeight w:val="20"/>
        </w:trPr>
        <w:tc>
          <w:tcPr>
            <w:tcW w:w="868" w:type="pct"/>
            <w:vMerge w:val="restart"/>
            <w:shd w:val="clear" w:color="000000" w:fill="FFFFFF"/>
            <w:vAlign w:val="center"/>
            <w:hideMark/>
          </w:tcPr>
          <w:p w14:paraId="7A7CCD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Капитальный ремонт канализационных коллекторов</w:t>
            </w:r>
          </w:p>
        </w:tc>
        <w:tc>
          <w:tcPr>
            <w:tcW w:w="588" w:type="pct"/>
            <w:vMerge w:val="restart"/>
            <w:shd w:val="clear" w:color="000000" w:fill="FFFFFF"/>
            <w:vAlign w:val="center"/>
            <w:hideMark/>
          </w:tcPr>
          <w:p w14:paraId="20F4F9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71026C2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000000" w:fill="FFFFFF"/>
            <w:vAlign w:val="center"/>
            <w:hideMark/>
          </w:tcPr>
          <w:p w14:paraId="04FC73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2021-2025</w:t>
            </w:r>
          </w:p>
        </w:tc>
        <w:tc>
          <w:tcPr>
            <w:tcW w:w="249" w:type="pct"/>
            <w:vMerge w:val="restart"/>
            <w:shd w:val="clear" w:color="000000" w:fill="FFFFFF"/>
            <w:vAlign w:val="center"/>
            <w:hideMark/>
          </w:tcPr>
          <w:p w14:paraId="63E04E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240 тыс. </w:t>
            </w:r>
            <w:proofErr w:type="spellStart"/>
            <w:r w:rsidRPr="00412848">
              <w:rPr>
                <w:rFonts w:eastAsia="Times New Roman"/>
                <w:color w:val="000000"/>
                <w:sz w:val="16"/>
                <w:szCs w:val="16"/>
                <w:lang w:eastAsia="ru-RU"/>
              </w:rPr>
              <w:t>куб.м</w:t>
            </w:r>
            <w:proofErr w:type="spellEnd"/>
            <w:r w:rsidRPr="00412848">
              <w:rPr>
                <w:rFonts w:eastAsia="Times New Roman"/>
                <w:color w:val="000000"/>
                <w:sz w:val="16"/>
                <w:szCs w:val="16"/>
                <w:lang w:eastAsia="ru-RU"/>
              </w:rPr>
              <w:t>. в сутки</w:t>
            </w:r>
          </w:p>
        </w:tc>
        <w:tc>
          <w:tcPr>
            <w:tcW w:w="346" w:type="pct"/>
            <w:vMerge w:val="restart"/>
            <w:shd w:val="clear" w:color="000000" w:fill="FFFFFF"/>
            <w:vAlign w:val="center"/>
            <w:hideMark/>
          </w:tcPr>
          <w:p w14:paraId="2F2F81A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отсутствует</w:t>
            </w:r>
          </w:p>
        </w:tc>
        <w:tc>
          <w:tcPr>
            <w:tcW w:w="344" w:type="pct"/>
            <w:shd w:val="clear" w:color="auto" w:fill="auto"/>
            <w:vAlign w:val="center"/>
            <w:hideMark/>
          </w:tcPr>
          <w:p w14:paraId="4C8E9E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1655B2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1000,00</w:t>
            </w:r>
          </w:p>
        </w:tc>
        <w:tc>
          <w:tcPr>
            <w:tcW w:w="225" w:type="pct"/>
            <w:shd w:val="clear" w:color="auto" w:fill="auto"/>
            <w:vAlign w:val="center"/>
            <w:hideMark/>
          </w:tcPr>
          <w:p w14:paraId="70A166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AD8BF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200,00</w:t>
            </w:r>
          </w:p>
        </w:tc>
        <w:tc>
          <w:tcPr>
            <w:tcW w:w="225" w:type="pct"/>
            <w:shd w:val="clear" w:color="auto" w:fill="auto"/>
            <w:vAlign w:val="center"/>
            <w:hideMark/>
          </w:tcPr>
          <w:p w14:paraId="682580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200,00</w:t>
            </w:r>
          </w:p>
        </w:tc>
        <w:tc>
          <w:tcPr>
            <w:tcW w:w="260" w:type="pct"/>
            <w:shd w:val="clear" w:color="auto" w:fill="auto"/>
            <w:vAlign w:val="center"/>
            <w:hideMark/>
          </w:tcPr>
          <w:p w14:paraId="01B527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200,00</w:t>
            </w:r>
          </w:p>
        </w:tc>
        <w:tc>
          <w:tcPr>
            <w:tcW w:w="232" w:type="pct"/>
            <w:shd w:val="clear" w:color="auto" w:fill="auto"/>
            <w:vAlign w:val="center"/>
            <w:hideMark/>
          </w:tcPr>
          <w:p w14:paraId="1DC02C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200,00</w:t>
            </w:r>
          </w:p>
        </w:tc>
        <w:tc>
          <w:tcPr>
            <w:tcW w:w="225" w:type="pct"/>
            <w:shd w:val="clear" w:color="auto" w:fill="auto"/>
            <w:vAlign w:val="center"/>
            <w:hideMark/>
          </w:tcPr>
          <w:p w14:paraId="707DF8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200,00</w:t>
            </w:r>
          </w:p>
        </w:tc>
        <w:tc>
          <w:tcPr>
            <w:tcW w:w="203" w:type="pct"/>
            <w:vMerge w:val="restart"/>
            <w:shd w:val="clear" w:color="000000" w:fill="FFFFFF"/>
            <w:vAlign w:val="center"/>
            <w:hideMark/>
          </w:tcPr>
          <w:p w14:paraId="2BBFDF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500000</w:t>
            </w:r>
          </w:p>
        </w:tc>
      </w:tr>
      <w:tr w:rsidR="00412848" w:rsidRPr="00412848" w14:paraId="6DECE048" w14:textId="77777777" w:rsidTr="00412848">
        <w:trPr>
          <w:cantSplit/>
          <w:trHeight w:val="20"/>
        </w:trPr>
        <w:tc>
          <w:tcPr>
            <w:tcW w:w="868" w:type="pct"/>
            <w:vMerge/>
            <w:vAlign w:val="center"/>
            <w:hideMark/>
          </w:tcPr>
          <w:p w14:paraId="5130631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8563C9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F5FB23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544D2C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C5609B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BC0400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965E28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44B02A8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600,00</w:t>
            </w:r>
          </w:p>
        </w:tc>
        <w:tc>
          <w:tcPr>
            <w:tcW w:w="225" w:type="pct"/>
            <w:shd w:val="clear" w:color="auto" w:fill="auto"/>
            <w:vAlign w:val="center"/>
            <w:hideMark/>
          </w:tcPr>
          <w:p w14:paraId="355CAD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F7038A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120,00</w:t>
            </w:r>
          </w:p>
        </w:tc>
        <w:tc>
          <w:tcPr>
            <w:tcW w:w="225" w:type="pct"/>
            <w:shd w:val="clear" w:color="auto" w:fill="auto"/>
            <w:vAlign w:val="center"/>
            <w:hideMark/>
          </w:tcPr>
          <w:p w14:paraId="4F3A8A4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120,00</w:t>
            </w:r>
          </w:p>
        </w:tc>
        <w:tc>
          <w:tcPr>
            <w:tcW w:w="260" w:type="pct"/>
            <w:shd w:val="clear" w:color="auto" w:fill="auto"/>
            <w:vAlign w:val="center"/>
            <w:hideMark/>
          </w:tcPr>
          <w:p w14:paraId="13D6B7C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120,00</w:t>
            </w:r>
          </w:p>
        </w:tc>
        <w:tc>
          <w:tcPr>
            <w:tcW w:w="232" w:type="pct"/>
            <w:shd w:val="clear" w:color="auto" w:fill="auto"/>
            <w:vAlign w:val="center"/>
            <w:hideMark/>
          </w:tcPr>
          <w:p w14:paraId="2F562BA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120,00</w:t>
            </w:r>
          </w:p>
        </w:tc>
        <w:tc>
          <w:tcPr>
            <w:tcW w:w="225" w:type="pct"/>
            <w:shd w:val="clear" w:color="auto" w:fill="auto"/>
            <w:vAlign w:val="center"/>
            <w:hideMark/>
          </w:tcPr>
          <w:p w14:paraId="17D5B35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120,00</w:t>
            </w:r>
          </w:p>
        </w:tc>
        <w:tc>
          <w:tcPr>
            <w:tcW w:w="203" w:type="pct"/>
            <w:vMerge/>
            <w:vAlign w:val="center"/>
            <w:hideMark/>
          </w:tcPr>
          <w:p w14:paraId="7C4E966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8E00180" w14:textId="77777777" w:rsidTr="00412848">
        <w:trPr>
          <w:cantSplit/>
          <w:trHeight w:val="20"/>
        </w:trPr>
        <w:tc>
          <w:tcPr>
            <w:tcW w:w="868" w:type="pct"/>
            <w:vMerge/>
            <w:vAlign w:val="center"/>
            <w:hideMark/>
          </w:tcPr>
          <w:p w14:paraId="3365158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7F7C11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6B89D6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37A40E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419576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B3BEBB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4CE42F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07EAD6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190,00</w:t>
            </w:r>
          </w:p>
        </w:tc>
        <w:tc>
          <w:tcPr>
            <w:tcW w:w="225" w:type="pct"/>
            <w:shd w:val="clear" w:color="auto" w:fill="auto"/>
            <w:vAlign w:val="center"/>
            <w:hideMark/>
          </w:tcPr>
          <w:p w14:paraId="572AC9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F8D2BF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38,00</w:t>
            </w:r>
          </w:p>
        </w:tc>
        <w:tc>
          <w:tcPr>
            <w:tcW w:w="225" w:type="pct"/>
            <w:shd w:val="clear" w:color="auto" w:fill="auto"/>
            <w:vAlign w:val="center"/>
            <w:hideMark/>
          </w:tcPr>
          <w:p w14:paraId="05DCA92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38,00</w:t>
            </w:r>
          </w:p>
        </w:tc>
        <w:tc>
          <w:tcPr>
            <w:tcW w:w="260" w:type="pct"/>
            <w:shd w:val="clear" w:color="auto" w:fill="auto"/>
            <w:vAlign w:val="center"/>
            <w:hideMark/>
          </w:tcPr>
          <w:p w14:paraId="7D5211C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38,00</w:t>
            </w:r>
          </w:p>
        </w:tc>
        <w:tc>
          <w:tcPr>
            <w:tcW w:w="232" w:type="pct"/>
            <w:shd w:val="clear" w:color="auto" w:fill="auto"/>
            <w:vAlign w:val="center"/>
            <w:hideMark/>
          </w:tcPr>
          <w:p w14:paraId="5080427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38,00</w:t>
            </w:r>
          </w:p>
        </w:tc>
        <w:tc>
          <w:tcPr>
            <w:tcW w:w="225" w:type="pct"/>
            <w:shd w:val="clear" w:color="auto" w:fill="auto"/>
            <w:vAlign w:val="center"/>
            <w:hideMark/>
          </w:tcPr>
          <w:p w14:paraId="6382231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38,00</w:t>
            </w:r>
          </w:p>
        </w:tc>
        <w:tc>
          <w:tcPr>
            <w:tcW w:w="203" w:type="pct"/>
            <w:vMerge/>
            <w:vAlign w:val="center"/>
            <w:hideMark/>
          </w:tcPr>
          <w:p w14:paraId="1289507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1B1A56D" w14:textId="77777777" w:rsidTr="00412848">
        <w:trPr>
          <w:cantSplit/>
          <w:trHeight w:val="20"/>
        </w:trPr>
        <w:tc>
          <w:tcPr>
            <w:tcW w:w="868" w:type="pct"/>
            <w:vMerge/>
            <w:vAlign w:val="center"/>
            <w:hideMark/>
          </w:tcPr>
          <w:p w14:paraId="04A66E6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FE65CA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37C65F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66016F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F5E971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AD81E0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00410E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3709A0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210,00</w:t>
            </w:r>
          </w:p>
        </w:tc>
        <w:tc>
          <w:tcPr>
            <w:tcW w:w="225" w:type="pct"/>
            <w:shd w:val="clear" w:color="auto" w:fill="auto"/>
            <w:vAlign w:val="center"/>
            <w:hideMark/>
          </w:tcPr>
          <w:p w14:paraId="076F55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52665F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42,00</w:t>
            </w:r>
          </w:p>
        </w:tc>
        <w:tc>
          <w:tcPr>
            <w:tcW w:w="225" w:type="pct"/>
            <w:shd w:val="clear" w:color="auto" w:fill="auto"/>
            <w:vAlign w:val="center"/>
            <w:hideMark/>
          </w:tcPr>
          <w:p w14:paraId="3D21CBC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42,00</w:t>
            </w:r>
          </w:p>
        </w:tc>
        <w:tc>
          <w:tcPr>
            <w:tcW w:w="260" w:type="pct"/>
            <w:shd w:val="clear" w:color="auto" w:fill="auto"/>
            <w:vAlign w:val="center"/>
            <w:hideMark/>
          </w:tcPr>
          <w:p w14:paraId="549298F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42,00</w:t>
            </w:r>
          </w:p>
        </w:tc>
        <w:tc>
          <w:tcPr>
            <w:tcW w:w="232" w:type="pct"/>
            <w:shd w:val="clear" w:color="auto" w:fill="auto"/>
            <w:vAlign w:val="center"/>
            <w:hideMark/>
          </w:tcPr>
          <w:p w14:paraId="1702D3C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42,00</w:t>
            </w:r>
          </w:p>
        </w:tc>
        <w:tc>
          <w:tcPr>
            <w:tcW w:w="225" w:type="pct"/>
            <w:shd w:val="clear" w:color="auto" w:fill="auto"/>
            <w:vAlign w:val="center"/>
            <w:hideMark/>
          </w:tcPr>
          <w:p w14:paraId="6283854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42,00</w:t>
            </w:r>
          </w:p>
        </w:tc>
        <w:tc>
          <w:tcPr>
            <w:tcW w:w="203" w:type="pct"/>
            <w:vMerge/>
            <w:vAlign w:val="center"/>
            <w:hideMark/>
          </w:tcPr>
          <w:p w14:paraId="6A9C1A8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224039E" w14:textId="77777777" w:rsidTr="00412848">
        <w:trPr>
          <w:cantSplit/>
          <w:trHeight w:val="20"/>
        </w:trPr>
        <w:tc>
          <w:tcPr>
            <w:tcW w:w="868" w:type="pct"/>
            <w:vMerge w:val="restart"/>
            <w:shd w:val="clear" w:color="000000" w:fill="FFFFFF"/>
            <w:vAlign w:val="center"/>
            <w:hideMark/>
          </w:tcPr>
          <w:p w14:paraId="172402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Строительство сетей  водоотведения в районах индивидуальной застройки города Чебоксары</w:t>
            </w:r>
          </w:p>
        </w:tc>
        <w:tc>
          <w:tcPr>
            <w:tcW w:w="588" w:type="pct"/>
            <w:vMerge w:val="restart"/>
            <w:shd w:val="clear" w:color="000000" w:fill="FFFFFF"/>
            <w:vAlign w:val="center"/>
            <w:hideMark/>
          </w:tcPr>
          <w:p w14:paraId="5B90AD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5855D2E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000000" w:fill="FFFFFF"/>
            <w:vAlign w:val="center"/>
            <w:hideMark/>
          </w:tcPr>
          <w:p w14:paraId="6F8866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2021-2025</w:t>
            </w:r>
          </w:p>
        </w:tc>
        <w:tc>
          <w:tcPr>
            <w:tcW w:w="249" w:type="pct"/>
            <w:vMerge w:val="restart"/>
            <w:shd w:val="clear" w:color="000000" w:fill="FFFFFF"/>
            <w:vAlign w:val="center"/>
            <w:hideMark/>
          </w:tcPr>
          <w:p w14:paraId="5EC55F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54E171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отсутствует</w:t>
            </w:r>
          </w:p>
        </w:tc>
        <w:tc>
          <w:tcPr>
            <w:tcW w:w="344" w:type="pct"/>
            <w:shd w:val="clear" w:color="auto" w:fill="auto"/>
            <w:vAlign w:val="center"/>
            <w:hideMark/>
          </w:tcPr>
          <w:p w14:paraId="67D7BC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5A6B7F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246,00</w:t>
            </w:r>
          </w:p>
        </w:tc>
        <w:tc>
          <w:tcPr>
            <w:tcW w:w="225" w:type="pct"/>
            <w:shd w:val="clear" w:color="auto" w:fill="auto"/>
            <w:vAlign w:val="center"/>
            <w:hideMark/>
          </w:tcPr>
          <w:p w14:paraId="68FA6D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A5857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48,00</w:t>
            </w:r>
          </w:p>
        </w:tc>
        <w:tc>
          <w:tcPr>
            <w:tcW w:w="225" w:type="pct"/>
            <w:shd w:val="clear" w:color="auto" w:fill="auto"/>
            <w:vAlign w:val="center"/>
            <w:hideMark/>
          </w:tcPr>
          <w:p w14:paraId="5A1F80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48,00</w:t>
            </w:r>
          </w:p>
        </w:tc>
        <w:tc>
          <w:tcPr>
            <w:tcW w:w="260" w:type="pct"/>
            <w:shd w:val="clear" w:color="auto" w:fill="auto"/>
            <w:vAlign w:val="center"/>
            <w:hideMark/>
          </w:tcPr>
          <w:p w14:paraId="058962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w:t>
            </w:r>
          </w:p>
        </w:tc>
        <w:tc>
          <w:tcPr>
            <w:tcW w:w="232" w:type="pct"/>
            <w:shd w:val="clear" w:color="auto" w:fill="auto"/>
            <w:vAlign w:val="center"/>
            <w:hideMark/>
          </w:tcPr>
          <w:p w14:paraId="029413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w:t>
            </w:r>
          </w:p>
        </w:tc>
        <w:tc>
          <w:tcPr>
            <w:tcW w:w="225" w:type="pct"/>
            <w:shd w:val="clear" w:color="auto" w:fill="auto"/>
            <w:vAlign w:val="center"/>
            <w:hideMark/>
          </w:tcPr>
          <w:p w14:paraId="05BB0BE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w:t>
            </w:r>
          </w:p>
        </w:tc>
        <w:tc>
          <w:tcPr>
            <w:tcW w:w="203" w:type="pct"/>
            <w:vMerge w:val="restart"/>
            <w:shd w:val="clear" w:color="000000" w:fill="FFFFFF"/>
            <w:vAlign w:val="center"/>
            <w:hideMark/>
          </w:tcPr>
          <w:p w14:paraId="73C470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w:t>
            </w:r>
          </w:p>
        </w:tc>
      </w:tr>
      <w:tr w:rsidR="00412848" w:rsidRPr="00412848" w14:paraId="1FE025A2" w14:textId="77777777" w:rsidTr="00412848">
        <w:trPr>
          <w:cantSplit/>
          <w:trHeight w:val="20"/>
        </w:trPr>
        <w:tc>
          <w:tcPr>
            <w:tcW w:w="868" w:type="pct"/>
            <w:vMerge/>
            <w:vAlign w:val="center"/>
            <w:hideMark/>
          </w:tcPr>
          <w:p w14:paraId="4AABA07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53897F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72A3C7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A5F60E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814469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CE416A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54690D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1F2F3F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147,60</w:t>
            </w:r>
          </w:p>
        </w:tc>
        <w:tc>
          <w:tcPr>
            <w:tcW w:w="225" w:type="pct"/>
            <w:shd w:val="clear" w:color="auto" w:fill="auto"/>
            <w:vAlign w:val="center"/>
            <w:hideMark/>
          </w:tcPr>
          <w:p w14:paraId="7294AE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CFFC6B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28,80</w:t>
            </w:r>
          </w:p>
        </w:tc>
        <w:tc>
          <w:tcPr>
            <w:tcW w:w="225" w:type="pct"/>
            <w:shd w:val="clear" w:color="auto" w:fill="auto"/>
            <w:vAlign w:val="center"/>
            <w:hideMark/>
          </w:tcPr>
          <w:p w14:paraId="0B77870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28,80</w:t>
            </w:r>
          </w:p>
        </w:tc>
        <w:tc>
          <w:tcPr>
            <w:tcW w:w="260" w:type="pct"/>
            <w:shd w:val="clear" w:color="auto" w:fill="auto"/>
            <w:vAlign w:val="center"/>
            <w:hideMark/>
          </w:tcPr>
          <w:p w14:paraId="038470B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30,00</w:t>
            </w:r>
          </w:p>
        </w:tc>
        <w:tc>
          <w:tcPr>
            <w:tcW w:w="232" w:type="pct"/>
            <w:shd w:val="clear" w:color="auto" w:fill="auto"/>
            <w:vAlign w:val="center"/>
            <w:hideMark/>
          </w:tcPr>
          <w:p w14:paraId="0AE3D28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30,00</w:t>
            </w:r>
          </w:p>
        </w:tc>
        <w:tc>
          <w:tcPr>
            <w:tcW w:w="225" w:type="pct"/>
            <w:shd w:val="clear" w:color="auto" w:fill="auto"/>
            <w:vAlign w:val="center"/>
            <w:hideMark/>
          </w:tcPr>
          <w:p w14:paraId="6111310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30,00</w:t>
            </w:r>
          </w:p>
        </w:tc>
        <w:tc>
          <w:tcPr>
            <w:tcW w:w="203" w:type="pct"/>
            <w:vMerge/>
            <w:vAlign w:val="center"/>
            <w:hideMark/>
          </w:tcPr>
          <w:p w14:paraId="6B93CB0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4B56406" w14:textId="77777777" w:rsidTr="00412848">
        <w:trPr>
          <w:cantSplit/>
          <w:trHeight w:val="20"/>
        </w:trPr>
        <w:tc>
          <w:tcPr>
            <w:tcW w:w="868" w:type="pct"/>
            <w:vMerge/>
            <w:vAlign w:val="center"/>
            <w:hideMark/>
          </w:tcPr>
          <w:p w14:paraId="75106EE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27C40F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3D5B0B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7E9BDB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D1FEFC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D3E2DC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56E597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56B43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46,74</w:t>
            </w:r>
          </w:p>
        </w:tc>
        <w:tc>
          <w:tcPr>
            <w:tcW w:w="225" w:type="pct"/>
            <w:shd w:val="clear" w:color="auto" w:fill="auto"/>
            <w:vAlign w:val="center"/>
            <w:hideMark/>
          </w:tcPr>
          <w:p w14:paraId="6F020B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C6F24B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9,12</w:t>
            </w:r>
          </w:p>
        </w:tc>
        <w:tc>
          <w:tcPr>
            <w:tcW w:w="225" w:type="pct"/>
            <w:shd w:val="clear" w:color="auto" w:fill="auto"/>
            <w:vAlign w:val="center"/>
            <w:hideMark/>
          </w:tcPr>
          <w:p w14:paraId="0EE0CB2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9,12</w:t>
            </w:r>
          </w:p>
        </w:tc>
        <w:tc>
          <w:tcPr>
            <w:tcW w:w="260" w:type="pct"/>
            <w:shd w:val="clear" w:color="auto" w:fill="auto"/>
            <w:vAlign w:val="center"/>
            <w:hideMark/>
          </w:tcPr>
          <w:p w14:paraId="60DECAB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9,50</w:t>
            </w:r>
          </w:p>
        </w:tc>
        <w:tc>
          <w:tcPr>
            <w:tcW w:w="232" w:type="pct"/>
            <w:shd w:val="clear" w:color="auto" w:fill="auto"/>
            <w:vAlign w:val="center"/>
            <w:hideMark/>
          </w:tcPr>
          <w:p w14:paraId="5E12F09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9,50</w:t>
            </w:r>
          </w:p>
        </w:tc>
        <w:tc>
          <w:tcPr>
            <w:tcW w:w="225" w:type="pct"/>
            <w:shd w:val="clear" w:color="auto" w:fill="auto"/>
            <w:vAlign w:val="center"/>
            <w:hideMark/>
          </w:tcPr>
          <w:p w14:paraId="17A4E09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9,50</w:t>
            </w:r>
          </w:p>
        </w:tc>
        <w:tc>
          <w:tcPr>
            <w:tcW w:w="203" w:type="pct"/>
            <w:vMerge/>
            <w:vAlign w:val="center"/>
            <w:hideMark/>
          </w:tcPr>
          <w:p w14:paraId="2B48035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E79F690" w14:textId="77777777" w:rsidTr="00412848">
        <w:trPr>
          <w:cantSplit/>
          <w:trHeight w:val="20"/>
        </w:trPr>
        <w:tc>
          <w:tcPr>
            <w:tcW w:w="868" w:type="pct"/>
            <w:vMerge/>
            <w:vAlign w:val="center"/>
            <w:hideMark/>
          </w:tcPr>
          <w:p w14:paraId="3DCAE2D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B6E2A5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C5A9D8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B5A02A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725C7B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F6BB71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25B874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7C61A9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51,66</w:t>
            </w:r>
          </w:p>
        </w:tc>
        <w:tc>
          <w:tcPr>
            <w:tcW w:w="225" w:type="pct"/>
            <w:shd w:val="clear" w:color="auto" w:fill="auto"/>
            <w:vAlign w:val="center"/>
            <w:hideMark/>
          </w:tcPr>
          <w:p w14:paraId="49A308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E85F29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10,08</w:t>
            </w:r>
          </w:p>
        </w:tc>
        <w:tc>
          <w:tcPr>
            <w:tcW w:w="225" w:type="pct"/>
            <w:shd w:val="clear" w:color="auto" w:fill="auto"/>
            <w:vAlign w:val="center"/>
            <w:hideMark/>
          </w:tcPr>
          <w:p w14:paraId="43B96EC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10,08</w:t>
            </w:r>
          </w:p>
        </w:tc>
        <w:tc>
          <w:tcPr>
            <w:tcW w:w="260" w:type="pct"/>
            <w:shd w:val="clear" w:color="auto" w:fill="auto"/>
            <w:vAlign w:val="center"/>
            <w:hideMark/>
          </w:tcPr>
          <w:p w14:paraId="3BDB271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10,50</w:t>
            </w:r>
          </w:p>
        </w:tc>
        <w:tc>
          <w:tcPr>
            <w:tcW w:w="232" w:type="pct"/>
            <w:shd w:val="clear" w:color="auto" w:fill="auto"/>
            <w:vAlign w:val="center"/>
            <w:hideMark/>
          </w:tcPr>
          <w:p w14:paraId="6177D86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10,50</w:t>
            </w:r>
          </w:p>
        </w:tc>
        <w:tc>
          <w:tcPr>
            <w:tcW w:w="225" w:type="pct"/>
            <w:shd w:val="clear" w:color="auto" w:fill="auto"/>
            <w:vAlign w:val="center"/>
            <w:hideMark/>
          </w:tcPr>
          <w:p w14:paraId="4DB4C31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10,50</w:t>
            </w:r>
          </w:p>
        </w:tc>
        <w:tc>
          <w:tcPr>
            <w:tcW w:w="203" w:type="pct"/>
            <w:vMerge/>
            <w:vAlign w:val="center"/>
            <w:hideMark/>
          </w:tcPr>
          <w:p w14:paraId="2AAD895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7C48DDF" w14:textId="77777777" w:rsidTr="00412848">
        <w:trPr>
          <w:cantSplit/>
          <w:trHeight w:val="20"/>
        </w:trPr>
        <w:tc>
          <w:tcPr>
            <w:tcW w:w="868" w:type="pct"/>
            <w:vMerge w:val="restart"/>
            <w:shd w:val="clear" w:color="000000" w:fill="FFFFFF"/>
            <w:vAlign w:val="center"/>
            <w:hideMark/>
          </w:tcPr>
          <w:p w14:paraId="07F4E2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и модернизация электросетевого хозяйства города Чебоксары</w:t>
            </w:r>
          </w:p>
        </w:tc>
        <w:tc>
          <w:tcPr>
            <w:tcW w:w="588" w:type="pct"/>
            <w:vMerge w:val="restart"/>
            <w:shd w:val="clear" w:color="000000" w:fill="FFFFFF"/>
            <w:vAlign w:val="center"/>
            <w:hideMark/>
          </w:tcPr>
          <w:p w14:paraId="5892FF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1A71D47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000000" w:fill="FFFFFF"/>
            <w:vAlign w:val="center"/>
            <w:hideMark/>
          </w:tcPr>
          <w:p w14:paraId="1BF07B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2021-2025</w:t>
            </w:r>
          </w:p>
        </w:tc>
        <w:tc>
          <w:tcPr>
            <w:tcW w:w="249" w:type="pct"/>
            <w:vMerge w:val="restart"/>
            <w:shd w:val="clear" w:color="000000" w:fill="FFFFFF"/>
            <w:vAlign w:val="center"/>
            <w:hideMark/>
          </w:tcPr>
          <w:p w14:paraId="73C92A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07762C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отсутствует</w:t>
            </w:r>
          </w:p>
        </w:tc>
        <w:tc>
          <w:tcPr>
            <w:tcW w:w="344" w:type="pct"/>
            <w:shd w:val="clear" w:color="auto" w:fill="auto"/>
            <w:vAlign w:val="center"/>
            <w:hideMark/>
          </w:tcPr>
          <w:p w14:paraId="5B9D95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778BF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800,00</w:t>
            </w:r>
          </w:p>
        </w:tc>
        <w:tc>
          <w:tcPr>
            <w:tcW w:w="225" w:type="pct"/>
            <w:shd w:val="clear" w:color="auto" w:fill="auto"/>
            <w:vAlign w:val="center"/>
            <w:hideMark/>
          </w:tcPr>
          <w:p w14:paraId="7E687D9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9A7833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160,00</w:t>
            </w:r>
          </w:p>
        </w:tc>
        <w:tc>
          <w:tcPr>
            <w:tcW w:w="225" w:type="pct"/>
            <w:shd w:val="clear" w:color="auto" w:fill="auto"/>
            <w:vAlign w:val="center"/>
            <w:hideMark/>
          </w:tcPr>
          <w:p w14:paraId="7A61C1F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160,00</w:t>
            </w:r>
          </w:p>
        </w:tc>
        <w:tc>
          <w:tcPr>
            <w:tcW w:w="260" w:type="pct"/>
            <w:shd w:val="clear" w:color="auto" w:fill="auto"/>
            <w:vAlign w:val="center"/>
            <w:hideMark/>
          </w:tcPr>
          <w:p w14:paraId="135C5ED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160,00</w:t>
            </w:r>
          </w:p>
        </w:tc>
        <w:tc>
          <w:tcPr>
            <w:tcW w:w="232" w:type="pct"/>
            <w:shd w:val="clear" w:color="auto" w:fill="auto"/>
            <w:vAlign w:val="center"/>
            <w:hideMark/>
          </w:tcPr>
          <w:p w14:paraId="59AFBDE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160,00</w:t>
            </w:r>
          </w:p>
        </w:tc>
        <w:tc>
          <w:tcPr>
            <w:tcW w:w="225" w:type="pct"/>
            <w:shd w:val="clear" w:color="auto" w:fill="auto"/>
            <w:vAlign w:val="center"/>
            <w:hideMark/>
          </w:tcPr>
          <w:p w14:paraId="4615A95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160,00</w:t>
            </w:r>
          </w:p>
        </w:tc>
        <w:tc>
          <w:tcPr>
            <w:tcW w:w="203" w:type="pct"/>
            <w:vMerge w:val="restart"/>
            <w:shd w:val="clear" w:color="000000" w:fill="FFFFFF"/>
            <w:vAlign w:val="center"/>
            <w:hideMark/>
          </w:tcPr>
          <w:p w14:paraId="480EB8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69534B7A" w14:textId="77777777" w:rsidTr="00412848">
        <w:trPr>
          <w:cantSplit/>
          <w:trHeight w:val="20"/>
        </w:trPr>
        <w:tc>
          <w:tcPr>
            <w:tcW w:w="868" w:type="pct"/>
            <w:vMerge/>
            <w:vAlign w:val="center"/>
            <w:hideMark/>
          </w:tcPr>
          <w:p w14:paraId="4A83910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45FC4D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90F12E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2559EA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9B4725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A934F3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053DCF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C5172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480,00</w:t>
            </w:r>
          </w:p>
        </w:tc>
        <w:tc>
          <w:tcPr>
            <w:tcW w:w="225" w:type="pct"/>
            <w:shd w:val="clear" w:color="auto" w:fill="auto"/>
            <w:noWrap/>
            <w:vAlign w:val="center"/>
            <w:hideMark/>
          </w:tcPr>
          <w:p w14:paraId="0BAC53B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D13979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96,00</w:t>
            </w:r>
          </w:p>
        </w:tc>
        <w:tc>
          <w:tcPr>
            <w:tcW w:w="225" w:type="pct"/>
            <w:shd w:val="clear" w:color="auto" w:fill="auto"/>
            <w:vAlign w:val="center"/>
            <w:hideMark/>
          </w:tcPr>
          <w:p w14:paraId="23ACA54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96,00</w:t>
            </w:r>
          </w:p>
        </w:tc>
        <w:tc>
          <w:tcPr>
            <w:tcW w:w="260" w:type="pct"/>
            <w:shd w:val="clear" w:color="auto" w:fill="auto"/>
            <w:vAlign w:val="center"/>
            <w:hideMark/>
          </w:tcPr>
          <w:p w14:paraId="314E3C3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96,00</w:t>
            </w:r>
          </w:p>
        </w:tc>
        <w:tc>
          <w:tcPr>
            <w:tcW w:w="232" w:type="pct"/>
            <w:shd w:val="clear" w:color="auto" w:fill="auto"/>
            <w:vAlign w:val="center"/>
            <w:hideMark/>
          </w:tcPr>
          <w:p w14:paraId="2169ABA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96,00</w:t>
            </w:r>
          </w:p>
        </w:tc>
        <w:tc>
          <w:tcPr>
            <w:tcW w:w="225" w:type="pct"/>
            <w:shd w:val="clear" w:color="auto" w:fill="auto"/>
            <w:vAlign w:val="center"/>
            <w:hideMark/>
          </w:tcPr>
          <w:p w14:paraId="6DEB080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96,00</w:t>
            </w:r>
          </w:p>
        </w:tc>
        <w:tc>
          <w:tcPr>
            <w:tcW w:w="203" w:type="pct"/>
            <w:vMerge/>
            <w:vAlign w:val="center"/>
            <w:hideMark/>
          </w:tcPr>
          <w:p w14:paraId="6CA0A12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888C88B" w14:textId="77777777" w:rsidTr="00412848">
        <w:trPr>
          <w:cantSplit/>
          <w:trHeight w:val="20"/>
        </w:trPr>
        <w:tc>
          <w:tcPr>
            <w:tcW w:w="868" w:type="pct"/>
            <w:vMerge/>
            <w:vAlign w:val="center"/>
            <w:hideMark/>
          </w:tcPr>
          <w:p w14:paraId="3B83805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EDEFDC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BBA2D9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0737DC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9AC19A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A61BD0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29E20F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676398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152,00</w:t>
            </w:r>
          </w:p>
        </w:tc>
        <w:tc>
          <w:tcPr>
            <w:tcW w:w="225" w:type="pct"/>
            <w:shd w:val="clear" w:color="auto" w:fill="auto"/>
            <w:noWrap/>
            <w:vAlign w:val="center"/>
            <w:hideMark/>
          </w:tcPr>
          <w:p w14:paraId="72F12C6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2940527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30,40</w:t>
            </w:r>
          </w:p>
        </w:tc>
        <w:tc>
          <w:tcPr>
            <w:tcW w:w="225" w:type="pct"/>
            <w:shd w:val="clear" w:color="auto" w:fill="auto"/>
            <w:vAlign w:val="center"/>
            <w:hideMark/>
          </w:tcPr>
          <w:p w14:paraId="23A969B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30,40</w:t>
            </w:r>
          </w:p>
        </w:tc>
        <w:tc>
          <w:tcPr>
            <w:tcW w:w="260" w:type="pct"/>
            <w:shd w:val="clear" w:color="auto" w:fill="auto"/>
            <w:vAlign w:val="center"/>
            <w:hideMark/>
          </w:tcPr>
          <w:p w14:paraId="354A59D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30,40</w:t>
            </w:r>
          </w:p>
        </w:tc>
        <w:tc>
          <w:tcPr>
            <w:tcW w:w="232" w:type="pct"/>
            <w:shd w:val="clear" w:color="auto" w:fill="auto"/>
            <w:vAlign w:val="center"/>
            <w:hideMark/>
          </w:tcPr>
          <w:p w14:paraId="00647ED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30,40</w:t>
            </w:r>
          </w:p>
        </w:tc>
        <w:tc>
          <w:tcPr>
            <w:tcW w:w="225" w:type="pct"/>
            <w:shd w:val="clear" w:color="auto" w:fill="auto"/>
            <w:vAlign w:val="center"/>
            <w:hideMark/>
          </w:tcPr>
          <w:p w14:paraId="2A61F43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30,40</w:t>
            </w:r>
          </w:p>
        </w:tc>
        <w:tc>
          <w:tcPr>
            <w:tcW w:w="203" w:type="pct"/>
            <w:vMerge/>
            <w:vAlign w:val="center"/>
            <w:hideMark/>
          </w:tcPr>
          <w:p w14:paraId="0AE3999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FD2C7C0" w14:textId="77777777" w:rsidTr="00412848">
        <w:trPr>
          <w:cantSplit/>
          <w:trHeight w:val="20"/>
        </w:trPr>
        <w:tc>
          <w:tcPr>
            <w:tcW w:w="868" w:type="pct"/>
            <w:vMerge/>
            <w:vAlign w:val="center"/>
            <w:hideMark/>
          </w:tcPr>
          <w:p w14:paraId="1282524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C9BB9E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D377E4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4F5305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D4BF72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654AD6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98DA21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398FF3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168,00</w:t>
            </w:r>
          </w:p>
        </w:tc>
        <w:tc>
          <w:tcPr>
            <w:tcW w:w="225" w:type="pct"/>
            <w:shd w:val="clear" w:color="auto" w:fill="auto"/>
            <w:vAlign w:val="center"/>
            <w:hideMark/>
          </w:tcPr>
          <w:p w14:paraId="626DB609" w14:textId="77777777" w:rsidR="00412848" w:rsidRPr="00412848" w:rsidRDefault="00412848" w:rsidP="00D44D96">
            <w:pPr>
              <w:spacing w:after="0" w:line="240" w:lineRule="auto"/>
              <w:rPr>
                <w:rFonts w:eastAsia="Times New Roman"/>
                <w:color w:val="FFFFFF"/>
                <w:sz w:val="16"/>
                <w:szCs w:val="16"/>
                <w:lang w:eastAsia="ru-RU"/>
              </w:rPr>
            </w:pPr>
            <w:r w:rsidRPr="00412848">
              <w:rPr>
                <w:rFonts w:eastAsia="Times New Roman"/>
                <w:color w:val="FFFFFF"/>
                <w:sz w:val="16"/>
                <w:szCs w:val="16"/>
                <w:lang w:eastAsia="ru-RU"/>
              </w:rPr>
              <w:t> </w:t>
            </w:r>
          </w:p>
        </w:tc>
        <w:tc>
          <w:tcPr>
            <w:tcW w:w="225" w:type="pct"/>
            <w:shd w:val="clear" w:color="auto" w:fill="auto"/>
            <w:vAlign w:val="center"/>
            <w:hideMark/>
          </w:tcPr>
          <w:p w14:paraId="25ED5AB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33,60</w:t>
            </w:r>
          </w:p>
        </w:tc>
        <w:tc>
          <w:tcPr>
            <w:tcW w:w="225" w:type="pct"/>
            <w:shd w:val="clear" w:color="auto" w:fill="auto"/>
            <w:vAlign w:val="center"/>
            <w:hideMark/>
          </w:tcPr>
          <w:p w14:paraId="1DBD604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33,60</w:t>
            </w:r>
          </w:p>
        </w:tc>
        <w:tc>
          <w:tcPr>
            <w:tcW w:w="260" w:type="pct"/>
            <w:shd w:val="clear" w:color="auto" w:fill="auto"/>
            <w:vAlign w:val="center"/>
            <w:hideMark/>
          </w:tcPr>
          <w:p w14:paraId="0523D9D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33,60</w:t>
            </w:r>
          </w:p>
        </w:tc>
        <w:tc>
          <w:tcPr>
            <w:tcW w:w="232" w:type="pct"/>
            <w:shd w:val="clear" w:color="auto" w:fill="auto"/>
            <w:vAlign w:val="center"/>
            <w:hideMark/>
          </w:tcPr>
          <w:p w14:paraId="4B69CB1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33,60</w:t>
            </w:r>
          </w:p>
        </w:tc>
        <w:tc>
          <w:tcPr>
            <w:tcW w:w="225" w:type="pct"/>
            <w:shd w:val="clear" w:color="auto" w:fill="auto"/>
            <w:vAlign w:val="center"/>
            <w:hideMark/>
          </w:tcPr>
          <w:p w14:paraId="34A179C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33,60</w:t>
            </w:r>
          </w:p>
        </w:tc>
        <w:tc>
          <w:tcPr>
            <w:tcW w:w="203" w:type="pct"/>
            <w:vMerge/>
            <w:vAlign w:val="center"/>
            <w:hideMark/>
          </w:tcPr>
          <w:p w14:paraId="31CA0FF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319B863" w14:textId="77777777" w:rsidTr="00412848">
        <w:trPr>
          <w:cantSplit/>
          <w:trHeight w:val="20"/>
        </w:trPr>
        <w:tc>
          <w:tcPr>
            <w:tcW w:w="868" w:type="pct"/>
            <w:vMerge w:val="restart"/>
            <w:shd w:val="clear" w:color="auto" w:fill="auto"/>
            <w:vAlign w:val="center"/>
            <w:hideMark/>
          </w:tcPr>
          <w:p w14:paraId="4445EED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ИТОГО по ЖКХ:</w:t>
            </w:r>
          </w:p>
        </w:tc>
        <w:tc>
          <w:tcPr>
            <w:tcW w:w="588" w:type="pct"/>
            <w:vMerge w:val="restart"/>
            <w:shd w:val="clear" w:color="auto" w:fill="auto"/>
            <w:vAlign w:val="center"/>
            <w:hideMark/>
          </w:tcPr>
          <w:p w14:paraId="49E94D2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453" w:type="pct"/>
            <w:vMerge w:val="restart"/>
            <w:shd w:val="clear" w:color="auto" w:fill="auto"/>
            <w:vAlign w:val="center"/>
            <w:hideMark/>
          </w:tcPr>
          <w:p w14:paraId="1641CC3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72" w:type="pct"/>
            <w:vMerge w:val="restart"/>
            <w:shd w:val="clear" w:color="auto" w:fill="auto"/>
            <w:vAlign w:val="center"/>
            <w:hideMark/>
          </w:tcPr>
          <w:p w14:paraId="7543A41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49" w:type="pct"/>
            <w:vMerge w:val="restart"/>
            <w:shd w:val="clear" w:color="auto" w:fill="auto"/>
            <w:vAlign w:val="center"/>
            <w:hideMark/>
          </w:tcPr>
          <w:p w14:paraId="3EFB890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6" w:type="pct"/>
            <w:vMerge w:val="restart"/>
            <w:shd w:val="clear" w:color="auto" w:fill="auto"/>
            <w:vAlign w:val="center"/>
            <w:hideMark/>
          </w:tcPr>
          <w:p w14:paraId="52C3EC7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4" w:type="pct"/>
            <w:shd w:val="clear" w:color="auto" w:fill="auto"/>
            <w:vAlign w:val="center"/>
            <w:hideMark/>
          </w:tcPr>
          <w:p w14:paraId="415369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380E8569"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16377,38</w:t>
            </w:r>
          </w:p>
        </w:tc>
        <w:tc>
          <w:tcPr>
            <w:tcW w:w="225" w:type="pct"/>
            <w:shd w:val="clear" w:color="auto" w:fill="auto"/>
            <w:vAlign w:val="center"/>
            <w:hideMark/>
          </w:tcPr>
          <w:p w14:paraId="2020DFD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172,96</w:t>
            </w:r>
          </w:p>
        </w:tc>
        <w:tc>
          <w:tcPr>
            <w:tcW w:w="225" w:type="pct"/>
            <w:shd w:val="clear" w:color="auto" w:fill="auto"/>
            <w:vAlign w:val="center"/>
            <w:hideMark/>
          </w:tcPr>
          <w:p w14:paraId="28390F8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2527,64</w:t>
            </w:r>
          </w:p>
        </w:tc>
        <w:tc>
          <w:tcPr>
            <w:tcW w:w="225" w:type="pct"/>
            <w:shd w:val="clear" w:color="auto" w:fill="auto"/>
            <w:vAlign w:val="center"/>
            <w:hideMark/>
          </w:tcPr>
          <w:p w14:paraId="3014A91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2310,66</w:t>
            </w:r>
          </w:p>
        </w:tc>
        <w:tc>
          <w:tcPr>
            <w:tcW w:w="260" w:type="pct"/>
            <w:shd w:val="clear" w:color="auto" w:fill="auto"/>
            <w:vAlign w:val="center"/>
            <w:hideMark/>
          </w:tcPr>
          <w:p w14:paraId="23A8DB4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3960,51</w:t>
            </w:r>
          </w:p>
        </w:tc>
        <w:tc>
          <w:tcPr>
            <w:tcW w:w="232" w:type="pct"/>
            <w:shd w:val="clear" w:color="auto" w:fill="auto"/>
            <w:vAlign w:val="center"/>
            <w:hideMark/>
          </w:tcPr>
          <w:p w14:paraId="1FF05A6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3790,50</w:t>
            </w:r>
          </w:p>
        </w:tc>
        <w:tc>
          <w:tcPr>
            <w:tcW w:w="225" w:type="pct"/>
            <w:shd w:val="clear" w:color="auto" w:fill="auto"/>
            <w:vAlign w:val="center"/>
            <w:hideMark/>
          </w:tcPr>
          <w:p w14:paraId="62C8083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3615,10</w:t>
            </w:r>
          </w:p>
        </w:tc>
        <w:tc>
          <w:tcPr>
            <w:tcW w:w="203" w:type="pct"/>
            <w:vMerge w:val="restart"/>
            <w:shd w:val="clear" w:color="auto" w:fill="auto"/>
            <w:vAlign w:val="center"/>
            <w:hideMark/>
          </w:tcPr>
          <w:p w14:paraId="2EEF082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r>
      <w:tr w:rsidR="00412848" w:rsidRPr="00412848" w14:paraId="3AED4A49" w14:textId="77777777" w:rsidTr="00412848">
        <w:trPr>
          <w:cantSplit/>
          <w:trHeight w:val="20"/>
        </w:trPr>
        <w:tc>
          <w:tcPr>
            <w:tcW w:w="868" w:type="pct"/>
            <w:vMerge/>
            <w:vAlign w:val="center"/>
            <w:hideMark/>
          </w:tcPr>
          <w:p w14:paraId="2CC3621E"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5E97DC8F"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02F5349E"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13F03CA3"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0252E547"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413297C7"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4CF595F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0487326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8242,67</w:t>
            </w:r>
          </w:p>
        </w:tc>
        <w:tc>
          <w:tcPr>
            <w:tcW w:w="225" w:type="pct"/>
            <w:shd w:val="clear" w:color="auto" w:fill="auto"/>
            <w:vAlign w:val="center"/>
            <w:hideMark/>
          </w:tcPr>
          <w:p w14:paraId="51A61F3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86,42</w:t>
            </w:r>
          </w:p>
        </w:tc>
        <w:tc>
          <w:tcPr>
            <w:tcW w:w="225" w:type="pct"/>
            <w:shd w:val="clear" w:color="auto" w:fill="auto"/>
            <w:vAlign w:val="center"/>
            <w:hideMark/>
          </w:tcPr>
          <w:p w14:paraId="6D0873D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1148,34</w:t>
            </w:r>
          </w:p>
        </w:tc>
        <w:tc>
          <w:tcPr>
            <w:tcW w:w="225" w:type="pct"/>
            <w:shd w:val="clear" w:color="auto" w:fill="auto"/>
            <w:vAlign w:val="center"/>
            <w:hideMark/>
          </w:tcPr>
          <w:p w14:paraId="785110C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1078,04</w:t>
            </w:r>
          </w:p>
        </w:tc>
        <w:tc>
          <w:tcPr>
            <w:tcW w:w="260" w:type="pct"/>
            <w:shd w:val="clear" w:color="auto" w:fill="auto"/>
            <w:vAlign w:val="center"/>
            <w:hideMark/>
          </w:tcPr>
          <w:p w14:paraId="58FD0D3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2133,95</w:t>
            </w:r>
          </w:p>
        </w:tc>
        <w:tc>
          <w:tcPr>
            <w:tcW w:w="232" w:type="pct"/>
            <w:shd w:val="clear" w:color="auto" w:fill="auto"/>
            <w:vAlign w:val="center"/>
            <w:hideMark/>
          </w:tcPr>
          <w:p w14:paraId="7EF1B57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1950,58</w:t>
            </w:r>
          </w:p>
        </w:tc>
        <w:tc>
          <w:tcPr>
            <w:tcW w:w="225" w:type="pct"/>
            <w:shd w:val="clear" w:color="auto" w:fill="auto"/>
            <w:vAlign w:val="center"/>
            <w:hideMark/>
          </w:tcPr>
          <w:p w14:paraId="19CCCF4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1845,34</w:t>
            </w:r>
          </w:p>
        </w:tc>
        <w:tc>
          <w:tcPr>
            <w:tcW w:w="203" w:type="pct"/>
            <w:vMerge/>
            <w:vAlign w:val="center"/>
            <w:hideMark/>
          </w:tcPr>
          <w:p w14:paraId="6137F635"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6853E923" w14:textId="77777777" w:rsidTr="00412848">
        <w:trPr>
          <w:cantSplit/>
          <w:trHeight w:val="20"/>
        </w:trPr>
        <w:tc>
          <w:tcPr>
            <w:tcW w:w="868" w:type="pct"/>
            <w:vMerge/>
            <w:vAlign w:val="center"/>
            <w:hideMark/>
          </w:tcPr>
          <w:p w14:paraId="3C47B61A"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2621C649"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78C092E4"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0ED033C3"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645E67ED"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14C5CFC2"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03C0051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7890255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4970,40</w:t>
            </w:r>
          </w:p>
        </w:tc>
        <w:tc>
          <w:tcPr>
            <w:tcW w:w="225" w:type="pct"/>
            <w:shd w:val="clear" w:color="auto" w:fill="auto"/>
            <w:vAlign w:val="center"/>
            <w:hideMark/>
          </w:tcPr>
          <w:p w14:paraId="4CF62AB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84,89</w:t>
            </w:r>
          </w:p>
        </w:tc>
        <w:tc>
          <w:tcPr>
            <w:tcW w:w="225" w:type="pct"/>
            <w:shd w:val="clear" w:color="auto" w:fill="auto"/>
            <w:vAlign w:val="center"/>
            <w:hideMark/>
          </w:tcPr>
          <w:p w14:paraId="1AD2794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896,54</w:t>
            </w:r>
          </w:p>
        </w:tc>
        <w:tc>
          <w:tcPr>
            <w:tcW w:w="225" w:type="pct"/>
            <w:shd w:val="clear" w:color="auto" w:fill="auto"/>
            <w:vAlign w:val="center"/>
            <w:hideMark/>
          </w:tcPr>
          <w:p w14:paraId="1783E38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808,46</w:t>
            </w:r>
          </w:p>
        </w:tc>
        <w:tc>
          <w:tcPr>
            <w:tcW w:w="260" w:type="pct"/>
            <w:shd w:val="clear" w:color="auto" w:fill="auto"/>
            <w:vAlign w:val="center"/>
            <w:hideMark/>
          </w:tcPr>
          <w:p w14:paraId="39BD5FA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1035,49</w:t>
            </w:r>
          </w:p>
        </w:tc>
        <w:tc>
          <w:tcPr>
            <w:tcW w:w="232" w:type="pct"/>
            <w:shd w:val="clear" w:color="auto" w:fill="auto"/>
            <w:vAlign w:val="center"/>
            <w:hideMark/>
          </w:tcPr>
          <w:p w14:paraId="310A814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1089,17</w:t>
            </w:r>
          </w:p>
        </w:tc>
        <w:tc>
          <w:tcPr>
            <w:tcW w:w="225" w:type="pct"/>
            <w:shd w:val="clear" w:color="auto" w:fill="auto"/>
            <w:vAlign w:val="center"/>
            <w:hideMark/>
          </w:tcPr>
          <w:p w14:paraId="7B0F2A5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1055,85</w:t>
            </w:r>
          </w:p>
        </w:tc>
        <w:tc>
          <w:tcPr>
            <w:tcW w:w="203" w:type="pct"/>
            <w:vMerge/>
            <w:vAlign w:val="center"/>
            <w:hideMark/>
          </w:tcPr>
          <w:p w14:paraId="0FD7E409"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66C452EB" w14:textId="77777777" w:rsidTr="00412848">
        <w:trPr>
          <w:cantSplit/>
          <w:trHeight w:val="20"/>
        </w:trPr>
        <w:tc>
          <w:tcPr>
            <w:tcW w:w="868" w:type="pct"/>
            <w:vMerge/>
            <w:vAlign w:val="center"/>
            <w:hideMark/>
          </w:tcPr>
          <w:p w14:paraId="7623C292"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54EC5998"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0A35EE1E"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51FCBCD4"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67E4F93D"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563A8C66"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1F290CD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04DE10D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3164,31</w:t>
            </w:r>
          </w:p>
        </w:tc>
        <w:tc>
          <w:tcPr>
            <w:tcW w:w="225" w:type="pct"/>
            <w:shd w:val="clear" w:color="auto" w:fill="auto"/>
            <w:vAlign w:val="center"/>
            <w:hideMark/>
          </w:tcPr>
          <w:p w14:paraId="5637AF5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1,65</w:t>
            </w:r>
          </w:p>
        </w:tc>
        <w:tc>
          <w:tcPr>
            <w:tcW w:w="225" w:type="pct"/>
            <w:shd w:val="clear" w:color="auto" w:fill="auto"/>
            <w:vAlign w:val="center"/>
            <w:hideMark/>
          </w:tcPr>
          <w:p w14:paraId="314E63C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482,76</w:t>
            </w:r>
          </w:p>
        </w:tc>
        <w:tc>
          <w:tcPr>
            <w:tcW w:w="225" w:type="pct"/>
            <w:shd w:val="clear" w:color="auto" w:fill="auto"/>
            <w:vAlign w:val="center"/>
            <w:hideMark/>
          </w:tcPr>
          <w:p w14:paraId="2757054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424,16</w:t>
            </w:r>
          </w:p>
        </w:tc>
        <w:tc>
          <w:tcPr>
            <w:tcW w:w="260" w:type="pct"/>
            <w:shd w:val="clear" w:color="auto" w:fill="auto"/>
            <w:vAlign w:val="center"/>
            <w:hideMark/>
          </w:tcPr>
          <w:p w14:paraId="5072B79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791,07</w:t>
            </w:r>
          </w:p>
        </w:tc>
        <w:tc>
          <w:tcPr>
            <w:tcW w:w="232" w:type="pct"/>
            <w:shd w:val="clear" w:color="auto" w:fill="auto"/>
            <w:vAlign w:val="center"/>
            <w:hideMark/>
          </w:tcPr>
          <w:p w14:paraId="5BFA995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750,75</w:t>
            </w:r>
          </w:p>
        </w:tc>
        <w:tc>
          <w:tcPr>
            <w:tcW w:w="225" w:type="pct"/>
            <w:shd w:val="clear" w:color="auto" w:fill="auto"/>
            <w:vAlign w:val="center"/>
            <w:hideMark/>
          </w:tcPr>
          <w:p w14:paraId="37D964E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713,91</w:t>
            </w:r>
          </w:p>
        </w:tc>
        <w:tc>
          <w:tcPr>
            <w:tcW w:w="203" w:type="pct"/>
            <w:vMerge/>
            <w:vAlign w:val="center"/>
            <w:hideMark/>
          </w:tcPr>
          <w:p w14:paraId="2A0040D7"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6D99EE75" w14:textId="77777777" w:rsidTr="00412848">
        <w:trPr>
          <w:cantSplit/>
          <w:trHeight w:val="20"/>
        </w:trPr>
        <w:tc>
          <w:tcPr>
            <w:tcW w:w="5000" w:type="pct"/>
            <w:gridSpan w:val="15"/>
            <w:shd w:val="clear" w:color="auto" w:fill="auto"/>
            <w:noWrap/>
            <w:vAlign w:val="center"/>
            <w:hideMark/>
          </w:tcPr>
          <w:p w14:paraId="14ADE0E8" w14:textId="77777777" w:rsidR="00412848" w:rsidRPr="00412848" w:rsidRDefault="00412848" w:rsidP="005A29A5">
            <w:pPr>
              <w:spacing w:after="0" w:line="240" w:lineRule="auto"/>
              <w:jc w:val="center"/>
              <w:rPr>
                <w:rFonts w:eastAsia="Times New Roman"/>
                <w:b/>
                <w:bCs/>
                <w:color w:val="000000"/>
                <w:sz w:val="16"/>
                <w:szCs w:val="16"/>
                <w:lang w:eastAsia="ru-RU"/>
              </w:rPr>
            </w:pPr>
            <w:r w:rsidRPr="00412848">
              <w:rPr>
                <w:rFonts w:eastAsia="Times New Roman"/>
                <w:b/>
                <w:bCs/>
                <w:color w:val="000000"/>
                <w:sz w:val="16"/>
                <w:szCs w:val="16"/>
                <w:lang w:eastAsia="ru-RU"/>
              </w:rPr>
              <w:t>Культура</w:t>
            </w:r>
          </w:p>
        </w:tc>
      </w:tr>
      <w:tr w:rsidR="00412848" w:rsidRPr="00412848" w14:paraId="782CE26A" w14:textId="77777777" w:rsidTr="00412848">
        <w:trPr>
          <w:cantSplit/>
          <w:trHeight w:val="20"/>
        </w:trPr>
        <w:tc>
          <w:tcPr>
            <w:tcW w:w="868" w:type="pct"/>
            <w:vMerge w:val="restart"/>
            <w:shd w:val="clear" w:color="auto" w:fill="auto"/>
            <w:vAlign w:val="center"/>
            <w:hideMark/>
          </w:tcPr>
          <w:p w14:paraId="455DF7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многофункционального центра культуры и досуга в новом </w:t>
            </w:r>
            <w:r w:rsidRPr="00412848">
              <w:rPr>
                <w:rFonts w:eastAsia="Times New Roman"/>
                <w:color w:val="000000"/>
                <w:sz w:val="16"/>
                <w:szCs w:val="16"/>
                <w:lang w:eastAsia="ru-RU"/>
              </w:rPr>
              <w:lastRenderedPageBreak/>
              <w:t xml:space="preserve">микрорайоне «Заволжье» </w:t>
            </w:r>
          </w:p>
        </w:tc>
        <w:tc>
          <w:tcPr>
            <w:tcW w:w="588" w:type="pct"/>
            <w:vMerge w:val="restart"/>
            <w:shd w:val="clear" w:color="auto" w:fill="auto"/>
            <w:vAlign w:val="center"/>
            <w:hideMark/>
          </w:tcPr>
          <w:p w14:paraId="40FE83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w:t>
            </w:r>
          </w:p>
        </w:tc>
        <w:tc>
          <w:tcPr>
            <w:tcW w:w="453" w:type="pct"/>
            <w:vMerge w:val="restart"/>
            <w:shd w:val="clear" w:color="auto" w:fill="auto"/>
            <w:vAlign w:val="center"/>
            <w:hideMark/>
          </w:tcPr>
          <w:p w14:paraId="7EF9CFB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50A1D4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auto" w:fill="auto"/>
            <w:vAlign w:val="center"/>
            <w:hideMark/>
          </w:tcPr>
          <w:p w14:paraId="6B6CAC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площадь 4 000 кв. м. на 300 мест</w:t>
            </w:r>
          </w:p>
        </w:tc>
        <w:tc>
          <w:tcPr>
            <w:tcW w:w="346" w:type="pct"/>
            <w:vMerge w:val="restart"/>
            <w:shd w:val="clear" w:color="auto" w:fill="auto"/>
            <w:vAlign w:val="center"/>
            <w:hideMark/>
          </w:tcPr>
          <w:p w14:paraId="4323E0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w:t>
            </w:r>
          </w:p>
        </w:tc>
        <w:tc>
          <w:tcPr>
            <w:tcW w:w="344" w:type="pct"/>
            <w:shd w:val="clear" w:color="auto" w:fill="auto"/>
            <w:vAlign w:val="center"/>
            <w:hideMark/>
          </w:tcPr>
          <w:p w14:paraId="525E16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EA3F2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144,00</w:t>
            </w:r>
          </w:p>
        </w:tc>
        <w:tc>
          <w:tcPr>
            <w:tcW w:w="225" w:type="pct"/>
            <w:shd w:val="clear" w:color="auto" w:fill="auto"/>
            <w:vAlign w:val="center"/>
            <w:hideMark/>
          </w:tcPr>
          <w:p w14:paraId="72923A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EDC11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B9662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144</w:t>
            </w:r>
          </w:p>
        </w:tc>
        <w:tc>
          <w:tcPr>
            <w:tcW w:w="260" w:type="pct"/>
            <w:shd w:val="clear" w:color="auto" w:fill="auto"/>
            <w:vAlign w:val="center"/>
            <w:hideMark/>
          </w:tcPr>
          <w:p w14:paraId="235A81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2283D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CD719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230454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210000</w:t>
            </w:r>
          </w:p>
        </w:tc>
      </w:tr>
      <w:tr w:rsidR="00412848" w:rsidRPr="00412848" w14:paraId="3FD0FEB5" w14:textId="77777777" w:rsidTr="00412848">
        <w:trPr>
          <w:cantSplit/>
          <w:trHeight w:val="20"/>
        </w:trPr>
        <w:tc>
          <w:tcPr>
            <w:tcW w:w="868" w:type="pct"/>
            <w:vMerge/>
            <w:vAlign w:val="center"/>
            <w:hideMark/>
          </w:tcPr>
          <w:p w14:paraId="6CF6EEF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83B9B7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1C7A3D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2E5E5E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8B24EA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B8024D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E11896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1D1B4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115,20</w:t>
            </w:r>
          </w:p>
        </w:tc>
        <w:tc>
          <w:tcPr>
            <w:tcW w:w="225" w:type="pct"/>
            <w:shd w:val="clear" w:color="auto" w:fill="auto"/>
            <w:noWrap/>
            <w:vAlign w:val="center"/>
            <w:hideMark/>
          </w:tcPr>
          <w:p w14:paraId="450FEC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EE891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B2C35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115,2</w:t>
            </w:r>
          </w:p>
        </w:tc>
        <w:tc>
          <w:tcPr>
            <w:tcW w:w="260" w:type="pct"/>
            <w:shd w:val="clear" w:color="auto" w:fill="auto"/>
            <w:noWrap/>
            <w:vAlign w:val="center"/>
            <w:hideMark/>
          </w:tcPr>
          <w:p w14:paraId="3A0AD6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4CD35A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338E3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88BA1F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5561BEA" w14:textId="77777777" w:rsidTr="00412848">
        <w:trPr>
          <w:cantSplit/>
          <w:trHeight w:val="20"/>
        </w:trPr>
        <w:tc>
          <w:tcPr>
            <w:tcW w:w="868" w:type="pct"/>
            <w:vMerge/>
            <w:vAlign w:val="center"/>
            <w:hideMark/>
          </w:tcPr>
          <w:p w14:paraId="4FC8434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0C9558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6E3F7D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2A8938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82F9AE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555432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2FD9CA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66FDE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28,80</w:t>
            </w:r>
          </w:p>
        </w:tc>
        <w:tc>
          <w:tcPr>
            <w:tcW w:w="225" w:type="pct"/>
            <w:shd w:val="clear" w:color="auto" w:fill="auto"/>
            <w:noWrap/>
            <w:vAlign w:val="center"/>
            <w:hideMark/>
          </w:tcPr>
          <w:p w14:paraId="7CB6DB6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E0C5D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B6548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28,8</w:t>
            </w:r>
          </w:p>
        </w:tc>
        <w:tc>
          <w:tcPr>
            <w:tcW w:w="260" w:type="pct"/>
            <w:shd w:val="clear" w:color="auto" w:fill="auto"/>
            <w:noWrap/>
            <w:vAlign w:val="center"/>
            <w:hideMark/>
          </w:tcPr>
          <w:p w14:paraId="478990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0374D6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464DA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C10A35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899B699" w14:textId="77777777" w:rsidTr="00412848">
        <w:trPr>
          <w:cantSplit/>
          <w:trHeight w:val="20"/>
        </w:trPr>
        <w:tc>
          <w:tcPr>
            <w:tcW w:w="868" w:type="pct"/>
            <w:vMerge/>
            <w:vAlign w:val="center"/>
            <w:hideMark/>
          </w:tcPr>
          <w:p w14:paraId="1379B06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E715BC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DDB8F0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B0AEB4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CF1575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1B170B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F3CEAF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3F0F46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81FA3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0CB47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18BB1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3714B4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30669A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B47CE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CD0FD7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CE890A0" w14:textId="77777777" w:rsidTr="00412848">
        <w:trPr>
          <w:cantSplit/>
          <w:trHeight w:val="20"/>
        </w:trPr>
        <w:tc>
          <w:tcPr>
            <w:tcW w:w="868" w:type="pct"/>
            <w:vMerge w:val="restart"/>
            <w:shd w:val="clear" w:color="auto" w:fill="auto"/>
            <w:vAlign w:val="center"/>
            <w:hideMark/>
          </w:tcPr>
          <w:p w14:paraId="7BFECD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многофункционального центра культуры и досуга в новом микрорайоне «Садовый» </w:t>
            </w:r>
          </w:p>
        </w:tc>
        <w:tc>
          <w:tcPr>
            <w:tcW w:w="588" w:type="pct"/>
            <w:vMerge w:val="restart"/>
            <w:shd w:val="clear" w:color="auto" w:fill="auto"/>
            <w:vAlign w:val="center"/>
            <w:hideMark/>
          </w:tcPr>
          <w:p w14:paraId="7924FA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1ABA4B6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77EBA6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2023-2024</w:t>
            </w:r>
          </w:p>
        </w:tc>
        <w:tc>
          <w:tcPr>
            <w:tcW w:w="249" w:type="pct"/>
            <w:vMerge w:val="restart"/>
            <w:shd w:val="clear" w:color="auto" w:fill="auto"/>
            <w:vAlign w:val="center"/>
            <w:hideMark/>
          </w:tcPr>
          <w:p w14:paraId="265AA9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площадь 7 000 кв. м. на мест 500</w:t>
            </w:r>
          </w:p>
        </w:tc>
        <w:tc>
          <w:tcPr>
            <w:tcW w:w="346" w:type="pct"/>
            <w:vMerge w:val="restart"/>
            <w:shd w:val="clear" w:color="auto" w:fill="auto"/>
            <w:vAlign w:val="center"/>
            <w:hideMark/>
          </w:tcPr>
          <w:p w14:paraId="7F2B8A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w:t>
            </w:r>
          </w:p>
        </w:tc>
        <w:tc>
          <w:tcPr>
            <w:tcW w:w="344" w:type="pct"/>
            <w:shd w:val="clear" w:color="auto" w:fill="auto"/>
            <w:vAlign w:val="center"/>
            <w:hideMark/>
          </w:tcPr>
          <w:p w14:paraId="447666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D434D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362,00</w:t>
            </w:r>
          </w:p>
        </w:tc>
        <w:tc>
          <w:tcPr>
            <w:tcW w:w="225" w:type="pct"/>
            <w:shd w:val="clear" w:color="auto" w:fill="auto"/>
            <w:vAlign w:val="center"/>
            <w:hideMark/>
          </w:tcPr>
          <w:p w14:paraId="69F062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5F588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784E4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037AF6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32" w:type="pct"/>
            <w:shd w:val="clear" w:color="auto" w:fill="auto"/>
            <w:vAlign w:val="center"/>
            <w:hideMark/>
          </w:tcPr>
          <w:p w14:paraId="3350A9E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262</w:t>
            </w:r>
          </w:p>
        </w:tc>
        <w:tc>
          <w:tcPr>
            <w:tcW w:w="225" w:type="pct"/>
            <w:shd w:val="clear" w:color="auto" w:fill="auto"/>
            <w:vAlign w:val="center"/>
            <w:hideMark/>
          </w:tcPr>
          <w:p w14:paraId="3892F8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95640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200000</w:t>
            </w:r>
          </w:p>
        </w:tc>
      </w:tr>
      <w:tr w:rsidR="00412848" w:rsidRPr="00412848" w14:paraId="5667C6AE" w14:textId="77777777" w:rsidTr="00412848">
        <w:trPr>
          <w:cantSplit/>
          <w:trHeight w:val="20"/>
        </w:trPr>
        <w:tc>
          <w:tcPr>
            <w:tcW w:w="868" w:type="pct"/>
            <w:vMerge/>
            <w:vAlign w:val="center"/>
            <w:hideMark/>
          </w:tcPr>
          <w:p w14:paraId="0101569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B64B50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182A2C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BAB25E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FD94E2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E9916F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21232C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F3205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289,60</w:t>
            </w:r>
          </w:p>
        </w:tc>
        <w:tc>
          <w:tcPr>
            <w:tcW w:w="225" w:type="pct"/>
            <w:shd w:val="clear" w:color="auto" w:fill="auto"/>
            <w:noWrap/>
            <w:vAlign w:val="center"/>
            <w:hideMark/>
          </w:tcPr>
          <w:p w14:paraId="7CF9D0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6D09C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C104E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789DEF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80</w:t>
            </w:r>
          </w:p>
        </w:tc>
        <w:tc>
          <w:tcPr>
            <w:tcW w:w="232" w:type="pct"/>
            <w:shd w:val="clear" w:color="auto" w:fill="auto"/>
            <w:noWrap/>
            <w:vAlign w:val="center"/>
            <w:hideMark/>
          </w:tcPr>
          <w:p w14:paraId="5DECD4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209,6</w:t>
            </w:r>
          </w:p>
        </w:tc>
        <w:tc>
          <w:tcPr>
            <w:tcW w:w="225" w:type="pct"/>
            <w:shd w:val="clear" w:color="auto" w:fill="auto"/>
            <w:noWrap/>
            <w:vAlign w:val="center"/>
            <w:hideMark/>
          </w:tcPr>
          <w:p w14:paraId="61AFA5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A7144C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3BBE936" w14:textId="77777777" w:rsidTr="00412848">
        <w:trPr>
          <w:cantSplit/>
          <w:trHeight w:val="20"/>
        </w:trPr>
        <w:tc>
          <w:tcPr>
            <w:tcW w:w="868" w:type="pct"/>
            <w:vMerge/>
            <w:vAlign w:val="center"/>
            <w:hideMark/>
          </w:tcPr>
          <w:p w14:paraId="663DD2E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CD0017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2D60D0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8BD84C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99AAC1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DC8E63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F35A3F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7E0844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72,40</w:t>
            </w:r>
          </w:p>
        </w:tc>
        <w:tc>
          <w:tcPr>
            <w:tcW w:w="225" w:type="pct"/>
            <w:shd w:val="clear" w:color="auto" w:fill="auto"/>
            <w:noWrap/>
            <w:vAlign w:val="center"/>
            <w:hideMark/>
          </w:tcPr>
          <w:p w14:paraId="3B3FD5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AFD38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F6CD0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0C9233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w:t>
            </w:r>
          </w:p>
        </w:tc>
        <w:tc>
          <w:tcPr>
            <w:tcW w:w="232" w:type="pct"/>
            <w:shd w:val="clear" w:color="auto" w:fill="auto"/>
            <w:noWrap/>
            <w:vAlign w:val="center"/>
            <w:hideMark/>
          </w:tcPr>
          <w:p w14:paraId="5FBDE5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52,4</w:t>
            </w:r>
          </w:p>
        </w:tc>
        <w:tc>
          <w:tcPr>
            <w:tcW w:w="225" w:type="pct"/>
            <w:shd w:val="clear" w:color="auto" w:fill="auto"/>
            <w:noWrap/>
            <w:vAlign w:val="center"/>
            <w:hideMark/>
          </w:tcPr>
          <w:p w14:paraId="132690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983E38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CC822AF" w14:textId="77777777" w:rsidTr="00412848">
        <w:trPr>
          <w:cantSplit/>
          <w:trHeight w:val="20"/>
        </w:trPr>
        <w:tc>
          <w:tcPr>
            <w:tcW w:w="868" w:type="pct"/>
            <w:vMerge/>
            <w:vAlign w:val="center"/>
            <w:hideMark/>
          </w:tcPr>
          <w:p w14:paraId="3AEEA78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09E3AB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13E5ED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0C8023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408E73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49B375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1A7094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101CC31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A75F7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AB1D7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3B0FE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682D1B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2572B9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D51BA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36D224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CC92A26" w14:textId="77777777" w:rsidTr="00412848">
        <w:trPr>
          <w:cantSplit/>
          <w:trHeight w:val="20"/>
        </w:trPr>
        <w:tc>
          <w:tcPr>
            <w:tcW w:w="868" w:type="pct"/>
            <w:vMerge w:val="restart"/>
            <w:shd w:val="clear" w:color="auto" w:fill="auto"/>
            <w:vAlign w:val="center"/>
            <w:hideMark/>
          </w:tcPr>
          <w:p w14:paraId="74E74B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Выкуп помещений на первом этаже многоквартирного жилого дома для организации школы дополнительного образования и библиотеки, как единого центра развития культуры и досуга в микрорайоне "Солнечный"</w:t>
            </w:r>
          </w:p>
        </w:tc>
        <w:tc>
          <w:tcPr>
            <w:tcW w:w="588" w:type="pct"/>
            <w:vMerge w:val="restart"/>
            <w:shd w:val="clear" w:color="auto" w:fill="auto"/>
            <w:vAlign w:val="center"/>
            <w:hideMark/>
          </w:tcPr>
          <w:p w14:paraId="685587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342D683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4D0493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w:t>
            </w:r>
          </w:p>
        </w:tc>
        <w:tc>
          <w:tcPr>
            <w:tcW w:w="249" w:type="pct"/>
            <w:vMerge w:val="restart"/>
            <w:shd w:val="clear" w:color="auto" w:fill="auto"/>
            <w:vAlign w:val="center"/>
            <w:hideMark/>
          </w:tcPr>
          <w:p w14:paraId="439E36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площадь не менее 1 000 кв. м. на 500 мест</w:t>
            </w:r>
          </w:p>
        </w:tc>
        <w:tc>
          <w:tcPr>
            <w:tcW w:w="346" w:type="pct"/>
            <w:vMerge w:val="restart"/>
            <w:shd w:val="clear" w:color="auto" w:fill="auto"/>
            <w:vAlign w:val="center"/>
            <w:hideMark/>
          </w:tcPr>
          <w:p w14:paraId="27A5A2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w:t>
            </w:r>
          </w:p>
        </w:tc>
        <w:tc>
          <w:tcPr>
            <w:tcW w:w="344" w:type="pct"/>
            <w:shd w:val="clear" w:color="auto" w:fill="auto"/>
            <w:vAlign w:val="center"/>
            <w:hideMark/>
          </w:tcPr>
          <w:p w14:paraId="185641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00DC5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121,00</w:t>
            </w:r>
          </w:p>
        </w:tc>
        <w:tc>
          <w:tcPr>
            <w:tcW w:w="225" w:type="pct"/>
            <w:shd w:val="clear" w:color="auto" w:fill="auto"/>
            <w:vAlign w:val="center"/>
            <w:hideMark/>
          </w:tcPr>
          <w:p w14:paraId="6B595E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E9D36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038D2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EE32C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121</w:t>
            </w:r>
          </w:p>
        </w:tc>
        <w:tc>
          <w:tcPr>
            <w:tcW w:w="232" w:type="pct"/>
            <w:shd w:val="clear" w:color="auto" w:fill="auto"/>
            <w:vAlign w:val="center"/>
            <w:hideMark/>
          </w:tcPr>
          <w:p w14:paraId="5C2E76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D8D83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9026A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195000</w:t>
            </w:r>
          </w:p>
        </w:tc>
      </w:tr>
      <w:tr w:rsidR="00412848" w:rsidRPr="00412848" w14:paraId="67D693ED" w14:textId="77777777" w:rsidTr="00412848">
        <w:trPr>
          <w:cantSplit/>
          <w:trHeight w:val="20"/>
        </w:trPr>
        <w:tc>
          <w:tcPr>
            <w:tcW w:w="868" w:type="pct"/>
            <w:vMerge/>
            <w:vAlign w:val="center"/>
            <w:hideMark/>
          </w:tcPr>
          <w:p w14:paraId="3C62B33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181524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93DD10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388903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9129C2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9FD40C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3AB36D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0A6385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6F572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13BA2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7CDF1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12AC6A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7B7AE8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546C1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677AA8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2F68743" w14:textId="77777777" w:rsidTr="00412848">
        <w:trPr>
          <w:cantSplit/>
          <w:trHeight w:val="20"/>
        </w:trPr>
        <w:tc>
          <w:tcPr>
            <w:tcW w:w="868" w:type="pct"/>
            <w:vMerge/>
            <w:vAlign w:val="center"/>
            <w:hideMark/>
          </w:tcPr>
          <w:p w14:paraId="2DF5C7A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8F8783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F28415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660DB9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CD4EFE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004EFD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871493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6D13B6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121,00</w:t>
            </w:r>
          </w:p>
        </w:tc>
        <w:tc>
          <w:tcPr>
            <w:tcW w:w="225" w:type="pct"/>
            <w:shd w:val="clear" w:color="auto" w:fill="auto"/>
            <w:noWrap/>
            <w:vAlign w:val="center"/>
            <w:hideMark/>
          </w:tcPr>
          <w:p w14:paraId="284670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146BF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21C45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119DF3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121</w:t>
            </w:r>
          </w:p>
        </w:tc>
        <w:tc>
          <w:tcPr>
            <w:tcW w:w="232" w:type="pct"/>
            <w:shd w:val="clear" w:color="auto" w:fill="auto"/>
            <w:noWrap/>
            <w:vAlign w:val="center"/>
            <w:hideMark/>
          </w:tcPr>
          <w:p w14:paraId="738D93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951EB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6C15C1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AA0E732" w14:textId="77777777" w:rsidTr="00412848">
        <w:trPr>
          <w:cantSplit/>
          <w:trHeight w:val="20"/>
        </w:trPr>
        <w:tc>
          <w:tcPr>
            <w:tcW w:w="868" w:type="pct"/>
            <w:vMerge/>
            <w:vAlign w:val="center"/>
            <w:hideMark/>
          </w:tcPr>
          <w:p w14:paraId="76B01C6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D3FBB5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10303E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BB95BB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100F25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C5EED6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0C60F1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393D9F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C114A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E52F5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FAD40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54A349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175915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F90D2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1DBDC5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B014955" w14:textId="77777777" w:rsidTr="00412848">
        <w:trPr>
          <w:cantSplit/>
          <w:trHeight w:val="20"/>
        </w:trPr>
        <w:tc>
          <w:tcPr>
            <w:tcW w:w="868" w:type="pct"/>
            <w:vMerge w:val="restart"/>
            <w:shd w:val="clear" w:color="auto" w:fill="auto"/>
            <w:vAlign w:val="center"/>
            <w:hideMark/>
          </w:tcPr>
          <w:p w14:paraId="39D251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Выкуп помещений на первом этаже многоквартирного жилого дома для организации школы дополнительного образования и библиотеки, как единого центра развития культуры и досуга в микрорайоне  "Благовещенский"</w:t>
            </w:r>
          </w:p>
        </w:tc>
        <w:tc>
          <w:tcPr>
            <w:tcW w:w="588" w:type="pct"/>
            <w:vMerge w:val="restart"/>
            <w:shd w:val="clear" w:color="auto" w:fill="auto"/>
            <w:vAlign w:val="center"/>
            <w:hideMark/>
          </w:tcPr>
          <w:p w14:paraId="547DCD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794A216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2BF035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2024</w:t>
            </w:r>
          </w:p>
        </w:tc>
        <w:tc>
          <w:tcPr>
            <w:tcW w:w="249" w:type="pct"/>
            <w:vMerge w:val="restart"/>
            <w:shd w:val="clear" w:color="auto" w:fill="auto"/>
            <w:vAlign w:val="center"/>
            <w:hideMark/>
          </w:tcPr>
          <w:p w14:paraId="3934C1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площадь не менее 1 000 кв. м. на 600 мест</w:t>
            </w:r>
          </w:p>
        </w:tc>
        <w:tc>
          <w:tcPr>
            <w:tcW w:w="346" w:type="pct"/>
            <w:vMerge w:val="restart"/>
            <w:shd w:val="clear" w:color="auto" w:fill="auto"/>
            <w:vAlign w:val="center"/>
            <w:hideMark/>
          </w:tcPr>
          <w:p w14:paraId="37E501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w:t>
            </w:r>
          </w:p>
        </w:tc>
        <w:tc>
          <w:tcPr>
            <w:tcW w:w="344" w:type="pct"/>
            <w:shd w:val="clear" w:color="auto" w:fill="auto"/>
            <w:vAlign w:val="center"/>
            <w:hideMark/>
          </w:tcPr>
          <w:p w14:paraId="6777268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610EB8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121,00</w:t>
            </w:r>
          </w:p>
        </w:tc>
        <w:tc>
          <w:tcPr>
            <w:tcW w:w="225" w:type="pct"/>
            <w:shd w:val="clear" w:color="auto" w:fill="auto"/>
            <w:vAlign w:val="center"/>
            <w:hideMark/>
          </w:tcPr>
          <w:p w14:paraId="0CCEB8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194A4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E730C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EB3A7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D1B7C4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121</w:t>
            </w:r>
          </w:p>
        </w:tc>
        <w:tc>
          <w:tcPr>
            <w:tcW w:w="225" w:type="pct"/>
            <w:shd w:val="clear" w:color="auto" w:fill="auto"/>
            <w:vAlign w:val="center"/>
            <w:hideMark/>
          </w:tcPr>
          <w:p w14:paraId="027A92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35C67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215000</w:t>
            </w:r>
          </w:p>
        </w:tc>
      </w:tr>
      <w:tr w:rsidR="00412848" w:rsidRPr="00412848" w14:paraId="69EC310D" w14:textId="77777777" w:rsidTr="00412848">
        <w:trPr>
          <w:cantSplit/>
          <w:trHeight w:val="20"/>
        </w:trPr>
        <w:tc>
          <w:tcPr>
            <w:tcW w:w="868" w:type="pct"/>
            <w:vMerge/>
            <w:vAlign w:val="center"/>
            <w:hideMark/>
          </w:tcPr>
          <w:p w14:paraId="7B6746A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40E496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3232BC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752EA4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2F1706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3718FA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6A200D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0082B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4861C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7EF668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63E40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3D2F3D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585480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CC22D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0697CF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4DB5CAF" w14:textId="77777777" w:rsidTr="00412848">
        <w:trPr>
          <w:cantSplit/>
          <w:trHeight w:val="20"/>
        </w:trPr>
        <w:tc>
          <w:tcPr>
            <w:tcW w:w="868" w:type="pct"/>
            <w:vMerge/>
            <w:vAlign w:val="center"/>
            <w:hideMark/>
          </w:tcPr>
          <w:p w14:paraId="25229C5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BD4649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E23A40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859BDE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5D7E4D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67311B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77AFB1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13FE52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121,00</w:t>
            </w:r>
          </w:p>
        </w:tc>
        <w:tc>
          <w:tcPr>
            <w:tcW w:w="225" w:type="pct"/>
            <w:shd w:val="clear" w:color="auto" w:fill="auto"/>
            <w:noWrap/>
            <w:vAlign w:val="center"/>
            <w:hideMark/>
          </w:tcPr>
          <w:p w14:paraId="1E9DBF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4D1B6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C5D2F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3DF077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4D1533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121</w:t>
            </w:r>
          </w:p>
        </w:tc>
        <w:tc>
          <w:tcPr>
            <w:tcW w:w="225" w:type="pct"/>
            <w:shd w:val="clear" w:color="auto" w:fill="auto"/>
            <w:noWrap/>
            <w:vAlign w:val="center"/>
            <w:hideMark/>
          </w:tcPr>
          <w:p w14:paraId="415FCB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310C17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874C6F1" w14:textId="77777777" w:rsidTr="00412848">
        <w:trPr>
          <w:cantSplit/>
          <w:trHeight w:val="20"/>
        </w:trPr>
        <w:tc>
          <w:tcPr>
            <w:tcW w:w="868" w:type="pct"/>
            <w:vMerge/>
            <w:vAlign w:val="center"/>
            <w:hideMark/>
          </w:tcPr>
          <w:p w14:paraId="6E7F669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89061F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60BEF5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2EAB56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13EECF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616904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AAAFDD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2CD904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C8CF7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6F2C6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AC8FC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5B7B64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27BD30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FED7D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4F43A7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38498F7" w14:textId="77777777" w:rsidTr="00412848">
        <w:trPr>
          <w:cantSplit/>
          <w:trHeight w:val="20"/>
        </w:trPr>
        <w:tc>
          <w:tcPr>
            <w:tcW w:w="868" w:type="pct"/>
            <w:vMerge w:val="restart"/>
            <w:shd w:val="clear" w:color="auto" w:fill="auto"/>
            <w:vAlign w:val="center"/>
            <w:hideMark/>
          </w:tcPr>
          <w:p w14:paraId="1300FD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Строительство планетария-</w:t>
            </w:r>
            <w:proofErr w:type="spellStart"/>
            <w:r w:rsidRPr="00412848">
              <w:rPr>
                <w:rFonts w:eastAsia="Times New Roman"/>
                <w:color w:val="000000"/>
                <w:sz w:val="16"/>
                <w:szCs w:val="16"/>
                <w:lang w:eastAsia="ru-RU"/>
              </w:rPr>
              <w:t>кванториума</w:t>
            </w:r>
            <w:proofErr w:type="spellEnd"/>
          </w:p>
        </w:tc>
        <w:tc>
          <w:tcPr>
            <w:tcW w:w="588" w:type="pct"/>
            <w:vMerge w:val="restart"/>
            <w:shd w:val="clear" w:color="auto" w:fill="auto"/>
            <w:vAlign w:val="center"/>
            <w:hideMark/>
          </w:tcPr>
          <w:p w14:paraId="2804D5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5C83D96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493817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2023-2025</w:t>
            </w:r>
          </w:p>
        </w:tc>
        <w:tc>
          <w:tcPr>
            <w:tcW w:w="249" w:type="pct"/>
            <w:vMerge w:val="restart"/>
            <w:shd w:val="clear" w:color="auto" w:fill="auto"/>
            <w:vAlign w:val="center"/>
            <w:hideMark/>
          </w:tcPr>
          <w:p w14:paraId="07E807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площадь примерно 4 000 кв. м. </w:t>
            </w:r>
          </w:p>
        </w:tc>
        <w:tc>
          <w:tcPr>
            <w:tcW w:w="346" w:type="pct"/>
            <w:vMerge w:val="restart"/>
            <w:shd w:val="clear" w:color="auto" w:fill="auto"/>
            <w:vAlign w:val="center"/>
            <w:hideMark/>
          </w:tcPr>
          <w:p w14:paraId="6B7164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разработана, требуется внести изменения</w:t>
            </w:r>
          </w:p>
        </w:tc>
        <w:tc>
          <w:tcPr>
            <w:tcW w:w="344" w:type="pct"/>
            <w:shd w:val="clear" w:color="auto" w:fill="auto"/>
            <w:vAlign w:val="center"/>
            <w:hideMark/>
          </w:tcPr>
          <w:p w14:paraId="782EE0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396502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801,50</w:t>
            </w:r>
          </w:p>
        </w:tc>
        <w:tc>
          <w:tcPr>
            <w:tcW w:w="225" w:type="pct"/>
            <w:shd w:val="clear" w:color="auto" w:fill="auto"/>
            <w:vAlign w:val="center"/>
            <w:hideMark/>
          </w:tcPr>
          <w:p w14:paraId="730D87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91698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2E148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7B6F3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201,5</w:t>
            </w:r>
          </w:p>
        </w:tc>
        <w:tc>
          <w:tcPr>
            <w:tcW w:w="232" w:type="pct"/>
            <w:shd w:val="clear" w:color="auto" w:fill="auto"/>
            <w:vAlign w:val="center"/>
            <w:hideMark/>
          </w:tcPr>
          <w:p w14:paraId="00B7B5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25" w:type="pct"/>
            <w:shd w:val="clear" w:color="auto" w:fill="auto"/>
            <w:vAlign w:val="center"/>
            <w:hideMark/>
          </w:tcPr>
          <w:p w14:paraId="22CAB9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03" w:type="pct"/>
            <w:vMerge w:val="restart"/>
            <w:shd w:val="clear" w:color="auto" w:fill="auto"/>
            <w:vAlign w:val="center"/>
            <w:hideMark/>
          </w:tcPr>
          <w:p w14:paraId="5637BE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300000</w:t>
            </w:r>
          </w:p>
        </w:tc>
      </w:tr>
      <w:tr w:rsidR="00412848" w:rsidRPr="00412848" w14:paraId="35AAEA78" w14:textId="77777777" w:rsidTr="00412848">
        <w:trPr>
          <w:cantSplit/>
          <w:trHeight w:val="20"/>
        </w:trPr>
        <w:tc>
          <w:tcPr>
            <w:tcW w:w="868" w:type="pct"/>
            <w:vMerge/>
            <w:vAlign w:val="center"/>
            <w:hideMark/>
          </w:tcPr>
          <w:p w14:paraId="00ED0FA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17E3DE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31A992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E7202F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6E76EE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79614C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3A806B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501553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641,20</w:t>
            </w:r>
          </w:p>
        </w:tc>
        <w:tc>
          <w:tcPr>
            <w:tcW w:w="225" w:type="pct"/>
            <w:shd w:val="clear" w:color="auto" w:fill="auto"/>
            <w:noWrap/>
            <w:vAlign w:val="center"/>
            <w:hideMark/>
          </w:tcPr>
          <w:p w14:paraId="5D21B2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0CFC9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E6A42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7D86E7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161,2</w:t>
            </w:r>
          </w:p>
        </w:tc>
        <w:tc>
          <w:tcPr>
            <w:tcW w:w="232" w:type="pct"/>
            <w:shd w:val="clear" w:color="auto" w:fill="auto"/>
            <w:noWrap/>
            <w:vAlign w:val="center"/>
            <w:hideMark/>
          </w:tcPr>
          <w:p w14:paraId="3B650A2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240</w:t>
            </w:r>
          </w:p>
        </w:tc>
        <w:tc>
          <w:tcPr>
            <w:tcW w:w="225" w:type="pct"/>
            <w:shd w:val="clear" w:color="auto" w:fill="auto"/>
            <w:noWrap/>
            <w:vAlign w:val="center"/>
            <w:hideMark/>
          </w:tcPr>
          <w:p w14:paraId="2E428F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240</w:t>
            </w:r>
          </w:p>
        </w:tc>
        <w:tc>
          <w:tcPr>
            <w:tcW w:w="203" w:type="pct"/>
            <w:vMerge/>
            <w:vAlign w:val="center"/>
            <w:hideMark/>
          </w:tcPr>
          <w:p w14:paraId="4A9AF4B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B018864" w14:textId="77777777" w:rsidTr="00412848">
        <w:trPr>
          <w:cantSplit/>
          <w:trHeight w:val="20"/>
        </w:trPr>
        <w:tc>
          <w:tcPr>
            <w:tcW w:w="868" w:type="pct"/>
            <w:vMerge/>
            <w:vAlign w:val="center"/>
            <w:hideMark/>
          </w:tcPr>
          <w:p w14:paraId="78F1DD3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1BFE50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9C27FA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5A9285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57CEA7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43CC4A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A51358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88037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160,30</w:t>
            </w:r>
          </w:p>
        </w:tc>
        <w:tc>
          <w:tcPr>
            <w:tcW w:w="225" w:type="pct"/>
            <w:shd w:val="clear" w:color="auto" w:fill="auto"/>
            <w:noWrap/>
            <w:vAlign w:val="center"/>
            <w:hideMark/>
          </w:tcPr>
          <w:p w14:paraId="79EC0A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F645B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8195C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0038B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40,3</w:t>
            </w:r>
          </w:p>
        </w:tc>
        <w:tc>
          <w:tcPr>
            <w:tcW w:w="232" w:type="pct"/>
            <w:shd w:val="clear" w:color="auto" w:fill="auto"/>
            <w:vAlign w:val="center"/>
            <w:hideMark/>
          </w:tcPr>
          <w:p w14:paraId="22F9F6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w:t>
            </w:r>
          </w:p>
        </w:tc>
        <w:tc>
          <w:tcPr>
            <w:tcW w:w="225" w:type="pct"/>
            <w:shd w:val="clear" w:color="auto" w:fill="auto"/>
            <w:vAlign w:val="center"/>
            <w:hideMark/>
          </w:tcPr>
          <w:p w14:paraId="6A8177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w:t>
            </w:r>
          </w:p>
        </w:tc>
        <w:tc>
          <w:tcPr>
            <w:tcW w:w="203" w:type="pct"/>
            <w:vMerge/>
            <w:vAlign w:val="center"/>
            <w:hideMark/>
          </w:tcPr>
          <w:p w14:paraId="03C3D65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870171B" w14:textId="77777777" w:rsidTr="00412848">
        <w:trPr>
          <w:cantSplit/>
          <w:trHeight w:val="20"/>
        </w:trPr>
        <w:tc>
          <w:tcPr>
            <w:tcW w:w="868" w:type="pct"/>
            <w:vMerge/>
            <w:vAlign w:val="center"/>
            <w:hideMark/>
          </w:tcPr>
          <w:p w14:paraId="54DA293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06AED8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1264A4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4FB51A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878CD7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D6FE90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94ADF3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086169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C17CE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84992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98841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1B4F5F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4F1861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56F99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55351A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14F63DC" w14:textId="77777777" w:rsidTr="00412848">
        <w:trPr>
          <w:cantSplit/>
          <w:trHeight w:val="20"/>
        </w:trPr>
        <w:tc>
          <w:tcPr>
            <w:tcW w:w="868" w:type="pct"/>
            <w:vMerge w:val="restart"/>
            <w:shd w:val="clear" w:color="auto" w:fill="auto"/>
            <w:vAlign w:val="center"/>
            <w:hideMark/>
          </w:tcPr>
          <w:p w14:paraId="7F3363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xml:space="preserve">Капитальный </w:t>
            </w:r>
            <w:proofErr w:type="spellStart"/>
            <w:r w:rsidRPr="00412848">
              <w:rPr>
                <w:rFonts w:eastAsia="Times New Roman"/>
                <w:color w:val="000000"/>
                <w:sz w:val="16"/>
                <w:szCs w:val="16"/>
                <w:lang w:eastAsia="ru-RU"/>
              </w:rPr>
              <w:t>рмонт</w:t>
            </w:r>
            <w:proofErr w:type="spellEnd"/>
            <w:r w:rsidRPr="00412848">
              <w:rPr>
                <w:rFonts w:eastAsia="Times New Roman"/>
                <w:color w:val="000000"/>
                <w:sz w:val="16"/>
                <w:szCs w:val="16"/>
                <w:lang w:eastAsia="ru-RU"/>
              </w:rPr>
              <w:t xml:space="preserve"> 17  филиалов библиотечной сети по созданию модельных библиотек </w:t>
            </w:r>
            <w:proofErr w:type="spellStart"/>
            <w:r w:rsidRPr="00412848">
              <w:rPr>
                <w:rFonts w:eastAsia="Times New Roman"/>
                <w:color w:val="000000"/>
                <w:sz w:val="16"/>
                <w:szCs w:val="16"/>
                <w:lang w:eastAsia="ru-RU"/>
              </w:rPr>
              <w:t>г.Чебоксары</w:t>
            </w:r>
            <w:proofErr w:type="spellEnd"/>
          </w:p>
        </w:tc>
        <w:tc>
          <w:tcPr>
            <w:tcW w:w="588" w:type="pct"/>
            <w:vMerge w:val="restart"/>
            <w:shd w:val="clear" w:color="auto" w:fill="auto"/>
            <w:vAlign w:val="center"/>
            <w:hideMark/>
          </w:tcPr>
          <w:p w14:paraId="718815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0CA6DC0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7852FDE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2021-2024</w:t>
            </w:r>
          </w:p>
        </w:tc>
        <w:tc>
          <w:tcPr>
            <w:tcW w:w="249" w:type="pct"/>
            <w:vMerge w:val="restart"/>
            <w:shd w:val="clear" w:color="auto" w:fill="auto"/>
            <w:vAlign w:val="center"/>
            <w:hideMark/>
          </w:tcPr>
          <w:p w14:paraId="22E2BA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6F0804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требуется разработка ПСД, смет </w:t>
            </w:r>
          </w:p>
        </w:tc>
        <w:tc>
          <w:tcPr>
            <w:tcW w:w="344" w:type="pct"/>
            <w:shd w:val="clear" w:color="auto" w:fill="auto"/>
            <w:vAlign w:val="center"/>
            <w:hideMark/>
          </w:tcPr>
          <w:p w14:paraId="219028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326370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475,00</w:t>
            </w:r>
          </w:p>
        </w:tc>
        <w:tc>
          <w:tcPr>
            <w:tcW w:w="225" w:type="pct"/>
            <w:shd w:val="clear" w:color="auto" w:fill="auto"/>
            <w:vAlign w:val="center"/>
            <w:hideMark/>
          </w:tcPr>
          <w:p w14:paraId="2BD2DF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w:t>
            </w:r>
          </w:p>
        </w:tc>
        <w:tc>
          <w:tcPr>
            <w:tcW w:w="225" w:type="pct"/>
            <w:shd w:val="clear" w:color="auto" w:fill="auto"/>
            <w:vAlign w:val="center"/>
            <w:hideMark/>
          </w:tcPr>
          <w:p w14:paraId="53CA00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70</w:t>
            </w:r>
          </w:p>
        </w:tc>
        <w:tc>
          <w:tcPr>
            <w:tcW w:w="225" w:type="pct"/>
            <w:shd w:val="clear" w:color="auto" w:fill="auto"/>
            <w:vAlign w:val="center"/>
            <w:hideMark/>
          </w:tcPr>
          <w:p w14:paraId="077A29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60" w:type="pct"/>
            <w:shd w:val="clear" w:color="auto" w:fill="auto"/>
            <w:vAlign w:val="center"/>
            <w:hideMark/>
          </w:tcPr>
          <w:p w14:paraId="74A038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32" w:type="pct"/>
            <w:shd w:val="clear" w:color="auto" w:fill="auto"/>
            <w:vAlign w:val="center"/>
            <w:hideMark/>
          </w:tcPr>
          <w:p w14:paraId="41A2E9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auto" w:fill="auto"/>
            <w:vAlign w:val="center"/>
            <w:hideMark/>
          </w:tcPr>
          <w:p w14:paraId="21F4E1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03" w:type="pct"/>
            <w:vMerge w:val="restart"/>
            <w:shd w:val="clear" w:color="auto" w:fill="auto"/>
            <w:vAlign w:val="center"/>
            <w:hideMark/>
          </w:tcPr>
          <w:p w14:paraId="4A823C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53F57723" w14:textId="77777777" w:rsidTr="00412848">
        <w:trPr>
          <w:cantSplit/>
          <w:trHeight w:val="20"/>
        </w:trPr>
        <w:tc>
          <w:tcPr>
            <w:tcW w:w="868" w:type="pct"/>
            <w:vMerge/>
            <w:vAlign w:val="center"/>
            <w:hideMark/>
          </w:tcPr>
          <w:p w14:paraId="5DB6B04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494BCC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91BEE3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F8DD95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FD6DA8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0897E2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5B9583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27AED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w:t>
            </w:r>
          </w:p>
        </w:tc>
        <w:tc>
          <w:tcPr>
            <w:tcW w:w="225" w:type="pct"/>
            <w:shd w:val="clear" w:color="auto" w:fill="auto"/>
            <w:noWrap/>
            <w:vAlign w:val="center"/>
            <w:hideMark/>
          </w:tcPr>
          <w:p w14:paraId="70EBDE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3CF4D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auto" w:fill="auto"/>
            <w:noWrap/>
            <w:vAlign w:val="center"/>
            <w:hideMark/>
          </w:tcPr>
          <w:p w14:paraId="62E641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60" w:type="pct"/>
            <w:shd w:val="clear" w:color="auto" w:fill="auto"/>
            <w:noWrap/>
            <w:vAlign w:val="center"/>
            <w:hideMark/>
          </w:tcPr>
          <w:p w14:paraId="3678004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32" w:type="pct"/>
            <w:shd w:val="clear" w:color="auto" w:fill="auto"/>
            <w:noWrap/>
            <w:vAlign w:val="center"/>
            <w:hideMark/>
          </w:tcPr>
          <w:p w14:paraId="34AFD9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auto" w:fill="auto"/>
            <w:noWrap/>
            <w:vAlign w:val="center"/>
            <w:hideMark/>
          </w:tcPr>
          <w:p w14:paraId="592663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03" w:type="pct"/>
            <w:vMerge/>
            <w:vAlign w:val="center"/>
            <w:hideMark/>
          </w:tcPr>
          <w:p w14:paraId="30CD6DA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CB843CF" w14:textId="77777777" w:rsidTr="00412848">
        <w:trPr>
          <w:cantSplit/>
          <w:trHeight w:val="20"/>
        </w:trPr>
        <w:tc>
          <w:tcPr>
            <w:tcW w:w="868" w:type="pct"/>
            <w:vMerge/>
            <w:vAlign w:val="center"/>
            <w:hideMark/>
          </w:tcPr>
          <w:p w14:paraId="0AE86C2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18915D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317A98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DCE8FE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87298A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F5750C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3C2C3C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1DD68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425,00</w:t>
            </w:r>
          </w:p>
        </w:tc>
        <w:tc>
          <w:tcPr>
            <w:tcW w:w="225" w:type="pct"/>
            <w:shd w:val="clear" w:color="auto" w:fill="auto"/>
            <w:noWrap/>
            <w:vAlign w:val="center"/>
            <w:hideMark/>
          </w:tcPr>
          <w:p w14:paraId="460B8E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w:t>
            </w:r>
          </w:p>
        </w:tc>
        <w:tc>
          <w:tcPr>
            <w:tcW w:w="225" w:type="pct"/>
            <w:shd w:val="clear" w:color="auto" w:fill="auto"/>
            <w:noWrap/>
            <w:vAlign w:val="center"/>
            <w:hideMark/>
          </w:tcPr>
          <w:p w14:paraId="44636C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w:t>
            </w:r>
          </w:p>
        </w:tc>
        <w:tc>
          <w:tcPr>
            <w:tcW w:w="225" w:type="pct"/>
            <w:shd w:val="clear" w:color="auto" w:fill="auto"/>
            <w:vAlign w:val="center"/>
            <w:hideMark/>
          </w:tcPr>
          <w:p w14:paraId="355764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60" w:type="pct"/>
            <w:shd w:val="clear" w:color="auto" w:fill="auto"/>
            <w:vAlign w:val="center"/>
            <w:hideMark/>
          </w:tcPr>
          <w:p w14:paraId="74A7C0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32" w:type="pct"/>
            <w:shd w:val="clear" w:color="auto" w:fill="auto"/>
            <w:vAlign w:val="center"/>
            <w:hideMark/>
          </w:tcPr>
          <w:p w14:paraId="62A197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25" w:type="pct"/>
            <w:shd w:val="clear" w:color="auto" w:fill="auto"/>
            <w:vAlign w:val="center"/>
            <w:hideMark/>
          </w:tcPr>
          <w:p w14:paraId="6C3700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03" w:type="pct"/>
            <w:vMerge/>
            <w:vAlign w:val="center"/>
            <w:hideMark/>
          </w:tcPr>
          <w:p w14:paraId="1518350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A63FF93" w14:textId="77777777" w:rsidTr="00412848">
        <w:trPr>
          <w:cantSplit/>
          <w:trHeight w:val="20"/>
        </w:trPr>
        <w:tc>
          <w:tcPr>
            <w:tcW w:w="868" w:type="pct"/>
            <w:vMerge/>
            <w:vAlign w:val="center"/>
            <w:hideMark/>
          </w:tcPr>
          <w:p w14:paraId="240E415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1EDFBC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1E0D23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8ED686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6CB7B9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750CB2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18DC68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1706B1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6D8BC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3B843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EFC72F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35D257A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61795B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7C6F2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650F21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6BBE434" w14:textId="77777777" w:rsidTr="00412848">
        <w:trPr>
          <w:cantSplit/>
          <w:trHeight w:val="20"/>
        </w:trPr>
        <w:tc>
          <w:tcPr>
            <w:tcW w:w="868" w:type="pct"/>
            <w:vMerge w:val="restart"/>
            <w:shd w:val="clear" w:color="auto" w:fill="auto"/>
            <w:vAlign w:val="center"/>
            <w:hideMark/>
          </w:tcPr>
          <w:p w14:paraId="09506C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Капитальный ремонт здания ДК им. </w:t>
            </w:r>
            <w:proofErr w:type="spellStart"/>
            <w:r w:rsidRPr="00412848">
              <w:rPr>
                <w:rFonts w:eastAsia="Times New Roman"/>
                <w:color w:val="000000"/>
                <w:sz w:val="16"/>
                <w:szCs w:val="16"/>
                <w:lang w:eastAsia="ru-RU"/>
              </w:rPr>
              <w:t>П.Хузангая</w:t>
            </w:r>
            <w:proofErr w:type="spellEnd"/>
            <w:r w:rsidRPr="00412848">
              <w:rPr>
                <w:rFonts w:eastAsia="Times New Roman"/>
                <w:color w:val="000000"/>
                <w:sz w:val="16"/>
                <w:szCs w:val="16"/>
                <w:lang w:eastAsia="ru-RU"/>
              </w:rPr>
              <w:t xml:space="preserve"> МБУК "МК "Победа"</w:t>
            </w:r>
          </w:p>
        </w:tc>
        <w:tc>
          <w:tcPr>
            <w:tcW w:w="588" w:type="pct"/>
            <w:vMerge w:val="restart"/>
            <w:shd w:val="clear" w:color="auto" w:fill="auto"/>
            <w:vAlign w:val="center"/>
            <w:hideMark/>
          </w:tcPr>
          <w:p w14:paraId="6D5639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1FEBCA8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33C600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2021-2023</w:t>
            </w:r>
          </w:p>
        </w:tc>
        <w:tc>
          <w:tcPr>
            <w:tcW w:w="249" w:type="pct"/>
            <w:vMerge w:val="restart"/>
            <w:shd w:val="clear" w:color="auto" w:fill="auto"/>
            <w:vAlign w:val="center"/>
            <w:hideMark/>
          </w:tcPr>
          <w:p w14:paraId="4DFAE1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2C9AB2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имеется</w:t>
            </w:r>
          </w:p>
        </w:tc>
        <w:tc>
          <w:tcPr>
            <w:tcW w:w="344" w:type="pct"/>
            <w:shd w:val="clear" w:color="auto" w:fill="auto"/>
            <w:vAlign w:val="center"/>
            <w:hideMark/>
          </w:tcPr>
          <w:p w14:paraId="45B471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3662D8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122,49</w:t>
            </w:r>
          </w:p>
        </w:tc>
        <w:tc>
          <w:tcPr>
            <w:tcW w:w="225" w:type="pct"/>
            <w:shd w:val="clear" w:color="auto" w:fill="auto"/>
            <w:vAlign w:val="center"/>
            <w:hideMark/>
          </w:tcPr>
          <w:p w14:paraId="091743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C72DEF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71,5</w:t>
            </w:r>
          </w:p>
        </w:tc>
        <w:tc>
          <w:tcPr>
            <w:tcW w:w="225" w:type="pct"/>
            <w:shd w:val="clear" w:color="auto" w:fill="auto"/>
            <w:vAlign w:val="center"/>
            <w:hideMark/>
          </w:tcPr>
          <w:p w14:paraId="3DE0CD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13,16</w:t>
            </w:r>
          </w:p>
        </w:tc>
        <w:tc>
          <w:tcPr>
            <w:tcW w:w="260" w:type="pct"/>
            <w:shd w:val="clear" w:color="auto" w:fill="auto"/>
            <w:vAlign w:val="center"/>
            <w:hideMark/>
          </w:tcPr>
          <w:p w14:paraId="742DEA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37,83</w:t>
            </w:r>
          </w:p>
        </w:tc>
        <w:tc>
          <w:tcPr>
            <w:tcW w:w="232" w:type="pct"/>
            <w:shd w:val="clear" w:color="auto" w:fill="auto"/>
            <w:vAlign w:val="center"/>
            <w:hideMark/>
          </w:tcPr>
          <w:p w14:paraId="208D3F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5B7D4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586A72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58BBEB4F" w14:textId="77777777" w:rsidTr="00412848">
        <w:trPr>
          <w:cantSplit/>
          <w:trHeight w:val="20"/>
        </w:trPr>
        <w:tc>
          <w:tcPr>
            <w:tcW w:w="868" w:type="pct"/>
            <w:vMerge/>
            <w:vAlign w:val="center"/>
            <w:hideMark/>
          </w:tcPr>
          <w:p w14:paraId="712E595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A2605C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FB9169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AA44A2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BBE06A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411DC8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C46192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84005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B2E1C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31751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0A688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7FD96B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530E07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C3D51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765D57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E445F54" w14:textId="77777777" w:rsidTr="00412848">
        <w:trPr>
          <w:cantSplit/>
          <w:trHeight w:val="20"/>
        </w:trPr>
        <w:tc>
          <w:tcPr>
            <w:tcW w:w="868" w:type="pct"/>
            <w:vMerge/>
            <w:vAlign w:val="center"/>
            <w:hideMark/>
          </w:tcPr>
          <w:p w14:paraId="3C3F19C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BCDC11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F754D3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221451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163C5F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BAF5DD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1AEEBC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E97E4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122,49</w:t>
            </w:r>
          </w:p>
        </w:tc>
        <w:tc>
          <w:tcPr>
            <w:tcW w:w="225" w:type="pct"/>
            <w:shd w:val="clear" w:color="auto" w:fill="auto"/>
            <w:noWrap/>
            <w:vAlign w:val="center"/>
            <w:hideMark/>
          </w:tcPr>
          <w:p w14:paraId="3421CB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F978B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71,5</w:t>
            </w:r>
          </w:p>
        </w:tc>
        <w:tc>
          <w:tcPr>
            <w:tcW w:w="225" w:type="pct"/>
            <w:shd w:val="clear" w:color="auto" w:fill="auto"/>
            <w:vAlign w:val="center"/>
            <w:hideMark/>
          </w:tcPr>
          <w:p w14:paraId="43C00A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13,16</w:t>
            </w:r>
          </w:p>
        </w:tc>
        <w:tc>
          <w:tcPr>
            <w:tcW w:w="260" w:type="pct"/>
            <w:shd w:val="clear" w:color="auto" w:fill="auto"/>
            <w:vAlign w:val="center"/>
            <w:hideMark/>
          </w:tcPr>
          <w:p w14:paraId="395D21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37,83</w:t>
            </w:r>
          </w:p>
        </w:tc>
        <w:tc>
          <w:tcPr>
            <w:tcW w:w="232" w:type="pct"/>
            <w:shd w:val="clear" w:color="auto" w:fill="auto"/>
            <w:vAlign w:val="center"/>
            <w:hideMark/>
          </w:tcPr>
          <w:p w14:paraId="44E21CD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179AEB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4305BF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C04D948" w14:textId="77777777" w:rsidTr="00412848">
        <w:trPr>
          <w:cantSplit/>
          <w:trHeight w:val="20"/>
        </w:trPr>
        <w:tc>
          <w:tcPr>
            <w:tcW w:w="868" w:type="pct"/>
            <w:vMerge/>
            <w:vAlign w:val="center"/>
            <w:hideMark/>
          </w:tcPr>
          <w:p w14:paraId="500A027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B0E61A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1C63C1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CFCC73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873D9B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F74B6B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B929E3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72CD6B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DA198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B704D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E68CD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05A5CD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44D0D3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A43F5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C3FF0C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1673E99" w14:textId="77777777" w:rsidTr="00412848">
        <w:trPr>
          <w:cantSplit/>
          <w:trHeight w:val="20"/>
        </w:trPr>
        <w:tc>
          <w:tcPr>
            <w:tcW w:w="868" w:type="pct"/>
            <w:vMerge w:val="restart"/>
            <w:shd w:val="clear" w:color="auto" w:fill="auto"/>
            <w:vAlign w:val="center"/>
            <w:hideMark/>
          </w:tcPr>
          <w:p w14:paraId="61109AF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Капитальный ремонт здания МБУК "ДК "Салют"</w:t>
            </w:r>
          </w:p>
        </w:tc>
        <w:tc>
          <w:tcPr>
            <w:tcW w:w="588" w:type="pct"/>
            <w:vMerge w:val="restart"/>
            <w:shd w:val="clear" w:color="auto" w:fill="auto"/>
            <w:vAlign w:val="center"/>
            <w:hideMark/>
          </w:tcPr>
          <w:p w14:paraId="5514C5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18F2309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1E3DBC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auto" w:fill="auto"/>
            <w:vAlign w:val="center"/>
            <w:hideMark/>
          </w:tcPr>
          <w:p w14:paraId="4172CA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6BBDA1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имеется на 16330,8, Требуется разработка ПСД на сумму 156050,0</w:t>
            </w:r>
          </w:p>
        </w:tc>
        <w:tc>
          <w:tcPr>
            <w:tcW w:w="344" w:type="pct"/>
            <w:shd w:val="clear" w:color="auto" w:fill="auto"/>
            <w:vAlign w:val="center"/>
            <w:hideMark/>
          </w:tcPr>
          <w:p w14:paraId="64F10F1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EDDC9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177,80</w:t>
            </w:r>
          </w:p>
        </w:tc>
        <w:tc>
          <w:tcPr>
            <w:tcW w:w="225" w:type="pct"/>
            <w:shd w:val="clear" w:color="auto" w:fill="auto"/>
            <w:vAlign w:val="center"/>
            <w:hideMark/>
          </w:tcPr>
          <w:p w14:paraId="6D8D66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w:t>
            </w:r>
          </w:p>
        </w:tc>
        <w:tc>
          <w:tcPr>
            <w:tcW w:w="225" w:type="pct"/>
            <w:shd w:val="clear" w:color="auto" w:fill="auto"/>
            <w:vAlign w:val="center"/>
            <w:hideMark/>
          </w:tcPr>
          <w:p w14:paraId="64B378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16,3</w:t>
            </w:r>
          </w:p>
        </w:tc>
        <w:tc>
          <w:tcPr>
            <w:tcW w:w="225" w:type="pct"/>
            <w:shd w:val="clear" w:color="auto" w:fill="auto"/>
            <w:vAlign w:val="center"/>
            <w:hideMark/>
          </w:tcPr>
          <w:p w14:paraId="541C18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67,6</w:t>
            </w:r>
          </w:p>
        </w:tc>
        <w:tc>
          <w:tcPr>
            <w:tcW w:w="260" w:type="pct"/>
            <w:shd w:val="clear" w:color="auto" w:fill="auto"/>
            <w:vAlign w:val="center"/>
            <w:hideMark/>
          </w:tcPr>
          <w:p w14:paraId="54EC008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46</w:t>
            </w:r>
          </w:p>
        </w:tc>
        <w:tc>
          <w:tcPr>
            <w:tcW w:w="232" w:type="pct"/>
            <w:shd w:val="clear" w:color="auto" w:fill="auto"/>
            <w:vAlign w:val="center"/>
            <w:hideMark/>
          </w:tcPr>
          <w:p w14:paraId="7CDD77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w:t>
            </w:r>
          </w:p>
        </w:tc>
        <w:tc>
          <w:tcPr>
            <w:tcW w:w="225" w:type="pct"/>
            <w:shd w:val="clear" w:color="auto" w:fill="auto"/>
            <w:vAlign w:val="center"/>
            <w:hideMark/>
          </w:tcPr>
          <w:p w14:paraId="573DC9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10,5</w:t>
            </w:r>
          </w:p>
        </w:tc>
        <w:tc>
          <w:tcPr>
            <w:tcW w:w="203" w:type="pct"/>
            <w:vMerge w:val="restart"/>
            <w:shd w:val="clear" w:color="auto" w:fill="auto"/>
            <w:vAlign w:val="center"/>
            <w:hideMark/>
          </w:tcPr>
          <w:p w14:paraId="786B24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49F14B22" w14:textId="77777777" w:rsidTr="00412848">
        <w:trPr>
          <w:cantSplit/>
          <w:trHeight w:val="20"/>
        </w:trPr>
        <w:tc>
          <w:tcPr>
            <w:tcW w:w="868" w:type="pct"/>
            <w:vMerge/>
            <w:vAlign w:val="center"/>
            <w:hideMark/>
          </w:tcPr>
          <w:p w14:paraId="30D93EB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948934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046001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87EB6F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03E138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880B85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D2C398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4A776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773A4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A8CB5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3144A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4C866F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5C76BA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1E74A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120949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C3CC29D" w14:textId="77777777" w:rsidTr="00412848">
        <w:trPr>
          <w:cantSplit/>
          <w:trHeight w:val="20"/>
        </w:trPr>
        <w:tc>
          <w:tcPr>
            <w:tcW w:w="868" w:type="pct"/>
            <w:vMerge/>
            <w:vAlign w:val="center"/>
            <w:hideMark/>
          </w:tcPr>
          <w:p w14:paraId="48DC2ED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1FEDA7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91086B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A0DC34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D091A4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141614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43D613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1C864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177,80</w:t>
            </w:r>
          </w:p>
        </w:tc>
        <w:tc>
          <w:tcPr>
            <w:tcW w:w="225" w:type="pct"/>
            <w:shd w:val="clear" w:color="auto" w:fill="auto"/>
            <w:noWrap/>
            <w:vAlign w:val="center"/>
            <w:hideMark/>
          </w:tcPr>
          <w:p w14:paraId="1FD038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w:t>
            </w:r>
          </w:p>
        </w:tc>
        <w:tc>
          <w:tcPr>
            <w:tcW w:w="225" w:type="pct"/>
            <w:shd w:val="clear" w:color="auto" w:fill="auto"/>
            <w:noWrap/>
            <w:vAlign w:val="center"/>
            <w:hideMark/>
          </w:tcPr>
          <w:p w14:paraId="1214AE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16,3</w:t>
            </w:r>
          </w:p>
        </w:tc>
        <w:tc>
          <w:tcPr>
            <w:tcW w:w="225" w:type="pct"/>
            <w:shd w:val="clear" w:color="auto" w:fill="auto"/>
            <w:vAlign w:val="center"/>
            <w:hideMark/>
          </w:tcPr>
          <w:p w14:paraId="3E8533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67,6</w:t>
            </w:r>
          </w:p>
        </w:tc>
        <w:tc>
          <w:tcPr>
            <w:tcW w:w="260" w:type="pct"/>
            <w:shd w:val="clear" w:color="auto" w:fill="auto"/>
            <w:vAlign w:val="center"/>
            <w:hideMark/>
          </w:tcPr>
          <w:p w14:paraId="171EE9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46</w:t>
            </w:r>
          </w:p>
        </w:tc>
        <w:tc>
          <w:tcPr>
            <w:tcW w:w="232" w:type="pct"/>
            <w:shd w:val="clear" w:color="auto" w:fill="auto"/>
            <w:vAlign w:val="center"/>
            <w:hideMark/>
          </w:tcPr>
          <w:p w14:paraId="17F469C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32</w:t>
            </w:r>
          </w:p>
        </w:tc>
        <w:tc>
          <w:tcPr>
            <w:tcW w:w="225" w:type="pct"/>
            <w:shd w:val="clear" w:color="auto" w:fill="auto"/>
            <w:vAlign w:val="center"/>
            <w:hideMark/>
          </w:tcPr>
          <w:p w14:paraId="168BA16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10,5</w:t>
            </w:r>
          </w:p>
        </w:tc>
        <w:tc>
          <w:tcPr>
            <w:tcW w:w="203" w:type="pct"/>
            <w:vMerge/>
            <w:vAlign w:val="center"/>
            <w:hideMark/>
          </w:tcPr>
          <w:p w14:paraId="05BCEF8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12250DB" w14:textId="77777777" w:rsidTr="00412848">
        <w:trPr>
          <w:cantSplit/>
          <w:trHeight w:val="20"/>
        </w:trPr>
        <w:tc>
          <w:tcPr>
            <w:tcW w:w="868" w:type="pct"/>
            <w:vMerge/>
            <w:vAlign w:val="center"/>
            <w:hideMark/>
          </w:tcPr>
          <w:p w14:paraId="0202D4F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1B07F4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B0F196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D4DD8F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E8921B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DDF6D4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F702A0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6D0995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3A70D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AC761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DEBDB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4C5191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705146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8F9F9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8F02E0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044D284" w14:textId="77777777" w:rsidTr="00412848">
        <w:trPr>
          <w:cantSplit/>
          <w:trHeight w:val="20"/>
        </w:trPr>
        <w:tc>
          <w:tcPr>
            <w:tcW w:w="868" w:type="pct"/>
            <w:vMerge w:val="restart"/>
            <w:shd w:val="clear" w:color="auto" w:fill="auto"/>
            <w:vAlign w:val="center"/>
            <w:hideMark/>
          </w:tcPr>
          <w:p w14:paraId="3C84AF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Капитальный ремонт ДК "Ровесник"</w:t>
            </w:r>
          </w:p>
        </w:tc>
        <w:tc>
          <w:tcPr>
            <w:tcW w:w="588" w:type="pct"/>
            <w:vMerge w:val="restart"/>
            <w:shd w:val="clear" w:color="auto" w:fill="auto"/>
            <w:vAlign w:val="center"/>
            <w:hideMark/>
          </w:tcPr>
          <w:p w14:paraId="4952BE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06510D2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6E7164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2023-2024</w:t>
            </w:r>
          </w:p>
        </w:tc>
        <w:tc>
          <w:tcPr>
            <w:tcW w:w="249" w:type="pct"/>
            <w:vMerge w:val="restart"/>
            <w:shd w:val="clear" w:color="auto" w:fill="auto"/>
            <w:vAlign w:val="center"/>
            <w:hideMark/>
          </w:tcPr>
          <w:p w14:paraId="0F3342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3C7952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имеется</w:t>
            </w:r>
          </w:p>
        </w:tc>
        <w:tc>
          <w:tcPr>
            <w:tcW w:w="344" w:type="pct"/>
            <w:shd w:val="clear" w:color="auto" w:fill="auto"/>
            <w:vAlign w:val="center"/>
            <w:hideMark/>
          </w:tcPr>
          <w:p w14:paraId="15561C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2397CD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29,40</w:t>
            </w:r>
          </w:p>
        </w:tc>
        <w:tc>
          <w:tcPr>
            <w:tcW w:w="225" w:type="pct"/>
            <w:shd w:val="clear" w:color="auto" w:fill="auto"/>
            <w:vAlign w:val="center"/>
            <w:hideMark/>
          </w:tcPr>
          <w:p w14:paraId="11B861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989AD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1D4E9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9,4</w:t>
            </w:r>
          </w:p>
        </w:tc>
        <w:tc>
          <w:tcPr>
            <w:tcW w:w="260" w:type="pct"/>
            <w:shd w:val="clear" w:color="auto" w:fill="auto"/>
            <w:vAlign w:val="center"/>
            <w:hideMark/>
          </w:tcPr>
          <w:p w14:paraId="400F7C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32" w:type="pct"/>
            <w:shd w:val="clear" w:color="auto" w:fill="auto"/>
            <w:vAlign w:val="center"/>
            <w:hideMark/>
          </w:tcPr>
          <w:p w14:paraId="2D2B8E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auto" w:fill="auto"/>
            <w:vAlign w:val="center"/>
            <w:hideMark/>
          </w:tcPr>
          <w:p w14:paraId="7B08FE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232227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70F9359E" w14:textId="77777777" w:rsidTr="00412848">
        <w:trPr>
          <w:cantSplit/>
          <w:trHeight w:val="20"/>
        </w:trPr>
        <w:tc>
          <w:tcPr>
            <w:tcW w:w="868" w:type="pct"/>
            <w:vMerge/>
            <w:vAlign w:val="center"/>
            <w:hideMark/>
          </w:tcPr>
          <w:p w14:paraId="1B4CF98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30CA4E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71EFFF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B4F979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777D11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A9DAA5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D9C818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822F6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0457B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4A975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41545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0F05A7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66F246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7835F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5F707F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DAA4C7A" w14:textId="77777777" w:rsidTr="00412848">
        <w:trPr>
          <w:cantSplit/>
          <w:trHeight w:val="20"/>
        </w:trPr>
        <w:tc>
          <w:tcPr>
            <w:tcW w:w="868" w:type="pct"/>
            <w:vMerge/>
            <w:vAlign w:val="center"/>
            <w:hideMark/>
          </w:tcPr>
          <w:p w14:paraId="238AD2A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FC02C0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A650C5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1962CC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93FE43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322243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FD40D1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5075D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29,40</w:t>
            </w:r>
          </w:p>
        </w:tc>
        <w:tc>
          <w:tcPr>
            <w:tcW w:w="225" w:type="pct"/>
            <w:shd w:val="clear" w:color="auto" w:fill="auto"/>
            <w:noWrap/>
            <w:vAlign w:val="center"/>
            <w:hideMark/>
          </w:tcPr>
          <w:p w14:paraId="76AD67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56BB3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FD4A6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9,4</w:t>
            </w:r>
          </w:p>
        </w:tc>
        <w:tc>
          <w:tcPr>
            <w:tcW w:w="260" w:type="pct"/>
            <w:shd w:val="clear" w:color="auto" w:fill="auto"/>
            <w:vAlign w:val="center"/>
            <w:hideMark/>
          </w:tcPr>
          <w:p w14:paraId="5BF156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32" w:type="pct"/>
            <w:shd w:val="clear" w:color="auto" w:fill="auto"/>
            <w:vAlign w:val="center"/>
            <w:hideMark/>
          </w:tcPr>
          <w:p w14:paraId="5493E41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w:t>
            </w:r>
          </w:p>
        </w:tc>
        <w:tc>
          <w:tcPr>
            <w:tcW w:w="225" w:type="pct"/>
            <w:shd w:val="clear" w:color="auto" w:fill="auto"/>
            <w:vAlign w:val="center"/>
            <w:hideMark/>
          </w:tcPr>
          <w:p w14:paraId="48A1AB7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7D3B795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0AF53E4" w14:textId="77777777" w:rsidTr="00412848">
        <w:trPr>
          <w:cantSplit/>
          <w:trHeight w:val="20"/>
        </w:trPr>
        <w:tc>
          <w:tcPr>
            <w:tcW w:w="868" w:type="pct"/>
            <w:vMerge/>
            <w:vAlign w:val="center"/>
            <w:hideMark/>
          </w:tcPr>
          <w:p w14:paraId="3944D0B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008DC9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F0294D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114169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AB300E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035C52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9D8537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1B06B2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B083E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66582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F483A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4101C9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7CA8EF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7FFD7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CF57C5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8DD3E47" w14:textId="77777777" w:rsidTr="00412848">
        <w:trPr>
          <w:cantSplit/>
          <w:trHeight w:val="20"/>
        </w:trPr>
        <w:tc>
          <w:tcPr>
            <w:tcW w:w="868" w:type="pct"/>
            <w:vMerge w:val="restart"/>
            <w:shd w:val="clear" w:color="auto" w:fill="auto"/>
            <w:vAlign w:val="center"/>
            <w:hideMark/>
          </w:tcPr>
          <w:p w14:paraId="413246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Капитальный ремонт здания МБУК "ДК "Акация"</w:t>
            </w:r>
          </w:p>
        </w:tc>
        <w:tc>
          <w:tcPr>
            <w:tcW w:w="588" w:type="pct"/>
            <w:vMerge w:val="restart"/>
            <w:shd w:val="clear" w:color="auto" w:fill="auto"/>
            <w:vAlign w:val="center"/>
            <w:hideMark/>
          </w:tcPr>
          <w:p w14:paraId="40CA02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20C993E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703B26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2022-2024</w:t>
            </w:r>
          </w:p>
        </w:tc>
        <w:tc>
          <w:tcPr>
            <w:tcW w:w="249" w:type="pct"/>
            <w:vMerge w:val="restart"/>
            <w:shd w:val="clear" w:color="auto" w:fill="auto"/>
            <w:vAlign w:val="center"/>
            <w:hideMark/>
          </w:tcPr>
          <w:p w14:paraId="2849C7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3181C9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ПСД имеется на 2246,0 </w:t>
            </w:r>
            <w:proofErr w:type="spellStart"/>
            <w:r w:rsidRPr="00412848">
              <w:rPr>
                <w:rFonts w:eastAsia="Times New Roman"/>
                <w:color w:val="000000"/>
                <w:sz w:val="16"/>
                <w:szCs w:val="16"/>
                <w:lang w:eastAsia="ru-RU"/>
              </w:rPr>
              <w:t>т.р</w:t>
            </w:r>
            <w:proofErr w:type="spellEnd"/>
            <w:r w:rsidRPr="00412848">
              <w:rPr>
                <w:rFonts w:eastAsia="Times New Roman"/>
                <w:color w:val="000000"/>
                <w:sz w:val="16"/>
                <w:szCs w:val="16"/>
                <w:lang w:eastAsia="ru-RU"/>
              </w:rPr>
              <w:t xml:space="preserve">., требуется разработка на 43368,0 </w:t>
            </w:r>
            <w:proofErr w:type="spellStart"/>
            <w:r w:rsidRPr="00412848">
              <w:rPr>
                <w:rFonts w:eastAsia="Times New Roman"/>
                <w:color w:val="000000"/>
                <w:sz w:val="16"/>
                <w:szCs w:val="16"/>
                <w:lang w:eastAsia="ru-RU"/>
              </w:rPr>
              <w:t>т.р</w:t>
            </w:r>
            <w:proofErr w:type="spellEnd"/>
            <w:r w:rsidRPr="00412848">
              <w:rPr>
                <w:rFonts w:eastAsia="Times New Roman"/>
                <w:color w:val="000000"/>
                <w:sz w:val="16"/>
                <w:szCs w:val="16"/>
                <w:lang w:eastAsia="ru-RU"/>
              </w:rPr>
              <w:t>.</w:t>
            </w:r>
          </w:p>
        </w:tc>
        <w:tc>
          <w:tcPr>
            <w:tcW w:w="344" w:type="pct"/>
            <w:shd w:val="clear" w:color="auto" w:fill="auto"/>
            <w:vAlign w:val="center"/>
            <w:hideMark/>
          </w:tcPr>
          <w:p w14:paraId="5B2A73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68FDA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45,60</w:t>
            </w:r>
          </w:p>
        </w:tc>
        <w:tc>
          <w:tcPr>
            <w:tcW w:w="225" w:type="pct"/>
            <w:shd w:val="clear" w:color="auto" w:fill="auto"/>
            <w:vAlign w:val="center"/>
            <w:hideMark/>
          </w:tcPr>
          <w:p w14:paraId="57C264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7A19C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E00DB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w:t>
            </w:r>
          </w:p>
        </w:tc>
        <w:tc>
          <w:tcPr>
            <w:tcW w:w="260" w:type="pct"/>
            <w:shd w:val="clear" w:color="auto" w:fill="auto"/>
            <w:vAlign w:val="center"/>
            <w:hideMark/>
          </w:tcPr>
          <w:p w14:paraId="32046D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w:t>
            </w:r>
          </w:p>
        </w:tc>
        <w:tc>
          <w:tcPr>
            <w:tcW w:w="232" w:type="pct"/>
            <w:shd w:val="clear" w:color="auto" w:fill="auto"/>
            <w:vAlign w:val="center"/>
            <w:hideMark/>
          </w:tcPr>
          <w:p w14:paraId="6EE0F3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w:t>
            </w:r>
          </w:p>
        </w:tc>
        <w:tc>
          <w:tcPr>
            <w:tcW w:w="225" w:type="pct"/>
            <w:shd w:val="clear" w:color="auto" w:fill="auto"/>
            <w:vAlign w:val="center"/>
            <w:hideMark/>
          </w:tcPr>
          <w:p w14:paraId="46F292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62F62B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5CE35430" w14:textId="77777777" w:rsidTr="00412848">
        <w:trPr>
          <w:cantSplit/>
          <w:trHeight w:val="20"/>
        </w:trPr>
        <w:tc>
          <w:tcPr>
            <w:tcW w:w="868" w:type="pct"/>
            <w:vMerge/>
            <w:vAlign w:val="center"/>
            <w:hideMark/>
          </w:tcPr>
          <w:p w14:paraId="7AAAED0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A53169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096161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8DA408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7EA628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5D25C3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229546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69878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263A65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3F213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8D78E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407FE8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0618AE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BDA51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18816E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E958041" w14:textId="77777777" w:rsidTr="00412848">
        <w:trPr>
          <w:cantSplit/>
          <w:trHeight w:val="20"/>
        </w:trPr>
        <w:tc>
          <w:tcPr>
            <w:tcW w:w="868" w:type="pct"/>
            <w:vMerge/>
            <w:vAlign w:val="center"/>
            <w:hideMark/>
          </w:tcPr>
          <w:p w14:paraId="18219F1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CE0F8A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DAF89C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244E40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7ED4A8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5519A7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69F139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1FBFF5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45,60</w:t>
            </w:r>
          </w:p>
        </w:tc>
        <w:tc>
          <w:tcPr>
            <w:tcW w:w="225" w:type="pct"/>
            <w:shd w:val="clear" w:color="auto" w:fill="auto"/>
            <w:noWrap/>
            <w:vAlign w:val="center"/>
            <w:hideMark/>
          </w:tcPr>
          <w:p w14:paraId="22355C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427F2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B80B3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w:t>
            </w:r>
          </w:p>
        </w:tc>
        <w:tc>
          <w:tcPr>
            <w:tcW w:w="260" w:type="pct"/>
            <w:shd w:val="clear" w:color="auto" w:fill="auto"/>
            <w:vAlign w:val="center"/>
            <w:hideMark/>
          </w:tcPr>
          <w:p w14:paraId="537BDB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w:t>
            </w:r>
          </w:p>
        </w:tc>
        <w:tc>
          <w:tcPr>
            <w:tcW w:w="232" w:type="pct"/>
            <w:shd w:val="clear" w:color="auto" w:fill="auto"/>
            <w:vAlign w:val="center"/>
            <w:hideMark/>
          </w:tcPr>
          <w:p w14:paraId="519C1F4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40</w:t>
            </w:r>
          </w:p>
        </w:tc>
        <w:tc>
          <w:tcPr>
            <w:tcW w:w="225" w:type="pct"/>
            <w:shd w:val="clear" w:color="auto" w:fill="auto"/>
            <w:vAlign w:val="center"/>
            <w:hideMark/>
          </w:tcPr>
          <w:p w14:paraId="6D680CF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BC5CEA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CC69EBB" w14:textId="77777777" w:rsidTr="00412848">
        <w:trPr>
          <w:cantSplit/>
          <w:trHeight w:val="20"/>
        </w:trPr>
        <w:tc>
          <w:tcPr>
            <w:tcW w:w="868" w:type="pct"/>
            <w:vMerge/>
            <w:vAlign w:val="center"/>
            <w:hideMark/>
          </w:tcPr>
          <w:p w14:paraId="4866488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6F95A4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708491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3E8597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3BCCB9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CDA99B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948277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201E27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FCD8B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B60E2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ED319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6387C0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69FEB0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AB9C3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37AE59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FC74CFC" w14:textId="77777777" w:rsidTr="00412848">
        <w:trPr>
          <w:cantSplit/>
          <w:trHeight w:val="20"/>
        </w:trPr>
        <w:tc>
          <w:tcPr>
            <w:tcW w:w="868" w:type="pct"/>
            <w:vMerge w:val="restart"/>
            <w:shd w:val="clear" w:color="auto" w:fill="auto"/>
            <w:vAlign w:val="center"/>
            <w:hideMark/>
          </w:tcPr>
          <w:p w14:paraId="7AC453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МБУДО "ЧДМШ №1" Капитальный ремонт внутренних помещений</w:t>
            </w:r>
          </w:p>
        </w:tc>
        <w:tc>
          <w:tcPr>
            <w:tcW w:w="588" w:type="pct"/>
            <w:vMerge w:val="restart"/>
            <w:shd w:val="clear" w:color="auto" w:fill="auto"/>
            <w:vAlign w:val="center"/>
            <w:hideMark/>
          </w:tcPr>
          <w:p w14:paraId="58D1F649"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c>
          <w:tcPr>
            <w:tcW w:w="453" w:type="pct"/>
            <w:vMerge w:val="restart"/>
            <w:shd w:val="clear" w:color="auto" w:fill="auto"/>
            <w:vAlign w:val="center"/>
            <w:hideMark/>
          </w:tcPr>
          <w:p w14:paraId="09E246E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48C7EE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2021-2023</w:t>
            </w:r>
          </w:p>
        </w:tc>
        <w:tc>
          <w:tcPr>
            <w:tcW w:w="249" w:type="pct"/>
            <w:vMerge w:val="restart"/>
            <w:shd w:val="clear" w:color="auto" w:fill="auto"/>
            <w:vAlign w:val="center"/>
            <w:hideMark/>
          </w:tcPr>
          <w:p w14:paraId="390EEC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0C93B8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имеется на 3651,7</w:t>
            </w:r>
          </w:p>
        </w:tc>
        <w:tc>
          <w:tcPr>
            <w:tcW w:w="344" w:type="pct"/>
            <w:shd w:val="clear" w:color="auto" w:fill="auto"/>
            <w:vAlign w:val="center"/>
            <w:hideMark/>
          </w:tcPr>
          <w:p w14:paraId="1A0B84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6E184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5,70</w:t>
            </w:r>
          </w:p>
        </w:tc>
        <w:tc>
          <w:tcPr>
            <w:tcW w:w="225" w:type="pct"/>
            <w:shd w:val="clear" w:color="auto" w:fill="auto"/>
            <w:vAlign w:val="center"/>
            <w:hideMark/>
          </w:tcPr>
          <w:p w14:paraId="5491F8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EED79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3,7</w:t>
            </w:r>
          </w:p>
        </w:tc>
        <w:tc>
          <w:tcPr>
            <w:tcW w:w="225" w:type="pct"/>
            <w:shd w:val="clear" w:color="auto" w:fill="auto"/>
            <w:vAlign w:val="center"/>
            <w:hideMark/>
          </w:tcPr>
          <w:p w14:paraId="775E03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CC48B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w:t>
            </w:r>
          </w:p>
        </w:tc>
        <w:tc>
          <w:tcPr>
            <w:tcW w:w="232" w:type="pct"/>
            <w:shd w:val="clear" w:color="auto" w:fill="auto"/>
            <w:vAlign w:val="center"/>
            <w:hideMark/>
          </w:tcPr>
          <w:p w14:paraId="4B2DE7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B049F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B7843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2FA14B23" w14:textId="77777777" w:rsidTr="00412848">
        <w:trPr>
          <w:cantSplit/>
          <w:trHeight w:val="20"/>
        </w:trPr>
        <w:tc>
          <w:tcPr>
            <w:tcW w:w="868" w:type="pct"/>
            <w:vMerge/>
            <w:vAlign w:val="center"/>
            <w:hideMark/>
          </w:tcPr>
          <w:p w14:paraId="6BE11CB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6166E2B"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158D468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7D894B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ACF311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99B00B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A766F2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C91FC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7A237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52A4E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31BDA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4E8A82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32D00D8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2A5052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FC2CF8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4874990" w14:textId="77777777" w:rsidTr="00412848">
        <w:trPr>
          <w:cantSplit/>
          <w:trHeight w:val="20"/>
        </w:trPr>
        <w:tc>
          <w:tcPr>
            <w:tcW w:w="868" w:type="pct"/>
            <w:vMerge/>
            <w:vAlign w:val="center"/>
            <w:hideMark/>
          </w:tcPr>
          <w:p w14:paraId="59CC3B4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B0C0504"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729309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239C4E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D44C18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1C0C3B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B21FAF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1A565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5,70</w:t>
            </w:r>
          </w:p>
        </w:tc>
        <w:tc>
          <w:tcPr>
            <w:tcW w:w="225" w:type="pct"/>
            <w:shd w:val="clear" w:color="auto" w:fill="auto"/>
            <w:noWrap/>
            <w:vAlign w:val="center"/>
            <w:hideMark/>
          </w:tcPr>
          <w:p w14:paraId="0143BB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E8A0E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3,7</w:t>
            </w:r>
          </w:p>
        </w:tc>
        <w:tc>
          <w:tcPr>
            <w:tcW w:w="225" w:type="pct"/>
            <w:shd w:val="clear" w:color="auto" w:fill="auto"/>
            <w:vAlign w:val="center"/>
            <w:hideMark/>
          </w:tcPr>
          <w:p w14:paraId="3152BE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E65A0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w:t>
            </w:r>
          </w:p>
        </w:tc>
        <w:tc>
          <w:tcPr>
            <w:tcW w:w="232" w:type="pct"/>
            <w:shd w:val="clear" w:color="auto" w:fill="auto"/>
            <w:vAlign w:val="center"/>
            <w:hideMark/>
          </w:tcPr>
          <w:p w14:paraId="2BDB509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7AEB02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3A7B99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5F4C7F9" w14:textId="77777777" w:rsidTr="00412848">
        <w:trPr>
          <w:cantSplit/>
          <w:trHeight w:val="20"/>
        </w:trPr>
        <w:tc>
          <w:tcPr>
            <w:tcW w:w="868" w:type="pct"/>
            <w:vMerge/>
            <w:vAlign w:val="center"/>
            <w:hideMark/>
          </w:tcPr>
          <w:p w14:paraId="051E219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FFC20BB"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3680959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DF71B1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BD82B4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F00696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DD879D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04C837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00FB5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5B256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59DE7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75BAB15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16324A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25ECA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986082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B678483" w14:textId="77777777" w:rsidTr="00412848">
        <w:trPr>
          <w:cantSplit/>
          <w:trHeight w:val="20"/>
        </w:trPr>
        <w:tc>
          <w:tcPr>
            <w:tcW w:w="868" w:type="pct"/>
            <w:vMerge w:val="restart"/>
            <w:shd w:val="clear" w:color="auto" w:fill="auto"/>
            <w:vAlign w:val="center"/>
            <w:hideMark/>
          </w:tcPr>
          <w:p w14:paraId="6AA847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МБУДО "ЧДМШ №2" Капитальный ремонт внутренних помещений</w:t>
            </w:r>
          </w:p>
        </w:tc>
        <w:tc>
          <w:tcPr>
            <w:tcW w:w="588" w:type="pct"/>
            <w:vMerge w:val="restart"/>
            <w:shd w:val="clear" w:color="auto" w:fill="auto"/>
            <w:vAlign w:val="center"/>
            <w:hideMark/>
          </w:tcPr>
          <w:p w14:paraId="54C0E5D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c>
          <w:tcPr>
            <w:tcW w:w="453" w:type="pct"/>
            <w:vMerge w:val="restart"/>
            <w:shd w:val="clear" w:color="auto" w:fill="auto"/>
            <w:vAlign w:val="center"/>
            <w:hideMark/>
          </w:tcPr>
          <w:p w14:paraId="073D5EC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586A39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auto" w:fill="auto"/>
            <w:vAlign w:val="center"/>
            <w:hideMark/>
          </w:tcPr>
          <w:p w14:paraId="7E2841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6971A0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w:t>
            </w:r>
          </w:p>
        </w:tc>
        <w:tc>
          <w:tcPr>
            <w:tcW w:w="344" w:type="pct"/>
            <w:shd w:val="clear" w:color="auto" w:fill="auto"/>
            <w:vAlign w:val="center"/>
            <w:hideMark/>
          </w:tcPr>
          <w:p w14:paraId="47369D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154EB4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7,00</w:t>
            </w:r>
          </w:p>
        </w:tc>
        <w:tc>
          <w:tcPr>
            <w:tcW w:w="225" w:type="pct"/>
            <w:shd w:val="clear" w:color="auto" w:fill="auto"/>
            <w:vAlign w:val="center"/>
            <w:hideMark/>
          </w:tcPr>
          <w:p w14:paraId="077B05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58CD2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6788F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w:t>
            </w:r>
          </w:p>
        </w:tc>
        <w:tc>
          <w:tcPr>
            <w:tcW w:w="260" w:type="pct"/>
            <w:shd w:val="clear" w:color="auto" w:fill="auto"/>
            <w:vAlign w:val="center"/>
            <w:hideMark/>
          </w:tcPr>
          <w:p w14:paraId="6A29D4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1BB868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22588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24E5B5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70B4121D" w14:textId="77777777" w:rsidTr="00412848">
        <w:trPr>
          <w:cantSplit/>
          <w:trHeight w:val="20"/>
        </w:trPr>
        <w:tc>
          <w:tcPr>
            <w:tcW w:w="868" w:type="pct"/>
            <w:vMerge/>
            <w:vAlign w:val="center"/>
            <w:hideMark/>
          </w:tcPr>
          <w:p w14:paraId="6D535FC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28DDBAA"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0730CD2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63BBE3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CFE1F4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C0296A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A5B210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550EA3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D9966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1105C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BB60E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32683B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63CCB6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F8E58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2E9DC4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AA50295" w14:textId="77777777" w:rsidTr="00412848">
        <w:trPr>
          <w:cantSplit/>
          <w:trHeight w:val="20"/>
        </w:trPr>
        <w:tc>
          <w:tcPr>
            <w:tcW w:w="868" w:type="pct"/>
            <w:vMerge/>
            <w:vAlign w:val="center"/>
            <w:hideMark/>
          </w:tcPr>
          <w:p w14:paraId="4727D49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E12F6EC"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1897AEA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E14EEC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41815A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B03F36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19D655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E44EF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7,00</w:t>
            </w:r>
          </w:p>
        </w:tc>
        <w:tc>
          <w:tcPr>
            <w:tcW w:w="225" w:type="pct"/>
            <w:shd w:val="clear" w:color="auto" w:fill="auto"/>
            <w:noWrap/>
            <w:vAlign w:val="center"/>
            <w:hideMark/>
          </w:tcPr>
          <w:p w14:paraId="25AE87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38B18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A3F94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w:t>
            </w:r>
          </w:p>
        </w:tc>
        <w:tc>
          <w:tcPr>
            <w:tcW w:w="260" w:type="pct"/>
            <w:shd w:val="clear" w:color="auto" w:fill="auto"/>
            <w:vAlign w:val="center"/>
            <w:hideMark/>
          </w:tcPr>
          <w:p w14:paraId="742338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643A64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C4E33D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F271D8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880EC5A" w14:textId="77777777" w:rsidTr="00412848">
        <w:trPr>
          <w:cantSplit/>
          <w:trHeight w:val="20"/>
        </w:trPr>
        <w:tc>
          <w:tcPr>
            <w:tcW w:w="868" w:type="pct"/>
            <w:vMerge/>
            <w:vAlign w:val="center"/>
            <w:hideMark/>
          </w:tcPr>
          <w:p w14:paraId="57610AF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0EE4A5F"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10A7F18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5E9D22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62F597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188E2E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B75B79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0E112F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4651A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5C8DA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57E35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45D459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7E74F2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77C1E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FAA6F6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BB287BC" w14:textId="77777777" w:rsidTr="00412848">
        <w:trPr>
          <w:cantSplit/>
          <w:trHeight w:val="20"/>
        </w:trPr>
        <w:tc>
          <w:tcPr>
            <w:tcW w:w="868" w:type="pct"/>
            <w:vMerge w:val="restart"/>
            <w:shd w:val="clear" w:color="auto" w:fill="auto"/>
            <w:vAlign w:val="center"/>
            <w:hideMark/>
          </w:tcPr>
          <w:p w14:paraId="34F8376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МБУДО "ЧДМШ №3" Капитальный ремонт внутренних помещений и ремонт фасада</w:t>
            </w:r>
          </w:p>
        </w:tc>
        <w:tc>
          <w:tcPr>
            <w:tcW w:w="588" w:type="pct"/>
            <w:vMerge w:val="restart"/>
            <w:shd w:val="clear" w:color="auto" w:fill="auto"/>
            <w:vAlign w:val="center"/>
            <w:hideMark/>
          </w:tcPr>
          <w:p w14:paraId="317223D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c>
          <w:tcPr>
            <w:tcW w:w="453" w:type="pct"/>
            <w:vMerge w:val="restart"/>
            <w:shd w:val="clear" w:color="auto" w:fill="auto"/>
            <w:vAlign w:val="center"/>
            <w:hideMark/>
          </w:tcPr>
          <w:p w14:paraId="02D4C1A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3715C4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2022-2023</w:t>
            </w:r>
          </w:p>
        </w:tc>
        <w:tc>
          <w:tcPr>
            <w:tcW w:w="249" w:type="pct"/>
            <w:vMerge w:val="restart"/>
            <w:shd w:val="clear" w:color="auto" w:fill="auto"/>
            <w:vAlign w:val="center"/>
            <w:hideMark/>
          </w:tcPr>
          <w:p w14:paraId="590E79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1B4866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w:t>
            </w:r>
          </w:p>
        </w:tc>
        <w:tc>
          <w:tcPr>
            <w:tcW w:w="344" w:type="pct"/>
            <w:shd w:val="clear" w:color="auto" w:fill="auto"/>
            <w:vAlign w:val="center"/>
            <w:hideMark/>
          </w:tcPr>
          <w:p w14:paraId="439CEB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6134C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10,00</w:t>
            </w:r>
          </w:p>
        </w:tc>
        <w:tc>
          <w:tcPr>
            <w:tcW w:w="225" w:type="pct"/>
            <w:shd w:val="clear" w:color="auto" w:fill="auto"/>
            <w:vAlign w:val="center"/>
            <w:hideMark/>
          </w:tcPr>
          <w:p w14:paraId="5D60D7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732F9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9A9FB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60" w:type="pct"/>
            <w:shd w:val="clear" w:color="auto" w:fill="auto"/>
            <w:vAlign w:val="center"/>
            <w:hideMark/>
          </w:tcPr>
          <w:p w14:paraId="7911A7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551AC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94C42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1D9156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7D770926" w14:textId="77777777" w:rsidTr="00412848">
        <w:trPr>
          <w:cantSplit/>
          <w:trHeight w:val="20"/>
        </w:trPr>
        <w:tc>
          <w:tcPr>
            <w:tcW w:w="868" w:type="pct"/>
            <w:vMerge/>
            <w:vAlign w:val="center"/>
            <w:hideMark/>
          </w:tcPr>
          <w:p w14:paraId="3B0E24B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8A27BA2"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7C6DCDD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B7DAE3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F90F4A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7069CD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3BC76D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4028FF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FDB34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76835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3E309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08018B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3E43B2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61386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61ACEA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FD2EA05" w14:textId="77777777" w:rsidTr="00412848">
        <w:trPr>
          <w:cantSplit/>
          <w:trHeight w:val="20"/>
        </w:trPr>
        <w:tc>
          <w:tcPr>
            <w:tcW w:w="868" w:type="pct"/>
            <w:vMerge/>
            <w:vAlign w:val="center"/>
            <w:hideMark/>
          </w:tcPr>
          <w:p w14:paraId="5AA6FC6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32DD029"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1F979F7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6CC972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1CEA81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013C27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119157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A5971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10,00</w:t>
            </w:r>
          </w:p>
        </w:tc>
        <w:tc>
          <w:tcPr>
            <w:tcW w:w="225" w:type="pct"/>
            <w:shd w:val="clear" w:color="auto" w:fill="auto"/>
            <w:noWrap/>
            <w:vAlign w:val="center"/>
            <w:hideMark/>
          </w:tcPr>
          <w:p w14:paraId="14581B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31294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ACA21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60" w:type="pct"/>
            <w:shd w:val="clear" w:color="auto" w:fill="auto"/>
            <w:vAlign w:val="center"/>
            <w:hideMark/>
          </w:tcPr>
          <w:p w14:paraId="477F0D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03FC15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8E8F5B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7C27D99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1806B4C" w14:textId="77777777" w:rsidTr="00412848">
        <w:trPr>
          <w:cantSplit/>
          <w:trHeight w:val="20"/>
        </w:trPr>
        <w:tc>
          <w:tcPr>
            <w:tcW w:w="868" w:type="pct"/>
            <w:vMerge/>
            <w:vAlign w:val="center"/>
            <w:hideMark/>
          </w:tcPr>
          <w:p w14:paraId="796880F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928FBBE"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744E8AD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431BD7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33D4F6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21CC4F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4BE073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09268E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740806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08A98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00B4E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1CD76E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0FC116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D7955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2DADDE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5FD1DCC" w14:textId="77777777" w:rsidTr="00412848">
        <w:trPr>
          <w:cantSplit/>
          <w:trHeight w:val="20"/>
        </w:trPr>
        <w:tc>
          <w:tcPr>
            <w:tcW w:w="868" w:type="pct"/>
            <w:vMerge w:val="restart"/>
            <w:shd w:val="clear" w:color="auto" w:fill="auto"/>
            <w:vAlign w:val="center"/>
            <w:hideMark/>
          </w:tcPr>
          <w:p w14:paraId="06A0FD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Капитальный ремонт МБУДО "ЧДМШ №5" </w:t>
            </w:r>
          </w:p>
        </w:tc>
        <w:tc>
          <w:tcPr>
            <w:tcW w:w="588" w:type="pct"/>
            <w:vMerge w:val="restart"/>
            <w:shd w:val="clear" w:color="auto" w:fill="auto"/>
            <w:vAlign w:val="center"/>
            <w:hideMark/>
          </w:tcPr>
          <w:p w14:paraId="69358E5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c>
          <w:tcPr>
            <w:tcW w:w="453" w:type="pct"/>
            <w:vMerge w:val="restart"/>
            <w:shd w:val="clear" w:color="auto" w:fill="auto"/>
            <w:vAlign w:val="center"/>
            <w:hideMark/>
          </w:tcPr>
          <w:p w14:paraId="46A29CE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67697E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2023-2025</w:t>
            </w:r>
          </w:p>
        </w:tc>
        <w:tc>
          <w:tcPr>
            <w:tcW w:w="249" w:type="pct"/>
            <w:vMerge w:val="restart"/>
            <w:shd w:val="clear" w:color="auto" w:fill="auto"/>
            <w:vAlign w:val="center"/>
            <w:hideMark/>
          </w:tcPr>
          <w:p w14:paraId="5536B7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2F30DA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w:t>
            </w:r>
          </w:p>
        </w:tc>
        <w:tc>
          <w:tcPr>
            <w:tcW w:w="344" w:type="pct"/>
            <w:shd w:val="clear" w:color="auto" w:fill="auto"/>
            <w:vAlign w:val="center"/>
            <w:hideMark/>
          </w:tcPr>
          <w:p w14:paraId="004440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5563BA4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w:t>
            </w:r>
          </w:p>
        </w:tc>
        <w:tc>
          <w:tcPr>
            <w:tcW w:w="225" w:type="pct"/>
            <w:shd w:val="clear" w:color="auto" w:fill="auto"/>
            <w:vAlign w:val="center"/>
            <w:hideMark/>
          </w:tcPr>
          <w:p w14:paraId="6DEE8D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3B4E0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D1FD2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8E469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32" w:type="pct"/>
            <w:shd w:val="clear" w:color="auto" w:fill="auto"/>
            <w:vAlign w:val="center"/>
            <w:hideMark/>
          </w:tcPr>
          <w:p w14:paraId="7DA335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auto" w:fill="auto"/>
            <w:vAlign w:val="center"/>
            <w:hideMark/>
          </w:tcPr>
          <w:p w14:paraId="793F56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0DEE31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43C9DBD5" w14:textId="77777777" w:rsidTr="00412848">
        <w:trPr>
          <w:cantSplit/>
          <w:trHeight w:val="20"/>
        </w:trPr>
        <w:tc>
          <w:tcPr>
            <w:tcW w:w="868" w:type="pct"/>
            <w:vMerge/>
            <w:vAlign w:val="center"/>
            <w:hideMark/>
          </w:tcPr>
          <w:p w14:paraId="5A6CDB6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D29AC0D"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2BA39F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D4E073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5772D4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8100ED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B176F4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4D15EB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CFAC0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AAEB9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BFF46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4B38D2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5DEFC9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30192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E52A67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640C733" w14:textId="77777777" w:rsidTr="00412848">
        <w:trPr>
          <w:cantSplit/>
          <w:trHeight w:val="20"/>
        </w:trPr>
        <w:tc>
          <w:tcPr>
            <w:tcW w:w="868" w:type="pct"/>
            <w:vMerge/>
            <w:vAlign w:val="center"/>
            <w:hideMark/>
          </w:tcPr>
          <w:p w14:paraId="32034CB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3A346F3"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9E5A7C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A624C6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81A778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A67EA3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F90B24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D13D1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w:t>
            </w:r>
          </w:p>
        </w:tc>
        <w:tc>
          <w:tcPr>
            <w:tcW w:w="225" w:type="pct"/>
            <w:shd w:val="clear" w:color="auto" w:fill="auto"/>
            <w:noWrap/>
            <w:vAlign w:val="center"/>
            <w:hideMark/>
          </w:tcPr>
          <w:p w14:paraId="3C6037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24BD4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22339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5C55E3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32" w:type="pct"/>
            <w:shd w:val="clear" w:color="auto" w:fill="auto"/>
            <w:vAlign w:val="center"/>
            <w:hideMark/>
          </w:tcPr>
          <w:p w14:paraId="660DD84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w:t>
            </w:r>
          </w:p>
        </w:tc>
        <w:tc>
          <w:tcPr>
            <w:tcW w:w="225" w:type="pct"/>
            <w:shd w:val="clear" w:color="auto" w:fill="auto"/>
            <w:vAlign w:val="center"/>
            <w:hideMark/>
          </w:tcPr>
          <w:p w14:paraId="3C2F95E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896A4E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9B3B137" w14:textId="77777777" w:rsidTr="00412848">
        <w:trPr>
          <w:cantSplit/>
          <w:trHeight w:val="20"/>
        </w:trPr>
        <w:tc>
          <w:tcPr>
            <w:tcW w:w="868" w:type="pct"/>
            <w:vMerge/>
            <w:vAlign w:val="center"/>
            <w:hideMark/>
          </w:tcPr>
          <w:p w14:paraId="4E26B97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EA6883D"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15C55CD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F882F7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6912C3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A5A00D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9DFF1A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4F4780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5194B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6698C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A46B7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55F288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5459F8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AB210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C3B4AD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ABECEC8" w14:textId="77777777" w:rsidTr="00412848">
        <w:trPr>
          <w:cantSplit/>
          <w:trHeight w:val="20"/>
        </w:trPr>
        <w:tc>
          <w:tcPr>
            <w:tcW w:w="868" w:type="pct"/>
            <w:vMerge w:val="restart"/>
            <w:shd w:val="clear" w:color="auto" w:fill="auto"/>
            <w:vAlign w:val="center"/>
            <w:hideMark/>
          </w:tcPr>
          <w:p w14:paraId="0DA255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Капитальный ремонт МБУДО "ЧДХШ №4" </w:t>
            </w:r>
          </w:p>
        </w:tc>
        <w:tc>
          <w:tcPr>
            <w:tcW w:w="588" w:type="pct"/>
            <w:vMerge w:val="restart"/>
            <w:shd w:val="clear" w:color="auto" w:fill="auto"/>
            <w:vAlign w:val="center"/>
            <w:hideMark/>
          </w:tcPr>
          <w:p w14:paraId="27C697B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c>
          <w:tcPr>
            <w:tcW w:w="453" w:type="pct"/>
            <w:vMerge w:val="restart"/>
            <w:shd w:val="clear" w:color="auto" w:fill="auto"/>
            <w:vAlign w:val="center"/>
            <w:hideMark/>
          </w:tcPr>
          <w:p w14:paraId="08B66F8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59E0EB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auto" w:fill="auto"/>
            <w:vAlign w:val="center"/>
            <w:hideMark/>
          </w:tcPr>
          <w:p w14:paraId="24B1B1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4FFB81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w:t>
            </w:r>
          </w:p>
        </w:tc>
        <w:tc>
          <w:tcPr>
            <w:tcW w:w="344" w:type="pct"/>
            <w:shd w:val="clear" w:color="auto" w:fill="auto"/>
            <w:vAlign w:val="center"/>
            <w:hideMark/>
          </w:tcPr>
          <w:p w14:paraId="7E9222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72FD4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6,00</w:t>
            </w:r>
          </w:p>
        </w:tc>
        <w:tc>
          <w:tcPr>
            <w:tcW w:w="225" w:type="pct"/>
            <w:shd w:val="clear" w:color="auto" w:fill="auto"/>
            <w:vAlign w:val="center"/>
            <w:hideMark/>
          </w:tcPr>
          <w:p w14:paraId="1108BA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6F32C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9FE34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w:t>
            </w:r>
          </w:p>
        </w:tc>
        <w:tc>
          <w:tcPr>
            <w:tcW w:w="260" w:type="pct"/>
            <w:shd w:val="clear" w:color="auto" w:fill="auto"/>
            <w:vAlign w:val="center"/>
            <w:hideMark/>
          </w:tcPr>
          <w:p w14:paraId="783635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2B997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4ECD7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D0CAF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4F766386" w14:textId="77777777" w:rsidTr="00412848">
        <w:trPr>
          <w:cantSplit/>
          <w:trHeight w:val="20"/>
        </w:trPr>
        <w:tc>
          <w:tcPr>
            <w:tcW w:w="868" w:type="pct"/>
            <w:vMerge/>
            <w:vAlign w:val="center"/>
            <w:hideMark/>
          </w:tcPr>
          <w:p w14:paraId="350FC8D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999A9F1"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57194C5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09315A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5B366C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E7B1E2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440FAE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4BE53B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4367A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918C6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671C2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452D44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74BB50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1102F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508036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2F5213C" w14:textId="77777777" w:rsidTr="00412848">
        <w:trPr>
          <w:cantSplit/>
          <w:trHeight w:val="20"/>
        </w:trPr>
        <w:tc>
          <w:tcPr>
            <w:tcW w:w="868" w:type="pct"/>
            <w:vMerge/>
            <w:vAlign w:val="center"/>
            <w:hideMark/>
          </w:tcPr>
          <w:p w14:paraId="0BD4EA0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222693C"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7D2BC4B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3276B5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A4EC47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AD523A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DC6F1D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43812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6,00</w:t>
            </w:r>
          </w:p>
        </w:tc>
        <w:tc>
          <w:tcPr>
            <w:tcW w:w="225" w:type="pct"/>
            <w:shd w:val="clear" w:color="auto" w:fill="auto"/>
            <w:noWrap/>
            <w:vAlign w:val="center"/>
            <w:hideMark/>
          </w:tcPr>
          <w:p w14:paraId="16202E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BA334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F1709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w:t>
            </w:r>
          </w:p>
        </w:tc>
        <w:tc>
          <w:tcPr>
            <w:tcW w:w="260" w:type="pct"/>
            <w:shd w:val="clear" w:color="auto" w:fill="auto"/>
            <w:vAlign w:val="center"/>
            <w:hideMark/>
          </w:tcPr>
          <w:p w14:paraId="61D581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6D3C09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148F3F7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68261F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92BBC60" w14:textId="77777777" w:rsidTr="00412848">
        <w:trPr>
          <w:cantSplit/>
          <w:trHeight w:val="20"/>
        </w:trPr>
        <w:tc>
          <w:tcPr>
            <w:tcW w:w="868" w:type="pct"/>
            <w:vMerge/>
            <w:vAlign w:val="center"/>
            <w:hideMark/>
          </w:tcPr>
          <w:p w14:paraId="7108F93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04D03C8"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2596B2A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1505D7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31EEB0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42A95D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0C2A14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65B23B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190FB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205AA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E591F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5C0CA7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6C8DF4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CF025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3CB4BE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A2E8D5E" w14:textId="77777777" w:rsidTr="00412848">
        <w:trPr>
          <w:cantSplit/>
          <w:trHeight w:val="20"/>
        </w:trPr>
        <w:tc>
          <w:tcPr>
            <w:tcW w:w="868" w:type="pct"/>
            <w:vMerge w:val="restart"/>
            <w:shd w:val="clear" w:color="auto" w:fill="auto"/>
            <w:vAlign w:val="center"/>
            <w:hideMark/>
          </w:tcPr>
          <w:p w14:paraId="4DE698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Капитальный ремонт МБУДО "ЧДХШ №6" </w:t>
            </w:r>
          </w:p>
        </w:tc>
        <w:tc>
          <w:tcPr>
            <w:tcW w:w="588" w:type="pct"/>
            <w:vMerge w:val="restart"/>
            <w:shd w:val="clear" w:color="auto" w:fill="auto"/>
            <w:vAlign w:val="center"/>
            <w:hideMark/>
          </w:tcPr>
          <w:p w14:paraId="22734AF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c>
          <w:tcPr>
            <w:tcW w:w="453" w:type="pct"/>
            <w:vMerge w:val="restart"/>
            <w:shd w:val="clear" w:color="auto" w:fill="auto"/>
            <w:vAlign w:val="center"/>
            <w:hideMark/>
          </w:tcPr>
          <w:p w14:paraId="3C10DC9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6DEBA9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 2024</w:t>
            </w:r>
          </w:p>
        </w:tc>
        <w:tc>
          <w:tcPr>
            <w:tcW w:w="249" w:type="pct"/>
            <w:vMerge w:val="restart"/>
            <w:shd w:val="clear" w:color="auto" w:fill="auto"/>
            <w:vAlign w:val="center"/>
            <w:hideMark/>
          </w:tcPr>
          <w:p w14:paraId="04DC38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0F73CC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имеется на 2362,4т.р.</w:t>
            </w:r>
          </w:p>
        </w:tc>
        <w:tc>
          <w:tcPr>
            <w:tcW w:w="344" w:type="pct"/>
            <w:shd w:val="clear" w:color="auto" w:fill="auto"/>
            <w:vAlign w:val="center"/>
            <w:hideMark/>
          </w:tcPr>
          <w:p w14:paraId="688692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DAC21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27,40</w:t>
            </w:r>
          </w:p>
        </w:tc>
        <w:tc>
          <w:tcPr>
            <w:tcW w:w="225" w:type="pct"/>
            <w:shd w:val="clear" w:color="auto" w:fill="auto"/>
            <w:vAlign w:val="center"/>
            <w:hideMark/>
          </w:tcPr>
          <w:p w14:paraId="1F80F9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1E751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w:t>
            </w:r>
          </w:p>
        </w:tc>
        <w:tc>
          <w:tcPr>
            <w:tcW w:w="225" w:type="pct"/>
            <w:shd w:val="clear" w:color="auto" w:fill="auto"/>
            <w:vAlign w:val="center"/>
            <w:hideMark/>
          </w:tcPr>
          <w:p w14:paraId="122459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77AAF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w:t>
            </w:r>
          </w:p>
        </w:tc>
        <w:tc>
          <w:tcPr>
            <w:tcW w:w="232" w:type="pct"/>
            <w:shd w:val="clear" w:color="auto" w:fill="auto"/>
            <w:vAlign w:val="center"/>
            <w:hideMark/>
          </w:tcPr>
          <w:p w14:paraId="58AEB4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w:t>
            </w:r>
          </w:p>
        </w:tc>
        <w:tc>
          <w:tcPr>
            <w:tcW w:w="225" w:type="pct"/>
            <w:shd w:val="clear" w:color="auto" w:fill="auto"/>
            <w:vAlign w:val="center"/>
            <w:hideMark/>
          </w:tcPr>
          <w:p w14:paraId="413C72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46F3988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76C6B2AA" w14:textId="77777777" w:rsidTr="00412848">
        <w:trPr>
          <w:cantSplit/>
          <w:trHeight w:val="20"/>
        </w:trPr>
        <w:tc>
          <w:tcPr>
            <w:tcW w:w="868" w:type="pct"/>
            <w:vMerge/>
            <w:vAlign w:val="center"/>
            <w:hideMark/>
          </w:tcPr>
          <w:p w14:paraId="36F2165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04F83CA"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057F85B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83AAE0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E3423B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14BFCB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B2ABB9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516C6C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790E4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C9679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3CA18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0B27B2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0CEEC3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ECD10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BFC3D4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66E4847" w14:textId="77777777" w:rsidTr="00412848">
        <w:trPr>
          <w:cantSplit/>
          <w:trHeight w:val="20"/>
        </w:trPr>
        <w:tc>
          <w:tcPr>
            <w:tcW w:w="868" w:type="pct"/>
            <w:vMerge/>
            <w:vAlign w:val="center"/>
            <w:hideMark/>
          </w:tcPr>
          <w:p w14:paraId="3FC10B9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BE73038"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1F31B84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178217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8A799C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0C279A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FC29F4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865B1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27,40</w:t>
            </w:r>
          </w:p>
        </w:tc>
        <w:tc>
          <w:tcPr>
            <w:tcW w:w="225" w:type="pct"/>
            <w:shd w:val="clear" w:color="auto" w:fill="auto"/>
            <w:noWrap/>
            <w:vAlign w:val="center"/>
            <w:hideMark/>
          </w:tcPr>
          <w:p w14:paraId="005C15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7B1A9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w:t>
            </w:r>
          </w:p>
        </w:tc>
        <w:tc>
          <w:tcPr>
            <w:tcW w:w="225" w:type="pct"/>
            <w:shd w:val="clear" w:color="auto" w:fill="auto"/>
            <w:vAlign w:val="center"/>
            <w:hideMark/>
          </w:tcPr>
          <w:p w14:paraId="25B480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8B3F7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w:t>
            </w:r>
          </w:p>
        </w:tc>
        <w:tc>
          <w:tcPr>
            <w:tcW w:w="232" w:type="pct"/>
            <w:shd w:val="clear" w:color="auto" w:fill="auto"/>
            <w:vAlign w:val="center"/>
            <w:hideMark/>
          </w:tcPr>
          <w:p w14:paraId="4B35C91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w:t>
            </w:r>
          </w:p>
        </w:tc>
        <w:tc>
          <w:tcPr>
            <w:tcW w:w="225" w:type="pct"/>
            <w:shd w:val="clear" w:color="auto" w:fill="auto"/>
            <w:vAlign w:val="center"/>
            <w:hideMark/>
          </w:tcPr>
          <w:p w14:paraId="696F4BF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DC33FA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D2371EF" w14:textId="77777777" w:rsidTr="00412848">
        <w:trPr>
          <w:cantSplit/>
          <w:trHeight w:val="20"/>
        </w:trPr>
        <w:tc>
          <w:tcPr>
            <w:tcW w:w="868" w:type="pct"/>
            <w:vMerge/>
            <w:vAlign w:val="center"/>
            <w:hideMark/>
          </w:tcPr>
          <w:p w14:paraId="7FD7BEC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2BFDE26"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5BA0E4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DC295A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CF41C0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BE43C1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DE3233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6DCBBA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BCEA8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22157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41F64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535EF3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7CB992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64251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92EA2A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D66298F" w14:textId="77777777" w:rsidTr="00412848">
        <w:trPr>
          <w:cantSplit/>
          <w:trHeight w:val="20"/>
        </w:trPr>
        <w:tc>
          <w:tcPr>
            <w:tcW w:w="868" w:type="pct"/>
            <w:vMerge w:val="restart"/>
            <w:shd w:val="clear" w:color="auto" w:fill="auto"/>
            <w:vAlign w:val="center"/>
            <w:hideMark/>
          </w:tcPr>
          <w:p w14:paraId="13D6A2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МБУДО "ЧДХШИ" Разработка ПСД и текущий ремонт помещений школы</w:t>
            </w:r>
          </w:p>
        </w:tc>
        <w:tc>
          <w:tcPr>
            <w:tcW w:w="588" w:type="pct"/>
            <w:vMerge w:val="restart"/>
            <w:shd w:val="clear" w:color="auto" w:fill="auto"/>
            <w:vAlign w:val="center"/>
            <w:hideMark/>
          </w:tcPr>
          <w:p w14:paraId="2C1D8B4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c>
          <w:tcPr>
            <w:tcW w:w="453" w:type="pct"/>
            <w:vMerge w:val="restart"/>
            <w:shd w:val="clear" w:color="auto" w:fill="auto"/>
            <w:vAlign w:val="center"/>
            <w:hideMark/>
          </w:tcPr>
          <w:p w14:paraId="0475608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2604582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2021-2023</w:t>
            </w:r>
          </w:p>
        </w:tc>
        <w:tc>
          <w:tcPr>
            <w:tcW w:w="249" w:type="pct"/>
            <w:vMerge w:val="restart"/>
            <w:shd w:val="clear" w:color="auto" w:fill="auto"/>
            <w:vAlign w:val="center"/>
            <w:hideMark/>
          </w:tcPr>
          <w:p w14:paraId="0FB5E2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4FB8590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 - 1000,0т.р.</w:t>
            </w:r>
          </w:p>
        </w:tc>
        <w:tc>
          <w:tcPr>
            <w:tcW w:w="344" w:type="pct"/>
            <w:shd w:val="clear" w:color="auto" w:fill="auto"/>
            <w:vAlign w:val="center"/>
            <w:hideMark/>
          </w:tcPr>
          <w:p w14:paraId="6E3D2B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3BC731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19,20</w:t>
            </w:r>
          </w:p>
        </w:tc>
        <w:tc>
          <w:tcPr>
            <w:tcW w:w="225" w:type="pct"/>
            <w:shd w:val="clear" w:color="auto" w:fill="auto"/>
            <w:vAlign w:val="center"/>
            <w:hideMark/>
          </w:tcPr>
          <w:p w14:paraId="63B9E2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D212F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w:t>
            </w:r>
          </w:p>
        </w:tc>
        <w:tc>
          <w:tcPr>
            <w:tcW w:w="225" w:type="pct"/>
            <w:shd w:val="clear" w:color="auto" w:fill="auto"/>
            <w:vAlign w:val="center"/>
            <w:hideMark/>
          </w:tcPr>
          <w:p w14:paraId="2D1750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w:t>
            </w:r>
          </w:p>
        </w:tc>
        <w:tc>
          <w:tcPr>
            <w:tcW w:w="260" w:type="pct"/>
            <w:shd w:val="clear" w:color="auto" w:fill="auto"/>
            <w:vAlign w:val="center"/>
            <w:hideMark/>
          </w:tcPr>
          <w:p w14:paraId="727FE5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13,3</w:t>
            </w:r>
          </w:p>
        </w:tc>
        <w:tc>
          <w:tcPr>
            <w:tcW w:w="232" w:type="pct"/>
            <w:shd w:val="clear" w:color="auto" w:fill="auto"/>
            <w:vAlign w:val="center"/>
            <w:hideMark/>
          </w:tcPr>
          <w:p w14:paraId="2F9EDB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C5F95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9F66A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1DE59594" w14:textId="77777777" w:rsidTr="00412848">
        <w:trPr>
          <w:cantSplit/>
          <w:trHeight w:val="20"/>
        </w:trPr>
        <w:tc>
          <w:tcPr>
            <w:tcW w:w="868" w:type="pct"/>
            <w:vMerge/>
            <w:vAlign w:val="center"/>
            <w:hideMark/>
          </w:tcPr>
          <w:p w14:paraId="5355494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9E861FD"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3303E7C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7E0627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62F260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9D2EBD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BAE059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1E189E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19527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21B8D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61A52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2ADBB8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4A3312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45B28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82BA85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B6AAD1F" w14:textId="77777777" w:rsidTr="00412848">
        <w:trPr>
          <w:cantSplit/>
          <w:trHeight w:val="20"/>
        </w:trPr>
        <w:tc>
          <w:tcPr>
            <w:tcW w:w="868" w:type="pct"/>
            <w:vMerge/>
            <w:vAlign w:val="center"/>
            <w:hideMark/>
          </w:tcPr>
          <w:p w14:paraId="0BA81A4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B058CAE"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2EF2DC7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60047E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3D322C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5E9756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84891E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531152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19,20</w:t>
            </w:r>
          </w:p>
        </w:tc>
        <w:tc>
          <w:tcPr>
            <w:tcW w:w="225" w:type="pct"/>
            <w:shd w:val="clear" w:color="auto" w:fill="auto"/>
            <w:noWrap/>
            <w:vAlign w:val="center"/>
            <w:hideMark/>
          </w:tcPr>
          <w:p w14:paraId="5AA2A2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C41A18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w:t>
            </w:r>
          </w:p>
        </w:tc>
        <w:tc>
          <w:tcPr>
            <w:tcW w:w="225" w:type="pct"/>
            <w:shd w:val="clear" w:color="auto" w:fill="auto"/>
            <w:vAlign w:val="center"/>
            <w:hideMark/>
          </w:tcPr>
          <w:p w14:paraId="6CDFAB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w:t>
            </w:r>
          </w:p>
        </w:tc>
        <w:tc>
          <w:tcPr>
            <w:tcW w:w="260" w:type="pct"/>
            <w:shd w:val="clear" w:color="auto" w:fill="auto"/>
            <w:vAlign w:val="center"/>
            <w:hideMark/>
          </w:tcPr>
          <w:p w14:paraId="5BB917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13,3</w:t>
            </w:r>
          </w:p>
        </w:tc>
        <w:tc>
          <w:tcPr>
            <w:tcW w:w="232" w:type="pct"/>
            <w:shd w:val="clear" w:color="auto" w:fill="auto"/>
            <w:vAlign w:val="center"/>
            <w:hideMark/>
          </w:tcPr>
          <w:p w14:paraId="66BA24D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E23EE4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1378C6A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67B551C" w14:textId="77777777" w:rsidTr="00412848">
        <w:trPr>
          <w:cantSplit/>
          <w:trHeight w:val="20"/>
        </w:trPr>
        <w:tc>
          <w:tcPr>
            <w:tcW w:w="868" w:type="pct"/>
            <w:vMerge/>
            <w:vAlign w:val="center"/>
            <w:hideMark/>
          </w:tcPr>
          <w:p w14:paraId="668042A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18A941A"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1C609E9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1AFAA1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B1E166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C4DDDD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244169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39243D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E5962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62E19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1877F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363424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0973AB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590CD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F1CFF5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391E70D" w14:textId="77777777" w:rsidTr="00412848">
        <w:trPr>
          <w:cantSplit/>
          <w:trHeight w:val="20"/>
        </w:trPr>
        <w:tc>
          <w:tcPr>
            <w:tcW w:w="868" w:type="pct"/>
            <w:vMerge w:val="restart"/>
            <w:shd w:val="clear" w:color="auto" w:fill="auto"/>
            <w:vAlign w:val="center"/>
            <w:hideMark/>
          </w:tcPr>
          <w:p w14:paraId="247D04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МБУДО "ЧДШИ №1" облицовка фасада</w:t>
            </w:r>
          </w:p>
        </w:tc>
        <w:tc>
          <w:tcPr>
            <w:tcW w:w="588" w:type="pct"/>
            <w:vMerge w:val="restart"/>
            <w:shd w:val="clear" w:color="auto" w:fill="auto"/>
            <w:vAlign w:val="center"/>
            <w:hideMark/>
          </w:tcPr>
          <w:p w14:paraId="6B12B5E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c>
          <w:tcPr>
            <w:tcW w:w="453" w:type="pct"/>
            <w:vMerge w:val="restart"/>
            <w:shd w:val="clear" w:color="auto" w:fill="auto"/>
            <w:vAlign w:val="center"/>
            <w:hideMark/>
          </w:tcPr>
          <w:p w14:paraId="47DA418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1B11B3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2021;2023</w:t>
            </w:r>
          </w:p>
        </w:tc>
        <w:tc>
          <w:tcPr>
            <w:tcW w:w="249" w:type="pct"/>
            <w:vMerge w:val="restart"/>
            <w:shd w:val="clear" w:color="auto" w:fill="auto"/>
            <w:vAlign w:val="center"/>
            <w:hideMark/>
          </w:tcPr>
          <w:p w14:paraId="111400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476A7D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 - 1000,0т.р.</w:t>
            </w:r>
          </w:p>
        </w:tc>
        <w:tc>
          <w:tcPr>
            <w:tcW w:w="344" w:type="pct"/>
            <w:shd w:val="clear" w:color="auto" w:fill="auto"/>
            <w:vAlign w:val="center"/>
            <w:hideMark/>
          </w:tcPr>
          <w:p w14:paraId="5B6B1D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37506F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31,00</w:t>
            </w:r>
          </w:p>
        </w:tc>
        <w:tc>
          <w:tcPr>
            <w:tcW w:w="225" w:type="pct"/>
            <w:shd w:val="clear" w:color="auto" w:fill="auto"/>
            <w:vAlign w:val="center"/>
            <w:hideMark/>
          </w:tcPr>
          <w:p w14:paraId="23CC17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7BF99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w:t>
            </w:r>
          </w:p>
        </w:tc>
        <w:tc>
          <w:tcPr>
            <w:tcW w:w="225" w:type="pct"/>
            <w:shd w:val="clear" w:color="auto" w:fill="auto"/>
            <w:vAlign w:val="center"/>
            <w:hideMark/>
          </w:tcPr>
          <w:p w14:paraId="3C791CE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D55D9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32" w:type="pct"/>
            <w:shd w:val="clear" w:color="auto" w:fill="auto"/>
            <w:vAlign w:val="center"/>
            <w:hideMark/>
          </w:tcPr>
          <w:p w14:paraId="317E38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24DB5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0A3D7A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3540DABD" w14:textId="77777777" w:rsidTr="00412848">
        <w:trPr>
          <w:cantSplit/>
          <w:trHeight w:val="20"/>
        </w:trPr>
        <w:tc>
          <w:tcPr>
            <w:tcW w:w="868" w:type="pct"/>
            <w:vMerge/>
            <w:vAlign w:val="center"/>
            <w:hideMark/>
          </w:tcPr>
          <w:p w14:paraId="3F59DA6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51C84D8"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221541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3A3FFD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59B0D9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865009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5D49D8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8AC74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AF2A3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9853F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7DA94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077A85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025BD3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7BB5F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A4C896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6F5DC0B" w14:textId="77777777" w:rsidTr="00412848">
        <w:trPr>
          <w:cantSplit/>
          <w:trHeight w:val="20"/>
        </w:trPr>
        <w:tc>
          <w:tcPr>
            <w:tcW w:w="868" w:type="pct"/>
            <w:vMerge/>
            <w:vAlign w:val="center"/>
            <w:hideMark/>
          </w:tcPr>
          <w:p w14:paraId="14144AB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9834850"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C7A0C3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1345E9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11CDBC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B28723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9B21A1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0A0DA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31,00</w:t>
            </w:r>
          </w:p>
        </w:tc>
        <w:tc>
          <w:tcPr>
            <w:tcW w:w="225" w:type="pct"/>
            <w:shd w:val="clear" w:color="auto" w:fill="auto"/>
            <w:noWrap/>
            <w:vAlign w:val="center"/>
            <w:hideMark/>
          </w:tcPr>
          <w:p w14:paraId="55D8EB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DE0A5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w:t>
            </w:r>
          </w:p>
        </w:tc>
        <w:tc>
          <w:tcPr>
            <w:tcW w:w="225" w:type="pct"/>
            <w:shd w:val="clear" w:color="auto" w:fill="auto"/>
            <w:vAlign w:val="center"/>
            <w:hideMark/>
          </w:tcPr>
          <w:p w14:paraId="2E4BC2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B777D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32" w:type="pct"/>
            <w:shd w:val="clear" w:color="auto" w:fill="auto"/>
            <w:vAlign w:val="center"/>
            <w:hideMark/>
          </w:tcPr>
          <w:p w14:paraId="220DC2E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4FA843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19AEEE3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11C8D38" w14:textId="77777777" w:rsidTr="00412848">
        <w:trPr>
          <w:cantSplit/>
          <w:trHeight w:val="20"/>
        </w:trPr>
        <w:tc>
          <w:tcPr>
            <w:tcW w:w="868" w:type="pct"/>
            <w:vMerge/>
            <w:vAlign w:val="center"/>
            <w:hideMark/>
          </w:tcPr>
          <w:p w14:paraId="01077BF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72AC69D"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5F12246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60AEDE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C548EE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2FC112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B2B1D8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301775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F0518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1806F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74BCF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4253D9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25D870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B5770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481581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EFD1C5C" w14:textId="77777777" w:rsidTr="00412848">
        <w:trPr>
          <w:cantSplit/>
          <w:trHeight w:val="20"/>
        </w:trPr>
        <w:tc>
          <w:tcPr>
            <w:tcW w:w="868" w:type="pct"/>
            <w:vMerge w:val="restart"/>
            <w:shd w:val="clear" w:color="auto" w:fill="auto"/>
            <w:vAlign w:val="center"/>
            <w:hideMark/>
          </w:tcPr>
          <w:p w14:paraId="4F627FA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Реконструкция МБУДО "ЧДШИ №3" </w:t>
            </w:r>
          </w:p>
        </w:tc>
        <w:tc>
          <w:tcPr>
            <w:tcW w:w="588" w:type="pct"/>
            <w:vMerge w:val="restart"/>
            <w:shd w:val="clear" w:color="auto" w:fill="auto"/>
            <w:vAlign w:val="center"/>
            <w:hideMark/>
          </w:tcPr>
          <w:p w14:paraId="10C7E92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c>
          <w:tcPr>
            <w:tcW w:w="453" w:type="pct"/>
            <w:vMerge w:val="restart"/>
            <w:shd w:val="clear" w:color="auto" w:fill="auto"/>
            <w:vAlign w:val="center"/>
            <w:hideMark/>
          </w:tcPr>
          <w:p w14:paraId="6047916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34A2AE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2021-2023</w:t>
            </w:r>
          </w:p>
        </w:tc>
        <w:tc>
          <w:tcPr>
            <w:tcW w:w="249" w:type="pct"/>
            <w:vMerge w:val="restart"/>
            <w:shd w:val="clear" w:color="auto" w:fill="auto"/>
            <w:vAlign w:val="center"/>
            <w:hideMark/>
          </w:tcPr>
          <w:p w14:paraId="600A95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112057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 - 1000,0т.р.</w:t>
            </w:r>
          </w:p>
        </w:tc>
        <w:tc>
          <w:tcPr>
            <w:tcW w:w="344" w:type="pct"/>
            <w:shd w:val="clear" w:color="auto" w:fill="auto"/>
            <w:vAlign w:val="center"/>
            <w:hideMark/>
          </w:tcPr>
          <w:p w14:paraId="20DAAD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036C9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25,00</w:t>
            </w:r>
          </w:p>
        </w:tc>
        <w:tc>
          <w:tcPr>
            <w:tcW w:w="225" w:type="pct"/>
            <w:shd w:val="clear" w:color="auto" w:fill="auto"/>
            <w:vAlign w:val="center"/>
            <w:hideMark/>
          </w:tcPr>
          <w:p w14:paraId="50DFD0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540B0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w:t>
            </w:r>
          </w:p>
        </w:tc>
        <w:tc>
          <w:tcPr>
            <w:tcW w:w="225" w:type="pct"/>
            <w:shd w:val="clear" w:color="auto" w:fill="auto"/>
            <w:vAlign w:val="center"/>
            <w:hideMark/>
          </w:tcPr>
          <w:p w14:paraId="0DBA22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w:t>
            </w:r>
          </w:p>
        </w:tc>
        <w:tc>
          <w:tcPr>
            <w:tcW w:w="260" w:type="pct"/>
            <w:shd w:val="clear" w:color="auto" w:fill="auto"/>
            <w:vAlign w:val="center"/>
            <w:hideMark/>
          </w:tcPr>
          <w:p w14:paraId="38BEA6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w:t>
            </w:r>
          </w:p>
        </w:tc>
        <w:tc>
          <w:tcPr>
            <w:tcW w:w="232" w:type="pct"/>
            <w:shd w:val="clear" w:color="auto" w:fill="auto"/>
            <w:vAlign w:val="center"/>
            <w:hideMark/>
          </w:tcPr>
          <w:p w14:paraId="04F976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142B1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26B0FD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43080531" w14:textId="77777777" w:rsidTr="00412848">
        <w:trPr>
          <w:cantSplit/>
          <w:trHeight w:val="20"/>
        </w:trPr>
        <w:tc>
          <w:tcPr>
            <w:tcW w:w="868" w:type="pct"/>
            <w:vMerge/>
            <w:vAlign w:val="center"/>
            <w:hideMark/>
          </w:tcPr>
          <w:p w14:paraId="7F35F07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35675DF"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36F4BCD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5FE1D6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0BA342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26FD08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69F976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37FDB0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B0368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CBF5F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4B63E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7E8B27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3B7655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5B161A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0FCF32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F0987CE" w14:textId="77777777" w:rsidTr="00412848">
        <w:trPr>
          <w:cantSplit/>
          <w:trHeight w:val="20"/>
        </w:trPr>
        <w:tc>
          <w:tcPr>
            <w:tcW w:w="868" w:type="pct"/>
            <w:vMerge/>
            <w:vAlign w:val="center"/>
            <w:hideMark/>
          </w:tcPr>
          <w:p w14:paraId="25BBF83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72E913A"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108634D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7A5DC9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10D824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E4C82D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84434C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BAA28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25,00</w:t>
            </w:r>
          </w:p>
        </w:tc>
        <w:tc>
          <w:tcPr>
            <w:tcW w:w="225" w:type="pct"/>
            <w:shd w:val="clear" w:color="auto" w:fill="auto"/>
            <w:noWrap/>
            <w:vAlign w:val="center"/>
            <w:hideMark/>
          </w:tcPr>
          <w:p w14:paraId="59D0B3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68CAB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w:t>
            </w:r>
          </w:p>
        </w:tc>
        <w:tc>
          <w:tcPr>
            <w:tcW w:w="225" w:type="pct"/>
            <w:shd w:val="clear" w:color="auto" w:fill="auto"/>
            <w:vAlign w:val="center"/>
            <w:hideMark/>
          </w:tcPr>
          <w:p w14:paraId="4DA8F7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w:t>
            </w:r>
          </w:p>
        </w:tc>
        <w:tc>
          <w:tcPr>
            <w:tcW w:w="260" w:type="pct"/>
            <w:shd w:val="clear" w:color="auto" w:fill="auto"/>
            <w:vAlign w:val="center"/>
            <w:hideMark/>
          </w:tcPr>
          <w:p w14:paraId="662AC8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w:t>
            </w:r>
          </w:p>
        </w:tc>
        <w:tc>
          <w:tcPr>
            <w:tcW w:w="232" w:type="pct"/>
            <w:shd w:val="clear" w:color="auto" w:fill="auto"/>
            <w:vAlign w:val="center"/>
            <w:hideMark/>
          </w:tcPr>
          <w:p w14:paraId="126562B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689F4C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5815E4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8484A50" w14:textId="77777777" w:rsidTr="00412848">
        <w:trPr>
          <w:cantSplit/>
          <w:trHeight w:val="20"/>
        </w:trPr>
        <w:tc>
          <w:tcPr>
            <w:tcW w:w="868" w:type="pct"/>
            <w:vMerge/>
            <w:vAlign w:val="center"/>
            <w:hideMark/>
          </w:tcPr>
          <w:p w14:paraId="3BABB96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5F4C73D"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5A8C3DA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1274A3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B56686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CEF59F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55BDF0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2088F3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0E21B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D4CE5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9FE49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3B5778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25A9BEF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C1016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03CD1C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D14A066" w14:textId="77777777" w:rsidTr="00412848">
        <w:trPr>
          <w:cantSplit/>
          <w:trHeight w:val="20"/>
        </w:trPr>
        <w:tc>
          <w:tcPr>
            <w:tcW w:w="868" w:type="pct"/>
            <w:vMerge w:val="restart"/>
            <w:shd w:val="clear" w:color="auto" w:fill="auto"/>
            <w:vAlign w:val="center"/>
            <w:hideMark/>
          </w:tcPr>
          <w:p w14:paraId="585787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Капитальный ремонт МБУДО "ЧДШИ №4"</w:t>
            </w:r>
          </w:p>
        </w:tc>
        <w:tc>
          <w:tcPr>
            <w:tcW w:w="588" w:type="pct"/>
            <w:vMerge w:val="restart"/>
            <w:shd w:val="clear" w:color="auto" w:fill="auto"/>
            <w:vAlign w:val="center"/>
            <w:hideMark/>
          </w:tcPr>
          <w:p w14:paraId="30E5BD9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c>
          <w:tcPr>
            <w:tcW w:w="453" w:type="pct"/>
            <w:vMerge w:val="restart"/>
            <w:shd w:val="clear" w:color="auto" w:fill="auto"/>
            <w:vAlign w:val="center"/>
            <w:hideMark/>
          </w:tcPr>
          <w:p w14:paraId="78A733F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4180F9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2022;2024</w:t>
            </w:r>
          </w:p>
        </w:tc>
        <w:tc>
          <w:tcPr>
            <w:tcW w:w="249" w:type="pct"/>
            <w:vMerge w:val="restart"/>
            <w:shd w:val="clear" w:color="auto" w:fill="auto"/>
            <w:vAlign w:val="center"/>
            <w:hideMark/>
          </w:tcPr>
          <w:p w14:paraId="0BE7BF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54BCD9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разработка ПСД требуется</w:t>
            </w:r>
          </w:p>
        </w:tc>
        <w:tc>
          <w:tcPr>
            <w:tcW w:w="344" w:type="pct"/>
            <w:shd w:val="clear" w:color="auto" w:fill="auto"/>
            <w:vAlign w:val="center"/>
            <w:hideMark/>
          </w:tcPr>
          <w:p w14:paraId="6C0209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2545BF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30,00</w:t>
            </w:r>
          </w:p>
        </w:tc>
        <w:tc>
          <w:tcPr>
            <w:tcW w:w="225" w:type="pct"/>
            <w:shd w:val="clear" w:color="auto" w:fill="auto"/>
            <w:vAlign w:val="center"/>
            <w:hideMark/>
          </w:tcPr>
          <w:p w14:paraId="7FD7DD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759E0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DFBF1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60" w:type="pct"/>
            <w:shd w:val="clear" w:color="auto" w:fill="auto"/>
            <w:vAlign w:val="center"/>
            <w:hideMark/>
          </w:tcPr>
          <w:p w14:paraId="7578326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32" w:type="pct"/>
            <w:shd w:val="clear" w:color="auto" w:fill="auto"/>
            <w:vAlign w:val="center"/>
            <w:hideMark/>
          </w:tcPr>
          <w:p w14:paraId="1F3310E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auto" w:fill="auto"/>
            <w:vAlign w:val="center"/>
            <w:hideMark/>
          </w:tcPr>
          <w:p w14:paraId="051C6C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2E7FEF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584F5246" w14:textId="77777777" w:rsidTr="00412848">
        <w:trPr>
          <w:cantSplit/>
          <w:trHeight w:val="20"/>
        </w:trPr>
        <w:tc>
          <w:tcPr>
            <w:tcW w:w="868" w:type="pct"/>
            <w:vMerge/>
            <w:vAlign w:val="center"/>
            <w:hideMark/>
          </w:tcPr>
          <w:p w14:paraId="1B5A562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3A7DBA0"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09A1719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18EF65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48D043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0E80DB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16428B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A7A9D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CEC46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F51C8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F867A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050D8E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7429FB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9A2F7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C078A3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7B606FF" w14:textId="77777777" w:rsidTr="00412848">
        <w:trPr>
          <w:cantSplit/>
          <w:trHeight w:val="20"/>
        </w:trPr>
        <w:tc>
          <w:tcPr>
            <w:tcW w:w="868" w:type="pct"/>
            <w:vMerge/>
            <w:vAlign w:val="center"/>
            <w:hideMark/>
          </w:tcPr>
          <w:p w14:paraId="76143AE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1243983"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5BF13A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E61EF4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E25FEB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2A89C4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97F15D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0B74F9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30,00</w:t>
            </w:r>
          </w:p>
        </w:tc>
        <w:tc>
          <w:tcPr>
            <w:tcW w:w="225" w:type="pct"/>
            <w:shd w:val="clear" w:color="auto" w:fill="auto"/>
            <w:noWrap/>
            <w:vAlign w:val="center"/>
            <w:hideMark/>
          </w:tcPr>
          <w:p w14:paraId="21973F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26D61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93DB4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60" w:type="pct"/>
            <w:shd w:val="clear" w:color="auto" w:fill="auto"/>
            <w:vAlign w:val="center"/>
            <w:hideMark/>
          </w:tcPr>
          <w:p w14:paraId="4F496D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32" w:type="pct"/>
            <w:shd w:val="clear" w:color="auto" w:fill="auto"/>
            <w:vAlign w:val="center"/>
            <w:hideMark/>
          </w:tcPr>
          <w:p w14:paraId="4EF5C09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w:t>
            </w:r>
          </w:p>
        </w:tc>
        <w:tc>
          <w:tcPr>
            <w:tcW w:w="225" w:type="pct"/>
            <w:shd w:val="clear" w:color="auto" w:fill="auto"/>
            <w:vAlign w:val="center"/>
            <w:hideMark/>
          </w:tcPr>
          <w:p w14:paraId="44EA039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099CF6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C562FB2" w14:textId="77777777" w:rsidTr="00412848">
        <w:trPr>
          <w:cantSplit/>
          <w:trHeight w:val="20"/>
        </w:trPr>
        <w:tc>
          <w:tcPr>
            <w:tcW w:w="868" w:type="pct"/>
            <w:vMerge/>
            <w:vAlign w:val="center"/>
            <w:hideMark/>
          </w:tcPr>
          <w:p w14:paraId="6D372C0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8A17FCE"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6B0EB8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C49B22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245516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85082D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3B8EC5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08509F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80B6F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9CC89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6C1DE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56798A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0FCC1D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4974A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B1694C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02E72BA" w14:textId="77777777" w:rsidTr="00412848">
        <w:trPr>
          <w:cantSplit/>
          <w:trHeight w:val="20"/>
        </w:trPr>
        <w:tc>
          <w:tcPr>
            <w:tcW w:w="868" w:type="pct"/>
            <w:vMerge w:val="restart"/>
            <w:shd w:val="clear" w:color="auto" w:fill="auto"/>
            <w:vAlign w:val="center"/>
            <w:hideMark/>
          </w:tcPr>
          <w:p w14:paraId="617089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Реконструкция МБУДО "ШИ </w:t>
            </w:r>
            <w:proofErr w:type="spellStart"/>
            <w:r w:rsidRPr="00412848">
              <w:rPr>
                <w:rFonts w:eastAsia="Times New Roman"/>
                <w:color w:val="000000"/>
                <w:sz w:val="16"/>
                <w:szCs w:val="16"/>
                <w:lang w:eastAsia="ru-RU"/>
              </w:rPr>
              <w:t>п.Н.Лапсары</w:t>
            </w:r>
            <w:proofErr w:type="spellEnd"/>
            <w:r w:rsidRPr="00412848">
              <w:rPr>
                <w:rFonts w:eastAsia="Times New Roman"/>
                <w:color w:val="000000"/>
                <w:sz w:val="16"/>
                <w:szCs w:val="16"/>
                <w:lang w:eastAsia="ru-RU"/>
              </w:rPr>
              <w:t xml:space="preserve">" </w:t>
            </w:r>
          </w:p>
        </w:tc>
        <w:tc>
          <w:tcPr>
            <w:tcW w:w="588" w:type="pct"/>
            <w:vMerge w:val="restart"/>
            <w:shd w:val="clear" w:color="auto" w:fill="auto"/>
            <w:vAlign w:val="center"/>
            <w:hideMark/>
          </w:tcPr>
          <w:p w14:paraId="354DF79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c>
          <w:tcPr>
            <w:tcW w:w="453" w:type="pct"/>
            <w:vMerge w:val="restart"/>
            <w:shd w:val="clear" w:color="auto" w:fill="auto"/>
            <w:vAlign w:val="center"/>
            <w:hideMark/>
          </w:tcPr>
          <w:p w14:paraId="0B208DE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7AF007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2022;2024-2025</w:t>
            </w:r>
          </w:p>
        </w:tc>
        <w:tc>
          <w:tcPr>
            <w:tcW w:w="249" w:type="pct"/>
            <w:vMerge w:val="restart"/>
            <w:shd w:val="clear" w:color="auto" w:fill="auto"/>
            <w:vAlign w:val="center"/>
            <w:hideMark/>
          </w:tcPr>
          <w:p w14:paraId="654DF8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7B5416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требуется разработка ПСД - 500,0т.р.</w:t>
            </w:r>
          </w:p>
        </w:tc>
        <w:tc>
          <w:tcPr>
            <w:tcW w:w="344" w:type="pct"/>
            <w:shd w:val="clear" w:color="auto" w:fill="auto"/>
            <w:vAlign w:val="center"/>
            <w:hideMark/>
          </w:tcPr>
          <w:p w14:paraId="63FEB4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3D4ED3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52,60</w:t>
            </w:r>
          </w:p>
        </w:tc>
        <w:tc>
          <w:tcPr>
            <w:tcW w:w="225" w:type="pct"/>
            <w:shd w:val="clear" w:color="auto" w:fill="auto"/>
            <w:vAlign w:val="center"/>
            <w:hideMark/>
          </w:tcPr>
          <w:p w14:paraId="1418BC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40710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2,6</w:t>
            </w:r>
          </w:p>
        </w:tc>
        <w:tc>
          <w:tcPr>
            <w:tcW w:w="225" w:type="pct"/>
            <w:shd w:val="clear" w:color="auto" w:fill="auto"/>
            <w:vAlign w:val="center"/>
            <w:hideMark/>
          </w:tcPr>
          <w:p w14:paraId="6DFE67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60" w:type="pct"/>
            <w:shd w:val="clear" w:color="auto" w:fill="auto"/>
            <w:vAlign w:val="center"/>
            <w:hideMark/>
          </w:tcPr>
          <w:p w14:paraId="53DA87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w:t>
            </w:r>
          </w:p>
        </w:tc>
        <w:tc>
          <w:tcPr>
            <w:tcW w:w="232" w:type="pct"/>
            <w:shd w:val="clear" w:color="auto" w:fill="auto"/>
            <w:vAlign w:val="center"/>
            <w:hideMark/>
          </w:tcPr>
          <w:p w14:paraId="01815E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B1EF6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4DDADB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6BEB4F88" w14:textId="77777777" w:rsidTr="00412848">
        <w:trPr>
          <w:cantSplit/>
          <w:trHeight w:val="20"/>
        </w:trPr>
        <w:tc>
          <w:tcPr>
            <w:tcW w:w="868" w:type="pct"/>
            <w:vMerge/>
            <w:vAlign w:val="center"/>
            <w:hideMark/>
          </w:tcPr>
          <w:p w14:paraId="70F4391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43DFF70"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397D69C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B505F2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55E01F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27DB16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B0A918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F7CF5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7EACD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5CE795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D11BC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0C764F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31D2F5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51859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2413DC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2DC4E03" w14:textId="77777777" w:rsidTr="00412848">
        <w:trPr>
          <w:cantSplit/>
          <w:trHeight w:val="20"/>
        </w:trPr>
        <w:tc>
          <w:tcPr>
            <w:tcW w:w="868" w:type="pct"/>
            <w:vMerge/>
            <w:vAlign w:val="center"/>
            <w:hideMark/>
          </w:tcPr>
          <w:p w14:paraId="3D57119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04B7B97"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7AD13B9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7E8646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9618F9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ECDDC6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A8D721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F5F0D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52,60</w:t>
            </w:r>
          </w:p>
        </w:tc>
        <w:tc>
          <w:tcPr>
            <w:tcW w:w="225" w:type="pct"/>
            <w:shd w:val="clear" w:color="auto" w:fill="auto"/>
            <w:noWrap/>
            <w:vAlign w:val="center"/>
            <w:hideMark/>
          </w:tcPr>
          <w:p w14:paraId="0C9DD6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E45A4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2,6</w:t>
            </w:r>
          </w:p>
        </w:tc>
        <w:tc>
          <w:tcPr>
            <w:tcW w:w="225" w:type="pct"/>
            <w:shd w:val="clear" w:color="auto" w:fill="auto"/>
            <w:vAlign w:val="center"/>
            <w:hideMark/>
          </w:tcPr>
          <w:p w14:paraId="70C1C7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60" w:type="pct"/>
            <w:shd w:val="clear" w:color="auto" w:fill="auto"/>
            <w:vAlign w:val="center"/>
            <w:hideMark/>
          </w:tcPr>
          <w:p w14:paraId="550BCA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w:t>
            </w:r>
          </w:p>
        </w:tc>
        <w:tc>
          <w:tcPr>
            <w:tcW w:w="232" w:type="pct"/>
            <w:shd w:val="clear" w:color="auto" w:fill="auto"/>
            <w:vAlign w:val="center"/>
            <w:hideMark/>
          </w:tcPr>
          <w:p w14:paraId="40649C1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EC5076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17B9ED9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83794AF" w14:textId="77777777" w:rsidTr="00412848">
        <w:trPr>
          <w:cantSplit/>
          <w:trHeight w:val="20"/>
        </w:trPr>
        <w:tc>
          <w:tcPr>
            <w:tcW w:w="868" w:type="pct"/>
            <w:vMerge/>
            <w:vAlign w:val="center"/>
            <w:hideMark/>
          </w:tcPr>
          <w:p w14:paraId="68A99D9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E103F50"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059D18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0C71BD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18459C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D7604F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3AA068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noWrap/>
            <w:vAlign w:val="center"/>
            <w:hideMark/>
          </w:tcPr>
          <w:p w14:paraId="0CC907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73310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D0150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689F9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06328A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5C09DA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109B5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C976CD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7F59B9F" w14:textId="77777777" w:rsidTr="00412848">
        <w:trPr>
          <w:cantSplit/>
          <w:trHeight w:val="20"/>
        </w:trPr>
        <w:tc>
          <w:tcPr>
            <w:tcW w:w="868" w:type="pct"/>
            <w:vMerge w:val="restart"/>
            <w:shd w:val="clear" w:color="auto" w:fill="auto"/>
            <w:vAlign w:val="center"/>
            <w:hideMark/>
          </w:tcPr>
          <w:p w14:paraId="574FA01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ИТОГО по Культуре:</w:t>
            </w:r>
          </w:p>
        </w:tc>
        <w:tc>
          <w:tcPr>
            <w:tcW w:w="588" w:type="pct"/>
            <w:vMerge w:val="restart"/>
            <w:shd w:val="clear" w:color="auto" w:fill="auto"/>
            <w:vAlign w:val="center"/>
            <w:hideMark/>
          </w:tcPr>
          <w:p w14:paraId="24BE6EA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453" w:type="pct"/>
            <w:vMerge w:val="restart"/>
            <w:shd w:val="clear" w:color="auto" w:fill="auto"/>
            <w:vAlign w:val="center"/>
            <w:hideMark/>
          </w:tcPr>
          <w:p w14:paraId="38A6ADC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72" w:type="pct"/>
            <w:vMerge w:val="restart"/>
            <w:shd w:val="clear" w:color="auto" w:fill="auto"/>
            <w:vAlign w:val="center"/>
            <w:hideMark/>
          </w:tcPr>
          <w:p w14:paraId="6D660B0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49" w:type="pct"/>
            <w:vMerge w:val="restart"/>
            <w:shd w:val="clear" w:color="auto" w:fill="auto"/>
            <w:vAlign w:val="center"/>
            <w:hideMark/>
          </w:tcPr>
          <w:p w14:paraId="7EC1F3E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6" w:type="pct"/>
            <w:vMerge w:val="restart"/>
            <w:shd w:val="clear" w:color="auto" w:fill="auto"/>
            <w:vAlign w:val="center"/>
            <w:hideMark/>
          </w:tcPr>
          <w:p w14:paraId="71B7594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4" w:type="pct"/>
            <w:shd w:val="clear" w:color="auto" w:fill="auto"/>
            <w:vAlign w:val="center"/>
            <w:hideMark/>
          </w:tcPr>
          <w:p w14:paraId="21E81F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610F57A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2633,69</w:t>
            </w:r>
          </w:p>
        </w:tc>
        <w:tc>
          <w:tcPr>
            <w:tcW w:w="225" w:type="pct"/>
            <w:shd w:val="clear" w:color="auto" w:fill="auto"/>
            <w:vAlign w:val="center"/>
            <w:hideMark/>
          </w:tcPr>
          <w:p w14:paraId="24A3D14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10,40</w:t>
            </w:r>
          </w:p>
        </w:tc>
        <w:tc>
          <w:tcPr>
            <w:tcW w:w="225" w:type="pct"/>
            <w:shd w:val="clear" w:color="auto" w:fill="auto"/>
            <w:vAlign w:val="center"/>
            <w:hideMark/>
          </w:tcPr>
          <w:p w14:paraId="3B9F8E0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169,50</w:t>
            </w:r>
          </w:p>
        </w:tc>
        <w:tc>
          <w:tcPr>
            <w:tcW w:w="225" w:type="pct"/>
            <w:shd w:val="clear" w:color="auto" w:fill="auto"/>
            <w:vAlign w:val="center"/>
            <w:hideMark/>
          </w:tcPr>
          <w:p w14:paraId="7319174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423,26</w:t>
            </w:r>
          </w:p>
        </w:tc>
        <w:tc>
          <w:tcPr>
            <w:tcW w:w="260" w:type="pct"/>
            <w:shd w:val="clear" w:color="auto" w:fill="auto"/>
            <w:vAlign w:val="center"/>
            <w:hideMark/>
          </w:tcPr>
          <w:p w14:paraId="249E21F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730,03</w:t>
            </w:r>
          </w:p>
        </w:tc>
        <w:tc>
          <w:tcPr>
            <w:tcW w:w="232" w:type="pct"/>
            <w:shd w:val="clear" w:color="auto" w:fill="auto"/>
            <w:vAlign w:val="center"/>
            <w:hideMark/>
          </w:tcPr>
          <w:p w14:paraId="61898BE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890,00</w:t>
            </w:r>
          </w:p>
        </w:tc>
        <w:tc>
          <w:tcPr>
            <w:tcW w:w="225" w:type="pct"/>
            <w:shd w:val="clear" w:color="auto" w:fill="auto"/>
            <w:vAlign w:val="center"/>
            <w:hideMark/>
          </w:tcPr>
          <w:p w14:paraId="74C8AC8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410,50</w:t>
            </w:r>
          </w:p>
        </w:tc>
        <w:tc>
          <w:tcPr>
            <w:tcW w:w="203" w:type="pct"/>
            <w:vMerge w:val="restart"/>
            <w:shd w:val="clear" w:color="auto" w:fill="auto"/>
            <w:vAlign w:val="center"/>
            <w:hideMark/>
          </w:tcPr>
          <w:p w14:paraId="518EA24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r>
      <w:tr w:rsidR="00412848" w:rsidRPr="00412848" w14:paraId="2C2F0364" w14:textId="77777777" w:rsidTr="00412848">
        <w:trPr>
          <w:cantSplit/>
          <w:trHeight w:val="20"/>
        </w:trPr>
        <w:tc>
          <w:tcPr>
            <w:tcW w:w="868" w:type="pct"/>
            <w:vMerge/>
            <w:vAlign w:val="center"/>
            <w:hideMark/>
          </w:tcPr>
          <w:p w14:paraId="54600451"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0292844D"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49EA2E87"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3807BF7F"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1C4A3C70"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66FD4B3C"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1E3C1FA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03962D5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1096,00</w:t>
            </w:r>
          </w:p>
        </w:tc>
        <w:tc>
          <w:tcPr>
            <w:tcW w:w="225" w:type="pct"/>
            <w:shd w:val="clear" w:color="auto" w:fill="auto"/>
            <w:vAlign w:val="center"/>
            <w:hideMark/>
          </w:tcPr>
          <w:p w14:paraId="33574CBC"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37279D1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10,00</w:t>
            </w:r>
          </w:p>
        </w:tc>
        <w:tc>
          <w:tcPr>
            <w:tcW w:w="225" w:type="pct"/>
            <w:shd w:val="clear" w:color="auto" w:fill="auto"/>
            <w:vAlign w:val="center"/>
            <w:hideMark/>
          </w:tcPr>
          <w:p w14:paraId="05C3530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125,20</w:t>
            </w:r>
          </w:p>
        </w:tc>
        <w:tc>
          <w:tcPr>
            <w:tcW w:w="260" w:type="pct"/>
            <w:shd w:val="clear" w:color="auto" w:fill="auto"/>
            <w:vAlign w:val="center"/>
            <w:hideMark/>
          </w:tcPr>
          <w:p w14:paraId="3155FAA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251,20</w:t>
            </w:r>
          </w:p>
        </w:tc>
        <w:tc>
          <w:tcPr>
            <w:tcW w:w="232" w:type="pct"/>
            <w:shd w:val="clear" w:color="auto" w:fill="auto"/>
            <w:vAlign w:val="center"/>
            <w:hideMark/>
          </w:tcPr>
          <w:p w14:paraId="4A7EC0B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459,60</w:t>
            </w:r>
          </w:p>
        </w:tc>
        <w:tc>
          <w:tcPr>
            <w:tcW w:w="225" w:type="pct"/>
            <w:shd w:val="clear" w:color="auto" w:fill="auto"/>
            <w:vAlign w:val="center"/>
            <w:hideMark/>
          </w:tcPr>
          <w:p w14:paraId="7BB3648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250,00</w:t>
            </w:r>
          </w:p>
        </w:tc>
        <w:tc>
          <w:tcPr>
            <w:tcW w:w="203" w:type="pct"/>
            <w:vMerge/>
            <w:vAlign w:val="center"/>
            <w:hideMark/>
          </w:tcPr>
          <w:p w14:paraId="2C2540AD"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20CEB38B" w14:textId="77777777" w:rsidTr="00412848">
        <w:trPr>
          <w:cantSplit/>
          <w:trHeight w:val="20"/>
        </w:trPr>
        <w:tc>
          <w:tcPr>
            <w:tcW w:w="868" w:type="pct"/>
            <w:vMerge/>
            <w:vAlign w:val="center"/>
            <w:hideMark/>
          </w:tcPr>
          <w:p w14:paraId="22A1E54D"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37E689DF"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2244141E"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28C49027"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17DAE610"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43B8A8A3"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1E2A513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587AFA0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1537,69</w:t>
            </w:r>
          </w:p>
        </w:tc>
        <w:tc>
          <w:tcPr>
            <w:tcW w:w="225" w:type="pct"/>
            <w:shd w:val="clear" w:color="auto" w:fill="auto"/>
            <w:vAlign w:val="center"/>
            <w:hideMark/>
          </w:tcPr>
          <w:p w14:paraId="00D5F3B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10,40</w:t>
            </w:r>
          </w:p>
        </w:tc>
        <w:tc>
          <w:tcPr>
            <w:tcW w:w="225" w:type="pct"/>
            <w:shd w:val="clear" w:color="auto" w:fill="auto"/>
            <w:vAlign w:val="center"/>
            <w:hideMark/>
          </w:tcPr>
          <w:p w14:paraId="2AF2CCC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159,50</w:t>
            </w:r>
          </w:p>
        </w:tc>
        <w:tc>
          <w:tcPr>
            <w:tcW w:w="225" w:type="pct"/>
            <w:shd w:val="clear" w:color="auto" w:fill="auto"/>
            <w:vAlign w:val="center"/>
            <w:hideMark/>
          </w:tcPr>
          <w:p w14:paraId="3FA5E0D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298,06</w:t>
            </w:r>
          </w:p>
        </w:tc>
        <w:tc>
          <w:tcPr>
            <w:tcW w:w="260" w:type="pct"/>
            <w:shd w:val="clear" w:color="auto" w:fill="auto"/>
            <w:vAlign w:val="center"/>
            <w:hideMark/>
          </w:tcPr>
          <w:p w14:paraId="59AF0CC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478,83</w:t>
            </w:r>
          </w:p>
        </w:tc>
        <w:tc>
          <w:tcPr>
            <w:tcW w:w="232" w:type="pct"/>
            <w:shd w:val="clear" w:color="auto" w:fill="auto"/>
            <w:vAlign w:val="center"/>
            <w:hideMark/>
          </w:tcPr>
          <w:p w14:paraId="2B89214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430,40</w:t>
            </w:r>
          </w:p>
        </w:tc>
        <w:tc>
          <w:tcPr>
            <w:tcW w:w="225" w:type="pct"/>
            <w:shd w:val="clear" w:color="auto" w:fill="auto"/>
            <w:vAlign w:val="center"/>
            <w:hideMark/>
          </w:tcPr>
          <w:p w14:paraId="46CE807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160,50</w:t>
            </w:r>
          </w:p>
        </w:tc>
        <w:tc>
          <w:tcPr>
            <w:tcW w:w="203" w:type="pct"/>
            <w:vMerge/>
            <w:vAlign w:val="center"/>
            <w:hideMark/>
          </w:tcPr>
          <w:p w14:paraId="7B23A06F"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3FCAC31A" w14:textId="77777777" w:rsidTr="00412848">
        <w:trPr>
          <w:cantSplit/>
          <w:trHeight w:val="20"/>
        </w:trPr>
        <w:tc>
          <w:tcPr>
            <w:tcW w:w="868" w:type="pct"/>
            <w:vMerge/>
            <w:vAlign w:val="center"/>
            <w:hideMark/>
          </w:tcPr>
          <w:p w14:paraId="34CAA0A8"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5C82199B"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061D4194"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2B697E51"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091FC212"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2264DB72"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1243730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40A028AF"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5B459F4F"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18FD7C75"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4F9C576A"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60" w:type="pct"/>
            <w:shd w:val="clear" w:color="auto" w:fill="auto"/>
            <w:vAlign w:val="center"/>
            <w:hideMark/>
          </w:tcPr>
          <w:p w14:paraId="3BD25F37"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32" w:type="pct"/>
            <w:shd w:val="clear" w:color="auto" w:fill="auto"/>
            <w:vAlign w:val="center"/>
            <w:hideMark/>
          </w:tcPr>
          <w:p w14:paraId="109B956E"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3BC04546"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ign w:val="center"/>
            <w:hideMark/>
          </w:tcPr>
          <w:p w14:paraId="5A2E5DA1"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3315B028" w14:textId="77777777" w:rsidTr="00412848">
        <w:trPr>
          <w:cantSplit/>
          <w:trHeight w:val="20"/>
        </w:trPr>
        <w:tc>
          <w:tcPr>
            <w:tcW w:w="5000" w:type="pct"/>
            <w:gridSpan w:val="15"/>
            <w:shd w:val="clear" w:color="auto" w:fill="auto"/>
            <w:noWrap/>
            <w:vAlign w:val="center"/>
            <w:hideMark/>
          </w:tcPr>
          <w:p w14:paraId="60AB9F93" w14:textId="77777777" w:rsidR="00412848" w:rsidRPr="00412848" w:rsidRDefault="00412848" w:rsidP="005A29A5">
            <w:pPr>
              <w:spacing w:after="0" w:line="240" w:lineRule="auto"/>
              <w:jc w:val="center"/>
              <w:rPr>
                <w:rFonts w:eastAsia="Times New Roman"/>
                <w:b/>
                <w:bCs/>
                <w:color w:val="000000"/>
                <w:sz w:val="16"/>
                <w:szCs w:val="16"/>
                <w:lang w:eastAsia="ru-RU"/>
              </w:rPr>
            </w:pPr>
            <w:r w:rsidRPr="00412848">
              <w:rPr>
                <w:rFonts w:eastAsia="Times New Roman"/>
                <w:b/>
                <w:bCs/>
                <w:color w:val="000000"/>
                <w:sz w:val="16"/>
                <w:szCs w:val="16"/>
                <w:lang w:eastAsia="ru-RU"/>
              </w:rPr>
              <w:t>Образование</w:t>
            </w:r>
          </w:p>
        </w:tc>
      </w:tr>
      <w:tr w:rsidR="00412848" w:rsidRPr="00412848" w14:paraId="65970FD0" w14:textId="77777777" w:rsidTr="00412848">
        <w:trPr>
          <w:cantSplit/>
          <w:trHeight w:val="20"/>
        </w:trPr>
        <w:tc>
          <w:tcPr>
            <w:tcW w:w="868" w:type="pct"/>
            <w:vMerge w:val="restart"/>
            <w:shd w:val="clear" w:color="auto" w:fill="auto"/>
            <w:vAlign w:val="center"/>
            <w:hideMark/>
          </w:tcPr>
          <w:p w14:paraId="6213BB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СОШ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xml:space="preserve">. "Радужный" </w:t>
            </w:r>
          </w:p>
        </w:tc>
        <w:tc>
          <w:tcPr>
            <w:tcW w:w="588" w:type="pct"/>
            <w:vMerge w:val="restart"/>
            <w:shd w:val="clear" w:color="auto" w:fill="auto"/>
            <w:vAlign w:val="center"/>
            <w:hideMark/>
          </w:tcPr>
          <w:p w14:paraId="2A120C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"Современная школа" национального </w:t>
            </w:r>
            <w:r w:rsidRPr="00412848">
              <w:rPr>
                <w:rFonts w:eastAsia="Times New Roman"/>
                <w:color w:val="000000"/>
                <w:sz w:val="16"/>
                <w:szCs w:val="16"/>
                <w:lang w:eastAsia="ru-RU"/>
              </w:rPr>
              <w:lastRenderedPageBreak/>
              <w:t>проекта "Образование"</w:t>
            </w:r>
          </w:p>
        </w:tc>
        <w:tc>
          <w:tcPr>
            <w:tcW w:w="453" w:type="pct"/>
            <w:vMerge w:val="restart"/>
            <w:shd w:val="clear" w:color="auto" w:fill="auto"/>
            <w:vAlign w:val="center"/>
            <w:hideMark/>
          </w:tcPr>
          <w:p w14:paraId="1169B1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г. Чебоксары</w:t>
            </w:r>
          </w:p>
        </w:tc>
        <w:tc>
          <w:tcPr>
            <w:tcW w:w="272" w:type="pct"/>
            <w:vMerge w:val="restart"/>
            <w:shd w:val="clear" w:color="auto" w:fill="auto"/>
            <w:vAlign w:val="center"/>
            <w:hideMark/>
          </w:tcPr>
          <w:p w14:paraId="1EBA1A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2023-2025</w:t>
            </w:r>
          </w:p>
        </w:tc>
        <w:tc>
          <w:tcPr>
            <w:tcW w:w="249" w:type="pct"/>
            <w:vMerge w:val="restart"/>
            <w:shd w:val="clear" w:color="auto" w:fill="auto"/>
            <w:vAlign w:val="center"/>
            <w:hideMark/>
          </w:tcPr>
          <w:p w14:paraId="64AA18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1100 мест</w:t>
            </w:r>
          </w:p>
        </w:tc>
        <w:tc>
          <w:tcPr>
            <w:tcW w:w="346" w:type="pct"/>
            <w:vMerge w:val="restart"/>
            <w:shd w:val="clear" w:color="auto" w:fill="auto"/>
            <w:vAlign w:val="center"/>
            <w:hideMark/>
          </w:tcPr>
          <w:p w14:paraId="6C7BCA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проектирует ООО "СЗ </w:t>
            </w:r>
            <w:proofErr w:type="spellStart"/>
            <w:r w:rsidRPr="00412848">
              <w:rPr>
                <w:rFonts w:eastAsia="Times New Roman"/>
                <w:color w:val="000000"/>
                <w:sz w:val="16"/>
                <w:szCs w:val="16"/>
                <w:lang w:eastAsia="ru-RU"/>
              </w:rPr>
              <w:t>Отделфинстрой</w:t>
            </w:r>
            <w:proofErr w:type="spellEnd"/>
            <w:r w:rsidRPr="00412848">
              <w:rPr>
                <w:rFonts w:eastAsia="Times New Roman"/>
                <w:color w:val="000000"/>
                <w:sz w:val="16"/>
                <w:szCs w:val="16"/>
                <w:lang w:eastAsia="ru-RU"/>
              </w:rPr>
              <w:t>"</w:t>
            </w:r>
          </w:p>
        </w:tc>
        <w:tc>
          <w:tcPr>
            <w:tcW w:w="344" w:type="pct"/>
            <w:shd w:val="clear" w:color="auto" w:fill="auto"/>
            <w:vAlign w:val="center"/>
            <w:hideMark/>
          </w:tcPr>
          <w:p w14:paraId="64222F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E7C19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1100,00</w:t>
            </w:r>
          </w:p>
        </w:tc>
        <w:tc>
          <w:tcPr>
            <w:tcW w:w="225" w:type="pct"/>
            <w:shd w:val="clear" w:color="auto" w:fill="auto"/>
            <w:vAlign w:val="center"/>
            <w:hideMark/>
          </w:tcPr>
          <w:p w14:paraId="49E536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96534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A8DDB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F3C3D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w:t>
            </w:r>
          </w:p>
        </w:tc>
        <w:tc>
          <w:tcPr>
            <w:tcW w:w="232" w:type="pct"/>
            <w:shd w:val="clear" w:color="auto" w:fill="auto"/>
            <w:vAlign w:val="center"/>
            <w:hideMark/>
          </w:tcPr>
          <w:p w14:paraId="7510BF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w:t>
            </w:r>
          </w:p>
        </w:tc>
        <w:tc>
          <w:tcPr>
            <w:tcW w:w="225" w:type="pct"/>
            <w:shd w:val="clear" w:color="auto" w:fill="auto"/>
            <w:vAlign w:val="center"/>
            <w:hideMark/>
          </w:tcPr>
          <w:p w14:paraId="1E9FD2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w:t>
            </w:r>
          </w:p>
        </w:tc>
        <w:tc>
          <w:tcPr>
            <w:tcW w:w="203" w:type="pct"/>
            <w:vMerge w:val="restart"/>
            <w:shd w:val="clear" w:color="auto" w:fill="auto"/>
            <w:vAlign w:val="center"/>
            <w:hideMark/>
          </w:tcPr>
          <w:p w14:paraId="74546A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1 100</w:t>
            </w:r>
          </w:p>
        </w:tc>
      </w:tr>
      <w:tr w:rsidR="00412848" w:rsidRPr="00412848" w14:paraId="6ECD8257" w14:textId="77777777" w:rsidTr="00412848">
        <w:trPr>
          <w:cantSplit/>
          <w:trHeight w:val="20"/>
        </w:trPr>
        <w:tc>
          <w:tcPr>
            <w:tcW w:w="868" w:type="pct"/>
            <w:vMerge/>
            <w:vAlign w:val="center"/>
            <w:hideMark/>
          </w:tcPr>
          <w:p w14:paraId="6F46995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276A03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BEC20C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CB2A69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CAD20E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8D527E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468698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4A4A0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1089,00</w:t>
            </w:r>
          </w:p>
        </w:tc>
        <w:tc>
          <w:tcPr>
            <w:tcW w:w="225" w:type="pct"/>
            <w:shd w:val="clear" w:color="auto" w:fill="auto"/>
            <w:vAlign w:val="center"/>
            <w:hideMark/>
          </w:tcPr>
          <w:p w14:paraId="6ABF8C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1869E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47D5F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8B3D7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346,5</w:t>
            </w:r>
          </w:p>
        </w:tc>
        <w:tc>
          <w:tcPr>
            <w:tcW w:w="232" w:type="pct"/>
            <w:shd w:val="clear" w:color="auto" w:fill="auto"/>
            <w:vAlign w:val="center"/>
            <w:hideMark/>
          </w:tcPr>
          <w:p w14:paraId="367167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396</w:t>
            </w:r>
          </w:p>
        </w:tc>
        <w:tc>
          <w:tcPr>
            <w:tcW w:w="225" w:type="pct"/>
            <w:shd w:val="clear" w:color="auto" w:fill="auto"/>
            <w:vAlign w:val="center"/>
            <w:hideMark/>
          </w:tcPr>
          <w:p w14:paraId="37982B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346,5</w:t>
            </w:r>
          </w:p>
        </w:tc>
        <w:tc>
          <w:tcPr>
            <w:tcW w:w="203" w:type="pct"/>
            <w:vMerge/>
            <w:vAlign w:val="center"/>
            <w:hideMark/>
          </w:tcPr>
          <w:p w14:paraId="63C745C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1A8DAB2" w14:textId="77777777" w:rsidTr="00412848">
        <w:trPr>
          <w:cantSplit/>
          <w:trHeight w:val="20"/>
        </w:trPr>
        <w:tc>
          <w:tcPr>
            <w:tcW w:w="868" w:type="pct"/>
            <w:vMerge/>
            <w:vAlign w:val="center"/>
            <w:hideMark/>
          </w:tcPr>
          <w:p w14:paraId="5D0E3EA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685D6F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793D2B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D067C6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CE087A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CC065D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C0F929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C7883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11,00</w:t>
            </w:r>
          </w:p>
        </w:tc>
        <w:tc>
          <w:tcPr>
            <w:tcW w:w="225" w:type="pct"/>
            <w:shd w:val="clear" w:color="auto" w:fill="auto"/>
            <w:vAlign w:val="center"/>
            <w:hideMark/>
          </w:tcPr>
          <w:p w14:paraId="26467B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8FBE7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2E99D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73EE4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w:t>
            </w:r>
          </w:p>
        </w:tc>
        <w:tc>
          <w:tcPr>
            <w:tcW w:w="232" w:type="pct"/>
            <w:shd w:val="clear" w:color="auto" w:fill="auto"/>
            <w:vAlign w:val="center"/>
            <w:hideMark/>
          </w:tcPr>
          <w:p w14:paraId="12D745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w:t>
            </w:r>
          </w:p>
        </w:tc>
        <w:tc>
          <w:tcPr>
            <w:tcW w:w="225" w:type="pct"/>
            <w:shd w:val="clear" w:color="auto" w:fill="auto"/>
            <w:vAlign w:val="center"/>
            <w:hideMark/>
          </w:tcPr>
          <w:p w14:paraId="6794B6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w:t>
            </w:r>
          </w:p>
        </w:tc>
        <w:tc>
          <w:tcPr>
            <w:tcW w:w="203" w:type="pct"/>
            <w:vMerge/>
            <w:vAlign w:val="center"/>
            <w:hideMark/>
          </w:tcPr>
          <w:p w14:paraId="4F2B0D4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A14D8A3" w14:textId="77777777" w:rsidTr="00412848">
        <w:trPr>
          <w:cantSplit/>
          <w:trHeight w:val="20"/>
        </w:trPr>
        <w:tc>
          <w:tcPr>
            <w:tcW w:w="868" w:type="pct"/>
            <w:vMerge/>
            <w:vAlign w:val="center"/>
            <w:hideMark/>
          </w:tcPr>
          <w:p w14:paraId="05DAB53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266843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1EB73F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0CCD53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D1BD2C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F72008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38BD60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569F66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C2726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4FADE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7401E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1DE07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DC0C0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6A605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A35B95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F783DF0" w14:textId="77777777" w:rsidTr="00412848">
        <w:trPr>
          <w:cantSplit/>
          <w:trHeight w:val="20"/>
        </w:trPr>
        <w:tc>
          <w:tcPr>
            <w:tcW w:w="868" w:type="pct"/>
            <w:vMerge w:val="restart"/>
            <w:shd w:val="clear" w:color="auto" w:fill="auto"/>
            <w:vAlign w:val="center"/>
            <w:hideMark/>
          </w:tcPr>
          <w:p w14:paraId="7CC7B3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СОШ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"Кувшинка"</w:t>
            </w:r>
          </w:p>
        </w:tc>
        <w:tc>
          <w:tcPr>
            <w:tcW w:w="588" w:type="pct"/>
            <w:vMerge w:val="restart"/>
            <w:shd w:val="clear" w:color="auto" w:fill="auto"/>
            <w:vAlign w:val="center"/>
            <w:hideMark/>
          </w:tcPr>
          <w:p w14:paraId="1438E1F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Региональный проект "Современная школа" национального проекта "Образование"</w:t>
            </w:r>
          </w:p>
        </w:tc>
        <w:tc>
          <w:tcPr>
            <w:tcW w:w="453" w:type="pct"/>
            <w:vMerge w:val="restart"/>
            <w:shd w:val="clear" w:color="auto" w:fill="auto"/>
            <w:vAlign w:val="center"/>
            <w:hideMark/>
          </w:tcPr>
          <w:p w14:paraId="65405E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7165C6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2024-2026</w:t>
            </w:r>
          </w:p>
        </w:tc>
        <w:tc>
          <w:tcPr>
            <w:tcW w:w="249" w:type="pct"/>
            <w:vMerge w:val="restart"/>
            <w:shd w:val="clear" w:color="auto" w:fill="auto"/>
            <w:vAlign w:val="center"/>
            <w:hideMark/>
          </w:tcPr>
          <w:p w14:paraId="688F81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1100 мест</w:t>
            </w:r>
          </w:p>
        </w:tc>
        <w:tc>
          <w:tcPr>
            <w:tcW w:w="346" w:type="pct"/>
            <w:vMerge w:val="restart"/>
            <w:shd w:val="clear" w:color="auto" w:fill="auto"/>
            <w:vAlign w:val="center"/>
            <w:hideMark/>
          </w:tcPr>
          <w:p w14:paraId="6461F8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1D7587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0CDBB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357,00</w:t>
            </w:r>
          </w:p>
        </w:tc>
        <w:tc>
          <w:tcPr>
            <w:tcW w:w="225" w:type="pct"/>
            <w:shd w:val="clear" w:color="auto" w:fill="auto"/>
            <w:vAlign w:val="center"/>
            <w:hideMark/>
          </w:tcPr>
          <w:p w14:paraId="2F9584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60085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D10C3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71A65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AC759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w:t>
            </w:r>
          </w:p>
        </w:tc>
        <w:tc>
          <w:tcPr>
            <w:tcW w:w="225" w:type="pct"/>
            <w:shd w:val="clear" w:color="auto" w:fill="auto"/>
            <w:vAlign w:val="center"/>
            <w:hideMark/>
          </w:tcPr>
          <w:p w14:paraId="5CC90A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w:t>
            </w:r>
          </w:p>
        </w:tc>
        <w:tc>
          <w:tcPr>
            <w:tcW w:w="203" w:type="pct"/>
            <w:vMerge w:val="restart"/>
            <w:shd w:val="clear" w:color="auto" w:fill="auto"/>
            <w:vAlign w:val="center"/>
            <w:hideMark/>
          </w:tcPr>
          <w:p w14:paraId="279B64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1 100</w:t>
            </w:r>
          </w:p>
        </w:tc>
      </w:tr>
      <w:tr w:rsidR="00412848" w:rsidRPr="00412848" w14:paraId="7BAD176E" w14:textId="77777777" w:rsidTr="00412848">
        <w:trPr>
          <w:cantSplit/>
          <w:trHeight w:val="20"/>
        </w:trPr>
        <w:tc>
          <w:tcPr>
            <w:tcW w:w="868" w:type="pct"/>
            <w:vMerge/>
            <w:vAlign w:val="center"/>
            <w:hideMark/>
          </w:tcPr>
          <w:p w14:paraId="12ECCBA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14D604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072FD0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662A83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1DC7E0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2DACA6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E93835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C21B9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346,50</w:t>
            </w:r>
          </w:p>
        </w:tc>
        <w:tc>
          <w:tcPr>
            <w:tcW w:w="225" w:type="pct"/>
            <w:shd w:val="clear" w:color="auto" w:fill="auto"/>
            <w:vAlign w:val="center"/>
            <w:hideMark/>
          </w:tcPr>
          <w:p w14:paraId="24D946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E6107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B70AF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D14FC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91B26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1A9D2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346,5</w:t>
            </w:r>
          </w:p>
        </w:tc>
        <w:tc>
          <w:tcPr>
            <w:tcW w:w="203" w:type="pct"/>
            <w:vMerge/>
            <w:vAlign w:val="center"/>
            <w:hideMark/>
          </w:tcPr>
          <w:p w14:paraId="5B0576D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06A704B" w14:textId="77777777" w:rsidTr="00412848">
        <w:trPr>
          <w:cantSplit/>
          <w:trHeight w:val="20"/>
        </w:trPr>
        <w:tc>
          <w:tcPr>
            <w:tcW w:w="868" w:type="pct"/>
            <w:vMerge/>
            <w:vAlign w:val="center"/>
            <w:hideMark/>
          </w:tcPr>
          <w:p w14:paraId="3A68C46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044985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294F60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7B0569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2F7DBF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9BD7FA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5D6C7B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7BB88B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10,50</w:t>
            </w:r>
          </w:p>
        </w:tc>
        <w:tc>
          <w:tcPr>
            <w:tcW w:w="225" w:type="pct"/>
            <w:shd w:val="clear" w:color="auto" w:fill="auto"/>
            <w:vAlign w:val="center"/>
            <w:hideMark/>
          </w:tcPr>
          <w:p w14:paraId="71BD33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261DB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F2B01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FDE66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219D5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w:t>
            </w:r>
          </w:p>
        </w:tc>
        <w:tc>
          <w:tcPr>
            <w:tcW w:w="225" w:type="pct"/>
            <w:shd w:val="clear" w:color="auto" w:fill="auto"/>
            <w:vAlign w:val="center"/>
            <w:hideMark/>
          </w:tcPr>
          <w:p w14:paraId="342E0C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w:t>
            </w:r>
          </w:p>
        </w:tc>
        <w:tc>
          <w:tcPr>
            <w:tcW w:w="203" w:type="pct"/>
            <w:vMerge/>
            <w:vAlign w:val="center"/>
            <w:hideMark/>
          </w:tcPr>
          <w:p w14:paraId="6595D71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E2F918C" w14:textId="77777777" w:rsidTr="00412848">
        <w:trPr>
          <w:cantSplit/>
          <w:trHeight w:val="20"/>
        </w:trPr>
        <w:tc>
          <w:tcPr>
            <w:tcW w:w="868" w:type="pct"/>
            <w:vMerge/>
            <w:vAlign w:val="center"/>
            <w:hideMark/>
          </w:tcPr>
          <w:p w14:paraId="4E62B14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B37EE4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BBDBCF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907240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1FDE15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3BB3E7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158565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04F50B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7D229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48D6E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0E768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89659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AE61B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8BCFF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5ABE2F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EFE6DD2" w14:textId="77777777" w:rsidTr="00412848">
        <w:trPr>
          <w:cantSplit/>
          <w:trHeight w:val="20"/>
        </w:trPr>
        <w:tc>
          <w:tcPr>
            <w:tcW w:w="868" w:type="pct"/>
            <w:vMerge w:val="restart"/>
            <w:shd w:val="clear" w:color="auto" w:fill="auto"/>
            <w:vAlign w:val="center"/>
            <w:hideMark/>
          </w:tcPr>
          <w:p w14:paraId="11EF83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СОШ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"Акварель"</w:t>
            </w:r>
          </w:p>
        </w:tc>
        <w:tc>
          <w:tcPr>
            <w:tcW w:w="588" w:type="pct"/>
            <w:vMerge w:val="restart"/>
            <w:shd w:val="clear" w:color="auto" w:fill="auto"/>
            <w:vAlign w:val="center"/>
            <w:hideMark/>
          </w:tcPr>
          <w:p w14:paraId="2CA5BD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Региональный проект "Современная школа" национального проекта "Образование"</w:t>
            </w:r>
          </w:p>
        </w:tc>
        <w:tc>
          <w:tcPr>
            <w:tcW w:w="453" w:type="pct"/>
            <w:vMerge w:val="restart"/>
            <w:shd w:val="clear" w:color="auto" w:fill="auto"/>
            <w:vAlign w:val="center"/>
            <w:hideMark/>
          </w:tcPr>
          <w:p w14:paraId="6D6FF22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7AA902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2024-2026</w:t>
            </w:r>
          </w:p>
        </w:tc>
        <w:tc>
          <w:tcPr>
            <w:tcW w:w="249" w:type="pct"/>
            <w:vMerge w:val="restart"/>
            <w:shd w:val="clear" w:color="auto" w:fill="auto"/>
            <w:vAlign w:val="center"/>
            <w:hideMark/>
          </w:tcPr>
          <w:p w14:paraId="40C574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850 мест</w:t>
            </w:r>
          </w:p>
        </w:tc>
        <w:tc>
          <w:tcPr>
            <w:tcW w:w="346" w:type="pct"/>
            <w:vMerge w:val="restart"/>
            <w:shd w:val="clear" w:color="auto" w:fill="auto"/>
            <w:vAlign w:val="center"/>
            <w:hideMark/>
          </w:tcPr>
          <w:p w14:paraId="720212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проектирует ООО "СЗ </w:t>
            </w:r>
            <w:proofErr w:type="spellStart"/>
            <w:r w:rsidRPr="00412848">
              <w:rPr>
                <w:rFonts w:eastAsia="Times New Roman"/>
                <w:color w:val="000000"/>
                <w:sz w:val="16"/>
                <w:szCs w:val="16"/>
                <w:lang w:eastAsia="ru-RU"/>
              </w:rPr>
              <w:t>Отделфинстрой</w:t>
            </w:r>
            <w:proofErr w:type="spellEnd"/>
            <w:r w:rsidRPr="00412848">
              <w:rPr>
                <w:rFonts w:eastAsia="Times New Roman"/>
                <w:color w:val="000000"/>
                <w:sz w:val="16"/>
                <w:szCs w:val="16"/>
                <w:lang w:eastAsia="ru-RU"/>
              </w:rPr>
              <w:t>"</w:t>
            </w:r>
          </w:p>
        </w:tc>
        <w:tc>
          <w:tcPr>
            <w:tcW w:w="344" w:type="pct"/>
            <w:shd w:val="clear" w:color="auto" w:fill="auto"/>
            <w:vAlign w:val="center"/>
            <w:hideMark/>
          </w:tcPr>
          <w:p w14:paraId="54955B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0D15C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550,00</w:t>
            </w:r>
          </w:p>
        </w:tc>
        <w:tc>
          <w:tcPr>
            <w:tcW w:w="225" w:type="pct"/>
            <w:shd w:val="clear" w:color="auto" w:fill="auto"/>
            <w:vAlign w:val="center"/>
            <w:hideMark/>
          </w:tcPr>
          <w:p w14:paraId="7ACC0A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0C018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47143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83E07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EB00C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275</w:t>
            </w:r>
          </w:p>
        </w:tc>
        <w:tc>
          <w:tcPr>
            <w:tcW w:w="225" w:type="pct"/>
            <w:shd w:val="clear" w:color="auto" w:fill="auto"/>
            <w:vAlign w:val="center"/>
            <w:hideMark/>
          </w:tcPr>
          <w:p w14:paraId="32DBBE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275</w:t>
            </w:r>
          </w:p>
        </w:tc>
        <w:tc>
          <w:tcPr>
            <w:tcW w:w="203" w:type="pct"/>
            <w:vMerge w:val="restart"/>
            <w:shd w:val="clear" w:color="auto" w:fill="auto"/>
            <w:vAlign w:val="center"/>
            <w:hideMark/>
          </w:tcPr>
          <w:p w14:paraId="33318D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850</w:t>
            </w:r>
          </w:p>
        </w:tc>
      </w:tr>
      <w:tr w:rsidR="00412848" w:rsidRPr="00412848" w14:paraId="58E13CF1" w14:textId="77777777" w:rsidTr="00412848">
        <w:trPr>
          <w:cantSplit/>
          <w:trHeight w:val="20"/>
        </w:trPr>
        <w:tc>
          <w:tcPr>
            <w:tcW w:w="868" w:type="pct"/>
            <w:vMerge/>
            <w:vAlign w:val="center"/>
            <w:hideMark/>
          </w:tcPr>
          <w:p w14:paraId="51C7C92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87DFD3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469265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0EFAF6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628717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89679E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FD0C88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47A8A7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544,60</w:t>
            </w:r>
          </w:p>
        </w:tc>
        <w:tc>
          <w:tcPr>
            <w:tcW w:w="225" w:type="pct"/>
            <w:shd w:val="clear" w:color="auto" w:fill="auto"/>
            <w:vAlign w:val="center"/>
            <w:hideMark/>
          </w:tcPr>
          <w:p w14:paraId="2C3FD9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891E8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08E8E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8010D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B6BD4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272,3</w:t>
            </w:r>
          </w:p>
        </w:tc>
        <w:tc>
          <w:tcPr>
            <w:tcW w:w="225" w:type="pct"/>
            <w:shd w:val="clear" w:color="auto" w:fill="auto"/>
            <w:vAlign w:val="center"/>
            <w:hideMark/>
          </w:tcPr>
          <w:p w14:paraId="52B1EA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272,3</w:t>
            </w:r>
          </w:p>
        </w:tc>
        <w:tc>
          <w:tcPr>
            <w:tcW w:w="203" w:type="pct"/>
            <w:vMerge/>
            <w:vAlign w:val="center"/>
            <w:hideMark/>
          </w:tcPr>
          <w:p w14:paraId="0E90823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07F00C7" w14:textId="77777777" w:rsidTr="00412848">
        <w:trPr>
          <w:cantSplit/>
          <w:trHeight w:val="20"/>
        </w:trPr>
        <w:tc>
          <w:tcPr>
            <w:tcW w:w="868" w:type="pct"/>
            <w:vMerge/>
            <w:vAlign w:val="center"/>
            <w:hideMark/>
          </w:tcPr>
          <w:p w14:paraId="53EBE12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B28D1A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80000F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3328D0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55A0CD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AAB0A7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EBC715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1E54B3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5,40</w:t>
            </w:r>
          </w:p>
        </w:tc>
        <w:tc>
          <w:tcPr>
            <w:tcW w:w="225" w:type="pct"/>
            <w:shd w:val="clear" w:color="auto" w:fill="auto"/>
            <w:vAlign w:val="center"/>
            <w:hideMark/>
          </w:tcPr>
          <w:p w14:paraId="327260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8EC63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FB1A8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D9CD4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47F45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w:t>
            </w:r>
          </w:p>
        </w:tc>
        <w:tc>
          <w:tcPr>
            <w:tcW w:w="225" w:type="pct"/>
            <w:shd w:val="clear" w:color="auto" w:fill="auto"/>
            <w:vAlign w:val="center"/>
            <w:hideMark/>
          </w:tcPr>
          <w:p w14:paraId="11A565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w:t>
            </w:r>
          </w:p>
        </w:tc>
        <w:tc>
          <w:tcPr>
            <w:tcW w:w="203" w:type="pct"/>
            <w:vMerge/>
            <w:vAlign w:val="center"/>
            <w:hideMark/>
          </w:tcPr>
          <w:p w14:paraId="1136704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370F5A8" w14:textId="77777777" w:rsidTr="00412848">
        <w:trPr>
          <w:cantSplit/>
          <w:trHeight w:val="20"/>
        </w:trPr>
        <w:tc>
          <w:tcPr>
            <w:tcW w:w="868" w:type="pct"/>
            <w:vMerge/>
            <w:vAlign w:val="center"/>
            <w:hideMark/>
          </w:tcPr>
          <w:p w14:paraId="534DC51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98E9AF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EDB8B2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7767BC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777AA5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4CE505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9EC6B0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DD1B9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1C9A0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F1E8B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1DDF1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A9337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CD50D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47043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1D27F7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F2822A4" w14:textId="77777777" w:rsidTr="00412848">
        <w:trPr>
          <w:cantSplit/>
          <w:trHeight w:val="20"/>
        </w:trPr>
        <w:tc>
          <w:tcPr>
            <w:tcW w:w="868" w:type="pct"/>
            <w:vMerge w:val="restart"/>
            <w:shd w:val="clear" w:color="auto" w:fill="auto"/>
            <w:vAlign w:val="center"/>
            <w:hideMark/>
          </w:tcPr>
          <w:p w14:paraId="4F8D30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СОШ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"Финская долина"</w:t>
            </w:r>
          </w:p>
        </w:tc>
        <w:tc>
          <w:tcPr>
            <w:tcW w:w="588" w:type="pct"/>
            <w:vMerge w:val="restart"/>
            <w:shd w:val="clear" w:color="auto" w:fill="auto"/>
            <w:vAlign w:val="center"/>
            <w:hideMark/>
          </w:tcPr>
          <w:p w14:paraId="769541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Региональный проект "Современная школа" национального проекта "Образование"</w:t>
            </w:r>
          </w:p>
        </w:tc>
        <w:tc>
          <w:tcPr>
            <w:tcW w:w="453" w:type="pct"/>
            <w:vMerge w:val="restart"/>
            <w:shd w:val="clear" w:color="auto" w:fill="auto"/>
            <w:vAlign w:val="center"/>
            <w:hideMark/>
          </w:tcPr>
          <w:p w14:paraId="56F116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79EB13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2023-2026</w:t>
            </w:r>
          </w:p>
        </w:tc>
        <w:tc>
          <w:tcPr>
            <w:tcW w:w="249" w:type="pct"/>
            <w:vMerge w:val="restart"/>
            <w:shd w:val="clear" w:color="auto" w:fill="auto"/>
            <w:vAlign w:val="center"/>
            <w:hideMark/>
          </w:tcPr>
          <w:p w14:paraId="4A5A1C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1100 мест</w:t>
            </w:r>
          </w:p>
        </w:tc>
        <w:tc>
          <w:tcPr>
            <w:tcW w:w="346" w:type="pct"/>
            <w:vMerge w:val="restart"/>
            <w:shd w:val="clear" w:color="auto" w:fill="auto"/>
            <w:vAlign w:val="center"/>
            <w:hideMark/>
          </w:tcPr>
          <w:p w14:paraId="7E018C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1C86D40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B8007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757,00</w:t>
            </w:r>
          </w:p>
        </w:tc>
        <w:tc>
          <w:tcPr>
            <w:tcW w:w="225" w:type="pct"/>
            <w:shd w:val="clear" w:color="auto" w:fill="auto"/>
            <w:vAlign w:val="center"/>
            <w:hideMark/>
          </w:tcPr>
          <w:p w14:paraId="79B80A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47218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826BA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0C0BE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w:t>
            </w:r>
          </w:p>
        </w:tc>
        <w:tc>
          <w:tcPr>
            <w:tcW w:w="232" w:type="pct"/>
            <w:shd w:val="clear" w:color="auto" w:fill="auto"/>
            <w:vAlign w:val="center"/>
            <w:hideMark/>
          </w:tcPr>
          <w:p w14:paraId="4D599E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w:t>
            </w:r>
          </w:p>
        </w:tc>
        <w:tc>
          <w:tcPr>
            <w:tcW w:w="225" w:type="pct"/>
            <w:shd w:val="clear" w:color="auto" w:fill="auto"/>
            <w:vAlign w:val="center"/>
            <w:hideMark/>
          </w:tcPr>
          <w:p w14:paraId="0233B7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w:t>
            </w:r>
          </w:p>
        </w:tc>
        <w:tc>
          <w:tcPr>
            <w:tcW w:w="203" w:type="pct"/>
            <w:vMerge w:val="restart"/>
            <w:shd w:val="clear" w:color="auto" w:fill="auto"/>
            <w:vAlign w:val="center"/>
            <w:hideMark/>
          </w:tcPr>
          <w:p w14:paraId="151A5B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1 100</w:t>
            </w:r>
          </w:p>
        </w:tc>
      </w:tr>
      <w:tr w:rsidR="00412848" w:rsidRPr="00412848" w14:paraId="5927D45B" w14:textId="77777777" w:rsidTr="00412848">
        <w:trPr>
          <w:cantSplit/>
          <w:trHeight w:val="20"/>
        </w:trPr>
        <w:tc>
          <w:tcPr>
            <w:tcW w:w="868" w:type="pct"/>
            <w:vMerge/>
            <w:vAlign w:val="center"/>
            <w:hideMark/>
          </w:tcPr>
          <w:p w14:paraId="31C5C9E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BDF014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540C54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0DD0F6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BA3ED3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AD0C6F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66E36C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D38D8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742,50</w:t>
            </w:r>
          </w:p>
        </w:tc>
        <w:tc>
          <w:tcPr>
            <w:tcW w:w="225" w:type="pct"/>
            <w:shd w:val="clear" w:color="auto" w:fill="auto"/>
            <w:vAlign w:val="center"/>
            <w:hideMark/>
          </w:tcPr>
          <w:p w14:paraId="08DC16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E4977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37C69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6EF5C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17B7CE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346,5</w:t>
            </w:r>
          </w:p>
        </w:tc>
        <w:tc>
          <w:tcPr>
            <w:tcW w:w="225" w:type="pct"/>
            <w:shd w:val="clear" w:color="auto" w:fill="auto"/>
            <w:vAlign w:val="center"/>
            <w:hideMark/>
          </w:tcPr>
          <w:p w14:paraId="016AA5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396</w:t>
            </w:r>
          </w:p>
        </w:tc>
        <w:tc>
          <w:tcPr>
            <w:tcW w:w="203" w:type="pct"/>
            <w:vMerge/>
            <w:vAlign w:val="center"/>
            <w:hideMark/>
          </w:tcPr>
          <w:p w14:paraId="736086F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726079F" w14:textId="77777777" w:rsidTr="00412848">
        <w:trPr>
          <w:cantSplit/>
          <w:trHeight w:val="20"/>
        </w:trPr>
        <w:tc>
          <w:tcPr>
            <w:tcW w:w="868" w:type="pct"/>
            <w:vMerge/>
            <w:vAlign w:val="center"/>
            <w:hideMark/>
          </w:tcPr>
          <w:p w14:paraId="680A85D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6BD80B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EFEDC3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2541D8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FFE7AB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0B5DBC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BBE18D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6CBFA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14,50</w:t>
            </w:r>
          </w:p>
        </w:tc>
        <w:tc>
          <w:tcPr>
            <w:tcW w:w="225" w:type="pct"/>
            <w:shd w:val="clear" w:color="auto" w:fill="auto"/>
            <w:vAlign w:val="center"/>
            <w:hideMark/>
          </w:tcPr>
          <w:p w14:paraId="7A5012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CE2C7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30AE9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4AFF2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w:t>
            </w:r>
          </w:p>
        </w:tc>
        <w:tc>
          <w:tcPr>
            <w:tcW w:w="232" w:type="pct"/>
            <w:shd w:val="clear" w:color="auto" w:fill="auto"/>
            <w:vAlign w:val="center"/>
            <w:hideMark/>
          </w:tcPr>
          <w:p w14:paraId="4D000E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w:t>
            </w:r>
          </w:p>
        </w:tc>
        <w:tc>
          <w:tcPr>
            <w:tcW w:w="225" w:type="pct"/>
            <w:shd w:val="clear" w:color="auto" w:fill="auto"/>
            <w:vAlign w:val="center"/>
            <w:hideMark/>
          </w:tcPr>
          <w:p w14:paraId="1649AB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w:t>
            </w:r>
          </w:p>
        </w:tc>
        <w:tc>
          <w:tcPr>
            <w:tcW w:w="203" w:type="pct"/>
            <w:vMerge/>
            <w:vAlign w:val="center"/>
            <w:hideMark/>
          </w:tcPr>
          <w:p w14:paraId="233AF06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4335527" w14:textId="77777777" w:rsidTr="00412848">
        <w:trPr>
          <w:cantSplit/>
          <w:trHeight w:val="20"/>
        </w:trPr>
        <w:tc>
          <w:tcPr>
            <w:tcW w:w="868" w:type="pct"/>
            <w:vMerge/>
            <w:vAlign w:val="center"/>
            <w:hideMark/>
          </w:tcPr>
          <w:p w14:paraId="78FF34E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19E63F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46D6B3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4B72C9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2378B1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7E05F4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5B30F4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715E59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B9214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E1865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8F623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5C01A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5B8B3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9DC19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BDCE46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6366369" w14:textId="77777777" w:rsidTr="00412848">
        <w:trPr>
          <w:cantSplit/>
          <w:trHeight w:val="20"/>
        </w:trPr>
        <w:tc>
          <w:tcPr>
            <w:tcW w:w="868" w:type="pct"/>
            <w:vMerge w:val="restart"/>
            <w:shd w:val="clear" w:color="auto" w:fill="auto"/>
            <w:vAlign w:val="center"/>
            <w:hideMark/>
          </w:tcPr>
          <w:p w14:paraId="20569E4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СОШ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w:t>
            </w:r>
            <w:proofErr w:type="spellStart"/>
            <w:r w:rsidRPr="00412848">
              <w:rPr>
                <w:rFonts w:eastAsia="Times New Roman"/>
                <w:color w:val="000000"/>
                <w:sz w:val="16"/>
                <w:szCs w:val="16"/>
                <w:lang w:eastAsia="ru-RU"/>
              </w:rPr>
              <w:t>Альгешево</w:t>
            </w:r>
            <w:proofErr w:type="spellEnd"/>
            <w:r w:rsidRPr="00412848">
              <w:rPr>
                <w:rFonts w:eastAsia="Times New Roman"/>
                <w:color w:val="000000"/>
                <w:sz w:val="16"/>
                <w:szCs w:val="16"/>
                <w:lang w:eastAsia="ru-RU"/>
              </w:rPr>
              <w:t>"</w:t>
            </w:r>
          </w:p>
        </w:tc>
        <w:tc>
          <w:tcPr>
            <w:tcW w:w="588" w:type="pct"/>
            <w:vMerge w:val="restart"/>
            <w:shd w:val="clear" w:color="auto" w:fill="auto"/>
            <w:vAlign w:val="center"/>
            <w:hideMark/>
          </w:tcPr>
          <w:p w14:paraId="3601B2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Региональный проект "Современная школа" национального проекта "Образование"</w:t>
            </w:r>
          </w:p>
        </w:tc>
        <w:tc>
          <w:tcPr>
            <w:tcW w:w="453" w:type="pct"/>
            <w:vMerge w:val="restart"/>
            <w:shd w:val="clear" w:color="auto" w:fill="auto"/>
            <w:vAlign w:val="center"/>
            <w:hideMark/>
          </w:tcPr>
          <w:p w14:paraId="7A167F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4C14A9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2023-2026</w:t>
            </w:r>
          </w:p>
        </w:tc>
        <w:tc>
          <w:tcPr>
            <w:tcW w:w="249" w:type="pct"/>
            <w:vMerge w:val="restart"/>
            <w:shd w:val="clear" w:color="auto" w:fill="auto"/>
            <w:vAlign w:val="center"/>
            <w:hideMark/>
          </w:tcPr>
          <w:p w14:paraId="4FA652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825 мест</w:t>
            </w:r>
          </w:p>
        </w:tc>
        <w:tc>
          <w:tcPr>
            <w:tcW w:w="346" w:type="pct"/>
            <w:vMerge w:val="restart"/>
            <w:shd w:val="clear" w:color="auto" w:fill="auto"/>
            <w:vAlign w:val="center"/>
            <w:hideMark/>
          </w:tcPr>
          <w:p w14:paraId="3AC479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1E786E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D2FCD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557,00</w:t>
            </w:r>
          </w:p>
        </w:tc>
        <w:tc>
          <w:tcPr>
            <w:tcW w:w="225" w:type="pct"/>
            <w:shd w:val="clear" w:color="auto" w:fill="auto"/>
            <w:vAlign w:val="center"/>
            <w:hideMark/>
          </w:tcPr>
          <w:p w14:paraId="7DE93D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7D9A1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32024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31357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w:t>
            </w:r>
          </w:p>
        </w:tc>
        <w:tc>
          <w:tcPr>
            <w:tcW w:w="232" w:type="pct"/>
            <w:shd w:val="clear" w:color="auto" w:fill="auto"/>
            <w:vAlign w:val="center"/>
            <w:hideMark/>
          </w:tcPr>
          <w:p w14:paraId="081FB1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275</w:t>
            </w:r>
          </w:p>
        </w:tc>
        <w:tc>
          <w:tcPr>
            <w:tcW w:w="225" w:type="pct"/>
            <w:shd w:val="clear" w:color="auto" w:fill="auto"/>
            <w:vAlign w:val="center"/>
            <w:hideMark/>
          </w:tcPr>
          <w:p w14:paraId="42FA95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275</w:t>
            </w:r>
          </w:p>
        </w:tc>
        <w:tc>
          <w:tcPr>
            <w:tcW w:w="203" w:type="pct"/>
            <w:vMerge w:val="restart"/>
            <w:shd w:val="clear" w:color="auto" w:fill="auto"/>
            <w:vAlign w:val="center"/>
            <w:hideMark/>
          </w:tcPr>
          <w:p w14:paraId="223C16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825</w:t>
            </w:r>
          </w:p>
        </w:tc>
      </w:tr>
      <w:tr w:rsidR="00412848" w:rsidRPr="00412848" w14:paraId="0CEF5D22" w14:textId="77777777" w:rsidTr="00412848">
        <w:trPr>
          <w:cantSplit/>
          <w:trHeight w:val="20"/>
        </w:trPr>
        <w:tc>
          <w:tcPr>
            <w:tcW w:w="868" w:type="pct"/>
            <w:vMerge/>
            <w:vAlign w:val="center"/>
            <w:hideMark/>
          </w:tcPr>
          <w:p w14:paraId="1F90BC5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E961F9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045958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885468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BF0CDD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0158E8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60A316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01529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544,60</w:t>
            </w:r>
          </w:p>
        </w:tc>
        <w:tc>
          <w:tcPr>
            <w:tcW w:w="225" w:type="pct"/>
            <w:shd w:val="clear" w:color="auto" w:fill="auto"/>
            <w:vAlign w:val="center"/>
            <w:hideMark/>
          </w:tcPr>
          <w:p w14:paraId="36EB0C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23A7D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8FFDA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A7041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F8B6D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272,3</w:t>
            </w:r>
          </w:p>
        </w:tc>
        <w:tc>
          <w:tcPr>
            <w:tcW w:w="225" w:type="pct"/>
            <w:shd w:val="clear" w:color="auto" w:fill="auto"/>
            <w:vAlign w:val="center"/>
            <w:hideMark/>
          </w:tcPr>
          <w:p w14:paraId="02ED40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272,3</w:t>
            </w:r>
          </w:p>
        </w:tc>
        <w:tc>
          <w:tcPr>
            <w:tcW w:w="203" w:type="pct"/>
            <w:vMerge/>
            <w:vAlign w:val="center"/>
            <w:hideMark/>
          </w:tcPr>
          <w:p w14:paraId="62D7D41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7F34CB9" w14:textId="77777777" w:rsidTr="00412848">
        <w:trPr>
          <w:cantSplit/>
          <w:trHeight w:val="20"/>
        </w:trPr>
        <w:tc>
          <w:tcPr>
            <w:tcW w:w="868" w:type="pct"/>
            <w:vMerge/>
            <w:vAlign w:val="center"/>
            <w:hideMark/>
          </w:tcPr>
          <w:p w14:paraId="55D49A5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833111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A24873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664F2B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9C15D1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A1CC45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CA55C6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0ED5CB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12,40</w:t>
            </w:r>
          </w:p>
        </w:tc>
        <w:tc>
          <w:tcPr>
            <w:tcW w:w="225" w:type="pct"/>
            <w:shd w:val="clear" w:color="auto" w:fill="auto"/>
            <w:vAlign w:val="center"/>
            <w:hideMark/>
          </w:tcPr>
          <w:p w14:paraId="3ADDAA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4EDFB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8D14C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066D3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w:t>
            </w:r>
          </w:p>
        </w:tc>
        <w:tc>
          <w:tcPr>
            <w:tcW w:w="232" w:type="pct"/>
            <w:shd w:val="clear" w:color="auto" w:fill="auto"/>
            <w:vAlign w:val="center"/>
            <w:hideMark/>
          </w:tcPr>
          <w:p w14:paraId="73CB80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w:t>
            </w:r>
          </w:p>
        </w:tc>
        <w:tc>
          <w:tcPr>
            <w:tcW w:w="225" w:type="pct"/>
            <w:shd w:val="clear" w:color="auto" w:fill="auto"/>
            <w:vAlign w:val="center"/>
            <w:hideMark/>
          </w:tcPr>
          <w:p w14:paraId="610CB9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w:t>
            </w:r>
          </w:p>
        </w:tc>
        <w:tc>
          <w:tcPr>
            <w:tcW w:w="203" w:type="pct"/>
            <w:vMerge/>
            <w:vAlign w:val="center"/>
            <w:hideMark/>
          </w:tcPr>
          <w:p w14:paraId="4022891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FA75397" w14:textId="77777777" w:rsidTr="00412848">
        <w:trPr>
          <w:cantSplit/>
          <w:trHeight w:val="20"/>
        </w:trPr>
        <w:tc>
          <w:tcPr>
            <w:tcW w:w="868" w:type="pct"/>
            <w:vMerge/>
            <w:vAlign w:val="center"/>
            <w:hideMark/>
          </w:tcPr>
          <w:p w14:paraId="1BD2FC3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823C8B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FD7E76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8D61D5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931275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DBE209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1F6579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628A2D6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9FD30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130D1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8E4FB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39CA3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B3BBF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E1E2E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6DB21A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2DE0829" w14:textId="77777777" w:rsidTr="00412848">
        <w:trPr>
          <w:cantSplit/>
          <w:trHeight w:val="20"/>
        </w:trPr>
        <w:tc>
          <w:tcPr>
            <w:tcW w:w="868" w:type="pct"/>
            <w:vMerge w:val="restart"/>
            <w:shd w:val="clear" w:color="auto" w:fill="auto"/>
            <w:vAlign w:val="center"/>
            <w:hideMark/>
          </w:tcPr>
          <w:p w14:paraId="013ECA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СОШ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."Благовещенский"</w:t>
            </w:r>
          </w:p>
        </w:tc>
        <w:tc>
          <w:tcPr>
            <w:tcW w:w="588" w:type="pct"/>
            <w:vMerge w:val="restart"/>
            <w:shd w:val="clear" w:color="auto" w:fill="auto"/>
            <w:vAlign w:val="center"/>
            <w:hideMark/>
          </w:tcPr>
          <w:p w14:paraId="60DB55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Региональный проект "Современная школа" национального проекта "Образование"</w:t>
            </w:r>
          </w:p>
        </w:tc>
        <w:tc>
          <w:tcPr>
            <w:tcW w:w="453" w:type="pct"/>
            <w:vMerge w:val="restart"/>
            <w:shd w:val="clear" w:color="auto" w:fill="auto"/>
            <w:vAlign w:val="center"/>
            <w:hideMark/>
          </w:tcPr>
          <w:p w14:paraId="59769E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36A930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2024-2026</w:t>
            </w:r>
          </w:p>
        </w:tc>
        <w:tc>
          <w:tcPr>
            <w:tcW w:w="249" w:type="pct"/>
            <w:vMerge w:val="restart"/>
            <w:shd w:val="clear" w:color="auto" w:fill="auto"/>
            <w:vAlign w:val="center"/>
            <w:hideMark/>
          </w:tcPr>
          <w:p w14:paraId="13BACF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1100 мест</w:t>
            </w:r>
          </w:p>
        </w:tc>
        <w:tc>
          <w:tcPr>
            <w:tcW w:w="346" w:type="pct"/>
            <w:vMerge w:val="restart"/>
            <w:shd w:val="clear" w:color="auto" w:fill="auto"/>
            <w:vAlign w:val="center"/>
            <w:hideMark/>
          </w:tcPr>
          <w:p w14:paraId="00B835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35E47A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1944AC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357,00</w:t>
            </w:r>
          </w:p>
        </w:tc>
        <w:tc>
          <w:tcPr>
            <w:tcW w:w="225" w:type="pct"/>
            <w:shd w:val="clear" w:color="auto" w:fill="auto"/>
            <w:vAlign w:val="center"/>
            <w:hideMark/>
          </w:tcPr>
          <w:p w14:paraId="7A93DC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57AEC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7C734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03D16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2841A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w:t>
            </w:r>
          </w:p>
        </w:tc>
        <w:tc>
          <w:tcPr>
            <w:tcW w:w="225" w:type="pct"/>
            <w:shd w:val="clear" w:color="auto" w:fill="auto"/>
            <w:vAlign w:val="center"/>
            <w:hideMark/>
          </w:tcPr>
          <w:p w14:paraId="00F13E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w:t>
            </w:r>
          </w:p>
        </w:tc>
        <w:tc>
          <w:tcPr>
            <w:tcW w:w="203" w:type="pct"/>
            <w:vMerge w:val="restart"/>
            <w:shd w:val="clear" w:color="auto" w:fill="auto"/>
            <w:vAlign w:val="center"/>
            <w:hideMark/>
          </w:tcPr>
          <w:p w14:paraId="41F303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1 100</w:t>
            </w:r>
          </w:p>
        </w:tc>
      </w:tr>
      <w:tr w:rsidR="00412848" w:rsidRPr="00412848" w14:paraId="346AAE59" w14:textId="77777777" w:rsidTr="00412848">
        <w:trPr>
          <w:cantSplit/>
          <w:trHeight w:val="20"/>
        </w:trPr>
        <w:tc>
          <w:tcPr>
            <w:tcW w:w="868" w:type="pct"/>
            <w:vMerge/>
            <w:vAlign w:val="center"/>
            <w:hideMark/>
          </w:tcPr>
          <w:p w14:paraId="3AEBCA5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2BE1CF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26ABDE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404E06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A22905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B080BD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EB9D28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49CD4B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346,50</w:t>
            </w:r>
          </w:p>
        </w:tc>
        <w:tc>
          <w:tcPr>
            <w:tcW w:w="225" w:type="pct"/>
            <w:shd w:val="clear" w:color="auto" w:fill="auto"/>
            <w:vAlign w:val="center"/>
            <w:hideMark/>
          </w:tcPr>
          <w:p w14:paraId="63CB91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39C22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7E70C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5C59C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9183F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24674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346,5</w:t>
            </w:r>
          </w:p>
        </w:tc>
        <w:tc>
          <w:tcPr>
            <w:tcW w:w="203" w:type="pct"/>
            <w:vMerge/>
            <w:vAlign w:val="center"/>
            <w:hideMark/>
          </w:tcPr>
          <w:p w14:paraId="03DF9BD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3A7308B" w14:textId="77777777" w:rsidTr="00412848">
        <w:trPr>
          <w:cantSplit/>
          <w:trHeight w:val="20"/>
        </w:trPr>
        <w:tc>
          <w:tcPr>
            <w:tcW w:w="868" w:type="pct"/>
            <w:vMerge/>
            <w:vAlign w:val="center"/>
            <w:hideMark/>
          </w:tcPr>
          <w:p w14:paraId="7BAF4FF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F9C9DF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663D1F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E799E2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AB63B2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C091FD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517439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0887B7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10,50</w:t>
            </w:r>
          </w:p>
        </w:tc>
        <w:tc>
          <w:tcPr>
            <w:tcW w:w="225" w:type="pct"/>
            <w:shd w:val="clear" w:color="auto" w:fill="auto"/>
            <w:vAlign w:val="center"/>
            <w:hideMark/>
          </w:tcPr>
          <w:p w14:paraId="599AF2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84C45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10AD8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826AE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F0AD0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w:t>
            </w:r>
          </w:p>
        </w:tc>
        <w:tc>
          <w:tcPr>
            <w:tcW w:w="225" w:type="pct"/>
            <w:shd w:val="clear" w:color="auto" w:fill="auto"/>
            <w:vAlign w:val="center"/>
            <w:hideMark/>
          </w:tcPr>
          <w:p w14:paraId="4CDC1D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w:t>
            </w:r>
          </w:p>
        </w:tc>
        <w:tc>
          <w:tcPr>
            <w:tcW w:w="203" w:type="pct"/>
            <w:vMerge/>
            <w:vAlign w:val="center"/>
            <w:hideMark/>
          </w:tcPr>
          <w:p w14:paraId="33551F8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CBC5E68" w14:textId="77777777" w:rsidTr="00412848">
        <w:trPr>
          <w:cantSplit/>
          <w:trHeight w:val="20"/>
        </w:trPr>
        <w:tc>
          <w:tcPr>
            <w:tcW w:w="868" w:type="pct"/>
            <w:vMerge/>
            <w:vAlign w:val="center"/>
            <w:hideMark/>
          </w:tcPr>
          <w:p w14:paraId="1FFE2EA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5513EB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8E0089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5B54F8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7B9F33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3B4961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1EFD08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81F4D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3DC5B5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7A914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C82D6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269BC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D75AD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6985D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E479F7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4FD2B32" w14:textId="77777777" w:rsidTr="00412848">
        <w:trPr>
          <w:cantSplit/>
          <w:trHeight w:val="20"/>
        </w:trPr>
        <w:tc>
          <w:tcPr>
            <w:tcW w:w="868" w:type="pct"/>
            <w:vMerge w:val="restart"/>
            <w:shd w:val="clear" w:color="auto" w:fill="auto"/>
            <w:vAlign w:val="center"/>
            <w:hideMark/>
          </w:tcPr>
          <w:p w14:paraId="117EAA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СОШ на 1100 мест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НЮР</w:t>
            </w:r>
          </w:p>
        </w:tc>
        <w:tc>
          <w:tcPr>
            <w:tcW w:w="588" w:type="pct"/>
            <w:vMerge w:val="restart"/>
            <w:shd w:val="clear" w:color="auto" w:fill="auto"/>
            <w:vAlign w:val="center"/>
            <w:hideMark/>
          </w:tcPr>
          <w:p w14:paraId="434CA3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"Современная школа" </w:t>
            </w:r>
            <w:r w:rsidRPr="00412848">
              <w:rPr>
                <w:rFonts w:eastAsia="Times New Roman"/>
                <w:color w:val="000000"/>
                <w:sz w:val="16"/>
                <w:szCs w:val="16"/>
                <w:lang w:eastAsia="ru-RU"/>
              </w:rPr>
              <w:lastRenderedPageBreak/>
              <w:t>национального проекта "Образование"</w:t>
            </w:r>
          </w:p>
        </w:tc>
        <w:tc>
          <w:tcPr>
            <w:tcW w:w="453" w:type="pct"/>
            <w:vMerge w:val="restart"/>
            <w:shd w:val="clear" w:color="auto" w:fill="auto"/>
            <w:vAlign w:val="center"/>
            <w:hideMark/>
          </w:tcPr>
          <w:p w14:paraId="6E22CB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г. Чебоксары</w:t>
            </w:r>
          </w:p>
        </w:tc>
        <w:tc>
          <w:tcPr>
            <w:tcW w:w="272" w:type="pct"/>
            <w:vMerge w:val="restart"/>
            <w:shd w:val="clear" w:color="auto" w:fill="auto"/>
            <w:vAlign w:val="center"/>
            <w:hideMark/>
          </w:tcPr>
          <w:p w14:paraId="47F300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2022-2024</w:t>
            </w:r>
          </w:p>
        </w:tc>
        <w:tc>
          <w:tcPr>
            <w:tcW w:w="249" w:type="pct"/>
            <w:vMerge w:val="restart"/>
            <w:shd w:val="clear" w:color="auto" w:fill="auto"/>
            <w:vAlign w:val="center"/>
            <w:hideMark/>
          </w:tcPr>
          <w:p w14:paraId="507093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1100 мест</w:t>
            </w:r>
          </w:p>
        </w:tc>
        <w:tc>
          <w:tcPr>
            <w:tcW w:w="346" w:type="pct"/>
            <w:vMerge w:val="restart"/>
            <w:shd w:val="clear" w:color="auto" w:fill="auto"/>
            <w:vAlign w:val="center"/>
            <w:hideMark/>
          </w:tcPr>
          <w:p w14:paraId="09CA0B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проектирует МБУ "УКСИР"</w:t>
            </w:r>
          </w:p>
        </w:tc>
        <w:tc>
          <w:tcPr>
            <w:tcW w:w="344" w:type="pct"/>
            <w:shd w:val="clear" w:color="auto" w:fill="auto"/>
            <w:vAlign w:val="center"/>
            <w:hideMark/>
          </w:tcPr>
          <w:p w14:paraId="2714AB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5F074F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1100,00</w:t>
            </w:r>
          </w:p>
        </w:tc>
        <w:tc>
          <w:tcPr>
            <w:tcW w:w="225" w:type="pct"/>
            <w:shd w:val="clear" w:color="auto" w:fill="auto"/>
            <w:vAlign w:val="center"/>
            <w:hideMark/>
          </w:tcPr>
          <w:p w14:paraId="3690B2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82535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67BB4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w:t>
            </w:r>
          </w:p>
        </w:tc>
        <w:tc>
          <w:tcPr>
            <w:tcW w:w="260" w:type="pct"/>
            <w:shd w:val="clear" w:color="auto" w:fill="auto"/>
            <w:vAlign w:val="center"/>
            <w:hideMark/>
          </w:tcPr>
          <w:p w14:paraId="02C2BC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w:t>
            </w:r>
          </w:p>
        </w:tc>
        <w:tc>
          <w:tcPr>
            <w:tcW w:w="232" w:type="pct"/>
            <w:shd w:val="clear" w:color="auto" w:fill="auto"/>
            <w:vAlign w:val="center"/>
            <w:hideMark/>
          </w:tcPr>
          <w:p w14:paraId="03C888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w:t>
            </w:r>
          </w:p>
        </w:tc>
        <w:tc>
          <w:tcPr>
            <w:tcW w:w="225" w:type="pct"/>
            <w:shd w:val="clear" w:color="auto" w:fill="auto"/>
            <w:vAlign w:val="center"/>
            <w:hideMark/>
          </w:tcPr>
          <w:p w14:paraId="3F1A12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663A48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1 100</w:t>
            </w:r>
          </w:p>
        </w:tc>
      </w:tr>
      <w:tr w:rsidR="00412848" w:rsidRPr="00412848" w14:paraId="2459C184" w14:textId="77777777" w:rsidTr="00412848">
        <w:trPr>
          <w:cantSplit/>
          <w:trHeight w:val="20"/>
        </w:trPr>
        <w:tc>
          <w:tcPr>
            <w:tcW w:w="868" w:type="pct"/>
            <w:vMerge/>
            <w:vAlign w:val="center"/>
            <w:hideMark/>
          </w:tcPr>
          <w:p w14:paraId="5F6F1A4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450961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29C0C2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78B662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9D99C4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C4E75D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90C801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F9AE6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1089,00</w:t>
            </w:r>
          </w:p>
        </w:tc>
        <w:tc>
          <w:tcPr>
            <w:tcW w:w="225" w:type="pct"/>
            <w:shd w:val="clear" w:color="auto" w:fill="auto"/>
            <w:vAlign w:val="center"/>
            <w:hideMark/>
          </w:tcPr>
          <w:p w14:paraId="6480BE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A25BC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4AD4F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346,5</w:t>
            </w:r>
          </w:p>
        </w:tc>
        <w:tc>
          <w:tcPr>
            <w:tcW w:w="260" w:type="pct"/>
            <w:shd w:val="clear" w:color="auto" w:fill="auto"/>
            <w:vAlign w:val="center"/>
            <w:hideMark/>
          </w:tcPr>
          <w:p w14:paraId="17C1E5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396</w:t>
            </w:r>
          </w:p>
        </w:tc>
        <w:tc>
          <w:tcPr>
            <w:tcW w:w="232" w:type="pct"/>
            <w:shd w:val="clear" w:color="auto" w:fill="auto"/>
            <w:vAlign w:val="center"/>
            <w:hideMark/>
          </w:tcPr>
          <w:p w14:paraId="049EAA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346,5</w:t>
            </w:r>
          </w:p>
        </w:tc>
        <w:tc>
          <w:tcPr>
            <w:tcW w:w="225" w:type="pct"/>
            <w:shd w:val="clear" w:color="auto" w:fill="auto"/>
            <w:vAlign w:val="center"/>
            <w:hideMark/>
          </w:tcPr>
          <w:p w14:paraId="5608CE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AF56CC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8348325" w14:textId="77777777" w:rsidTr="00412848">
        <w:trPr>
          <w:cantSplit/>
          <w:trHeight w:val="20"/>
        </w:trPr>
        <w:tc>
          <w:tcPr>
            <w:tcW w:w="868" w:type="pct"/>
            <w:vMerge/>
            <w:vAlign w:val="center"/>
            <w:hideMark/>
          </w:tcPr>
          <w:p w14:paraId="2261AE8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8717F7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53476F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8C5919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E6E305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441F43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143B88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1E0BE4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11,00</w:t>
            </w:r>
          </w:p>
        </w:tc>
        <w:tc>
          <w:tcPr>
            <w:tcW w:w="225" w:type="pct"/>
            <w:shd w:val="clear" w:color="auto" w:fill="auto"/>
            <w:vAlign w:val="center"/>
            <w:hideMark/>
          </w:tcPr>
          <w:p w14:paraId="49533F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9C9BE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B9006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w:t>
            </w:r>
          </w:p>
        </w:tc>
        <w:tc>
          <w:tcPr>
            <w:tcW w:w="260" w:type="pct"/>
            <w:shd w:val="clear" w:color="auto" w:fill="auto"/>
            <w:vAlign w:val="center"/>
            <w:hideMark/>
          </w:tcPr>
          <w:p w14:paraId="0F6788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w:t>
            </w:r>
          </w:p>
        </w:tc>
        <w:tc>
          <w:tcPr>
            <w:tcW w:w="232" w:type="pct"/>
            <w:shd w:val="clear" w:color="auto" w:fill="auto"/>
            <w:vAlign w:val="center"/>
            <w:hideMark/>
          </w:tcPr>
          <w:p w14:paraId="11D914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w:t>
            </w:r>
          </w:p>
        </w:tc>
        <w:tc>
          <w:tcPr>
            <w:tcW w:w="225" w:type="pct"/>
            <w:shd w:val="clear" w:color="auto" w:fill="auto"/>
            <w:vAlign w:val="center"/>
            <w:hideMark/>
          </w:tcPr>
          <w:p w14:paraId="5002F4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C65CB4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ACB7110" w14:textId="77777777" w:rsidTr="00412848">
        <w:trPr>
          <w:cantSplit/>
          <w:trHeight w:val="20"/>
        </w:trPr>
        <w:tc>
          <w:tcPr>
            <w:tcW w:w="868" w:type="pct"/>
            <w:vMerge/>
            <w:vAlign w:val="center"/>
            <w:hideMark/>
          </w:tcPr>
          <w:p w14:paraId="6197CAD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74CFD3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F99C99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9D6A32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A3EFDF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DA0E56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08DC55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69D846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9079B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3D283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E1CF4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7DD53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0E1F65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7B527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BC9764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5FE87D6" w14:textId="77777777" w:rsidTr="00412848">
        <w:trPr>
          <w:cantSplit/>
          <w:trHeight w:val="20"/>
        </w:trPr>
        <w:tc>
          <w:tcPr>
            <w:tcW w:w="868" w:type="pct"/>
            <w:vMerge w:val="restart"/>
            <w:shd w:val="clear" w:color="auto" w:fill="auto"/>
            <w:vAlign w:val="center"/>
            <w:hideMark/>
          </w:tcPr>
          <w:p w14:paraId="09BD42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СОШ на 1500 мест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"Университетский-2"</w:t>
            </w:r>
          </w:p>
        </w:tc>
        <w:tc>
          <w:tcPr>
            <w:tcW w:w="588" w:type="pct"/>
            <w:vMerge w:val="restart"/>
            <w:shd w:val="clear" w:color="auto" w:fill="auto"/>
            <w:vAlign w:val="center"/>
            <w:hideMark/>
          </w:tcPr>
          <w:p w14:paraId="3CAE65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Региональный проект "Современная школа" национального проекта "Образование"</w:t>
            </w:r>
          </w:p>
        </w:tc>
        <w:tc>
          <w:tcPr>
            <w:tcW w:w="453" w:type="pct"/>
            <w:vMerge w:val="restart"/>
            <w:shd w:val="clear" w:color="auto" w:fill="auto"/>
            <w:vAlign w:val="center"/>
            <w:hideMark/>
          </w:tcPr>
          <w:p w14:paraId="09842F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2F28E7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2022-2024</w:t>
            </w:r>
          </w:p>
        </w:tc>
        <w:tc>
          <w:tcPr>
            <w:tcW w:w="249" w:type="pct"/>
            <w:vMerge w:val="restart"/>
            <w:shd w:val="clear" w:color="auto" w:fill="auto"/>
            <w:vAlign w:val="center"/>
            <w:hideMark/>
          </w:tcPr>
          <w:p w14:paraId="4F4581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 мест</w:t>
            </w:r>
          </w:p>
        </w:tc>
        <w:tc>
          <w:tcPr>
            <w:tcW w:w="346" w:type="pct"/>
            <w:vMerge w:val="restart"/>
            <w:shd w:val="clear" w:color="auto" w:fill="auto"/>
            <w:vAlign w:val="center"/>
            <w:hideMark/>
          </w:tcPr>
          <w:p w14:paraId="387B47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проектирует ООО "СЗ ТУС"</w:t>
            </w:r>
          </w:p>
        </w:tc>
        <w:tc>
          <w:tcPr>
            <w:tcW w:w="344" w:type="pct"/>
            <w:shd w:val="clear" w:color="auto" w:fill="auto"/>
            <w:vAlign w:val="center"/>
            <w:hideMark/>
          </w:tcPr>
          <w:p w14:paraId="6C68DF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E5ACF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1500,00</w:t>
            </w:r>
          </w:p>
        </w:tc>
        <w:tc>
          <w:tcPr>
            <w:tcW w:w="225" w:type="pct"/>
            <w:shd w:val="clear" w:color="auto" w:fill="auto"/>
            <w:vAlign w:val="center"/>
            <w:hideMark/>
          </w:tcPr>
          <w:p w14:paraId="4CD6B2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396F5E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164BA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60" w:type="pct"/>
            <w:shd w:val="clear" w:color="auto" w:fill="auto"/>
            <w:vAlign w:val="center"/>
            <w:hideMark/>
          </w:tcPr>
          <w:p w14:paraId="004F8A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32" w:type="pct"/>
            <w:shd w:val="clear" w:color="auto" w:fill="auto"/>
            <w:vAlign w:val="center"/>
            <w:hideMark/>
          </w:tcPr>
          <w:p w14:paraId="068EEF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25" w:type="pct"/>
            <w:shd w:val="clear" w:color="auto" w:fill="auto"/>
            <w:vAlign w:val="center"/>
            <w:hideMark/>
          </w:tcPr>
          <w:p w14:paraId="348399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791F8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1 500</w:t>
            </w:r>
          </w:p>
        </w:tc>
      </w:tr>
      <w:tr w:rsidR="00412848" w:rsidRPr="00412848" w14:paraId="3BD60B88" w14:textId="77777777" w:rsidTr="00412848">
        <w:trPr>
          <w:cantSplit/>
          <w:trHeight w:val="20"/>
        </w:trPr>
        <w:tc>
          <w:tcPr>
            <w:tcW w:w="868" w:type="pct"/>
            <w:vMerge/>
            <w:vAlign w:val="center"/>
            <w:hideMark/>
          </w:tcPr>
          <w:p w14:paraId="40AE03B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ED08D5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1CA4B7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8BE1BE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0422B1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57AE81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726AE0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51EFC7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1485,00</w:t>
            </w:r>
          </w:p>
        </w:tc>
        <w:tc>
          <w:tcPr>
            <w:tcW w:w="225" w:type="pct"/>
            <w:shd w:val="clear" w:color="auto" w:fill="auto"/>
            <w:vAlign w:val="center"/>
            <w:hideMark/>
          </w:tcPr>
          <w:p w14:paraId="76BA86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CC346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A75A7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495</w:t>
            </w:r>
          </w:p>
        </w:tc>
        <w:tc>
          <w:tcPr>
            <w:tcW w:w="260" w:type="pct"/>
            <w:shd w:val="clear" w:color="auto" w:fill="auto"/>
            <w:vAlign w:val="center"/>
            <w:hideMark/>
          </w:tcPr>
          <w:p w14:paraId="2EB6E9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495</w:t>
            </w:r>
          </w:p>
        </w:tc>
        <w:tc>
          <w:tcPr>
            <w:tcW w:w="232" w:type="pct"/>
            <w:shd w:val="clear" w:color="auto" w:fill="auto"/>
            <w:vAlign w:val="center"/>
            <w:hideMark/>
          </w:tcPr>
          <w:p w14:paraId="3A3A60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495</w:t>
            </w:r>
          </w:p>
        </w:tc>
        <w:tc>
          <w:tcPr>
            <w:tcW w:w="225" w:type="pct"/>
            <w:shd w:val="clear" w:color="auto" w:fill="auto"/>
            <w:vAlign w:val="center"/>
            <w:hideMark/>
          </w:tcPr>
          <w:p w14:paraId="6C8888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CD8FFB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B9531E6" w14:textId="77777777" w:rsidTr="00412848">
        <w:trPr>
          <w:cantSplit/>
          <w:trHeight w:val="20"/>
        </w:trPr>
        <w:tc>
          <w:tcPr>
            <w:tcW w:w="868" w:type="pct"/>
            <w:vMerge/>
            <w:vAlign w:val="center"/>
            <w:hideMark/>
          </w:tcPr>
          <w:p w14:paraId="1D853F4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BD8EBE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BDE820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22E946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00092E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11187E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8989CA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1BDF7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w:t>
            </w:r>
          </w:p>
        </w:tc>
        <w:tc>
          <w:tcPr>
            <w:tcW w:w="225" w:type="pct"/>
            <w:shd w:val="clear" w:color="auto" w:fill="auto"/>
            <w:vAlign w:val="center"/>
            <w:hideMark/>
          </w:tcPr>
          <w:p w14:paraId="2FD189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4A2F4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A7F07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w:t>
            </w:r>
          </w:p>
        </w:tc>
        <w:tc>
          <w:tcPr>
            <w:tcW w:w="260" w:type="pct"/>
            <w:shd w:val="clear" w:color="auto" w:fill="auto"/>
            <w:vAlign w:val="center"/>
            <w:hideMark/>
          </w:tcPr>
          <w:p w14:paraId="0645B0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w:t>
            </w:r>
          </w:p>
        </w:tc>
        <w:tc>
          <w:tcPr>
            <w:tcW w:w="232" w:type="pct"/>
            <w:shd w:val="clear" w:color="auto" w:fill="auto"/>
            <w:vAlign w:val="center"/>
            <w:hideMark/>
          </w:tcPr>
          <w:p w14:paraId="3A9632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w:t>
            </w:r>
          </w:p>
        </w:tc>
        <w:tc>
          <w:tcPr>
            <w:tcW w:w="225" w:type="pct"/>
            <w:shd w:val="clear" w:color="auto" w:fill="auto"/>
            <w:vAlign w:val="center"/>
            <w:hideMark/>
          </w:tcPr>
          <w:p w14:paraId="2F12EE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442A3D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A2BB564" w14:textId="77777777" w:rsidTr="00412848">
        <w:trPr>
          <w:cantSplit/>
          <w:trHeight w:val="20"/>
        </w:trPr>
        <w:tc>
          <w:tcPr>
            <w:tcW w:w="868" w:type="pct"/>
            <w:vMerge/>
            <w:vAlign w:val="center"/>
            <w:hideMark/>
          </w:tcPr>
          <w:p w14:paraId="75A80B8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ACE7AF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E4FBEE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45A883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028951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FECC83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9CA6BB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7592C4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A8113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4E6BB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2C42F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B5EB7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BB996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9C733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A1386E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8ACCD49" w14:textId="77777777" w:rsidTr="00412848">
        <w:trPr>
          <w:cantSplit/>
          <w:trHeight w:val="20"/>
        </w:trPr>
        <w:tc>
          <w:tcPr>
            <w:tcW w:w="868" w:type="pct"/>
            <w:vMerge w:val="restart"/>
            <w:shd w:val="clear" w:color="auto" w:fill="auto"/>
            <w:vAlign w:val="center"/>
            <w:hideMark/>
          </w:tcPr>
          <w:p w14:paraId="29DABD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СОШ на 1100 мест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"Солнечный"</w:t>
            </w:r>
          </w:p>
        </w:tc>
        <w:tc>
          <w:tcPr>
            <w:tcW w:w="588" w:type="pct"/>
            <w:vMerge w:val="restart"/>
            <w:shd w:val="clear" w:color="auto" w:fill="auto"/>
            <w:vAlign w:val="center"/>
            <w:hideMark/>
          </w:tcPr>
          <w:p w14:paraId="479A5C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Региональный проект "Современная школа" национального проекта "Образование"</w:t>
            </w:r>
          </w:p>
        </w:tc>
        <w:tc>
          <w:tcPr>
            <w:tcW w:w="453" w:type="pct"/>
            <w:vMerge w:val="restart"/>
            <w:shd w:val="clear" w:color="auto" w:fill="auto"/>
            <w:vAlign w:val="center"/>
            <w:hideMark/>
          </w:tcPr>
          <w:p w14:paraId="07DF1D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156BEE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2025-2026</w:t>
            </w:r>
          </w:p>
        </w:tc>
        <w:tc>
          <w:tcPr>
            <w:tcW w:w="249" w:type="pct"/>
            <w:vMerge w:val="restart"/>
            <w:shd w:val="clear" w:color="auto" w:fill="auto"/>
            <w:vAlign w:val="center"/>
            <w:hideMark/>
          </w:tcPr>
          <w:p w14:paraId="68A7654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1100 мест</w:t>
            </w:r>
          </w:p>
        </w:tc>
        <w:tc>
          <w:tcPr>
            <w:tcW w:w="346" w:type="pct"/>
            <w:vMerge w:val="restart"/>
            <w:shd w:val="clear" w:color="auto" w:fill="auto"/>
            <w:vAlign w:val="center"/>
            <w:hideMark/>
          </w:tcPr>
          <w:p w14:paraId="78E440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проектирует ООО "Удача"</w:t>
            </w:r>
          </w:p>
        </w:tc>
        <w:tc>
          <w:tcPr>
            <w:tcW w:w="344" w:type="pct"/>
            <w:shd w:val="clear" w:color="auto" w:fill="auto"/>
            <w:vAlign w:val="center"/>
            <w:hideMark/>
          </w:tcPr>
          <w:p w14:paraId="678309E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291FFD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350,00</w:t>
            </w:r>
          </w:p>
        </w:tc>
        <w:tc>
          <w:tcPr>
            <w:tcW w:w="225" w:type="pct"/>
            <w:shd w:val="clear" w:color="auto" w:fill="auto"/>
            <w:vAlign w:val="center"/>
            <w:hideMark/>
          </w:tcPr>
          <w:p w14:paraId="4B5DFF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024D8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0820B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80B62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7C54C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725F1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w:t>
            </w:r>
          </w:p>
        </w:tc>
        <w:tc>
          <w:tcPr>
            <w:tcW w:w="203" w:type="pct"/>
            <w:vMerge w:val="restart"/>
            <w:shd w:val="clear" w:color="auto" w:fill="auto"/>
            <w:vAlign w:val="center"/>
            <w:hideMark/>
          </w:tcPr>
          <w:p w14:paraId="15A8D2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1 100</w:t>
            </w:r>
          </w:p>
        </w:tc>
      </w:tr>
      <w:tr w:rsidR="00412848" w:rsidRPr="00412848" w14:paraId="22DDEFB4" w14:textId="77777777" w:rsidTr="00412848">
        <w:trPr>
          <w:cantSplit/>
          <w:trHeight w:val="20"/>
        </w:trPr>
        <w:tc>
          <w:tcPr>
            <w:tcW w:w="868" w:type="pct"/>
            <w:vMerge/>
            <w:vAlign w:val="center"/>
            <w:hideMark/>
          </w:tcPr>
          <w:p w14:paraId="684C1AD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AADD80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A46954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0D8EEB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D4A2E2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1DA7CC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5F248A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ADAA8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346,50</w:t>
            </w:r>
          </w:p>
        </w:tc>
        <w:tc>
          <w:tcPr>
            <w:tcW w:w="225" w:type="pct"/>
            <w:shd w:val="clear" w:color="auto" w:fill="auto"/>
            <w:vAlign w:val="center"/>
            <w:hideMark/>
          </w:tcPr>
          <w:p w14:paraId="718120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1CEBB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2F827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5096A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5560E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1766F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346,5</w:t>
            </w:r>
          </w:p>
        </w:tc>
        <w:tc>
          <w:tcPr>
            <w:tcW w:w="203" w:type="pct"/>
            <w:vMerge/>
            <w:vAlign w:val="center"/>
            <w:hideMark/>
          </w:tcPr>
          <w:p w14:paraId="07960F8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204FCC5" w14:textId="77777777" w:rsidTr="00412848">
        <w:trPr>
          <w:cantSplit/>
          <w:trHeight w:val="20"/>
        </w:trPr>
        <w:tc>
          <w:tcPr>
            <w:tcW w:w="868" w:type="pct"/>
            <w:vMerge/>
            <w:vAlign w:val="center"/>
            <w:hideMark/>
          </w:tcPr>
          <w:p w14:paraId="3741A16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BDAFF6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B84273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7E085D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B7BCA1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705DD8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70F7A6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77D781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w:t>
            </w:r>
          </w:p>
        </w:tc>
        <w:tc>
          <w:tcPr>
            <w:tcW w:w="225" w:type="pct"/>
            <w:shd w:val="clear" w:color="auto" w:fill="auto"/>
            <w:vAlign w:val="center"/>
            <w:hideMark/>
          </w:tcPr>
          <w:p w14:paraId="218C51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F1679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C3F9D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F95C9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0534E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6FAB3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w:t>
            </w:r>
          </w:p>
        </w:tc>
        <w:tc>
          <w:tcPr>
            <w:tcW w:w="203" w:type="pct"/>
            <w:vMerge/>
            <w:vAlign w:val="center"/>
            <w:hideMark/>
          </w:tcPr>
          <w:p w14:paraId="0AD5400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136ACA1" w14:textId="77777777" w:rsidTr="00412848">
        <w:trPr>
          <w:cantSplit/>
          <w:trHeight w:val="20"/>
        </w:trPr>
        <w:tc>
          <w:tcPr>
            <w:tcW w:w="868" w:type="pct"/>
            <w:vMerge/>
            <w:vAlign w:val="center"/>
            <w:hideMark/>
          </w:tcPr>
          <w:p w14:paraId="0461D0F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79A141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D02262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67D7D0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7335D5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891024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E128EE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90023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54EB2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71712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B32D5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582EB0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12319A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4061C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97D912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DF05AC5" w14:textId="77777777" w:rsidTr="00412848">
        <w:trPr>
          <w:cantSplit/>
          <w:trHeight w:val="20"/>
        </w:trPr>
        <w:tc>
          <w:tcPr>
            <w:tcW w:w="868" w:type="pct"/>
            <w:vMerge w:val="restart"/>
            <w:shd w:val="clear" w:color="auto" w:fill="auto"/>
            <w:vAlign w:val="center"/>
            <w:hideMark/>
          </w:tcPr>
          <w:p w14:paraId="59899B6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ДОУ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"Новый город" на 180 мест</w:t>
            </w:r>
          </w:p>
        </w:tc>
        <w:tc>
          <w:tcPr>
            <w:tcW w:w="588" w:type="pct"/>
            <w:vMerge w:val="restart"/>
            <w:shd w:val="clear" w:color="auto" w:fill="auto"/>
            <w:vAlign w:val="center"/>
            <w:hideMark/>
          </w:tcPr>
          <w:p w14:paraId="0F1C26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Региональный проект "Содействие занятости женщин-доступность дошкольного образования для детей" национального проекта "Демография"</w:t>
            </w:r>
          </w:p>
        </w:tc>
        <w:tc>
          <w:tcPr>
            <w:tcW w:w="453" w:type="pct"/>
            <w:vMerge w:val="restart"/>
            <w:shd w:val="clear" w:color="auto" w:fill="auto"/>
            <w:vAlign w:val="center"/>
            <w:hideMark/>
          </w:tcPr>
          <w:p w14:paraId="45F6F8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2EA613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auto" w:fill="auto"/>
            <w:vAlign w:val="center"/>
            <w:hideMark/>
          </w:tcPr>
          <w:p w14:paraId="3442C5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180 мест</w:t>
            </w:r>
          </w:p>
        </w:tc>
        <w:tc>
          <w:tcPr>
            <w:tcW w:w="346" w:type="pct"/>
            <w:vMerge w:val="restart"/>
            <w:shd w:val="clear" w:color="auto" w:fill="auto"/>
            <w:vAlign w:val="center"/>
            <w:hideMark/>
          </w:tcPr>
          <w:p w14:paraId="00993E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проектирует АО "ИСКО-Ч"</w:t>
            </w:r>
          </w:p>
        </w:tc>
        <w:tc>
          <w:tcPr>
            <w:tcW w:w="344" w:type="pct"/>
            <w:shd w:val="clear" w:color="auto" w:fill="auto"/>
            <w:vAlign w:val="center"/>
            <w:hideMark/>
          </w:tcPr>
          <w:p w14:paraId="11F3E8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5533AB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180,00</w:t>
            </w:r>
          </w:p>
        </w:tc>
        <w:tc>
          <w:tcPr>
            <w:tcW w:w="225" w:type="pct"/>
            <w:shd w:val="clear" w:color="auto" w:fill="auto"/>
            <w:vAlign w:val="center"/>
            <w:hideMark/>
          </w:tcPr>
          <w:p w14:paraId="3A48CA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58E62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25" w:type="pct"/>
            <w:shd w:val="clear" w:color="auto" w:fill="auto"/>
            <w:vAlign w:val="center"/>
            <w:hideMark/>
          </w:tcPr>
          <w:p w14:paraId="126E50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60" w:type="pct"/>
            <w:shd w:val="clear" w:color="auto" w:fill="auto"/>
            <w:vAlign w:val="center"/>
            <w:hideMark/>
          </w:tcPr>
          <w:p w14:paraId="2D1579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BEBD7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1B5FC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0DB5AE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180</w:t>
            </w:r>
          </w:p>
        </w:tc>
      </w:tr>
      <w:tr w:rsidR="00412848" w:rsidRPr="00412848" w14:paraId="00E681D8" w14:textId="77777777" w:rsidTr="00412848">
        <w:trPr>
          <w:cantSplit/>
          <w:trHeight w:val="20"/>
        </w:trPr>
        <w:tc>
          <w:tcPr>
            <w:tcW w:w="868" w:type="pct"/>
            <w:vMerge/>
            <w:vAlign w:val="center"/>
            <w:hideMark/>
          </w:tcPr>
          <w:p w14:paraId="58D6F7A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9E6C0F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484B52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2260CE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8C8F5A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0858A7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E1E064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00E355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178,20</w:t>
            </w:r>
          </w:p>
        </w:tc>
        <w:tc>
          <w:tcPr>
            <w:tcW w:w="225" w:type="pct"/>
            <w:shd w:val="clear" w:color="auto" w:fill="auto"/>
            <w:vAlign w:val="center"/>
            <w:hideMark/>
          </w:tcPr>
          <w:p w14:paraId="2C4FB7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94E0D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89,1</w:t>
            </w:r>
          </w:p>
        </w:tc>
        <w:tc>
          <w:tcPr>
            <w:tcW w:w="225" w:type="pct"/>
            <w:shd w:val="clear" w:color="auto" w:fill="auto"/>
            <w:vAlign w:val="center"/>
            <w:hideMark/>
          </w:tcPr>
          <w:p w14:paraId="125816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89,1</w:t>
            </w:r>
          </w:p>
        </w:tc>
        <w:tc>
          <w:tcPr>
            <w:tcW w:w="260" w:type="pct"/>
            <w:shd w:val="clear" w:color="auto" w:fill="auto"/>
            <w:vAlign w:val="center"/>
            <w:hideMark/>
          </w:tcPr>
          <w:p w14:paraId="58549D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12BA2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1F3AE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C7C200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AD112C3" w14:textId="77777777" w:rsidTr="00412848">
        <w:trPr>
          <w:cantSplit/>
          <w:trHeight w:val="20"/>
        </w:trPr>
        <w:tc>
          <w:tcPr>
            <w:tcW w:w="868" w:type="pct"/>
            <w:vMerge/>
            <w:vAlign w:val="center"/>
            <w:hideMark/>
          </w:tcPr>
          <w:p w14:paraId="260FFD4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E7392E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2D6DF8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849092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4F17E0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F7CB05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D86566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05AE2C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1,80</w:t>
            </w:r>
          </w:p>
        </w:tc>
        <w:tc>
          <w:tcPr>
            <w:tcW w:w="225" w:type="pct"/>
            <w:shd w:val="clear" w:color="auto" w:fill="auto"/>
            <w:vAlign w:val="center"/>
            <w:hideMark/>
          </w:tcPr>
          <w:p w14:paraId="05DBC4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B050F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0,9</w:t>
            </w:r>
          </w:p>
        </w:tc>
        <w:tc>
          <w:tcPr>
            <w:tcW w:w="225" w:type="pct"/>
            <w:shd w:val="clear" w:color="auto" w:fill="auto"/>
            <w:vAlign w:val="center"/>
            <w:hideMark/>
          </w:tcPr>
          <w:p w14:paraId="6C275DC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0,9</w:t>
            </w:r>
          </w:p>
        </w:tc>
        <w:tc>
          <w:tcPr>
            <w:tcW w:w="260" w:type="pct"/>
            <w:shd w:val="clear" w:color="auto" w:fill="auto"/>
            <w:vAlign w:val="center"/>
            <w:hideMark/>
          </w:tcPr>
          <w:p w14:paraId="3D4546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59B5C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43931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11CD98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B7AA35C" w14:textId="77777777" w:rsidTr="00412848">
        <w:trPr>
          <w:cantSplit/>
          <w:trHeight w:val="20"/>
        </w:trPr>
        <w:tc>
          <w:tcPr>
            <w:tcW w:w="868" w:type="pct"/>
            <w:vMerge/>
            <w:vAlign w:val="center"/>
            <w:hideMark/>
          </w:tcPr>
          <w:p w14:paraId="01C9A81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0417D3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B6DE6D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23EF0D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3A9932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B7E804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F0CFAF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7004AC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E51CB6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2F4FD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BACB0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AF612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D2941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2C5C5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83C46F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86951A5" w14:textId="77777777" w:rsidTr="00412848">
        <w:trPr>
          <w:cantSplit/>
          <w:trHeight w:val="20"/>
        </w:trPr>
        <w:tc>
          <w:tcPr>
            <w:tcW w:w="868" w:type="pct"/>
            <w:vMerge w:val="restart"/>
            <w:shd w:val="clear" w:color="auto" w:fill="auto"/>
            <w:vAlign w:val="center"/>
            <w:hideMark/>
          </w:tcPr>
          <w:p w14:paraId="4AD9B4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ДОУ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"Садовый" на 240 мест поз. 24</w:t>
            </w:r>
          </w:p>
        </w:tc>
        <w:tc>
          <w:tcPr>
            <w:tcW w:w="588" w:type="pct"/>
            <w:vMerge w:val="restart"/>
            <w:shd w:val="clear" w:color="auto" w:fill="auto"/>
            <w:vAlign w:val="center"/>
            <w:hideMark/>
          </w:tcPr>
          <w:p w14:paraId="1CDD0F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Региональный проект "Содействие занятости женщин-доступность дошкольного образования для детей" национального проекта "Демография"</w:t>
            </w:r>
          </w:p>
        </w:tc>
        <w:tc>
          <w:tcPr>
            <w:tcW w:w="453" w:type="pct"/>
            <w:vMerge w:val="restart"/>
            <w:shd w:val="clear" w:color="auto" w:fill="auto"/>
            <w:vAlign w:val="center"/>
            <w:hideMark/>
          </w:tcPr>
          <w:p w14:paraId="67BA6E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76240F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2022-2023</w:t>
            </w:r>
          </w:p>
        </w:tc>
        <w:tc>
          <w:tcPr>
            <w:tcW w:w="249" w:type="pct"/>
            <w:vMerge w:val="restart"/>
            <w:shd w:val="clear" w:color="auto" w:fill="auto"/>
            <w:vAlign w:val="center"/>
            <w:hideMark/>
          </w:tcPr>
          <w:p w14:paraId="607366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240 мест</w:t>
            </w:r>
          </w:p>
        </w:tc>
        <w:tc>
          <w:tcPr>
            <w:tcW w:w="346" w:type="pct"/>
            <w:vMerge w:val="restart"/>
            <w:shd w:val="clear" w:color="auto" w:fill="auto"/>
            <w:vAlign w:val="center"/>
            <w:hideMark/>
          </w:tcPr>
          <w:p w14:paraId="4624EE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11EAD9E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9B5AD0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180,00</w:t>
            </w:r>
          </w:p>
        </w:tc>
        <w:tc>
          <w:tcPr>
            <w:tcW w:w="225" w:type="pct"/>
            <w:shd w:val="clear" w:color="auto" w:fill="auto"/>
            <w:vAlign w:val="center"/>
            <w:hideMark/>
          </w:tcPr>
          <w:p w14:paraId="49BB13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8F62C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7141A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60" w:type="pct"/>
            <w:shd w:val="clear" w:color="auto" w:fill="auto"/>
            <w:vAlign w:val="center"/>
            <w:hideMark/>
          </w:tcPr>
          <w:p w14:paraId="29563C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32" w:type="pct"/>
            <w:shd w:val="clear" w:color="auto" w:fill="auto"/>
            <w:vAlign w:val="center"/>
            <w:hideMark/>
          </w:tcPr>
          <w:p w14:paraId="6C4EE8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A398C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CD4BD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240</w:t>
            </w:r>
          </w:p>
        </w:tc>
      </w:tr>
      <w:tr w:rsidR="00412848" w:rsidRPr="00412848" w14:paraId="7D6977BB" w14:textId="77777777" w:rsidTr="00412848">
        <w:trPr>
          <w:cantSplit/>
          <w:trHeight w:val="20"/>
        </w:trPr>
        <w:tc>
          <w:tcPr>
            <w:tcW w:w="868" w:type="pct"/>
            <w:vMerge/>
            <w:vAlign w:val="center"/>
            <w:hideMark/>
          </w:tcPr>
          <w:p w14:paraId="4B6DDDB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0DF86D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A453D1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D44E09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669B14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FC33DF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02C537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F8BD5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178,20</w:t>
            </w:r>
          </w:p>
        </w:tc>
        <w:tc>
          <w:tcPr>
            <w:tcW w:w="225" w:type="pct"/>
            <w:shd w:val="clear" w:color="auto" w:fill="auto"/>
            <w:vAlign w:val="center"/>
            <w:hideMark/>
          </w:tcPr>
          <w:p w14:paraId="2298C8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A5811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FAD0E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89,1</w:t>
            </w:r>
          </w:p>
        </w:tc>
        <w:tc>
          <w:tcPr>
            <w:tcW w:w="260" w:type="pct"/>
            <w:shd w:val="clear" w:color="auto" w:fill="auto"/>
            <w:vAlign w:val="center"/>
            <w:hideMark/>
          </w:tcPr>
          <w:p w14:paraId="2D0677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89,1</w:t>
            </w:r>
          </w:p>
        </w:tc>
        <w:tc>
          <w:tcPr>
            <w:tcW w:w="232" w:type="pct"/>
            <w:shd w:val="clear" w:color="auto" w:fill="auto"/>
            <w:vAlign w:val="center"/>
            <w:hideMark/>
          </w:tcPr>
          <w:p w14:paraId="6C159E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467FF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4B5CC3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4BA4F76" w14:textId="77777777" w:rsidTr="00412848">
        <w:trPr>
          <w:cantSplit/>
          <w:trHeight w:val="20"/>
        </w:trPr>
        <w:tc>
          <w:tcPr>
            <w:tcW w:w="868" w:type="pct"/>
            <w:vMerge/>
            <w:vAlign w:val="center"/>
            <w:hideMark/>
          </w:tcPr>
          <w:p w14:paraId="5223420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DA92BE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E065EE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574059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F07F9E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00AF0A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EBF196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43F2D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1,80</w:t>
            </w:r>
          </w:p>
        </w:tc>
        <w:tc>
          <w:tcPr>
            <w:tcW w:w="225" w:type="pct"/>
            <w:shd w:val="clear" w:color="auto" w:fill="auto"/>
            <w:vAlign w:val="center"/>
            <w:hideMark/>
          </w:tcPr>
          <w:p w14:paraId="26C1B5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06D66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FF933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0,9</w:t>
            </w:r>
          </w:p>
        </w:tc>
        <w:tc>
          <w:tcPr>
            <w:tcW w:w="260" w:type="pct"/>
            <w:shd w:val="clear" w:color="auto" w:fill="auto"/>
            <w:vAlign w:val="center"/>
            <w:hideMark/>
          </w:tcPr>
          <w:p w14:paraId="0642CF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0,9</w:t>
            </w:r>
          </w:p>
        </w:tc>
        <w:tc>
          <w:tcPr>
            <w:tcW w:w="232" w:type="pct"/>
            <w:shd w:val="clear" w:color="auto" w:fill="auto"/>
            <w:vAlign w:val="center"/>
            <w:hideMark/>
          </w:tcPr>
          <w:p w14:paraId="4C1A57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98ADB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F1B488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5043BF6" w14:textId="77777777" w:rsidTr="00412848">
        <w:trPr>
          <w:cantSplit/>
          <w:trHeight w:val="20"/>
        </w:trPr>
        <w:tc>
          <w:tcPr>
            <w:tcW w:w="868" w:type="pct"/>
            <w:vMerge/>
            <w:vAlign w:val="center"/>
            <w:hideMark/>
          </w:tcPr>
          <w:p w14:paraId="5A875BB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5D5C93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594AE4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3EF94B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9291B0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8FEC0C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0362E9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69A730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DF0F5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00391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3F7FC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B9AC6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BBDD0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BE63B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A7B3DF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F7E70CB" w14:textId="77777777" w:rsidTr="00412848">
        <w:trPr>
          <w:cantSplit/>
          <w:trHeight w:val="20"/>
        </w:trPr>
        <w:tc>
          <w:tcPr>
            <w:tcW w:w="868" w:type="pct"/>
            <w:vMerge w:val="restart"/>
            <w:shd w:val="clear" w:color="auto" w:fill="auto"/>
            <w:vAlign w:val="center"/>
            <w:hideMark/>
          </w:tcPr>
          <w:p w14:paraId="6E7D3E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xml:space="preserve">Строительство ДОУ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"Садовый" на 240 мест поз. 39</w:t>
            </w:r>
          </w:p>
        </w:tc>
        <w:tc>
          <w:tcPr>
            <w:tcW w:w="588" w:type="pct"/>
            <w:vMerge w:val="restart"/>
            <w:shd w:val="clear" w:color="auto" w:fill="auto"/>
            <w:vAlign w:val="center"/>
            <w:hideMark/>
          </w:tcPr>
          <w:p w14:paraId="55D2E7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Региональный проект "Содействие занятости женщин-доступность дошкольного образования для детей" национального проекта "Демография"</w:t>
            </w:r>
          </w:p>
        </w:tc>
        <w:tc>
          <w:tcPr>
            <w:tcW w:w="453" w:type="pct"/>
            <w:vMerge w:val="restart"/>
            <w:shd w:val="clear" w:color="auto" w:fill="auto"/>
            <w:vAlign w:val="center"/>
            <w:hideMark/>
          </w:tcPr>
          <w:p w14:paraId="16F5B2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6AC2A4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2022-2023</w:t>
            </w:r>
          </w:p>
        </w:tc>
        <w:tc>
          <w:tcPr>
            <w:tcW w:w="249" w:type="pct"/>
            <w:vMerge w:val="restart"/>
            <w:shd w:val="clear" w:color="auto" w:fill="auto"/>
            <w:vAlign w:val="center"/>
            <w:hideMark/>
          </w:tcPr>
          <w:p w14:paraId="481D3A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240 мест</w:t>
            </w:r>
          </w:p>
        </w:tc>
        <w:tc>
          <w:tcPr>
            <w:tcW w:w="346" w:type="pct"/>
            <w:vMerge w:val="restart"/>
            <w:shd w:val="clear" w:color="auto" w:fill="auto"/>
            <w:vAlign w:val="center"/>
            <w:hideMark/>
          </w:tcPr>
          <w:p w14:paraId="24528E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0E24B4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31220B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180,00</w:t>
            </w:r>
          </w:p>
        </w:tc>
        <w:tc>
          <w:tcPr>
            <w:tcW w:w="225" w:type="pct"/>
            <w:shd w:val="clear" w:color="auto" w:fill="auto"/>
            <w:vAlign w:val="center"/>
            <w:hideMark/>
          </w:tcPr>
          <w:p w14:paraId="0225DA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13E98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96AB7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60" w:type="pct"/>
            <w:shd w:val="clear" w:color="auto" w:fill="auto"/>
            <w:vAlign w:val="center"/>
            <w:hideMark/>
          </w:tcPr>
          <w:p w14:paraId="6E0192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32" w:type="pct"/>
            <w:shd w:val="clear" w:color="auto" w:fill="auto"/>
            <w:vAlign w:val="center"/>
            <w:hideMark/>
          </w:tcPr>
          <w:p w14:paraId="4D67CE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26258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1DFBD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240</w:t>
            </w:r>
          </w:p>
        </w:tc>
      </w:tr>
      <w:tr w:rsidR="00412848" w:rsidRPr="00412848" w14:paraId="4DBEA956" w14:textId="77777777" w:rsidTr="00412848">
        <w:trPr>
          <w:cantSplit/>
          <w:trHeight w:val="20"/>
        </w:trPr>
        <w:tc>
          <w:tcPr>
            <w:tcW w:w="868" w:type="pct"/>
            <w:vMerge/>
            <w:vAlign w:val="center"/>
            <w:hideMark/>
          </w:tcPr>
          <w:p w14:paraId="60BA0EF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CDDC17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254165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EE9400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54AFAA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87EC0E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1BADE1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58E619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178,20</w:t>
            </w:r>
          </w:p>
        </w:tc>
        <w:tc>
          <w:tcPr>
            <w:tcW w:w="225" w:type="pct"/>
            <w:shd w:val="clear" w:color="auto" w:fill="auto"/>
            <w:vAlign w:val="center"/>
            <w:hideMark/>
          </w:tcPr>
          <w:p w14:paraId="0E7E6F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377DF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8CCDD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89,1</w:t>
            </w:r>
          </w:p>
        </w:tc>
        <w:tc>
          <w:tcPr>
            <w:tcW w:w="260" w:type="pct"/>
            <w:shd w:val="clear" w:color="auto" w:fill="auto"/>
            <w:vAlign w:val="center"/>
            <w:hideMark/>
          </w:tcPr>
          <w:p w14:paraId="765634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89,1</w:t>
            </w:r>
          </w:p>
        </w:tc>
        <w:tc>
          <w:tcPr>
            <w:tcW w:w="232" w:type="pct"/>
            <w:shd w:val="clear" w:color="auto" w:fill="auto"/>
            <w:vAlign w:val="center"/>
            <w:hideMark/>
          </w:tcPr>
          <w:p w14:paraId="642CA1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F35115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1E8096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DFB9ADA" w14:textId="77777777" w:rsidTr="00412848">
        <w:trPr>
          <w:cantSplit/>
          <w:trHeight w:val="20"/>
        </w:trPr>
        <w:tc>
          <w:tcPr>
            <w:tcW w:w="868" w:type="pct"/>
            <w:vMerge/>
            <w:vAlign w:val="center"/>
            <w:hideMark/>
          </w:tcPr>
          <w:p w14:paraId="2673230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A14AF9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6A230F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73C60A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25484B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F74341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7FF983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37E8C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1,80</w:t>
            </w:r>
          </w:p>
        </w:tc>
        <w:tc>
          <w:tcPr>
            <w:tcW w:w="225" w:type="pct"/>
            <w:shd w:val="clear" w:color="auto" w:fill="auto"/>
            <w:vAlign w:val="center"/>
            <w:hideMark/>
          </w:tcPr>
          <w:p w14:paraId="68DA6E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EC916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35E79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0,9</w:t>
            </w:r>
          </w:p>
        </w:tc>
        <w:tc>
          <w:tcPr>
            <w:tcW w:w="260" w:type="pct"/>
            <w:shd w:val="clear" w:color="auto" w:fill="auto"/>
            <w:vAlign w:val="center"/>
            <w:hideMark/>
          </w:tcPr>
          <w:p w14:paraId="7A6F0D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0,9</w:t>
            </w:r>
          </w:p>
        </w:tc>
        <w:tc>
          <w:tcPr>
            <w:tcW w:w="232" w:type="pct"/>
            <w:shd w:val="clear" w:color="auto" w:fill="auto"/>
            <w:vAlign w:val="center"/>
            <w:hideMark/>
          </w:tcPr>
          <w:p w14:paraId="116333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5BC20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D45132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3070F3E" w14:textId="77777777" w:rsidTr="00412848">
        <w:trPr>
          <w:cantSplit/>
          <w:trHeight w:val="20"/>
        </w:trPr>
        <w:tc>
          <w:tcPr>
            <w:tcW w:w="868" w:type="pct"/>
            <w:vMerge/>
            <w:vAlign w:val="center"/>
            <w:hideMark/>
          </w:tcPr>
          <w:p w14:paraId="58706A1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BA21C5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52518D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B3763B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6F8913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8E78D8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62D1D6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0BCDDC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38EEE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D4F9D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26682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1AACE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0C609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85EAC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31BF80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3513C92" w14:textId="77777777" w:rsidTr="00412848">
        <w:trPr>
          <w:cantSplit/>
          <w:trHeight w:val="20"/>
        </w:trPr>
        <w:tc>
          <w:tcPr>
            <w:tcW w:w="868" w:type="pct"/>
            <w:vMerge w:val="restart"/>
            <w:shd w:val="clear" w:color="auto" w:fill="auto"/>
            <w:vAlign w:val="center"/>
            <w:hideMark/>
          </w:tcPr>
          <w:p w14:paraId="10E08A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детского сада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"Радужный"</w:t>
            </w:r>
          </w:p>
        </w:tc>
        <w:tc>
          <w:tcPr>
            <w:tcW w:w="588" w:type="pct"/>
            <w:vMerge w:val="restart"/>
            <w:shd w:val="clear" w:color="auto" w:fill="auto"/>
            <w:vAlign w:val="center"/>
            <w:hideMark/>
          </w:tcPr>
          <w:p w14:paraId="1121B3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54E541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7A00B4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49" w:type="pct"/>
            <w:vMerge w:val="restart"/>
            <w:shd w:val="clear" w:color="auto" w:fill="auto"/>
            <w:vAlign w:val="center"/>
            <w:hideMark/>
          </w:tcPr>
          <w:p w14:paraId="08223B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250 мест</w:t>
            </w:r>
          </w:p>
        </w:tc>
        <w:tc>
          <w:tcPr>
            <w:tcW w:w="346" w:type="pct"/>
            <w:vMerge w:val="restart"/>
            <w:shd w:val="clear" w:color="auto" w:fill="auto"/>
            <w:vAlign w:val="center"/>
            <w:hideMark/>
          </w:tcPr>
          <w:p w14:paraId="245862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6DCD25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211D2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260,60</w:t>
            </w:r>
          </w:p>
        </w:tc>
        <w:tc>
          <w:tcPr>
            <w:tcW w:w="225" w:type="pct"/>
            <w:shd w:val="clear" w:color="auto" w:fill="auto"/>
            <w:vAlign w:val="center"/>
            <w:hideMark/>
          </w:tcPr>
          <w:p w14:paraId="30C3C1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106,2</w:t>
            </w:r>
          </w:p>
        </w:tc>
        <w:tc>
          <w:tcPr>
            <w:tcW w:w="225" w:type="pct"/>
            <w:shd w:val="clear" w:color="auto" w:fill="auto"/>
            <w:vAlign w:val="center"/>
            <w:hideMark/>
          </w:tcPr>
          <w:p w14:paraId="60ED98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154,4</w:t>
            </w:r>
          </w:p>
        </w:tc>
        <w:tc>
          <w:tcPr>
            <w:tcW w:w="225" w:type="pct"/>
            <w:shd w:val="clear" w:color="auto" w:fill="auto"/>
            <w:noWrap/>
            <w:vAlign w:val="bottom"/>
            <w:hideMark/>
          </w:tcPr>
          <w:p w14:paraId="160902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hideMark/>
          </w:tcPr>
          <w:p w14:paraId="72B45D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hideMark/>
          </w:tcPr>
          <w:p w14:paraId="0C685648" w14:textId="77777777" w:rsidR="00412848" w:rsidRPr="00412848" w:rsidRDefault="00412848" w:rsidP="00D44D96">
            <w:pPr>
              <w:spacing w:after="0" w:line="240" w:lineRule="auto"/>
              <w:rPr>
                <w:rFonts w:eastAsia="Times New Roman"/>
                <w:i/>
                <w:iCs/>
                <w:color w:val="000000"/>
                <w:sz w:val="16"/>
                <w:szCs w:val="16"/>
                <w:lang w:eastAsia="ru-RU"/>
              </w:rPr>
            </w:pPr>
            <w:r w:rsidRPr="00412848">
              <w:rPr>
                <w:rFonts w:eastAsia="Times New Roman"/>
                <w:i/>
                <w:iCs/>
                <w:color w:val="000000"/>
                <w:sz w:val="16"/>
                <w:szCs w:val="16"/>
                <w:lang w:eastAsia="ru-RU"/>
              </w:rPr>
              <w:t> </w:t>
            </w:r>
          </w:p>
        </w:tc>
        <w:tc>
          <w:tcPr>
            <w:tcW w:w="225" w:type="pct"/>
            <w:shd w:val="clear" w:color="auto" w:fill="auto"/>
            <w:noWrap/>
            <w:hideMark/>
          </w:tcPr>
          <w:p w14:paraId="19C2B93D" w14:textId="77777777" w:rsidR="00412848" w:rsidRPr="00412848" w:rsidRDefault="00412848" w:rsidP="00D44D96">
            <w:pPr>
              <w:spacing w:after="0" w:line="240" w:lineRule="auto"/>
              <w:rPr>
                <w:rFonts w:eastAsia="Times New Roman"/>
                <w:i/>
                <w:iCs/>
                <w:color w:val="000000"/>
                <w:sz w:val="16"/>
                <w:szCs w:val="16"/>
                <w:lang w:eastAsia="ru-RU"/>
              </w:rPr>
            </w:pPr>
            <w:r w:rsidRPr="00412848">
              <w:rPr>
                <w:rFonts w:eastAsia="Times New Roman"/>
                <w:i/>
                <w:iCs/>
                <w:color w:val="000000"/>
                <w:sz w:val="16"/>
                <w:szCs w:val="16"/>
                <w:lang w:eastAsia="ru-RU"/>
              </w:rPr>
              <w:t> </w:t>
            </w:r>
          </w:p>
        </w:tc>
        <w:tc>
          <w:tcPr>
            <w:tcW w:w="203" w:type="pct"/>
            <w:vMerge w:val="restart"/>
            <w:shd w:val="clear" w:color="auto" w:fill="auto"/>
            <w:vAlign w:val="center"/>
            <w:hideMark/>
          </w:tcPr>
          <w:p w14:paraId="5E490B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250</w:t>
            </w:r>
          </w:p>
        </w:tc>
      </w:tr>
      <w:tr w:rsidR="00412848" w:rsidRPr="00412848" w14:paraId="5A5C92FC" w14:textId="77777777" w:rsidTr="00412848">
        <w:trPr>
          <w:cantSplit/>
          <w:trHeight w:val="20"/>
        </w:trPr>
        <w:tc>
          <w:tcPr>
            <w:tcW w:w="868" w:type="pct"/>
            <w:vMerge/>
            <w:vAlign w:val="center"/>
            <w:hideMark/>
          </w:tcPr>
          <w:p w14:paraId="4E8D6F4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2F2C02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5C244F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8DCF62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FDAF22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D88BBC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19893A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1564C5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258,00</w:t>
            </w:r>
          </w:p>
        </w:tc>
        <w:tc>
          <w:tcPr>
            <w:tcW w:w="225" w:type="pct"/>
            <w:shd w:val="clear" w:color="auto" w:fill="auto"/>
            <w:vAlign w:val="center"/>
            <w:hideMark/>
          </w:tcPr>
          <w:p w14:paraId="560B17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105,1</w:t>
            </w:r>
          </w:p>
        </w:tc>
        <w:tc>
          <w:tcPr>
            <w:tcW w:w="225" w:type="pct"/>
            <w:shd w:val="clear" w:color="auto" w:fill="auto"/>
            <w:vAlign w:val="center"/>
            <w:hideMark/>
          </w:tcPr>
          <w:p w14:paraId="02917E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152,9</w:t>
            </w:r>
          </w:p>
        </w:tc>
        <w:tc>
          <w:tcPr>
            <w:tcW w:w="225" w:type="pct"/>
            <w:shd w:val="clear" w:color="auto" w:fill="auto"/>
            <w:noWrap/>
            <w:vAlign w:val="bottom"/>
            <w:hideMark/>
          </w:tcPr>
          <w:p w14:paraId="22C1828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hideMark/>
          </w:tcPr>
          <w:p w14:paraId="74BA68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hideMark/>
          </w:tcPr>
          <w:p w14:paraId="2E54D620" w14:textId="77777777" w:rsidR="00412848" w:rsidRPr="00412848" w:rsidRDefault="00412848" w:rsidP="00D44D96">
            <w:pPr>
              <w:spacing w:after="0" w:line="240" w:lineRule="auto"/>
              <w:rPr>
                <w:rFonts w:eastAsia="Times New Roman"/>
                <w:i/>
                <w:iCs/>
                <w:color w:val="000000"/>
                <w:sz w:val="16"/>
                <w:szCs w:val="16"/>
                <w:lang w:eastAsia="ru-RU"/>
              </w:rPr>
            </w:pPr>
            <w:r w:rsidRPr="00412848">
              <w:rPr>
                <w:rFonts w:eastAsia="Times New Roman"/>
                <w:i/>
                <w:iCs/>
                <w:color w:val="000000"/>
                <w:sz w:val="16"/>
                <w:szCs w:val="16"/>
                <w:lang w:eastAsia="ru-RU"/>
              </w:rPr>
              <w:t> </w:t>
            </w:r>
          </w:p>
        </w:tc>
        <w:tc>
          <w:tcPr>
            <w:tcW w:w="225" w:type="pct"/>
            <w:shd w:val="clear" w:color="auto" w:fill="auto"/>
            <w:noWrap/>
            <w:hideMark/>
          </w:tcPr>
          <w:p w14:paraId="07A7512F" w14:textId="77777777" w:rsidR="00412848" w:rsidRPr="00412848" w:rsidRDefault="00412848" w:rsidP="00D44D96">
            <w:pPr>
              <w:spacing w:after="0" w:line="240" w:lineRule="auto"/>
              <w:rPr>
                <w:rFonts w:eastAsia="Times New Roman"/>
                <w:i/>
                <w:iCs/>
                <w:color w:val="000000"/>
                <w:sz w:val="16"/>
                <w:szCs w:val="16"/>
                <w:lang w:eastAsia="ru-RU"/>
              </w:rPr>
            </w:pPr>
            <w:r w:rsidRPr="00412848">
              <w:rPr>
                <w:rFonts w:eastAsia="Times New Roman"/>
                <w:i/>
                <w:iCs/>
                <w:color w:val="000000"/>
                <w:sz w:val="16"/>
                <w:szCs w:val="16"/>
                <w:lang w:eastAsia="ru-RU"/>
              </w:rPr>
              <w:t> </w:t>
            </w:r>
          </w:p>
        </w:tc>
        <w:tc>
          <w:tcPr>
            <w:tcW w:w="203" w:type="pct"/>
            <w:vMerge/>
            <w:vAlign w:val="center"/>
            <w:hideMark/>
          </w:tcPr>
          <w:p w14:paraId="38E23D7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79B57DC" w14:textId="77777777" w:rsidTr="00412848">
        <w:trPr>
          <w:cantSplit/>
          <w:trHeight w:val="20"/>
        </w:trPr>
        <w:tc>
          <w:tcPr>
            <w:tcW w:w="868" w:type="pct"/>
            <w:vMerge/>
            <w:vAlign w:val="center"/>
            <w:hideMark/>
          </w:tcPr>
          <w:p w14:paraId="2C7FB37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A141DD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0C8A90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D08492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1EC3DE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F10B39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EC6A9C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66C36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2,60</w:t>
            </w:r>
          </w:p>
        </w:tc>
        <w:tc>
          <w:tcPr>
            <w:tcW w:w="225" w:type="pct"/>
            <w:shd w:val="clear" w:color="auto" w:fill="auto"/>
            <w:vAlign w:val="center"/>
            <w:hideMark/>
          </w:tcPr>
          <w:p w14:paraId="206617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w:t>
            </w:r>
          </w:p>
        </w:tc>
        <w:tc>
          <w:tcPr>
            <w:tcW w:w="225" w:type="pct"/>
            <w:shd w:val="clear" w:color="auto" w:fill="auto"/>
            <w:vAlign w:val="center"/>
            <w:hideMark/>
          </w:tcPr>
          <w:p w14:paraId="079550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w:t>
            </w:r>
          </w:p>
        </w:tc>
        <w:tc>
          <w:tcPr>
            <w:tcW w:w="225" w:type="pct"/>
            <w:shd w:val="clear" w:color="auto" w:fill="auto"/>
            <w:noWrap/>
            <w:vAlign w:val="bottom"/>
            <w:hideMark/>
          </w:tcPr>
          <w:p w14:paraId="063B4F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hideMark/>
          </w:tcPr>
          <w:p w14:paraId="2C5EE1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hideMark/>
          </w:tcPr>
          <w:p w14:paraId="4F0EBCA2" w14:textId="77777777" w:rsidR="00412848" w:rsidRPr="00412848" w:rsidRDefault="00412848" w:rsidP="00D44D96">
            <w:pPr>
              <w:spacing w:after="0" w:line="240" w:lineRule="auto"/>
              <w:rPr>
                <w:rFonts w:eastAsia="Times New Roman"/>
                <w:i/>
                <w:iCs/>
                <w:color w:val="000000"/>
                <w:sz w:val="16"/>
                <w:szCs w:val="16"/>
                <w:lang w:eastAsia="ru-RU"/>
              </w:rPr>
            </w:pPr>
            <w:r w:rsidRPr="00412848">
              <w:rPr>
                <w:rFonts w:eastAsia="Times New Roman"/>
                <w:i/>
                <w:iCs/>
                <w:color w:val="000000"/>
                <w:sz w:val="16"/>
                <w:szCs w:val="16"/>
                <w:lang w:eastAsia="ru-RU"/>
              </w:rPr>
              <w:t> </w:t>
            </w:r>
          </w:p>
        </w:tc>
        <w:tc>
          <w:tcPr>
            <w:tcW w:w="225" w:type="pct"/>
            <w:shd w:val="clear" w:color="auto" w:fill="auto"/>
            <w:noWrap/>
            <w:hideMark/>
          </w:tcPr>
          <w:p w14:paraId="036763C7" w14:textId="77777777" w:rsidR="00412848" w:rsidRPr="00412848" w:rsidRDefault="00412848" w:rsidP="00D44D96">
            <w:pPr>
              <w:spacing w:after="0" w:line="240" w:lineRule="auto"/>
              <w:rPr>
                <w:rFonts w:eastAsia="Times New Roman"/>
                <w:i/>
                <w:iCs/>
                <w:color w:val="000000"/>
                <w:sz w:val="16"/>
                <w:szCs w:val="16"/>
                <w:lang w:eastAsia="ru-RU"/>
              </w:rPr>
            </w:pPr>
            <w:r w:rsidRPr="00412848">
              <w:rPr>
                <w:rFonts w:eastAsia="Times New Roman"/>
                <w:i/>
                <w:iCs/>
                <w:color w:val="000000"/>
                <w:sz w:val="16"/>
                <w:szCs w:val="16"/>
                <w:lang w:eastAsia="ru-RU"/>
              </w:rPr>
              <w:t> </w:t>
            </w:r>
          </w:p>
        </w:tc>
        <w:tc>
          <w:tcPr>
            <w:tcW w:w="203" w:type="pct"/>
            <w:vMerge/>
            <w:vAlign w:val="center"/>
            <w:hideMark/>
          </w:tcPr>
          <w:p w14:paraId="306B835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C80E123" w14:textId="77777777" w:rsidTr="00412848">
        <w:trPr>
          <w:cantSplit/>
          <w:trHeight w:val="20"/>
        </w:trPr>
        <w:tc>
          <w:tcPr>
            <w:tcW w:w="868" w:type="pct"/>
            <w:vMerge/>
            <w:vAlign w:val="center"/>
            <w:hideMark/>
          </w:tcPr>
          <w:p w14:paraId="0D865AE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65B254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1B2770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68C233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93034F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96C0FB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1A2C2B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4C155A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hideMark/>
          </w:tcPr>
          <w:p w14:paraId="6A2D52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hideMark/>
          </w:tcPr>
          <w:p w14:paraId="67B2DE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hideMark/>
          </w:tcPr>
          <w:p w14:paraId="541DED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hideMark/>
          </w:tcPr>
          <w:p w14:paraId="1B24A0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hideMark/>
          </w:tcPr>
          <w:p w14:paraId="673A84EF" w14:textId="77777777" w:rsidR="00412848" w:rsidRPr="00412848" w:rsidRDefault="00412848" w:rsidP="00D44D96">
            <w:pPr>
              <w:spacing w:after="0" w:line="240" w:lineRule="auto"/>
              <w:rPr>
                <w:rFonts w:eastAsia="Times New Roman"/>
                <w:i/>
                <w:iCs/>
                <w:color w:val="000000"/>
                <w:sz w:val="16"/>
                <w:szCs w:val="16"/>
                <w:lang w:eastAsia="ru-RU"/>
              </w:rPr>
            </w:pPr>
            <w:r w:rsidRPr="00412848">
              <w:rPr>
                <w:rFonts w:eastAsia="Times New Roman"/>
                <w:i/>
                <w:iCs/>
                <w:color w:val="000000"/>
                <w:sz w:val="16"/>
                <w:szCs w:val="16"/>
                <w:lang w:eastAsia="ru-RU"/>
              </w:rPr>
              <w:t> </w:t>
            </w:r>
          </w:p>
        </w:tc>
        <w:tc>
          <w:tcPr>
            <w:tcW w:w="225" w:type="pct"/>
            <w:shd w:val="clear" w:color="auto" w:fill="auto"/>
            <w:noWrap/>
            <w:hideMark/>
          </w:tcPr>
          <w:p w14:paraId="4B0AAD33" w14:textId="77777777" w:rsidR="00412848" w:rsidRPr="00412848" w:rsidRDefault="00412848" w:rsidP="00D44D96">
            <w:pPr>
              <w:spacing w:after="0" w:line="240" w:lineRule="auto"/>
              <w:rPr>
                <w:rFonts w:eastAsia="Times New Roman"/>
                <w:i/>
                <w:iCs/>
                <w:color w:val="000000"/>
                <w:sz w:val="16"/>
                <w:szCs w:val="16"/>
                <w:lang w:eastAsia="ru-RU"/>
              </w:rPr>
            </w:pPr>
            <w:r w:rsidRPr="00412848">
              <w:rPr>
                <w:rFonts w:eastAsia="Times New Roman"/>
                <w:i/>
                <w:iCs/>
                <w:color w:val="000000"/>
                <w:sz w:val="16"/>
                <w:szCs w:val="16"/>
                <w:lang w:eastAsia="ru-RU"/>
              </w:rPr>
              <w:t> </w:t>
            </w:r>
          </w:p>
        </w:tc>
        <w:tc>
          <w:tcPr>
            <w:tcW w:w="203" w:type="pct"/>
            <w:vMerge/>
            <w:vAlign w:val="center"/>
            <w:hideMark/>
          </w:tcPr>
          <w:p w14:paraId="73A3585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905C4D7" w14:textId="77777777" w:rsidTr="00412848">
        <w:trPr>
          <w:cantSplit/>
          <w:trHeight w:val="20"/>
        </w:trPr>
        <w:tc>
          <w:tcPr>
            <w:tcW w:w="868" w:type="pct"/>
            <w:vMerge w:val="restart"/>
            <w:shd w:val="clear" w:color="auto" w:fill="auto"/>
            <w:vAlign w:val="center"/>
            <w:hideMark/>
          </w:tcPr>
          <w:p w14:paraId="5749EC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детского сада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w:t>
            </w:r>
            <w:proofErr w:type="spellStart"/>
            <w:r w:rsidRPr="00412848">
              <w:rPr>
                <w:rFonts w:eastAsia="Times New Roman"/>
                <w:color w:val="000000"/>
                <w:sz w:val="16"/>
                <w:szCs w:val="16"/>
                <w:lang w:eastAsia="ru-RU"/>
              </w:rPr>
              <w:t>Альгешево</w:t>
            </w:r>
            <w:proofErr w:type="spellEnd"/>
            <w:r w:rsidRPr="00412848">
              <w:rPr>
                <w:rFonts w:eastAsia="Times New Roman"/>
                <w:color w:val="000000"/>
                <w:sz w:val="16"/>
                <w:szCs w:val="16"/>
                <w:lang w:eastAsia="ru-RU"/>
              </w:rPr>
              <w:t>"</w:t>
            </w:r>
          </w:p>
        </w:tc>
        <w:tc>
          <w:tcPr>
            <w:tcW w:w="588" w:type="pct"/>
            <w:vMerge w:val="restart"/>
            <w:shd w:val="clear" w:color="auto" w:fill="auto"/>
            <w:vAlign w:val="center"/>
            <w:hideMark/>
          </w:tcPr>
          <w:p w14:paraId="49FC52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7006CE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501E95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49" w:type="pct"/>
            <w:vMerge w:val="restart"/>
            <w:shd w:val="clear" w:color="auto" w:fill="auto"/>
            <w:vAlign w:val="center"/>
            <w:hideMark/>
          </w:tcPr>
          <w:p w14:paraId="404789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160 мест</w:t>
            </w:r>
          </w:p>
        </w:tc>
        <w:tc>
          <w:tcPr>
            <w:tcW w:w="346" w:type="pct"/>
            <w:vMerge w:val="restart"/>
            <w:shd w:val="clear" w:color="auto" w:fill="auto"/>
            <w:vAlign w:val="center"/>
            <w:hideMark/>
          </w:tcPr>
          <w:p w14:paraId="137E65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72F672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382DCA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140,00</w:t>
            </w:r>
          </w:p>
        </w:tc>
        <w:tc>
          <w:tcPr>
            <w:tcW w:w="225" w:type="pct"/>
            <w:shd w:val="clear" w:color="auto" w:fill="auto"/>
            <w:vAlign w:val="center"/>
            <w:hideMark/>
          </w:tcPr>
          <w:p w14:paraId="7E58C5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43,2</w:t>
            </w:r>
          </w:p>
        </w:tc>
        <w:tc>
          <w:tcPr>
            <w:tcW w:w="225" w:type="pct"/>
            <w:shd w:val="clear" w:color="auto" w:fill="auto"/>
            <w:vAlign w:val="center"/>
            <w:hideMark/>
          </w:tcPr>
          <w:p w14:paraId="2E94BB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96,8</w:t>
            </w:r>
          </w:p>
        </w:tc>
        <w:tc>
          <w:tcPr>
            <w:tcW w:w="225" w:type="pct"/>
            <w:shd w:val="clear" w:color="auto" w:fill="auto"/>
            <w:vAlign w:val="center"/>
            <w:hideMark/>
          </w:tcPr>
          <w:p w14:paraId="1AEE3D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0C935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2065D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9509A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shd w:val="clear" w:color="auto" w:fill="auto"/>
            <w:vAlign w:val="center"/>
            <w:hideMark/>
          </w:tcPr>
          <w:p w14:paraId="343CBC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160</w:t>
            </w:r>
          </w:p>
        </w:tc>
      </w:tr>
      <w:tr w:rsidR="00412848" w:rsidRPr="00412848" w14:paraId="5532252B" w14:textId="77777777" w:rsidTr="00412848">
        <w:trPr>
          <w:cantSplit/>
          <w:trHeight w:val="20"/>
        </w:trPr>
        <w:tc>
          <w:tcPr>
            <w:tcW w:w="868" w:type="pct"/>
            <w:vMerge/>
            <w:vAlign w:val="center"/>
            <w:hideMark/>
          </w:tcPr>
          <w:p w14:paraId="0D5D285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9E1B9A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39CBF1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F5AE93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DB2789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2C911E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6BF69C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284917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138,60</w:t>
            </w:r>
          </w:p>
        </w:tc>
        <w:tc>
          <w:tcPr>
            <w:tcW w:w="225" w:type="pct"/>
            <w:shd w:val="clear" w:color="auto" w:fill="auto"/>
            <w:vAlign w:val="center"/>
            <w:hideMark/>
          </w:tcPr>
          <w:p w14:paraId="17244D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42,8</w:t>
            </w:r>
          </w:p>
        </w:tc>
        <w:tc>
          <w:tcPr>
            <w:tcW w:w="225" w:type="pct"/>
            <w:shd w:val="clear" w:color="auto" w:fill="auto"/>
            <w:vAlign w:val="center"/>
            <w:hideMark/>
          </w:tcPr>
          <w:p w14:paraId="66CE47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95,8</w:t>
            </w:r>
          </w:p>
        </w:tc>
        <w:tc>
          <w:tcPr>
            <w:tcW w:w="225" w:type="pct"/>
            <w:shd w:val="clear" w:color="auto" w:fill="auto"/>
            <w:vAlign w:val="center"/>
            <w:hideMark/>
          </w:tcPr>
          <w:p w14:paraId="128B82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D0CB8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C0A53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33255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shd w:val="clear" w:color="auto" w:fill="auto"/>
            <w:vAlign w:val="center"/>
            <w:hideMark/>
          </w:tcPr>
          <w:p w14:paraId="6D118B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3F268FE7" w14:textId="77777777" w:rsidTr="00412848">
        <w:trPr>
          <w:cantSplit/>
          <w:trHeight w:val="20"/>
        </w:trPr>
        <w:tc>
          <w:tcPr>
            <w:tcW w:w="868" w:type="pct"/>
            <w:vMerge/>
            <w:vAlign w:val="center"/>
            <w:hideMark/>
          </w:tcPr>
          <w:p w14:paraId="7FC8B84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251D3C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83679C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CEB4E4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A275C2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30713E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192F5D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0DEEBF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1,40</w:t>
            </w:r>
          </w:p>
        </w:tc>
        <w:tc>
          <w:tcPr>
            <w:tcW w:w="225" w:type="pct"/>
            <w:shd w:val="clear" w:color="auto" w:fill="auto"/>
            <w:vAlign w:val="center"/>
            <w:hideMark/>
          </w:tcPr>
          <w:p w14:paraId="1B2A16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0,4</w:t>
            </w:r>
          </w:p>
        </w:tc>
        <w:tc>
          <w:tcPr>
            <w:tcW w:w="225" w:type="pct"/>
            <w:shd w:val="clear" w:color="auto" w:fill="auto"/>
            <w:vAlign w:val="center"/>
            <w:hideMark/>
          </w:tcPr>
          <w:p w14:paraId="38A509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w:t>
            </w:r>
          </w:p>
        </w:tc>
        <w:tc>
          <w:tcPr>
            <w:tcW w:w="225" w:type="pct"/>
            <w:shd w:val="clear" w:color="auto" w:fill="auto"/>
            <w:vAlign w:val="center"/>
            <w:hideMark/>
          </w:tcPr>
          <w:p w14:paraId="2E6AEC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56FF41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198410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A8B24F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shd w:val="clear" w:color="auto" w:fill="auto"/>
            <w:vAlign w:val="center"/>
            <w:hideMark/>
          </w:tcPr>
          <w:p w14:paraId="471657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2281BCD4" w14:textId="77777777" w:rsidTr="00412848">
        <w:trPr>
          <w:cantSplit/>
          <w:trHeight w:val="20"/>
        </w:trPr>
        <w:tc>
          <w:tcPr>
            <w:tcW w:w="868" w:type="pct"/>
            <w:vMerge/>
            <w:vAlign w:val="center"/>
            <w:hideMark/>
          </w:tcPr>
          <w:p w14:paraId="456B6DA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55B811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274BAE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334194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0BB547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DA473F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9015B4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141805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88C04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E931C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CABA1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F52AD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1D377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891BC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shd w:val="clear" w:color="auto" w:fill="auto"/>
            <w:vAlign w:val="center"/>
            <w:hideMark/>
          </w:tcPr>
          <w:p w14:paraId="5A0C3C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3AF5629C" w14:textId="77777777" w:rsidTr="00412848">
        <w:trPr>
          <w:cantSplit/>
          <w:trHeight w:val="20"/>
        </w:trPr>
        <w:tc>
          <w:tcPr>
            <w:tcW w:w="868" w:type="pct"/>
            <w:vMerge w:val="restart"/>
            <w:shd w:val="clear" w:color="auto" w:fill="auto"/>
            <w:vAlign w:val="center"/>
            <w:hideMark/>
          </w:tcPr>
          <w:p w14:paraId="6635D9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детского сада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"Благовещенский"</w:t>
            </w:r>
          </w:p>
        </w:tc>
        <w:tc>
          <w:tcPr>
            <w:tcW w:w="588" w:type="pct"/>
            <w:vMerge w:val="restart"/>
            <w:shd w:val="clear" w:color="auto" w:fill="auto"/>
            <w:vAlign w:val="center"/>
            <w:hideMark/>
          </w:tcPr>
          <w:p w14:paraId="3AD384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5F7C2F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3A4459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49" w:type="pct"/>
            <w:vMerge w:val="restart"/>
            <w:shd w:val="clear" w:color="auto" w:fill="auto"/>
            <w:vAlign w:val="center"/>
            <w:hideMark/>
          </w:tcPr>
          <w:p w14:paraId="6B2EEE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240 мест</w:t>
            </w:r>
          </w:p>
        </w:tc>
        <w:tc>
          <w:tcPr>
            <w:tcW w:w="346" w:type="pct"/>
            <w:vMerge w:val="restart"/>
            <w:shd w:val="clear" w:color="auto" w:fill="auto"/>
            <w:vAlign w:val="center"/>
            <w:hideMark/>
          </w:tcPr>
          <w:p w14:paraId="028702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106542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17C342A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169,80</w:t>
            </w:r>
          </w:p>
        </w:tc>
        <w:tc>
          <w:tcPr>
            <w:tcW w:w="225" w:type="pct"/>
            <w:shd w:val="clear" w:color="auto" w:fill="auto"/>
            <w:vAlign w:val="center"/>
            <w:hideMark/>
          </w:tcPr>
          <w:p w14:paraId="38E1B3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64,2</w:t>
            </w:r>
          </w:p>
        </w:tc>
        <w:tc>
          <w:tcPr>
            <w:tcW w:w="225" w:type="pct"/>
            <w:shd w:val="clear" w:color="auto" w:fill="auto"/>
            <w:vAlign w:val="center"/>
            <w:hideMark/>
          </w:tcPr>
          <w:p w14:paraId="45A768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105,6</w:t>
            </w:r>
          </w:p>
        </w:tc>
        <w:tc>
          <w:tcPr>
            <w:tcW w:w="225" w:type="pct"/>
            <w:shd w:val="clear" w:color="auto" w:fill="auto"/>
            <w:vAlign w:val="center"/>
            <w:hideMark/>
          </w:tcPr>
          <w:p w14:paraId="426ABC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3D36A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0B2D7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7FBCF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25B7D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240</w:t>
            </w:r>
          </w:p>
        </w:tc>
      </w:tr>
      <w:tr w:rsidR="00412848" w:rsidRPr="00412848" w14:paraId="206670D1" w14:textId="77777777" w:rsidTr="00412848">
        <w:trPr>
          <w:cantSplit/>
          <w:trHeight w:val="20"/>
        </w:trPr>
        <w:tc>
          <w:tcPr>
            <w:tcW w:w="868" w:type="pct"/>
            <w:vMerge/>
            <w:vAlign w:val="center"/>
            <w:hideMark/>
          </w:tcPr>
          <w:p w14:paraId="72D4C55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7A4D16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90190D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C1D713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08C921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BCE1B2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CF599D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751B96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168,20</w:t>
            </w:r>
          </w:p>
        </w:tc>
        <w:tc>
          <w:tcPr>
            <w:tcW w:w="225" w:type="pct"/>
            <w:shd w:val="clear" w:color="auto" w:fill="auto"/>
            <w:vAlign w:val="center"/>
            <w:hideMark/>
          </w:tcPr>
          <w:p w14:paraId="3E709F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63,6</w:t>
            </w:r>
          </w:p>
        </w:tc>
        <w:tc>
          <w:tcPr>
            <w:tcW w:w="225" w:type="pct"/>
            <w:shd w:val="clear" w:color="auto" w:fill="auto"/>
            <w:vAlign w:val="center"/>
            <w:hideMark/>
          </w:tcPr>
          <w:p w14:paraId="01AF48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104,6</w:t>
            </w:r>
          </w:p>
        </w:tc>
        <w:tc>
          <w:tcPr>
            <w:tcW w:w="225" w:type="pct"/>
            <w:shd w:val="clear" w:color="auto" w:fill="auto"/>
            <w:vAlign w:val="center"/>
            <w:hideMark/>
          </w:tcPr>
          <w:p w14:paraId="3C7A45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9DB73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2EA9A4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D2DE9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570B89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CDDE839" w14:textId="77777777" w:rsidTr="00412848">
        <w:trPr>
          <w:cantSplit/>
          <w:trHeight w:val="20"/>
        </w:trPr>
        <w:tc>
          <w:tcPr>
            <w:tcW w:w="868" w:type="pct"/>
            <w:vMerge/>
            <w:vAlign w:val="center"/>
            <w:hideMark/>
          </w:tcPr>
          <w:p w14:paraId="1502D45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8992CA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753DA9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6F5A25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8624C3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E1179B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F776F1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3EDD1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1,60</w:t>
            </w:r>
          </w:p>
        </w:tc>
        <w:tc>
          <w:tcPr>
            <w:tcW w:w="225" w:type="pct"/>
            <w:shd w:val="clear" w:color="auto" w:fill="auto"/>
            <w:vAlign w:val="center"/>
            <w:hideMark/>
          </w:tcPr>
          <w:p w14:paraId="457B7C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0,6</w:t>
            </w:r>
          </w:p>
        </w:tc>
        <w:tc>
          <w:tcPr>
            <w:tcW w:w="225" w:type="pct"/>
            <w:shd w:val="clear" w:color="auto" w:fill="auto"/>
            <w:vAlign w:val="center"/>
            <w:hideMark/>
          </w:tcPr>
          <w:p w14:paraId="2D6BF0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w:t>
            </w:r>
          </w:p>
        </w:tc>
        <w:tc>
          <w:tcPr>
            <w:tcW w:w="225" w:type="pct"/>
            <w:shd w:val="clear" w:color="auto" w:fill="auto"/>
            <w:vAlign w:val="center"/>
            <w:hideMark/>
          </w:tcPr>
          <w:p w14:paraId="20EF0E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E10B0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1471D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0561B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256894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3DC460D" w14:textId="77777777" w:rsidTr="00412848">
        <w:trPr>
          <w:cantSplit/>
          <w:trHeight w:val="20"/>
        </w:trPr>
        <w:tc>
          <w:tcPr>
            <w:tcW w:w="868" w:type="pct"/>
            <w:vMerge/>
            <w:vAlign w:val="center"/>
            <w:hideMark/>
          </w:tcPr>
          <w:p w14:paraId="4822B4B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67B9A6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EE078E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48A209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210F40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F6EB31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4D87D0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304228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5169D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FA988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5D5F4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C017F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08542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34EF2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6BCCB9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D13C709" w14:textId="77777777" w:rsidTr="00412848">
        <w:trPr>
          <w:cantSplit/>
          <w:trHeight w:val="20"/>
        </w:trPr>
        <w:tc>
          <w:tcPr>
            <w:tcW w:w="868" w:type="pct"/>
            <w:vMerge w:val="restart"/>
            <w:shd w:val="clear" w:color="auto" w:fill="auto"/>
            <w:vAlign w:val="center"/>
            <w:hideMark/>
          </w:tcPr>
          <w:p w14:paraId="547834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детского сада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"Лента"</w:t>
            </w:r>
          </w:p>
        </w:tc>
        <w:tc>
          <w:tcPr>
            <w:tcW w:w="588" w:type="pct"/>
            <w:vMerge w:val="restart"/>
            <w:shd w:val="clear" w:color="auto" w:fill="auto"/>
            <w:vAlign w:val="center"/>
            <w:hideMark/>
          </w:tcPr>
          <w:p w14:paraId="227722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4F85AF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56A03F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49" w:type="pct"/>
            <w:vMerge w:val="restart"/>
            <w:shd w:val="clear" w:color="auto" w:fill="auto"/>
            <w:vAlign w:val="center"/>
            <w:hideMark/>
          </w:tcPr>
          <w:p w14:paraId="5CA48B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 мест</w:t>
            </w:r>
          </w:p>
        </w:tc>
        <w:tc>
          <w:tcPr>
            <w:tcW w:w="346" w:type="pct"/>
            <w:vMerge w:val="restart"/>
            <w:shd w:val="clear" w:color="auto" w:fill="auto"/>
            <w:vAlign w:val="center"/>
            <w:hideMark/>
          </w:tcPr>
          <w:p w14:paraId="2F97B5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6A11F3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DAB00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171,50</w:t>
            </w:r>
          </w:p>
        </w:tc>
        <w:tc>
          <w:tcPr>
            <w:tcW w:w="225" w:type="pct"/>
            <w:shd w:val="clear" w:color="auto" w:fill="auto"/>
            <w:vAlign w:val="center"/>
            <w:hideMark/>
          </w:tcPr>
          <w:p w14:paraId="3448CC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81,5</w:t>
            </w:r>
          </w:p>
        </w:tc>
        <w:tc>
          <w:tcPr>
            <w:tcW w:w="225" w:type="pct"/>
            <w:shd w:val="clear" w:color="auto" w:fill="auto"/>
            <w:vAlign w:val="center"/>
            <w:hideMark/>
          </w:tcPr>
          <w:p w14:paraId="67CD88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w:t>
            </w:r>
          </w:p>
        </w:tc>
        <w:tc>
          <w:tcPr>
            <w:tcW w:w="225" w:type="pct"/>
            <w:shd w:val="clear" w:color="auto" w:fill="auto"/>
            <w:vAlign w:val="center"/>
            <w:hideMark/>
          </w:tcPr>
          <w:p w14:paraId="52FD72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019BA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608EA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F1A192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1742E9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w:t>
            </w:r>
          </w:p>
        </w:tc>
      </w:tr>
      <w:tr w:rsidR="00412848" w:rsidRPr="00412848" w14:paraId="1BDA250A" w14:textId="77777777" w:rsidTr="00412848">
        <w:trPr>
          <w:cantSplit/>
          <w:trHeight w:val="20"/>
        </w:trPr>
        <w:tc>
          <w:tcPr>
            <w:tcW w:w="868" w:type="pct"/>
            <w:vMerge/>
            <w:vAlign w:val="center"/>
            <w:hideMark/>
          </w:tcPr>
          <w:p w14:paraId="7AC7A41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7EF286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CEEB33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C5F1C9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7D919F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EC4C56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DD7047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CD364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169,80</w:t>
            </w:r>
          </w:p>
        </w:tc>
        <w:tc>
          <w:tcPr>
            <w:tcW w:w="225" w:type="pct"/>
            <w:shd w:val="clear" w:color="auto" w:fill="auto"/>
            <w:vAlign w:val="center"/>
            <w:hideMark/>
          </w:tcPr>
          <w:p w14:paraId="04D3E9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80,7</w:t>
            </w:r>
          </w:p>
        </w:tc>
        <w:tc>
          <w:tcPr>
            <w:tcW w:w="225" w:type="pct"/>
            <w:shd w:val="clear" w:color="auto" w:fill="auto"/>
            <w:vAlign w:val="center"/>
            <w:hideMark/>
          </w:tcPr>
          <w:p w14:paraId="50B8B5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89,1</w:t>
            </w:r>
          </w:p>
        </w:tc>
        <w:tc>
          <w:tcPr>
            <w:tcW w:w="225" w:type="pct"/>
            <w:shd w:val="clear" w:color="auto" w:fill="auto"/>
            <w:vAlign w:val="center"/>
            <w:hideMark/>
          </w:tcPr>
          <w:p w14:paraId="592010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E32B6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A7E5E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CF739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3771E8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EC176BB" w14:textId="77777777" w:rsidTr="00412848">
        <w:trPr>
          <w:cantSplit/>
          <w:trHeight w:val="20"/>
        </w:trPr>
        <w:tc>
          <w:tcPr>
            <w:tcW w:w="868" w:type="pct"/>
            <w:vMerge/>
            <w:vAlign w:val="center"/>
            <w:hideMark/>
          </w:tcPr>
          <w:p w14:paraId="1ACBB2D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399DE5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0F48F5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12B081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AE2494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620EF8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890AD6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15959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1,70</w:t>
            </w:r>
          </w:p>
        </w:tc>
        <w:tc>
          <w:tcPr>
            <w:tcW w:w="225" w:type="pct"/>
            <w:shd w:val="clear" w:color="auto" w:fill="auto"/>
            <w:vAlign w:val="center"/>
            <w:hideMark/>
          </w:tcPr>
          <w:p w14:paraId="4BCD70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0,8</w:t>
            </w:r>
          </w:p>
        </w:tc>
        <w:tc>
          <w:tcPr>
            <w:tcW w:w="225" w:type="pct"/>
            <w:shd w:val="clear" w:color="auto" w:fill="auto"/>
            <w:vAlign w:val="center"/>
            <w:hideMark/>
          </w:tcPr>
          <w:p w14:paraId="235670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0,9</w:t>
            </w:r>
          </w:p>
        </w:tc>
        <w:tc>
          <w:tcPr>
            <w:tcW w:w="225" w:type="pct"/>
            <w:shd w:val="clear" w:color="auto" w:fill="auto"/>
            <w:vAlign w:val="center"/>
            <w:hideMark/>
          </w:tcPr>
          <w:p w14:paraId="4613AC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BCEB2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3B205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F78F2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E02DC1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A7C2D5A" w14:textId="77777777" w:rsidTr="00412848">
        <w:trPr>
          <w:cantSplit/>
          <w:trHeight w:val="20"/>
        </w:trPr>
        <w:tc>
          <w:tcPr>
            <w:tcW w:w="868" w:type="pct"/>
            <w:vMerge/>
            <w:vAlign w:val="center"/>
            <w:hideMark/>
          </w:tcPr>
          <w:p w14:paraId="6EF4B5D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CF0745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FAAE2E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9D06AF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BA4BA6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98F18F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1BDB3F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05AEDF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0B5B6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61869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19EB8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120C1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0A2E2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3C829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0DBC75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6CE52C2" w14:textId="77777777" w:rsidTr="00412848">
        <w:trPr>
          <w:cantSplit/>
          <w:trHeight w:val="20"/>
        </w:trPr>
        <w:tc>
          <w:tcPr>
            <w:tcW w:w="868" w:type="pct"/>
            <w:vMerge w:val="restart"/>
            <w:shd w:val="clear" w:color="auto" w:fill="auto"/>
            <w:vAlign w:val="center"/>
            <w:hideMark/>
          </w:tcPr>
          <w:p w14:paraId="48E4A5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xml:space="preserve">Строительство детского сада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"Университетский-2"</w:t>
            </w:r>
          </w:p>
        </w:tc>
        <w:tc>
          <w:tcPr>
            <w:tcW w:w="588" w:type="pct"/>
            <w:vMerge w:val="restart"/>
            <w:shd w:val="clear" w:color="auto" w:fill="auto"/>
            <w:vAlign w:val="center"/>
            <w:hideMark/>
          </w:tcPr>
          <w:p w14:paraId="06A23E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193C6F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3E8F75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49" w:type="pct"/>
            <w:vMerge w:val="restart"/>
            <w:shd w:val="clear" w:color="auto" w:fill="auto"/>
            <w:vAlign w:val="center"/>
            <w:hideMark/>
          </w:tcPr>
          <w:p w14:paraId="2093A3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250 мест</w:t>
            </w:r>
          </w:p>
        </w:tc>
        <w:tc>
          <w:tcPr>
            <w:tcW w:w="346" w:type="pct"/>
            <w:vMerge w:val="restart"/>
            <w:shd w:val="clear" w:color="auto" w:fill="auto"/>
            <w:vAlign w:val="center"/>
            <w:hideMark/>
          </w:tcPr>
          <w:p w14:paraId="5AF901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1DC4E7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25EAA3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218,20</w:t>
            </w:r>
          </w:p>
        </w:tc>
        <w:tc>
          <w:tcPr>
            <w:tcW w:w="225" w:type="pct"/>
            <w:shd w:val="clear" w:color="auto" w:fill="auto"/>
            <w:vAlign w:val="center"/>
            <w:hideMark/>
          </w:tcPr>
          <w:p w14:paraId="3585E1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101,8</w:t>
            </w:r>
          </w:p>
        </w:tc>
        <w:tc>
          <w:tcPr>
            <w:tcW w:w="225" w:type="pct"/>
            <w:shd w:val="clear" w:color="auto" w:fill="auto"/>
            <w:vAlign w:val="center"/>
            <w:hideMark/>
          </w:tcPr>
          <w:p w14:paraId="6C2828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116,4</w:t>
            </w:r>
          </w:p>
        </w:tc>
        <w:tc>
          <w:tcPr>
            <w:tcW w:w="225" w:type="pct"/>
            <w:shd w:val="clear" w:color="auto" w:fill="auto"/>
            <w:vAlign w:val="center"/>
            <w:hideMark/>
          </w:tcPr>
          <w:p w14:paraId="5BB85A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A6877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4BB17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86E12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1C969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250</w:t>
            </w:r>
          </w:p>
        </w:tc>
      </w:tr>
      <w:tr w:rsidR="00412848" w:rsidRPr="00412848" w14:paraId="714EFAEF" w14:textId="77777777" w:rsidTr="00412848">
        <w:trPr>
          <w:cantSplit/>
          <w:trHeight w:val="20"/>
        </w:trPr>
        <w:tc>
          <w:tcPr>
            <w:tcW w:w="868" w:type="pct"/>
            <w:vMerge/>
            <w:vAlign w:val="center"/>
            <w:hideMark/>
          </w:tcPr>
          <w:p w14:paraId="4449BF0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C31841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2A57AC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1646AB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45E54A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1E18B2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4A3B81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57D97C2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216,10</w:t>
            </w:r>
          </w:p>
        </w:tc>
        <w:tc>
          <w:tcPr>
            <w:tcW w:w="225" w:type="pct"/>
            <w:shd w:val="clear" w:color="auto" w:fill="auto"/>
            <w:vAlign w:val="center"/>
            <w:hideMark/>
          </w:tcPr>
          <w:p w14:paraId="4D7BFC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100,8</w:t>
            </w:r>
          </w:p>
        </w:tc>
        <w:tc>
          <w:tcPr>
            <w:tcW w:w="225" w:type="pct"/>
            <w:shd w:val="clear" w:color="auto" w:fill="auto"/>
            <w:vAlign w:val="center"/>
            <w:hideMark/>
          </w:tcPr>
          <w:p w14:paraId="28A291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115,3</w:t>
            </w:r>
          </w:p>
        </w:tc>
        <w:tc>
          <w:tcPr>
            <w:tcW w:w="225" w:type="pct"/>
            <w:shd w:val="clear" w:color="auto" w:fill="auto"/>
            <w:vAlign w:val="center"/>
            <w:hideMark/>
          </w:tcPr>
          <w:p w14:paraId="7FBB46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E8127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BC63E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F58B2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8D1524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6F38031" w14:textId="77777777" w:rsidTr="00412848">
        <w:trPr>
          <w:cantSplit/>
          <w:trHeight w:val="20"/>
        </w:trPr>
        <w:tc>
          <w:tcPr>
            <w:tcW w:w="868" w:type="pct"/>
            <w:vMerge/>
            <w:vAlign w:val="center"/>
            <w:hideMark/>
          </w:tcPr>
          <w:p w14:paraId="7DFD8E0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33F398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B8DC6E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91573B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7057A3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82D788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3768F6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667C4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2,10</w:t>
            </w:r>
          </w:p>
        </w:tc>
        <w:tc>
          <w:tcPr>
            <w:tcW w:w="225" w:type="pct"/>
            <w:shd w:val="clear" w:color="auto" w:fill="auto"/>
            <w:vAlign w:val="center"/>
            <w:hideMark/>
          </w:tcPr>
          <w:p w14:paraId="45F68F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w:t>
            </w:r>
          </w:p>
        </w:tc>
        <w:tc>
          <w:tcPr>
            <w:tcW w:w="225" w:type="pct"/>
            <w:shd w:val="clear" w:color="auto" w:fill="auto"/>
            <w:vAlign w:val="center"/>
            <w:hideMark/>
          </w:tcPr>
          <w:p w14:paraId="1EF740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w:t>
            </w:r>
          </w:p>
        </w:tc>
        <w:tc>
          <w:tcPr>
            <w:tcW w:w="225" w:type="pct"/>
            <w:shd w:val="clear" w:color="auto" w:fill="auto"/>
            <w:vAlign w:val="center"/>
            <w:hideMark/>
          </w:tcPr>
          <w:p w14:paraId="0E8495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F6F0C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23B9D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40C14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E7AC56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91A3B2A" w14:textId="77777777" w:rsidTr="00412848">
        <w:trPr>
          <w:cantSplit/>
          <w:trHeight w:val="20"/>
        </w:trPr>
        <w:tc>
          <w:tcPr>
            <w:tcW w:w="868" w:type="pct"/>
            <w:vMerge/>
            <w:vAlign w:val="center"/>
            <w:hideMark/>
          </w:tcPr>
          <w:p w14:paraId="5689C31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E0E741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B897B2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446D33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C21164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C6192D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64A25A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65936D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3E389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B160C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7F72F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0E17A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52827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073D8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732F62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228DB96" w14:textId="77777777" w:rsidTr="00412848">
        <w:trPr>
          <w:cantSplit/>
          <w:trHeight w:val="20"/>
        </w:trPr>
        <w:tc>
          <w:tcPr>
            <w:tcW w:w="868" w:type="pct"/>
            <w:vMerge w:val="restart"/>
            <w:shd w:val="clear" w:color="auto" w:fill="auto"/>
            <w:vAlign w:val="center"/>
            <w:hideMark/>
          </w:tcPr>
          <w:p w14:paraId="7E5CAF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детского сада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"Солнечный"</w:t>
            </w:r>
          </w:p>
        </w:tc>
        <w:tc>
          <w:tcPr>
            <w:tcW w:w="588" w:type="pct"/>
            <w:vMerge w:val="restart"/>
            <w:shd w:val="clear" w:color="auto" w:fill="auto"/>
            <w:vAlign w:val="center"/>
            <w:hideMark/>
          </w:tcPr>
          <w:p w14:paraId="44C665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0A308D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03AE9C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49" w:type="pct"/>
            <w:vMerge w:val="restart"/>
            <w:shd w:val="clear" w:color="auto" w:fill="auto"/>
            <w:vAlign w:val="center"/>
            <w:hideMark/>
          </w:tcPr>
          <w:p w14:paraId="5CA5E9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 мест</w:t>
            </w:r>
          </w:p>
        </w:tc>
        <w:tc>
          <w:tcPr>
            <w:tcW w:w="346" w:type="pct"/>
            <w:vMerge w:val="restart"/>
            <w:shd w:val="clear" w:color="auto" w:fill="auto"/>
            <w:vAlign w:val="center"/>
            <w:hideMark/>
          </w:tcPr>
          <w:p w14:paraId="63F23B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5EE0A17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6AA047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94,00</w:t>
            </w:r>
          </w:p>
        </w:tc>
        <w:tc>
          <w:tcPr>
            <w:tcW w:w="225" w:type="pct"/>
            <w:shd w:val="clear" w:color="auto" w:fill="auto"/>
            <w:vAlign w:val="center"/>
            <w:hideMark/>
          </w:tcPr>
          <w:p w14:paraId="21DEF7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w:t>
            </w:r>
          </w:p>
        </w:tc>
        <w:tc>
          <w:tcPr>
            <w:tcW w:w="225" w:type="pct"/>
            <w:shd w:val="clear" w:color="auto" w:fill="auto"/>
            <w:vAlign w:val="center"/>
            <w:hideMark/>
          </w:tcPr>
          <w:p w14:paraId="01BF65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45</w:t>
            </w:r>
          </w:p>
        </w:tc>
        <w:tc>
          <w:tcPr>
            <w:tcW w:w="225" w:type="pct"/>
            <w:shd w:val="clear" w:color="auto" w:fill="auto"/>
            <w:vAlign w:val="center"/>
            <w:hideMark/>
          </w:tcPr>
          <w:p w14:paraId="26A9B6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57CF6D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BAB3D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37376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F8E53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110</w:t>
            </w:r>
          </w:p>
        </w:tc>
      </w:tr>
      <w:tr w:rsidR="00412848" w:rsidRPr="00412848" w14:paraId="6CD880DA" w14:textId="77777777" w:rsidTr="00412848">
        <w:trPr>
          <w:cantSplit/>
          <w:trHeight w:val="20"/>
        </w:trPr>
        <w:tc>
          <w:tcPr>
            <w:tcW w:w="868" w:type="pct"/>
            <w:vMerge/>
            <w:vAlign w:val="center"/>
            <w:hideMark/>
          </w:tcPr>
          <w:p w14:paraId="447CD15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378249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32085D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1BBE39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017318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4D41D2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86F3D7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6E9669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93,00</w:t>
            </w:r>
          </w:p>
        </w:tc>
        <w:tc>
          <w:tcPr>
            <w:tcW w:w="225" w:type="pct"/>
            <w:shd w:val="clear" w:color="auto" w:fill="auto"/>
            <w:vAlign w:val="center"/>
            <w:hideMark/>
          </w:tcPr>
          <w:p w14:paraId="1B4C01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48,5</w:t>
            </w:r>
          </w:p>
        </w:tc>
        <w:tc>
          <w:tcPr>
            <w:tcW w:w="225" w:type="pct"/>
            <w:shd w:val="clear" w:color="auto" w:fill="auto"/>
            <w:vAlign w:val="center"/>
            <w:hideMark/>
          </w:tcPr>
          <w:p w14:paraId="4DEF49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44,5</w:t>
            </w:r>
          </w:p>
        </w:tc>
        <w:tc>
          <w:tcPr>
            <w:tcW w:w="225" w:type="pct"/>
            <w:shd w:val="clear" w:color="auto" w:fill="auto"/>
            <w:vAlign w:val="center"/>
            <w:hideMark/>
          </w:tcPr>
          <w:p w14:paraId="6FE2CC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AC2818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2F0D1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B8F7B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A871FB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122C45E" w14:textId="77777777" w:rsidTr="00412848">
        <w:trPr>
          <w:cantSplit/>
          <w:trHeight w:val="20"/>
        </w:trPr>
        <w:tc>
          <w:tcPr>
            <w:tcW w:w="868" w:type="pct"/>
            <w:vMerge/>
            <w:vAlign w:val="center"/>
            <w:hideMark/>
          </w:tcPr>
          <w:p w14:paraId="48D40F1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A532AB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399732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0E3C1D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C9015B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E9D172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B8EADB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7BABA1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auto" w:fill="auto"/>
            <w:vAlign w:val="center"/>
            <w:hideMark/>
          </w:tcPr>
          <w:p w14:paraId="02727C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0,5</w:t>
            </w:r>
          </w:p>
        </w:tc>
        <w:tc>
          <w:tcPr>
            <w:tcW w:w="225" w:type="pct"/>
            <w:shd w:val="clear" w:color="auto" w:fill="auto"/>
            <w:vAlign w:val="center"/>
            <w:hideMark/>
          </w:tcPr>
          <w:p w14:paraId="7D2F0F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0,5</w:t>
            </w:r>
          </w:p>
        </w:tc>
        <w:tc>
          <w:tcPr>
            <w:tcW w:w="225" w:type="pct"/>
            <w:shd w:val="clear" w:color="auto" w:fill="auto"/>
            <w:vAlign w:val="center"/>
            <w:hideMark/>
          </w:tcPr>
          <w:p w14:paraId="117B09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82AFD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439F1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DEBD9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C0B1B4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9B29D8D" w14:textId="77777777" w:rsidTr="00412848">
        <w:trPr>
          <w:cantSplit/>
          <w:trHeight w:val="20"/>
        </w:trPr>
        <w:tc>
          <w:tcPr>
            <w:tcW w:w="868" w:type="pct"/>
            <w:vMerge/>
            <w:vAlign w:val="center"/>
            <w:hideMark/>
          </w:tcPr>
          <w:p w14:paraId="3DD425F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EC02F3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DE058A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2B6BCD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7765AF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28D9D8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DE173C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0D2264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B7BC3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616D3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4B40F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ABDD14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F1171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B2D89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CF4782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751E8F3" w14:textId="77777777" w:rsidTr="00412848">
        <w:trPr>
          <w:cantSplit/>
          <w:trHeight w:val="20"/>
        </w:trPr>
        <w:tc>
          <w:tcPr>
            <w:tcW w:w="868" w:type="pct"/>
            <w:vMerge w:val="restart"/>
            <w:shd w:val="clear" w:color="auto" w:fill="auto"/>
            <w:vAlign w:val="center"/>
            <w:hideMark/>
          </w:tcPr>
          <w:p w14:paraId="545310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школы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"Садовый"</w:t>
            </w:r>
          </w:p>
        </w:tc>
        <w:tc>
          <w:tcPr>
            <w:tcW w:w="588" w:type="pct"/>
            <w:vMerge w:val="restart"/>
            <w:shd w:val="clear" w:color="auto" w:fill="auto"/>
            <w:vAlign w:val="center"/>
            <w:hideMark/>
          </w:tcPr>
          <w:p w14:paraId="11A716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521143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7B529B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49" w:type="pct"/>
            <w:vMerge w:val="restart"/>
            <w:shd w:val="clear" w:color="auto" w:fill="auto"/>
            <w:vAlign w:val="center"/>
            <w:hideMark/>
          </w:tcPr>
          <w:p w14:paraId="2B1358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 мест</w:t>
            </w:r>
          </w:p>
        </w:tc>
        <w:tc>
          <w:tcPr>
            <w:tcW w:w="346" w:type="pct"/>
            <w:vMerge w:val="restart"/>
            <w:shd w:val="clear" w:color="auto" w:fill="auto"/>
            <w:vAlign w:val="center"/>
            <w:hideMark/>
          </w:tcPr>
          <w:p w14:paraId="20362B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593CCA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0C1FFA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1269,10</w:t>
            </w:r>
          </w:p>
        </w:tc>
        <w:tc>
          <w:tcPr>
            <w:tcW w:w="225" w:type="pct"/>
            <w:shd w:val="clear" w:color="auto" w:fill="auto"/>
            <w:vAlign w:val="center"/>
            <w:hideMark/>
          </w:tcPr>
          <w:p w14:paraId="41D0B64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6,30</w:t>
            </w:r>
          </w:p>
        </w:tc>
        <w:tc>
          <w:tcPr>
            <w:tcW w:w="225" w:type="pct"/>
            <w:shd w:val="clear" w:color="auto" w:fill="auto"/>
            <w:vAlign w:val="center"/>
            <w:hideMark/>
          </w:tcPr>
          <w:p w14:paraId="7EECB44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581,4</w:t>
            </w:r>
          </w:p>
        </w:tc>
        <w:tc>
          <w:tcPr>
            <w:tcW w:w="225" w:type="pct"/>
            <w:shd w:val="clear" w:color="auto" w:fill="auto"/>
            <w:vAlign w:val="center"/>
            <w:hideMark/>
          </w:tcPr>
          <w:p w14:paraId="59CBF6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681,4</w:t>
            </w:r>
          </w:p>
        </w:tc>
        <w:tc>
          <w:tcPr>
            <w:tcW w:w="260" w:type="pct"/>
            <w:shd w:val="clear" w:color="auto" w:fill="auto"/>
            <w:vAlign w:val="center"/>
            <w:hideMark/>
          </w:tcPr>
          <w:p w14:paraId="00CB0A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86C235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7957C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CCD9E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1 500</w:t>
            </w:r>
          </w:p>
        </w:tc>
      </w:tr>
      <w:tr w:rsidR="00412848" w:rsidRPr="00412848" w14:paraId="5542DDED" w14:textId="77777777" w:rsidTr="00412848">
        <w:trPr>
          <w:cantSplit/>
          <w:trHeight w:val="20"/>
        </w:trPr>
        <w:tc>
          <w:tcPr>
            <w:tcW w:w="868" w:type="pct"/>
            <w:vMerge/>
            <w:vAlign w:val="center"/>
            <w:hideMark/>
          </w:tcPr>
          <w:p w14:paraId="1C62A16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ED687E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7290F3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D3ACBA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3A4023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5F4C59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A4C85F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34BB84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1151,20</w:t>
            </w:r>
          </w:p>
        </w:tc>
        <w:tc>
          <w:tcPr>
            <w:tcW w:w="225" w:type="pct"/>
            <w:shd w:val="clear" w:color="auto" w:fill="auto"/>
            <w:vAlign w:val="center"/>
            <w:hideMark/>
          </w:tcPr>
          <w:p w14:paraId="18CACE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76C4C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575,6</w:t>
            </w:r>
          </w:p>
        </w:tc>
        <w:tc>
          <w:tcPr>
            <w:tcW w:w="225" w:type="pct"/>
            <w:shd w:val="clear" w:color="auto" w:fill="auto"/>
            <w:vAlign w:val="center"/>
            <w:hideMark/>
          </w:tcPr>
          <w:p w14:paraId="50B1C7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575,6</w:t>
            </w:r>
          </w:p>
        </w:tc>
        <w:tc>
          <w:tcPr>
            <w:tcW w:w="260" w:type="pct"/>
            <w:shd w:val="clear" w:color="auto" w:fill="auto"/>
            <w:vAlign w:val="center"/>
            <w:hideMark/>
          </w:tcPr>
          <w:p w14:paraId="4F39FC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EA3F8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39155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981025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DA14F08" w14:textId="77777777" w:rsidTr="00412848">
        <w:trPr>
          <w:cantSplit/>
          <w:trHeight w:val="20"/>
        </w:trPr>
        <w:tc>
          <w:tcPr>
            <w:tcW w:w="868" w:type="pct"/>
            <w:vMerge/>
            <w:vAlign w:val="center"/>
            <w:hideMark/>
          </w:tcPr>
          <w:p w14:paraId="0148BAA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E2D14D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285989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A3A6F1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EC436E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87ADDD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C9E25A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1A1649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117,90</w:t>
            </w:r>
          </w:p>
        </w:tc>
        <w:tc>
          <w:tcPr>
            <w:tcW w:w="225" w:type="pct"/>
            <w:shd w:val="clear" w:color="auto" w:fill="auto"/>
            <w:vAlign w:val="center"/>
            <w:hideMark/>
          </w:tcPr>
          <w:p w14:paraId="641881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6,3</w:t>
            </w:r>
          </w:p>
        </w:tc>
        <w:tc>
          <w:tcPr>
            <w:tcW w:w="225" w:type="pct"/>
            <w:shd w:val="clear" w:color="auto" w:fill="auto"/>
            <w:vAlign w:val="center"/>
            <w:hideMark/>
          </w:tcPr>
          <w:p w14:paraId="1B1E86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5,8</w:t>
            </w:r>
          </w:p>
        </w:tc>
        <w:tc>
          <w:tcPr>
            <w:tcW w:w="225" w:type="pct"/>
            <w:shd w:val="clear" w:color="auto" w:fill="auto"/>
            <w:vAlign w:val="center"/>
            <w:hideMark/>
          </w:tcPr>
          <w:p w14:paraId="7D26996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105,8</w:t>
            </w:r>
          </w:p>
        </w:tc>
        <w:tc>
          <w:tcPr>
            <w:tcW w:w="260" w:type="pct"/>
            <w:shd w:val="clear" w:color="auto" w:fill="auto"/>
            <w:vAlign w:val="center"/>
            <w:hideMark/>
          </w:tcPr>
          <w:p w14:paraId="4CD7D4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F11EB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D8E5E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9BDB3A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B3BAF91" w14:textId="77777777" w:rsidTr="00412848">
        <w:trPr>
          <w:cantSplit/>
          <w:trHeight w:val="20"/>
        </w:trPr>
        <w:tc>
          <w:tcPr>
            <w:tcW w:w="868" w:type="pct"/>
            <w:vMerge/>
            <w:vAlign w:val="center"/>
            <w:hideMark/>
          </w:tcPr>
          <w:p w14:paraId="50619F1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C208C7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7B8C48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65799E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9B8E5C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552C9A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40DAE8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3BEE56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17D23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8CF1D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CB1A6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64D48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DEAF0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9254A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697DE6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CE77377" w14:textId="77777777" w:rsidTr="00412848">
        <w:trPr>
          <w:cantSplit/>
          <w:trHeight w:val="20"/>
        </w:trPr>
        <w:tc>
          <w:tcPr>
            <w:tcW w:w="868" w:type="pct"/>
            <w:vMerge w:val="restart"/>
            <w:shd w:val="clear" w:color="auto" w:fill="auto"/>
            <w:vAlign w:val="center"/>
            <w:hideMark/>
          </w:tcPr>
          <w:p w14:paraId="4BCB36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Модернизация пищеблоков в дошкольных образовательных организациях города Чебоксары</w:t>
            </w:r>
          </w:p>
        </w:tc>
        <w:tc>
          <w:tcPr>
            <w:tcW w:w="588" w:type="pct"/>
            <w:vMerge w:val="restart"/>
            <w:shd w:val="clear" w:color="auto" w:fill="auto"/>
            <w:vAlign w:val="center"/>
            <w:hideMark/>
          </w:tcPr>
          <w:p w14:paraId="4DF98A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Муниципальная программа "Развитие образования"</w:t>
            </w:r>
          </w:p>
        </w:tc>
        <w:tc>
          <w:tcPr>
            <w:tcW w:w="453" w:type="pct"/>
            <w:vMerge w:val="restart"/>
            <w:shd w:val="clear" w:color="auto" w:fill="auto"/>
            <w:vAlign w:val="center"/>
            <w:hideMark/>
          </w:tcPr>
          <w:p w14:paraId="79482B8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60BB19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2021-2023</w:t>
            </w:r>
          </w:p>
        </w:tc>
        <w:tc>
          <w:tcPr>
            <w:tcW w:w="249" w:type="pct"/>
            <w:vMerge w:val="restart"/>
            <w:shd w:val="clear" w:color="auto" w:fill="auto"/>
            <w:vAlign w:val="center"/>
            <w:hideMark/>
          </w:tcPr>
          <w:p w14:paraId="04DEC6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7179E2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6BEA6D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1B673D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322,10</w:t>
            </w:r>
          </w:p>
        </w:tc>
        <w:tc>
          <w:tcPr>
            <w:tcW w:w="225" w:type="pct"/>
            <w:shd w:val="clear" w:color="auto" w:fill="auto"/>
            <w:vAlign w:val="center"/>
            <w:hideMark/>
          </w:tcPr>
          <w:p w14:paraId="629E23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7B618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82,1</w:t>
            </w:r>
          </w:p>
        </w:tc>
        <w:tc>
          <w:tcPr>
            <w:tcW w:w="225" w:type="pct"/>
            <w:shd w:val="clear" w:color="auto" w:fill="auto"/>
            <w:vAlign w:val="center"/>
            <w:hideMark/>
          </w:tcPr>
          <w:p w14:paraId="4FD128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120</w:t>
            </w:r>
          </w:p>
        </w:tc>
        <w:tc>
          <w:tcPr>
            <w:tcW w:w="260" w:type="pct"/>
            <w:shd w:val="clear" w:color="auto" w:fill="auto"/>
            <w:vAlign w:val="center"/>
            <w:hideMark/>
          </w:tcPr>
          <w:p w14:paraId="260A02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120</w:t>
            </w:r>
          </w:p>
        </w:tc>
        <w:tc>
          <w:tcPr>
            <w:tcW w:w="232" w:type="pct"/>
            <w:shd w:val="clear" w:color="auto" w:fill="auto"/>
            <w:vAlign w:val="center"/>
            <w:hideMark/>
          </w:tcPr>
          <w:p w14:paraId="691639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4ACF2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49DD61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27 002</w:t>
            </w:r>
          </w:p>
        </w:tc>
      </w:tr>
      <w:tr w:rsidR="00412848" w:rsidRPr="00412848" w14:paraId="292B1290" w14:textId="77777777" w:rsidTr="00412848">
        <w:trPr>
          <w:cantSplit/>
          <w:trHeight w:val="20"/>
        </w:trPr>
        <w:tc>
          <w:tcPr>
            <w:tcW w:w="868" w:type="pct"/>
            <w:vMerge/>
            <w:vAlign w:val="center"/>
            <w:hideMark/>
          </w:tcPr>
          <w:p w14:paraId="6645791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2425D0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6F816A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689221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5EC982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095EFE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322363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52856F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41F1D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8C1B5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A5C2E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D7ACB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ACD88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A03CF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F4F1D7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A527B0C" w14:textId="77777777" w:rsidTr="00412848">
        <w:trPr>
          <w:cantSplit/>
          <w:trHeight w:val="20"/>
        </w:trPr>
        <w:tc>
          <w:tcPr>
            <w:tcW w:w="868" w:type="pct"/>
            <w:vMerge/>
            <w:vAlign w:val="center"/>
            <w:hideMark/>
          </w:tcPr>
          <w:p w14:paraId="7473E31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CDC062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FE5F34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3B3634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3F39AB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38434A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1E5BFE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55FF6F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322,10</w:t>
            </w:r>
          </w:p>
        </w:tc>
        <w:tc>
          <w:tcPr>
            <w:tcW w:w="225" w:type="pct"/>
            <w:shd w:val="clear" w:color="auto" w:fill="auto"/>
            <w:vAlign w:val="center"/>
            <w:hideMark/>
          </w:tcPr>
          <w:p w14:paraId="43584F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DFC8E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82,1</w:t>
            </w:r>
          </w:p>
        </w:tc>
        <w:tc>
          <w:tcPr>
            <w:tcW w:w="225" w:type="pct"/>
            <w:shd w:val="clear" w:color="auto" w:fill="auto"/>
            <w:vAlign w:val="center"/>
            <w:hideMark/>
          </w:tcPr>
          <w:p w14:paraId="4CE82E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120</w:t>
            </w:r>
          </w:p>
        </w:tc>
        <w:tc>
          <w:tcPr>
            <w:tcW w:w="260" w:type="pct"/>
            <w:shd w:val="clear" w:color="auto" w:fill="auto"/>
            <w:vAlign w:val="center"/>
            <w:hideMark/>
          </w:tcPr>
          <w:p w14:paraId="0241DF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120</w:t>
            </w:r>
          </w:p>
        </w:tc>
        <w:tc>
          <w:tcPr>
            <w:tcW w:w="232" w:type="pct"/>
            <w:shd w:val="clear" w:color="auto" w:fill="auto"/>
            <w:vAlign w:val="center"/>
            <w:hideMark/>
          </w:tcPr>
          <w:p w14:paraId="341CA4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9F127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38116B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D29FA64" w14:textId="77777777" w:rsidTr="00412848">
        <w:trPr>
          <w:cantSplit/>
          <w:trHeight w:val="20"/>
        </w:trPr>
        <w:tc>
          <w:tcPr>
            <w:tcW w:w="868" w:type="pct"/>
            <w:vMerge/>
            <w:vAlign w:val="center"/>
            <w:hideMark/>
          </w:tcPr>
          <w:p w14:paraId="5947572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0E713D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BF0DA1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1EAE2D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B0E41E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D0414C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09E4E3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142C77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8F4B8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F4CFA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743AF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AC07EF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5D3DD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BE7C5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594EBE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7A7ADBA" w14:textId="77777777" w:rsidTr="00412848">
        <w:trPr>
          <w:cantSplit/>
          <w:trHeight w:val="20"/>
        </w:trPr>
        <w:tc>
          <w:tcPr>
            <w:tcW w:w="868" w:type="pct"/>
            <w:vMerge w:val="restart"/>
            <w:shd w:val="clear" w:color="auto" w:fill="auto"/>
            <w:vAlign w:val="center"/>
            <w:hideMark/>
          </w:tcPr>
          <w:p w14:paraId="7E77BE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Модернизация пищеблоков в общеобразовательных организациях города Чебоксары (в рамках Послания Президента РФ в части организации бесплатного питания учащихся 1-4 классов).</w:t>
            </w:r>
          </w:p>
        </w:tc>
        <w:tc>
          <w:tcPr>
            <w:tcW w:w="588" w:type="pct"/>
            <w:vMerge w:val="restart"/>
            <w:shd w:val="clear" w:color="auto" w:fill="auto"/>
            <w:vAlign w:val="center"/>
            <w:hideMark/>
          </w:tcPr>
          <w:p w14:paraId="52D9A4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Муниципальная программа "Развитие образования"</w:t>
            </w:r>
          </w:p>
        </w:tc>
        <w:tc>
          <w:tcPr>
            <w:tcW w:w="453" w:type="pct"/>
            <w:vMerge w:val="restart"/>
            <w:shd w:val="clear" w:color="auto" w:fill="auto"/>
            <w:vAlign w:val="center"/>
            <w:hideMark/>
          </w:tcPr>
          <w:p w14:paraId="028B4C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350D63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auto" w:fill="auto"/>
            <w:vAlign w:val="center"/>
            <w:hideMark/>
          </w:tcPr>
          <w:p w14:paraId="5D9D03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6B9FDF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6F4725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1770E2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91,00</w:t>
            </w:r>
          </w:p>
        </w:tc>
        <w:tc>
          <w:tcPr>
            <w:tcW w:w="225" w:type="pct"/>
            <w:shd w:val="clear" w:color="auto" w:fill="auto"/>
            <w:vAlign w:val="center"/>
            <w:hideMark/>
          </w:tcPr>
          <w:p w14:paraId="60AE75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FF024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auto" w:fill="auto"/>
            <w:vAlign w:val="center"/>
            <w:hideMark/>
          </w:tcPr>
          <w:p w14:paraId="5AC65C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61</w:t>
            </w:r>
          </w:p>
        </w:tc>
        <w:tc>
          <w:tcPr>
            <w:tcW w:w="260" w:type="pct"/>
            <w:shd w:val="clear" w:color="auto" w:fill="auto"/>
            <w:vAlign w:val="center"/>
            <w:hideMark/>
          </w:tcPr>
          <w:p w14:paraId="06CA81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1DA38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BB74F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5263BF1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3 055</w:t>
            </w:r>
          </w:p>
        </w:tc>
      </w:tr>
      <w:tr w:rsidR="00412848" w:rsidRPr="00412848" w14:paraId="0C100639" w14:textId="77777777" w:rsidTr="00412848">
        <w:trPr>
          <w:cantSplit/>
          <w:trHeight w:val="20"/>
        </w:trPr>
        <w:tc>
          <w:tcPr>
            <w:tcW w:w="868" w:type="pct"/>
            <w:vMerge/>
            <w:vAlign w:val="center"/>
            <w:hideMark/>
          </w:tcPr>
          <w:p w14:paraId="56C08B8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3B523B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727F86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3704CF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646AF7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0C690D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CAE964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70C872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4CDDB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859AE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37FE6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CAF68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04425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14C9A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2D2623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FFE3712" w14:textId="77777777" w:rsidTr="00412848">
        <w:trPr>
          <w:cantSplit/>
          <w:trHeight w:val="20"/>
        </w:trPr>
        <w:tc>
          <w:tcPr>
            <w:tcW w:w="868" w:type="pct"/>
            <w:vMerge/>
            <w:vAlign w:val="center"/>
            <w:hideMark/>
          </w:tcPr>
          <w:p w14:paraId="5DCB76F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1A0061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317C10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1552DB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BC7AF3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699430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0ADDF1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2953D3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91,00</w:t>
            </w:r>
          </w:p>
        </w:tc>
        <w:tc>
          <w:tcPr>
            <w:tcW w:w="225" w:type="pct"/>
            <w:shd w:val="clear" w:color="auto" w:fill="auto"/>
            <w:vAlign w:val="center"/>
            <w:hideMark/>
          </w:tcPr>
          <w:p w14:paraId="0FD9B8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E961F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auto" w:fill="auto"/>
            <w:vAlign w:val="center"/>
            <w:hideMark/>
          </w:tcPr>
          <w:p w14:paraId="504694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61</w:t>
            </w:r>
          </w:p>
        </w:tc>
        <w:tc>
          <w:tcPr>
            <w:tcW w:w="260" w:type="pct"/>
            <w:shd w:val="clear" w:color="auto" w:fill="auto"/>
            <w:vAlign w:val="center"/>
            <w:hideMark/>
          </w:tcPr>
          <w:p w14:paraId="3EAE3F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DB58B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8AAD7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D2217F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8108D1F" w14:textId="77777777" w:rsidTr="00412848">
        <w:trPr>
          <w:cantSplit/>
          <w:trHeight w:val="20"/>
        </w:trPr>
        <w:tc>
          <w:tcPr>
            <w:tcW w:w="868" w:type="pct"/>
            <w:vMerge/>
            <w:vAlign w:val="center"/>
            <w:hideMark/>
          </w:tcPr>
          <w:p w14:paraId="46938D4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5A07BB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8B6226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E52688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A80520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7D82B6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B065CE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0E2794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F70AA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04820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A175C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5D355F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39B07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D6F52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2AD292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69921FF" w14:textId="77777777" w:rsidTr="00412848">
        <w:trPr>
          <w:cantSplit/>
          <w:trHeight w:val="20"/>
        </w:trPr>
        <w:tc>
          <w:tcPr>
            <w:tcW w:w="868" w:type="pct"/>
            <w:vMerge w:val="restart"/>
            <w:shd w:val="clear" w:color="auto" w:fill="auto"/>
            <w:vAlign w:val="center"/>
            <w:hideMark/>
          </w:tcPr>
          <w:p w14:paraId="7E028A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Износ зданий образования (требуется </w:t>
            </w:r>
            <w:r w:rsidRPr="00412848">
              <w:rPr>
                <w:rFonts w:eastAsia="Times New Roman"/>
                <w:color w:val="000000"/>
                <w:sz w:val="16"/>
                <w:szCs w:val="16"/>
                <w:lang w:eastAsia="ru-RU"/>
              </w:rPr>
              <w:lastRenderedPageBreak/>
              <w:t>капитальный ремонт).</w:t>
            </w:r>
          </w:p>
        </w:tc>
        <w:tc>
          <w:tcPr>
            <w:tcW w:w="588" w:type="pct"/>
            <w:vMerge w:val="restart"/>
            <w:shd w:val="clear" w:color="auto" w:fill="auto"/>
            <w:vAlign w:val="center"/>
            <w:hideMark/>
          </w:tcPr>
          <w:p w14:paraId="4286FD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xml:space="preserve">Муниципальная программа </w:t>
            </w:r>
            <w:r w:rsidRPr="00412848">
              <w:rPr>
                <w:rFonts w:eastAsia="Times New Roman"/>
                <w:color w:val="000000"/>
                <w:sz w:val="16"/>
                <w:szCs w:val="16"/>
                <w:lang w:eastAsia="ru-RU"/>
              </w:rPr>
              <w:lastRenderedPageBreak/>
              <w:t>"Развитие образования"</w:t>
            </w:r>
          </w:p>
        </w:tc>
        <w:tc>
          <w:tcPr>
            <w:tcW w:w="453" w:type="pct"/>
            <w:vMerge w:val="restart"/>
            <w:shd w:val="clear" w:color="auto" w:fill="auto"/>
            <w:vAlign w:val="center"/>
            <w:hideMark/>
          </w:tcPr>
          <w:p w14:paraId="4FC663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г. Чебоксары</w:t>
            </w:r>
          </w:p>
        </w:tc>
        <w:tc>
          <w:tcPr>
            <w:tcW w:w="272" w:type="pct"/>
            <w:vMerge w:val="restart"/>
            <w:shd w:val="clear" w:color="auto" w:fill="auto"/>
            <w:vAlign w:val="center"/>
            <w:hideMark/>
          </w:tcPr>
          <w:p w14:paraId="08F538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2021-2025</w:t>
            </w:r>
          </w:p>
        </w:tc>
        <w:tc>
          <w:tcPr>
            <w:tcW w:w="249" w:type="pct"/>
            <w:vMerge w:val="restart"/>
            <w:shd w:val="clear" w:color="auto" w:fill="auto"/>
            <w:vAlign w:val="center"/>
            <w:hideMark/>
          </w:tcPr>
          <w:p w14:paraId="428524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08C6A3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4771DC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61532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1500,00</w:t>
            </w:r>
          </w:p>
        </w:tc>
        <w:tc>
          <w:tcPr>
            <w:tcW w:w="225" w:type="pct"/>
            <w:shd w:val="clear" w:color="auto" w:fill="auto"/>
            <w:vAlign w:val="center"/>
            <w:hideMark/>
          </w:tcPr>
          <w:p w14:paraId="263692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68DE8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25" w:type="pct"/>
            <w:shd w:val="clear" w:color="auto" w:fill="auto"/>
            <w:vAlign w:val="center"/>
            <w:hideMark/>
          </w:tcPr>
          <w:p w14:paraId="5D2A84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60" w:type="pct"/>
            <w:shd w:val="clear" w:color="auto" w:fill="auto"/>
            <w:vAlign w:val="center"/>
            <w:hideMark/>
          </w:tcPr>
          <w:p w14:paraId="432741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32" w:type="pct"/>
            <w:shd w:val="clear" w:color="auto" w:fill="auto"/>
            <w:vAlign w:val="center"/>
            <w:hideMark/>
          </w:tcPr>
          <w:p w14:paraId="53FF5D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25" w:type="pct"/>
            <w:shd w:val="clear" w:color="auto" w:fill="auto"/>
            <w:vAlign w:val="center"/>
            <w:hideMark/>
          </w:tcPr>
          <w:p w14:paraId="06C1B0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03" w:type="pct"/>
            <w:vMerge w:val="restart"/>
            <w:shd w:val="clear" w:color="auto" w:fill="auto"/>
            <w:vAlign w:val="center"/>
            <w:hideMark/>
          </w:tcPr>
          <w:p w14:paraId="4F951D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6 613</w:t>
            </w:r>
          </w:p>
        </w:tc>
      </w:tr>
      <w:tr w:rsidR="00412848" w:rsidRPr="00412848" w14:paraId="606658DC" w14:textId="77777777" w:rsidTr="00412848">
        <w:trPr>
          <w:cantSplit/>
          <w:trHeight w:val="20"/>
        </w:trPr>
        <w:tc>
          <w:tcPr>
            <w:tcW w:w="868" w:type="pct"/>
            <w:vMerge/>
            <w:vAlign w:val="center"/>
            <w:hideMark/>
          </w:tcPr>
          <w:p w14:paraId="5BBA087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AE33BA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A747CF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1EBD16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ECD079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AA8843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DE52EE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6C448C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CCC73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A7B25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1610B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530AD8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22168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6A8EB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94CBFC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F3F2D2A" w14:textId="77777777" w:rsidTr="00412848">
        <w:trPr>
          <w:cantSplit/>
          <w:trHeight w:val="20"/>
        </w:trPr>
        <w:tc>
          <w:tcPr>
            <w:tcW w:w="868" w:type="pct"/>
            <w:vMerge/>
            <w:vAlign w:val="center"/>
            <w:hideMark/>
          </w:tcPr>
          <w:p w14:paraId="516BDDC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2278CF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2585EC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3392A8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3221B6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E82BA8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83BAC8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456BA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1500,00</w:t>
            </w:r>
          </w:p>
        </w:tc>
        <w:tc>
          <w:tcPr>
            <w:tcW w:w="225" w:type="pct"/>
            <w:shd w:val="clear" w:color="auto" w:fill="auto"/>
            <w:vAlign w:val="center"/>
            <w:hideMark/>
          </w:tcPr>
          <w:p w14:paraId="7E30D8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2EF12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25" w:type="pct"/>
            <w:shd w:val="clear" w:color="auto" w:fill="auto"/>
            <w:vAlign w:val="center"/>
            <w:hideMark/>
          </w:tcPr>
          <w:p w14:paraId="18953F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60" w:type="pct"/>
            <w:shd w:val="clear" w:color="auto" w:fill="auto"/>
            <w:vAlign w:val="center"/>
            <w:hideMark/>
          </w:tcPr>
          <w:p w14:paraId="30BB11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32" w:type="pct"/>
            <w:shd w:val="clear" w:color="auto" w:fill="auto"/>
            <w:vAlign w:val="center"/>
            <w:hideMark/>
          </w:tcPr>
          <w:p w14:paraId="139C0F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25" w:type="pct"/>
            <w:shd w:val="clear" w:color="auto" w:fill="auto"/>
            <w:vAlign w:val="center"/>
            <w:hideMark/>
          </w:tcPr>
          <w:p w14:paraId="651263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03" w:type="pct"/>
            <w:vMerge/>
            <w:vAlign w:val="center"/>
            <w:hideMark/>
          </w:tcPr>
          <w:p w14:paraId="0D7CFE9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3E69BC9" w14:textId="77777777" w:rsidTr="00412848">
        <w:trPr>
          <w:cantSplit/>
          <w:trHeight w:val="20"/>
        </w:trPr>
        <w:tc>
          <w:tcPr>
            <w:tcW w:w="868" w:type="pct"/>
            <w:vMerge/>
            <w:vAlign w:val="center"/>
            <w:hideMark/>
          </w:tcPr>
          <w:p w14:paraId="05B45CF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35FCFE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DB82FD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E0FC08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D5A56E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DC3F36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15D349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7FB883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4A5AA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28775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1A27E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1CA2B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3EC62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E7FF2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D8AE10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B793764" w14:textId="77777777" w:rsidTr="00412848">
        <w:trPr>
          <w:cantSplit/>
          <w:trHeight w:val="20"/>
        </w:trPr>
        <w:tc>
          <w:tcPr>
            <w:tcW w:w="868" w:type="pct"/>
            <w:vMerge w:val="restart"/>
            <w:shd w:val="clear" w:color="auto" w:fill="auto"/>
            <w:vAlign w:val="center"/>
            <w:hideMark/>
          </w:tcPr>
          <w:p w14:paraId="30F33F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Проведение работ в рамках мероприятий по обеспечению антитеррористической защищённости объектов образования, отраженных в паспортах безопасности, согласно требованиям Постановления Правительства РФ от 02.08.2019 № 1006</w:t>
            </w:r>
          </w:p>
        </w:tc>
        <w:tc>
          <w:tcPr>
            <w:tcW w:w="588" w:type="pct"/>
            <w:vMerge w:val="restart"/>
            <w:shd w:val="clear" w:color="auto" w:fill="auto"/>
            <w:vAlign w:val="center"/>
            <w:hideMark/>
          </w:tcPr>
          <w:p w14:paraId="7ECE037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Муниципальная программа "Развитие образования"</w:t>
            </w:r>
          </w:p>
        </w:tc>
        <w:tc>
          <w:tcPr>
            <w:tcW w:w="453" w:type="pct"/>
            <w:vMerge w:val="restart"/>
            <w:shd w:val="clear" w:color="auto" w:fill="auto"/>
            <w:vAlign w:val="center"/>
            <w:hideMark/>
          </w:tcPr>
          <w:p w14:paraId="4067D3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6A1D7B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auto" w:fill="auto"/>
            <w:vAlign w:val="center"/>
            <w:hideMark/>
          </w:tcPr>
          <w:p w14:paraId="08207D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617FD1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7F8A1B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7048F7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60,25</w:t>
            </w:r>
          </w:p>
        </w:tc>
        <w:tc>
          <w:tcPr>
            <w:tcW w:w="225" w:type="pct"/>
            <w:shd w:val="clear" w:color="auto" w:fill="auto"/>
            <w:vAlign w:val="center"/>
            <w:hideMark/>
          </w:tcPr>
          <w:p w14:paraId="3A39E0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97690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60,25</w:t>
            </w:r>
          </w:p>
        </w:tc>
        <w:tc>
          <w:tcPr>
            <w:tcW w:w="225" w:type="pct"/>
            <w:shd w:val="clear" w:color="auto" w:fill="auto"/>
            <w:vAlign w:val="center"/>
            <w:hideMark/>
          </w:tcPr>
          <w:p w14:paraId="34993FF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63808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EA536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334CC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1BA030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109 834</w:t>
            </w:r>
          </w:p>
        </w:tc>
      </w:tr>
      <w:tr w:rsidR="00412848" w:rsidRPr="00412848" w14:paraId="23411A90" w14:textId="77777777" w:rsidTr="00412848">
        <w:trPr>
          <w:cantSplit/>
          <w:trHeight w:val="20"/>
        </w:trPr>
        <w:tc>
          <w:tcPr>
            <w:tcW w:w="868" w:type="pct"/>
            <w:vMerge/>
            <w:vAlign w:val="center"/>
            <w:hideMark/>
          </w:tcPr>
          <w:p w14:paraId="244EEB8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2AF02D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F0D000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0C69AB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E29E8E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8D87C8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42EE69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46521A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6CECD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6BC16F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8CAA5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14A64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DFF8D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FDC78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817C72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093BCED" w14:textId="77777777" w:rsidTr="00412848">
        <w:trPr>
          <w:cantSplit/>
          <w:trHeight w:val="20"/>
        </w:trPr>
        <w:tc>
          <w:tcPr>
            <w:tcW w:w="868" w:type="pct"/>
            <w:vMerge/>
            <w:vAlign w:val="center"/>
            <w:hideMark/>
          </w:tcPr>
          <w:p w14:paraId="13A4BA8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1950AC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DCAB16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403CE9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118AC4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A96EA1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A9ECE8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796582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60,25</w:t>
            </w:r>
          </w:p>
        </w:tc>
        <w:tc>
          <w:tcPr>
            <w:tcW w:w="225" w:type="pct"/>
            <w:shd w:val="clear" w:color="auto" w:fill="auto"/>
            <w:vAlign w:val="center"/>
            <w:hideMark/>
          </w:tcPr>
          <w:p w14:paraId="464106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7A0F9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60,25</w:t>
            </w:r>
          </w:p>
        </w:tc>
        <w:tc>
          <w:tcPr>
            <w:tcW w:w="225" w:type="pct"/>
            <w:shd w:val="clear" w:color="auto" w:fill="auto"/>
            <w:vAlign w:val="center"/>
            <w:hideMark/>
          </w:tcPr>
          <w:p w14:paraId="058296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DD922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E1194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36CD8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1A98D0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140056B" w14:textId="77777777" w:rsidTr="00412848">
        <w:trPr>
          <w:cantSplit/>
          <w:trHeight w:val="20"/>
        </w:trPr>
        <w:tc>
          <w:tcPr>
            <w:tcW w:w="868" w:type="pct"/>
            <w:vMerge/>
            <w:vAlign w:val="center"/>
            <w:hideMark/>
          </w:tcPr>
          <w:p w14:paraId="2EC3AE3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3FF067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9A8BE1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990E8D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7418FA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9316DD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850697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2FEBAE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F9A4E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DCF55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6219F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2F86D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FA08C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D42B0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27FF0A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6E18D2E" w14:textId="77777777" w:rsidTr="00412848">
        <w:trPr>
          <w:cantSplit/>
          <w:trHeight w:val="20"/>
        </w:trPr>
        <w:tc>
          <w:tcPr>
            <w:tcW w:w="868" w:type="pct"/>
            <w:vMerge w:val="restart"/>
            <w:shd w:val="clear" w:color="auto" w:fill="auto"/>
            <w:vAlign w:val="center"/>
            <w:hideMark/>
          </w:tcPr>
          <w:p w14:paraId="301CB0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Проведение работ в целях обеспечения противопожарной безопасности (установка АПС)</w:t>
            </w:r>
          </w:p>
        </w:tc>
        <w:tc>
          <w:tcPr>
            <w:tcW w:w="588" w:type="pct"/>
            <w:vMerge w:val="restart"/>
            <w:shd w:val="clear" w:color="auto" w:fill="auto"/>
            <w:vAlign w:val="center"/>
            <w:hideMark/>
          </w:tcPr>
          <w:p w14:paraId="579A45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Муниципальная программа "Развитие образования"</w:t>
            </w:r>
          </w:p>
        </w:tc>
        <w:tc>
          <w:tcPr>
            <w:tcW w:w="453" w:type="pct"/>
            <w:vMerge w:val="restart"/>
            <w:shd w:val="clear" w:color="auto" w:fill="auto"/>
            <w:vAlign w:val="center"/>
            <w:hideMark/>
          </w:tcPr>
          <w:p w14:paraId="545AC0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388994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auto" w:fill="auto"/>
            <w:vAlign w:val="center"/>
            <w:hideMark/>
          </w:tcPr>
          <w:p w14:paraId="110807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7C092E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0739AD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4ABFFC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124,20</w:t>
            </w:r>
          </w:p>
        </w:tc>
        <w:tc>
          <w:tcPr>
            <w:tcW w:w="225" w:type="pct"/>
            <w:shd w:val="clear" w:color="auto" w:fill="auto"/>
            <w:vAlign w:val="center"/>
            <w:hideMark/>
          </w:tcPr>
          <w:p w14:paraId="42375D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11601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41</w:t>
            </w:r>
          </w:p>
        </w:tc>
        <w:tc>
          <w:tcPr>
            <w:tcW w:w="225" w:type="pct"/>
            <w:shd w:val="clear" w:color="auto" w:fill="auto"/>
            <w:vAlign w:val="center"/>
            <w:hideMark/>
          </w:tcPr>
          <w:p w14:paraId="243AB9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83,2</w:t>
            </w:r>
          </w:p>
        </w:tc>
        <w:tc>
          <w:tcPr>
            <w:tcW w:w="260" w:type="pct"/>
            <w:shd w:val="clear" w:color="auto" w:fill="auto"/>
            <w:vAlign w:val="center"/>
            <w:hideMark/>
          </w:tcPr>
          <w:p w14:paraId="7BDF1E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992F0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51ED1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1A5CD8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72 154</w:t>
            </w:r>
          </w:p>
        </w:tc>
      </w:tr>
      <w:tr w:rsidR="00412848" w:rsidRPr="00412848" w14:paraId="60816AEE" w14:textId="77777777" w:rsidTr="00412848">
        <w:trPr>
          <w:cantSplit/>
          <w:trHeight w:val="20"/>
        </w:trPr>
        <w:tc>
          <w:tcPr>
            <w:tcW w:w="868" w:type="pct"/>
            <w:vMerge/>
            <w:vAlign w:val="center"/>
            <w:hideMark/>
          </w:tcPr>
          <w:p w14:paraId="45F20DC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208677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776DD1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60D45B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638C02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A30218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383534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401F4B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BAE8B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238A6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24647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D2BA4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E54AE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1AA14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4ED592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AB4F6F5" w14:textId="77777777" w:rsidTr="00412848">
        <w:trPr>
          <w:cantSplit/>
          <w:trHeight w:val="20"/>
        </w:trPr>
        <w:tc>
          <w:tcPr>
            <w:tcW w:w="868" w:type="pct"/>
            <w:vMerge/>
            <w:vAlign w:val="center"/>
            <w:hideMark/>
          </w:tcPr>
          <w:p w14:paraId="5FF016C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8A6ED3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6E6584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DD56FB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02B83B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069D5B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73857B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478B0F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124,20</w:t>
            </w:r>
          </w:p>
        </w:tc>
        <w:tc>
          <w:tcPr>
            <w:tcW w:w="225" w:type="pct"/>
            <w:shd w:val="clear" w:color="auto" w:fill="auto"/>
            <w:vAlign w:val="center"/>
            <w:hideMark/>
          </w:tcPr>
          <w:p w14:paraId="3CEA3C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129C0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41</w:t>
            </w:r>
          </w:p>
        </w:tc>
        <w:tc>
          <w:tcPr>
            <w:tcW w:w="225" w:type="pct"/>
            <w:shd w:val="clear" w:color="auto" w:fill="auto"/>
            <w:vAlign w:val="center"/>
            <w:hideMark/>
          </w:tcPr>
          <w:p w14:paraId="39B8DF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83,2</w:t>
            </w:r>
          </w:p>
        </w:tc>
        <w:tc>
          <w:tcPr>
            <w:tcW w:w="260" w:type="pct"/>
            <w:shd w:val="clear" w:color="auto" w:fill="auto"/>
            <w:vAlign w:val="center"/>
            <w:hideMark/>
          </w:tcPr>
          <w:p w14:paraId="046DAC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E746D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39AD3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59F48B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AF923C7" w14:textId="77777777" w:rsidTr="00412848">
        <w:trPr>
          <w:cantSplit/>
          <w:trHeight w:val="20"/>
        </w:trPr>
        <w:tc>
          <w:tcPr>
            <w:tcW w:w="868" w:type="pct"/>
            <w:vMerge/>
            <w:vAlign w:val="center"/>
            <w:hideMark/>
          </w:tcPr>
          <w:p w14:paraId="0B72FFA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5C5893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62F13D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7193D2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E4AF7E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D15156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CE240D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000000" w:fill="FFFFFF"/>
            <w:vAlign w:val="center"/>
            <w:hideMark/>
          </w:tcPr>
          <w:p w14:paraId="6EDE7C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84FB9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591D8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72657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4F4E3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1BB91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3D0AE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7CC12C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6FCB33C" w14:textId="77777777" w:rsidTr="00412848">
        <w:trPr>
          <w:cantSplit/>
          <w:trHeight w:val="20"/>
        </w:trPr>
        <w:tc>
          <w:tcPr>
            <w:tcW w:w="868" w:type="pct"/>
            <w:vMerge w:val="restart"/>
            <w:shd w:val="clear" w:color="auto" w:fill="auto"/>
            <w:vAlign w:val="center"/>
            <w:hideMark/>
          </w:tcPr>
          <w:p w14:paraId="32DE47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Проведение реконструкции учреждений дополнительного образования и детских оздоровительных лагерей</w:t>
            </w:r>
          </w:p>
        </w:tc>
        <w:tc>
          <w:tcPr>
            <w:tcW w:w="588" w:type="pct"/>
            <w:vMerge w:val="restart"/>
            <w:shd w:val="clear" w:color="auto" w:fill="auto"/>
            <w:vAlign w:val="center"/>
            <w:hideMark/>
          </w:tcPr>
          <w:p w14:paraId="1471D0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Муниципальная программа "Развитие образования"</w:t>
            </w:r>
          </w:p>
        </w:tc>
        <w:tc>
          <w:tcPr>
            <w:tcW w:w="453" w:type="pct"/>
            <w:vMerge w:val="restart"/>
            <w:shd w:val="clear" w:color="auto" w:fill="auto"/>
            <w:vAlign w:val="center"/>
            <w:hideMark/>
          </w:tcPr>
          <w:p w14:paraId="6D5318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27E311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2021-2023</w:t>
            </w:r>
          </w:p>
        </w:tc>
        <w:tc>
          <w:tcPr>
            <w:tcW w:w="249" w:type="pct"/>
            <w:vMerge w:val="restart"/>
            <w:shd w:val="clear" w:color="auto" w:fill="auto"/>
            <w:vAlign w:val="center"/>
            <w:hideMark/>
          </w:tcPr>
          <w:p w14:paraId="4D1202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46F8CB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51A271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000000" w:fill="FFFFFF"/>
            <w:vAlign w:val="center"/>
            <w:hideMark/>
          </w:tcPr>
          <w:p w14:paraId="5FF533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310,00</w:t>
            </w:r>
          </w:p>
        </w:tc>
        <w:tc>
          <w:tcPr>
            <w:tcW w:w="225" w:type="pct"/>
            <w:shd w:val="clear" w:color="auto" w:fill="auto"/>
            <w:vAlign w:val="center"/>
            <w:hideMark/>
          </w:tcPr>
          <w:p w14:paraId="5CCEF1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A151C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170</w:t>
            </w:r>
          </w:p>
        </w:tc>
        <w:tc>
          <w:tcPr>
            <w:tcW w:w="225" w:type="pct"/>
            <w:shd w:val="clear" w:color="auto" w:fill="auto"/>
            <w:vAlign w:val="center"/>
            <w:hideMark/>
          </w:tcPr>
          <w:p w14:paraId="66E379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70</w:t>
            </w:r>
          </w:p>
        </w:tc>
        <w:tc>
          <w:tcPr>
            <w:tcW w:w="260" w:type="pct"/>
            <w:shd w:val="clear" w:color="auto" w:fill="auto"/>
            <w:vAlign w:val="center"/>
            <w:hideMark/>
          </w:tcPr>
          <w:p w14:paraId="3FC624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70</w:t>
            </w:r>
          </w:p>
        </w:tc>
        <w:tc>
          <w:tcPr>
            <w:tcW w:w="232" w:type="pct"/>
            <w:shd w:val="clear" w:color="auto" w:fill="auto"/>
            <w:vAlign w:val="center"/>
            <w:hideMark/>
          </w:tcPr>
          <w:p w14:paraId="2F85EF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04A89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06780F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10 485</w:t>
            </w:r>
          </w:p>
        </w:tc>
      </w:tr>
      <w:tr w:rsidR="00412848" w:rsidRPr="00412848" w14:paraId="060D1D76" w14:textId="77777777" w:rsidTr="00412848">
        <w:trPr>
          <w:cantSplit/>
          <w:trHeight w:val="20"/>
        </w:trPr>
        <w:tc>
          <w:tcPr>
            <w:tcW w:w="868" w:type="pct"/>
            <w:vMerge/>
            <w:vAlign w:val="center"/>
            <w:hideMark/>
          </w:tcPr>
          <w:p w14:paraId="6774E88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B0953D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FE14B6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117478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520B37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292459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083561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098A93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45198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950F8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25BC4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59845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DB414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08AB7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49C2A3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6B200D8" w14:textId="77777777" w:rsidTr="00412848">
        <w:trPr>
          <w:cantSplit/>
          <w:trHeight w:val="20"/>
        </w:trPr>
        <w:tc>
          <w:tcPr>
            <w:tcW w:w="868" w:type="pct"/>
            <w:vMerge/>
            <w:vAlign w:val="center"/>
            <w:hideMark/>
          </w:tcPr>
          <w:p w14:paraId="402FED4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9AF1D4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E030E2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641B99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279B92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2C0411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48EE7B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000000" w:fill="FFFFFF"/>
            <w:vAlign w:val="center"/>
            <w:hideMark/>
          </w:tcPr>
          <w:p w14:paraId="395C9D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310,00</w:t>
            </w:r>
          </w:p>
        </w:tc>
        <w:tc>
          <w:tcPr>
            <w:tcW w:w="225" w:type="pct"/>
            <w:shd w:val="clear" w:color="auto" w:fill="auto"/>
            <w:vAlign w:val="center"/>
            <w:hideMark/>
          </w:tcPr>
          <w:p w14:paraId="3113AD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AFC1A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170</w:t>
            </w:r>
          </w:p>
        </w:tc>
        <w:tc>
          <w:tcPr>
            <w:tcW w:w="225" w:type="pct"/>
            <w:shd w:val="clear" w:color="auto" w:fill="auto"/>
            <w:vAlign w:val="center"/>
            <w:hideMark/>
          </w:tcPr>
          <w:p w14:paraId="148CA7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70</w:t>
            </w:r>
          </w:p>
        </w:tc>
        <w:tc>
          <w:tcPr>
            <w:tcW w:w="260" w:type="pct"/>
            <w:shd w:val="clear" w:color="auto" w:fill="auto"/>
            <w:vAlign w:val="center"/>
            <w:hideMark/>
          </w:tcPr>
          <w:p w14:paraId="72EF61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70</w:t>
            </w:r>
          </w:p>
        </w:tc>
        <w:tc>
          <w:tcPr>
            <w:tcW w:w="232" w:type="pct"/>
            <w:shd w:val="clear" w:color="auto" w:fill="auto"/>
            <w:vAlign w:val="center"/>
            <w:hideMark/>
          </w:tcPr>
          <w:p w14:paraId="647B3A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68C58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129ABD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1DACD34" w14:textId="77777777" w:rsidTr="00412848">
        <w:trPr>
          <w:cantSplit/>
          <w:trHeight w:val="20"/>
        </w:trPr>
        <w:tc>
          <w:tcPr>
            <w:tcW w:w="868" w:type="pct"/>
            <w:vMerge/>
            <w:vAlign w:val="center"/>
            <w:hideMark/>
          </w:tcPr>
          <w:p w14:paraId="15D7189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7D8171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7FA1E2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163878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252F2D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33B608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7F1D70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63D321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5ABA7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5435E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48BA8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CCB92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8B305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6D60C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CA2EFE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A67F86E" w14:textId="77777777" w:rsidTr="00412848">
        <w:trPr>
          <w:cantSplit/>
          <w:trHeight w:val="20"/>
        </w:trPr>
        <w:tc>
          <w:tcPr>
            <w:tcW w:w="868" w:type="pct"/>
            <w:vMerge w:val="restart"/>
            <w:shd w:val="clear" w:color="auto" w:fill="auto"/>
            <w:vAlign w:val="center"/>
            <w:hideMark/>
          </w:tcPr>
          <w:p w14:paraId="71FF44F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ИТОГО по Образованию:</w:t>
            </w:r>
          </w:p>
        </w:tc>
        <w:tc>
          <w:tcPr>
            <w:tcW w:w="588" w:type="pct"/>
            <w:vMerge w:val="restart"/>
            <w:shd w:val="clear" w:color="auto" w:fill="auto"/>
            <w:vAlign w:val="center"/>
            <w:hideMark/>
          </w:tcPr>
          <w:p w14:paraId="69069CE9"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453" w:type="pct"/>
            <w:vMerge w:val="restart"/>
            <w:shd w:val="clear" w:color="auto" w:fill="auto"/>
            <w:vAlign w:val="center"/>
            <w:hideMark/>
          </w:tcPr>
          <w:p w14:paraId="3DBE925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72" w:type="pct"/>
            <w:vMerge w:val="restart"/>
            <w:shd w:val="clear" w:color="auto" w:fill="auto"/>
            <w:vAlign w:val="center"/>
            <w:hideMark/>
          </w:tcPr>
          <w:p w14:paraId="53015C4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49" w:type="pct"/>
            <w:vMerge w:val="restart"/>
            <w:shd w:val="clear" w:color="auto" w:fill="auto"/>
            <w:vAlign w:val="center"/>
            <w:hideMark/>
          </w:tcPr>
          <w:p w14:paraId="763D60C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6" w:type="pct"/>
            <w:vMerge w:val="restart"/>
            <w:shd w:val="clear" w:color="auto" w:fill="auto"/>
            <w:vAlign w:val="center"/>
            <w:hideMark/>
          </w:tcPr>
          <w:p w14:paraId="2BB7E9A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4" w:type="pct"/>
            <w:shd w:val="clear" w:color="auto" w:fill="auto"/>
            <w:vAlign w:val="center"/>
            <w:hideMark/>
          </w:tcPr>
          <w:p w14:paraId="498C4A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261B498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11898,75</w:t>
            </w:r>
          </w:p>
        </w:tc>
        <w:tc>
          <w:tcPr>
            <w:tcW w:w="225" w:type="pct"/>
            <w:shd w:val="clear" w:color="auto" w:fill="auto"/>
            <w:vAlign w:val="center"/>
            <w:hideMark/>
          </w:tcPr>
          <w:p w14:paraId="7FE00A2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452,20</w:t>
            </w:r>
          </w:p>
        </w:tc>
        <w:tc>
          <w:tcPr>
            <w:tcW w:w="225" w:type="pct"/>
            <w:shd w:val="clear" w:color="auto" w:fill="auto"/>
            <w:vAlign w:val="center"/>
            <w:hideMark/>
          </w:tcPr>
          <w:p w14:paraId="50F2FCD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1962,95</w:t>
            </w:r>
          </w:p>
        </w:tc>
        <w:tc>
          <w:tcPr>
            <w:tcW w:w="225" w:type="pct"/>
            <w:shd w:val="clear" w:color="auto" w:fill="auto"/>
            <w:vAlign w:val="center"/>
            <w:hideMark/>
          </w:tcPr>
          <w:p w14:paraId="14D9DF0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2435,60</w:t>
            </w:r>
          </w:p>
        </w:tc>
        <w:tc>
          <w:tcPr>
            <w:tcW w:w="260" w:type="pct"/>
            <w:shd w:val="clear" w:color="auto" w:fill="auto"/>
            <w:vAlign w:val="center"/>
            <w:hideMark/>
          </w:tcPr>
          <w:p w14:paraId="054DE81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1934,00</w:t>
            </w:r>
          </w:p>
        </w:tc>
        <w:tc>
          <w:tcPr>
            <w:tcW w:w="232" w:type="pct"/>
            <w:shd w:val="clear" w:color="auto" w:fill="auto"/>
            <w:vAlign w:val="center"/>
            <w:hideMark/>
          </w:tcPr>
          <w:p w14:paraId="18CE487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2464,00</w:t>
            </w:r>
          </w:p>
        </w:tc>
        <w:tc>
          <w:tcPr>
            <w:tcW w:w="225" w:type="pct"/>
            <w:shd w:val="clear" w:color="auto" w:fill="auto"/>
            <w:vAlign w:val="center"/>
            <w:hideMark/>
          </w:tcPr>
          <w:p w14:paraId="3CBF1CA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2650,00</w:t>
            </w:r>
          </w:p>
        </w:tc>
        <w:tc>
          <w:tcPr>
            <w:tcW w:w="203" w:type="pct"/>
            <w:vMerge w:val="restart"/>
            <w:shd w:val="clear" w:color="auto" w:fill="auto"/>
            <w:vAlign w:val="center"/>
            <w:hideMark/>
          </w:tcPr>
          <w:p w14:paraId="0ABC071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r>
      <w:tr w:rsidR="00412848" w:rsidRPr="00412848" w14:paraId="5873598D" w14:textId="77777777" w:rsidTr="00412848">
        <w:trPr>
          <w:cantSplit/>
          <w:trHeight w:val="20"/>
        </w:trPr>
        <w:tc>
          <w:tcPr>
            <w:tcW w:w="868" w:type="pct"/>
            <w:vMerge/>
            <w:vAlign w:val="center"/>
            <w:hideMark/>
          </w:tcPr>
          <w:p w14:paraId="31B28B53"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2997B031"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3B4F14C1"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63DBF87E"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08D8E573"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03E720EE"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54E70E1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3F1595E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9263,70</w:t>
            </w:r>
          </w:p>
        </w:tc>
        <w:tc>
          <w:tcPr>
            <w:tcW w:w="225" w:type="pct"/>
            <w:shd w:val="clear" w:color="auto" w:fill="auto"/>
            <w:vAlign w:val="center"/>
            <w:hideMark/>
          </w:tcPr>
          <w:p w14:paraId="3A2576B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441,50</w:t>
            </w:r>
          </w:p>
        </w:tc>
        <w:tc>
          <w:tcPr>
            <w:tcW w:w="225" w:type="pct"/>
            <w:shd w:val="clear" w:color="auto" w:fill="auto"/>
            <w:vAlign w:val="center"/>
            <w:hideMark/>
          </w:tcPr>
          <w:p w14:paraId="4A475D1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1266,90</w:t>
            </w:r>
          </w:p>
        </w:tc>
        <w:tc>
          <w:tcPr>
            <w:tcW w:w="225" w:type="pct"/>
            <w:shd w:val="clear" w:color="auto" w:fill="auto"/>
            <w:vAlign w:val="center"/>
            <w:hideMark/>
          </w:tcPr>
          <w:p w14:paraId="2ECAE75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1684,40</w:t>
            </w:r>
          </w:p>
        </w:tc>
        <w:tc>
          <w:tcPr>
            <w:tcW w:w="260" w:type="pct"/>
            <w:shd w:val="clear" w:color="auto" w:fill="auto"/>
            <w:vAlign w:val="center"/>
            <w:hideMark/>
          </w:tcPr>
          <w:p w14:paraId="3919BFF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1415,70</w:t>
            </w:r>
          </w:p>
        </w:tc>
        <w:tc>
          <w:tcPr>
            <w:tcW w:w="232" w:type="pct"/>
            <w:shd w:val="clear" w:color="auto" w:fill="auto"/>
            <w:vAlign w:val="center"/>
            <w:hideMark/>
          </w:tcPr>
          <w:p w14:paraId="2BE6F60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2128,60</w:t>
            </w:r>
          </w:p>
        </w:tc>
        <w:tc>
          <w:tcPr>
            <w:tcW w:w="225" w:type="pct"/>
            <w:shd w:val="clear" w:color="auto" w:fill="auto"/>
            <w:vAlign w:val="center"/>
            <w:hideMark/>
          </w:tcPr>
          <w:p w14:paraId="5679F97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2326,60</w:t>
            </w:r>
          </w:p>
        </w:tc>
        <w:tc>
          <w:tcPr>
            <w:tcW w:w="203" w:type="pct"/>
            <w:vMerge/>
            <w:vAlign w:val="center"/>
            <w:hideMark/>
          </w:tcPr>
          <w:p w14:paraId="2064DCB2"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647C917C" w14:textId="77777777" w:rsidTr="00412848">
        <w:trPr>
          <w:cantSplit/>
          <w:trHeight w:val="20"/>
        </w:trPr>
        <w:tc>
          <w:tcPr>
            <w:tcW w:w="868" w:type="pct"/>
            <w:vMerge/>
            <w:vAlign w:val="center"/>
            <w:hideMark/>
          </w:tcPr>
          <w:p w14:paraId="5C3F5B99"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05A9F392"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3F1EC99"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530E8B23"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6FFCAA95"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4B291369"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01DA719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3444B4E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2635,05</w:t>
            </w:r>
          </w:p>
        </w:tc>
        <w:tc>
          <w:tcPr>
            <w:tcW w:w="225" w:type="pct"/>
            <w:shd w:val="clear" w:color="auto" w:fill="auto"/>
            <w:vAlign w:val="center"/>
            <w:hideMark/>
          </w:tcPr>
          <w:p w14:paraId="4ADBDB5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10,70</w:t>
            </w:r>
          </w:p>
        </w:tc>
        <w:tc>
          <w:tcPr>
            <w:tcW w:w="225" w:type="pct"/>
            <w:shd w:val="clear" w:color="auto" w:fill="auto"/>
            <w:vAlign w:val="center"/>
            <w:hideMark/>
          </w:tcPr>
          <w:p w14:paraId="6F7B04B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696,05</w:t>
            </w:r>
          </w:p>
        </w:tc>
        <w:tc>
          <w:tcPr>
            <w:tcW w:w="225" w:type="pct"/>
            <w:shd w:val="clear" w:color="auto" w:fill="auto"/>
            <w:vAlign w:val="center"/>
            <w:hideMark/>
          </w:tcPr>
          <w:p w14:paraId="5D7054A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751,20</w:t>
            </w:r>
          </w:p>
        </w:tc>
        <w:tc>
          <w:tcPr>
            <w:tcW w:w="260" w:type="pct"/>
            <w:shd w:val="clear" w:color="auto" w:fill="auto"/>
            <w:vAlign w:val="center"/>
            <w:hideMark/>
          </w:tcPr>
          <w:p w14:paraId="396BFD1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518,30</w:t>
            </w:r>
          </w:p>
        </w:tc>
        <w:tc>
          <w:tcPr>
            <w:tcW w:w="232" w:type="pct"/>
            <w:shd w:val="clear" w:color="auto" w:fill="auto"/>
            <w:vAlign w:val="center"/>
            <w:hideMark/>
          </w:tcPr>
          <w:p w14:paraId="7ED9D35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335,40</w:t>
            </w:r>
          </w:p>
        </w:tc>
        <w:tc>
          <w:tcPr>
            <w:tcW w:w="225" w:type="pct"/>
            <w:shd w:val="clear" w:color="auto" w:fill="auto"/>
            <w:vAlign w:val="center"/>
            <w:hideMark/>
          </w:tcPr>
          <w:p w14:paraId="058E9FD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323,40</w:t>
            </w:r>
          </w:p>
        </w:tc>
        <w:tc>
          <w:tcPr>
            <w:tcW w:w="203" w:type="pct"/>
            <w:vMerge/>
            <w:vAlign w:val="center"/>
            <w:hideMark/>
          </w:tcPr>
          <w:p w14:paraId="4B966A65"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74838D86" w14:textId="77777777" w:rsidTr="00412848">
        <w:trPr>
          <w:cantSplit/>
          <w:trHeight w:val="20"/>
        </w:trPr>
        <w:tc>
          <w:tcPr>
            <w:tcW w:w="868" w:type="pct"/>
            <w:vMerge/>
            <w:vAlign w:val="center"/>
            <w:hideMark/>
          </w:tcPr>
          <w:p w14:paraId="19E6385C"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300CF3FF"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7BF9378E"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22D52C16"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6709183D"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62F3CA9A"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3DB06C1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343032CF"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3819F15D"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564D3F2C"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6C7D5246"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60" w:type="pct"/>
            <w:shd w:val="clear" w:color="auto" w:fill="auto"/>
            <w:vAlign w:val="center"/>
            <w:hideMark/>
          </w:tcPr>
          <w:p w14:paraId="1ECA38B9"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32" w:type="pct"/>
            <w:shd w:val="clear" w:color="auto" w:fill="auto"/>
            <w:vAlign w:val="center"/>
            <w:hideMark/>
          </w:tcPr>
          <w:p w14:paraId="4EEEDD42"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3CAB14D4"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ign w:val="center"/>
            <w:hideMark/>
          </w:tcPr>
          <w:p w14:paraId="0A4AD96B"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29D04868" w14:textId="77777777" w:rsidTr="00412848">
        <w:trPr>
          <w:cantSplit/>
          <w:trHeight w:val="20"/>
        </w:trPr>
        <w:tc>
          <w:tcPr>
            <w:tcW w:w="5000" w:type="pct"/>
            <w:gridSpan w:val="15"/>
            <w:shd w:val="clear" w:color="auto" w:fill="auto"/>
            <w:noWrap/>
            <w:vAlign w:val="center"/>
            <w:hideMark/>
          </w:tcPr>
          <w:p w14:paraId="75D93B99" w14:textId="77777777" w:rsidR="00412848" w:rsidRPr="00412848" w:rsidRDefault="00412848" w:rsidP="005A29A5">
            <w:pPr>
              <w:spacing w:after="0" w:line="240" w:lineRule="auto"/>
              <w:jc w:val="center"/>
              <w:rPr>
                <w:rFonts w:eastAsia="Times New Roman"/>
                <w:b/>
                <w:bCs/>
                <w:color w:val="000000"/>
                <w:sz w:val="16"/>
                <w:szCs w:val="16"/>
                <w:lang w:eastAsia="ru-RU"/>
              </w:rPr>
            </w:pPr>
            <w:r w:rsidRPr="00412848">
              <w:rPr>
                <w:rFonts w:eastAsia="Times New Roman"/>
                <w:b/>
                <w:bCs/>
                <w:color w:val="000000"/>
                <w:sz w:val="16"/>
                <w:szCs w:val="16"/>
                <w:lang w:eastAsia="ru-RU"/>
              </w:rPr>
              <w:lastRenderedPageBreak/>
              <w:t>Общественная безопасность</w:t>
            </w:r>
          </w:p>
        </w:tc>
      </w:tr>
      <w:tr w:rsidR="00412848" w:rsidRPr="00412848" w14:paraId="6075233F" w14:textId="77777777" w:rsidTr="00412848">
        <w:trPr>
          <w:cantSplit/>
          <w:trHeight w:val="20"/>
        </w:trPr>
        <w:tc>
          <w:tcPr>
            <w:tcW w:w="868" w:type="pct"/>
            <w:vMerge w:val="restart"/>
            <w:shd w:val="clear" w:color="auto" w:fill="auto"/>
            <w:vAlign w:val="center"/>
            <w:hideMark/>
          </w:tcPr>
          <w:p w14:paraId="36767F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Приобретение 9 помещений для работы участковому уполномоченному полиции </w:t>
            </w:r>
          </w:p>
        </w:tc>
        <w:tc>
          <w:tcPr>
            <w:tcW w:w="588" w:type="pct"/>
            <w:vMerge w:val="restart"/>
            <w:shd w:val="clear" w:color="auto" w:fill="auto"/>
            <w:vAlign w:val="center"/>
            <w:hideMark/>
          </w:tcPr>
          <w:p w14:paraId="7B1729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429846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66CC69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2021-2023</w:t>
            </w:r>
          </w:p>
        </w:tc>
        <w:tc>
          <w:tcPr>
            <w:tcW w:w="249" w:type="pct"/>
            <w:vMerge w:val="restart"/>
            <w:shd w:val="clear" w:color="auto" w:fill="auto"/>
            <w:vAlign w:val="center"/>
            <w:hideMark/>
          </w:tcPr>
          <w:p w14:paraId="4B0017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5D9CEA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67E326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103C12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w:t>
            </w:r>
          </w:p>
        </w:tc>
        <w:tc>
          <w:tcPr>
            <w:tcW w:w="225" w:type="pct"/>
            <w:shd w:val="clear" w:color="auto" w:fill="auto"/>
            <w:vAlign w:val="center"/>
            <w:hideMark/>
          </w:tcPr>
          <w:p w14:paraId="6B8FE2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9E61F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w:t>
            </w:r>
          </w:p>
        </w:tc>
        <w:tc>
          <w:tcPr>
            <w:tcW w:w="225" w:type="pct"/>
            <w:shd w:val="clear" w:color="auto" w:fill="auto"/>
            <w:vAlign w:val="center"/>
            <w:hideMark/>
          </w:tcPr>
          <w:p w14:paraId="5C4937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w:t>
            </w:r>
          </w:p>
        </w:tc>
        <w:tc>
          <w:tcPr>
            <w:tcW w:w="260" w:type="pct"/>
            <w:shd w:val="clear" w:color="auto" w:fill="auto"/>
            <w:vAlign w:val="center"/>
            <w:hideMark/>
          </w:tcPr>
          <w:p w14:paraId="7FD3FF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w:t>
            </w:r>
          </w:p>
        </w:tc>
        <w:tc>
          <w:tcPr>
            <w:tcW w:w="232" w:type="pct"/>
            <w:shd w:val="clear" w:color="auto" w:fill="auto"/>
            <w:vAlign w:val="center"/>
            <w:hideMark/>
          </w:tcPr>
          <w:p w14:paraId="0306FC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E0A25E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265D32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3F5A6DBA" w14:textId="77777777" w:rsidTr="00412848">
        <w:trPr>
          <w:cantSplit/>
          <w:trHeight w:val="20"/>
        </w:trPr>
        <w:tc>
          <w:tcPr>
            <w:tcW w:w="868" w:type="pct"/>
            <w:vMerge/>
            <w:vAlign w:val="center"/>
            <w:hideMark/>
          </w:tcPr>
          <w:p w14:paraId="08D6155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7FE2C5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CF8994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81CA95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E99F83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3D49FB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EFEFBE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1711B1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CD3F9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B1AA0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79779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91D9A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FC714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36CBD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DAD607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AF64CB6" w14:textId="77777777" w:rsidTr="00412848">
        <w:trPr>
          <w:cantSplit/>
          <w:trHeight w:val="20"/>
        </w:trPr>
        <w:tc>
          <w:tcPr>
            <w:tcW w:w="868" w:type="pct"/>
            <w:vMerge/>
            <w:vAlign w:val="center"/>
            <w:hideMark/>
          </w:tcPr>
          <w:p w14:paraId="0B3050C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7971AA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AE6ACB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E7CFB3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BBD534D"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9319C4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F44E11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407C7A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27</w:t>
            </w:r>
          </w:p>
        </w:tc>
        <w:tc>
          <w:tcPr>
            <w:tcW w:w="225" w:type="pct"/>
            <w:shd w:val="clear" w:color="auto" w:fill="auto"/>
            <w:vAlign w:val="center"/>
            <w:hideMark/>
          </w:tcPr>
          <w:p w14:paraId="027C71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B0A17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w:t>
            </w:r>
          </w:p>
        </w:tc>
        <w:tc>
          <w:tcPr>
            <w:tcW w:w="225" w:type="pct"/>
            <w:shd w:val="clear" w:color="auto" w:fill="auto"/>
            <w:vAlign w:val="center"/>
            <w:hideMark/>
          </w:tcPr>
          <w:p w14:paraId="4D29F0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w:t>
            </w:r>
          </w:p>
        </w:tc>
        <w:tc>
          <w:tcPr>
            <w:tcW w:w="260" w:type="pct"/>
            <w:shd w:val="clear" w:color="auto" w:fill="auto"/>
            <w:vAlign w:val="center"/>
            <w:hideMark/>
          </w:tcPr>
          <w:p w14:paraId="5CFE31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w:t>
            </w:r>
          </w:p>
        </w:tc>
        <w:tc>
          <w:tcPr>
            <w:tcW w:w="232" w:type="pct"/>
            <w:shd w:val="clear" w:color="auto" w:fill="auto"/>
            <w:vAlign w:val="center"/>
            <w:hideMark/>
          </w:tcPr>
          <w:p w14:paraId="1ECF4A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16D3A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665659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CB1ED22" w14:textId="77777777" w:rsidTr="00412848">
        <w:trPr>
          <w:cantSplit/>
          <w:trHeight w:val="20"/>
        </w:trPr>
        <w:tc>
          <w:tcPr>
            <w:tcW w:w="868" w:type="pct"/>
            <w:vMerge/>
            <w:vAlign w:val="center"/>
            <w:hideMark/>
          </w:tcPr>
          <w:p w14:paraId="75E99E3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E674B0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BB5CAB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82ECEC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6BEC11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F03712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2194D3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3FB44BF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2D213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05327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11ECF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61265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AC46C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C92830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BBA7F4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BACD042" w14:textId="77777777" w:rsidTr="00412848">
        <w:trPr>
          <w:cantSplit/>
          <w:trHeight w:val="20"/>
        </w:trPr>
        <w:tc>
          <w:tcPr>
            <w:tcW w:w="868" w:type="pct"/>
            <w:vMerge w:val="restart"/>
            <w:shd w:val="clear" w:color="auto" w:fill="auto"/>
            <w:vAlign w:val="center"/>
            <w:hideMark/>
          </w:tcPr>
          <w:p w14:paraId="10E314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Дооснащение системы видеонаблюдения правоохранительного сегмента АПК "Безопасный город"</w:t>
            </w:r>
          </w:p>
        </w:tc>
        <w:tc>
          <w:tcPr>
            <w:tcW w:w="588" w:type="pct"/>
            <w:vMerge w:val="restart"/>
            <w:shd w:val="clear" w:color="auto" w:fill="auto"/>
            <w:vAlign w:val="center"/>
            <w:hideMark/>
          </w:tcPr>
          <w:p w14:paraId="729598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7005CD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29B494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2021-2025</w:t>
            </w:r>
          </w:p>
        </w:tc>
        <w:tc>
          <w:tcPr>
            <w:tcW w:w="249" w:type="pct"/>
            <w:vMerge w:val="restart"/>
            <w:shd w:val="clear" w:color="auto" w:fill="auto"/>
            <w:vAlign w:val="center"/>
            <w:hideMark/>
          </w:tcPr>
          <w:p w14:paraId="0FBC5A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1300 видеокамер</w:t>
            </w:r>
          </w:p>
        </w:tc>
        <w:tc>
          <w:tcPr>
            <w:tcW w:w="346" w:type="pct"/>
            <w:vMerge w:val="restart"/>
            <w:shd w:val="clear" w:color="auto" w:fill="auto"/>
            <w:vAlign w:val="center"/>
            <w:hideMark/>
          </w:tcPr>
          <w:p w14:paraId="47E4FF8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372BBD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240921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w:t>
            </w:r>
          </w:p>
        </w:tc>
        <w:tc>
          <w:tcPr>
            <w:tcW w:w="225" w:type="pct"/>
            <w:shd w:val="clear" w:color="auto" w:fill="auto"/>
            <w:vAlign w:val="center"/>
            <w:hideMark/>
          </w:tcPr>
          <w:p w14:paraId="0D558F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66CF1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auto" w:fill="auto"/>
            <w:vAlign w:val="center"/>
            <w:hideMark/>
          </w:tcPr>
          <w:p w14:paraId="3C7DEE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60" w:type="pct"/>
            <w:shd w:val="clear" w:color="auto" w:fill="auto"/>
            <w:vAlign w:val="center"/>
            <w:hideMark/>
          </w:tcPr>
          <w:p w14:paraId="463DFA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32" w:type="pct"/>
            <w:shd w:val="clear" w:color="auto" w:fill="auto"/>
            <w:vAlign w:val="center"/>
            <w:hideMark/>
          </w:tcPr>
          <w:p w14:paraId="52BFA8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auto" w:fill="auto"/>
            <w:vAlign w:val="center"/>
            <w:hideMark/>
          </w:tcPr>
          <w:p w14:paraId="1DADA3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03" w:type="pct"/>
            <w:vMerge w:val="restart"/>
            <w:shd w:val="clear" w:color="auto" w:fill="auto"/>
            <w:vAlign w:val="center"/>
            <w:hideMark/>
          </w:tcPr>
          <w:p w14:paraId="2962BB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495B73FF" w14:textId="77777777" w:rsidTr="00412848">
        <w:trPr>
          <w:cantSplit/>
          <w:trHeight w:val="20"/>
        </w:trPr>
        <w:tc>
          <w:tcPr>
            <w:tcW w:w="868" w:type="pct"/>
            <w:vMerge/>
            <w:vAlign w:val="center"/>
            <w:hideMark/>
          </w:tcPr>
          <w:p w14:paraId="3FBE44F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168EBD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12D23E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BC610C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87DB34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953E0A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1DF5D9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511700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A870E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A5421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89C5D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1CC78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C2D6A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55D1A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FD56A4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A993A1E" w14:textId="77777777" w:rsidTr="00412848">
        <w:trPr>
          <w:cantSplit/>
          <w:trHeight w:val="20"/>
        </w:trPr>
        <w:tc>
          <w:tcPr>
            <w:tcW w:w="868" w:type="pct"/>
            <w:vMerge/>
            <w:vAlign w:val="center"/>
            <w:hideMark/>
          </w:tcPr>
          <w:p w14:paraId="547DD2A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A083D4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92354A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B73B41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0D0578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3BBB8D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3AE797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27771C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w:t>
            </w:r>
          </w:p>
        </w:tc>
        <w:tc>
          <w:tcPr>
            <w:tcW w:w="225" w:type="pct"/>
            <w:shd w:val="clear" w:color="auto" w:fill="auto"/>
            <w:vAlign w:val="center"/>
            <w:hideMark/>
          </w:tcPr>
          <w:p w14:paraId="1F9508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3609C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auto" w:fill="auto"/>
            <w:vAlign w:val="center"/>
            <w:hideMark/>
          </w:tcPr>
          <w:p w14:paraId="1C72E6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60" w:type="pct"/>
            <w:shd w:val="clear" w:color="auto" w:fill="auto"/>
            <w:vAlign w:val="center"/>
            <w:hideMark/>
          </w:tcPr>
          <w:p w14:paraId="7EFDF7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32" w:type="pct"/>
            <w:shd w:val="clear" w:color="auto" w:fill="auto"/>
            <w:vAlign w:val="center"/>
            <w:hideMark/>
          </w:tcPr>
          <w:p w14:paraId="700BD90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25" w:type="pct"/>
            <w:shd w:val="clear" w:color="auto" w:fill="auto"/>
            <w:vAlign w:val="center"/>
            <w:hideMark/>
          </w:tcPr>
          <w:p w14:paraId="119226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03" w:type="pct"/>
            <w:vMerge/>
            <w:vAlign w:val="center"/>
            <w:hideMark/>
          </w:tcPr>
          <w:p w14:paraId="2EE2B72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71A8553" w14:textId="77777777" w:rsidTr="00412848">
        <w:trPr>
          <w:cantSplit/>
          <w:trHeight w:val="20"/>
        </w:trPr>
        <w:tc>
          <w:tcPr>
            <w:tcW w:w="868" w:type="pct"/>
            <w:vMerge/>
            <w:vAlign w:val="center"/>
            <w:hideMark/>
          </w:tcPr>
          <w:p w14:paraId="735780C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EF3C04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825801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1B114F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17EB45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4D9D25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368195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2B9FEF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1B3C8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91B2A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24D58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C5638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2D589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503E0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0C094D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A7B4357" w14:textId="77777777" w:rsidTr="00412848">
        <w:trPr>
          <w:cantSplit/>
          <w:trHeight w:val="20"/>
        </w:trPr>
        <w:tc>
          <w:tcPr>
            <w:tcW w:w="868" w:type="pct"/>
            <w:vMerge w:val="restart"/>
            <w:shd w:val="clear" w:color="000000" w:fill="FFFFFF"/>
            <w:vAlign w:val="center"/>
            <w:hideMark/>
          </w:tcPr>
          <w:p w14:paraId="1F7981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Дооснащение подсистемы видеонаблюдения "Безопасный двор"  системы видеонаблюдения АПК "Безопасный город"</w:t>
            </w:r>
          </w:p>
        </w:tc>
        <w:tc>
          <w:tcPr>
            <w:tcW w:w="588" w:type="pct"/>
            <w:vMerge w:val="restart"/>
            <w:shd w:val="clear" w:color="000000" w:fill="FFFFFF"/>
            <w:vAlign w:val="center"/>
            <w:hideMark/>
          </w:tcPr>
          <w:p w14:paraId="13731F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428D5F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44881E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2021-2025</w:t>
            </w:r>
          </w:p>
        </w:tc>
        <w:tc>
          <w:tcPr>
            <w:tcW w:w="249" w:type="pct"/>
            <w:vMerge w:val="restart"/>
            <w:shd w:val="clear" w:color="000000" w:fill="FFFFFF"/>
            <w:vAlign w:val="center"/>
            <w:hideMark/>
          </w:tcPr>
          <w:p w14:paraId="34FC86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3240 </w:t>
            </w:r>
            <w:proofErr w:type="spellStart"/>
            <w:r w:rsidRPr="00412848">
              <w:rPr>
                <w:rFonts w:eastAsia="Times New Roman"/>
                <w:color w:val="000000"/>
                <w:sz w:val="16"/>
                <w:szCs w:val="16"/>
                <w:lang w:eastAsia="ru-RU"/>
              </w:rPr>
              <w:t>видекамер</w:t>
            </w:r>
            <w:proofErr w:type="spellEnd"/>
          </w:p>
        </w:tc>
        <w:tc>
          <w:tcPr>
            <w:tcW w:w="346" w:type="pct"/>
            <w:vMerge w:val="restart"/>
            <w:shd w:val="clear" w:color="000000" w:fill="FFFFFF"/>
            <w:vAlign w:val="center"/>
            <w:hideMark/>
          </w:tcPr>
          <w:p w14:paraId="56C8E6A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744696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531BA3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163,5</w:t>
            </w:r>
          </w:p>
        </w:tc>
        <w:tc>
          <w:tcPr>
            <w:tcW w:w="225" w:type="pct"/>
            <w:shd w:val="clear" w:color="auto" w:fill="auto"/>
            <w:vAlign w:val="center"/>
            <w:hideMark/>
          </w:tcPr>
          <w:p w14:paraId="664F0C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19A86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32,7</w:t>
            </w:r>
          </w:p>
        </w:tc>
        <w:tc>
          <w:tcPr>
            <w:tcW w:w="225" w:type="pct"/>
            <w:shd w:val="clear" w:color="auto" w:fill="auto"/>
            <w:vAlign w:val="center"/>
            <w:hideMark/>
          </w:tcPr>
          <w:p w14:paraId="202135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32,7</w:t>
            </w:r>
          </w:p>
        </w:tc>
        <w:tc>
          <w:tcPr>
            <w:tcW w:w="260" w:type="pct"/>
            <w:shd w:val="clear" w:color="auto" w:fill="auto"/>
            <w:vAlign w:val="center"/>
            <w:hideMark/>
          </w:tcPr>
          <w:p w14:paraId="351B38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32,7</w:t>
            </w:r>
          </w:p>
        </w:tc>
        <w:tc>
          <w:tcPr>
            <w:tcW w:w="232" w:type="pct"/>
            <w:shd w:val="clear" w:color="auto" w:fill="auto"/>
            <w:vAlign w:val="center"/>
            <w:hideMark/>
          </w:tcPr>
          <w:p w14:paraId="704D78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32,7</w:t>
            </w:r>
          </w:p>
        </w:tc>
        <w:tc>
          <w:tcPr>
            <w:tcW w:w="225" w:type="pct"/>
            <w:shd w:val="clear" w:color="auto" w:fill="auto"/>
            <w:vAlign w:val="center"/>
            <w:hideMark/>
          </w:tcPr>
          <w:p w14:paraId="6727BB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32,7</w:t>
            </w:r>
          </w:p>
        </w:tc>
        <w:tc>
          <w:tcPr>
            <w:tcW w:w="203" w:type="pct"/>
            <w:vMerge w:val="restart"/>
            <w:shd w:val="clear" w:color="auto" w:fill="auto"/>
            <w:vAlign w:val="center"/>
            <w:hideMark/>
          </w:tcPr>
          <w:p w14:paraId="7A5E30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56A64756" w14:textId="77777777" w:rsidTr="00412848">
        <w:trPr>
          <w:cantSplit/>
          <w:trHeight w:val="20"/>
        </w:trPr>
        <w:tc>
          <w:tcPr>
            <w:tcW w:w="868" w:type="pct"/>
            <w:vMerge/>
            <w:vAlign w:val="center"/>
            <w:hideMark/>
          </w:tcPr>
          <w:p w14:paraId="35D3077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BD3510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4D854B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A37660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A51B0C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AF859E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49EAE7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000000" w:fill="FFFFFF"/>
            <w:vAlign w:val="center"/>
            <w:hideMark/>
          </w:tcPr>
          <w:p w14:paraId="1696FA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91969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EFF6E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8307A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06D82E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E8878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48063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C7DF17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DE48382" w14:textId="77777777" w:rsidTr="00412848">
        <w:trPr>
          <w:cantSplit/>
          <w:trHeight w:val="20"/>
        </w:trPr>
        <w:tc>
          <w:tcPr>
            <w:tcW w:w="868" w:type="pct"/>
            <w:vMerge/>
            <w:vAlign w:val="center"/>
            <w:hideMark/>
          </w:tcPr>
          <w:p w14:paraId="440BA2E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D75710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D7CFB3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EBE749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B8C091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645ACC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A01CD3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522BAE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115</w:t>
            </w:r>
          </w:p>
        </w:tc>
        <w:tc>
          <w:tcPr>
            <w:tcW w:w="225" w:type="pct"/>
            <w:shd w:val="clear" w:color="000000" w:fill="FFFFFF"/>
            <w:vAlign w:val="center"/>
            <w:hideMark/>
          </w:tcPr>
          <w:p w14:paraId="70E16C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3008E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23</w:t>
            </w:r>
          </w:p>
        </w:tc>
        <w:tc>
          <w:tcPr>
            <w:tcW w:w="225" w:type="pct"/>
            <w:shd w:val="clear" w:color="000000" w:fill="FFFFFF"/>
            <w:vAlign w:val="center"/>
            <w:hideMark/>
          </w:tcPr>
          <w:p w14:paraId="176045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23</w:t>
            </w:r>
          </w:p>
        </w:tc>
        <w:tc>
          <w:tcPr>
            <w:tcW w:w="260" w:type="pct"/>
            <w:shd w:val="clear" w:color="000000" w:fill="FFFFFF"/>
            <w:vAlign w:val="center"/>
            <w:hideMark/>
          </w:tcPr>
          <w:p w14:paraId="6367EE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23</w:t>
            </w:r>
          </w:p>
        </w:tc>
        <w:tc>
          <w:tcPr>
            <w:tcW w:w="232" w:type="pct"/>
            <w:shd w:val="clear" w:color="000000" w:fill="FFFFFF"/>
            <w:vAlign w:val="center"/>
            <w:hideMark/>
          </w:tcPr>
          <w:p w14:paraId="254282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23</w:t>
            </w:r>
          </w:p>
        </w:tc>
        <w:tc>
          <w:tcPr>
            <w:tcW w:w="225" w:type="pct"/>
            <w:shd w:val="clear" w:color="000000" w:fill="FFFFFF"/>
            <w:vAlign w:val="center"/>
            <w:hideMark/>
          </w:tcPr>
          <w:p w14:paraId="0385EAA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23</w:t>
            </w:r>
          </w:p>
        </w:tc>
        <w:tc>
          <w:tcPr>
            <w:tcW w:w="203" w:type="pct"/>
            <w:vMerge/>
            <w:vAlign w:val="center"/>
            <w:hideMark/>
          </w:tcPr>
          <w:p w14:paraId="4388B06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DB42A31" w14:textId="77777777" w:rsidTr="00412848">
        <w:trPr>
          <w:cantSplit/>
          <w:trHeight w:val="20"/>
        </w:trPr>
        <w:tc>
          <w:tcPr>
            <w:tcW w:w="868" w:type="pct"/>
            <w:vMerge/>
            <w:vAlign w:val="center"/>
            <w:hideMark/>
          </w:tcPr>
          <w:p w14:paraId="72960A7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11D256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63142C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ADB9C0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5FD34F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DE50C8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71F082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0C88FA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48,5</w:t>
            </w:r>
          </w:p>
        </w:tc>
        <w:tc>
          <w:tcPr>
            <w:tcW w:w="225" w:type="pct"/>
            <w:shd w:val="clear" w:color="000000" w:fill="FFFFFF"/>
            <w:vAlign w:val="center"/>
            <w:hideMark/>
          </w:tcPr>
          <w:p w14:paraId="7E0529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71889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9,7</w:t>
            </w:r>
          </w:p>
        </w:tc>
        <w:tc>
          <w:tcPr>
            <w:tcW w:w="225" w:type="pct"/>
            <w:shd w:val="clear" w:color="000000" w:fill="FFFFFF"/>
            <w:vAlign w:val="center"/>
            <w:hideMark/>
          </w:tcPr>
          <w:p w14:paraId="735BF3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9,7</w:t>
            </w:r>
          </w:p>
        </w:tc>
        <w:tc>
          <w:tcPr>
            <w:tcW w:w="260" w:type="pct"/>
            <w:shd w:val="clear" w:color="000000" w:fill="FFFFFF"/>
            <w:vAlign w:val="center"/>
            <w:hideMark/>
          </w:tcPr>
          <w:p w14:paraId="2990FA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9,7</w:t>
            </w:r>
          </w:p>
        </w:tc>
        <w:tc>
          <w:tcPr>
            <w:tcW w:w="232" w:type="pct"/>
            <w:shd w:val="clear" w:color="000000" w:fill="FFFFFF"/>
            <w:vAlign w:val="center"/>
            <w:hideMark/>
          </w:tcPr>
          <w:p w14:paraId="39DB90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9,7</w:t>
            </w:r>
          </w:p>
        </w:tc>
        <w:tc>
          <w:tcPr>
            <w:tcW w:w="225" w:type="pct"/>
            <w:shd w:val="clear" w:color="000000" w:fill="FFFFFF"/>
            <w:vAlign w:val="center"/>
            <w:hideMark/>
          </w:tcPr>
          <w:p w14:paraId="373809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9,7</w:t>
            </w:r>
          </w:p>
        </w:tc>
        <w:tc>
          <w:tcPr>
            <w:tcW w:w="203" w:type="pct"/>
            <w:vMerge/>
            <w:vAlign w:val="center"/>
            <w:hideMark/>
          </w:tcPr>
          <w:p w14:paraId="7BD6778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5653C9D" w14:textId="77777777" w:rsidTr="00412848">
        <w:trPr>
          <w:cantSplit/>
          <w:trHeight w:val="20"/>
        </w:trPr>
        <w:tc>
          <w:tcPr>
            <w:tcW w:w="868" w:type="pct"/>
            <w:vMerge w:val="restart"/>
            <w:shd w:val="clear" w:color="auto" w:fill="auto"/>
            <w:vAlign w:val="center"/>
            <w:hideMark/>
          </w:tcPr>
          <w:p w14:paraId="33C383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Строительство центра обработки данных</w:t>
            </w:r>
          </w:p>
        </w:tc>
        <w:tc>
          <w:tcPr>
            <w:tcW w:w="588" w:type="pct"/>
            <w:vMerge w:val="restart"/>
            <w:shd w:val="clear" w:color="auto" w:fill="auto"/>
            <w:vAlign w:val="center"/>
            <w:hideMark/>
          </w:tcPr>
          <w:p w14:paraId="6EA510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4D72A4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422CB3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auto" w:fill="auto"/>
            <w:vAlign w:val="center"/>
            <w:hideMark/>
          </w:tcPr>
          <w:p w14:paraId="47F47B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092892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749397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5D389C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auto" w:fill="auto"/>
            <w:vAlign w:val="center"/>
            <w:hideMark/>
          </w:tcPr>
          <w:p w14:paraId="5FCAF5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840F8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w:t>
            </w:r>
          </w:p>
        </w:tc>
        <w:tc>
          <w:tcPr>
            <w:tcW w:w="225" w:type="pct"/>
            <w:shd w:val="clear" w:color="auto" w:fill="auto"/>
            <w:vAlign w:val="center"/>
            <w:hideMark/>
          </w:tcPr>
          <w:p w14:paraId="3F870E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w:t>
            </w:r>
          </w:p>
        </w:tc>
        <w:tc>
          <w:tcPr>
            <w:tcW w:w="260" w:type="pct"/>
            <w:shd w:val="clear" w:color="auto" w:fill="auto"/>
            <w:vAlign w:val="center"/>
            <w:hideMark/>
          </w:tcPr>
          <w:p w14:paraId="3B4987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EDBCA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0FBA7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145FF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41B5F846" w14:textId="77777777" w:rsidTr="00412848">
        <w:trPr>
          <w:cantSplit/>
          <w:trHeight w:val="20"/>
        </w:trPr>
        <w:tc>
          <w:tcPr>
            <w:tcW w:w="868" w:type="pct"/>
            <w:vMerge/>
            <w:vAlign w:val="center"/>
            <w:hideMark/>
          </w:tcPr>
          <w:p w14:paraId="37D30D1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6AA95E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944C71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E97460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C655D1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7B2302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9ED088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056BFE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B06B3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B166B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6342B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A6301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33DB5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177A14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57201A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9A4C130" w14:textId="77777777" w:rsidTr="00412848">
        <w:trPr>
          <w:cantSplit/>
          <w:trHeight w:val="20"/>
        </w:trPr>
        <w:tc>
          <w:tcPr>
            <w:tcW w:w="868" w:type="pct"/>
            <w:vMerge/>
            <w:vAlign w:val="center"/>
            <w:hideMark/>
          </w:tcPr>
          <w:p w14:paraId="7D026D6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12B9EF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17E83D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D955AC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5C74AB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9896B6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7EB09A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7EDDB8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auto" w:fill="auto"/>
            <w:vAlign w:val="center"/>
            <w:hideMark/>
          </w:tcPr>
          <w:p w14:paraId="1B03F9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28E60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w:t>
            </w:r>
          </w:p>
        </w:tc>
        <w:tc>
          <w:tcPr>
            <w:tcW w:w="225" w:type="pct"/>
            <w:shd w:val="clear" w:color="auto" w:fill="auto"/>
            <w:vAlign w:val="center"/>
            <w:hideMark/>
          </w:tcPr>
          <w:p w14:paraId="2B2660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w:t>
            </w:r>
          </w:p>
        </w:tc>
        <w:tc>
          <w:tcPr>
            <w:tcW w:w="260" w:type="pct"/>
            <w:shd w:val="clear" w:color="auto" w:fill="auto"/>
            <w:vAlign w:val="center"/>
            <w:hideMark/>
          </w:tcPr>
          <w:p w14:paraId="7A4F83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78161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98A98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513F4D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DA4B988" w14:textId="77777777" w:rsidTr="00412848">
        <w:trPr>
          <w:cantSplit/>
          <w:trHeight w:val="20"/>
        </w:trPr>
        <w:tc>
          <w:tcPr>
            <w:tcW w:w="868" w:type="pct"/>
            <w:vMerge/>
            <w:vAlign w:val="center"/>
            <w:hideMark/>
          </w:tcPr>
          <w:p w14:paraId="6094034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94DFD5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FFD41A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1CBB8D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F7E296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60646F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9DCDAE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28C5B4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39F91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B8E54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E4247B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FC5B04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E08CF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31E07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21FEBC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C8101E1" w14:textId="77777777" w:rsidTr="00412848">
        <w:trPr>
          <w:cantSplit/>
          <w:trHeight w:val="20"/>
        </w:trPr>
        <w:tc>
          <w:tcPr>
            <w:tcW w:w="868" w:type="pct"/>
            <w:vMerge w:val="restart"/>
            <w:shd w:val="clear" w:color="auto" w:fill="auto"/>
            <w:vAlign w:val="center"/>
            <w:hideMark/>
          </w:tcPr>
          <w:p w14:paraId="636E95D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ИТОГО по Общественной безопасности:</w:t>
            </w:r>
          </w:p>
        </w:tc>
        <w:tc>
          <w:tcPr>
            <w:tcW w:w="588" w:type="pct"/>
            <w:vMerge w:val="restart"/>
            <w:shd w:val="clear" w:color="auto" w:fill="auto"/>
            <w:vAlign w:val="center"/>
            <w:hideMark/>
          </w:tcPr>
          <w:p w14:paraId="2477F1B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453" w:type="pct"/>
            <w:vMerge w:val="restart"/>
            <w:shd w:val="clear" w:color="auto" w:fill="auto"/>
            <w:vAlign w:val="center"/>
            <w:hideMark/>
          </w:tcPr>
          <w:p w14:paraId="2880B65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72" w:type="pct"/>
            <w:vMerge w:val="restart"/>
            <w:shd w:val="clear" w:color="auto" w:fill="auto"/>
            <w:vAlign w:val="center"/>
            <w:hideMark/>
          </w:tcPr>
          <w:p w14:paraId="6CDF548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49" w:type="pct"/>
            <w:vMerge w:val="restart"/>
            <w:shd w:val="clear" w:color="auto" w:fill="auto"/>
            <w:vAlign w:val="center"/>
            <w:hideMark/>
          </w:tcPr>
          <w:p w14:paraId="4EB9EE9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6" w:type="pct"/>
            <w:vMerge w:val="restart"/>
            <w:shd w:val="clear" w:color="auto" w:fill="auto"/>
            <w:vAlign w:val="center"/>
            <w:hideMark/>
          </w:tcPr>
          <w:p w14:paraId="4E022DE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4" w:type="pct"/>
            <w:shd w:val="clear" w:color="auto" w:fill="auto"/>
            <w:vAlign w:val="center"/>
            <w:hideMark/>
          </w:tcPr>
          <w:p w14:paraId="44A6FE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55817EE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440,50</w:t>
            </w:r>
          </w:p>
        </w:tc>
        <w:tc>
          <w:tcPr>
            <w:tcW w:w="225" w:type="pct"/>
            <w:shd w:val="clear" w:color="auto" w:fill="auto"/>
            <w:vAlign w:val="center"/>
            <w:hideMark/>
          </w:tcPr>
          <w:p w14:paraId="63EE6FE2"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4D4716A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128,70</w:t>
            </w:r>
          </w:p>
        </w:tc>
        <w:tc>
          <w:tcPr>
            <w:tcW w:w="225" w:type="pct"/>
            <w:shd w:val="clear" w:color="auto" w:fill="auto"/>
            <w:vAlign w:val="center"/>
            <w:hideMark/>
          </w:tcPr>
          <w:p w14:paraId="3B3BFD0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114,70</w:t>
            </w:r>
          </w:p>
        </w:tc>
        <w:tc>
          <w:tcPr>
            <w:tcW w:w="260" w:type="pct"/>
            <w:shd w:val="clear" w:color="auto" w:fill="auto"/>
            <w:vAlign w:val="center"/>
            <w:hideMark/>
          </w:tcPr>
          <w:p w14:paraId="0767980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71,70</w:t>
            </w:r>
          </w:p>
        </w:tc>
        <w:tc>
          <w:tcPr>
            <w:tcW w:w="232" w:type="pct"/>
            <w:shd w:val="clear" w:color="auto" w:fill="auto"/>
            <w:vAlign w:val="center"/>
            <w:hideMark/>
          </w:tcPr>
          <w:p w14:paraId="2C4099F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62,70</w:t>
            </w:r>
          </w:p>
        </w:tc>
        <w:tc>
          <w:tcPr>
            <w:tcW w:w="225" w:type="pct"/>
            <w:shd w:val="clear" w:color="auto" w:fill="auto"/>
            <w:vAlign w:val="center"/>
            <w:hideMark/>
          </w:tcPr>
          <w:p w14:paraId="455E720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62,70</w:t>
            </w:r>
          </w:p>
        </w:tc>
        <w:tc>
          <w:tcPr>
            <w:tcW w:w="203" w:type="pct"/>
            <w:vMerge w:val="restart"/>
            <w:shd w:val="clear" w:color="auto" w:fill="auto"/>
            <w:vAlign w:val="center"/>
            <w:hideMark/>
          </w:tcPr>
          <w:p w14:paraId="5348D78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r>
      <w:tr w:rsidR="00412848" w:rsidRPr="00412848" w14:paraId="580C2EFE" w14:textId="77777777" w:rsidTr="00412848">
        <w:trPr>
          <w:cantSplit/>
          <w:trHeight w:val="20"/>
        </w:trPr>
        <w:tc>
          <w:tcPr>
            <w:tcW w:w="868" w:type="pct"/>
            <w:vMerge/>
            <w:vAlign w:val="center"/>
            <w:hideMark/>
          </w:tcPr>
          <w:p w14:paraId="6C31D22D"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4E590674"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48595E97"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278EA784"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26BD3292"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4349C6AF"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0057F18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8D9AC99"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61BF3A48"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002BB613"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27F4A92E"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60" w:type="pct"/>
            <w:shd w:val="clear" w:color="auto" w:fill="auto"/>
            <w:vAlign w:val="center"/>
            <w:hideMark/>
          </w:tcPr>
          <w:p w14:paraId="700B1EFA"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32" w:type="pct"/>
            <w:shd w:val="clear" w:color="auto" w:fill="auto"/>
            <w:vAlign w:val="center"/>
            <w:hideMark/>
          </w:tcPr>
          <w:p w14:paraId="75B0602B"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0A663B80"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ign w:val="center"/>
            <w:hideMark/>
          </w:tcPr>
          <w:p w14:paraId="0F0543F1"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20112665" w14:textId="77777777" w:rsidTr="00412848">
        <w:trPr>
          <w:cantSplit/>
          <w:trHeight w:val="20"/>
        </w:trPr>
        <w:tc>
          <w:tcPr>
            <w:tcW w:w="868" w:type="pct"/>
            <w:vMerge/>
            <w:vAlign w:val="center"/>
            <w:hideMark/>
          </w:tcPr>
          <w:p w14:paraId="6673BA2F"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00BA9D35"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122D9E99"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7B2A0ABA"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16EA814A"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3D6EAB8E"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59B83ED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0C5009F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392,00</w:t>
            </w:r>
          </w:p>
        </w:tc>
        <w:tc>
          <w:tcPr>
            <w:tcW w:w="225" w:type="pct"/>
            <w:shd w:val="clear" w:color="auto" w:fill="auto"/>
            <w:vAlign w:val="center"/>
            <w:hideMark/>
          </w:tcPr>
          <w:p w14:paraId="759BEBC0"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79B0117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119,00</w:t>
            </w:r>
          </w:p>
        </w:tc>
        <w:tc>
          <w:tcPr>
            <w:tcW w:w="225" w:type="pct"/>
            <w:shd w:val="clear" w:color="auto" w:fill="auto"/>
            <w:vAlign w:val="center"/>
            <w:hideMark/>
          </w:tcPr>
          <w:p w14:paraId="729B180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105,00</w:t>
            </w:r>
          </w:p>
        </w:tc>
        <w:tc>
          <w:tcPr>
            <w:tcW w:w="260" w:type="pct"/>
            <w:shd w:val="clear" w:color="auto" w:fill="auto"/>
            <w:vAlign w:val="center"/>
            <w:hideMark/>
          </w:tcPr>
          <w:p w14:paraId="42F508D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62,00</w:t>
            </w:r>
          </w:p>
        </w:tc>
        <w:tc>
          <w:tcPr>
            <w:tcW w:w="232" w:type="pct"/>
            <w:shd w:val="clear" w:color="auto" w:fill="auto"/>
            <w:vAlign w:val="center"/>
            <w:hideMark/>
          </w:tcPr>
          <w:p w14:paraId="4D60697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53,00</w:t>
            </w:r>
          </w:p>
        </w:tc>
        <w:tc>
          <w:tcPr>
            <w:tcW w:w="225" w:type="pct"/>
            <w:shd w:val="clear" w:color="auto" w:fill="auto"/>
            <w:vAlign w:val="center"/>
            <w:hideMark/>
          </w:tcPr>
          <w:p w14:paraId="06BB83E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53,00</w:t>
            </w:r>
          </w:p>
        </w:tc>
        <w:tc>
          <w:tcPr>
            <w:tcW w:w="203" w:type="pct"/>
            <w:vMerge/>
            <w:vAlign w:val="center"/>
            <w:hideMark/>
          </w:tcPr>
          <w:p w14:paraId="62C0F8AE"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34E28BAB" w14:textId="77777777" w:rsidTr="00412848">
        <w:trPr>
          <w:cantSplit/>
          <w:trHeight w:val="20"/>
        </w:trPr>
        <w:tc>
          <w:tcPr>
            <w:tcW w:w="868" w:type="pct"/>
            <w:vMerge/>
            <w:vAlign w:val="center"/>
            <w:hideMark/>
          </w:tcPr>
          <w:p w14:paraId="4CFABBD8"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4A052E6D"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43D2E716"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0CF80885"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226B7B68"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106A1B40"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51A4314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23025DA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48,50</w:t>
            </w:r>
          </w:p>
        </w:tc>
        <w:tc>
          <w:tcPr>
            <w:tcW w:w="225" w:type="pct"/>
            <w:shd w:val="clear" w:color="auto" w:fill="auto"/>
            <w:vAlign w:val="center"/>
            <w:hideMark/>
          </w:tcPr>
          <w:p w14:paraId="2CCEF395"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1A636BE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9,70</w:t>
            </w:r>
          </w:p>
        </w:tc>
        <w:tc>
          <w:tcPr>
            <w:tcW w:w="225" w:type="pct"/>
            <w:shd w:val="clear" w:color="auto" w:fill="auto"/>
            <w:vAlign w:val="center"/>
            <w:hideMark/>
          </w:tcPr>
          <w:p w14:paraId="732F4F69"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9,70</w:t>
            </w:r>
          </w:p>
        </w:tc>
        <w:tc>
          <w:tcPr>
            <w:tcW w:w="260" w:type="pct"/>
            <w:shd w:val="clear" w:color="auto" w:fill="auto"/>
            <w:vAlign w:val="center"/>
            <w:hideMark/>
          </w:tcPr>
          <w:p w14:paraId="79066ED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9,70</w:t>
            </w:r>
          </w:p>
        </w:tc>
        <w:tc>
          <w:tcPr>
            <w:tcW w:w="232" w:type="pct"/>
            <w:shd w:val="clear" w:color="auto" w:fill="auto"/>
            <w:vAlign w:val="center"/>
            <w:hideMark/>
          </w:tcPr>
          <w:p w14:paraId="06D65BE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9,70</w:t>
            </w:r>
          </w:p>
        </w:tc>
        <w:tc>
          <w:tcPr>
            <w:tcW w:w="225" w:type="pct"/>
            <w:shd w:val="clear" w:color="auto" w:fill="auto"/>
            <w:vAlign w:val="center"/>
            <w:hideMark/>
          </w:tcPr>
          <w:p w14:paraId="6890C99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9,70</w:t>
            </w:r>
          </w:p>
        </w:tc>
        <w:tc>
          <w:tcPr>
            <w:tcW w:w="203" w:type="pct"/>
            <w:vMerge/>
            <w:vAlign w:val="center"/>
            <w:hideMark/>
          </w:tcPr>
          <w:p w14:paraId="15929ECB"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2638CE3A" w14:textId="77777777" w:rsidTr="00412848">
        <w:trPr>
          <w:cantSplit/>
          <w:trHeight w:val="20"/>
        </w:trPr>
        <w:tc>
          <w:tcPr>
            <w:tcW w:w="5000" w:type="pct"/>
            <w:gridSpan w:val="15"/>
            <w:shd w:val="clear" w:color="auto" w:fill="auto"/>
            <w:noWrap/>
            <w:vAlign w:val="center"/>
            <w:hideMark/>
          </w:tcPr>
          <w:p w14:paraId="7214E241" w14:textId="77777777" w:rsidR="00412848" w:rsidRPr="00412848" w:rsidRDefault="00412848" w:rsidP="005A29A5">
            <w:pPr>
              <w:spacing w:after="0" w:line="240" w:lineRule="auto"/>
              <w:jc w:val="center"/>
              <w:rPr>
                <w:rFonts w:eastAsia="Times New Roman"/>
                <w:b/>
                <w:bCs/>
                <w:color w:val="000000"/>
                <w:sz w:val="16"/>
                <w:szCs w:val="16"/>
                <w:lang w:eastAsia="ru-RU"/>
              </w:rPr>
            </w:pPr>
            <w:r w:rsidRPr="00412848">
              <w:rPr>
                <w:rFonts w:eastAsia="Times New Roman"/>
                <w:b/>
                <w:bCs/>
                <w:color w:val="000000"/>
                <w:sz w:val="16"/>
                <w:szCs w:val="16"/>
                <w:lang w:eastAsia="ru-RU"/>
              </w:rPr>
              <w:t>Туризм</w:t>
            </w:r>
          </w:p>
        </w:tc>
      </w:tr>
      <w:tr w:rsidR="00412848" w:rsidRPr="00412848" w14:paraId="326E481C" w14:textId="77777777" w:rsidTr="00412848">
        <w:trPr>
          <w:cantSplit/>
          <w:trHeight w:val="20"/>
        </w:trPr>
        <w:tc>
          <w:tcPr>
            <w:tcW w:w="868" w:type="pct"/>
            <w:vMerge w:val="restart"/>
            <w:shd w:val="clear" w:color="auto" w:fill="auto"/>
            <w:vAlign w:val="center"/>
            <w:hideMark/>
          </w:tcPr>
          <w:p w14:paraId="6C4C4F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Казанской набережной</w:t>
            </w:r>
          </w:p>
        </w:tc>
        <w:tc>
          <w:tcPr>
            <w:tcW w:w="588" w:type="pct"/>
            <w:vMerge w:val="restart"/>
            <w:shd w:val="clear" w:color="auto" w:fill="auto"/>
            <w:vAlign w:val="center"/>
            <w:hideMark/>
          </w:tcPr>
          <w:p w14:paraId="46883A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73460A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6117F8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2023-2025</w:t>
            </w:r>
          </w:p>
        </w:tc>
        <w:tc>
          <w:tcPr>
            <w:tcW w:w="249" w:type="pct"/>
            <w:vMerge w:val="restart"/>
            <w:shd w:val="clear" w:color="auto" w:fill="auto"/>
            <w:vAlign w:val="center"/>
            <w:hideMark/>
          </w:tcPr>
          <w:p w14:paraId="6F9374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06F37A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на стадии разработки</w:t>
            </w:r>
          </w:p>
        </w:tc>
        <w:tc>
          <w:tcPr>
            <w:tcW w:w="344" w:type="pct"/>
            <w:shd w:val="clear" w:color="auto" w:fill="auto"/>
            <w:vAlign w:val="center"/>
            <w:hideMark/>
          </w:tcPr>
          <w:p w14:paraId="45C02D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789383A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1330</w:t>
            </w:r>
          </w:p>
        </w:tc>
        <w:tc>
          <w:tcPr>
            <w:tcW w:w="225" w:type="pct"/>
            <w:shd w:val="clear" w:color="000000" w:fill="FFFFFF"/>
            <w:vAlign w:val="center"/>
            <w:hideMark/>
          </w:tcPr>
          <w:p w14:paraId="4E2D79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19AFE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21E02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04517B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32" w:type="pct"/>
            <w:shd w:val="clear" w:color="auto" w:fill="auto"/>
            <w:vAlign w:val="center"/>
            <w:hideMark/>
          </w:tcPr>
          <w:p w14:paraId="450189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700</w:t>
            </w:r>
          </w:p>
        </w:tc>
        <w:tc>
          <w:tcPr>
            <w:tcW w:w="225" w:type="pct"/>
            <w:shd w:val="clear" w:color="auto" w:fill="auto"/>
            <w:vAlign w:val="center"/>
            <w:hideMark/>
          </w:tcPr>
          <w:p w14:paraId="66F9CAC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600</w:t>
            </w:r>
          </w:p>
        </w:tc>
        <w:tc>
          <w:tcPr>
            <w:tcW w:w="203" w:type="pct"/>
            <w:vMerge w:val="restart"/>
            <w:shd w:val="clear" w:color="auto" w:fill="auto"/>
            <w:vAlign w:val="center"/>
            <w:hideMark/>
          </w:tcPr>
          <w:p w14:paraId="17E4752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25 000</w:t>
            </w:r>
          </w:p>
        </w:tc>
      </w:tr>
      <w:tr w:rsidR="00412848" w:rsidRPr="00412848" w14:paraId="2126A86F" w14:textId="77777777" w:rsidTr="00412848">
        <w:trPr>
          <w:cantSplit/>
          <w:trHeight w:val="20"/>
        </w:trPr>
        <w:tc>
          <w:tcPr>
            <w:tcW w:w="868" w:type="pct"/>
            <w:vMerge/>
            <w:vAlign w:val="center"/>
            <w:hideMark/>
          </w:tcPr>
          <w:p w14:paraId="4BD11AD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FFF543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14E9EF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035538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8D24E2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70D7F4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BD9388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0759D2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1287</w:t>
            </w:r>
          </w:p>
        </w:tc>
        <w:tc>
          <w:tcPr>
            <w:tcW w:w="225" w:type="pct"/>
            <w:shd w:val="clear" w:color="000000" w:fill="FFFFFF"/>
            <w:noWrap/>
            <w:vAlign w:val="center"/>
            <w:hideMark/>
          </w:tcPr>
          <w:p w14:paraId="1BE8B6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9AED9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3E053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5FFBB6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5696A8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693</w:t>
            </w:r>
          </w:p>
        </w:tc>
        <w:tc>
          <w:tcPr>
            <w:tcW w:w="225" w:type="pct"/>
            <w:shd w:val="clear" w:color="auto" w:fill="auto"/>
            <w:noWrap/>
            <w:vAlign w:val="center"/>
            <w:hideMark/>
          </w:tcPr>
          <w:p w14:paraId="6CCBCEB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594</w:t>
            </w:r>
          </w:p>
        </w:tc>
        <w:tc>
          <w:tcPr>
            <w:tcW w:w="203" w:type="pct"/>
            <w:vMerge/>
            <w:vAlign w:val="center"/>
            <w:hideMark/>
          </w:tcPr>
          <w:p w14:paraId="61C6C2A9"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65260CE" w14:textId="77777777" w:rsidTr="00412848">
        <w:trPr>
          <w:cantSplit/>
          <w:trHeight w:val="20"/>
        </w:trPr>
        <w:tc>
          <w:tcPr>
            <w:tcW w:w="868" w:type="pct"/>
            <w:vMerge/>
            <w:vAlign w:val="center"/>
            <w:hideMark/>
          </w:tcPr>
          <w:p w14:paraId="6318786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CCFC53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9CE630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DB9709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E21060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3F21F9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AB2381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521EED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43</w:t>
            </w:r>
          </w:p>
        </w:tc>
        <w:tc>
          <w:tcPr>
            <w:tcW w:w="225" w:type="pct"/>
            <w:shd w:val="clear" w:color="000000" w:fill="FFFFFF"/>
            <w:noWrap/>
            <w:vAlign w:val="center"/>
            <w:hideMark/>
          </w:tcPr>
          <w:p w14:paraId="079A64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91166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B97C8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48E44C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w:t>
            </w:r>
          </w:p>
        </w:tc>
        <w:tc>
          <w:tcPr>
            <w:tcW w:w="232" w:type="pct"/>
            <w:shd w:val="clear" w:color="auto" w:fill="auto"/>
            <w:noWrap/>
            <w:vAlign w:val="center"/>
            <w:hideMark/>
          </w:tcPr>
          <w:p w14:paraId="795BDB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w:t>
            </w:r>
          </w:p>
        </w:tc>
        <w:tc>
          <w:tcPr>
            <w:tcW w:w="225" w:type="pct"/>
            <w:shd w:val="clear" w:color="auto" w:fill="auto"/>
            <w:noWrap/>
            <w:vAlign w:val="center"/>
            <w:hideMark/>
          </w:tcPr>
          <w:p w14:paraId="53F6491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w:t>
            </w:r>
          </w:p>
        </w:tc>
        <w:tc>
          <w:tcPr>
            <w:tcW w:w="203" w:type="pct"/>
            <w:vMerge/>
            <w:vAlign w:val="center"/>
            <w:hideMark/>
          </w:tcPr>
          <w:p w14:paraId="2A5FBFE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8C8761F" w14:textId="77777777" w:rsidTr="00412848">
        <w:trPr>
          <w:cantSplit/>
          <w:trHeight w:val="20"/>
        </w:trPr>
        <w:tc>
          <w:tcPr>
            <w:tcW w:w="868" w:type="pct"/>
            <w:vMerge/>
            <w:vAlign w:val="center"/>
            <w:hideMark/>
          </w:tcPr>
          <w:p w14:paraId="11588EC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D6A879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AE08C2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36D043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847823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A5BD98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0B46CC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74BCEC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ED343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9E12A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E271B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2D64675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7FDE4D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E52E4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D1DBC2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C5E9694" w14:textId="77777777" w:rsidTr="00412848">
        <w:trPr>
          <w:cantSplit/>
          <w:trHeight w:val="20"/>
        </w:trPr>
        <w:tc>
          <w:tcPr>
            <w:tcW w:w="868" w:type="pct"/>
            <w:vMerge w:val="restart"/>
            <w:shd w:val="clear" w:color="auto" w:fill="auto"/>
            <w:vAlign w:val="center"/>
            <w:hideMark/>
          </w:tcPr>
          <w:p w14:paraId="5D6835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Московской набережной 5 этап</w:t>
            </w:r>
          </w:p>
        </w:tc>
        <w:tc>
          <w:tcPr>
            <w:tcW w:w="588" w:type="pct"/>
            <w:vMerge w:val="restart"/>
            <w:shd w:val="clear" w:color="auto" w:fill="auto"/>
            <w:vAlign w:val="center"/>
            <w:hideMark/>
          </w:tcPr>
          <w:p w14:paraId="01C985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Инвестиционный проект "Туристский кластер "Чувашия - сердце Волги"</w:t>
            </w:r>
          </w:p>
        </w:tc>
        <w:tc>
          <w:tcPr>
            <w:tcW w:w="453" w:type="pct"/>
            <w:vMerge w:val="restart"/>
            <w:shd w:val="clear" w:color="auto" w:fill="auto"/>
            <w:vAlign w:val="center"/>
            <w:hideMark/>
          </w:tcPr>
          <w:p w14:paraId="2B06F6A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453210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auto" w:fill="auto"/>
            <w:vAlign w:val="center"/>
            <w:hideMark/>
          </w:tcPr>
          <w:p w14:paraId="2CBC9E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5B2826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Ростуризм, ПСД имеется</w:t>
            </w:r>
          </w:p>
        </w:tc>
        <w:tc>
          <w:tcPr>
            <w:tcW w:w="344" w:type="pct"/>
            <w:shd w:val="clear" w:color="auto" w:fill="auto"/>
            <w:vAlign w:val="center"/>
            <w:hideMark/>
          </w:tcPr>
          <w:p w14:paraId="2E5369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510C4F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179,03</w:t>
            </w:r>
          </w:p>
        </w:tc>
        <w:tc>
          <w:tcPr>
            <w:tcW w:w="225" w:type="pct"/>
            <w:shd w:val="clear" w:color="auto" w:fill="auto"/>
            <w:vAlign w:val="center"/>
            <w:hideMark/>
          </w:tcPr>
          <w:p w14:paraId="606030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51EF0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54,07</w:t>
            </w:r>
          </w:p>
        </w:tc>
        <w:tc>
          <w:tcPr>
            <w:tcW w:w="225" w:type="pct"/>
            <w:shd w:val="clear" w:color="auto" w:fill="auto"/>
            <w:vAlign w:val="center"/>
            <w:hideMark/>
          </w:tcPr>
          <w:p w14:paraId="6F07EE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124,96</w:t>
            </w:r>
          </w:p>
        </w:tc>
        <w:tc>
          <w:tcPr>
            <w:tcW w:w="260" w:type="pct"/>
            <w:shd w:val="clear" w:color="auto" w:fill="auto"/>
            <w:vAlign w:val="center"/>
            <w:hideMark/>
          </w:tcPr>
          <w:p w14:paraId="1E5AD6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1DD3A8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BF95A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0806EA7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600 000</w:t>
            </w:r>
          </w:p>
        </w:tc>
      </w:tr>
      <w:tr w:rsidR="00412848" w:rsidRPr="00412848" w14:paraId="117C26F0" w14:textId="77777777" w:rsidTr="00412848">
        <w:trPr>
          <w:cantSplit/>
          <w:trHeight w:val="20"/>
        </w:trPr>
        <w:tc>
          <w:tcPr>
            <w:tcW w:w="868" w:type="pct"/>
            <w:vMerge/>
            <w:vAlign w:val="center"/>
            <w:hideMark/>
          </w:tcPr>
          <w:p w14:paraId="23C3651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A09D51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6415E0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4C0F7A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9E8A11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C790C1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AD2415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7F21CF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168,29</w:t>
            </w:r>
          </w:p>
        </w:tc>
        <w:tc>
          <w:tcPr>
            <w:tcW w:w="225" w:type="pct"/>
            <w:shd w:val="clear" w:color="auto" w:fill="auto"/>
            <w:vAlign w:val="center"/>
            <w:hideMark/>
          </w:tcPr>
          <w:p w14:paraId="4F24DE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4795D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50,83</w:t>
            </w:r>
          </w:p>
        </w:tc>
        <w:tc>
          <w:tcPr>
            <w:tcW w:w="225" w:type="pct"/>
            <w:shd w:val="clear" w:color="auto" w:fill="auto"/>
            <w:vAlign w:val="center"/>
            <w:hideMark/>
          </w:tcPr>
          <w:p w14:paraId="4EF463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117,46</w:t>
            </w:r>
          </w:p>
        </w:tc>
        <w:tc>
          <w:tcPr>
            <w:tcW w:w="260" w:type="pct"/>
            <w:shd w:val="clear" w:color="auto" w:fill="auto"/>
            <w:noWrap/>
            <w:vAlign w:val="center"/>
            <w:hideMark/>
          </w:tcPr>
          <w:p w14:paraId="10A143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159C34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48985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AC8B95E"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395876D8" w14:textId="77777777" w:rsidTr="00412848">
        <w:trPr>
          <w:cantSplit/>
          <w:trHeight w:val="20"/>
        </w:trPr>
        <w:tc>
          <w:tcPr>
            <w:tcW w:w="868" w:type="pct"/>
            <w:vMerge/>
            <w:vAlign w:val="center"/>
            <w:hideMark/>
          </w:tcPr>
          <w:p w14:paraId="62EE8C3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48621A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8C6C1D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C062BF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3D28A8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F198CB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23979A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31FC64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10,74</w:t>
            </w:r>
          </w:p>
        </w:tc>
        <w:tc>
          <w:tcPr>
            <w:tcW w:w="225" w:type="pct"/>
            <w:shd w:val="clear" w:color="auto" w:fill="auto"/>
            <w:vAlign w:val="center"/>
            <w:hideMark/>
          </w:tcPr>
          <w:p w14:paraId="3ABA30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3D5E2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3,24</w:t>
            </w:r>
          </w:p>
        </w:tc>
        <w:tc>
          <w:tcPr>
            <w:tcW w:w="225" w:type="pct"/>
            <w:shd w:val="clear" w:color="auto" w:fill="auto"/>
            <w:vAlign w:val="center"/>
            <w:hideMark/>
          </w:tcPr>
          <w:p w14:paraId="0F52669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7,5</w:t>
            </w:r>
          </w:p>
        </w:tc>
        <w:tc>
          <w:tcPr>
            <w:tcW w:w="260" w:type="pct"/>
            <w:shd w:val="clear" w:color="auto" w:fill="auto"/>
            <w:noWrap/>
            <w:vAlign w:val="center"/>
            <w:hideMark/>
          </w:tcPr>
          <w:p w14:paraId="67364F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299888E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BC819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6983C92"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2AF13D7A" w14:textId="77777777" w:rsidTr="00412848">
        <w:trPr>
          <w:cantSplit/>
          <w:trHeight w:val="20"/>
        </w:trPr>
        <w:tc>
          <w:tcPr>
            <w:tcW w:w="868" w:type="pct"/>
            <w:vMerge/>
            <w:vAlign w:val="center"/>
            <w:hideMark/>
          </w:tcPr>
          <w:p w14:paraId="11D4131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FED0BE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3EF9A9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A0AEA6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FD0215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E9B632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A381F5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761657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21BDA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1A5C8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0157A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731B91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039B5D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A583E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6552175"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6D1F2C40" w14:textId="77777777" w:rsidTr="00412848">
        <w:trPr>
          <w:cantSplit/>
          <w:trHeight w:val="20"/>
        </w:trPr>
        <w:tc>
          <w:tcPr>
            <w:tcW w:w="868" w:type="pct"/>
            <w:vMerge w:val="restart"/>
            <w:shd w:val="clear" w:color="auto" w:fill="auto"/>
            <w:vAlign w:val="center"/>
            <w:hideMark/>
          </w:tcPr>
          <w:p w14:paraId="03D03F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Строительство инженерной инфраструктуры грязелечебницы АО «Санаторий «</w:t>
            </w:r>
            <w:proofErr w:type="spellStart"/>
            <w:r w:rsidRPr="00412848">
              <w:rPr>
                <w:rFonts w:eastAsia="Times New Roman"/>
                <w:color w:val="000000"/>
                <w:sz w:val="16"/>
                <w:szCs w:val="16"/>
                <w:lang w:eastAsia="ru-RU"/>
              </w:rPr>
              <w:t>Чувашиякурорт</w:t>
            </w:r>
            <w:proofErr w:type="spellEnd"/>
            <w:r w:rsidRPr="00412848">
              <w:rPr>
                <w:rFonts w:eastAsia="Times New Roman"/>
                <w:color w:val="000000"/>
                <w:sz w:val="16"/>
                <w:szCs w:val="16"/>
                <w:lang w:eastAsia="ru-RU"/>
              </w:rPr>
              <w:t>» по адресу: Чувашская Республика, г. Чебоксары, ул. Мичмана Павлова, д. 29</w:t>
            </w:r>
          </w:p>
        </w:tc>
        <w:tc>
          <w:tcPr>
            <w:tcW w:w="588" w:type="pct"/>
            <w:vMerge w:val="restart"/>
            <w:shd w:val="clear" w:color="auto" w:fill="auto"/>
            <w:vAlign w:val="center"/>
            <w:hideMark/>
          </w:tcPr>
          <w:p w14:paraId="67116A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Инвестиционный проект "Туристский кластер "Чувашия - сердце Волги"</w:t>
            </w:r>
          </w:p>
        </w:tc>
        <w:tc>
          <w:tcPr>
            <w:tcW w:w="453" w:type="pct"/>
            <w:vMerge w:val="restart"/>
            <w:shd w:val="clear" w:color="auto" w:fill="auto"/>
            <w:vAlign w:val="center"/>
            <w:hideMark/>
          </w:tcPr>
          <w:p w14:paraId="222B3CA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6FC34A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auto" w:fill="auto"/>
            <w:vAlign w:val="center"/>
            <w:hideMark/>
          </w:tcPr>
          <w:p w14:paraId="3217B7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52F192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Ростуризм, ПСД имеется</w:t>
            </w:r>
          </w:p>
        </w:tc>
        <w:tc>
          <w:tcPr>
            <w:tcW w:w="344" w:type="pct"/>
            <w:shd w:val="clear" w:color="auto" w:fill="auto"/>
            <w:vAlign w:val="center"/>
            <w:hideMark/>
          </w:tcPr>
          <w:p w14:paraId="188196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3E6911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81,29</w:t>
            </w:r>
          </w:p>
        </w:tc>
        <w:tc>
          <w:tcPr>
            <w:tcW w:w="225" w:type="pct"/>
            <w:shd w:val="clear" w:color="auto" w:fill="auto"/>
            <w:vAlign w:val="center"/>
            <w:hideMark/>
          </w:tcPr>
          <w:p w14:paraId="5FE1BC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1FC75E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D4395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81,29</w:t>
            </w:r>
          </w:p>
        </w:tc>
        <w:tc>
          <w:tcPr>
            <w:tcW w:w="260" w:type="pct"/>
            <w:shd w:val="clear" w:color="auto" w:fill="auto"/>
            <w:vAlign w:val="center"/>
            <w:hideMark/>
          </w:tcPr>
          <w:p w14:paraId="24CA47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F2BC5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D533E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0D8CC99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10 000</w:t>
            </w:r>
          </w:p>
        </w:tc>
      </w:tr>
      <w:tr w:rsidR="00412848" w:rsidRPr="00412848" w14:paraId="5DB2CB3D" w14:textId="77777777" w:rsidTr="00412848">
        <w:trPr>
          <w:cantSplit/>
          <w:trHeight w:val="20"/>
        </w:trPr>
        <w:tc>
          <w:tcPr>
            <w:tcW w:w="868" w:type="pct"/>
            <w:vMerge/>
            <w:vAlign w:val="center"/>
            <w:hideMark/>
          </w:tcPr>
          <w:p w14:paraId="5FF1977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24DD3E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EC72CE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A1311B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89B1A8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1559BB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C4379D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63A54B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76,41</w:t>
            </w:r>
          </w:p>
        </w:tc>
        <w:tc>
          <w:tcPr>
            <w:tcW w:w="225" w:type="pct"/>
            <w:shd w:val="clear" w:color="auto" w:fill="auto"/>
            <w:vAlign w:val="center"/>
            <w:hideMark/>
          </w:tcPr>
          <w:p w14:paraId="575E86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0563B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74074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76,41</w:t>
            </w:r>
          </w:p>
        </w:tc>
        <w:tc>
          <w:tcPr>
            <w:tcW w:w="260" w:type="pct"/>
            <w:shd w:val="clear" w:color="auto" w:fill="auto"/>
            <w:vAlign w:val="center"/>
            <w:hideMark/>
          </w:tcPr>
          <w:p w14:paraId="2EB77F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099C4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616D4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4DD6D32"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267B60DD" w14:textId="77777777" w:rsidTr="00412848">
        <w:trPr>
          <w:cantSplit/>
          <w:trHeight w:val="20"/>
        </w:trPr>
        <w:tc>
          <w:tcPr>
            <w:tcW w:w="868" w:type="pct"/>
            <w:vMerge/>
            <w:vAlign w:val="center"/>
            <w:hideMark/>
          </w:tcPr>
          <w:p w14:paraId="2F2BC63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D600AC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889D26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A5A758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B5C161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6C8137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4A0D03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4861C3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4,88</w:t>
            </w:r>
          </w:p>
        </w:tc>
        <w:tc>
          <w:tcPr>
            <w:tcW w:w="225" w:type="pct"/>
            <w:shd w:val="clear" w:color="auto" w:fill="auto"/>
            <w:vAlign w:val="center"/>
            <w:hideMark/>
          </w:tcPr>
          <w:p w14:paraId="69A70A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84CDC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7A693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4,88</w:t>
            </w:r>
          </w:p>
        </w:tc>
        <w:tc>
          <w:tcPr>
            <w:tcW w:w="260" w:type="pct"/>
            <w:shd w:val="clear" w:color="auto" w:fill="auto"/>
            <w:vAlign w:val="center"/>
            <w:hideMark/>
          </w:tcPr>
          <w:p w14:paraId="5C78F6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79097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11655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0D92C0B"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6E9F56E5" w14:textId="77777777" w:rsidTr="00412848">
        <w:trPr>
          <w:cantSplit/>
          <w:trHeight w:val="20"/>
        </w:trPr>
        <w:tc>
          <w:tcPr>
            <w:tcW w:w="868" w:type="pct"/>
            <w:vMerge/>
            <w:vAlign w:val="center"/>
            <w:hideMark/>
          </w:tcPr>
          <w:p w14:paraId="663FC0F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6DAE8C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72049F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CC293B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FA9F7D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69713E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CE47D3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54A43B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B94813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B2D5C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644F4C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E6E4D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8B077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4EC2E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3BAC188"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61A3CC07" w14:textId="77777777" w:rsidTr="00412848">
        <w:trPr>
          <w:cantSplit/>
          <w:trHeight w:val="20"/>
        </w:trPr>
        <w:tc>
          <w:tcPr>
            <w:tcW w:w="868" w:type="pct"/>
            <w:vMerge w:val="restart"/>
            <w:shd w:val="clear" w:color="auto" w:fill="auto"/>
            <w:vAlign w:val="center"/>
            <w:hideMark/>
          </w:tcPr>
          <w:p w14:paraId="71D57CE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Защитные сооружения на р. Волга в районе базы отдыха в районе 116 квартала Сосновского участкового лесничества КУ "Чебоксарское лесничество"</w:t>
            </w:r>
          </w:p>
        </w:tc>
        <w:tc>
          <w:tcPr>
            <w:tcW w:w="588" w:type="pct"/>
            <w:vMerge w:val="restart"/>
            <w:shd w:val="clear" w:color="auto" w:fill="auto"/>
            <w:vAlign w:val="center"/>
            <w:hideMark/>
          </w:tcPr>
          <w:p w14:paraId="2624E7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Инвестиционный проект "Туристский кластер "Чувашия - сердце Волги"</w:t>
            </w:r>
          </w:p>
        </w:tc>
        <w:tc>
          <w:tcPr>
            <w:tcW w:w="453" w:type="pct"/>
            <w:vMerge w:val="restart"/>
            <w:shd w:val="clear" w:color="auto" w:fill="auto"/>
            <w:vAlign w:val="center"/>
            <w:hideMark/>
          </w:tcPr>
          <w:p w14:paraId="70CA894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r w:rsidRPr="00412848">
              <w:rPr>
                <w:rFonts w:eastAsia="Times New Roman"/>
                <w:color w:val="000000"/>
                <w:sz w:val="16"/>
                <w:szCs w:val="16"/>
                <w:lang w:eastAsia="ru-RU"/>
              </w:rPr>
              <w:t>, Заволжье</w:t>
            </w:r>
          </w:p>
        </w:tc>
        <w:tc>
          <w:tcPr>
            <w:tcW w:w="272" w:type="pct"/>
            <w:vMerge w:val="restart"/>
            <w:shd w:val="clear" w:color="auto" w:fill="auto"/>
            <w:vAlign w:val="center"/>
            <w:hideMark/>
          </w:tcPr>
          <w:p w14:paraId="25006E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auto" w:fill="auto"/>
            <w:vAlign w:val="center"/>
            <w:hideMark/>
          </w:tcPr>
          <w:p w14:paraId="1C96A1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59AD63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Ростуризм, ПСД имеется</w:t>
            </w:r>
          </w:p>
        </w:tc>
        <w:tc>
          <w:tcPr>
            <w:tcW w:w="344" w:type="pct"/>
            <w:shd w:val="clear" w:color="auto" w:fill="auto"/>
            <w:vAlign w:val="center"/>
            <w:hideMark/>
          </w:tcPr>
          <w:p w14:paraId="6BD15E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5A1426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80,63</w:t>
            </w:r>
          </w:p>
        </w:tc>
        <w:tc>
          <w:tcPr>
            <w:tcW w:w="225" w:type="pct"/>
            <w:shd w:val="clear" w:color="auto" w:fill="auto"/>
            <w:vAlign w:val="center"/>
            <w:hideMark/>
          </w:tcPr>
          <w:p w14:paraId="5228E1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56A3A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21,28</w:t>
            </w:r>
          </w:p>
        </w:tc>
        <w:tc>
          <w:tcPr>
            <w:tcW w:w="225" w:type="pct"/>
            <w:shd w:val="clear" w:color="auto" w:fill="auto"/>
            <w:vAlign w:val="center"/>
            <w:hideMark/>
          </w:tcPr>
          <w:p w14:paraId="574B7F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59,35</w:t>
            </w:r>
          </w:p>
        </w:tc>
        <w:tc>
          <w:tcPr>
            <w:tcW w:w="260" w:type="pct"/>
            <w:shd w:val="clear" w:color="auto" w:fill="auto"/>
            <w:vAlign w:val="center"/>
            <w:hideMark/>
          </w:tcPr>
          <w:p w14:paraId="0674ACE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51A0A8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31303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5B86E8F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5 000</w:t>
            </w:r>
          </w:p>
        </w:tc>
      </w:tr>
      <w:tr w:rsidR="00412848" w:rsidRPr="00412848" w14:paraId="532039CE" w14:textId="77777777" w:rsidTr="00412848">
        <w:trPr>
          <w:cantSplit/>
          <w:trHeight w:val="20"/>
        </w:trPr>
        <w:tc>
          <w:tcPr>
            <w:tcW w:w="868" w:type="pct"/>
            <w:vMerge/>
            <w:vAlign w:val="center"/>
            <w:hideMark/>
          </w:tcPr>
          <w:p w14:paraId="63D71E4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EB08B2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5D7A52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CE762F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3CBA3F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65E5AE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CD31D6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5A1CA4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75,79</w:t>
            </w:r>
          </w:p>
        </w:tc>
        <w:tc>
          <w:tcPr>
            <w:tcW w:w="225" w:type="pct"/>
            <w:shd w:val="clear" w:color="auto" w:fill="auto"/>
            <w:vAlign w:val="center"/>
            <w:hideMark/>
          </w:tcPr>
          <w:p w14:paraId="17E2B4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F386F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20,00</w:t>
            </w:r>
          </w:p>
        </w:tc>
        <w:tc>
          <w:tcPr>
            <w:tcW w:w="225" w:type="pct"/>
            <w:shd w:val="clear" w:color="auto" w:fill="auto"/>
            <w:vAlign w:val="center"/>
            <w:hideMark/>
          </w:tcPr>
          <w:p w14:paraId="6325500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55,79</w:t>
            </w:r>
          </w:p>
        </w:tc>
        <w:tc>
          <w:tcPr>
            <w:tcW w:w="260" w:type="pct"/>
            <w:shd w:val="clear" w:color="auto" w:fill="auto"/>
            <w:vAlign w:val="center"/>
            <w:hideMark/>
          </w:tcPr>
          <w:p w14:paraId="297D01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BAC92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6778C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3482E2D"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52A45FD8" w14:textId="77777777" w:rsidTr="00412848">
        <w:trPr>
          <w:cantSplit/>
          <w:trHeight w:val="20"/>
        </w:trPr>
        <w:tc>
          <w:tcPr>
            <w:tcW w:w="868" w:type="pct"/>
            <w:vMerge/>
            <w:vAlign w:val="center"/>
            <w:hideMark/>
          </w:tcPr>
          <w:p w14:paraId="16567C4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EEADE4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35F0B6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0449F8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3A880E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26580E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B0FAC5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135327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4,84</w:t>
            </w:r>
          </w:p>
        </w:tc>
        <w:tc>
          <w:tcPr>
            <w:tcW w:w="225" w:type="pct"/>
            <w:shd w:val="clear" w:color="auto" w:fill="auto"/>
            <w:vAlign w:val="center"/>
            <w:hideMark/>
          </w:tcPr>
          <w:p w14:paraId="781E2A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858AB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1,28</w:t>
            </w:r>
          </w:p>
        </w:tc>
        <w:tc>
          <w:tcPr>
            <w:tcW w:w="225" w:type="pct"/>
            <w:shd w:val="clear" w:color="auto" w:fill="auto"/>
            <w:vAlign w:val="center"/>
            <w:hideMark/>
          </w:tcPr>
          <w:p w14:paraId="3CA721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3,56</w:t>
            </w:r>
          </w:p>
        </w:tc>
        <w:tc>
          <w:tcPr>
            <w:tcW w:w="260" w:type="pct"/>
            <w:shd w:val="clear" w:color="auto" w:fill="auto"/>
            <w:vAlign w:val="center"/>
            <w:hideMark/>
          </w:tcPr>
          <w:p w14:paraId="72BD67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746A23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BC9E7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BC228CF"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2D4C0D8B" w14:textId="77777777" w:rsidTr="00412848">
        <w:trPr>
          <w:cantSplit/>
          <w:trHeight w:val="20"/>
        </w:trPr>
        <w:tc>
          <w:tcPr>
            <w:tcW w:w="868" w:type="pct"/>
            <w:vMerge/>
            <w:vAlign w:val="center"/>
            <w:hideMark/>
          </w:tcPr>
          <w:p w14:paraId="06FDC8B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10A203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C82FB5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7F0B07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7AD9A3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A03296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657DE9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0403D5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213E6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08EAB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C50575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1336E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D25488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A5B4D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0BBB58D8"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5690A733" w14:textId="77777777" w:rsidTr="00412848">
        <w:trPr>
          <w:cantSplit/>
          <w:trHeight w:val="20"/>
        </w:trPr>
        <w:tc>
          <w:tcPr>
            <w:tcW w:w="868" w:type="pct"/>
            <w:vMerge w:val="restart"/>
            <w:shd w:val="clear" w:color="auto" w:fill="auto"/>
            <w:vAlign w:val="center"/>
            <w:hideMark/>
          </w:tcPr>
          <w:p w14:paraId="59B054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Строительство парковки для Гранд отеля "Мегаполис" по ул. Нижегородской, д. 3, в г. Чебоксары</w:t>
            </w:r>
          </w:p>
        </w:tc>
        <w:tc>
          <w:tcPr>
            <w:tcW w:w="588" w:type="pct"/>
            <w:vMerge w:val="restart"/>
            <w:shd w:val="clear" w:color="auto" w:fill="auto"/>
            <w:vAlign w:val="center"/>
            <w:hideMark/>
          </w:tcPr>
          <w:p w14:paraId="5CA1E0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493387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58D12C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auto" w:fill="auto"/>
            <w:vAlign w:val="center"/>
            <w:hideMark/>
          </w:tcPr>
          <w:p w14:paraId="6BB76D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76F2A84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562F18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67D12B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59,9</w:t>
            </w:r>
          </w:p>
        </w:tc>
        <w:tc>
          <w:tcPr>
            <w:tcW w:w="225" w:type="pct"/>
            <w:shd w:val="clear" w:color="auto" w:fill="auto"/>
            <w:vAlign w:val="center"/>
            <w:hideMark/>
          </w:tcPr>
          <w:p w14:paraId="5E8C80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F277F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59,9</w:t>
            </w:r>
          </w:p>
        </w:tc>
        <w:tc>
          <w:tcPr>
            <w:tcW w:w="225" w:type="pct"/>
            <w:shd w:val="clear" w:color="auto" w:fill="auto"/>
            <w:vAlign w:val="center"/>
            <w:hideMark/>
          </w:tcPr>
          <w:p w14:paraId="395280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D0A41C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D8AA7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B362C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78685BA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15 000</w:t>
            </w:r>
          </w:p>
        </w:tc>
      </w:tr>
      <w:tr w:rsidR="00412848" w:rsidRPr="00412848" w14:paraId="40AC5750" w14:textId="77777777" w:rsidTr="00412848">
        <w:trPr>
          <w:cantSplit/>
          <w:trHeight w:val="20"/>
        </w:trPr>
        <w:tc>
          <w:tcPr>
            <w:tcW w:w="868" w:type="pct"/>
            <w:vMerge/>
            <w:vAlign w:val="center"/>
            <w:hideMark/>
          </w:tcPr>
          <w:p w14:paraId="066B3CD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B0A2B3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027F94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891EF2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190A26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4B23CB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4CF9A9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6B6A34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59,3</w:t>
            </w:r>
          </w:p>
        </w:tc>
        <w:tc>
          <w:tcPr>
            <w:tcW w:w="225" w:type="pct"/>
            <w:shd w:val="clear" w:color="auto" w:fill="auto"/>
            <w:noWrap/>
            <w:vAlign w:val="center"/>
            <w:hideMark/>
          </w:tcPr>
          <w:p w14:paraId="645E7B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7C7034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59,3</w:t>
            </w:r>
          </w:p>
        </w:tc>
        <w:tc>
          <w:tcPr>
            <w:tcW w:w="225" w:type="pct"/>
            <w:shd w:val="clear" w:color="auto" w:fill="auto"/>
            <w:noWrap/>
            <w:vAlign w:val="center"/>
            <w:hideMark/>
          </w:tcPr>
          <w:p w14:paraId="48D4C1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251DE8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07664B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A7068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5614BF9"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6CA2AA98" w14:textId="77777777" w:rsidTr="00412848">
        <w:trPr>
          <w:cantSplit/>
          <w:trHeight w:val="20"/>
        </w:trPr>
        <w:tc>
          <w:tcPr>
            <w:tcW w:w="868" w:type="pct"/>
            <w:vMerge/>
            <w:vAlign w:val="center"/>
            <w:hideMark/>
          </w:tcPr>
          <w:p w14:paraId="2E9E795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0A10FC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DE7796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429F13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81686D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33EEB9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FE1271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0BA5AD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0,6</w:t>
            </w:r>
          </w:p>
        </w:tc>
        <w:tc>
          <w:tcPr>
            <w:tcW w:w="225" w:type="pct"/>
            <w:shd w:val="clear" w:color="auto" w:fill="auto"/>
            <w:noWrap/>
            <w:vAlign w:val="center"/>
            <w:hideMark/>
          </w:tcPr>
          <w:p w14:paraId="6E072C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44A2D8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0,6</w:t>
            </w:r>
          </w:p>
        </w:tc>
        <w:tc>
          <w:tcPr>
            <w:tcW w:w="225" w:type="pct"/>
            <w:shd w:val="clear" w:color="auto" w:fill="auto"/>
            <w:noWrap/>
            <w:vAlign w:val="center"/>
            <w:hideMark/>
          </w:tcPr>
          <w:p w14:paraId="4CC1B3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3E0711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3024B4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B1D0C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47FF9E5"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724D2048" w14:textId="77777777" w:rsidTr="00412848">
        <w:trPr>
          <w:cantSplit/>
          <w:trHeight w:val="20"/>
        </w:trPr>
        <w:tc>
          <w:tcPr>
            <w:tcW w:w="868" w:type="pct"/>
            <w:vMerge/>
            <w:vAlign w:val="center"/>
            <w:hideMark/>
          </w:tcPr>
          <w:p w14:paraId="37777258"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C6A6DC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A03A83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959364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E84E62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B7EA9F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54AE78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05A129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2CF0A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BCCF21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0703C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1CD042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7CA12CE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E44DB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2AC97EC"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7601B1D6" w14:textId="77777777" w:rsidTr="00412848">
        <w:trPr>
          <w:cantSplit/>
          <w:trHeight w:val="20"/>
        </w:trPr>
        <w:tc>
          <w:tcPr>
            <w:tcW w:w="868" w:type="pct"/>
            <w:vMerge w:val="restart"/>
            <w:shd w:val="clear" w:color="auto" w:fill="auto"/>
            <w:vAlign w:val="center"/>
            <w:hideMark/>
          </w:tcPr>
          <w:p w14:paraId="13DC6B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комплексного подъёмника до </w:t>
            </w:r>
            <w:r w:rsidRPr="00412848">
              <w:rPr>
                <w:rFonts w:eastAsia="Times New Roman"/>
                <w:color w:val="000000"/>
                <w:sz w:val="16"/>
                <w:szCs w:val="16"/>
                <w:lang w:eastAsia="ru-RU"/>
              </w:rPr>
              <w:lastRenderedPageBreak/>
              <w:t>Московской набережной</w:t>
            </w:r>
          </w:p>
        </w:tc>
        <w:tc>
          <w:tcPr>
            <w:tcW w:w="588" w:type="pct"/>
            <w:vMerge w:val="restart"/>
            <w:shd w:val="clear" w:color="auto" w:fill="auto"/>
            <w:vAlign w:val="center"/>
            <w:hideMark/>
          </w:tcPr>
          <w:p w14:paraId="0A115B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w:t>
            </w:r>
          </w:p>
        </w:tc>
        <w:tc>
          <w:tcPr>
            <w:tcW w:w="453" w:type="pct"/>
            <w:vMerge w:val="restart"/>
            <w:shd w:val="clear" w:color="000000" w:fill="FFFFFF"/>
            <w:vAlign w:val="center"/>
            <w:hideMark/>
          </w:tcPr>
          <w:p w14:paraId="56EAA5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02D9FC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auto" w:fill="auto"/>
            <w:vAlign w:val="center"/>
            <w:hideMark/>
          </w:tcPr>
          <w:p w14:paraId="7FAA3F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41467C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4819074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0339F85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208,4</w:t>
            </w:r>
          </w:p>
        </w:tc>
        <w:tc>
          <w:tcPr>
            <w:tcW w:w="225" w:type="pct"/>
            <w:shd w:val="clear" w:color="auto" w:fill="auto"/>
            <w:vAlign w:val="center"/>
            <w:hideMark/>
          </w:tcPr>
          <w:p w14:paraId="61F882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5BF26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12D466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208,4</w:t>
            </w:r>
          </w:p>
        </w:tc>
        <w:tc>
          <w:tcPr>
            <w:tcW w:w="260" w:type="pct"/>
            <w:shd w:val="clear" w:color="auto" w:fill="auto"/>
            <w:vAlign w:val="center"/>
            <w:hideMark/>
          </w:tcPr>
          <w:p w14:paraId="20F346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FEAF9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463DC6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660C03F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300 000</w:t>
            </w:r>
          </w:p>
        </w:tc>
      </w:tr>
      <w:tr w:rsidR="00412848" w:rsidRPr="00412848" w14:paraId="445FCD12" w14:textId="77777777" w:rsidTr="00412848">
        <w:trPr>
          <w:cantSplit/>
          <w:trHeight w:val="20"/>
        </w:trPr>
        <w:tc>
          <w:tcPr>
            <w:tcW w:w="868" w:type="pct"/>
            <w:vMerge/>
            <w:vAlign w:val="center"/>
            <w:hideMark/>
          </w:tcPr>
          <w:p w14:paraId="3A10500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EDB355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A9972A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BCFCDF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E1DC5D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73B90A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3298F3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0C6819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206,32</w:t>
            </w:r>
          </w:p>
        </w:tc>
        <w:tc>
          <w:tcPr>
            <w:tcW w:w="225" w:type="pct"/>
            <w:shd w:val="clear" w:color="auto" w:fill="auto"/>
            <w:noWrap/>
            <w:vAlign w:val="center"/>
            <w:hideMark/>
          </w:tcPr>
          <w:p w14:paraId="10A472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FD2BE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2E099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206,32</w:t>
            </w:r>
          </w:p>
        </w:tc>
        <w:tc>
          <w:tcPr>
            <w:tcW w:w="260" w:type="pct"/>
            <w:shd w:val="clear" w:color="auto" w:fill="auto"/>
            <w:noWrap/>
            <w:vAlign w:val="center"/>
            <w:hideMark/>
          </w:tcPr>
          <w:p w14:paraId="1D63AF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144128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2AF14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1C096A4"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5234CA34" w14:textId="77777777" w:rsidTr="00412848">
        <w:trPr>
          <w:cantSplit/>
          <w:trHeight w:val="20"/>
        </w:trPr>
        <w:tc>
          <w:tcPr>
            <w:tcW w:w="868" w:type="pct"/>
            <w:vMerge/>
            <w:vAlign w:val="center"/>
            <w:hideMark/>
          </w:tcPr>
          <w:p w14:paraId="2A4B0DE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C61DD2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16E8A9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8C6D59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EFDA21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340B6E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4B4C41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25D42F0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2,08</w:t>
            </w:r>
          </w:p>
        </w:tc>
        <w:tc>
          <w:tcPr>
            <w:tcW w:w="225" w:type="pct"/>
            <w:shd w:val="clear" w:color="auto" w:fill="auto"/>
            <w:noWrap/>
            <w:vAlign w:val="center"/>
            <w:hideMark/>
          </w:tcPr>
          <w:p w14:paraId="581C02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58A21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F22B5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2,08</w:t>
            </w:r>
          </w:p>
        </w:tc>
        <w:tc>
          <w:tcPr>
            <w:tcW w:w="260" w:type="pct"/>
            <w:shd w:val="clear" w:color="auto" w:fill="auto"/>
            <w:noWrap/>
            <w:vAlign w:val="center"/>
            <w:hideMark/>
          </w:tcPr>
          <w:p w14:paraId="519ECD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543A18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3B855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1B4051B"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4FA0EE6C" w14:textId="77777777" w:rsidTr="00412848">
        <w:trPr>
          <w:cantSplit/>
          <w:trHeight w:val="20"/>
        </w:trPr>
        <w:tc>
          <w:tcPr>
            <w:tcW w:w="868" w:type="pct"/>
            <w:vMerge/>
            <w:vAlign w:val="center"/>
            <w:hideMark/>
          </w:tcPr>
          <w:p w14:paraId="4E3E0E3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DB478A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F8641C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C95C98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9612B4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FC5A6D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C9E8FD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7A0065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C53DC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82C5C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8F4962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7A3061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2D0B13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CF6AC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E409BAC"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19E6A3C6" w14:textId="77777777" w:rsidTr="00412848">
        <w:trPr>
          <w:cantSplit/>
          <w:trHeight w:val="20"/>
        </w:trPr>
        <w:tc>
          <w:tcPr>
            <w:tcW w:w="868" w:type="pct"/>
            <w:vMerge w:val="restart"/>
            <w:shd w:val="clear" w:color="auto" w:fill="auto"/>
            <w:vAlign w:val="center"/>
            <w:hideMark/>
          </w:tcPr>
          <w:p w14:paraId="6BE7966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Строительство набережной пассажирских причалов на левобережных остановочных пунктах Сосновка и Пляж г. Чебоксары</w:t>
            </w:r>
          </w:p>
        </w:tc>
        <w:tc>
          <w:tcPr>
            <w:tcW w:w="588" w:type="pct"/>
            <w:vMerge w:val="restart"/>
            <w:shd w:val="clear" w:color="auto" w:fill="auto"/>
            <w:vAlign w:val="center"/>
            <w:hideMark/>
          </w:tcPr>
          <w:p w14:paraId="2E80C5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1D1FFD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6F5ADD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auto" w:fill="auto"/>
            <w:vAlign w:val="center"/>
            <w:hideMark/>
          </w:tcPr>
          <w:p w14:paraId="0BFFBF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6D7025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026608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1F5C37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146</w:t>
            </w:r>
          </w:p>
        </w:tc>
        <w:tc>
          <w:tcPr>
            <w:tcW w:w="225" w:type="pct"/>
            <w:shd w:val="clear" w:color="auto" w:fill="auto"/>
            <w:vAlign w:val="center"/>
            <w:hideMark/>
          </w:tcPr>
          <w:p w14:paraId="2FB6B29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0EEE7FE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73</w:t>
            </w:r>
          </w:p>
        </w:tc>
        <w:tc>
          <w:tcPr>
            <w:tcW w:w="225" w:type="pct"/>
            <w:shd w:val="clear" w:color="auto" w:fill="auto"/>
            <w:vAlign w:val="center"/>
            <w:hideMark/>
          </w:tcPr>
          <w:p w14:paraId="6EACD4F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73</w:t>
            </w:r>
          </w:p>
        </w:tc>
        <w:tc>
          <w:tcPr>
            <w:tcW w:w="260" w:type="pct"/>
            <w:shd w:val="clear" w:color="auto" w:fill="auto"/>
            <w:vAlign w:val="center"/>
            <w:hideMark/>
          </w:tcPr>
          <w:p w14:paraId="77722B9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1FE49F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36979E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auto" w:fill="auto"/>
            <w:vAlign w:val="center"/>
            <w:hideMark/>
          </w:tcPr>
          <w:p w14:paraId="40766AA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300 000</w:t>
            </w:r>
          </w:p>
        </w:tc>
      </w:tr>
      <w:tr w:rsidR="00412848" w:rsidRPr="00412848" w14:paraId="53C71E05" w14:textId="77777777" w:rsidTr="00412848">
        <w:trPr>
          <w:cantSplit/>
          <w:trHeight w:val="20"/>
        </w:trPr>
        <w:tc>
          <w:tcPr>
            <w:tcW w:w="868" w:type="pct"/>
            <w:vMerge/>
            <w:vAlign w:val="center"/>
            <w:hideMark/>
          </w:tcPr>
          <w:p w14:paraId="40259642"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7D0225B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66D98B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589CB4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24922B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AC6775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ADE084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02F119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144,54</w:t>
            </w:r>
          </w:p>
        </w:tc>
        <w:tc>
          <w:tcPr>
            <w:tcW w:w="225" w:type="pct"/>
            <w:shd w:val="clear" w:color="auto" w:fill="auto"/>
            <w:noWrap/>
            <w:vAlign w:val="center"/>
            <w:hideMark/>
          </w:tcPr>
          <w:p w14:paraId="766A932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719BACA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72,27</w:t>
            </w:r>
          </w:p>
        </w:tc>
        <w:tc>
          <w:tcPr>
            <w:tcW w:w="225" w:type="pct"/>
            <w:shd w:val="clear" w:color="auto" w:fill="auto"/>
            <w:noWrap/>
            <w:vAlign w:val="center"/>
            <w:hideMark/>
          </w:tcPr>
          <w:p w14:paraId="7C3BC56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72,27</w:t>
            </w:r>
          </w:p>
        </w:tc>
        <w:tc>
          <w:tcPr>
            <w:tcW w:w="260" w:type="pct"/>
            <w:shd w:val="clear" w:color="auto" w:fill="auto"/>
            <w:noWrap/>
            <w:vAlign w:val="center"/>
            <w:hideMark/>
          </w:tcPr>
          <w:p w14:paraId="1C1103E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noWrap/>
            <w:vAlign w:val="center"/>
            <w:hideMark/>
          </w:tcPr>
          <w:p w14:paraId="53D01FD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72617FC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16FA985"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121CFDEE" w14:textId="77777777" w:rsidTr="00412848">
        <w:trPr>
          <w:cantSplit/>
          <w:trHeight w:val="20"/>
        </w:trPr>
        <w:tc>
          <w:tcPr>
            <w:tcW w:w="868" w:type="pct"/>
            <w:vMerge/>
            <w:vAlign w:val="center"/>
            <w:hideMark/>
          </w:tcPr>
          <w:p w14:paraId="18D78354"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1ED5FB5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219146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73153D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A6957E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65F51F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1D7C73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7E02976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1,46</w:t>
            </w:r>
          </w:p>
        </w:tc>
        <w:tc>
          <w:tcPr>
            <w:tcW w:w="225" w:type="pct"/>
            <w:shd w:val="clear" w:color="auto" w:fill="auto"/>
            <w:noWrap/>
            <w:vAlign w:val="center"/>
            <w:hideMark/>
          </w:tcPr>
          <w:p w14:paraId="4477C94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42706CF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0,73</w:t>
            </w:r>
          </w:p>
        </w:tc>
        <w:tc>
          <w:tcPr>
            <w:tcW w:w="225" w:type="pct"/>
            <w:shd w:val="clear" w:color="auto" w:fill="auto"/>
            <w:noWrap/>
            <w:vAlign w:val="center"/>
            <w:hideMark/>
          </w:tcPr>
          <w:p w14:paraId="6E1071C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0,73</w:t>
            </w:r>
          </w:p>
        </w:tc>
        <w:tc>
          <w:tcPr>
            <w:tcW w:w="260" w:type="pct"/>
            <w:shd w:val="clear" w:color="auto" w:fill="auto"/>
            <w:noWrap/>
            <w:vAlign w:val="center"/>
            <w:hideMark/>
          </w:tcPr>
          <w:p w14:paraId="07EAC94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noWrap/>
            <w:vAlign w:val="center"/>
            <w:hideMark/>
          </w:tcPr>
          <w:p w14:paraId="5538496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6B64355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7E5EB399"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0A661714" w14:textId="77777777" w:rsidTr="00412848">
        <w:trPr>
          <w:cantSplit/>
          <w:trHeight w:val="20"/>
        </w:trPr>
        <w:tc>
          <w:tcPr>
            <w:tcW w:w="868" w:type="pct"/>
            <w:vMerge/>
            <w:vAlign w:val="center"/>
            <w:hideMark/>
          </w:tcPr>
          <w:p w14:paraId="7D4644FC"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0BD17A3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E4AAE2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207F90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6E8E93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046D55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874457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1F991F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05A395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3057395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1D3EA96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noWrap/>
            <w:vAlign w:val="center"/>
            <w:hideMark/>
          </w:tcPr>
          <w:p w14:paraId="07F67BA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noWrap/>
            <w:vAlign w:val="center"/>
            <w:hideMark/>
          </w:tcPr>
          <w:p w14:paraId="15F1E92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7C8ADF0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7699EEAB"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2EDA7678" w14:textId="77777777" w:rsidTr="00412848">
        <w:trPr>
          <w:cantSplit/>
          <w:trHeight w:val="20"/>
        </w:trPr>
        <w:tc>
          <w:tcPr>
            <w:tcW w:w="868" w:type="pct"/>
            <w:vMerge w:val="restart"/>
            <w:shd w:val="clear" w:color="auto" w:fill="auto"/>
            <w:vAlign w:val="center"/>
            <w:hideMark/>
          </w:tcPr>
          <w:p w14:paraId="098FFE9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Создание музея воинской славы на базе Погранично-сторожевого корабля «Чебоксары»</w:t>
            </w:r>
          </w:p>
        </w:tc>
        <w:tc>
          <w:tcPr>
            <w:tcW w:w="588" w:type="pct"/>
            <w:vMerge w:val="restart"/>
            <w:shd w:val="clear" w:color="auto" w:fill="auto"/>
            <w:vAlign w:val="center"/>
            <w:hideMark/>
          </w:tcPr>
          <w:p w14:paraId="74275DD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25470F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321CA7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2021-2022</w:t>
            </w:r>
          </w:p>
        </w:tc>
        <w:tc>
          <w:tcPr>
            <w:tcW w:w="249" w:type="pct"/>
            <w:vMerge w:val="restart"/>
            <w:shd w:val="clear" w:color="auto" w:fill="auto"/>
            <w:vAlign w:val="center"/>
            <w:hideMark/>
          </w:tcPr>
          <w:p w14:paraId="104FE8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6489D4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16B170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304154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w:t>
            </w:r>
          </w:p>
        </w:tc>
        <w:tc>
          <w:tcPr>
            <w:tcW w:w="225" w:type="pct"/>
            <w:shd w:val="clear" w:color="auto" w:fill="auto"/>
            <w:vAlign w:val="center"/>
            <w:hideMark/>
          </w:tcPr>
          <w:p w14:paraId="5562A8A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4ED429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100</w:t>
            </w:r>
          </w:p>
        </w:tc>
        <w:tc>
          <w:tcPr>
            <w:tcW w:w="225" w:type="pct"/>
            <w:shd w:val="clear" w:color="auto" w:fill="auto"/>
            <w:vAlign w:val="center"/>
            <w:hideMark/>
          </w:tcPr>
          <w:p w14:paraId="5D1FB97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100</w:t>
            </w:r>
          </w:p>
        </w:tc>
        <w:tc>
          <w:tcPr>
            <w:tcW w:w="260" w:type="pct"/>
            <w:shd w:val="clear" w:color="auto" w:fill="auto"/>
            <w:vAlign w:val="center"/>
            <w:hideMark/>
          </w:tcPr>
          <w:p w14:paraId="251A458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BE9E9D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57BDA85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auto" w:fill="auto"/>
            <w:vAlign w:val="center"/>
            <w:hideMark/>
          </w:tcPr>
          <w:p w14:paraId="21F0D2F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15 000</w:t>
            </w:r>
          </w:p>
        </w:tc>
      </w:tr>
      <w:tr w:rsidR="00412848" w:rsidRPr="00412848" w14:paraId="0BE8D4DC" w14:textId="77777777" w:rsidTr="00412848">
        <w:trPr>
          <w:cantSplit/>
          <w:trHeight w:val="20"/>
        </w:trPr>
        <w:tc>
          <w:tcPr>
            <w:tcW w:w="868" w:type="pct"/>
            <w:vMerge/>
            <w:vAlign w:val="center"/>
            <w:hideMark/>
          </w:tcPr>
          <w:p w14:paraId="0DFFB589"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25E3F76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595F6F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5303A7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63F03A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A7BE82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E85C26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1C8010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198</w:t>
            </w:r>
          </w:p>
        </w:tc>
        <w:tc>
          <w:tcPr>
            <w:tcW w:w="225" w:type="pct"/>
            <w:shd w:val="clear" w:color="auto" w:fill="auto"/>
            <w:noWrap/>
            <w:vAlign w:val="center"/>
            <w:hideMark/>
          </w:tcPr>
          <w:p w14:paraId="7800679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4292373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99</w:t>
            </w:r>
          </w:p>
        </w:tc>
        <w:tc>
          <w:tcPr>
            <w:tcW w:w="225" w:type="pct"/>
            <w:shd w:val="clear" w:color="auto" w:fill="auto"/>
            <w:noWrap/>
            <w:vAlign w:val="center"/>
            <w:hideMark/>
          </w:tcPr>
          <w:p w14:paraId="7E5BFCA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99</w:t>
            </w:r>
          </w:p>
        </w:tc>
        <w:tc>
          <w:tcPr>
            <w:tcW w:w="260" w:type="pct"/>
            <w:shd w:val="clear" w:color="auto" w:fill="auto"/>
            <w:noWrap/>
            <w:vAlign w:val="center"/>
            <w:hideMark/>
          </w:tcPr>
          <w:p w14:paraId="29F9B40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noWrap/>
            <w:vAlign w:val="center"/>
            <w:hideMark/>
          </w:tcPr>
          <w:p w14:paraId="6B7BF3C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0D4378C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707D245C"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62E1DF30" w14:textId="77777777" w:rsidTr="00412848">
        <w:trPr>
          <w:cantSplit/>
          <w:trHeight w:val="20"/>
        </w:trPr>
        <w:tc>
          <w:tcPr>
            <w:tcW w:w="868" w:type="pct"/>
            <w:vMerge/>
            <w:vAlign w:val="center"/>
            <w:hideMark/>
          </w:tcPr>
          <w:p w14:paraId="7E3AC413"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2F810A0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46ABBF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DB8904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C84909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4AC010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5AFE29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5793FF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w:t>
            </w:r>
          </w:p>
        </w:tc>
        <w:tc>
          <w:tcPr>
            <w:tcW w:w="225" w:type="pct"/>
            <w:shd w:val="clear" w:color="auto" w:fill="auto"/>
            <w:noWrap/>
            <w:vAlign w:val="center"/>
            <w:hideMark/>
          </w:tcPr>
          <w:p w14:paraId="63B8641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33E4568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w:t>
            </w:r>
          </w:p>
        </w:tc>
        <w:tc>
          <w:tcPr>
            <w:tcW w:w="225" w:type="pct"/>
            <w:shd w:val="clear" w:color="auto" w:fill="auto"/>
            <w:noWrap/>
            <w:vAlign w:val="center"/>
            <w:hideMark/>
          </w:tcPr>
          <w:p w14:paraId="59D8CEF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w:t>
            </w:r>
          </w:p>
        </w:tc>
        <w:tc>
          <w:tcPr>
            <w:tcW w:w="260" w:type="pct"/>
            <w:shd w:val="clear" w:color="auto" w:fill="auto"/>
            <w:noWrap/>
            <w:vAlign w:val="center"/>
            <w:hideMark/>
          </w:tcPr>
          <w:p w14:paraId="6D88A39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noWrap/>
            <w:vAlign w:val="center"/>
            <w:hideMark/>
          </w:tcPr>
          <w:p w14:paraId="2DF9754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561439D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0FCF222"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5622AE96" w14:textId="77777777" w:rsidTr="00412848">
        <w:trPr>
          <w:cantSplit/>
          <w:trHeight w:val="20"/>
        </w:trPr>
        <w:tc>
          <w:tcPr>
            <w:tcW w:w="868" w:type="pct"/>
            <w:vMerge/>
            <w:vAlign w:val="center"/>
            <w:hideMark/>
          </w:tcPr>
          <w:p w14:paraId="0E3C104E"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314A27F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4EC58A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A12707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0713EA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37C5F5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563211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56F952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5EF840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40A8B4E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233173F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noWrap/>
            <w:vAlign w:val="center"/>
            <w:hideMark/>
          </w:tcPr>
          <w:p w14:paraId="3B398C7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noWrap/>
            <w:vAlign w:val="center"/>
            <w:hideMark/>
          </w:tcPr>
          <w:p w14:paraId="29CF6A2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1527623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2EF6C83"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5BCED4BA" w14:textId="77777777" w:rsidTr="00412848">
        <w:trPr>
          <w:cantSplit/>
          <w:trHeight w:val="20"/>
        </w:trPr>
        <w:tc>
          <w:tcPr>
            <w:tcW w:w="868" w:type="pct"/>
            <w:vMerge w:val="restart"/>
            <w:shd w:val="clear" w:color="auto" w:fill="auto"/>
            <w:vAlign w:val="center"/>
            <w:hideMark/>
          </w:tcPr>
          <w:p w14:paraId="0B9097E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Строительство музея под открытым небом в исторической части г. Чебоксары</w:t>
            </w:r>
          </w:p>
        </w:tc>
        <w:tc>
          <w:tcPr>
            <w:tcW w:w="588" w:type="pct"/>
            <w:vMerge w:val="restart"/>
            <w:shd w:val="clear" w:color="auto" w:fill="auto"/>
            <w:vAlign w:val="center"/>
            <w:hideMark/>
          </w:tcPr>
          <w:p w14:paraId="451FF92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Инвестиционный проект "Туристский кластер "Чувашия - сердце Волги"</w:t>
            </w:r>
          </w:p>
        </w:tc>
        <w:tc>
          <w:tcPr>
            <w:tcW w:w="453" w:type="pct"/>
            <w:vMerge w:val="restart"/>
            <w:shd w:val="clear" w:color="000000" w:fill="FFFFFF"/>
            <w:vAlign w:val="center"/>
            <w:hideMark/>
          </w:tcPr>
          <w:p w14:paraId="76A5C8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51160B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auto" w:fill="auto"/>
            <w:vAlign w:val="center"/>
            <w:hideMark/>
          </w:tcPr>
          <w:p w14:paraId="55D5B6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02D89F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4" w:type="pct"/>
            <w:shd w:val="clear" w:color="auto" w:fill="auto"/>
            <w:vAlign w:val="center"/>
            <w:hideMark/>
          </w:tcPr>
          <w:p w14:paraId="4B70E06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445D54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160</w:t>
            </w:r>
          </w:p>
        </w:tc>
        <w:tc>
          <w:tcPr>
            <w:tcW w:w="225" w:type="pct"/>
            <w:shd w:val="clear" w:color="auto" w:fill="auto"/>
            <w:vAlign w:val="center"/>
            <w:hideMark/>
          </w:tcPr>
          <w:p w14:paraId="4B85E3A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A7BA56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160</w:t>
            </w:r>
          </w:p>
        </w:tc>
        <w:tc>
          <w:tcPr>
            <w:tcW w:w="225" w:type="pct"/>
            <w:shd w:val="clear" w:color="auto" w:fill="auto"/>
            <w:vAlign w:val="center"/>
            <w:hideMark/>
          </w:tcPr>
          <w:p w14:paraId="2486616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52536A3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651F540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7DE6FD9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restart"/>
            <w:shd w:val="clear" w:color="auto" w:fill="auto"/>
            <w:vAlign w:val="center"/>
            <w:hideMark/>
          </w:tcPr>
          <w:p w14:paraId="219B3F0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600 000</w:t>
            </w:r>
          </w:p>
        </w:tc>
      </w:tr>
      <w:tr w:rsidR="00412848" w:rsidRPr="00412848" w14:paraId="79864283" w14:textId="77777777" w:rsidTr="00412848">
        <w:trPr>
          <w:cantSplit/>
          <w:trHeight w:val="20"/>
        </w:trPr>
        <w:tc>
          <w:tcPr>
            <w:tcW w:w="868" w:type="pct"/>
            <w:vMerge/>
            <w:vAlign w:val="center"/>
            <w:hideMark/>
          </w:tcPr>
          <w:p w14:paraId="28C3B8D7"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7796DEB4" w14:textId="77777777" w:rsidR="00412848" w:rsidRPr="00412848" w:rsidRDefault="00412848" w:rsidP="00D44D96">
            <w:pPr>
              <w:spacing w:after="0" w:line="240" w:lineRule="auto"/>
              <w:rPr>
                <w:rFonts w:eastAsia="Times New Roman"/>
                <w:sz w:val="16"/>
                <w:szCs w:val="16"/>
                <w:lang w:eastAsia="ru-RU"/>
              </w:rPr>
            </w:pPr>
          </w:p>
        </w:tc>
        <w:tc>
          <w:tcPr>
            <w:tcW w:w="453" w:type="pct"/>
            <w:vMerge/>
            <w:vAlign w:val="center"/>
            <w:hideMark/>
          </w:tcPr>
          <w:p w14:paraId="71EA8DF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E55DA4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EA3DEF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FAE59C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EB777F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3F8239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158,4</w:t>
            </w:r>
          </w:p>
        </w:tc>
        <w:tc>
          <w:tcPr>
            <w:tcW w:w="225" w:type="pct"/>
            <w:shd w:val="clear" w:color="auto" w:fill="auto"/>
            <w:noWrap/>
            <w:vAlign w:val="center"/>
            <w:hideMark/>
          </w:tcPr>
          <w:p w14:paraId="01F7710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0CB81CB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158,4</w:t>
            </w:r>
          </w:p>
        </w:tc>
        <w:tc>
          <w:tcPr>
            <w:tcW w:w="225" w:type="pct"/>
            <w:shd w:val="clear" w:color="auto" w:fill="auto"/>
            <w:noWrap/>
            <w:vAlign w:val="center"/>
            <w:hideMark/>
          </w:tcPr>
          <w:p w14:paraId="0E3380E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noWrap/>
            <w:vAlign w:val="center"/>
            <w:hideMark/>
          </w:tcPr>
          <w:p w14:paraId="68E4697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noWrap/>
            <w:vAlign w:val="center"/>
            <w:hideMark/>
          </w:tcPr>
          <w:p w14:paraId="1DAE98C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4E275E8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762849C"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735357C6" w14:textId="77777777" w:rsidTr="00412848">
        <w:trPr>
          <w:cantSplit/>
          <w:trHeight w:val="20"/>
        </w:trPr>
        <w:tc>
          <w:tcPr>
            <w:tcW w:w="868" w:type="pct"/>
            <w:vMerge/>
            <w:vAlign w:val="center"/>
            <w:hideMark/>
          </w:tcPr>
          <w:p w14:paraId="2EB2A6BC"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16B3399D" w14:textId="77777777" w:rsidR="00412848" w:rsidRPr="00412848" w:rsidRDefault="00412848" w:rsidP="00D44D96">
            <w:pPr>
              <w:spacing w:after="0" w:line="240" w:lineRule="auto"/>
              <w:rPr>
                <w:rFonts w:eastAsia="Times New Roman"/>
                <w:sz w:val="16"/>
                <w:szCs w:val="16"/>
                <w:lang w:eastAsia="ru-RU"/>
              </w:rPr>
            </w:pPr>
          </w:p>
        </w:tc>
        <w:tc>
          <w:tcPr>
            <w:tcW w:w="453" w:type="pct"/>
            <w:vMerge/>
            <w:vAlign w:val="center"/>
            <w:hideMark/>
          </w:tcPr>
          <w:p w14:paraId="74B6022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57E061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EBB509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30F238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6D2726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027C49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1,6</w:t>
            </w:r>
          </w:p>
        </w:tc>
        <w:tc>
          <w:tcPr>
            <w:tcW w:w="225" w:type="pct"/>
            <w:shd w:val="clear" w:color="auto" w:fill="auto"/>
            <w:noWrap/>
            <w:vAlign w:val="center"/>
            <w:hideMark/>
          </w:tcPr>
          <w:p w14:paraId="7510B0F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1C610D1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1,6</w:t>
            </w:r>
          </w:p>
        </w:tc>
        <w:tc>
          <w:tcPr>
            <w:tcW w:w="225" w:type="pct"/>
            <w:shd w:val="clear" w:color="auto" w:fill="auto"/>
            <w:noWrap/>
            <w:vAlign w:val="center"/>
            <w:hideMark/>
          </w:tcPr>
          <w:p w14:paraId="523FAF0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noWrap/>
            <w:vAlign w:val="center"/>
            <w:hideMark/>
          </w:tcPr>
          <w:p w14:paraId="702A758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noWrap/>
            <w:vAlign w:val="center"/>
            <w:hideMark/>
          </w:tcPr>
          <w:p w14:paraId="27ECDCD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44E21C7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16B100C"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29BB6C68" w14:textId="77777777" w:rsidTr="00412848">
        <w:trPr>
          <w:cantSplit/>
          <w:trHeight w:val="20"/>
        </w:trPr>
        <w:tc>
          <w:tcPr>
            <w:tcW w:w="868" w:type="pct"/>
            <w:vMerge/>
            <w:vAlign w:val="center"/>
            <w:hideMark/>
          </w:tcPr>
          <w:p w14:paraId="5F5B48B4"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4C01124F" w14:textId="77777777" w:rsidR="00412848" w:rsidRPr="00412848" w:rsidRDefault="00412848" w:rsidP="00D44D96">
            <w:pPr>
              <w:spacing w:after="0" w:line="240" w:lineRule="auto"/>
              <w:rPr>
                <w:rFonts w:eastAsia="Times New Roman"/>
                <w:sz w:val="16"/>
                <w:szCs w:val="16"/>
                <w:lang w:eastAsia="ru-RU"/>
              </w:rPr>
            </w:pPr>
          </w:p>
        </w:tc>
        <w:tc>
          <w:tcPr>
            <w:tcW w:w="453" w:type="pct"/>
            <w:vMerge/>
            <w:vAlign w:val="center"/>
            <w:hideMark/>
          </w:tcPr>
          <w:p w14:paraId="6028304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0D0C38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3E9BA3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899448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AE6694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04617C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AFD53D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5385F54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551FC25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noWrap/>
            <w:vAlign w:val="center"/>
            <w:hideMark/>
          </w:tcPr>
          <w:p w14:paraId="3E70699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noWrap/>
            <w:vAlign w:val="center"/>
            <w:hideMark/>
          </w:tcPr>
          <w:p w14:paraId="7990813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37BA7C1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8366488"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0C61CB50" w14:textId="77777777" w:rsidTr="00412848">
        <w:trPr>
          <w:cantSplit/>
          <w:trHeight w:val="20"/>
        </w:trPr>
        <w:tc>
          <w:tcPr>
            <w:tcW w:w="868" w:type="pct"/>
            <w:vMerge w:val="restart"/>
            <w:shd w:val="clear" w:color="auto" w:fill="auto"/>
            <w:vAlign w:val="center"/>
            <w:hideMark/>
          </w:tcPr>
          <w:p w14:paraId="163A91B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Создание зоопарка</w:t>
            </w:r>
          </w:p>
        </w:tc>
        <w:tc>
          <w:tcPr>
            <w:tcW w:w="588" w:type="pct"/>
            <w:vMerge w:val="restart"/>
            <w:shd w:val="clear" w:color="auto" w:fill="auto"/>
            <w:vAlign w:val="center"/>
            <w:hideMark/>
          </w:tcPr>
          <w:p w14:paraId="5FF4312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Инвестиционный проект "Туристский кластер "Чувашия - сердце Волги"</w:t>
            </w:r>
          </w:p>
        </w:tc>
        <w:tc>
          <w:tcPr>
            <w:tcW w:w="453" w:type="pct"/>
            <w:vMerge w:val="restart"/>
            <w:shd w:val="clear" w:color="000000" w:fill="FFFFFF"/>
            <w:vAlign w:val="center"/>
            <w:hideMark/>
          </w:tcPr>
          <w:p w14:paraId="360F918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г.Чебоксары</w:t>
            </w:r>
            <w:proofErr w:type="spellEnd"/>
          </w:p>
        </w:tc>
        <w:tc>
          <w:tcPr>
            <w:tcW w:w="272" w:type="pct"/>
            <w:vMerge w:val="restart"/>
            <w:shd w:val="clear" w:color="auto" w:fill="auto"/>
            <w:vAlign w:val="center"/>
            <w:hideMark/>
          </w:tcPr>
          <w:p w14:paraId="0E4F67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2021-2026</w:t>
            </w:r>
          </w:p>
        </w:tc>
        <w:tc>
          <w:tcPr>
            <w:tcW w:w="249" w:type="pct"/>
            <w:vMerge w:val="restart"/>
            <w:shd w:val="clear" w:color="auto" w:fill="auto"/>
            <w:vAlign w:val="center"/>
            <w:hideMark/>
          </w:tcPr>
          <w:p w14:paraId="17444E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32912D9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Ростуризм, ПСД в разработке</w:t>
            </w:r>
          </w:p>
        </w:tc>
        <w:tc>
          <w:tcPr>
            <w:tcW w:w="344" w:type="pct"/>
            <w:shd w:val="clear" w:color="auto" w:fill="auto"/>
            <w:vAlign w:val="center"/>
            <w:hideMark/>
          </w:tcPr>
          <w:p w14:paraId="068E45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1B069B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25" w:type="pct"/>
            <w:shd w:val="clear" w:color="auto" w:fill="auto"/>
            <w:vAlign w:val="center"/>
            <w:hideMark/>
          </w:tcPr>
          <w:p w14:paraId="6777455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5AD2CD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100</w:t>
            </w:r>
          </w:p>
        </w:tc>
        <w:tc>
          <w:tcPr>
            <w:tcW w:w="225" w:type="pct"/>
            <w:shd w:val="clear" w:color="auto" w:fill="auto"/>
            <w:vAlign w:val="center"/>
            <w:hideMark/>
          </w:tcPr>
          <w:p w14:paraId="3F9D4FE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100</w:t>
            </w:r>
          </w:p>
        </w:tc>
        <w:tc>
          <w:tcPr>
            <w:tcW w:w="260" w:type="pct"/>
            <w:shd w:val="clear" w:color="auto" w:fill="auto"/>
            <w:vAlign w:val="center"/>
            <w:hideMark/>
          </w:tcPr>
          <w:p w14:paraId="1110168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100</w:t>
            </w:r>
          </w:p>
        </w:tc>
        <w:tc>
          <w:tcPr>
            <w:tcW w:w="232" w:type="pct"/>
            <w:shd w:val="clear" w:color="auto" w:fill="auto"/>
            <w:vAlign w:val="center"/>
            <w:hideMark/>
          </w:tcPr>
          <w:p w14:paraId="313E2F2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100</w:t>
            </w:r>
          </w:p>
        </w:tc>
        <w:tc>
          <w:tcPr>
            <w:tcW w:w="225" w:type="pct"/>
            <w:shd w:val="clear" w:color="auto" w:fill="auto"/>
            <w:vAlign w:val="center"/>
            <w:hideMark/>
          </w:tcPr>
          <w:p w14:paraId="39A40F1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100</w:t>
            </w:r>
          </w:p>
        </w:tc>
        <w:tc>
          <w:tcPr>
            <w:tcW w:w="203" w:type="pct"/>
            <w:vMerge w:val="restart"/>
            <w:shd w:val="clear" w:color="auto" w:fill="auto"/>
            <w:vAlign w:val="center"/>
            <w:hideMark/>
          </w:tcPr>
          <w:p w14:paraId="65E48F7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300 000</w:t>
            </w:r>
          </w:p>
        </w:tc>
      </w:tr>
      <w:tr w:rsidR="00412848" w:rsidRPr="00412848" w14:paraId="52EF59B4" w14:textId="77777777" w:rsidTr="00412848">
        <w:trPr>
          <w:cantSplit/>
          <w:trHeight w:val="20"/>
        </w:trPr>
        <w:tc>
          <w:tcPr>
            <w:tcW w:w="868" w:type="pct"/>
            <w:vMerge/>
            <w:vAlign w:val="center"/>
            <w:hideMark/>
          </w:tcPr>
          <w:p w14:paraId="1EC17D2D"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7FEBFB44" w14:textId="77777777" w:rsidR="00412848" w:rsidRPr="00412848" w:rsidRDefault="00412848" w:rsidP="00D44D96">
            <w:pPr>
              <w:spacing w:after="0" w:line="240" w:lineRule="auto"/>
              <w:rPr>
                <w:rFonts w:eastAsia="Times New Roman"/>
                <w:sz w:val="16"/>
                <w:szCs w:val="16"/>
                <w:lang w:eastAsia="ru-RU"/>
              </w:rPr>
            </w:pPr>
          </w:p>
        </w:tc>
        <w:tc>
          <w:tcPr>
            <w:tcW w:w="453" w:type="pct"/>
            <w:vMerge/>
            <w:vAlign w:val="center"/>
            <w:hideMark/>
          </w:tcPr>
          <w:p w14:paraId="1B134A5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E173E4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CBCE16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51F8AA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615F91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540290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495</w:t>
            </w:r>
          </w:p>
        </w:tc>
        <w:tc>
          <w:tcPr>
            <w:tcW w:w="225" w:type="pct"/>
            <w:shd w:val="clear" w:color="auto" w:fill="auto"/>
            <w:noWrap/>
            <w:vAlign w:val="center"/>
            <w:hideMark/>
          </w:tcPr>
          <w:p w14:paraId="0180663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35DE29F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99</w:t>
            </w:r>
          </w:p>
        </w:tc>
        <w:tc>
          <w:tcPr>
            <w:tcW w:w="225" w:type="pct"/>
            <w:shd w:val="clear" w:color="auto" w:fill="auto"/>
            <w:noWrap/>
            <w:vAlign w:val="center"/>
            <w:hideMark/>
          </w:tcPr>
          <w:p w14:paraId="26FBD3D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99</w:t>
            </w:r>
          </w:p>
        </w:tc>
        <w:tc>
          <w:tcPr>
            <w:tcW w:w="260" w:type="pct"/>
            <w:shd w:val="clear" w:color="auto" w:fill="auto"/>
            <w:noWrap/>
            <w:vAlign w:val="center"/>
            <w:hideMark/>
          </w:tcPr>
          <w:p w14:paraId="25FB143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99</w:t>
            </w:r>
          </w:p>
        </w:tc>
        <w:tc>
          <w:tcPr>
            <w:tcW w:w="232" w:type="pct"/>
            <w:shd w:val="clear" w:color="auto" w:fill="auto"/>
            <w:vAlign w:val="center"/>
            <w:hideMark/>
          </w:tcPr>
          <w:p w14:paraId="2C43101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99</w:t>
            </w:r>
          </w:p>
        </w:tc>
        <w:tc>
          <w:tcPr>
            <w:tcW w:w="225" w:type="pct"/>
            <w:shd w:val="clear" w:color="auto" w:fill="auto"/>
            <w:noWrap/>
            <w:vAlign w:val="center"/>
            <w:hideMark/>
          </w:tcPr>
          <w:p w14:paraId="23CC3BB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99</w:t>
            </w:r>
          </w:p>
        </w:tc>
        <w:tc>
          <w:tcPr>
            <w:tcW w:w="203" w:type="pct"/>
            <w:vMerge/>
            <w:vAlign w:val="center"/>
            <w:hideMark/>
          </w:tcPr>
          <w:p w14:paraId="6D1B7F4B"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1E83D298" w14:textId="77777777" w:rsidTr="00412848">
        <w:trPr>
          <w:cantSplit/>
          <w:trHeight w:val="20"/>
        </w:trPr>
        <w:tc>
          <w:tcPr>
            <w:tcW w:w="868" w:type="pct"/>
            <w:vMerge/>
            <w:vAlign w:val="center"/>
            <w:hideMark/>
          </w:tcPr>
          <w:p w14:paraId="4351392A"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1E0AD3E1" w14:textId="77777777" w:rsidR="00412848" w:rsidRPr="00412848" w:rsidRDefault="00412848" w:rsidP="00D44D96">
            <w:pPr>
              <w:spacing w:after="0" w:line="240" w:lineRule="auto"/>
              <w:rPr>
                <w:rFonts w:eastAsia="Times New Roman"/>
                <w:sz w:val="16"/>
                <w:szCs w:val="16"/>
                <w:lang w:eastAsia="ru-RU"/>
              </w:rPr>
            </w:pPr>
          </w:p>
        </w:tc>
        <w:tc>
          <w:tcPr>
            <w:tcW w:w="453" w:type="pct"/>
            <w:vMerge/>
            <w:vAlign w:val="center"/>
            <w:hideMark/>
          </w:tcPr>
          <w:p w14:paraId="206F2D7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430EA9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3A4054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66A987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26888E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3F5957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w:t>
            </w:r>
          </w:p>
        </w:tc>
        <w:tc>
          <w:tcPr>
            <w:tcW w:w="225" w:type="pct"/>
            <w:shd w:val="clear" w:color="auto" w:fill="auto"/>
            <w:noWrap/>
            <w:vAlign w:val="center"/>
            <w:hideMark/>
          </w:tcPr>
          <w:p w14:paraId="618CB7D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noWrap/>
            <w:vAlign w:val="center"/>
            <w:hideMark/>
          </w:tcPr>
          <w:p w14:paraId="6E7584E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w:t>
            </w:r>
          </w:p>
        </w:tc>
        <w:tc>
          <w:tcPr>
            <w:tcW w:w="225" w:type="pct"/>
            <w:shd w:val="clear" w:color="auto" w:fill="auto"/>
            <w:noWrap/>
            <w:vAlign w:val="center"/>
            <w:hideMark/>
          </w:tcPr>
          <w:p w14:paraId="2D795F6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w:t>
            </w:r>
          </w:p>
        </w:tc>
        <w:tc>
          <w:tcPr>
            <w:tcW w:w="260" w:type="pct"/>
            <w:shd w:val="clear" w:color="auto" w:fill="auto"/>
            <w:noWrap/>
            <w:vAlign w:val="center"/>
            <w:hideMark/>
          </w:tcPr>
          <w:p w14:paraId="244E9EA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w:t>
            </w:r>
          </w:p>
        </w:tc>
        <w:tc>
          <w:tcPr>
            <w:tcW w:w="232" w:type="pct"/>
            <w:shd w:val="clear" w:color="auto" w:fill="auto"/>
            <w:vAlign w:val="center"/>
            <w:hideMark/>
          </w:tcPr>
          <w:p w14:paraId="7729668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w:t>
            </w:r>
          </w:p>
        </w:tc>
        <w:tc>
          <w:tcPr>
            <w:tcW w:w="225" w:type="pct"/>
            <w:shd w:val="clear" w:color="auto" w:fill="auto"/>
            <w:noWrap/>
            <w:vAlign w:val="center"/>
            <w:hideMark/>
          </w:tcPr>
          <w:p w14:paraId="0A4E23A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1</w:t>
            </w:r>
          </w:p>
        </w:tc>
        <w:tc>
          <w:tcPr>
            <w:tcW w:w="203" w:type="pct"/>
            <w:vMerge/>
            <w:vAlign w:val="center"/>
            <w:hideMark/>
          </w:tcPr>
          <w:p w14:paraId="72BB8254"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3E912875" w14:textId="77777777" w:rsidTr="00412848">
        <w:trPr>
          <w:cantSplit/>
          <w:trHeight w:val="20"/>
        </w:trPr>
        <w:tc>
          <w:tcPr>
            <w:tcW w:w="868" w:type="pct"/>
            <w:vMerge/>
            <w:vAlign w:val="center"/>
            <w:hideMark/>
          </w:tcPr>
          <w:p w14:paraId="4232D148" w14:textId="77777777" w:rsidR="00412848" w:rsidRPr="00412848" w:rsidRDefault="00412848" w:rsidP="00D44D96">
            <w:pPr>
              <w:spacing w:after="0" w:line="240" w:lineRule="auto"/>
              <w:rPr>
                <w:rFonts w:eastAsia="Times New Roman"/>
                <w:sz w:val="16"/>
                <w:szCs w:val="16"/>
                <w:lang w:eastAsia="ru-RU"/>
              </w:rPr>
            </w:pPr>
          </w:p>
        </w:tc>
        <w:tc>
          <w:tcPr>
            <w:tcW w:w="588" w:type="pct"/>
            <w:vMerge/>
            <w:vAlign w:val="center"/>
            <w:hideMark/>
          </w:tcPr>
          <w:p w14:paraId="32939C9C" w14:textId="77777777" w:rsidR="00412848" w:rsidRPr="00412848" w:rsidRDefault="00412848" w:rsidP="00D44D96">
            <w:pPr>
              <w:spacing w:after="0" w:line="240" w:lineRule="auto"/>
              <w:rPr>
                <w:rFonts w:eastAsia="Times New Roman"/>
                <w:sz w:val="16"/>
                <w:szCs w:val="16"/>
                <w:lang w:eastAsia="ru-RU"/>
              </w:rPr>
            </w:pPr>
          </w:p>
        </w:tc>
        <w:tc>
          <w:tcPr>
            <w:tcW w:w="453" w:type="pct"/>
            <w:vMerge/>
            <w:vAlign w:val="center"/>
            <w:hideMark/>
          </w:tcPr>
          <w:p w14:paraId="63EBE44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BA0C52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1B7D80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4E6AE2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0B3D77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7E5D22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613C69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4FB716D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3DF399C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auto" w:fill="auto"/>
            <w:vAlign w:val="center"/>
            <w:hideMark/>
          </w:tcPr>
          <w:p w14:paraId="455F748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auto" w:fill="auto"/>
            <w:vAlign w:val="center"/>
            <w:hideMark/>
          </w:tcPr>
          <w:p w14:paraId="7A066E4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auto" w:fill="auto"/>
            <w:vAlign w:val="center"/>
            <w:hideMark/>
          </w:tcPr>
          <w:p w14:paraId="63C28B9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970FC70" w14:textId="77777777" w:rsidR="00412848" w:rsidRPr="00412848" w:rsidRDefault="00412848" w:rsidP="00D44D96">
            <w:pPr>
              <w:spacing w:after="0" w:line="240" w:lineRule="auto"/>
              <w:rPr>
                <w:rFonts w:eastAsia="Times New Roman"/>
                <w:sz w:val="16"/>
                <w:szCs w:val="16"/>
                <w:lang w:eastAsia="ru-RU"/>
              </w:rPr>
            </w:pPr>
          </w:p>
        </w:tc>
      </w:tr>
      <w:tr w:rsidR="00412848" w:rsidRPr="00412848" w14:paraId="417E8566" w14:textId="77777777" w:rsidTr="00412848">
        <w:trPr>
          <w:cantSplit/>
          <w:trHeight w:val="20"/>
        </w:trPr>
        <w:tc>
          <w:tcPr>
            <w:tcW w:w="868" w:type="pct"/>
            <w:vMerge w:val="restart"/>
            <w:shd w:val="clear" w:color="auto" w:fill="auto"/>
            <w:vAlign w:val="center"/>
            <w:hideMark/>
          </w:tcPr>
          <w:p w14:paraId="61C9ED3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ИТОГО по Туризму:</w:t>
            </w:r>
          </w:p>
        </w:tc>
        <w:tc>
          <w:tcPr>
            <w:tcW w:w="588" w:type="pct"/>
            <w:vMerge w:val="restart"/>
            <w:shd w:val="clear" w:color="auto" w:fill="auto"/>
            <w:vAlign w:val="center"/>
            <w:hideMark/>
          </w:tcPr>
          <w:p w14:paraId="1A9D3EB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453" w:type="pct"/>
            <w:vMerge w:val="restart"/>
            <w:shd w:val="clear" w:color="auto" w:fill="auto"/>
            <w:vAlign w:val="center"/>
            <w:hideMark/>
          </w:tcPr>
          <w:p w14:paraId="1D7C3BD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72" w:type="pct"/>
            <w:vMerge w:val="restart"/>
            <w:shd w:val="clear" w:color="auto" w:fill="auto"/>
            <w:vAlign w:val="center"/>
            <w:hideMark/>
          </w:tcPr>
          <w:p w14:paraId="420F770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49" w:type="pct"/>
            <w:vMerge w:val="restart"/>
            <w:shd w:val="clear" w:color="auto" w:fill="auto"/>
            <w:vAlign w:val="center"/>
            <w:hideMark/>
          </w:tcPr>
          <w:p w14:paraId="6656009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6" w:type="pct"/>
            <w:vMerge w:val="restart"/>
            <w:shd w:val="clear" w:color="auto" w:fill="auto"/>
            <w:vAlign w:val="center"/>
            <w:hideMark/>
          </w:tcPr>
          <w:p w14:paraId="0C6076E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4" w:type="pct"/>
            <w:shd w:val="clear" w:color="auto" w:fill="auto"/>
            <w:vAlign w:val="center"/>
            <w:hideMark/>
          </w:tcPr>
          <w:p w14:paraId="6BBEF0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172539B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2945,25</w:t>
            </w:r>
          </w:p>
        </w:tc>
        <w:tc>
          <w:tcPr>
            <w:tcW w:w="225" w:type="pct"/>
            <w:shd w:val="clear" w:color="auto" w:fill="auto"/>
            <w:vAlign w:val="center"/>
            <w:hideMark/>
          </w:tcPr>
          <w:p w14:paraId="0A23823D"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0F481B7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568,25</w:t>
            </w:r>
          </w:p>
        </w:tc>
        <w:tc>
          <w:tcPr>
            <w:tcW w:w="225" w:type="pct"/>
            <w:shd w:val="clear" w:color="auto" w:fill="auto"/>
            <w:vAlign w:val="center"/>
            <w:hideMark/>
          </w:tcPr>
          <w:p w14:paraId="5C51FAF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747,00</w:t>
            </w:r>
          </w:p>
        </w:tc>
        <w:tc>
          <w:tcPr>
            <w:tcW w:w="260" w:type="pct"/>
            <w:shd w:val="clear" w:color="auto" w:fill="auto"/>
            <w:vAlign w:val="center"/>
            <w:hideMark/>
          </w:tcPr>
          <w:p w14:paraId="5014EC8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130,00</w:t>
            </w:r>
          </w:p>
        </w:tc>
        <w:tc>
          <w:tcPr>
            <w:tcW w:w="232" w:type="pct"/>
            <w:shd w:val="clear" w:color="auto" w:fill="auto"/>
            <w:vAlign w:val="center"/>
            <w:hideMark/>
          </w:tcPr>
          <w:p w14:paraId="4DC2F65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800,00</w:t>
            </w:r>
          </w:p>
        </w:tc>
        <w:tc>
          <w:tcPr>
            <w:tcW w:w="225" w:type="pct"/>
            <w:shd w:val="clear" w:color="auto" w:fill="auto"/>
            <w:vAlign w:val="center"/>
            <w:hideMark/>
          </w:tcPr>
          <w:p w14:paraId="4B717F1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700,00</w:t>
            </w:r>
          </w:p>
        </w:tc>
        <w:tc>
          <w:tcPr>
            <w:tcW w:w="203" w:type="pct"/>
            <w:vMerge w:val="restart"/>
            <w:shd w:val="clear" w:color="auto" w:fill="auto"/>
            <w:vAlign w:val="center"/>
            <w:hideMark/>
          </w:tcPr>
          <w:p w14:paraId="5C2639A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r>
      <w:tr w:rsidR="00412848" w:rsidRPr="00412848" w14:paraId="2371D457" w14:textId="77777777" w:rsidTr="00412848">
        <w:trPr>
          <w:cantSplit/>
          <w:trHeight w:val="20"/>
        </w:trPr>
        <w:tc>
          <w:tcPr>
            <w:tcW w:w="868" w:type="pct"/>
            <w:vMerge/>
            <w:vAlign w:val="center"/>
            <w:hideMark/>
          </w:tcPr>
          <w:p w14:paraId="2DD069B4"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2F73FB74"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0F825B8C"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16FECB80"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47D1A579"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50C5E0BB"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524B549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2EF97CA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2869,05</w:t>
            </w:r>
          </w:p>
        </w:tc>
        <w:tc>
          <w:tcPr>
            <w:tcW w:w="225" w:type="pct"/>
            <w:shd w:val="clear" w:color="auto" w:fill="auto"/>
            <w:vAlign w:val="center"/>
            <w:hideMark/>
          </w:tcPr>
          <w:p w14:paraId="342FCAF1"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288942D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558,80</w:t>
            </w:r>
          </w:p>
        </w:tc>
        <w:tc>
          <w:tcPr>
            <w:tcW w:w="225" w:type="pct"/>
            <w:shd w:val="clear" w:color="auto" w:fill="auto"/>
            <w:vAlign w:val="center"/>
            <w:hideMark/>
          </w:tcPr>
          <w:p w14:paraId="34D5E9E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726,25</w:t>
            </w:r>
          </w:p>
        </w:tc>
        <w:tc>
          <w:tcPr>
            <w:tcW w:w="260" w:type="pct"/>
            <w:shd w:val="clear" w:color="auto" w:fill="auto"/>
            <w:vAlign w:val="center"/>
            <w:hideMark/>
          </w:tcPr>
          <w:p w14:paraId="0D7C0F4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99,00</w:t>
            </w:r>
          </w:p>
        </w:tc>
        <w:tc>
          <w:tcPr>
            <w:tcW w:w="232" w:type="pct"/>
            <w:shd w:val="clear" w:color="auto" w:fill="auto"/>
            <w:vAlign w:val="center"/>
            <w:hideMark/>
          </w:tcPr>
          <w:p w14:paraId="6B63CD8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792,00</w:t>
            </w:r>
          </w:p>
        </w:tc>
        <w:tc>
          <w:tcPr>
            <w:tcW w:w="225" w:type="pct"/>
            <w:shd w:val="clear" w:color="auto" w:fill="auto"/>
            <w:vAlign w:val="center"/>
            <w:hideMark/>
          </w:tcPr>
          <w:p w14:paraId="6ED04B4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693,00</w:t>
            </w:r>
          </w:p>
        </w:tc>
        <w:tc>
          <w:tcPr>
            <w:tcW w:w="203" w:type="pct"/>
            <w:vMerge/>
            <w:vAlign w:val="center"/>
            <w:hideMark/>
          </w:tcPr>
          <w:p w14:paraId="47E47BE5"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4F9965BE" w14:textId="77777777" w:rsidTr="00412848">
        <w:trPr>
          <w:cantSplit/>
          <w:trHeight w:val="20"/>
        </w:trPr>
        <w:tc>
          <w:tcPr>
            <w:tcW w:w="868" w:type="pct"/>
            <w:vMerge/>
            <w:vAlign w:val="center"/>
            <w:hideMark/>
          </w:tcPr>
          <w:p w14:paraId="60EBC068"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4F413577"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13ACEE59"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6C40972F"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04F4D186"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3F16C770"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67EDF1A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2E5C3E9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76,20</w:t>
            </w:r>
          </w:p>
        </w:tc>
        <w:tc>
          <w:tcPr>
            <w:tcW w:w="225" w:type="pct"/>
            <w:shd w:val="clear" w:color="auto" w:fill="auto"/>
            <w:vAlign w:val="center"/>
            <w:hideMark/>
          </w:tcPr>
          <w:p w14:paraId="23DA76DC"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0F0E926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9,45</w:t>
            </w:r>
          </w:p>
        </w:tc>
        <w:tc>
          <w:tcPr>
            <w:tcW w:w="225" w:type="pct"/>
            <w:shd w:val="clear" w:color="auto" w:fill="auto"/>
            <w:vAlign w:val="center"/>
            <w:hideMark/>
          </w:tcPr>
          <w:p w14:paraId="3D12D03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20,75</w:t>
            </w:r>
          </w:p>
        </w:tc>
        <w:tc>
          <w:tcPr>
            <w:tcW w:w="260" w:type="pct"/>
            <w:shd w:val="clear" w:color="auto" w:fill="auto"/>
            <w:vAlign w:val="center"/>
            <w:hideMark/>
          </w:tcPr>
          <w:p w14:paraId="15CA5ED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31,00</w:t>
            </w:r>
          </w:p>
        </w:tc>
        <w:tc>
          <w:tcPr>
            <w:tcW w:w="232" w:type="pct"/>
            <w:shd w:val="clear" w:color="auto" w:fill="auto"/>
            <w:vAlign w:val="center"/>
            <w:hideMark/>
          </w:tcPr>
          <w:p w14:paraId="0FA532E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8,00</w:t>
            </w:r>
          </w:p>
        </w:tc>
        <w:tc>
          <w:tcPr>
            <w:tcW w:w="225" w:type="pct"/>
            <w:shd w:val="clear" w:color="auto" w:fill="auto"/>
            <w:vAlign w:val="center"/>
            <w:hideMark/>
          </w:tcPr>
          <w:p w14:paraId="4F9F794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7,00</w:t>
            </w:r>
          </w:p>
        </w:tc>
        <w:tc>
          <w:tcPr>
            <w:tcW w:w="203" w:type="pct"/>
            <w:vMerge/>
            <w:vAlign w:val="center"/>
            <w:hideMark/>
          </w:tcPr>
          <w:p w14:paraId="33FB6D35"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16454A42" w14:textId="77777777" w:rsidTr="00412848">
        <w:trPr>
          <w:cantSplit/>
          <w:trHeight w:val="20"/>
        </w:trPr>
        <w:tc>
          <w:tcPr>
            <w:tcW w:w="868" w:type="pct"/>
            <w:vMerge/>
            <w:vAlign w:val="center"/>
            <w:hideMark/>
          </w:tcPr>
          <w:p w14:paraId="4AE0FB8C"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341EF550"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22B5D488"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34A73069"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0CF8FF2B"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4761D1FD"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0EC1A7B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364AB712"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6B5E06DA"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1139C6D2"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708D0FDF"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60" w:type="pct"/>
            <w:shd w:val="clear" w:color="auto" w:fill="auto"/>
            <w:vAlign w:val="center"/>
            <w:hideMark/>
          </w:tcPr>
          <w:p w14:paraId="6EA6D6F2"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32" w:type="pct"/>
            <w:shd w:val="clear" w:color="auto" w:fill="auto"/>
            <w:vAlign w:val="center"/>
            <w:hideMark/>
          </w:tcPr>
          <w:p w14:paraId="1190E25A"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7E48417A"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ign w:val="center"/>
            <w:hideMark/>
          </w:tcPr>
          <w:p w14:paraId="3504DAA9"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265BCD99" w14:textId="77777777" w:rsidTr="00412848">
        <w:trPr>
          <w:cantSplit/>
          <w:trHeight w:val="20"/>
        </w:trPr>
        <w:tc>
          <w:tcPr>
            <w:tcW w:w="5000" w:type="pct"/>
            <w:gridSpan w:val="15"/>
            <w:shd w:val="clear" w:color="auto" w:fill="auto"/>
            <w:noWrap/>
            <w:vAlign w:val="center"/>
            <w:hideMark/>
          </w:tcPr>
          <w:p w14:paraId="7B3E76AD" w14:textId="77777777" w:rsidR="00412848" w:rsidRPr="00412848" w:rsidRDefault="00412848" w:rsidP="005A29A5">
            <w:pPr>
              <w:spacing w:after="0" w:line="240" w:lineRule="auto"/>
              <w:jc w:val="center"/>
              <w:rPr>
                <w:rFonts w:eastAsia="Times New Roman"/>
                <w:b/>
                <w:bCs/>
                <w:color w:val="000000"/>
                <w:sz w:val="16"/>
                <w:szCs w:val="16"/>
                <w:lang w:eastAsia="ru-RU"/>
              </w:rPr>
            </w:pPr>
            <w:r w:rsidRPr="00412848">
              <w:rPr>
                <w:rFonts w:eastAsia="Times New Roman"/>
                <w:b/>
                <w:bCs/>
                <w:color w:val="000000"/>
                <w:sz w:val="16"/>
                <w:szCs w:val="16"/>
                <w:lang w:eastAsia="ru-RU"/>
              </w:rPr>
              <w:t>Физическая культура и спорт</w:t>
            </w:r>
          </w:p>
        </w:tc>
      </w:tr>
      <w:tr w:rsidR="00412848" w:rsidRPr="00412848" w14:paraId="0B02C91D" w14:textId="77777777" w:rsidTr="00412848">
        <w:trPr>
          <w:cantSplit/>
          <w:trHeight w:val="20"/>
        </w:trPr>
        <w:tc>
          <w:tcPr>
            <w:tcW w:w="868" w:type="pct"/>
            <w:vMerge w:val="restart"/>
            <w:shd w:val="clear" w:color="auto" w:fill="auto"/>
            <w:vAlign w:val="center"/>
            <w:hideMark/>
          </w:tcPr>
          <w:p w14:paraId="2AEB3F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Строительство крытого катка с искусственным льдом с трибуной на 250 мест в микрорайоне № 1 жилого района "Новый город" г. Чебоксары, поз. 1.25</w:t>
            </w:r>
          </w:p>
        </w:tc>
        <w:tc>
          <w:tcPr>
            <w:tcW w:w="588" w:type="pct"/>
            <w:vMerge w:val="restart"/>
            <w:shd w:val="clear" w:color="auto" w:fill="auto"/>
            <w:vAlign w:val="center"/>
            <w:hideMark/>
          </w:tcPr>
          <w:p w14:paraId="1DDF83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Региональный проект "Спорт - норма жизни" национального проекта "Демография"</w:t>
            </w:r>
          </w:p>
        </w:tc>
        <w:tc>
          <w:tcPr>
            <w:tcW w:w="453" w:type="pct"/>
            <w:vMerge w:val="restart"/>
            <w:shd w:val="clear" w:color="auto" w:fill="auto"/>
            <w:vAlign w:val="center"/>
            <w:hideMark/>
          </w:tcPr>
          <w:p w14:paraId="22BA6B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auto" w:fill="auto"/>
            <w:vAlign w:val="center"/>
            <w:hideMark/>
          </w:tcPr>
          <w:p w14:paraId="64C03A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auto" w:fill="auto"/>
            <w:vAlign w:val="center"/>
            <w:hideMark/>
          </w:tcPr>
          <w:p w14:paraId="3D8036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7AAD34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61CA90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3303A1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309,4</w:t>
            </w:r>
          </w:p>
        </w:tc>
        <w:tc>
          <w:tcPr>
            <w:tcW w:w="225" w:type="pct"/>
            <w:shd w:val="clear" w:color="auto" w:fill="auto"/>
            <w:vAlign w:val="center"/>
            <w:hideMark/>
          </w:tcPr>
          <w:p w14:paraId="2D601F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BB2F2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B1749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309,4</w:t>
            </w:r>
          </w:p>
        </w:tc>
        <w:tc>
          <w:tcPr>
            <w:tcW w:w="260" w:type="pct"/>
            <w:shd w:val="clear" w:color="auto" w:fill="auto"/>
            <w:vAlign w:val="center"/>
            <w:hideMark/>
          </w:tcPr>
          <w:p w14:paraId="476106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047BF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B87A5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6DDB24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81 000</w:t>
            </w:r>
          </w:p>
        </w:tc>
      </w:tr>
      <w:tr w:rsidR="00412848" w:rsidRPr="00412848" w14:paraId="57CCA00C" w14:textId="77777777" w:rsidTr="00412848">
        <w:trPr>
          <w:cantSplit/>
          <w:trHeight w:val="20"/>
        </w:trPr>
        <w:tc>
          <w:tcPr>
            <w:tcW w:w="868" w:type="pct"/>
            <w:vMerge/>
            <w:vAlign w:val="center"/>
            <w:hideMark/>
          </w:tcPr>
          <w:p w14:paraId="04EA0E9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23F75E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79AE2BA"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BF8E22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6097B5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4CD8BC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C781C9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16EDE2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255,9</w:t>
            </w:r>
          </w:p>
        </w:tc>
        <w:tc>
          <w:tcPr>
            <w:tcW w:w="225" w:type="pct"/>
            <w:shd w:val="clear" w:color="auto" w:fill="auto"/>
            <w:noWrap/>
            <w:vAlign w:val="center"/>
            <w:hideMark/>
          </w:tcPr>
          <w:p w14:paraId="3F0845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B69DB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726FD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255,9</w:t>
            </w:r>
          </w:p>
        </w:tc>
        <w:tc>
          <w:tcPr>
            <w:tcW w:w="260" w:type="pct"/>
            <w:shd w:val="clear" w:color="auto" w:fill="auto"/>
            <w:noWrap/>
            <w:vAlign w:val="center"/>
            <w:hideMark/>
          </w:tcPr>
          <w:p w14:paraId="5DE627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618B40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63A2A1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06E700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1BA8838" w14:textId="77777777" w:rsidTr="00412848">
        <w:trPr>
          <w:cantSplit/>
          <w:trHeight w:val="20"/>
        </w:trPr>
        <w:tc>
          <w:tcPr>
            <w:tcW w:w="868" w:type="pct"/>
            <w:vMerge/>
            <w:vAlign w:val="center"/>
            <w:hideMark/>
          </w:tcPr>
          <w:p w14:paraId="6024CE9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F1655B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6E325A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3290962"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859BC8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5A295A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95334C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381D8B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53,5</w:t>
            </w:r>
          </w:p>
        </w:tc>
        <w:tc>
          <w:tcPr>
            <w:tcW w:w="225" w:type="pct"/>
            <w:shd w:val="clear" w:color="auto" w:fill="auto"/>
            <w:noWrap/>
            <w:vAlign w:val="center"/>
            <w:hideMark/>
          </w:tcPr>
          <w:p w14:paraId="6072A8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9BCE92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4F4A73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53,5</w:t>
            </w:r>
          </w:p>
        </w:tc>
        <w:tc>
          <w:tcPr>
            <w:tcW w:w="260" w:type="pct"/>
            <w:shd w:val="clear" w:color="auto" w:fill="auto"/>
            <w:noWrap/>
            <w:vAlign w:val="center"/>
            <w:hideMark/>
          </w:tcPr>
          <w:p w14:paraId="7646CD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155827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20201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1F5E76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F4AB0AC" w14:textId="77777777" w:rsidTr="00412848">
        <w:trPr>
          <w:cantSplit/>
          <w:trHeight w:val="20"/>
        </w:trPr>
        <w:tc>
          <w:tcPr>
            <w:tcW w:w="868" w:type="pct"/>
            <w:vMerge/>
            <w:vAlign w:val="center"/>
            <w:hideMark/>
          </w:tcPr>
          <w:p w14:paraId="4C08C29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71D99B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59F7F5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2E4EF5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3BFBCE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DBF600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1D4ED6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00A352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49225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5B019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FDAE1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5B1AC4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2CF136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CB8F1E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E243D2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81E4D0E" w14:textId="77777777" w:rsidTr="00412848">
        <w:trPr>
          <w:cantSplit/>
          <w:trHeight w:val="20"/>
        </w:trPr>
        <w:tc>
          <w:tcPr>
            <w:tcW w:w="868" w:type="pct"/>
            <w:vMerge w:val="restart"/>
            <w:shd w:val="clear" w:color="auto" w:fill="auto"/>
            <w:vAlign w:val="center"/>
            <w:hideMark/>
          </w:tcPr>
          <w:p w14:paraId="1F68967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футбольного поля МБУДО "ДЮСШ "Энергия"</w:t>
            </w:r>
          </w:p>
        </w:tc>
        <w:tc>
          <w:tcPr>
            <w:tcW w:w="588" w:type="pct"/>
            <w:vMerge w:val="restart"/>
            <w:shd w:val="clear" w:color="auto" w:fill="auto"/>
            <w:vAlign w:val="center"/>
            <w:hideMark/>
          </w:tcPr>
          <w:p w14:paraId="0A6147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50F8EFF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auto" w:fill="auto"/>
            <w:vAlign w:val="center"/>
            <w:hideMark/>
          </w:tcPr>
          <w:p w14:paraId="7919FF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w:t>
            </w:r>
          </w:p>
        </w:tc>
        <w:tc>
          <w:tcPr>
            <w:tcW w:w="249" w:type="pct"/>
            <w:vMerge w:val="restart"/>
            <w:shd w:val="clear" w:color="auto" w:fill="auto"/>
            <w:vAlign w:val="center"/>
            <w:hideMark/>
          </w:tcPr>
          <w:p w14:paraId="7574D3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1DF2CBB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067D1F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093778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58,6</w:t>
            </w:r>
          </w:p>
        </w:tc>
        <w:tc>
          <w:tcPr>
            <w:tcW w:w="225" w:type="pct"/>
            <w:shd w:val="clear" w:color="auto" w:fill="auto"/>
            <w:vAlign w:val="center"/>
            <w:hideMark/>
          </w:tcPr>
          <w:p w14:paraId="301EE3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C0178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58,6</w:t>
            </w:r>
          </w:p>
        </w:tc>
        <w:tc>
          <w:tcPr>
            <w:tcW w:w="225" w:type="pct"/>
            <w:shd w:val="clear" w:color="auto" w:fill="auto"/>
            <w:vAlign w:val="center"/>
            <w:hideMark/>
          </w:tcPr>
          <w:p w14:paraId="4F88F2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53BA50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DB254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D4D3E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076CE8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63 000</w:t>
            </w:r>
          </w:p>
        </w:tc>
      </w:tr>
      <w:tr w:rsidR="00412848" w:rsidRPr="00412848" w14:paraId="466141C2" w14:textId="77777777" w:rsidTr="00412848">
        <w:trPr>
          <w:cantSplit/>
          <w:trHeight w:val="20"/>
        </w:trPr>
        <w:tc>
          <w:tcPr>
            <w:tcW w:w="868" w:type="pct"/>
            <w:vMerge/>
            <w:vAlign w:val="center"/>
            <w:hideMark/>
          </w:tcPr>
          <w:p w14:paraId="3D7F04A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CE24A2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04422B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0F5CC0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0A1362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3A7820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C35580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157E27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52,74</w:t>
            </w:r>
          </w:p>
        </w:tc>
        <w:tc>
          <w:tcPr>
            <w:tcW w:w="225" w:type="pct"/>
            <w:shd w:val="clear" w:color="auto" w:fill="auto"/>
            <w:noWrap/>
            <w:vAlign w:val="center"/>
            <w:hideMark/>
          </w:tcPr>
          <w:p w14:paraId="23BAA3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A0F68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52,74</w:t>
            </w:r>
          </w:p>
        </w:tc>
        <w:tc>
          <w:tcPr>
            <w:tcW w:w="225" w:type="pct"/>
            <w:shd w:val="clear" w:color="auto" w:fill="auto"/>
            <w:noWrap/>
            <w:vAlign w:val="center"/>
            <w:hideMark/>
          </w:tcPr>
          <w:p w14:paraId="4C3514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2B5ADF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584194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6DF66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371233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040060E" w14:textId="77777777" w:rsidTr="00412848">
        <w:trPr>
          <w:cantSplit/>
          <w:trHeight w:val="20"/>
        </w:trPr>
        <w:tc>
          <w:tcPr>
            <w:tcW w:w="868" w:type="pct"/>
            <w:vMerge/>
            <w:vAlign w:val="center"/>
            <w:hideMark/>
          </w:tcPr>
          <w:p w14:paraId="1C24999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3247E0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A03ECB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39E2E2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65E8FE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4C347B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2A222A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311904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5,86</w:t>
            </w:r>
          </w:p>
        </w:tc>
        <w:tc>
          <w:tcPr>
            <w:tcW w:w="225" w:type="pct"/>
            <w:shd w:val="clear" w:color="000000" w:fill="FFFFFF"/>
            <w:noWrap/>
            <w:vAlign w:val="center"/>
            <w:hideMark/>
          </w:tcPr>
          <w:p w14:paraId="27C942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6F08CC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5,86</w:t>
            </w:r>
          </w:p>
        </w:tc>
        <w:tc>
          <w:tcPr>
            <w:tcW w:w="225" w:type="pct"/>
            <w:shd w:val="clear" w:color="auto" w:fill="auto"/>
            <w:noWrap/>
            <w:vAlign w:val="center"/>
            <w:hideMark/>
          </w:tcPr>
          <w:p w14:paraId="3F95F2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7680CD0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46476D0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3D2F52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B8F370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A2FF554" w14:textId="77777777" w:rsidTr="00412848">
        <w:trPr>
          <w:cantSplit/>
          <w:trHeight w:val="20"/>
        </w:trPr>
        <w:tc>
          <w:tcPr>
            <w:tcW w:w="868" w:type="pct"/>
            <w:vMerge/>
            <w:vAlign w:val="center"/>
            <w:hideMark/>
          </w:tcPr>
          <w:p w14:paraId="5335052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41285C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5A1EA8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FAECD0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FFB6D4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B9C862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ED2561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363D69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6D006A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4401CC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13FCC5D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633EA3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751D8E2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9E3B3A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F70EC8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B7F0902" w14:textId="77777777" w:rsidTr="00412848">
        <w:trPr>
          <w:cantSplit/>
          <w:trHeight w:val="20"/>
        </w:trPr>
        <w:tc>
          <w:tcPr>
            <w:tcW w:w="868" w:type="pct"/>
            <w:vMerge w:val="restart"/>
            <w:shd w:val="clear" w:color="auto" w:fill="auto"/>
            <w:vAlign w:val="center"/>
            <w:hideMark/>
          </w:tcPr>
          <w:p w14:paraId="0CE367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Реконструкция стадиона «Волга» (</w:t>
            </w:r>
            <w:proofErr w:type="spellStart"/>
            <w:r w:rsidRPr="00412848">
              <w:rPr>
                <w:rFonts w:eastAsia="Times New Roman"/>
                <w:color w:val="000000"/>
                <w:sz w:val="16"/>
                <w:szCs w:val="16"/>
                <w:lang w:eastAsia="ru-RU"/>
              </w:rPr>
              <w:t>г.Чебоксары</w:t>
            </w:r>
            <w:proofErr w:type="spellEnd"/>
            <w:r w:rsidRPr="00412848">
              <w:rPr>
                <w:rFonts w:eastAsia="Times New Roman"/>
                <w:color w:val="000000"/>
                <w:sz w:val="16"/>
                <w:szCs w:val="16"/>
                <w:lang w:eastAsia="ru-RU"/>
              </w:rPr>
              <w:t>, ул. Коллективная, 3)</w:t>
            </w:r>
          </w:p>
        </w:tc>
        <w:tc>
          <w:tcPr>
            <w:tcW w:w="588" w:type="pct"/>
            <w:vMerge w:val="restart"/>
            <w:shd w:val="clear" w:color="auto" w:fill="auto"/>
            <w:vAlign w:val="center"/>
            <w:hideMark/>
          </w:tcPr>
          <w:p w14:paraId="0AF993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23957B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auto" w:fill="auto"/>
            <w:vAlign w:val="center"/>
            <w:hideMark/>
          </w:tcPr>
          <w:p w14:paraId="38A3EE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2022-2024</w:t>
            </w:r>
          </w:p>
        </w:tc>
        <w:tc>
          <w:tcPr>
            <w:tcW w:w="249" w:type="pct"/>
            <w:vMerge w:val="restart"/>
            <w:shd w:val="clear" w:color="auto" w:fill="auto"/>
            <w:vAlign w:val="center"/>
            <w:hideMark/>
          </w:tcPr>
          <w:p w14:paraId="040D0CD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921 120 чел. в год</w:t>
            </w:r>
          </w:p>
        </w:tc>
        <w:tc>
          <w:tcPr>
            <w:tcW w:w="346" w:type="pct"/>
            <w:vMerge w:val="restart"/>
            <w:shd w:val="clear" w:color="auto" w:fill="auto"/>
            <w:vAlign w:val="center"/>
            <w:hideMark/>
          </w:tcPr>
          <w:p w14:paraId="03B12E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ФБ, РБ, МБ</w:t>
            </w:r>
          </w:p>
        </w:tc>
        <w:tc>
          <w:tcPr>
            <w:tcW w:w="344" w:type="pct"/>
            <w:shd w:val="clear" w:color="auto" w:fill="auto"/>
            <w:vAlign w:val="center"/>
            <w:hideMark/>
          </w:tcPr>
          <w:p w14:paraId="3F63F52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78BFB1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1039</w:t>
            </w:r>
          </w:p>
        </w:tc>
        <w:tc>
          <w:tcPr>
            <w:tcW w:w="225" w:type="pct"/>
            <w:shd w:val="clear" w:color="auto" w:fill="auto"/>
            <w:vAlign w:val="center"/>
            <w:hideMark/>
          </w:tcPr>
          <w:p w14:paraId="6D02C2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DDF15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249C14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w:t>
            </w:r>
          </w:p>
        </w:tc>
        <w:tc>
          <w:tcPr>
            <w:tcW w:w="260" w:type="pct"/>
            <w:shd w:val="clear" w:color="auto" w:fill="auto"/>
            <w:vAlign w:val="center"/>
            <w:hideMark/>
          </w:tcPr>
          <w:p w14:paraId="32885D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32" w:type="pct"/>
            <w:shd w:val="clear" w:color="auto" w:fill="auto"/>
            <w:vAlign w:val="center"/>
            <w:hideMark/>
          </w:tcPr>
          <w:p w14:paraId="346914B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239</w:t>
            </w:r>
          </w:p>
        </w:tc>
        <w:tc>
          <w:tcPr>
            <w:tcW w:w="225" w:type="pct"/>
            <w:shd w:val="clear" w:color="auto" w:fill="auto"/>
            <w:vAlign w:val="center"/>
            <w:hideMark/>
          </w:tcPr>
          <w:p w14:paraId="3E4BF7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036F9A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180 000</w:t>
            </w:r>
          </w:p>
        </w:tc>
      </w:tr>
      <w:tr w:rsidR="00412848" w:rsidRPr="00412848" w14:paraId="40AD2519" w14:textId="77777777" w:rsidTr="00412848">
        <w:trPr>
          <w:cantSplit/>
          <w:trHeight w:val="20"/>
        </w:trPr>
        <w:tc>
          <w:tcPr>
            <w:tcW w:w="868" w:type="pct"/>
            <w:vMerge/>
            <w:vAlign w:val="center"/>
            <w:hideMark/>
          </w:tcPr>
          <w:p w14:paraId="038982C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D6B835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09A28B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518262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A7D93A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E96E29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D804C3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6DF7E59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935,1</w:t>
            </w:r>
          </w:p>
        </w:tc>
        <w:tc>
          <w:tcPr>
            <w:tcW w:w="225" w:type="pct"/>
            <w:shd w:val="clear" w:color="000000" w:fill="FFFFFF"/>
            <w:noWrap/>
            <w:vAlign w:val="center"/>
            <w:hideMark/>
          </w:tcPr>
          <w:p w14:paraId="5A30B4F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199A539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5085EA7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450</w:t>
            </w:r>
          </w:p>
        </w:tc>
        <w:tc>
          <w:tcPr>
            <w:tcW w:w="260" w:type="pct"/>
            <w:shd w:val="clear" w:color="000000" w:fill="FFFFFF"/>
            <w:noWrap/>
            <w:vAlign w:val="center"/>
            <w:hideMark/>
          </w:tcPr>
          <w:p w14:paraId="3C801DC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270</w:t>
            </w:r>
          </w:p>
        </w:tc>
        <w:tc>
          <w:tcPr>
            <w:tcW w:w="232" w:type="pct"/>
            <w:shd w:val="clear" w:color="000000" w:fill="FFFFFF"/>
            <w:noWrap/>
            <w:vAlign w:val="center"/>
            <w:hideMark/>
          </w:tcPr>
          <w:p w14:paraId="1A028F7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215,1</w:t>
            </w:r>
          </w:p>
        </w:tc>
        <w:tc>
          <w:tcPr>
            <w:tcW w:w="225" w:type="pct"/>
            <w:shd w:val="clear" w:color="000000" w:fill="FFFFFF"/>
            <w:noWrap/>
            <w:vAlign w:val="center"/>
            <w:hideMark/>
          </w:tcPr>
          <w:p w14:paraId="6F46A8F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04CCD25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D570EF7" w14:textId="77777777" w:rsidTr="00412848">
        <w:trPr>
          <w:cantSplit/>
          <w:trHeight w:val="20"/>
        </w:trPr>
        <w:tc>
          <w:tcPr>
            <w:tcW w:w="868" w:type="pct"/>
            <w:vMerge/>
            <w:vAlign w:val="center"/>
            <w:hideMark/>
          </w:tcPr>
          <w:p w14:paraId="4D750859"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DCE172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659E37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17838F4"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C2DB19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003F77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338FD0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6C50A2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103,9</w:t>
            </w:r>
          </w:p>
        </w:tc>
        <w:tc>
          <w:tcPr>
            <w:tcW w:w="225" w:type="pct"/>
            <w:shd w:val="clear" w:color="000000" w:fill="FFFFFF"/>
            <w:noWrap/>
            <w:vAlign w:val="center"/>
            <w:hideMark/>
          </w:tcPr>
          <w:p w14:paraId="6C72482A"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774766D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09425D5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50</w:t>
            </w:r>
          </w:p>
        </w:tc>
        <w:tc>
          <w:tcPr>
            <w:tcW w:w="260" w:type="pct"/>
            <w:shd w:val="clear" w:color="000000" w:fill="FFFFFF"/>
            <w:noWrap/>
            <w:vAlign w:val="center"/>
            <w:hideMark/>
          </w:tcPr>
          <w:p w14:paraId="5203B4D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30</w:t>
            </w:r>
          </w:p>
        </w:tc>
        <w:tc>
          <w:tcPr>
            <w:tcW w:w="232" w:type="pct"/>
            <w:shd w:val="clear" w:color="000000" w:fill="FFFFFF"/>
            <w:noWrap/>
            <w:vAlign w:val="center"/>
            <w:hideMark/>
          </w:tcPr>
          <w:p w14:paraId="733D549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23,9</w:t>
            </w:r>
          </w:p>
        </w:tc>
        <w:tc>
          <w:tcPr>
            <w:tcW w:w="225" w:type="pct"/>
            <w:shd w:val="clear" w:color="000000" w:fill="FFFFFF"/>
            <w:noWrap/>
            <w:vAlign w:val="center"/>
            <w:hideMark/>
          </w:tcPr>
          <w:p w14:paraId="12E3702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3A51C09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215850F" w14:textId="77777777" w:rsidTr="00412848">
        <w:trPr>
          <w:cantSplit/>
          <w:trHeight w:val="20"/>
        </w:trPr>
        <w:tc>
          <w:tcPr>
            <w:tcW w:w="868" w:type="pct"/>
            <w:vMerge/>
            <w:vAlign w:val="center"/>
            <w:hideMark/>
          </w:tcPr>
          <w:p w14:paraId="3FE601F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5E5E0F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EF3DF6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CCD9E6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7437DA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339845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097727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0D0F56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2076AF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042AB45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555AF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center"/>
            <w:hideMark/>
          </w:tcPr>
          <w:p w14:paraId="732FDE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center"/>
            <w:hideMark/>
          </w:tcPr>
          <w:p w14:paraId="0E89B2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37F79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C68F89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8726561" w14:textId="77777777" w:rsidTr="00412848">
        <w:trPr>
          <w:cantSplit/>
          <w:trHeight w:val="20"/>
        </w:trPr>
        <w:tc>
          <w:tcPr>
            <w:tcW w:w="868" w:type="pct"/>
            <w:vMerge w:val="restart"/>
            <w:shd w:val="clear" w:color="auto" w:fill="auto"/>
            <w:vAlign w:val="center"/>
            <w:hideMark/>
          </w:tcPr>
          <w:p w14:paraId="4E9E5F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Создание «Заволжского парка» при МБУ «Спортивная школа № 10» г. Чебоксары в поселке Сосновка</w:t>
            </w:r>
          </w:p>
        </w:tc>
        <w:tc>
          <w:tcPr>
            <w:tcW w:w="588" w:type="pct"/>
            <w:vMerge w:val="restart"/>
            <w:shd w:val="clear" w:color="auto" w:fill="auto"/>
            <w:vAlign w:val="center"/>
            <w:hideMark/>
          </w:tcPr>
          <w:p w14:paraId="2CD0DC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63A924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auto" w:fill="auto"/>
            <w:vAlign w:val="center"/>
            <w:hideMark/>
          </w:tcPr>
          <w:p w14:paraId="6ADD92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2023-2024</w:t>
            </w:r>
          </w:p>
        </w:tc>
        <w:tc>
          <w:tcPr>
            <w:tcW w:w="249" w:type="pct"/>
            <w:vMerge w:val="restart"/>
            <w:shd w:val="clear" w:color="auto" w:fill="auto"/>
            <w:vAlign w:val="center"/>
            <w:hideMark/>
          </w:tcPr>
          <w:p w14:paraId="5157EA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321 000 чел. в год</w:t>
            </w:r>
          </w:p>
        </w:tc>
        <w:tc>
          <w:tcPr>
            <w:tcW w:w="346" w:type="pct"/>
            <w:vMerge w:val="restart"/>
            <w:shd w:val="clear" w:color="auto" w:fill="auto"/>
            <w:vAlign w:val="center"/>
            <w:hideMark/>
          </w:tcPr>
          <w:p w14:paraId="34D85F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ФБ, РБ, МБ, И</w:t>
            </w:r>
          </w:p>
        </w:tc>
        <w:tc>
          <w:tcPr>
            <w:tcW w:w="344" w:type="pct"/>
            <w:shd w:val="clear" w:color="auto" w:fill="auto"/>
            <w:vAlign w:val="center"/>
            <w:hideMark/>
          </w:tcPr>
          <w:p w14:paraId="6BD534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6D38D7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109</w:t>
            </w:r>
          </w:p>
        </w:tc>
        <w:tc>
          <w:tcPr>
            <w:tcW w:w="225" w:type="pct"/>
            <w:shd w:val="clear" w:color="auto" w:fill="auto"/>
            <w:vAlign w:val="center"/>
            <w:hideMark/>
          </w:tcPr>
          <w:p w14:paraId="38A347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AED04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1D917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057E1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54,50</w:t>
            </w:r>
          </w:p>
        </w:tc>
        <w:tc>
          <w:tcPr>
            <w:tcW w:w="232" w:type="pct"/>
            <w:shd w:val="clear" w:color="auto" w:fill="auto"/>
            <w:vAlign w:val="center"/>
            <w:hideMark/>
          </w:tcPr>
          <w:p w14:paraId="666116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54,50</w:t>
            </w:r>
          </w:p>
        </w:tc>
        <w:tc>
          <w:tcPr>
            <w:tcW w:w="225" w:type="pct"/>
            <w:shd w:val="clear" w:color="auto" w:fill="auto"/>
            <w:vAlign w:val="center"/>
            <w:hideMark/>
          </w:tcPr>
          <w:p w14:paraId="35BC10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0ADA6C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50 000</w:t>
            </w:r>
          </w:p>
        </w:tc>
      </w:tr>
      <w:tr w:rsidR="00412848" w:rsidRPr="00412848" w14:paraId="481525D5" w14:textId="77777777" w:rsidTr="00412848">
        <w:trPr>
          <w:cantSplit/>
          <w:trHeight w:val="20"/>
        </w:trPr>
        <w:tc>
          <w:tcPr>
            <w:tcW w:w="868" w:type="pct"/>
            <w:vMerge/>
            <w:vAlign w:val="center"/>
            <w:hideMark/>
          </w:tcPr>
          <w:p w14:paraId="57A83A1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BC87384"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4048AE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D50EAB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449A74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8A23F9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36EF2B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5262A6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103,3</w:t>
            </w:r>
          </w:p>
        </w:tc>
        <w:tc>
          <w:tcPr>
            <w:tcW w:w="225" w:type="pct"/>
            <w:shd w:val="clear" w:color="000000" w:fill="FFFFFF"/>
            <w:noWrap/>
            <w:vAlign w:val="center"/>
            <w:hideMark/>
          </w:tcPr>
          <w:p w14:paraId="2D8B402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vAlign w:val="center"/>
            <w:hideMark/>
          </w:tcPr>
          <w:p w14:paraId="5229436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vAlign w:val="center"/>
            <w:hideMark/>
          </w:tcPr>
          <w:p w14:paraId="140ABBF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000000" w:fill="FFFFFF"/>
            <w:vAlign w:val="center"/>
            <w:hideMark/>
          </w:tcPr>
          <w:p w14:paraId="7AD93FB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51,65</w:t>
            </w:r>
          </w:p>
        </w:tc>
        <w:tc>
          <w:tcPr>
            <w:tcW w:w="232" w:type="pct"/>
            <w:shd w:val="clear" w:color="000000" w:fill="FFFFFF"/>
            <w:vAlign w:val="center"/>
            <w:hideMark/>
          </w:tcPr>
          <w:p w14:paraId="7B6DC1D7"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51,65</w:t>
            </w:r>
          </w:p>
        </w:tc>
        <w:tc>
          <w:tcPr>
            <w:tcW w:w="225" w:type="pct"/>
            <w:shd w:val="clear" w:color="000000" w:fill="FFFFFF"/>
            <w:noWrap/>
            <w:vAlign w:val="center"/>
            <w:hideMark/>
          </w:tcPr>
          <w:p w14:paraId="3CB2533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02F0D1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5EFD0771" w14:textId="77777777" w:rsidTr="00412848">
        <w:trPr>
          <w:cantSplit/>
          <w:trHeight w:val="20"/>
        </w:trPr>
        <w:tc>
          <w:tcPr>
            <w:tcW w:w="868" w:type="pct"/>
            <w:vMerge/>
            <w:vAlign w:val="center"/>
            <w:hideMark/>
          </w:tcPr>
          <w:p w14:paraId="6E59425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1537F1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B3E792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6B9CB9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0C5441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AD1079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01CBD0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098C0C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5,7</w:t>
            </w:r>
          </w:p>
        </w:tc>
        <w:tc>
          <w:tcPr>
            <w:tcW w:w="225" w:type="pct"/>
            <w:shd w:val="clear" w:color="000000" w:fill="FFFFFF"/>
            <w:noWrap/>
            <w:vAlign w:val="center"/>
            <w:hideMark/>
          </w:tcPr>
          <w:p w14:paraId="5CD335B0"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2DBF836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2720871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000000" w:fill="FFFFFF"/>
            <w:noWrap/>
            <w:vAlign w:val="center"/>
            <w:hideMark/>
          </w:tcPr>
          <w:p w14:paraId="25EB6F8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2,85</w:t>
            </w:r>
          </w:p>
        </w:tc>
        <w:tc>
          <w:tcPr>
            <w:tcW w:w="232" w:type="pct"/>
            <w:shd w:val="clear" w:color="000000" w:fill="FFFFFF"/>
            <w:noWrap/>
            <w:vAlign w:val="center"/>
            <w:hideMark/>
          </w:tcPr>
          <w:p w14:paraId="542320C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2,85</w:t>
            </w:r>
          </w:p>
        </w:tc>
        <w:tc>
          <w:tcPr>
            <w:tcW w:w="225" w:type="pct"/>
            <w:shd w:val="clear" w:color="000000" w:fill="FFFFFF"/>
            <w:noWrap/>
            <w:vAlign w:val="center"/>
            <w:hideMark/>
          </w:tcPr>
          <w:p w14:paraId="62AE5B9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5FCD17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7E0C23D" w14:textId="77777777" w:rsidTr="00412848">
        <w:trPr>
          <w:cantSplit/>
          <w:trHeight w:val="20"/>
        </w:trPr>
        <w:tc>
          <w:tcPr>
            <w:tcW w:w="868" w:type="pct"/>
            <w:vMerge/>
            <w:vAlign w:val="center"/>
            <w:hideMark/>
          </w:tcPr>
          <w:p w14:paraId="2C1356E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CF91E5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C0D4A8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4F0873E"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A810E8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417CD1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02439C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28C997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58C9E901"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54FCA11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7ABC74A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000000" w:fill="FFFFFF"/>
            <w:noWrap/>
            <w:vAlign w:val="center"/>
            <w:hideMark/>
          </w:tcPr>
          <w:p w14:paraId="2AD4E6B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000000" w:fill="FFFFFF"/>
            <w:noWrap/>
            <w:vAlign w:val="center"/>
            <w:hideMark/>
          </w:tcPr>
          <w:p w14:paraId="44A3DA9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5D069499"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607F8A1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5B6D1D9" w14:textId="77777777" w:rsidTr="00412848">
        <w:trPr>
          <w:cantSplit/>
          <w:trHeight w:val="20"/>
        </w:trPr>
        <w:tc>
          <w:tcPr>
            <w:tcW w:w="868" w:type="pct"/>
            <w:vMerge w:val="restart"/>
            <w:shd w:val="clear" w:color="000000" w:fill="FFFFFF"/>
            <w:vAlign w:val="center"/>
            <w:hideMark/>
          </w:tcPr>
          <w:p w14:paraId="24884EA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w:t>
            </w:r>
            <w:proofErr w:type="spellStart"/>
            <w:r w:rsidRPr="00412848">
              <w:rPr>
                <w:rFonts w:eastAsia="Times New Roman"/>
                <w:color w:val="000000"/>
                <w:sz w:val="16"/>
                <w:szCs w:val="16"/>
                <w:lang w:eastAsia="ru-RU"/>
              </w:rPr>
              <w:t>ФОКа</w:t>
            </w:r>
            <w:proofErr w:type="spellEnd"/>
            <w:r w:rsidRPr="00412848">
              <w:rPr>
                <w:rFonts w:eastAsia="Times New Roman"/>
                <w:color w:val="000000"/>
                <w:sz w:val="16"/>
                <w:szCs w:val="16"/>
                <w:lang w:eastAsia="ru-RU"/>
              </w:rPr>
              <w:t xml:space="preserve">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"Солнечный"</w:t>
            </w:r>
          </w:p>
        </w:tc>
        <w:tc>
          <w:tcPr>
            <w:tcW w:w="588" w:type="pct"/>
            <w:vMerge w:val="restart"/>
            <w:shd w:val="clear" w:color="000000" w:fill="FFFFFF"/>
            <w:vAlign w:val="center"/>
            <w:hideMark/>
          </w:tcPr>
          <w:p w14:paraId="1C3DB11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05BE713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760AA3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2022-2024</w:t>
            </w:r>
          </w:p>
        </w:tc>
        <w:tc>
          <w:tcPr>
            <w:tcW w:w="249" w:type="pct"/>
            <w:vMerge w:val="restart"/>
            <w:shd w:val="clear" w:color="000000" w:fill="FFFFFF"/>
            <w:vAlign w:val="center"/>
            <w:hideMark/>
          </w:tcPr>
          <w:p w14:paraId="1135E3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5B52C8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ФБ, РБ, МБ</w:t>
            </w:r>
          </w:p>
        </w:tc>
        <w:tc>
          <w:tcPr>
            <w:tcW w:w="344" w:type="pct"/>
            <w:shd w:val="clear" w:color="auto" w:fill="auto"/>
            <w:vAlign w:val="center"/>
            <w:hideMark/>
          </w:tcPr>
          <w:p w14:paraId="11EB4A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0AA391B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210</w:t>
            </w:r>
          </w:p>
        </w:tc>
        <w:tc>
          <w:tcPr>
            <w:tcW w:w="225" w:type="pct"/>
            <w:shd w:val="clear" w:color="auto" w:fill="auto"/>
            <w:vAlign w:val="center"/>
            <w:hideMark/>
          </w:tcPr>
          <w:p w14:paraId="401B0C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8B0DD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432DA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60" w:type="pct"/>
            <w:shd w:val="clear" w:color="auto" w:fill="auto"/>
            <w:vAlign w:val="center"/>
            <w:hideMark/>
          </w:tcPr>
          <w:p w14:paraId="0DEF94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32" w:type="pct"/>
            <w:shd w:val="clear" w:color="auto" w:fill="auto"/>
            <w:vAlign w:val="center"/>
            <w:hideMark/>
          </w:tcPr>
          <w:p w14:paraId="3B1BED0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auto" w:fill="auto"/>
            <w:vAlign w:val="center"/>
            <w:hideMark/>
          </w:tcPr>
          <w:p w14:paraId="3960402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C8A6E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81 000</w:t>
            </w:r>
          </w:p>
        </w:tc>
      </w:tr>
      <w:tr w:rsidR="00412848" w:rsidRPr="00412848" w14:paraId="479A45F8" w14:textId="77777777" w:rsidTr="00412848">
        <w:trPr>
          <w:cantSplit/>
          <w:trHeight w:val="20"/>
        </w:trPr>
        <w:tc>
          <w:tcPr>
            <w:tcW w:w="868" w:type="pct"/>
            <w:vMerge/>
            <w:vAlign w:val="center"/>
            <w:hideMark/>
          </w:tcPr>
          <w:p w14:paraId="719D430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922460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2E5619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4DCEE8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AB6F4B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7D754F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AE2856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2F25AB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207,5</w:t>
            </w:r>
          </w:p>
        </w:tc>
        <w:tc>
          <w:tcPr>
            <w:tcW w:w="225" w:type="pct"/>
            <w:shd w:val="clear" w:color="000000" w:fill="FFFFFF"/>
            <w:noWrap/>
            <w:vAlign w:val="center"/>
            <w:hideMark/>
          </w:tcPr>
          <w:p w14:paraId="5337AF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1A5DBF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199102C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9,5</w:t>
            </w:r>
          </w:p>
        </w:tc>
        <w:tc>
          <w:tcPr>
            <w:tcW w:w="260" w:type="pct"/>
            <w:shd w:val="clear" w:color="000000" w:fill="FFFFFF"/>
            <w:noWrap/>
            <w:vAlign w:val="center"/>
            <w:hideMark/>
          </w:tcPr>
          <w:p w14:paraId="6B24A6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99,0</w:t>
            </w:r>
          </w:p>
        </w:tc>
        <w:tc>
          <w:tcPr>
            <w:tcW w:w="232" w:type="pct"/>
            <w:shd w:val="clear" w:color="000000" w:fill="FFFFFF"/>
            <w:noWrap/>
            <w:vAlign w:val="center"/>
            <w:hideMark/>
          </w:tcPr>
          <w:p w14:paraId="7802E9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99,0</w:t>
            </w:r>
          </w:p>
        </w:tc>
        <w:tc>
          <w:tcPr>
            <w:tcW w:w="225" w:type="pct"/>
            <w:shd w:val="clear" w:color="000000" w:fill="FFFFFF"/>
            <w:noWrap/>
            <w:vAlign w:val="center"/>
            <w:hideMark/>
          </w:tcPr>
          <w:p w14:paraId="22CCAC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0FDE72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4B8B445" w14:textId="77777777" w:rsidTr="00412848">
        <w:trPr>
          <w:cantSplit/>
          <w:trHeight w:val="20"/>
        </w:trPr>
        <w:tc>
          <w:tcPr>
            <w:tcW w:w="868" w:type="pct"/>
            <w:vMerge/>
            <w:vAlign w:val="center"/>
            <w:hideMark/>
          </w:tcPr>
          <w:p w14:paraId="047B23C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3180CE5"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CB355E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6F2646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C0338E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2AA120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182DEA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74A572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w:t>
            </w:r>
          </w:p>
        </w:tc>
        <w:tc>
          <w:tcPr>
            <w:tcW w:w="225" w:type="pct"/>
            <w:shd w:val="clear" w:color="000000" w:fill="FFFFFF"/>
            <w:noWrap/>
            <w:vAlign w:val="center"/>
            <w:hideMark/>
          </w:tcPr>
          <w:p w14:paraId="0A3602E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551928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4122BB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0,5</w:t>
            </w:r>
          </w:p>
        </w:tc>
        <w:tc>
          <w:tcPr>
            <w:tcW w:w="260" w:type="pct"/>
            <w:shd w:val="clear" w:color="000000" w:fill="FFFFFF"/>
            <w:noWrap/>
            <w:vAlign w:val="center"/>
            <w:hideMark/>
          </w:tcPr>
          <w:p w14:paraId="6C8917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32" w:type="pct"/>
            <w:shd w:val="clear" w:color="000000" w:fill="FFFFFF"/>
            <w:noWrap/>
            <w:vAlign w:val="center"/>
            <w:hideMark/>
          </w:tcPr>
          <w:p w14:paraId="6266D5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w:t>
            </w:r>
          </w:p>
        </w:tc>
        <w:tc>
          <w:tcPr>
            <w:tcW w:w="225" w:type="pct"/>
            <w:shd w:val="clear" w:color="000000" w:fill="FFFFFF"/>
            <w:noWrap/>
            <w:vAlign w:val="center"/>
            <w:hideMark/>
          </w:tcPr>
          <w:p w14:paraId="1E14C9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E8D7B1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74F4ADD" w14:textId="77777777" w:rsidTr="00412848">
        <w:trPr>
          <w:cantSplit/>
          <w:trHeight w:val="20"/>
        </w:trPr>
        <w:tc>
          <w:tcPr>
            <w:tcW w:w="868" w:type="pct"/>
            <w:vMerge/>
            <w:vAlign w:val="center"/>
            <w:hideMark/>
          </w:tcPr>
          <w:p w14:paraId="2CE87F6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E6C5F1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E88086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3B77A16"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0D384F2"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DA0016C"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E6346F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51A6CE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0743102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32D00DD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72AF2713"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000000" w:fill="FFFFFF"/>
            <w:noWrap/>
            <w:vAlign w:val="center"/>
            <w:hideMark/>
          </w:tcPr>
          <w:p w14:paraId="447AF26C"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000000" w:fill="FFFFFF"/>
            <w:noWrap/>
            <w:vAlign w:val="center"/>
            <w:hideMark/>
          </w:tcPr>
          <w:p w14:paraId="3BB2F01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5AB0F6B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51F6E22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4172B2A" w14:textId="77777777" w:rsidTr="00412848">
        <w:trPr>
          <w:cantSplit/>
          <w:trHeight w:val="20"/>
        </w:trPr>
        <w:tc>
          <w:tcPr>
            <w:tcW w:w="868" w:type="pct"/>
            <w:vMerge w:val="restart"/>
            <w:shd w:val="clear" w:color="000000" w:fill="FFFFFF"/>
            <w:vAlign w:val="center"/>
            <w:hideMark/>
          </w:tcPr>
          <w:p w14:paraId="07F7BF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w:t>
            </w:r>
            <w:proofErr w:type="spellStart"/>
            <w:r w:rsidRPr="00412848">
              <w:rPr>
                <w:rFonts w:eastAsia="Times New Roman"/>
                <w:color w:val="000000"/>
                <w:sz w:val="16"/>
                <w:szCs w:val="16"/>
                <w:lang w:eastAsia="ru-RU"/>
              </w:rPr>
              <w:t>ФОКа</w:t>
            </w:r>
            <w:proofErr w:type="spellEnd"/>
            <w:r w:rsidRPr="00412848">
              <w:rPr>
                <w:rFonts w:eastAsia="Times New Roman"/>
                <w:color w:val="000000"/>
                <w:sz w:val="16"/>
                <w:szCs w:val="16"/>
                <w:lang w:eastAsia="ru-RU"/>
              </w:rPr>
              <w:t xml:space="preserve">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"Садовый"</w:t>
            </w:r>
          </w:p>
        </w:tc>
        <w:tc>
          <w:tcPr>
            <w:tcW w:w="588" w:type="pct"/>
            <w:vMerge w:val="restart"/>
            <w:shd w:val="clear" w:color="000000" w:fill="FFFFFF"/>
            <w:vAlign w:val="center"/>
            <w:hideMark/>
          </w:tcPr>
          <w:p w14:paraId="46787D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176D2E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52ADF6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2023-2024</w:t>
            </w:r>
          </w:p>
        </w:tc>
        <w:tc>
          <w:tcPr>
            <w:tcW w:w="249" w:type="pct"/>
            <w:vMerge w:val="restart"/>
            <w:shd w:val="clear" w:color="000000" w:fill="FFFFFF"/>
            <w:vAlign w:val="center"/>
            <w:hideMark/>
          </w:tcPr>
          <w:p w14:paraId="76C4C3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758B59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ФБ, РБ, МБ</w:t>
            </w:r>
          </w:p>
        </w:tc>
        <w:tc>
          <w:tcPr>
            <w:tcW w:w="344" w:type="pct"/>
            <w:shd w:val="clear" w:color="auto" w:fill="auto"/>
            <w:vAlign w:val="center"/>
            <w:hideMark/>
          </w:tcPr>
          <w:p w14:paraId="7E061E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4BCE39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210</w:t>
            </w:r>
          </w:p>
        </w:tc>
        <w:tc>
          <w:tcPr>
            <w:tcW w:w="225" w:type="pct"/>
            <w:shd w:val="clear" w:color="auto" w:fill="auto"/>
            <w:vAlign w:val="center"/>
            <w:hideMark/>
          </w:tcPr>
          <w:p w14:paraId="4176164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A4067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3C4C49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EB7526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105,00</w:t>
            </w:r>
          </w:p>
        </w:tc>
        <w:tc>
          <w:tcPr>
            <w:tcW w:w="232" w:type="pct"/>
            <w:shd w:val="clear" w:color="auto" w:fill="auto"/>
            <w:vAlign w:val="center"/>
            <w:hideMark/>
          </w:tcPr>
          <w:p w14:paraId="09E179C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105,00</w:t>
            </w:r>
          </w:p>
        </w:tc>
        <w:tc>
          <w:tcPr>
            <w:tcW w:w="225" w:type="pct"/>
            <w:shd w:val="clear" w:color="auto" w:fill="auto"/>
            <w:vAlign w:val="center"/>
            <w:hideMark/>
          </w:tcPr>
          <w:p w14:paraId="2A08EB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34B1F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81 000</w:t>
            </w:r>
          </w:p>
        </w:tc>
      </w:tr>
      <w:tr w:rsidR="00412848" w:rsidRPr="00412848" w14:paraId="5D353E0A" w14:textId="77777777" w:rsidTr="00412848">
        <w:trPr>
          <w:cantSplit/>
          <w:trHeight w:val="20"/>
        </w:trPr>
        <w:tc>
          <w:tcPr>
            <w:tcW w:w="868" w:type="pct"/>
            <w:vMerge/>
            <w:vAlign w:val="center"/>
            <w:hideMark/>
          </w:tcPr>
          <w:p w14:paraId="67DFC69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ED1A07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B069FE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830EEC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845394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2B37C10"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AAB43C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275444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207,5</w:t>
            </w:r>
          </w:p>
        </w:tc>
        <w:tc>
          <w:tcPr>
            <w:tcW w:w="225" w:type="pct"/>
            <w:shd w:val="clear" w:color="000000" w:fill="FFFFFF"/>
            <w:noWrap/>
            <w:vAlign w:val="center"/>
            <w:hideMark/>
          </w:tcPr>
          <w:p w14:paraId="66E4CF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72F848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3A04ED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noWrap/>
            <w:vAlign w:val="center"/>
            <w:hideMark/>
          </w:tcPr>
          <w:p w14:paraId="6A1031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103,75</w:t>
            </w:r>
          </w:p>
        </w:tc>
        <w:tc>
          <w:tcPr>
            <w:tcW w:w="232" w:type="pct"/>
            <w:shd w:val="clear" w:color="000000" w:fill="FFFFFF"/>
            <w:noWrap/>
            <w:vAlign w:val="center"/>
            <w:hideMark/>
          </w:tcPr>
          <w:p w14:paraId="0A4B0B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103,75</w:t>
            </w:r>
          </w:p>
        </w:tc>
        <w:tc>
          <w:tcPr>
            <w:tcW w:w="225" w:type="pct"/>
            <w:shd w:val="clear" w:color="000000" w:fill="FFFFFF"/>
            <w:noWrap/>
            <w:vAlign w:val="center"/>
            <w:hideMark/>
          </w:tcPr>
          <w:p w14:paraId="7BF4D1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A27A01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0093AE2" w14:textId="77777777" w:rsidTr="00412848">
        <w:trPr>
          <w:cantSplit/>
          <w:trHeight w:val="20"/>
        </w:trPr>
        <w:tc>
          <w:tcPr>
            <w:tcW w:w="868" w:type="pct"/>
            <w:vMerge/>
            <w:vAlign w:val="center"/>
            <w:hideMark/>
          </w:tcPr>
          <w:p w14:paraId="5E99DB9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F897D5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689AD59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16FFD66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FD1B04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A651CE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412232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76DC79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2,5</w:t>
            </w:r>
          </w:p>
        </w:tc>
        <w:tc>
          <w:tcPr>
            <w:tcW w:w="225" w:type="pct"/>
            <w:shd w:val="clear" w:color="000000" w:fill="FFFFFF"/>
            <w:noWrap/>
            <w:vAlign w:val="center"/>
            <w:hideMark/>
          </w:tcPr>
          <w:p w14:paraId="031D8DF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1FDC22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5B1B1C8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noWrap/>
            <w:vAlign w:val="center"/>
            <w:hideMark/>
          </w:tcPr>
          <w:p w14:paraId="3A22AD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1,25</w:t>
            </w:r>
          </w:p>
        </w:tc>
        <w:tc>
          <w:tcPr>
            <w:tcW w:w="232" w:type="pct"/>
            <w:shd w:val="clear" w:color="000000" w:fill="FFFFFF"/>
            <w:noWrap/>
            <w:vAlign w:val="center"/>
            <w:hideMark/>
          </w:tcPr>
          <w:p w14:paraId="5F65146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1,25</w:t>
            </w:r>
          </w:p>
        </w:tc>
        <w:tc>
          <w:tcPr>
            <w:tcW w:w="225" w:type="pct"/>
            <w:shd w:val="clear" w:color="000000" w:fill="FFFFFF"/>
            <w:noWrap/>
            <w:vAlign w:val="center"/>
            <w:hideMark/>
          </w:tcPr>
          <w:p w14:paraId="43CBB3E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78C105D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2311134" w14:textId="77777777" w:rsidTr="00412848">
        <w:trPr>
          <w:cantSplit/>
          <w:trHeight w:val="20"/>
        </w:trPr>
        <w:tc>
          <w:tcPr>
            <w:tcW w:w="868" w:type="pct"/>
            <w:vMerge/>
            <w:vAlign w:val="center"/>
            <w:hideMark/>
          </w:tcPr>
          <w:p w14:paraId="1D24B1A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3C09E20"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F7F0386"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6B6F39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3AC8FE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E19376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8705EB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29EF42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5AC7467E"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29E83D5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4D853BB2"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000000" w:fill="FFFFFF"/>
            <w:noWrap/>
            <w:vAlign w:val="center"/>
            <w:hideMark/>
          </w:tcPr>
          <w:p w14:paraId="0B4FEB64"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000000" w:fill="FFFFFF"/>
            <w:noWrap/>
            <w:vAlign w:val="center"/>
            <w:hideMark/>
          </w:tcPr>
          <w:p w14:paraId="140618FF"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48F9B4E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2E9E83B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9577771" w14:textId="77777777" w:rsidTr="00412848">
        <w:trPr>
          <w:cantSplit/>
          <w:trHeight w:val="20"/>
        </w:trPr>
        <w:tc>
          <w:tcPr>
            <w:tcW w:w="868" w:type="pct"/>
            <w:vMerge w:val="restart"/>
            <w:shd w:val="clear" w:color="000000" w:fill="FFFFFF"/>
            <w:vAlign w:val="center"/>
            <w:hideMark/>
          </w:tcPr>
          <w:p w14:paraId="7F6DB1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спортивных площадок открытого типа (СОШ № 37,  СОШ № 40,  СОШ № 46,  </w:t>
            </w:r>
            <w:proofErr w:type="spellStart"/>
            <w:r w:rsidRPr="00412848">
              <w:rPr>
                <w:rFonts w:eastAsia="Times New Roman"/>
                <w:color w:val="000000"/>
                <w:sz w:val="16"/>
                <w:szCs w:val="16"/>
                <w:lang w:eastAsia="ru-RU"/>
              </w:rPr>
              <w:t>Гиназия</w:t>
            </w:r>
            <w:proofErr w:type="spellEnd"/>
            <w:r w:rsidRPr="00412848">
              <w:rPr>
                <w:rFonts w:eastAsia="Times New Roman"/>
                <w:color w:val="000000"/>
                <w:sz w:val="16"/>
                <w:szCs w:val="16"/>
                <w:lang w:eastAsia="ru-RU"/>
              </w:rPr>
              <w:t xml:space="preserve"> № 4,  СОШ № 55, СОШ № 19-СОШ № 36)</w:t>
            </w:r>
          </w:p>
        </w:tc>
        <w:tc>
          <w:tcPr>
            <w:tcW w:w="588" w:type="pct"/>
            <w:vMerge w:val="restart"/>
            <w:shd w:val="clear" w:color="000000" w:fill="FFFFFF"/>
            <w:vAlign w:val="center"/>
            <w:hideMark/>
          </w:tcPr>
          <w:p w14:paraId="2E2E7C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487DEF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000000" w:fill="FFFFFF"/>
            <w:vAlign w:val="center"/>
            <w:hideMark/>
          </w:tcPr>
          <w:p w14:paraId="225A93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2021-2023</w:t>
            </w:r>
          </w:p>
        </w:tc>
        <w:tc>
          <w:tcPr>
            <w:tcW w:w="249" w:type="pct"/>
            <w:vMerge w:val="restart"/>
            <w:shd w:val="clear" w:color="000000" w:fill="FFFFFF"/>
            <w:vAlign w:val="center"/>
            <w:hideMark/>
          </w:tcPr>
          <w:p w14:paraId="07DCCC4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3C9520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ФБ, РБ, МБ</w:t>
            </w:r>
          </w:p>
        </w:tc>
        <w:tc>
          <w:tcPr>
            <w:tcW w:w="344" w:type="pct"/>
            <w:shd w:val="clear" w:color="auto" w:fill="auto"/>
            <w:vAlign w:val="center"/>
            <w:hideMark/>
          </w:tcPr>
          <w:p w14:paraId="4005DE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3C451A1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146</w:t>
            </w:r>
          </w:p>
        </w:tc>
        <w:tc>
          <w:tcPr>
            <w:tcW w:w="225" w:type="pct"/>
            <w:shd w:val="clear" w:color="auto" w:fill="auto"/>
            <w:vAlign w:val="center"/>
            <w:hideMark/>
          </w:tcPr>
          <w:p w14:paraId="420693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154DF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w:t>
            </w:r>
          </w:p>
        </w:tc>
        <w:tc>
          <w:tcPr>
            <w:tcW w:w="225" w:type="pct"/>
            <w:shd w:val="clear" w:color="auto" w:fill="auto"/>
            <w:vAlign w:val="center"/>
            <w:hideMark/>
          </w:tcPr>
          <w:p w14:paraId="001106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57</w:t>
            </w:r>
          </w:p>
        </w:tc>
        <w:tc>
          <w:tcPr>
            <w:tcW w:w="260" w:type="pct"/>
            <w:shd w:val="clear" w:color="auto" w:fill="auto"/>
            <w:vAlign w:val="center"/>
            <w:hideMark/>
          </w:tcPr>
          <w:p w14:paraId="28316F0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w:t>
            </w:r>
          </w:p>
        </w:tc>
        <w:tc>
          <w:tcPr>
            <w:tcW w:w="232" w:type="pct"/>
            <w:shd w:val="clear" w:color="auto" w:fill="auto"/>
            <w:vAlign w:val="center"/>
            <w:hideMark/>
          </w:tcPr>
          <w:p w14:paraId="0B7C2B3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591D6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6D58B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60 000</w:t>
            </w:r>
          </w:p>
        </w:tc>
      </w:tr>
      <w:tr w:rsidR="00412848" w:rsidRPr="00412848" w14:paraId="4D3F15A6" w14:textId="77777777" w:rsidTr="00412848">
        <w:trPr>
          <w:cantSplit/>
          <w:trHeight w:val="20"/>
        </w:trPr>
        <w:tc>
          <w:tcPr>
            <w:tcW w:w="868" w:type="pct"/>
            <w:vMerge/>
            <w:vAlign w:val="center"/>
            <w:hideMark/>
          </w:tcPr>
          <w:p w14:paraId="6B8DEE0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EF0B94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340026F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4E3B39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E6D63E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59D4ECF"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EE52B2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68B523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81AFA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E0179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9A968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232B88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580DF09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9D2F9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DAE92B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7A97DF3" w14:textId="77777777" w:rsidTr="00412848">
        <w:trPr>
          <w:cantSplit/>
          <w:trHeight w:val="20"/>
        </w:trPr>
        <w:tc>
          <w:tcPr>
            <w:tcW w:w="868" w:type="pct"/>
            <w:vMerge/>
            <w:vAlign w:val="center"/>
            <w:hideMark/>
          </w:tcPr>
          <w:p w14:paraId="082E70B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8A746D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4568E7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7A325C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8EDC50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4AD313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3457B8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4BA173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146</w:t>
            </w:r>
          </w:p>
        </w:tc>
        <w:tc>
          <w:tcPr>
            <w:tcW w:w="225" w:type="pct"/>
            <w:shd w:val="clear" w:color="000000" w:fill="FFFFFF"/>
            <w:vAlign w:val="center"/>
            <w:hideMark/>
          </w:tcPr>
          <w:p w14:paraId="0BDF17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89376B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w:t>
            </w:r>
          </w:p>
        </w:tc>
        <w:tc>
          <w:tcPr>
            <w:tcW w:w="225" w:type="pct"/>
            <w:shd w:val="clear" w:color="000000" w:fill="FFFFFF"/>
            <w:vAlign w:val="center"/>
            <w:hideMark/>
          </w:tcPr>
          <w:p w14:paraId="1C3D04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57</w:t>
            </w:r>
          </w:p>
        </w:tc>
        <w:tc>
          <w:tcPr>
            <w:tcW w:w="260" w:type="pct"/>
            <w:shd w:val="clear" w:color="000000" w:fill="FFFFFF"/>
            <w:vAlign w:val="center"/>
            <w:hideMark/>
          </w:tcPr>
          <w:p w14:paraId="6BE6201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w:t>
            </w:r>
          </w:p>
        </w:tc>
        <w:tc>
          <w:tcPr>
            <w:tcW w:w="232" w:type="pct"/>
            <w:shd w:val="clear" w:color="000000" w:fill="FFFFFF"/>
            <w:vAlign w:val="center"/>
            <w:hideMark/>
          </w:tcPr>
          <w:p w14:paraId="76693F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EA6F6A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6514AA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170B1E9" w14:textId="77777777" w:rsidTr="00412848">
        <w:trPr>
          <w:cantSplit/>
          <w:trHeight w:val="20"/>
        </w:trPr>
        <w:tc>
          <w:tcPr>
            <w:tcW w:w="868" w:type="pct"/>
            <w:vMerge/>
            <w:vAlign w:val="center"/>
            <w:hideMark/>
          </w:tcPr>
          <w:p w14:paraId="5C519D3B"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209C4F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BD6EE9D"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F8CA23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1375BF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3CFD99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7DC2F6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55146F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noWrap/>
            <w:vAlign w:val="center"/>
            <w:hideMark/>
          </w:tcPr>
          <w:p w14:paraId="0BF9A72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038E578B"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06C110D8"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60" w:type="pct"/>
            <w:shd w:val="clear" w:color="000000" w:fill="FFFFFF"/>
            <w:noWrap/>
            <w:vAlign w:val="center"/>
            <w:hideMark/>
          </w:tcPr>
          <w:p w14:paraId="37AFDB6D"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32" w:type="pct"/>
            <w:shd w:val="clear" w:color="000000" w:fill="FFFFFF"/>
            <w:noWrap/>
            <w:vAlign w:val="center"/>
            <w:hideMark/>
          </w:tcPr>
          <w:p w14:paraId="7081BDD6"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25" w:type="pct"/>
            <w:shd w:val="clear" w:color="000000" w:fill="FFFFFF"/>
            <w:noWrap/>
            <w:vAlign w:val="center"/>
            <w:hideMark/>
          </w:tcPr>
          <w:p w14:paraId="3C5CA165" w14:textId="77777777" w:rsidR="00412848" w:rsidRPr="00412848" w:rsidRDefault="00412848" w:rsidP="00D44D96">
            <w:pPr>
              <w:spacing w:after="0" w:line="240" w:lineRule="auto"/>
              <w:rPr>
                <w:rFonts w:eastAsia="Times New Roman"/>
                <w:sz w:val="16"/>
                <w:szCs w:val="16"/>
                <w:lang w:eastAsia="ru-RU"/>
              </w:rPr>
            </w:pPr>
            <w:r w:rsidRPr="00412848">
              <w:rPr>
                <w:rFonts w:eastAsia="Times New Roman"/>
                <w:sz w:val="16"/>
                <w:szCs w:val="16"/>
                <w:lang w:eastAsia="ru-RU"/>
              </w:rPr>
              <w:t> </w:t>
            </w:r>
          </w:p>
        </w:tc>
        <w:tc>
          <w:tcPr>
            <w:tcW w:w="203" w:type="pct"/>
            <w:vMerge/>
            <w:vAlign w:val="center"/>
            <w:hideMark/>
          </w:tcPr>
          <w:p w14:paraId="48A873D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672401A" w14:textId="77777777" w:rsidTr="00412848">
        <w:trPr>
          <w:cantSplit/>
          <w:trHeight w:val="20"/>
        </w:trPr>
        <w:tc>
          <w:tcPr>
            <w:tcW w:w="868" w:type="pct"/>
            <w:vMerge w:val="restart"/>
            <w:shd w:val="clear" w:color="auto" w:fill="auto"/>
            <w:vAlign w:val="center"/>
            <w:hideMark/>
          </w:tcPr>
          <w:p w14:paraId="5B65F0F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ИТОГО по Физической культуре и спорту:</w:t>
            </w:r>
          </w:p>
        </w:tc>
        <w:tc>
          <w:tcPr>
            <w:tcW w:w="588" w:type="pct"/>
            <w:vMerge w:val="restart"/>
            <w:shd w:val="clear" w:color="auto" w:fill="auto"/>
            <w:vAlign w:val="center"/>
            <w:hideMark/>
          </w:tcPr>
          <w:p w14:paraId="70DA0BD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453" w:type="pct"/>
            <w:vMerge w:val="restart"/>
            <w:shd w:val="clear" w:color="auto" w:fill="auto"/>
            <w:vAlign w:val="center"/>
            <w:hideMark/>
          </w:tcPr>
          <w:p w14:paraId="78055A2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72" w:type="pct"/>
            <w:vMerge w:val="restart"/>
            <w:shd w:val="clear" w:color="auto" w:fill="auto"/>
            <w:vAlign w:val="center"/>
            <w:hideMark/>
          </w:tcPr>
          <w:p w14:paraId="0060473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49" w:type="pct"/>
            <w:vMerge w:val="restart"/>
            <w:shd w:val="clear" w:color="auto" w:fill="auto"/>
            <w:vAlign w:val="center"/>
            <w:hideMark/>
          </w:tcPr>
          <w:p w14:paraId="0899A42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6" w:type="pct"/>
            <w:vMerge w:val="restart"/>
            <w:shd w:val="clear" w:color="auto" w:fill="auto"/>
            <w:vAlign w:val="center"/>
            <w:hideMark/>
          </w:tcPr>
          <w:p w14:paraId="093A964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4" w:type="pct"/>
            <w:shd w:val="clear" w:color="auto" w:fill="auto"/>
            <w:vAlign w:val="center"/>
            <w:hideMark/>
          </w:tcPr>
          <w:p w14:paraId="27A4EA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7CB3900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2082,00</w:t>
            </w:r>
          </w:p>
        </w:tc>
        <w:tc>
          <w:tcPr>
            <w:tcW w:w="225" w:type="pct"/>
            <w:shd w:val="clear" w:color="auto" w:fill="auto"/>
            <w:vAlign w:val="center"/>
            <w:hideMark/>
          </w:tcPr>
          <w:p w14:paraId="0FA91BF0"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65A16D1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112,60</w:t>
            </w:r>
          </w:p>
        </w:tc>
        <w:tc>
          <w:tcPr>
            <w:tcW w:w="225" w:type="pct"/>
            <w:shd w:val="clear" w:color="auto" w:fill="auto"/>
            <w:vAlign w:val="center"/>
            <w:hideMark/>
          </w:tcPr>
          <w:p w14:paraId="7CE2562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876,40</w:t>
            </w:r>
          </w:p>
        </w:tc>
        <w:tc>
          <w:tcPr>
            <w:tcW w:w="260" w:type="pct"/>
            <w:shd w:val="clear" w:color="auto" w:fill="auto"/>
            <w:vAlign w:val="center"/>
            <w:hideMark/>
          </w:tcPr>
          <w:p w14:paraId="121017B9"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594,50</w:t>
            </w:r>
          </w:p>
        </w:tc>
        <w:tc>
          <w:tcPr>
            <w:tcW w:w="232" w:type="pct"/>
            <w:shd w:val="clear" w:color="auto" w:fill="auto"/>
            <w:vAlign w:val="center"/>
            <w:hideMark/>
          </w:tcPr>
          <w:p w14:paraId="0E6AC9E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498,50</w:t>
            </w:r>
          </w:p>
        </w:tc>
        <w:tc>
          <w:tcPr>
            <w:tcW w:w="225" w:type="pct"/>
            <w:shd w:val="clear" w:color="auto" w:fill="auto"/>
            <w:vAlign w:val="center"/>
            <w:hideMark/>
          </w:tcPr>
          <w:p w14:paraId="31D1925E"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restart"/>
            <w:shd w:val="clear" w:color="auto" w:fill="auto"/>
            <w:vAlign w:val="center"/>
            <w:hideMark/>
          </w:tcPr>
          <w:p w14:paraId="4FE8F0F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r>
      <w:tr w:rsidR="00412848" w:rsidRPr="00412848" w14:paraId="3DB5C74C" w14:textId="77777777" w:rsidTr="00412848">
        <w:trPr>
          <w:cantSplit/>
          <w:trHeight w:val="20"/>
        </w:trPr>
        <w:tc>
          <w:tcPr>
            <w:tcW w:w="868" w:type="pct"/>
            <w:vMerge/>
            <w:vAlign w:val="center"/>
            <w:hideMark/>
          </w:tcPr>
          <w:p w14:paraId="5811FAA3"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44C92D36"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74D83CF7"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26A7D375"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0F67EF92"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215E7322"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3F73909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F7E649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1762,04</w:t>
            </w:r>
          </w:p>
        </w:tc>
        <w:tc>
          <w:tcPr>
            <w:tcW w:w="225" w:type="pct"/>
            <w:shd w:val="clear" w:color="auto" w:fill="auto"/>
            <w:vAlign w:val="center"/>
            <w:hideMark/>
          </w:tcPr>
          <w:p w14:paraId="3EE4F09C"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6FEF53A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52,74</w:t>
            </w:r>
          </w:p>
        </w:tc>
        <w:tc>
          <w:tcPr>
            <w:tcW w:w="225" w:type="pct"/>
            <w:shd w:val="clear" w:color="auto" w:fill="auto"/>
            <w:vAlign w:val="center"/>
            <w:hideMark/>
          </w:tcPr>
          <w:p w14:paraId="4B693CB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715,40</w:t>
            </w:r>
          </w:p>
        </w:tc>
        <w:tc>
          <w:tcPr>
            <w:tcW w:w="260" w:type="pct"/>
            <w:shd w:val="clear" w:color="auto" w:fill="auto"/>
            <w:vAlign w:val="center"/>
            <w:hideMark/>
          </w:tcPr>
          <w:p w14:paraId="1F4ABC2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524,40</w:t>
            </w:r>
          </w:p>
        </w:tc>
        <w:tc>
          <w:tcPr>
            <w:tcW w:w="232" w:type="pct"/>
            <w:shd w:val="clear" w:color="auto" w:fill="auto"/>
            <w:vAlign w:val="center"/>
            <w:hideMark/>
          </w:tcPr>
          <w:p w14:paraId="1120FA3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469,50</w:t>
            </w:r>
          </w:p>
        </w:tc>
        <w:tc>
          <w:tcPr>
            <w:tcW w:w="225" w:type="pct"/>
            <w:shd w:val="clear" w:color="auto" w:fill="auto"/>
            <w:vAlign w:val="center"/>
            <w:hideMark/>
          </w:tcPr>
          <w:p w14:paraId="392ACAFF"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ign w:val="center"/>
            <w:hideMark/>
          </w:tcPr>
          <w:p w14:paraId="39BA5E05"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671D9D4C" w14:textId="77777777" w:rsidTr="00412848">
        <w:trPr>
          <w:cantSplit/>
          <w:trHeight w:val="20"/>
        </w:trPr>
        <w:tc>
          <w:tcPr>
            <w:tcW w:w="868" w:type="pct"/>
            <w:vMerge/>
            <w:vAlign w:val="center"/>
            <w:hideMark/>
          </w:tcPr>
          <w:p w14:paraId="01AB9484"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2E6D40A1"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30552E91"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4EE8457E"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3FBEE44A"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1948CBD8"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18C0D29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385BE2B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319,96</w:t>
            </w:r>
          </w:p>
        </w:tc>
        <w:tc>
          <w:tcPr>
            <w:tcW w:w="225" w:type="pct"/>
            <w:shd w:val="clear" w:color="auto" w:fill="auto"/>
            <w:vAlign w:val="center"/>
            <w:hideMark/>
          </w:tcPr>
          <w:p w14:paraId="38165E7A"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4D3344C9"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59,86</w:t>
            </w:r>
          </w:p>
        </w:tc>
        <w:tc>
          <w:tcPr>
            <w:tcW w:w="225" w:type="pct"/>
            <w:shd w:val="clear" w:color="auto" w:fill="auto"/>
            <w:vAlign w:val="center"/>
            <w:hideMark/>
          </w:tcPr>
          <w:p w14:paraId="42E2C46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161,00</w:t>
            </w:r>
          </w:p>
        </w:tc>
        <w:tc>
          <w:tcPr>
            <w:tcW w:w="260" w:type="pct"/>
            <w:shd w:val="clear" w:color="auto" w:fill="auto"/>
            <w:vAlign w:val="center"/>
            <w:hideMark/>
          </w:tcPr>
          <w:p w14:paraId="1094DCF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70,10</w:t>
            </w:r>
          </w:p>
        </w:tc>
        <w:tc>
          <w:tcPr>
            <w:tcW w:w="232" w:type="pct"/>
            <w:shd w:val="clear" w:color="auto" w:fill="auto"/>
            <w:vAlign w:val="center"/>
            <w:hideMark/>
          </w:tcPr>
          <w:p w14:paraId="39EE934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29,00</w:t>
            </w:r>
          </w:p>
        </w:tc>
        <w:tc>
          <w:tcPr>
            <w:tcW w:w="225" w:type="pct"/>
            <w:shd w:val="clear" w:color="auto" w:fill="auto"/>
            <w:vAlign w:val="center"/>
            <w:hideMark/>
          </w:tcPr>
          <w:p w14:paraId="1094DB92"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ign w:val="center"/>
            <w:hideMark/>
          </w:tcPr>
          <w:p w14:paraId="39B81C2C"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4A15BBB3" w14:textId="77777777" w:rsidTr="00412848">
        <w:trPr>
          <w:cantSplit/>
          <w:trHeight w:val="20"/>
        </w:trPr>
        <w:tc>
          <w:tcPr>
            <w:tcW w:w="868" w:type="pct"/>
            <w:vMerge/>
            <w:vAlign w:val="center"/>
            <w:hideMark/>
          </w:tcPr>
          <w:p w14:paraId="76285A3A"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051A5950"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5EE0F773"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7781E91D"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4DD904C8"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19994141"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276910D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04B8B53F"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3D0DE5E3"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5939118D"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7D633120"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60" w:type="pct"/>
            <w:shd w:val="clear" w:color="auto" w:fill="auto"/>
            <w:vAlign w:val="center"/>
            <w:hideMark/>
          </w:tcPr>
          <w:p w14:paraId="61608FD6"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32" w:type="pct"/>
            <w:shd w:val="clear" w:color="auto" w:fill="auto"/>
            <w:vAlign w:val="center"/>
            <w:hideMark/>
          </w:tcPr>
          <w:p w14:paraId="507ADE48"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14AE4C52"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ign w:val="center"/>
            <w:hideMark/>
          </w:tcPr>
          <w:p w14:paraId="7DB2A94C"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173E6553" w14:textId="77777777" w:rsidTr="00412848">
        <w:trPr>
          <w:cantSplit/>
          <w:trHeight w:val="20"/>
        </w:trPr>
        <w:tc>
          <w:tcPr>
            <w:tcW w:w="5000" w:type="pct"/>
            <w:gridSpan w:val="15"/>
            <w:shd w:val="clear" w:color="auto" w:fill="auto"/>
            <w:noWrap/>
            <w:vAlign w:val="center"/>
            <w:hideMark/>
          </w:tcPr>
          <w:p w14:paraId="3ECE9BDE" w14:textId="77777777" w:rsidR="00412848" w:rsidRPr="00412848" w:rsidRDefault="00412848" w:rsidP="005A29A5">
            <w:pPr>
              <w:spacing w:after="0" w:line="240" w:lineRule="auto"/>
              <w:jc w:val="center"/>
              <w:rPr>
                <w:rFonts w:eastAsia="Times New Roman"/>
                <w:b/>
                <w:bCs/>
                <w:color w:val="000000"/>
                <w:sz w:val="16"/>
                <w:szCs w:val="16"/>
                <w:lang w:eastAsia="ru-RU"/>
              </w:rPr>
            </w:pPr>
            <w:r w:rsidRPr="00412848">
              <w:rPr>
                <w:rFonts w:eastAsia="Times New Roman"/>
                <w:b/>
                <w:bCs/>
                <w:color w:val="000000"/>
                <w:sz w:val="16"/>
                <w:szCs w:val="16"/>
                <w:lang w:eastAsia="ru-RU"/>
              </w:rPr>
              <w:t>Экология</w:t>
            </w:r>
          </w:p>
        </w:tc>
      </w:tr>
      <w:tr w:rsidR="00412848" w:rsidRPr="00412848" w14:paraId="4498B33E" w14:textId="77777777" w:rsidTr="00412848">
        <w:trPr>
          <w:cantSplit/>
          <w:trHeight w:val="20"/>
        </w:trPr>
        <w:tc>
          <w:tcPr>
            <w:tcW w:w="868" w:type="pct"/>
            <w:vMerge w:val="restart"/>
            <w:shd w:val="clear" w:color="auto" w:fill="auto"/>
            <w:vAlign w:val="center"/>
            <w:hideMark/>
          </w:tcPr>
          <w:p w14:paraId="4FC1D4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Проектирование и строительство противооползневых и берегоукрепительных сооружений Московской набережной города Чебоксары</w:t>
            </w:r>
          </w:p>
        </w:tc>
        <w:tc>
          <w:tcPr>
            <w:tcW w:w="588" w:type="pct"/>
            <w:vMerge w:val="restart"/>
            <w:shd w:val="clear" w:color="auto" w:fill="auto"/>
            <w:vAlign w:val="center"/>
            <w:hideMark/>
          </w:tcPr>
          <w:p w14:paraId="59F5B6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auto" w:fill="auto"/>
            <w:vAlign w:val="center"/>
            <w:hideMark/>
          </w:tcPr>
          <w:p w14:paraId="4277E0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auto" w:fill="auto"/>
            <w:vAlign w:val="center"/>
            <w:hideMark/>
          </w:tcPr>
          <w:p w14:paraId="0BFD498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2023-2025</w:t>
            </w:r>
          </w:p>
        </w:tc>
        <w:tc>
          <w:tcPr>
            <w:tcW w:w="249" w:type="pct"/>
            <w:vMerge w:val="restart"/>
            <w:shd w:val="clear" w:color="auto" w:fill="auto"/>
            <w:vAlign w:val="center"/>
            <w:hideMark/>
          </w:tcPr>
          <w:p w14:paraId="0EFAA0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auto" w:fill="auto"/>
            <w:vAlign w:val="center"/>
            <w:hideMark/>
          </w:tcPr>
          <w:p w14:paraId="3FFC789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Необходима разработка ПСД</w:t>
            </w:r>
          </w:p>
        </w:tc>
        <w:tc>
          <w:tcPr>
            <w:tcW w:w="344" w:type="pct"/>
            <w:shd w:val="clear" w:color="auto" w:fill="auto"/>
            <w:vAlign w:val="center"/>
            <w:hideMark/>
          </w:tcPr>
          <w:p w14:paraId="53AC1B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0C9640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4000,00</w:t>
            </w:r>
          </w:p>
        </w:tc>
        <w:tc>
          <w:tcPr>
            <w:tcW w:w="225" w:type="pct"/>
            <w:shd w:val="clear" w:color="auto" w:fill="auto"/>
            <w:vAlign w:val="center"/>
            <w:hideMark/>
          </w:tcPr>
          <w:p w14:paraId="7B24F2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386F4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B5C3DD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CBD09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1500</w:t>
            </w:r>
          </w:p>
        </w:tc>
        <w:tc>
          <w:tcPr>
            <w:tcW w:w="232" w:type="pct"/>
            <w:shd w:val="clear" w:color="auto" w:fill="auto"/>
            <w:vAlign w:val="center"/>
            <w:hideMark/>
          </w:tcPr>
          <w:p w14:paraId="1B2A9C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1250</w:t>
            </w:r>
          </w:p>
        </w:tc>
        <w:tc>
          <w:tcPr>
            <w:tcW w:w="225" w:type="pct"/>
            <w:shd w:val="clear" w:color="auto" w:fill="auto"/>
            <w:vAlign w:val="center"/>
            <w:hideMark/>
          </w:tcPr>
          <w:p w14:paraId="4CCA7C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1250</w:t>
            </w:r>
          </w:p>
        </w:tc>
        <w:tc>
          <w:tcPr>
            <w:tcW w:w="203" w:type="pct"/>
            <w:vMerge w:val="restart"/>
            <w:shd w:val="clear" w:color="auto" w:fill="auto"/>
            <w:vAlign w:val="center"/>
            <w:hideMark/>
          </w:tcPr>
          <w:p w14:paraId="0F1570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200 000</w:t>
            </w:r>
          </w:p>
        </w:tc>
      </w:tr>
      <w:tr w:rsidR="00412848" w:rsidRPr="00412848" w14:paraId="536CC5AF" w14:textId="77777777" w:rsidTr="00412848">
        <w:trPr>
          <w:cantSplit/>
          <w:trHeight w:val="20"/>
        </w:trPr>
        <w:tc>
          <w:tcPr>
            <w:tcW w:w="868" w:type="pct"/>
            <w:vMerge/>
            <w:vAlign w:val="center"/>
            <w:hideMark/>
          </w:tcPr>
          <w:p w14:paraId="3121384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277CA3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895671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6A09F4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B0BD417"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FD45A0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08DEEE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20129D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3600,00</w:t>
            </w:r>
          </w:p>
        </w:tc>
        <w:tc>
          <w:tcPr>
            <w:tcW w:w="225" w:type="pct"/>
            <w:shd w:val="clear" w:color="000000" w:fill="FFFFFF"/>
            <w:vAlign w:val="center"/>
            <w:hideMark/>
          </w:tcPr>
          <w:p w14:paraId="053FC70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AC284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36B78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1CF0A8E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1350</w:t>
            </w:r>
          </w:p>
        </w:tc>
        <w:tc>
          <w:tcPr>
            <w:tcW w:w="232" w:type="pct"/>
            <w:shd w:val="clear" w:color="000000" w:fill="FFFFFF"/>
            <w:vAlign w:val="center"/>
            <w:hideMark/>
          </w:tcPr>
          <w:p w14:paraId="578BAF1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1125</w:t>
            </w:r>
          </w:p>
        </w:tc>
        <w:tc>
          <w:tcPr>
            <w:tcW w:w="225" w:type="pct"/>
            <w:shd w:val="clear" w:color="000000" w:fill="FFFFFF"/>
            <w:vAlign w:val="center"/>
            <w:hideMark/>
          </w:tcPr>
          <w:p w14:paraId="24C88F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1125</w:t>
            </w:r>
          </w:p>
        </w:tc>
        <w:tc>
          <w:tcPr>
            <w:tcW w:w="203" w:type="pct"/>
            <w:vMerge/>
            <w:vAlign w:val="center"/>
            <w:hideMark/>
          </w:tcPr>
          <w:p w14:paraId="3D2F1CB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FA26ACE" w14:textId="77777777" w:rsidTr="00412848">
        <w:trPr>
          <w:cantSplit/>
          <w:trHeight w:val="20"/>
        </w:trPr>
        <w:tc>
          <w:tcPr>
            <w:tcW w:w="868" w:type="pct"/>
            <w:vMerge/>
            <w:vAlign w:val="center"/>
            <w:hideMark/>
          </w:tcPr>
          <w:p w14:paraId="0EE8AF6E"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F9ED52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B64B40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15B4F7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704DA7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03E6E6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61D8D4E"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26C2ABC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400,00</w:t>
            </w:r>
          </w:p>
        </w:tc>
        <w:tc>
          <w:tcPr>
            <w:tcW w:w="225" w:type="pct"/>
            <w:shd w:val="clear" w:color="000000" w:fill="FFFFFF"/>
            <w:vAlign w:val="center"/>
            <w:hideMark/>
          </w:tcPr>
          <w:p w14:paraId="15458F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899F6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58B74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1F6464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w:t>
            </w:r>
          </w:p>
        </w:tc>
        <w:tc>
          <w:tcPr>
            <w:tcW w:w="232" w:type="pct"/>
            <w:shd w:val="clear" w:color="000000" w:fill="FFFFFF"/>
            <w:vAlign w:val="center"/>
            <w:hideMark/>
          </w:tcPr>
          <w:p w14:paraId="1FF426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125</w:t>
            </w:r>
          </w:p>
        </w:tc>
        <w:tc>
          <w:tcPr>
            <w:tcW w:w="225" w:type="pct"/>
            <w:shd w:val="clear" w:color="000000" w:fill="FFFFFF"/>
            <w:vAlign w:val="center"/>
            <w:hideMark/>
          </w:tcPr>
          <w:p w14:paraId="7483777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125</w:t>
            </w:r>
          </w:p>
        </w:tc>
        <w:tc>
          <w:tcPr>
            <w:tcW w:w="203" w:type="pct"/>
            <w:vMerge/>
            <w:vAlign w:val="center"/>
            <w:hideMark/>
          </w:tcPr>
          <w:p w14:paraId="728A531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277E6C7" w14:textId="77777777" w:rsidTr="00412848">
        <w:trPr>
          <w:cantSplit/>
          <w:trHeight w:val="20"/>
        </w:trPr>
        <w:tc>
          <w:tcPr>
            <w:tcW w:w="868" w:type="pct"/>
            <w:vMerge/>
            <w:vAlign w:val="center"/>
            <w:hideMark/>
          </w:tcPr>
          <w:p w14:paraId="54E8256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8EF753F"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571DEC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C7B8F6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B38E42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09519BD"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309276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413A4A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43C93F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30528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7F437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EF2A4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D8B9A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FB6DB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515DACE"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D71961B" w14:textId="77777777" w:rsidTr="00412848">
        <w:trPr>
          <w:cantSplit/>
          <w:trHeight w:val="20"/>
        </w:trPr>
        <w:tc>
          <w:tcPr>
            <w:tcW w:w="868" w:type="pct"/>
            <w:vMerge w:val="restart"/>
            <w:shd w:val="clear" w:color="auto" w:fill="auto"/>
            <w:vAlign w:val="center"/>
            <w:hideMark/>
          </w:tcPr>
          <w:p w14:paraId="0CDD47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объекта "Ливневые очистные сооружения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w:t>
            </w:r>
            <w:proofErr w:type="spellStart"/>
            <w:r w:rsidRPr="00412848">
              <w:rPr>
                <w:rFonts w:eastAsia="Times New Roman"/>
                <w:color w:val="000000"/>
                <w:sz w:val="16"/>
                <w:szCs w:val="16"/>
                <w:lang w:eastAsia="ru-RU"/>
              </w:rPr>
              <w:t>Грязевская</w:t>
            </w:r>
            <w:proofErr w:type="spellEnd"/>
            <w:r w:rsidRPr="00412848">
              <w:rPr>
                <w:rFonts w:eastAsia="Times New Roman"/>
                <w:color w:val="000000"/>
                <w:sz w:val="16"/>
                <w:szCs w:val="16"/>
                <w:lang w:eastAsia="ru-RU"/>
              </w:rPr>
              <w:t xml:space="preserve"> стрелка"</w:t>
            </w:r>
          </w:p>
        </w:tc>
        <w:tc>
          <w:tcPr>
            <w:tcW w:w="588" w:type="pct"/>
            <w:vMerge w:val="restart"/>
            <w:shd w:val="clear" w:color="auto" w:fill="auto"/>
            <w:vAlign w:val="center"/>
            <w:hideMark/>
          </w:tcPr>
          <w:p w14:paraId="2003056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Региольный</w:t>
            </w:r>
            <w:proofErr w:type="spellEnd"/>
            <w:r w:rsidRPr="00412848">
              <w:rPr>
                <w:rFonts w:eastAsia="Times New Roman"/>
                <w:color w:val="000000"/>
                <w:sz w:val="16"/>
                <w:szCs w:val="16"/>
                <w:lang w:eastAsia="ru-RU"/>
              </w:rPr>
              <w:t xml:space="preserve"> проект "Оздоровление Волги" национального проекта "Экология"</w:t>
            </w:r>
          </w:p>
        </w:tc>
        <w:tc>
          <w:tcPr>
            <w:tcW w:w="453" w:type="pct"/>
            <w:vMerge w:val="restart"/>
            <w:shd w:val="clear" w:color="auto" w:fill="auto"/>
            <w:vAlign w:val="center"/>
            <w:hideMark/>
          </w:tcPr>
          <w:p w14:paraId="2EF2AE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auto" w:fill="auto"/>
            <w:vAlign w:val="center"/>
            <w:hideMark/>
          </w:tcPr>
          <w:p w14:paraId="2F1AC1C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2023-2024</w:t>
            </w:r>
          </w:p>
        </w:tc>
        <w:tc>
          <w:tcPr>
            <w:tcW w:w="249" w:type="pct"/>
            <w:vMerge w:val="restart"/>
            <w:shd w:val="clear" w:color="auto" w:fill="auto"/>
            <w:vAlign w:val="center"/>
            <w:hideMark/>
          </w:tcPr>
          <w:p w14:paraId="3087AC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932 куб. м/сутки</w:t>
            </w:r>
          </w:p>
        </w:tc>
        <w:tc>
          <w:tcPr>
            <w:tcW w:w="346" w:type="pct"/>
            <w:vMerge w:val="restart"/>
            <w:shd w:val="clear" w:color="auto" w:fill="auto"/>
            <w:vAlign w:val="center"/>
            <w:hideMark/>
          </w:tcPr>
          <w:p w14:paraId="5FDF7B1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1B82B0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7FBDA5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780,00</w:t>
            </w:r>
          </w:p>
        </w:tc>
        <w:tc>
          <w:tcPr>
            <w:tcW w:w="225" w:type="pct"/>
            <w:shd w:val="clear" w:color="auto" w:fill="auto"/>
            <w:vAlign w:val="center"/>
            <w:hideMark/>
          </w:tcPr>
          <w:p w14:paraId="298C1A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EDEAE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FDE00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2C9CAB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300</w:t>
            </w:r>
          </w:p>
        </w:tc>
        <w:tc>
          <w:tcPr>
            <w:tcW w:w="232" w:type="pct"/>
            <w:shd w:val="clear" w:color="auto" w:fill="auto"/>
            <w:vAlign w:val="center"/>
            <w:hideMark/>
          </w:tcPr>
          <w:p w14:paraId="5272C63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480</w:t>
            </w:r>
          </w:p>
        </w:tc>
        <w:tc>
          <w:tcPr>
            <w:tcW w:w="225" w:type="pct"/>
            <w:shd w:val="clear" w:color="auto" w:fill="auto"/>
            <w:vAlign w:val="center"/>
            <w:hideMark/>
          </w:tcPr>
          <w:p w14:paraId="182B0F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470C49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200 000</w:t>
            </w:r>
          </w:p>
        </w:tc>
      </w:tr>
      <w:tr w:rsidR="00412848" w:rsidRPr="00412848" w14:paraId="5209CCF0" w14:textId="77777777" w:rsidTr="00412848">
        <w:trPr>
          <w:cantSplit/>
          <w:trHeight w:val="20"/>
        </w:trPr>
        <w:tc>
          <w:tcPr>
            <w:tcW w:w="868" w:type="pct"/>
            <w:vMerge/>
            <w:vAlign w:val="center"/>
            <w:hideMark/>
          </w:tcPr>
          <w:p w14:paraId="499863D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63C4896"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1B995E3"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7B7CE73"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177F95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2A4FD6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E9A5C38"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72D0973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772,20</w:t>
            </w:r>
          </w:p>
        </w:tc>
        <w:tc>
          <w:tcPr>
            <w:tcW w:w="225" w:type="pct"/>
            <w:shd w:val="clear" w:color="000000" w:fill="FFFFFF"/>
            <w:vAlign w:val="center"/>
            <w:hideMark/>
          </w:tcPr>
          <w:p w14:paraId="47465F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1C938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F89E31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7D9B9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297</w:t>
            </w:r>
          </w:p>
        </w:tc>
        <w:tc>
          <w:tcPr>
            <w:tcW w:w="232" w:type="pct"/>
            <w:shd w:val="clear" w:color="000000" w:fill="FFFFFF"/>
            <w:vAlign w:val="center"/>
            <w:hideMark/>
          </w:tcPr>
          <w:p w14:paraId="76B237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475,2</w:t>
            </w:r>
          </w:p>
        </w:tc>
        <w:tc>
          <w:tcPr>
            <w:tcW w:w="225" w:type="pct"/>
            <w:shd w:val="clear" w:color="000000" w:fill="FFFFFF"/>
            <w:vAlign w:val="center"/>
            <w:hideMark/>
          </w:tcPr>
          <w:p w14:paraId="2E03C7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200C170"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8A55872" w14:textId="77777777" w:rsidTr="00412848">
        <w:trPr>
          <w:cantSplit/>
          <w:trHeight w:val="20"/>
        </w:trPr>
        <w:tc>
          <w:tcPr>
            <w:tcW w:w="868" w:type="pct"/>
            <w:vMerge/>
            <w:vAlign w:val="center"/>
            <w:hideMark/>
          </w:tcPr>
          <w:p w14:paraId="5D07F89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5D7A34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CA0858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52F93F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D4C313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F09C81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54D75B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37A9CE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7,80</w:t>
            </w:r>
          </w:p>
        </w:tc>
        <w:tc>
          <w:tcPr>
            <w:tcW w:w="225" w:type="pct"/>
            <w:shd w:val="clear" w:color="000000" w:fill="FFFFFF"/>
            <w:vAlign w:val="center"/>
            <w:hideMark/>
          </w:tcPr>
          <w:p w14:paraId="0855FAD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584FA0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97986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062735A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w:t>
            </w:r>
          </w:p>
        </w:tc>
        <w:tc>
          <w:tcPr>
            <w:tcW w:w="232" w:type="pct"/>
            <w:shd w:val="clear" w:color="000000" w:fill="FFFFFF"/>
            <w:vAlign w:val="center"/>
            <w:hideMark/>
          </w:tcPr>
          <w:p w14:paraId="29412B2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4,8</w:t>
            </w:r>
          </w:p>
        </w:tc>
        <w:tc>
          <w:tcPr>
            <w:tcW w:w="225" w:type="pct"/>
            <w:shd w:val="clear" w:color="000000" w:fill="FFFFFF"/>
            <w:vAlign w:val="center"/>
            <w:hideMark/>
          </w:tcPr>
          <w:p w14:paraId="4420F3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F1BCD72"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F655480" w14:textId="77777777" w:rsidTr="00412848">
        <w:trPr>
          <w:cantSplit/>
          <w:trHeight w:val="20"/>
        </w:trPr>
        <w:tc>
          <w:tcPr>
            <w:tcW w:w="868" w:type="pct"/>
            <w:vMerge/>
            <w:vAlign w:val="center"/>
            <w:hideMark/>
          </w:tcPr>
          <w:p w14:paraId="6A3ED29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7211DF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C87F21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65F0FE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7F20FEC"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C59A60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64242F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170FC5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32A4C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8B664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82EE1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999572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AB2542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65351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55F2D9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884D340" w14:textId="77777777" w:rsidTr="00412848">
        <w:trPr>
          <w:cantSplit/>
          <w:trHeight w:val="20"/>
        </w:trPr>
        <w:tc>
          <w:tcPr>
            <w:tcW w:w="868" w:type="pct"/>
            <w:vMerge w:val="restart"/>
            <w:shd w:val="clear" w:color="auto" w:fill="auto"/>
            <w:vAlign w:val="center"/>
            <w:hideMark/>
          </w:tcPr>
          <w:p w14:paraId="3D6767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ливневых очистных сооружений в районе ул. </w:t>
            </w:r>
            <w:proofErr w:type="spellStart"/>
            <w:r w:rsidRPr="00412848">
              <w:rPr>
                <w:rFonts w:eastAsia="Times New Roman"/>
                <w:color w:val="000000"/>
                <w:sz w:val="16"/>
                <w:szCs w:val="16"/>
                <w:lang w:eastAsia="ru-RU"/>
              </w:rPr>
              <w:t>Якимовская</w:t>
            </w:r>
            <w:proofErr w:type="spellEnd"/>
          </w:p>
        </w:tc>
        <w:tc>
          <w:tcPr>
            <w:tcW w:w="588" w:type="pct"/>
            <w:vMerge w:val="restart"/>
            <w:shd w:val="clear" w:color="auto" w:fill="auto"/>
            <w:vAlign w:val="center"/>
            <w:hideMark/>
          </w:tcPr>
          <w:p w14:paraId="42E837A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Региольный</w:t>
            </w:r>
            <w:proofErr w:type="spellEnd"/>
            <w:r w:rsidRPr="00412848">
              <w:rPr>
                <w:rFonts w:eastAsia="Times New Roman"/>
                <w:color w:val="000000"/>
                <w:sz w:val="16"/>
                <w:szCs w:val="16"/>
                <w:lang w:eastAsia="ru-RU"/>
              </w:rPr>
              <w:t xml:space="preserve"> проект "Оздоровление Волги" национального проекта "Экология"</w:t>
            </w:r>
          </w:p>
        </w:tc>
        <w:tc>
          <w:tcPr>
            <w:tcW w:w="453" w:type="pct"/>
            <w:vMerge w:val="restart"/>
            <w:shd w:val="clear" w:color="auto" w:fill="auto"/>
            <w:vAlign w:val="center"/>
            <w:hideMark/>
          </w:tcPr>
          <w:p w14:paraId="61ACFAA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auto" w:fill="auto"/>
            <w:vAlign w:val="center"/>
            <w:hideMark/>
          </w:tcPr>
          <w:p w14:paraId="4417EC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2025</w:t>
            </w:r>
          </w:p>
        </w:tc>
        <w:tc>
          <w:tcPr>
            <w:tcW w:w="249" w:type="pct"/>
            <w:vMerge w:val="restart"/>
            <w:shd w:val="clear" w:color="auto" w:fill="auto"/>
            <w:vAlign w:val="center"/>
            <w:hideMark/>
          </w:tcPr>
          <w:p w14:paraId="64D1EC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376 куб. м/сутки</w:t>
            </w:r>
          </w:p>
        </w:tc>
        <w:tc>
          <w:tcPr>
            <w:tcW w:w="346" w:type="pct"/>
            <w:vMerge w:val="restart"/>
            <w:shd w:val="clear" w:color="auto" w:fill="auto"/>
            <w:vAlign w:val="center"/>
            <w:hideMark/>
          </w:tcPr>
          <w:p w14:paraId="647C9E2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1BCB9F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6DBF25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600,00</w:t>
            </w:r>
          </w:p>
        </w:tc>
        <w:tc>
          <w:tcPr>
            <w:tcW w:w="225" w:type="pct"/>
            <w:shd w:val="clear" w:color="auto" w:fill="auto"/>
            <w:vAlign w:val="center"/>
            <w:hideMark/>
          </w:tcPr>
          <w:p w14:paraId="591B67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B6ABE7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91A2A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BD6DA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1C9558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880224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600</w:t>
            </w:r>
          </w:p>
        </w:tc>
        <w:tc>
          <w:tcPr>
            <w:tcW w:w="203" w:type="pct"/>
            <w:vMerge w:val="restart"/>
            <w:shd w:val="clear" w:color="auto" w:fill="auto"/>
            <w:vAlign w:val="center"/>
            <w:hideMark/>
          </w:tcPr>
          <w:p w14:paraId="56AFFC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100 000</w:t>
            </w:r>
          </w:p>
        </w:tc>
      </w:tr>
      <w:tr w:rsidR="00412848" w:rsidRPr="00412848" w14:paraId="77C2F802" w14:textId="77777777" w:rsidTr="00412848">
        <w:trPr>
          <w:cantSplit/>
          <w:trHeight w:val="20"/>
        </w:trPr>
        <w:tc>
          <w:tcPr>
            <w:tcW w:w="868" w:type="pct"/>
            <w:vMerge/>
            <w:vAlign w:val="center"/>
            <w:hideMark/>
          </w:tcPr>
          <w:p w14:paraId="5AA908B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1C0B68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927A65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125727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4A5C3E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659725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084A839"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1C36537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594,00</w:t>
            </w:r>
          </w:p>
        </w:tc>
        <w:tc>
          <w:tcPr>
            <w:tcW w:w="225" w:type="pct"/>
            <w:shd w:val="clear" w:color="000000" w:fill="FFFFFF"/>
            <w:vAlign w:val="center"/>
            <w:hideMark/>
          </w:tcPr>
          <w:p w14:paraId="6B2C13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502916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E91C68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97B2C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655888B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0828E9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594</w:t>
            </w:r>
          </w:p>
        </w:tc>
        <w:tc>
          <w:tcPr>
            <w:tcW w:w="203" w:type="pct"/>
            <w:vMerge/>
            <w:vAlign w:val="center"/>
            <w:hideMark/>
          </w:tcPr>
          <w:p w14:paraId="7BA4AE63"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E2BDC90" w14:textId="77777777" w:rsidTr="00412848">
        <w:trPr>
          <w:cantSplit/>
          <w:trHeight w:val="20"/>
        </w:trPr>
        <w:tc>
          <w:tcPr>
            <w:tcW w:w="868" w:type="pct"/>
            <w:vMerge/>
            <w:vAlign w:val="center"/>
            <w:hideMark/>
          </w:tcPr>
          <w:p w14:paraId="0DB1623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91254D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F4E7D8B"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13346D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27317E0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0BB7BF3"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38EF63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3E88E2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6,00</w:t>
            </w:r>
          </w:p>
        </w:tc>
        <w:tc>
          <w:tcPr>
            <w:tcW w:w="225" w:type="pct"/>
            <w:shd w:val="clear" w:color="000000" w:fill="FFFFFF"/>
            <w:vAlign w:val="center"/>
            <w:hideMark/>
          </w:tcPr>
          <w:p w14:paraId="245ABFE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8806B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1AE35F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13581D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366A74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D0B6B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6</w:t>
            </w:r>
          </w:p>
        </w:tc>
        <w:tc>
          <w:tcPr>
            <w:tcW w:w="203" w:type="pct"/>
            <w:vMerge/>
            <w:vAlign w:val="center"/>
            <w:hideMark/>
          </w:tcPr>
          <w:p w14:paraId="2A35D4A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34D5170" w14:textId="77777777" w:rsidTr="00412848">
        <w:trPr>
          <w:cantSplit/>
          <w:trHeight w:val="20"/>
        </w:trPr>
        <w:tc>
          <w:tcPr>
            <w:tcW w:w="868" w:type="pct"/>
            <w:vMerge/>
            <w:vAlign w:val="center"/>
            <w:hideMark/>
          </w:tcPr>
          <w:p w14:paraId="23B96E9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BD5188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91B0CA5"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DC0FDB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FD2454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70B8689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D90704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5930E38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396B7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80E29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259C5F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690CB21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271894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4F9D6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FB9BB25"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4548FAD" w14:textId="77777777" w:rsidTr="00412848">
        <w:trPr>
          <w:cantSplit/>
          <w:trHeight w:val="20"/>
        </w:trPr>
        <w:tc>
          <w:tcPr>
            <w:tcW w:w="868" w:type="pct"/>
            <w:vMerge w:val="restart"/>
            <w:shd w:val="clear" w:color="auto" w:fill="auto"/>
            <w:vAlign w:val="center"/>
            <w:hideMark/>
          </w:tcPr>
          <w:p w14:paraId="4839E4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xml:space="preserve">Строительство ливневых очистных сооружений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"Новый город"</w:t>
            </w:r>
          </w:p>
        </w:tc>
        <w:tc>
          <w:tcPr>
            <w:tcW w:w="588" w:type="pct"/>
            <w:vMerge w:val="restart"/>
            <w:shd w:val="clear" w:color="auto" w:fill="auto"/>
            <w:vAlign w:val="center"/>
            <w:hideMark/>
          </w:tcPr>
          <w:p w14:paraId="7009298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Региольный</w:t>
            </w:r>
            <w:proofErr w:type="spellEnd"/>
            <w:r w:rsidRPr="00412848">
              <w:rPr>
                <w:rFonts w:eastAsia="Times New Roman"/>
                <w:color w:val="000000"/>
                <w:sz w:val="16"/>
                <w:szCs w:val="16"/>
                <w:lang w:eastAsia="ru-RU"/>
              </w:rPr>
              <w:t xml:space="preserve"> проект "Оздоровление Волги" национального проекта "Экология"</w:t>
            </w:r>
          </w:p>
        </w:tc>
        <w:tc>
          <w:tcPr>
            <w:tcW w:w="453" w:type="pct"/>
            <w:vMerge w:val="restart"/>
            <w:shd w:val="clear" w:color="auto" w:fill="auto"/>
            <w:vAlign w:val="center"/>
            <w:hideMark/>
          </w:tcPr>
          <w:p w14:paraId="2A8C504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 г. Чебоксары</w:t>
            </w:r>
          </w:p>
        </w:tc>
        <w:tc>
          <w:tcPr>
            <w:tcW w:w="272" w:type="pct"/>
            <w:vMerge w:val="restart"/>
            <w:shd w:val="clear" w:color="auto" w:fill="auto"/>
            <w:vAlign w:val="center"/>
            <w:hideMark/>
          </w:tcPr>
          <w:p w14:paraId="63F195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2023</w:t>
            </w:r>
          </w:p>
        </w:tc>
        <w:tc>
          <w:tcPr>
            <w:tcW w:w="249" w:type="pct"/>
            <w:vMerge w:val="restart"/>
            <w:shd w:val="clear" w:color="auto" w:fill="auto"/>
            <w:vAlign w:val="center"/>
            <w:hideMark/>
          </w:tcPr>
          <w:p w14:paraId="460DC98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4320 куб. м/сутки</w:t>
            </w:r>
          </w:p>
        </w:tc>
        <w:tc>
          <w:tcPr>
            <w:tcW w:w="346" w:type="pct"/>
            <w:vMerge w:val="restart"/>
            <w:shd w:val="clear" w:color="auto" w:fill="auto"/>
            <w:vAlign w:val="center"/>
            <w:hideMark/>
          </w:tcPr>
          <w:p w14:paraId="19F8D58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7A253AB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014A7D0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361,60</w:t>
            </w:r>
          </w:p>
        </w:tc>
        <w:tc>
          <w:tcPr>
            <w:tcW w:w="225" w:type="pct"/>
            <w:shd w:val="clear" w:color="auto" w:fill="auto"/>
            <w:vAlign w:val="center"/>
            <w:hideMark/>
          </w:tcPr>
          <w:p w14:paraId="21AB94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E5FFD8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38EFD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FB12ED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361,6</w:t>
            </w:r>
          </w:p>
        </w:tc>
        <w:tc>
          <w:tcPr>
            <w:tcW w:w="232" w:type="pct"/>
            <w:shd w:val="clear" w:color="auto" w:fill="auto"/>
            <w:vAlign w:val="center"/>
            <w:hideMark/>
          </w:tcPr>
          <w:p w14:paraId="3B5EC69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DF5A2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1377C1D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50 000</w:t>
            </w:r>
          </w:p>
        </w:tc>
      </w:tr>
      <w:tr w:rsidR="00412848" w:rsidRPr="00412848" w14:paraId="612753FB" w14:textId="77777777" w:rsidTr="00412848">
        <w:trPr>
          <w:cantSplit/>
          <w:trHeight w:val="20"/>
        </w:trPr>
        <w:tc>
          <w:tcPr>
            <w:tcW w:w="868" w:type="pct"/>
            <w:vMerge/>
            <w:vAlign w:val="center"/>
            <w:hideMark/>
          </w:tcPr>
          <w:p w14:paraId="6B18C4A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03C13C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BD08C0C"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A99636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987455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57C6CD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168DB4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5EB05AA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358,70</w:t>
            </w:r>
          </w:p>
        </w:tc>
        <w:tc>
          <w:tcPr>
            <w:tcW w:w="225" w:type="pct"/>
            <w:shd w:val="clear" w:color="auto" w:fill="auto"/>
            <w:vAlign w:val="center"/>
            <w:hideMark/>
          </w:tcPr>
          <w:p w14:paraId="2E9387A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CC8AF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A0AF9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4206BF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358,7</w:t>
            </w:r>
          </w:p>
        </w:tc>
        <w:tc>
          <w:tcPr>
            <w:tcW w:w="232" w:type="pct"/>
            <w:shd w:val="clear" w:color="auto" w:fill="auto"/>
            <w:vAlign w:val="center"/>
            <w:hideMark/>
          </w:tcPr>
          <w:p w14:paraId="17F3C80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E4E9F1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93B4087"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523B620" w14:textId="77777777" w:rsidTr="00412848">
        <w:trPr>
          <w:cantSplit/>
          <w:trHeight w:val="20"/>
        </w:trPr>
        <w:tc>
          <w:tcPr>
            <w:tcW w:w="868" w:type="pct"/>
            <w:vMerge/>
            <w:vAlign w:val="center"/>
            <w:hideMark/>
          </w:tcPr>
          <w:p w14:paraId="3CCDB553"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AB215A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5CF4B19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24D70C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FEC5F5A"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A12F07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39FC6D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739D10F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2,90</w:t>
            </w:r>
          </w:p>
        </w:tc>
        <w:tc>
          <w:tcPr>
            <w:tcW w:w="225" w:type="pct"/>
            <w:shd w:val="clear" w:color="auto" w:fill="auto"/>
            <w:vAlign w:val="center"/>
            <w:hideMark/>
          </w:tcPr>
          <w:p w14:paraId="6BA161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91F75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6EFAE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3F3F9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w:t>
            </w:r>
          </w:p>
        </w:tc>
        <w:tc>
          <w:tcPr>
            <w:tcW w:w="232" w:type="pct"/>
            <w:shd w:val="clear" w:color="auto" w:fill="auto"/>
            <w:vAlign w:val="center"/>
            <w:hideMark/>
          </w:tcPr>
          <w:p w14:paraId="61B9096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2AAD8A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F46AB3A"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C8A9988" w14:textId="77777777" w:rsidTr="00412848">
        <w:trPr>
          <w:cantSplit/>
          <w:trHeight w:val="20"/>
        </w:trPr>
        <w:tc>
          <w:tcPr>
            <w:tcW w:w="868" w:type="pct"/>
            <w:vMerge/>
            <w:vAlign w:val="center"/>
            <w:hideMark/>
          </w:tcPr>
          <w:p w14:paraId="160EAC3D"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BF265F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D3FA634"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DD7E61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EA1F776"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69F494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7C9FED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0B42F2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26D25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036A9C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C1BE6A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356C40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14ED92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91C7E4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525F73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01DA99B" w14:textId="77777777" w:rsidTr="00412848">
        <w:trPr>
          <w:cantSplit/>
          <w:trHeight w:val="20"/>
        </w:trPr>
        <w:tc>
          <w:tcPr>
            <w:tcW w:w="868" w:type="pct"/>
            <w:vMerge w:val="restart"/>
            <w:shd w:val="clear" w:color="000000" w:fill="FFFFFF"/>
            <w:vAlign w:val="center"/>
            <w:hideMark/>
          </w:tcPr>
          <w:p w14:paraId="5C30BCF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Строительство очистных сооружений ливневых стоков на р. Трусиха в парке "</w:t>
            </w:r>
            <w:proofErr w:type="spellStart"/>
            <w:r w:rsidRPr="00412848">
              <w:rPr>
                <w:rFonts w:eastAsia="Times New Roman"/>
                <w:color w:val="000000"/>
                <w:sz w:val="16"/>
                <w:szCs w:val="16"/>
                <w:lang w:eastAsia="ru-RU"/>
              </w:rPr>
              <w:t>Лакреевский</w:t>
            </w:r>
            <w:proofErr w:type="spellEnd"/>
            <w:r w:rsidRPr="00412848">
              <w:rPr>
                <w:rFonts w:eastAsia="Times New Roman"/>
                <w:color w:val="000000"/>
                <w:sz w:val="16"/>
                <w:szCs w:val="16"/>
                <w:lang w:eastAsia="ru-RU"/>
              </w:rPr>
              <w:t xml:space="preserve"> лес" с подключением существующего коллектора</w:t>
            </w:r>
          </w:p>
        </w:tc>
        <w:tc>
          <w:tcPr>
            <w:tcW w:w="588" w:type="pct"/>
            <w:vMerge w:val="restart"/>
            <w:shd w:val="clear" w:color="000000" w:fill="FFFFFF"/>
            <w:vAlign w:val="center"/>
            <w:hideMark/>
          </w:tcPr>
          <w:p w14:paraId="54CF13C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2737437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0E2300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2025</w:t>
            </w:r>
          </w:p>
        </w:tc>
        <w:tc>
          <w:tcPr>
            <w:tcW w:w="249" w:type="pct"/>
            <w:vMerge w:val="restart"/>
            <w:shd w:val="clear" w:color="000000" w:fill="FFFFFF"/>
            <w:vAlign w:val="center"/>
            <w:hideMark/>
          </w:tcPr>
          <w:p w14:paraId="6FDF754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6AA3D8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2AB0A6C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55FAFA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100,00</w:t>
            </w:r>
          </w:p>
        </w:tc>
        <w:tc>
          <w:tcPr>
            <w:tcW w:w="225" w:type="pct"/>
            <w:shd w:val="clear" w:color="auto" w:fill="auto"/>
            <w:vAlign w:val="center"/>
            <w:hideMark/>
          </w:tcPr>
          <w:p w14:paraId="185D9BE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A3275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CD0FE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58BF09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33E8C16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34FD5B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03" w:type="pct"/>
            <w:vMerge w:val="restart"/>
            <w:shd w:val="clear" w:color="auto" w:fill="auto"/>
            <w:vAlign w:val="center"/>
            <w:hideMark/>
          </w:tcPr>
          <w:p w14:paraId="28C6DD1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50 000</w:t>
            </w:r>
          </w:p>
        </w:tc>
      </w:tr>
      <w:tr w:rsidR="00412848" w:rsidRPr="00412848" w14:paraId="24B0F83F" w14:textId="77777777" w:rsidTr="00412848">
        <w:trPr>
          <w:cantSplit/>
          <w:trHeight w:val="20"/>
        </w:trPr>
        <w:tc>
          <w:tcPr>
            <w:tcW w:w="868" w:type="pct"/>
            <w:vMerge/>
            <w:vAlign w:val="center"/>
            <w:hideMark/>
          </w:tcPr>
          <w:p w14:paraId="3D008AC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8D7FA3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0A7ADC1"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BC1BCC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273D4E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0BBFEE2"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72DF0D5"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787CE5D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99,00</w:t>
            </w:r>
          </w:p>
        </w:tc>
        <w:tc>
          <w:tcPr>
            <w:tcW w:w="225" w:type="pct"/>
            <w:shd w:val="clear" w:color="auto" w:fill="auto"/>
            <w:noWrap/>
            <w:vAlign w:val="bottom"/>
            <w:hideMark/>
          </w:tcPr>
          <w:p w14:paraId="6A8AF1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bottom"/>
            <w:hideMark/>
          </w:tcPr>
          <w:p w14:paraId="6F60A2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bottom"/>
            <w:hideMark/>
          </w:tcPr>
          <w:p w14:paraId="69406BF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bottom"/>
            <w:hideMark/>
          </w:tcPr>
          <w:p w14:paraId="677BFCA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bottom"/>
            <w:hideMark/>
          </w:tcPr>
          <w:p w14:paraId="1A98D63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745F72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99</w:t>
            </w:r>
          </w:p>
        </w:tc>
        <w:tc>
          <w:tcPr>
            <w:tcW w:w="203" w:type="pct"/>
            <w:vMerge/>
            <w:vAlign w:val="center"/>
            <w:hideMark/>
          </w:tcPr>
          <w:p w14:paraId="0CB55CAC"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1508474" w14:textId="77777777" w:rsidTr="00412848">
        <w:trPr>
          <w:cantSplit/>
          <w:trHeight w:val="20"/>
        </w:trPr>
        <w:tc>
          <w:tcPr>
            <w:tcW w:w="868" w:type="pct"/>
            <w:vMerge/>
            <w:vAlign w:val="center"/>
            <w:hideMark/>
          </w:tcPr>
          <w:p w14:paraId="3430407C"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A26A658"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7C85AE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C534C91"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02AD46F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C8962D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DA12FB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3BB0620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1,00</w:t>
            </w:r>
          </w:p>
        </w:tc>
        <w:tc>
          <w:tcPr>
            <w:tcW w:w="225" w:type="pct"/>
            <w:shd w:val="clear" w:color="auto" w:fill="auto"/>
            <w:noWrap/>
            <w:vAlign w:val="bottom"/>
            <w:hideMark/>
          </w:tcPr>
          <w:p w14:paraId="78ACE17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bottom"/>
            <w:hideMark/>
          </w:tcPr>
          <w:p w14:paraId="1B52339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bottom"/>
            <w:hideMark/>
          </w:tcPr>
          <w:p w14:paraId="3B9161C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noWrap/>
            <w:vAlign w:val="bottom"/>
            <w:hideMark/>
          </w:tcPr>
          <w:p w14:paraId="5361AF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noWrap/>
            <w:vAlign w:val="bottom"/>
            <w:hideMark/>
          </w:tcPr>
          <w:p w14:paraId="658F98F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noWrap/>
            <w:vAlign w:val="center"/>
            <w:hideMark/>
          </w:tcPr>
          <w:p w14:paraId="50EBC35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w:t>
            </w:r>
          </w:p>
        </w:tc>
        <w:tc>
          <w:tcPr>
            <w:tcW w:w="203" w:type="pct"/>
            <w:vMerge/>
            <w:vAlign w:val="center"/>
            <w:hideMark/>
          </w:tcPr>
          <w:p w14:paraId="7FB3019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1CA88EE" w14:textId="77777777" w:rsidTr="00412848">
        <w:trPr>
          <w:cantSplit/>
          <w:trHeight w:val="20"/>
        </w:trPr>
        <w:tc>
          <w:tcPr>
            <w:tcW w:w="868" w:type="pct"/>
            <w:vMerge/>
            <w:vAlign w:val="center"/>
            <w:hideMark/>
          </w:tcPr>
          <w:p w14:paraId="58F60904"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1C4C51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4CA70C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5565A2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5CCCDF9B"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AAB36E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566A7A4"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5E3A295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85135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5E7733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DF31B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12764C5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5F5A9EC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28B4DC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2534B32D"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194663BE" w14:textId="77777777" w:rsidTr="00412848">
        <w:trPr>
          <w:cantSplit/>
          <w:trHeight w:val="20"/>
        </w:trPr>
        <w:tc>
          <w:tcPr>
            <w:tcW w:w="868" w:type="pct"/>
            <w:vMerge w:val="restart"/>
            <w:shd w:val="clear" w:color="000000" w:fill="FFFFFF"/>
            <w:vAlign w:val="center"/>
            <w:hideMark/>
          </w:tcPr>
          <w:p w14:paraId="01F40C8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ливневых очистных сооружений в районе </w:t>
            </w:r>
            <w:proofErr w:type="spellStart"/>
            <w:r w:rsidRPr="00412848">
              <w:rPr>
                <w:rFonts w:eastAsia="Times New Roman"/>
                <w:color w:val="000000"/>
                <w:sz w:val="16"/>
                <w:szCs w:val="16"/>
                <w:lang w:eastAsia="ru-RU"/>
              </w:rPr>
              <w:t>Марпосадского</w:t>
            </w:r>
            <w:proofErr w:type="spellEnd"/>
            <w:r w:rsidRPr="00412848">
              <w:rPr>
                <w:rFonts w:eastAsia="Times New Roman"/>
                <w:color w:val="000000"/>
                <w:sz w:val="16"/>
                <w:szCs w:val="16"/>
                <w:lang w:eastAsia="ru-RU"/>
              </w:rPr>
              <w:t xml:space="preserve"> шоссе</w:t>
            </w:r>
          </w:p>
        </w:tc>
        <w:tc>
          <w:tcPr>
            <w:tcW w:w="588" w:type="pct"/>
            <w:vMerge w:val="restart"/>
            <w:shd w:val="clear" w:color="000000" w:fill="FFFFFF"/>
            <w:vAlign w:val="center"/>
            <w:hideMark/>
          </w:tcPr>
          <w:p w14:paraId="0A91201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"Чистая вода" национального проекта "Оздоровление Волги" </w:t>
            </w:r>
          </w:p>
        </w:tc>
        <w:tc>
          <w:tcPr>
            <w:tcW w:w="453" w:type="pct"/>
            <w:vMerge w:val="restart"/>
            <w:shd w:val="clear" w:color="000000" w:fill="FFFFFF"/>
            <w:vAlign w:val="center"/>
            <w:hideMark/>
          </w:tcPr>
          <w:p w14:paraId="7C89AB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487939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2025</w:t>
            </w:r>
          </w:p>
        </w:tc>
        <w:tc>
          <w:tcPr>
            <w:tcW w:w="249" w:type="pct"/>
            <w:vMerge w:val="restart"/>
            <w:shd w:val="clear" w:color="000000" w:fill="FFFFFF"/>
            <w:vAlign w:val="center"/>
            <w:hideMark/>
          </w:tcPr>
          <w:p w14:paraId="6D9361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4A1E586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0932C1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7B3775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w:t>
            </w:r>
          </w:p>
        </w:tc>
        <w:tc>
          <w:tcPr>
            <w:tcW w:w="225" w:type="pct"/>
            <w:shd w:val="clear" w:color="auto" w:fill="auto"/>
            <w:vAlign w:val="center"/>
            <w:hideMark/>
          </w:tcPr>
          <w:p w14:paraId="1999A8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6E26D1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7804B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FD0B0D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041C605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FA829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w:t>
            </w:r>
          </w:p>
        </w:tc>
        <w:tc>
          <w:tcPr>
            <w:tcW w:w="203" w:type="pct"/>
            <w:vMerge w:val="restart"/>
            <w:shd w:val="clear" w:color="auto" w:fill="auto"/>
            <w:vAlign w:val="center"/>
            <w:hideMark/>
          </w:tcPr>
          <w:p w14:paraId="0154477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80 000</w:t>
            </w:r>
          </w:p>
        </w:tc>
      </w:tr>
      <w:tr w:rsidR="00412848" w:rsidRPr="00412848" w14:paraId="7D51E93F" w14:textId="77777777" w:rsidTr="00412848">
        <w:trPr>
          <w:cantSplit/>
          <w:trHeight w:val="20"/>
        </w:trPr>
        <w:tc>
          <w:tcPr>
            <w:tcW w:w="868" w:type="pct"/>
            <w:vMerge/>
            <w:vAlign w:val="center"/>
            <w:hideMark/>
          </w:tcPr>
          <w:p w14:paraId="3C6D3CC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5C07717"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3A58DB8"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013A6F97"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39D7999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F2D3139"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23C6091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7F575F5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49,50</w:t>
            </w:r>
          </w:p>
        </w:tc>
        <w:tc>
          <w:tcPr>
            <w:tcW w:w="225" w:type="pct"/>
            <w:shd w:val="clear" w:color="000000" w:fill="FFFFFF"/>
            <w:vAlign w:val="center"/>
            <w:hideMark/>
          </w:tcPr>
          <w:p w14:paraId="55F272D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12C65E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F4EAA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7F3EC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63B29BB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60C86E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49,5</w:t>
            </w:r>
          </w:p>
        </w:tc>
        <w:tc>
          <w:tcPr>
            <w:tcW w:w="203" w:type="pct"/>
            <w:vMerge/>
            <w:vAlign w:val="center"/>
            <w:hideMark/>
          </w:tcPr>
          <w:p w14:paraId="39A1554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6778455" w14:textId="77777777" w:rsidTr="00412848">
        <w:trPr>
          <w:cantSplit/>
          <w:trHeight w:val="20"/>
        </w:trPr>
        <w:tc>
          <w:tcPr>
            <w:tcW w:w="868" w:type="pct"/>
            <w:vMerge/>
            <w:vAlign w:val="center"/>
            <w:hideMark/>
          </w:tcPr>
          <w:p w14:paraId="4A6E0F45"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7B4CADCB"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7B43BE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86A1FBF"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A50C9A3"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854579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6B132D7"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06F84D0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0,50</w:t>
            </w:r>
          </w:p>
        </w:tc>
        <w:tc>
          <w:tcPr>
            <w:tcW w:w="225" w:type="pct"/>
            <w:shd w:val="clear" w:color="000000" w:fill="FFFFFF"/>
            <w:vAlign w:val="center"/>
            <w:hideMark/>
          </w:tcPr>
          <w:p w14:paraId="7EAFE7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D4476D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68F4F9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42ED7D5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2BEE6D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74F989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0,5</w:t>
            </w:r>
          </w:p>
        </w:tc>
        <w:tc>
          <w:tcPr>
            <w:tcW w:w="203" w:type="pct"/>
            <w:vMerge/>
            <w:vAlign w:val="center"/>
            <w:hideMark/>
          </w:tcPr>
          <w:p w14:paraId="2419379F"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1EF6A4C" w14:textId="77777777" w:rsidTr="00412848">
        <w:trPr>
          <w:cantSplit/>
          <w:trHeight w:val="20"/>
        </w:trPr>
        <w:tc>
          <w:tcPr>
            <w:tcW w:w="868" w:type="pct"/>
            <w:vMerge/>
            <w:vAlign w:val="center"/>
            <w:hideMark/>
          </w:tcPr>
          <w:p w14:paraId="621CAC36"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01076CD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4E7F43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21908F9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1E250C4"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22413F6A"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3C2A9D53"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49E24E7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9EA33B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8CE6AD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21E67E6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228BC7E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6781A3C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37479C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670D6D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2BB743D8" w14:textId="77777777" w:rsidTr="00412848">
        <w:trPr>
          <w:cantSplit/>
          <w:trHeight w:val="20"/>
        </w:trPr>
        <w:tc>
          <w:tcPr>
            <w:tcW w:w="868" w:type="pct"/>
            <w:vMerge w:val="restart"/>
            <w:shd w:val="clear" w:color="000000" w:fill="FFFFFF"/>
            <w:vAlign w:val="center"/>
            <w:hideMark/>
          </w:tcPr>
          <w:p w14:paraId="18CDBE2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ливневых очистных сооружений в </w:t>
            </w:r>
            <w:proofErr w:type="spellStart"/>
            <w:r w:rsidRPr="00412848">
              <w:rPr>
                <w:rFonts w:eastAsia="Times New Roman"/>
                <w:color w:val="000000"/>
                <w:sz w:val="16"/>
                <w:szCs w:val="16"/>
                <w:lang w:eastAsia="ru-RU"/>
              </w:rPr>
              <w:t>мкр</w:t>
            </w:r>
            <w:proofErr w:type="spellEnd"/>
            <w:r w:rsidRPr="00412848">
              <w:rPr>
                <w:rFonts w:eastAsia="Times New Roman"/>
                <w:color w:val="000000"/>
                <w:sz w:val="16"/>
                <w:szCs w:val="16"/>
                <w:lang w:eastAsia="ru-RU"/>
              </w:rPr>
              <w:t>. "Акварель"</w:t>
            </w:r>
          </w:p>
        </w:tc>
        <w:tc>
          <w:tcPr>
            <w:tcW w:w="588" w:type="pct"/>
            <w:vMerge w:val="restart"/>
            <w:shd w:val="clear" w:color="000000" w:fill="FFFFFF"/>
            <w:vAlign w:val="center"/>
            <w:hideMark/>
          </w:tcPr>
          <w:p w14:paraId="280592A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Региональный проект "Чистая вода" национального проекта "Оздоровление Волги" </w:t>
            </w:r>
          </w:p>
        </w:tc>
        <w:tc>
          <w:tcPr>
            <w:tcW w:w="453" w:type="pct"/>
            <w:vMerge w:val="restart"/>
            <w:shd w:val="clear" w:color="000000" w:fill="FFFFFF"/>
            <w:vAlign w:val="center"/>
            <w:hideMark/>
          </w:tcPr>
          <w:p w14:paraId="78D7BD0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077B7D6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w:t>
            </w:r>
          </w:p>
        </w:tc>
        <w:tc>
          <w:tcPr>
            <w:tcW w:w="249" w:type="pct"/>
            <w:vMerge w:val="restart"/>
            <w:shd w:val="clear" w:color="000000" w:fill="FFFFFF"/>
            <w:vAlign w:val="center"/>
            <w:hideMark/>
          </w:tcPr>
          <w:p w14:paraId="2786936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70D114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Необходима разработка ПСД</w:t>
            </w:r>
          </w:p>
        </w:tc>
        <w:tc>
          <w:tcPr>
            <w:tcW w:w="344" w:type="pct"/>
            <w:shd w:val="clear" w:color="auto" w:fill="auto"/>
            <w:vAlign w:val="center"/>
            <w:hideMark/>
          </w:tcPr>
          <w:p w14:paraId="201CD1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0CA733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50,00</w:t>
            </w:r>
          </w:p>
        </w:tc>
        <w:tc>
          <w:tcPr>
            <w:tcW w:w="225" w:type="pct"/>
            <w:shd w:val="clear" w:color="auto" w:fill="auto"/>
            <w:vAlign w:val="center"/>
            <w:hideMark/>
          </w:tcPr>
          <w:p w14:paraId="056CA8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3486308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1B01214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w:t>
            </w:r>
          </w:p>
        </w:tc>
        <w:tc>
          <w:tcPr>
            <w:tcW w:w="260" w:type="pct"/>
            <w:shd w:val="clear" w:color="auto" w:fill="auto"/>
            <w:vAlign w:val="center"/>
            <w:hideMark/>
          </w:tcPr>
          <w:p w14:paraId="1565B5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79FEFE2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6683B3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27B37C6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20 000</w:t>
            </w:r>
          </w:p>
        </w:tc>
      </w:tr>
      <w:tr w:rsidR="00412848" w:rsidRPr="00412848" w14:paraId="2BE2322E" w14:textId="77777777" w:rsidTr="00412848">
        <w:trPr>
          <w:cantSplit/>
          <w:trHeight w:val="20"/>
        </w:trPr>
        <w:tc>
          <w:tcPr>
            <w:tcW w:w="868" w:type="pct"/>
            <w:vMerge/>
            <w:vAlign w:val="center"/>
            <w:hideMark/>
          </w:tcPr>
          <w:p w14:paraId="30B28E8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D13DCAA"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0E0541F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AC19E1D"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0DBAD8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69C0827"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AF1955D"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0FBD86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49,50</w:t>
            </w:r>
          </w:p>
        </w:tc>
        <w:tc>
          <w:tcPr>
            <w:tcW w:w="225" w:type="pct"/>
            <w:shd w:val="clear" w:color="000000" w:fill="FFFFFF"/>
            <w:vAlign w:val="center"/>
            <w:hideMark/>
          </w:tcPr>
          <w:p w14:paraId="18AA4D3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861611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AD5AF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49,5</w:t>
            </w:r>
          </w:p>
        </w:tc>
        <w:tc>
          <w:tcPr>
            <w:tcW w:w="260" w:type="pct"/>
            <w:shd w:val="clear" w:color="000000" w:fill="FFFFFF"/>
            <w:vAlign w:val="center"/>
            <w:hideMark/>
          </w:tcPr>
          <w:p w14:paraId="62B8CCA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669028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37C8C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1C20A83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9C657BA" w14:textId="77777777" w:rsidTr="00412848">
        <w:trPr>
          <w:cantSplit/>
          <w:trHeight w:val="20"/>
        </w:trPr>
        <w:tc>
          <w:tcPr>
            <w:tcW w:w="868" w:type="pct"/>
            <w:vMerge/>
            <w:vAlign w:val="center"/>
            <w:hideMark/>
          </w:tcPr>
          <w:p w14:paraId="1FABCD4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CEEE9F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492AC62"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59EBE48C"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9ABAA7F"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9B8A998"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C4F15C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2103E3F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0,50</w:t>
            </w:r>
          </w:p>
        </w:tc>
        <w:tc>
          <w:tcPr>
            <w:tcW w:w="225" w:type="pct"/>
            <w:shd w:val="clear" w:color="000000" w:fill="FFFFFF"/>
            <w:vAlign w:val="center"/>
            <w:hideMark/>
          </w:tcPr>
          <w:p w14:paraId="2D4D3EB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76ADC7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998F56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0,5</w:t>
            </w:r>
          </w:p>
        </w:tc>
        <w:tc>
          <w:tcPr>
            <w:tcW w:w="260" w:type="pct"/>
            <w:shd w:val="clear" w:color="000000" w:fill="FFFFFF"/>
            <w:vAlign w:val="center"/>
            <w:hideMark/>
          </w:tcPr>
          <w:p w14:paraId="6C0C773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3547702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0A627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1489D4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653B6D56" w14:textId="77777777" w:rsidTr="00412848">
        <w:trPr>
          <w:cantSplit/>
          <w:trHeight w:val="20"/>
        </w:trPr>
        <w:tc>
          <w:tcPr>
            <w:tcW w:w="868" w:type="pct"/>
            <w:vMerge/>
            <w:vAlign w:val="center"/>
            <w:hideMark/>
          </w:tcPr>
          <w:p w14:paraId="7920577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68C8EC83"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7F264DE7"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B87A1D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1D585F98"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6257FD6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64A0E7D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0BEB801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649CFF4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75F9AD8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06837F2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auto" w:fill="auto"/>
            <w:vAlign w:val="center"/>
            <w:hideMark/>
          </w:tcPr>
          <w:p w14:paraId="7DB26E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auto" w:fill="auto"/>
            <w:vAlign w:val="center"/>
            <w:hideMark/>
          </w:tcPr>
          <w:p w14:paraId="4138F7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auto" w:fill="auto"/>
            <w:vAlign w:val="center"/>
            <w:hideMark/>
          </w:tcPr>
          <w:p w14:paraId="416ABE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70C12D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0430E8C6" w14:textId="77777777" w:rsidTr="00412848">
        <w:trPr>
          <w:cantSplit/>
          <w:trHeight w:val="20"/>
        </w:trPr>
        <w:tc>
          <w:tcPr>
            <w:tcW w:w="868" w:type="pct"/>
            <w:vMerge w:val="restart"/>
            <w:shd w:val="clear" w:color="000000" w:fill="FFFFFF"/>
            <w:vAlign w:val="center"/>
            <w:hideMark/>
          </w:tcPr>
          <w:p w14:paraId="33DE75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w:t>
            </w:r>
            <w:proofErr w:type="spellStart"/>
            <w:r w:rsidRPr="00412848">
              <w:rPr>
                <w:rFonts w:eastAsia="Times New Roman"/>
                <w:color w:val="000000"/>
                <w:sz w:val="16"/>
                <w:szCs w:val="16"/>
                <w:lang w:eastAsia="ru-RU"/>
              </w:rPr>
              <w:t>снегоплавильной</w:t>
            </w:r>
            <w:proofErr w:type="spellEnd"/>
            <w:r w:rsidRPr="00412848">
              <w:rPr>
                <w:rFonts w:eastAsia="Times New Roman"/>
                <w:color w:val="000000"/>
                <w:sz w:val="16"/>
                <w:szCs w:val="16"/>
                <w:lang w:eastAsia="ru-RU"/>
              </w:rPr>
              <w:t xml:space="preserve"> станции в городе Чебоксары</w:t>
            </w:r>
          </w:p>
        </w:tc>
        <w:tc>
          <w:tcPr>
            <w:tcW w:w="588" w:type="pct"/>
            <w:vMerge w:val="restart"/>
            <w:shd w:val="clear" w:color="000000" w:fill="FFFFFF"/>
            <w:vAlign w:val="center"/>
            <w:hideMark/>
          </w:tcPr>
          <w:p w14:paraId="783C5F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453" w:type="pct"/>
            <w:vMerge w:val="restart"/>
            <w:shd w:val="clear" w:color="000000" w:fill="FFFFFF"/>
            <w:vAlign w:val="center"/>
            <w:hideMark/>
          </w:tcPr>
          <w:p w14:paraId="3F37793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4E31B5E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2020-2022</w:t>
            </w:r>
          </w:p>
        </w:tc>
        <w:tc>
          <w:tcPr>
            <w:tcW w:w="249" w:type="pct"/>
            <w:vMerge w:val="restart"/>
            <w:shd w:val="clear" w:color="000000" w:fill="FFFFFF"/>
            <w:vAlign w:val="center"/>
            <w:hideMark/>
          </w:tcPr>
          <w:p w14:paraId="641C3BF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3500 л/</w:t>
            </w:r>
            <w:proofErr w:type="spellStart"/>
            <w:r w:rsidRPr="00412848">
              <w:rPr>
                <w:rFonts w:eastAsia="Times New Roman"/>
                <w:color w:val="000000"/>
                <w:sz w:val="16"/>
                <w:szCs w:val="16"/>
                <w:lang w:eastAsia="ru-RU"/>
              </w:rPr>
              <w:t>сут</w:t>
            </w:r>
            <w:proofErr w:type="spellEnd"/>
          </w:p>
        </w:tc>
        <w:tc>
          <w:tcPr>
            <w:tcW w:w="346" w:type="pct"/>
            <w:vMerge w:val="restart"/>
            <w:shd w:val="clear" w:color="000000" w:fill="FFFFFF"/>
            <w:vAlign w:val="center"/>
            <w:hideMark/>
          </w:tcPr>
          <w:p w14:paraId="2A35D6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6E7620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44C9601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305,40</w:t>
            </w:r>
          </w:p>
        </w:tc>
        <w:tc>
          <w:tcPr>
            <w:tcW w:w="225" w:type="pct"/>
            <w:shd w:val="clear" w:color="000000" w:fill="FFFFFF"/>
            <w:vAlign w:val="center"/>
            <w:hideMark/>
          </w:tcPr>
          <w:p w14:paraId="7C78E00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w:t>
            </w:r>
          </w:p>
        </w:tc>
        <w:tc>
          <w:tcPr>
            <w:tcW w:w="225" w:type="pct"/>
            <w:shd w:val="clear" w:color="000000" w:fill="FFFFFF"/>
            <w:vAlign w:val="center"/>
            <w:hideMark/>
          </w:tcPr>
          <w:p w14:paraId="4437157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w:t>
            </w:r>
          </w:p>
        </w:tc>
        <w:tc>
          <w:tcPr>
            <w:tcW w:w="225" w:type="pct"/>
            <w:shd w:val="clear" w:color="000000" w:fill="FFFFFF"/>
            <w:vAlign w:val="center"/>
            <w:hideMark/>
          </w:tcPr>
          <w:p w14:paraId="103EE3E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150</w:t>
            </w:r>
          </w:p>
        </w:tc>
        <w:tc>
          <w:tcPr>
            <w:tcW w:w="260" w:type="pct"/>
            <w:shd w:val="clear" w:color="000000" w:fill="FFFFFF"/>
            <w:vAlign w:val="center"/>
            <w:hideMark/>
          </w:tcPr>
          <w:p w14:paraId="57B8CEF5"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67E86AE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5A5977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restart"/>
            <w:shd w:val="clear" w:color="auto" w:fill="auto"/>
            <w:vAlign w:val="center"/>
            <w:hideMark/>
          </w:tcPr>
          <w:p w14:paraId="353D1A9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500 000</w:t>
            </w:r>
          </w:p>
        </w:tc>
      </w:tr>
      <w:tr w:rsidR="00412848" w:rsidRPr="00412848" w14:paraId="7B909466" w14:textId="77777777" w:rsidTr="00412848">
        <w:trPr>
          <w:cantSplit/>
          <w:trHeight w:val="20"/>
        </w:trPr>
        <w:tc>
          <w:tcPr>
            <w:tcW w:w="868" w:type="pct"/>
            <w:vMerge/>
            <w:vAlign w:val="center"/>
            <w:hideMark/>
          </w:tcPr>
          <w:p w14:paraId="635E9AF7"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3F6BE7EC"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9AD1BA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10BBEF8"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AAA2B59"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D4DEDE5"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1AC27A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547949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297,00</w:t>
            </w:r>
          </w:p>
        </w:tc>
        <w:tc>
          <w:tcPr>
            <w:tcW w:w="225" w:type="pct"/>
            <w:shd w:val="clear" w:color="000000" w:fill="FFFFFF"/>
            <w:vAlign w:val="center"/>
            <w:hideMark/>
          </w:tcPr>
          <w:p w14:paraId="4C091A9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44E12E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148,5</w:t>
            </w:r>
          </w:p>
        </w:tc>
        <w:tc>
          <w:tcPr>
            <w:tcW w:w="225" w:type="pct"/>
            <w:shd w:val="clear" w:color="000000" w:fill="FFFFFF"/>
            <w:vAlign w:val="center"/>
            <w:hideMark/>
          </w:tcPr>
          <w:p w14:paraId="1238386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148,5</w:t>
            </w:r>
          </w:p>
        </w:tc>
        <w:tc>
          <w:tcPr>
            <w:tcW w:w="260" w:type="pct"/>
            <w:shd w:val="clear" w:color="000000" w:fill="FFFFFF"/>
            <w:vAlign w:val="center"/>
            <w:hideMark/>
          </w:tcPr>
          <w:p w14:paraId="11D7C2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1D5BB27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1DB383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32081814"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0ED1162" w14:textId="77777777" w:rsidTr="00412848">
        <w:trPr>
          <w:cantSplit/>
          <w:trHeight w:val="20"/>
        </w:trPr>
        <w:tc>
          <w:tcPr>
            <w:tcW w:w="868" w:type="pct"/>
            <w:vMerge/>
            <w:vAlign w:val="center"/>
            <w:hideMark/>
          </w:tcPr>
          <w:p w14:paraId="749A04CA"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3B69D69"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FC1B1DE"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4D15AA0"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4E8EA92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51FD299E"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78327F6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444F10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8,40</w:t>
            </w:r>
          </w:p>
        </w:tc>
        <w:tc>
          <w:tcPr>
            <w:tcW w:w="225" w:type="pct"/>
            <w:shd w:val="clear" w:color="000000" w:fill="FFFFFF"/>
            <w:vAlign w:val="center"/>
            <w:hideMark/>
          </w:tcPr>
          <w:p w14:paraId="284175E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5,4</w:t>
            </w:r>
          </w:p>
        </w:tc>
        <w:tc>
          <w:tcPr>
            <w:tcW w:w="225" w:type="pct"/>
            <w:shd w:val="clear" w:color="000000" w:fill="FFFFFF"/>
            <w:vAlign w:val="center"/>
            <w:hideMark/>
          </w:tcPr>
          <w:p w14:paraId="7255F47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w:t>
            </w:r>
          </w:p>
        </w:tc>
        <w:tc>
          <w:tcPr>
            <w:tcW w:w="225" w:type="pct"/>
            <w:shd w:val="clear" w:color="000000" w:fill="FFFFFF"/>
            <w:vAlign w:val="center"/>
            <w:hideMark/>
          </w:tcPr>
          <w:p w14:paraId="668F69B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1,5</w:t>
            </w:r>
          </w:p>
        </w:tc>
        <w:tc>
          <w:tcPr>
            <w:tcW w:w="260" w:type="pct"/>
            <w:shd w:val="clear" w:color="000000" w:fill="FFFFFF"/>
            <w:vAlign w:val="center"/>
            <w:hideMark/>
          </w:tcPr>
          <w:p w14:paraId="26D87E0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5A66E05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7B9BD6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6BA4EB8B"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448FAC7D" w14:textId="77777777" w:rsidTr="00412848">
        <w:trPr>
          <w:cantSplit/>
          <w:trHeight w:val="20"/>
        </w:trPr>
        <w:tc>
          <w:tcPr>
            <w:tcW w:w="868" w:type="pct"/>
            <w:vMerge/>
            <w:vAlign w:val="center"/>
            <w:hideMark/>
          </w:tcPr>
          <w:p w14:paraId="11C0A702"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26D3B95E"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237B031F"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41338A0A"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14369F0"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424400E4"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45E3097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31EEDD8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3B4EF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3F46F7E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0A1C2E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78BF955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68D076D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06B8F9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59704EE6"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A0FE69F" w14:textId="77777777" w:rsidTr="00412848">
        <w:trPr>
          <w:cantSplit/>
          <w:trHeight w:val="20"/>
        </w:trPr>
        <w:tc>
          <w:tcPr>
            <w:tcW w:w="868" w:type="pct"/>
            <w:vMerge w:val="restart"/>
            <w:shd w:val="clear" w:color="000000" w:fill="FFFFFF"/>
            <w:vAlign w:val="center"/>
            <w:hideMark/>
          </w:tcPr>
          <w:p w14:paraId="56D9169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xml:space="preserve">Строительство очистных сооружений водовыпусков на </w:t>
            </w:r>
            <w:r w:rsidRPr="00412848">
              <w:rPr>
                <w:rFonts w:eastAsia="Times New Roman"/>
                <w:color w:val="000000"/>
                <w:sz w:val="16"/>
                <w:szCs w:val="16"/>
                <w:lang w:eastAsia="ru-RU"/>
              </w:rPr>
              <w:lastRenderedPageBreak/>
              <w:t>малых реках города Чебоксары</w:t>
            </w:r>
          </w:p>
        </w:tc>
        <w:tc>
          <w:tcPr>
            <w:tcW w:w="588" w:type="pct"/>
            <w:vMerge w:val="restart"/>
            <w:shd w:val="clear" w:color="000000" w:fill="FFFFFF"/>
            <w:vAlign w:val="center"/>
            <w:hideMark/>
          </w:tcPr>
          <w:p w14:paraId="6143ACB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lastRenderedPageBreak/>
              <w:t> </w:t>
            </w:r>
          </w:p>
        </w:tc>
        <w:tc>
          <w:tcPr>
            <w:tcW w:w="453" w:type="pct"/>
            <w:vMerge w:val="restart"/>
            <w:shd w:val="clear" w:color="000000" w:fill="FFFFFF"/>
            <w:vAlign w:val="center"/>
            <w:hideMark/>
          </w:tcPr>
          <w:p w14:paraId="7C46B65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г. Чебоксары</w:t>
            </w:r>
          </w:p>
        </w:tc>
        <w:tc>
          <w:tcPr>
            <w:tcW w:w="272" w:type="pct"/>
            <w:vMerge w:val="restart"/>
            <w:shd w:val="clear" w:color="000000" w:fill="FFFFFF"/>
            <w:vAlign w:val="center"/>
            <w:hideMark/>
          </w:tcPr>
          <w:p w14:paraId="3FCED03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2022-2025</w:t>
            </w:r>
          </w:p>
        </w:tc>
        <w:tc>
          <w:tcPr>
            <w:tcW w:w="249" w:type="pct"/>
            <w:vMerge w:val="restart"/>
            <w:shd w:val="clear" w:color="000000" w:fill="FFFFFF"/>
            <w:vAlign w:val="center"/>
            <w:hideMark/>
          </w:tcPr>
          <w:p w14:paraId="7C17DF3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346" w:type="pct"/>
            <w:vMerge w:val="restart"/>
            <w:shd w:val="clear" w:color="000000" w:fill="FFFFFF"/>
            <w:vAlign w:val="center"/>
            <w:hideMark/>
          </w:tcPr>
          <w:p w14:paraId="3ADB5B7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ПСД в стадии разработки</w:t>
            </w:r>
          </w:p>
        </w:tc>
        <w:tc>
          <w:tcPr>
            <w:tcW w:w="344" w:type="pct"/>
            <w:shd w:val="clear" w:color="auto" w:fill="auto"/>
            <w:vAlign w:val="center"/>
            <w:hideMark/>
          </w:tcPr>
          <w:p w14:paraId="0C516C82"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2ABC5D24"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900,00</w:t>
            </w:r>
          </w:p>
        </w:tc>
        <w:tc>
          <w:tcPr>
            <w:tcW w:w="225" w:type="pct"/>
            <w:shd w:val="clear" w:color="000000" w:fill="FFFFFF"/>
            <w:vAlign w:val="center"/>
            <w:hideMark/>
          </w:tcPr>
          <w:p w14:paraId="174E047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270E59F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C9F3C6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225</w:t>
            </w:r>
          </w:p>
        </w:tc>
        <w:tc>
          <w:tcPr>
            <w:tcW w:w="260" w:type="pct"/>
            <w:shd w:val="clear" w:color="000000" w:fill="FFFFFF"/>
            <w:vAlign w:val="center"/>
            <w:hideMark/>
          </w:tcPr>
          <w:p w14:paraId="33DD91D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225</w:t>
            </w:r>
          </w:p>
        </w:tc>
        <w:tc>
          <w:tcPr>
            <w:tcW w:w="232" w:type="pct"/>
            <w:shd w:val="clear" w:color="000000" w:fill="FFFFFF"/>
            <w:vAlign w:val="center"/>
            <w:hideMark/>
          </w:tcPr>
          <w:p w14:paraId="56319F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225</w:t>
            </w:r>
          </w:p>
        </w:tc>
        <w:tc>
          <w:tcPr>
            <w:tcW w:w="225" w:type="pct"/>
            <w:shd w:val="clear" w:color="000000" w:fill="FFFFFF"/>
            <w:vAlign w:val="center"/>
            <w:hideMark/>
          </w:tcPr>
          <w:p w14:paraId="48C9979C"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225</w:t>
            </w:r>
          </w:p>
        </w:tc>
        <w:tc>
          <w:tcPr>
            <w:tcW w:w="203" w:type="pct"/>
            <w:vMerge w:val="restart"/>
            <w:shd w:val="clear" w:color="auto" w:fill="auto"/>
            <w:vAlign w:val="center"/>
            <w:hideMark/>
          </w:tcPr>
          <w:p w14:paraId="78CA0AD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r>
      <w:tr w:rsidR="00412848" w:rsidRPr="00412848" w14:paraId="65BF51AD" w14:textId="77777777" w:rsidTr="00412848">
        <w:trPr>
          <w:cantSplit/>
          <w:trHeight w:val="20"/>
        </w:trPr>
        <w:tc>
          <w:tcPr>
            <w:tcW w:w="868" w:type="pct"/>
            <w:vMerge/>
            <w:vAlign w:val="center"/>
            <w:hideMark/>
          </w:tcPr>
          <w:p w14:paraId="4F0F6B41"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1D928271"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18A2FD2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3FD56075"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7E24C4E"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3F964A71"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03B29F81"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769DD228"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891,00</w:t>
            </w:r>
          </w:p>
        </w:tc>
        <w:tc>
          <w:tcPr>
            <w:tcW w:w="225" w:type="pct"/>
            <w:shd w:val="clear" w:color="000000" w:fill="FFFFFF"/>
            <w:vAlign w:val="center"/>
            <w:hideMark/>
          </w:tcPr>
          <w:p w14:paraId="1F942E8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2C9135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46F68E9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222,75</w:t>
            </w:r>
          </w:p>
        </w:tc>
        <w:tc>
          <w:tcPr>
            <w:tcW w:w="260" w:type="pct"/>
            <w:shd w:val="clear" w:color="000000" w:fill="FFFFFF"/>
            <w:vAlign w:val="center"/>
            <w:hideMark/>
          </w:tcPr>
          <w:p w14:paraId="7BCA4A3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222,75</w:t>
            </w:r>
          </w:p>
        </w:tc>
        <w:tc>
          <w:tcPr>
            <w:tcW w:w="232" w:type="pct"/>
            <w:shd w:val="clear" w:color="000000" w:fill="FFFFFF"/>
            <w:vAlign w:val="center"/>
            <w:hideMark/>
          </w:tcPr>
          <w:p w14:paraId="1A8D313D"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222,75</w:t>
            </w:r>
          </w:p>
        </w:tc>
        <w:tc>
          <w:tcPr>
            <w:tcW w:w="225" w:type="pct"/>
            <w:shd w:val="clear" w:color="000000" w:fill="FFFFFF"/>
            <w:vAlign w:val="center"/>
            <w:hideMark/>
          </w:tcPr>
          <w:p w14:paraId="35A6B951"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222,75</w:t>
            </w:r>
          </w:p>
        </w:tc>
        <w:tc>
          <w:tcPr>
            <w:tcW w:w="203" w:type="pct"/>
            <w:vMerge/>
            <w:vAlign w:val="center"/>
            <w:hideMark/>
          </w:tcPr>
          <w:p w14:paraId="58202F3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690A100" w14:textId="77777777" w:rsidTr="00412848">
        <w:trPr>
          <w:cantSplit/>
          <w:trHeight w:val="20"/>
        </w:trPr>
        <w:tc>
          <w:tcPr>
            <w:tcW w:w="868" w:type="pct"/>
            <w:vMerge/>
            <w:vAlign w:val="center"/>
            <w:hideMark/>
          </w:tcPr>
          <w:p w14:paraId="77AD42BF"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4CE67E9D"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1943629"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6DEE96A9"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7516D471"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07E0E76B"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5A1AAACB"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4C170D0E"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9,00</w:t>
            </w:r>
          </w:p>
        </w:tc>
        <w:tc>
          <w:tcPr>
            <w:tcW w:w="225" w:type="pct"/>
            <w:shd w:val="clear" w:color="000000" w:fill="FFFFFF"/>
            <w:vAlign w:val="center"/>
            <w:hideMark/>
          </w:tcPr>
          <w:p w14:paraId="2B5CADBA"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D8171A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9F27056"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2,25</w:t>
            </w:r>
          </w:p>
        </w:tc>
        <w:tc>
          <w:tcPr>
            <w:tcW w:w="260" w:type="pct"/>
            <w:shd w:val="clear" w:color="000000" w:fill="FFFFFF"/>
            <w:vAlign w:val="center"/>
            <w:hideMark/>
          </w:tcPr>
          <w:p w14:paraId="34CC441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2,25</w:t>
            </w:r>
          </w:p>
        </w:tc>
        <w:tc>
          <w:tcPr>
            <w:tcW w:w="232" w:type="pct"/>
            <w:shd w:val="clear" w:color="000000" w:fill="FFFFFF"/>
            <w:vAlign w:val="center"/>
            <w:hideMark/>
          </w:tcPr>
          <w:p w14:paraId="1B5D370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2,25</w:t>
            </w:r>
          </w:p>
        </w:tc>
        <w:tc>
          <w:tcPr>
            <w:tcW w:w="225" w:type="pct"/>
            <w:shd w:val="clear" w:color="000000" w:fill="FFFFFF"/>
            <w:vAlign w:val="center"/>
            <w:hideMark/>
          </w:tcPr>
          <w:p w14:paraId="6215712B"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2,25</w:t>
            </w:r>
          </w:p>
        </w:tc>
        <w:tc>
          <w:tcPr>
            <w:tcW w:w="203" w:type="pct"/>
            <w:vMerge/>
            <w:vAlign w:val="center"/>
            <w:hideMark/>
          </w:tcPr>
          <w:p w14:paraId="6BA36618"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79A20BCA" w14:textId="77777777" w:rsidTr="00412848">
        <w:trPr>
          <w:cantSplit/>
          <w:trHeight w:val="20"/>
        </w:trPr>
        <w:tc>
          <w:tcPr>
            <w:tcW w:w="868" w:type="pct"/>
            <w:vMerge/>
            <w:vAlign w:val="center"/>
            <w:hideMark/>
          </w:tcPr>
          <w:p w14:paraId="257D67A0" w14:textId="77777777" w:rsidR="00412848" w:rsidRPr="00412848" w:rsidRDefault="00412848" w:rsidP="00D44D96">
            <w:pPr>
              <w:spacing w:after="0" w:line="240" w:lineRule="auto"/>
              <w:rPr>
                <w:rFonts w:eastAsia="Times New Roman"/>
                <w:color w:val="000000"/>
                <w:sz w:val="16"/>
                <w:szCs w:val="16"/>
                <w:lang w:eastAsia="ru-RU"/>
              </w:rPr>
            </w:pPr>
          </w:p>
        </w:tc>
        <w:tc>
          <w:tcPr>
            <w:tcW w:w="588" w:type="pct"/>
            <w:vMerge/>
            <w:vAlign w:val="center"/>
            <w:hideMark/>
          </w:tcPr>
          <w:p w14:paraId="56FD2AE2" w14:textId="77777777" w:rsidR="00412848" w:rsidRPr="00412848" w:rsidRDefault="00412848" w:rsidP="00D44D96">
            <w:pPr>
              <w:spacing w:after="0" w:line="240" w:lineRule="auto"/>
              <w:rPr>
                <w:rFonts w:eastAsia="Times New Roman"/>
                <w:color w:val="000000"/>
                <w:sz w:val="16"/>
                <w:szCs w:val="16"/>
                <w:lang w:eastAsia="ru-RU"/>
              </w:rPr>
            </w:pPr>
          </w:p>
        </w:tc>
        <w:tc>
          <w:tcPr>
            <w:tcW w:w="453" w:type="pct"/>
            <w:vMerge/>
            <w:vAlign w:val="center"/>
            <w:hideMark/>
          </w:tcPr>
          <w:p w14:paraId="4962FE10" w14:textId="77777777" w:rsidR="00412848" w:rsidRPr="00412848" w:rsidRDefault="00412848" w:rsidP="00D44D96">
            <w:pPr>
              <w:spacing w:after="0" w:line="240" w:lineRule="auto"/>
              <w:rPr>
                <w:rFonts w:eastAsia="Times New Roman"/>
                <w:color w:val="000000"/>
                <w:sz w:val="16"/>
                <w:szCs w:val="16"/>
                <w:lang w:eastAsia="ru-RU"/>
              </w:rPr>
            </w:pPr>
          </w:p>
        </w:tc>
        <w:tc>
          <w:tcPr>
            <w:tcW w:w="272" w:type="pct"/>
            <w:vMerge/>
            <w:vAlign w:val="center"/>
            <w:hideMark/>
          </w:tcPr>
          <w:p w14:paraId="75B97D1B" w14:textId="77777777" w:rsidR="00412848" w:rsidRPr="00412848" w:rsidRDefault="00412848" w:rsidP="00D44D96">
            <w:pPr>
              <w:spacing w:after="0" w:line="240" w:lineRule="auto"/>
              <w:rPr>
                <w:rFonts w:eastAsia="Times New Roman"/>
                <w:color w:val="000000"/>
                <w:sz w:val="16"/>
                <w:szCs w:val="16"/>
                <w:lang w:eastAsia="ru-RU"/>
              </w:rPr>
            </w:pPr>
          </w:p>
        </w:tc>
        <w:tc>
          <w:tcPr>
            <w:tcW w:w="249" w:type="pct"/>
            <w:vMerge/>
            <w:vAlign w:val="center"/>
            <w:hideMark/>
          </w:tcPr>
          <w:p w14:paraId="68017815" w14:textId="77777777" w:rsidR="00412848" w:rsidRPr="00412848" w:rsidRDefault="00412848" w:rsidP="00D44D96">
            <w:pPr>
              <w:spacing w:after="0" w:line="240" w:lineRule="auto"/>
              <w:rPr>
                <w:rFonts w:eastAsia="Times New Roman"/>
                <w:color w:val="000000"/>
                <w:sz w:val="16"/>
                <w:szCs w:val="16"/>
                <w:lang w:eastAsia="ru-RU"/>
              </w:rPr>
            </w:pPr>
          </w:p>
        </w:tc>
        <w:tc>
          <w:tcPr>
            <w:tcW w:w="346" w:type="pct"/>
            <w:vMerge/>
            <w:vAlign w:val="center"/>
            <w:hideMark/>
          </w:tcPr>
          <w:p w14:paraId="1B68A076" w14:textId="77777777" w:rsidR="00412848" w:rsidRPr="00412848" w:rsidRDefault="00412848" w:rsidP="00D44D96">
            <w:pPr>
              <w:spacing w:after="0" w:line="240" w:lineRule="auto"/>
              <w:rPr>
                <w:rFonts w:eastAsia="Times New Roman"/>
                <w:color w:val="000000"/>
                <w:sz w:val="16"/>
                <w:szCs w:val="16"/>
                <w:lang w:eastAsia="ru-RU"/>
              </w:rPr>
            </w:pPr>
          </w:p>
        </w:tc>
        <w:tc>
          <w:tcPr>
            <w:tcW w:w="344" w:type="pct"/>
            <w:shd w:val="clear" w:color="auto" w:fill="auto"/>
            <w:vAlign w:val="center"/>
            <w:hideMark/>
          </w:tcPr>
          <w:p w14:paraId="17E098C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noWrap/>
            <w:vAlign w:val="center"/>
            <w:hideMark/>
          </w:tcPr>
          <w:p w14:paraId="1E50B4F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93B894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1C0E33F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67EBABDF"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60" w:type="pct"/>
            <w:shd w:val="clear" w:color="000000" w:fill="FFFFFF"/>
            <w:vAlign w:val="center"/>
            <w:hideMark/>
          </w:tcPr>
          <w:p w14:paraId="572D6580"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32" w:type="pct"/>
            <w:shd w:val="clear" w:color="000000" w:fill="FFFFFF"/>
            <w:vAlign w:val="center"/>
            <w:hideMark/>
          </w:tcPr>
          <w:p w14:paraId="039BB107"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25" w:type="pct"/>
            <w:shd w:val="clear" w:color="000000" w:fill="FFFFFF"/>
            <w:vAlign w:val="center"/>
            <w:hideMark/>
          </w:tcPr>
          <w:p w14:paraId="06E2FEA3"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 </w:t>
            </w:r>
          </w:p>
        </w:tc>
        <w:tc>
          <w:tcPr>
            <w:tcW w:w="203" w:type="pct"/>
            <w:vMerge/>
            <w:vAlign w:val="center"/>
            <w:hideMark/>
          </w:tcPr>
          <w:p w14:paraId="4D4F6351" w14:textId="77777777" w:rsidR="00412848" w:rsidRPr="00412848" w:rsidRDefault="00412848" w:rsidP="00D44D96">
            <w:pPr>
              <w:spacing w:after="0" w:line="240" w:lineRule="auto"/>
              <w:rPr>
                <w:rFonts w:eastAsia="Times New Roman"/>
                <w:color w:val="000000"/>
                <w:sz w:val="16"/>
                <w:szCs w:val="16"/>
                <w:lang w:eastAsia="ru-RU"/>
              </w:rPr>
            </w:pPr>
          </w:p>
        </w:tc>
      </w:tr>
      <w:tr w:rsidR="00412848" w:rsidRPr="00412848" w14:paraId="305B9895" w14:textId="77777777" w:rsidTr="00412848">
        <w:trPr>
          <w:cantSplit/>
          <w:trHeight w:val="20"/>
        </w:trPr>
        <w:tc>
          <w:tcPr>
            <w:tcW w:w="868" w:type="pct"/>
            <w:vMerge w:val="restart"/>
            <w:shd w:val="clear" w:color="auto" w:fill="auto"/>
            <w:vAlign w:val="center"/>
            <w:hideMark/>
          </w:tcPr>
          <w:p w14:paraId="58AB3DC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ИТОГО по Экологии:</w:t>
            </w:r>
          </w:p>
        </w:tc>
        <w:tc>
          <w:tcPr>
            <w:tcW w:w="588" w:type="pct"/>
            <w:vMerge w:val="restart"/>
            <w:shd w:val="clear" w:color="auto" w:fill="auto"/>
            <w:vAlign w:val="center"/>
            <w:hideMark/>
          </w:tcPr>
          <w:p w14:paraId="3C6D6BE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453" w:type="pct"/>
            <w:vMerge w:val="restart"/>
            <w:shd w:val="clear" w:color="auto" w:fill="auto"/>
            <w:vAlign w:val="center"/>
            <w:hideMark/>
          </w:tcPr>
          <w:p w14:paraId="4CD28099"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72" w:type="pct"/>
            <w:vMerge w:val="restart"/>
            <w:shd w:val="clear" w:color="auto" w:fill="auto"/>
            <w:vAlign w:val="center"/>
            <w:hideMark/>
          </w:tcPr>
          <w:p w14:paraId="429C401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49" w:type="pct"/>
            <w:vMerge w:val="restart"/>
            <w:shd w:val="clear" w:color="auto" w:fill="auto"/>
            <w:vAlign w:val="center"/>
            <w:hideMark/>
          </w:tcPr>
          <w:p w14:paraId="7F53189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6" w:type="pct"/>
            <w:vMerge w:val="restart"/>
            <w:shd w:val="clear" w:color="auto" w:fill="auto"/>
            <w:vAlign w:val="center"/>
            <w:hideMark/>
          </w:tcPr>
          <w:p w14:paraId="31E2D36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4" w:type="pct"/>
            <w:shd w:val="clear" w:color="auto" w:fill="auto"/>
            <w:vAlign w:val="center"/>
            <w:hideMark/>
          </w:tcPr>
          <w:p w14:paraId="65D44CE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1C977F9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7147,00</w:t>
            </w:r>
          </w:p>
        </w:tc>
        <w:tc>
          <w:tcPr>
            <w:tcW w:w="225" w:type="pct"/>
            <w:shd w:val="clear" w:color="auto" w:fill="auto"/>
            <w:vAlign w:val="center"/>
            <w:hideMark/>
          </w:tcPr>
          <w:p w14:paraId="7B06310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5,40</w:t>
            </w:r>
          </w:p>
        </w:tc>
        <w:tc>
          <w:tcPr>
            <w:tcW w:w="225" w:type="pct"/>
            <w:shd w:val="clear" w:color="auto" w:fill="auto"/>
            <w:vAlign w:val="center"/>
            <w:hideMark/>
          </w:tcPr>
          <w:p w14:paraId="379482D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150,00</w:t>
            </w:r>
          </w:p>
        </w:tc>
        <w:tc>
          <w:tcPr>
            <w:tcW w:w="225" w:type="pct"/>
            <w:shd w:val="clear" w:color="auto" w:fill="auto"/>
            <w:vAlign w:val="center"/>
            <w:hideMark/>
          </w:tcPr>
          <w:p w14:paraId="576D022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425,00</w:t>
            </w:r>
          </w:p>
        </w:tc>
        <w:tc>
          <w:tcPr>
            <w:tcW w:w="260" w:type="pct"/>
            <w:shd w:val="clear" w:color="auto" w:fill="auto"/>
            <w:vAlign w:val="center"/>
            <w:hideMark/>
          </w:tcPr>
          <w:p w14:paraId="0BF91A1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2386,60</w:t>
            </w:r>
          </w:p>
        </w:tc>
        <w:tc>
          <w:tcPr>
            <w:tcW w:w="232" w:type="pct"/>
            <w:shd w:val="clear" w:color="auto" w:fill="auto"/>
            <w:vAlign w:val="center"/>
            <w:hideMark/>
          </w:tcPr>
          <w:p w14:paraId="6E69CDF9"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1955,00</w:t>
            </w:r>
          </w:p>
        </w:tc>
        <w:tc>
          <w:tcPr>
            <w:tcW w:w="225" w:type="pct"/>
            <w:shd w:val="clear" w:color="auto" w:fill="auto"/>
            <w:vAlign w:val="center"/>
            <w:hideMark/>
          </w:tcPr>
          <w:p w14:paraId="6C0FB47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2225,00</w:t>
            </w:r>
          </w:p>
        </w:tc>
        <w:tc>
          <w:tcPr>
            <w:tcW w:w="203" w:type="pct"/>
            <w:vMerge w:val="restart"/>
            <w:shd w:val="clear" w:color="auto" w:fill="auto"/>
            <w:vAlign w:val="center"/>
            <w:hideMark/>
          </w:tcPr>
          <w:p w14:paraId="318AAEA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r>
      <w:tr w:rsidR="00412848" w:rsidRPr="00412848" w14:paraId="07BEE0F9" w14:textId="77777777" w:rsidTr="00412848">
        <w:trPr>
          <w:cantSplit/>
          <w:trHeight w:val="20"/>
        </w:trPr>
        <w:tc>
          <w:tcPr>
            <w:tcW w:w="868" w:type="pct"/>
            <w:vMerge/>
            <w:vAlign w:val="center"/>
            <w:hideMark/>
          </w:tcPr>
          <w:p w14:paraId="44F96A64"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2F734523"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74301C24"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74B47567"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4A08F903"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5545C706"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70F11056"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6B0CA74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6710,90</w:t>
            </w:r>
          </w:p>
        </w:tc>
        <w:tc>
          <w:tcPr>
            <w:tcW w:w="225" w:type="pct"/>
            <w:shd w:val="clear" w:color="auto" w:fill="auto"/>
            <w:vAlign w:val="center"/>
            <w:hideMark/>
          </w:tcPr>
          <w:p w14:paraId="5F7B431C"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16CA790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148,50</w:t>
            </w:r>
          </w:p>
        </w:tc>
        <w:tc>
          <w:tcPr>
            <w:tcW w:w="225" w:type="pct"/>
            <w:shd w:val="clear" w:color="auto" w:fill="auto"/>
            <w:vAlign w:val="center"/>
            <w:hideMark/>
          </w:tcPr>
          <w:p w14:paraId="709255B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420,75</w:t>
            </w:r>
          </w:p>
        </w:tc>
        <w:tc>
          <w:tcPr>
            <w:tcW w:w="260" w:type="pct"/>
            <w:shd w:val="clear" w:color="auto" w:fill="auto"/>
            <w:vAlign w:val="center"/>
            <w:hideMark/>
          </w:tcPr>
          <w:p w14:paraId="38F01D1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2228,45</w:t>
            </w:r>
          </w:p>
        </w:tc>
        <w:tc>
          <w:tcPr>
            <w:tcW w:w="232" w:type="pct"/>
            <w:shd w:val="clear" w:color="auto" w:fill="auto"/>
            <w:vAlign w:val="center"/>
            <w:hideMark/>
          </w:tcPr>
          <w:p w14:paraId="6E989E5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1822,95</w:t>
            </w:r>
          </w:p>
        </w:tc>
        <w:tc>
          <w:tcPr>
            <w:tcW w:w="225" w:type="pct"/>
            <w:shd w:val="clear" w:color="auto" w:fill="auto"/>
            <w:vAlign w:val="center"/>
            <w:hideMark/>
          </w:tcPr>
          <w:p w14:paraId="6FFF8F8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2090,25</w:t>
            </w:r>
          </w:p>
        </w:tc>
        <w:tc>
          <w:tcPr>
            <w:tcW w:w="203" w:type="pct"/>
            <w:vMerge/>
            <w:vAlign w:val="center"/>
            <w:hideMark/>
          </w:tcPr>
          <w:p w14:paraId="3A311351"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3693CEE1" w14:textId="77777777" w:rsidTr="00412848">
        <w:trPr>
          <w:cantSplit/>
          <w:trHeight w:val="20"/>
        </w:trPr>
        <w:tc>
          <w:tcPr>
            <w:tcW w:w="868" w:type="pct"/>
            <w:vMerge/>
            <w:vAlign w:val="center"/>
            <w:hideMark/>
          </w:tcPr>
          <w:p w14:paraId="40C95C11"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07DDC714"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22B0801"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27DF01FB"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315BB813"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26B18C18"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04582A5F"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455E341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436,10</w:t>
            </w:r>
          </w:p>
        </w:tc>
        <w:tc>
          <w:tcPr>
            <w:tcW w:w="225" w:type="pct"/>
            <w:shd w:val="clear" w:color="auto" w:fill="auto"/>
            <w:vAlign w:val="center"/>
            <w:hideMark/>
          </w:tcPr>
          <w:p w14:paraId="4A0104F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5,40</w:t>
            </w:r>
          </w:p>
        </w:tc>
        <w:tc>
          <w:tcPr>
            <w:tcW w:w="225" w:type="pct"/>
            <w:shd w:val="clear" w:color="auto" w:fill="auto"/>
            <w:vAlign w:val="center"/>
            <w:hideMark/>
          </w:tcPr>
          <w:p w14:paraId="24282A7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1,50</w:t>
            </w:r>
          </w:p>
        </w:tc>
        <w:tc>
          <w:tcPr>
            <w:tcW w:w="225" w:type="pct"/>
            <w:shd w:val="clear" w:color="auto" w:fill="auto"/>
            <w:vAlign w:val="center"/>
            <w:hideMark/>
          </w:tcPr>
          <w:p w14:paraId="33F1A33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4,25</w:t>
            </w:r>
          </w:p>
        </w:tc>
        <w:tc>
          <w:tcPr>
            <w:tcW w:w="260" w:type="pct"/>
            <w:shd w:val="clear" w:color="auto" w:fill="auto"/>
            <w:vAlign w:val="center"/>
            <w:hideMark/>
          </w:tcPr>
          <w:p w14:paraId="580F779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158,15</w:t>
            </w:r>
          </w:p>
        </w:tc>
        <w:tc>
          <w:tcPr>
            <w:tcW w:w="232" w:type="pct"/>
            <w:shd w:val="clear" w:color="auto" w:fill="auto"/>
            <w:vAlign w:val="center"/>
            <w:hideMark/>
          </w:tcPr>
          <w:p w14:paraId="646B599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132,05</w:t>
            </w:r>
          </w:p>
        </w:tc>
        <w:tc>
          <w:tcPr>
            <w:tcW w:w="225" w:type="pct"/>
            <w:shd w:val="clear" w:color="auto" w:fill="auto"/>
            <w:vAlign w:val="center"/>
            <w:hideMark/>
          </w:tcPr>
          <w:p w14:paraId="05597E4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134,75</w:t>
            </w:r>
          </w:p>
        </w:tc>
        <w:tc>
          <w:tcPr>
            <w:tcW w:w="203" w:type="pct"/>
            <w:vMerge/>
            <w:vAlign w:val="center"/>
            <w:hideMark/>
          </w:tcPr>
          <w:p w14:paraId="554E4401"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5FEB9CBB" w14:textId="77777777" w:rsidTr="00412848">
        <w:trPr>
          <w:cantSplit/>
          <w:trHeight w:val="20"/>
        </w:trPr>
        <w:tc>
          <w:tcPr>
            <w:tcW w:w="868" w:type="pct"/>
            <w:vMerge/>
            <w:vAlign w:val="center"/>
            <w:hideMark/>
          </w:tcPr>
          <w:p w14:paraId="5F745285"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0C8EAEC8"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58D3E8CD"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5496D883"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39FD03D7"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3A891850"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38767A4C"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343E8928"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5E208B50"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218D565A"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46368FD0"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60" w:type="pct"/>
            <w:shd w:val="clear" w:color="auto" w:fill="auto"/>
            <w:vAlign w:val="center"/>
            <w:hideMark/>
          </w:tcPr>
          <w:p w14:paraId="36380597"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32" w:type="pct"/>
            <w:shd w:val="clear" w:color="auto" w:fill="auto"/>
            <w:vAlign w:val="center"/>
            <w:hideMark/>
          </w:tcPr>
          <w:p w14:paraId="1E3B4255"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25" w:type="pct"/>
            <w:shd w:val="clear" w:color="auto" w:fill="auto"/>
            <w:vAlign w:val="center"/>
            <w:hideMark/>
          </w:tcPr>
          <w:p w14:paraId="626C6D80" w14:textId="77777777" w:rsidR="00412848" w:rsidRPr="00412848" w:rsidRDefault="00412848" w:rsidP="00D44D96">
            <w:pPr>
              <w:spacing w:after="0" w:line="240" w:lineRule="auto"/>
              <w:rPr>
                <w:rFonts w:eastAsia="Times New Roman"/>
                <w:b/>
                <w:bCs/>
                <w:color w:val="FFFFFF"/>
                <w:sz w:val="16"/>
                <w:szCs w:val="16"/>
                <w:lang w:eastAsia="ru-RU"/>
              </w:rPr>
            </w:pPr>
            <w:r w:rsidRPr="00412848">
              <w:rPr>
                <w:rFonts w:eastAsia="Times New Roman"/>
                <w:b/>
                <w:bCs/>
                <w:color w:val="FFFFFF"/>
                <w:sz w:val="16"/>
                <w:szCs w:val="16"/>
                <w:lang w:eastAsia="ru-RU"/>
              </w:rPr>
              <w:t> </w:t>
            </w:r>
          </w:p>
        </w:tc>
        <w:tc>
          <w:tcPr>
            <w:tcW w:w="203" w:type="pct"/>
            <w:vMerge/>
            <w:vAlign w:val="center"/>
            <w:hideMark/>
          </w:tcPr>
          <w:p w14:paraId="74B1B14C"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4CD3301D" w14:textId="77777777" w:rsidTr="00412848">
        <w:trPr>
          <w:cantSplit/>
          <w:trHeight w:val="20"/>
        </w:trPr>
        <w:tc>
          <w:tcPr>
            <w:tcW w:w="868" w:type="pct"/>
            <w:vMerge w:val="restart"/>
            <w:shd w:val="clear" w:color="auto" w:fill="auto"/>
            <w:vAlign w:val="center"/>
            <w:hideMark/>
          </w:tcPr>
          <w:p w14:paraId="6CE88FF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ИТОГО по г. Чебоксары:</w:t>
            </w:r>
          </w:p>
        </w:tc>
        <w:tc>
          <w:tcPr>
            <w:tcW w:w="588" w:type="pct"/>
            <w:vMerge w:val="restart"/>
            <w:shd w:val="clear" w:color="auto" w:fill="auto"/>
            <w:vAlign w:val="center"/>
            <w:hideMark/>
          </w:tcPr>
          <w:p w14:paraId="30E7F55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453" w:type="pct"/>
            <w:vMerge w:val="restart"/>
            <w:shd w:val="clear" w:color="auto" w:fill="auto"/>
            <w:vAlign w:val="center"/>
            <w:hideMark/>
          </w:tcPr>
          <w:p w14:paraId="4DBCA35C"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72" w:type="pct"/>
            <w:vMerge w:val="restart"/>
            <w:shd w:val="clear" w:color="auto" w:fill="auto"/>
            <w:vAlign w:val="center"/>
            <w:hideMark/>
          </w:tcPr>
          <w:p w14:paraId="58D3F19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249" w:type="pct"/>
            <w:vMerge w:val="restart"/>
            <w:shd w:val="clear" w:color="auto" w:fill="auto"/>
            <w:vAlign w:val="center"/>
            <w:hideMark/>
          </w:tcPr>
          <w:p w14:paraId="55E705C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6" w:type="pct"/>
            <w:vMerge w:val="restart"/>
            <w:shd w:val="clear" w:color="auto" w:fill="auto"/>
            <w:vAlign w:val="center"/>
            <w:hideMark/>
          </w:tcPr>
          <w:p w14:paraId="1AD6067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х</w:t>
            </w:r>
          </w:p>
        </w:tc>
        <w:tc>
          <w:tcPr>
            <w:tcW w:w="344" w:type="pct"/>
            <w:shd w:val="clear" w:color="auto" w:fill="auto"/>
            <w:vAlign w:val="center"/>
            <w:hideMark/>
          </w:tcPr>
          <w:p w14:paraId="1FC345F9" w14:textId="77777777" w:rsidR="00412848" w:rsidRPr="00412848" w:rsidRDefault="00412848" w:rsidP="00D44D96">
            <w:pPr>
              <w:spacing w:after="0" w:line="240" w:lineRule="auto"/>
              <w:rPr>
                <w:rFonts w:eastAsia="Times New Roman"/>
                <w:color w:val="000000"/>
                <w:sz w:val="16"/>
                <w:szCs w:val="16"/>
                <w:lang w:eastAsia="ru-RU"/>
              </w:rPr>
            </w:pPr>
            <w:r w:rsidRPr="00412848">
              <w:rPr>
                <w:rFonts w:eastAsia="Times New Roman"/>
                <w:color w:val="000000"/>
                <w:sz w:val="16"/>
                <w:szCs w:val="16"/>
                <w:lang w:eastAsia="ru-RU"/>
              </w:rPr>
              <w:t>Объем финансирования, млн. руб.</w:t>
            </w:r>
          </w:p>
        </w:tc>
        <w:tc>
          <w:tcPr>
            <w:tcW w:w="285" w:type="pct"/>
            <w:shd w:val="clear" w:color="auto" w:fill="auto"/>
            <w:vAlign w:val="center"/>
            <w:hideMark/>
          </w:tcPr>
          <w:p w14:paraId="2160182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65464,90</w:t>
            </w:r>
          </w:p>
        </w:tc>
        <w:tc>
          <w:tcPr>
            <w:tcW w:w="225" w:type="pct"/>
            <w:shd w:val="clear" w:color="auto" w:fill="auto"/>
            <w:vAlign w:val="center"/>
            <w:hideMark/>
          </w:tcPr>
          <w:p w14:paraId="7E8B80E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840,96</w:t>
            </w:r>
          </w:p>
        </w:tc>
        <w:tc>
          <w:tcPr>
            <w:tcW w:w="225" w:type="pct"/>
            <w:shd w:val="clear" w:color="auto" w:fill="auto"/>
            <w:vAlign w:val="center"/>
            <w:hideMark/>
          </w:tcPr>
          <w:p w14:paraId="48DE38D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7348,14</w:t>
            </w:r>
          </w:p>
        </w:tc>
        <w:tc>
          <w:tcPr>
            <w:tcW w:w="225" w:type="pct"/>
            <w:shd w:val="clear" w:color="auto" w:fill="auto"/>
            <w:vAlign w:val="center"/>
            <w:hideMark/>
          </w:tcPr>
          <w:p w14:paraId="1036D4F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9715,68</w:t>
            </w:r>
          </w:p>
        </w:tc>
        <w:tc>
          <w:tcPr>
            <w:tcW w:w="260" w:type="pct"/>
            <w:shd w:val="clear" w:color="auto" w:fill="auto"/>
            <w:vAlign w:val="center"/>
            <w:hideMark/>
          </w:tcPr>
          <w:p w14:paraId="2295BBB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14148,40</w:t>
            </w:r>
          </w:p>
        </w:tc>
        <w:tc>
          <w:tcPr>
            <w:tcW w:w="232" w:type="pct"/>
            <w:shd w:val="clear" w:color="auto" w:fill="auto"/>
            <w:vAlign w:val="center"/>
            <w:hideMark/>
          </w:tcPr>
          <w:p w14:paraId="654E173E"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17697,71</w:t>
            </w:r>
          </w:p>
        </w:tc>
        <w:tc>
          <w:tcPr>
            <w:tcW w:w="225" w:type="pct"/>
            <w:shd w:val="clear" w:color="auto" w:fill="auto"/>
            <w:vAlign w:val="center"/>
            <w:hideMark/>
          </w:tcPr>
          <w:p w14:paraId="7FDE8A39"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15714,00</w:t>
            </w:r>
          </w:p>
        </w:tc>
        <w:tc>
          <w:tcPr>
            <w:tcW w:w="203" w:type="pct"/>
            <w:vMerge w:val="restart"/>
            <w:shd w:val="clear" w:color="auto" w:fill="auto"/>
            <w:vAlign w:val="center"/>
            <w:hideMark/>
          </w:tcPr>
          <w:p w14:paraId="1769B1B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 </w:t>
            </w:r>
          </w:p>
        </w:tc>
      </w:tr>
      <w:tr w:rsidR="00412848" w:rsidRPr="00412848" w14:paraId="63CA9038" w14:textId="77777777" w:rsidTr="00412848">
        <w:trPr>
          <w:cantSplit/>
          <w:trHeight w:val="20"/>
        </w:trPr>
        <w:tc>
          <w:tcPr>
            <w:tcW w:w="868" w:type="pct"/>
            <w:vMerge/>
            <w:vAlign w:val="center"/>
            <w:hideMark/>
          </w:tcPr>
          <w:p w14:paraId="5CE9ADB0"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0BB91B06"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574E5FBD"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74BBB617"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604587CA"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66773EE6"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07B4FAB0"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фед</w:t>
            </w:r>
            <w:proofErr w:type="spellEnd"/>
            <w:r w:rsidRPr="00412848">
              <w:rPr>
                <w:rFonts w:eastAsia="Times New Roman"/>
                <w:color w:val="000000"/>
                <w:sz w:val="16"/>
                <w:szCs w:val="16"/>
                <w:lang w:eastAsia="ru-RU"/>
              </w:rPr>
              <w:t>. бюджет</w:t>
            </w:r>
          </w:p>
        </w:tc>
        <w:tc>
          <w:tcPr>
            <w:tcW w:w="285" w:type="pct"/>
            <w:shd w:val="clear" w:color="auto" w:fill="auto"/>
            <w:vAlign w:val="center"/>
            <w:hideMark/>
          </w:tcPr>
          <w:p w14:paraId="4501F27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47847,84</w:t>
            </w:r>
          </w:p>
        </w:tc>
        <w:tc>
          <w:tcPr>
            <w:tcW w:w="225" w:type="pct"/>
            <w:shd w:val="clear" w:color="auto" w:fill="auto"/>
            <w:vAlign w:val="center"/>
            <w:hideMark/>
          </w:tcPr>
          <w:p w14:paraId="76BF0EAD"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707,92</w:t>
            </w:r>
          </w:p>
        </w:tc>
        <w:tc>
          <w:tcPr>
            <w:tcW w:w="225" w:type="pct"/>
            <w:shd w:val="clear" w:color="auto" w:fill="auto"/>
            <w:vAlign w:val="center"/>
            <w:hideMark/>
          </w:tcPr>
          <w:p w14:paraId="1AA2E814"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4405,28</w:t>
            </w:r>
          </w:p>
        </w:tc>
        <w:tc>
          <w:tcPr>
            <w:tcW w:w="225" w:type="pct"/>
            <w:shd w:val="clear" w:color="auto" w:fill="auto"/>
            <w:vAlign w:val="center"/>
            <w:hideMark/>
          </w:tcPr>
          <w:p w14:paraId="76AE0A0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6564,23</w:t>
            </w:r>
          </w:p>
        </w:tc>
        <w:tc>
          <w:tcPr>
            <w:tcW w:w="260" w:type="pct"/>
            <w:shd w:val="clear" w:color="auto" w:fill="auto"/>
            <w:vAlign w:val="center"/>
            <w:hideMark/>
          </w:tcPr>
          <w:p w14:paraId="0DC38251"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10099,20</w:t>
            </w:r>
          </w:p>
        </w:tc>
        <w:tc>
          <w:tcPr>
            <w:tcW w:w="232" w:type="pct"/>
            <w:shd w:val="clear" w:color="auto" w:fill="auto"/>
            <w:vAlign w:val="center"/>
            <w:hideMark/>
          </w:tcPr>
          <w:p w14:paraId="206B13E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13770,38</w:t>
            </w:r>
          </w:p>
        </w:tc>
        <w:tc>
          <w:tcPr>
            <w:tcW w:w="225" w:type="pct"/>
            <w:shd w:val="clear" w:color="auto" w:fill="auto"/>
            <w:vAlign w:val="center"/>
            <w:hideMark/>
          </w:tcPr>
          <w:p w14:paraId="46E73A6B"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12300,83</w:t>
            </w:r>
          </w:p>
        </w:tc>
        <w:tc>
          <w:tcPr>
            <w:tcW w:w="203" w:type="pct"/>
            <w:vMerge/>
            <w:vAlign w:val="center"/>
            <w:hideMark/>
          </w:tcPr>
          <w:p w14:paraId="2FB8E8DF"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1DED1CCB" w14:textId="77777777" w:rsidTr="00412848">
        <w:trPr>
          <w:cantSplit/>
          <w:trHeight w:val="20"/>
        </w:trPr>
        <w:tc>
          <w:tcPr>
            <w:tcW w:w="868" w:type="pct"/>
            <w:vMerge/>
            <w:vAlign w:val="center"/>
            <w:hideMark/>
          </w:tcPr>
          <w:p w14:paraId="6D0BB30C"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74E0B31D"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6B446521"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39E89E19"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2C05E958"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79D59AA6"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129ACFAA"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конс</w:t>
            </w:r>
            <w:proofErr w:type="spellEnd"/>
            <w:r w:rsidRPr="00412848">
              <w:rPr>
                <w:rFonts w:eastAsia="Times New Roman"/>
                <w:color w:val="000000"/>
                <w:sz w:val="16"/>
                <w:szCs w:val="16"/>
                <w:lang w:eastAsia="ru-RU"/>
              </w:rPr>
              <w:t>. бюджет ЧР</w:t>
            </w:r>
          </w:p>
        </w:tc>
        <w:tc>
          <w:tcPr>
            <w:tcW w:w="285" w:type="pct"/>
            <w:shd w:val="clear" w:color="auto" w:fill="auto"/>
            <w:vAlign w:val="center"/>
            <w:hideMark/>
          </w:tcPr>
          <w:p w14:paraId="581D5BE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14404,25</w:t>
            </w:r>
          </w:p>
        </w:tc>
        <w:tc>
          <w:tcPr>
            <w:tcW w:w="225" w:type="pct"/>
            <w:shd w:val="clear" w:color="auto" w:fill="auto"/>
            <w:vAlign w:val="center"/>
            <w:hideMark/>
          </w:tcPr>
          <w:p w14:paraId="795AF6F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131,39</w:t>
            </w:r>
          </w:p>
        </w:tc>
        <w:tc>
          <w:tcPr>
            <w:tcW w:w="225" w:type="pct"/>
            <w:shd w:val="clear" w:color="auto" w:fill="auto"/>
            <w:vAlign w:val="center"/>
            <w:hideMark/>
          </w:tcPr>
          <w:p w14:paraId="31C16A53"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2450,40</w:t>
            </w:r>
          </w:p>
        </w:tc>
        <w:tc>
          <w:tcPr>
            <w:tcW w:w="225" w:type="pct"/>
            <w:shd w:val="clear" w:color="auto" w:fill="auto"/>
            <w:vAlign w:val="center"/>
            <w:hideMark/>
          </w:tcPr>
          <w:p w14:paraId="6418D116"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2717,59</w:t>
            </w:r>
          </w:p>
        </w:tc>
        <w:tc>
          <w:tcPr>
            <w:tcW w:w="260" w:type="pct"/>
            <w:shd w:val="clear" w:color="auto" w:fill="auto"/>
            <w:vAlign w:val="center"/>
            <w:hideMark/>
          </w:tcPr>
          <w:p w14:paraId="271A1827"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3248,43</w:t>
            </w:r>
          </w:p>
        </w:tc>
        <w:tc>
          <w:tcPr>
            <w:tcW w:w="232" w:type="pct"/>
            <w:shd w:val="clear" w:color="auto" w:fill="auto"/>
            <w:vAlign w:val="center"/>
            <w:hideMark/>
          </w:tcPr>
          <w:p w14:paraId="2F1D5DD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3166,88</w:t>
            </w:r>
          </w:p>
        </w:tc>
        <w:tc>
          <w:tcPr>
            <w:tcW w:w="225" w:type="pct"/>
            <w:shd w:val="clear" w:color="auto" w:fill="auto"/>
            <w:vAlign w:val="center"/>
            <w:hideMark/>
          </w:tcPr>
          <w:p w14:paraId="14A6F55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2689,56</w:t>
            </w:r>
          </w:p>
        </w:tc>
        <w:tc>
          <w:tcPr>
            <w:tcW w:w="203" w:type="pct"/>
            <w:vMerge/>
            <w:vAlign w:val="center"/>
            <w:hideMark/>
          </w:tcPr>
          <w:p w14:paraId="641F4028" w14:textId="77777777" w:rsidR="00412848" w:rsidRPr="00412848" w:rsidRDefault="00412848" w:rsidP="00D44D96">
            <w:pPr>
              <w:spacing w:after="0" w:line="240" w:lineRule="auto"/>
              <w:rPr>
                <w:rFonts w:eastAsia="Times New Roman"/>
                <w:b/>
                <w:bCs/>
                <w:color w:val="000000"/>
                <w:sz w:val="16"/>
                <w:szCs w:val="16"/>
                <w:lang w:eastAsia="ru-RU"/>
              </w:rPr>
            </w:pPr>
          </w:p>
        </w:tc>
      </w:tr>
      <w:tr w:rsidR="00412848" w:rsidRPr="00412848" w14:paraId="14679BB3" w14:textId="77777777" w:rsidTr="00412848">
        <w:trPr>
          <w:cantSplit/>
          <w:trHeight w:val="20"/>
        </w:trPr>
        <w:tc>
          <w:tcPr>
            <w:tcW w:w="868" w:type="pct"/>
            <w:vMerge/>
            <w:vAlign w:val="center"/>
            <w:hideMark/>
          </w:tcPr>
          <w:p w14:paraId="2C765E8E" w14:textId="77777777" w:rsidR="00412848" w:rsidRPr="00412848" w:rsidRDefault="00412848" w:rsidP="00D44D96">
            <w:pPr>
              <w:spacing w:after="0" w:line="240" w:lineRule="auto"/>
              <w:rPr>
                <w:rFonts w:eastAsia="Times New Roman"/>
                <w:b/>
                <w:bCs/>
                <w:color w:val="000000"/>
                <w:sz w:val="16"/>
                <w:szCs w:val="16"/>
                <w:lang w:eastAsia="ru-RU"/>
              </w:rPr>
            </w:pPr>
          </w:p>
        </w:tc>
        <w:tc>
          <w:tcPr>
            <w:tcW w:w="588" w:type="pct"/>
            <w:vMerge/>
            <w:vAlign w:val="center"/>
            <w:hideMark/>
          </w:tcPr>
          <w:p w14:paraId="54163A03" w14:textId="77777777" w:rsidR="00412848" w:rsidRPr="00412848" w:rsidRDefault="00412848" w:rsidP="00D44D96">
            <w:pPr>
              <w:spacing w:after="0" w:line="240" w:lineRule="auto"/>
              <w:rPr>
                <w:rFonts w:eastAsia="Times New Roman"/>
                <w:b/>
                <w:bCs/>
                <w:color w:val="000000"/>
                <w:sz w:val="16"/>
                <w:szCs w:val="16"/>
                <w:lang w:eastAsia="ru-RU"/>
              </w:rPr>
            </w:pPr>
          </w:p>
        </w:tc>
        <w:tc>
          <w:tcPr>
            <w:tcW w:w="453" w:type="pct"/>
            <w:vMerge/>
            <w:vAlign w:val="center"/>
            <w:hideMark/>
          </w:tcPr>
          <w:p w14:paraId="73BC696A" w14:textId="77777777" w:rsidR="00412848" w:rsidRPr="00412848" w:rsidRDefault="00412848" w:rsidP="00D44D96">
            <w:pPr>
              <w:spacing w:after="0" w:line="240" w:lineRule="auto"/>
              <w:rPr>
                <w:rFonts w:eastAsia="Times New Roman"/>
                <w:b/>
                <w:bCs/>
                <w:color w:val="000000"/>
                <w:sz w:val="16"/>
                <w:szCs w:val="16"/>
                <w:lang w:eastAsia="ru-RU"/>
              </w:rPr>
            </w:pPr>
          </w:p>
        </w:tc>
        <w:tc>
          <w:tcPr>
            <w:tcW w:w="272" w:type="pct"/>
            <w:vMerge/>
            <w:vAlign w:val="center"/>
            <w:hideMark/>
          </w:tcPr>
          <w:p w14:paraId="1E251008" w14:textId="77777777" w:rsidR="00412848" w:rsidRPr="00412848" w:rsidRDefault="00412848" w:rsidP="00D44D96">
            <w:pPr>
              <w:spacing w:after="0" w:line="240" w:lineRule="auto"/>
              <w:rPr>
                <w:rFonts w:eastAsia="Times New Roman"/>
                <w:b/>
                <w:bCs/>
                <w:color w:val="000000"/>
                <w:sz w:val="16"/>
                <w:szCs w:val="16"/>
                <w:lang w:eastAsia="ru-RU"/>
              </w:rPr>
            </w:pPr>
          </w:p>
        </w:tc>
        <w:tc>
          <w:tcPr>
            <w:tcW w:w="249" w:type="pct"/>
            <w:vMerge/>
            <w:vAlign w:val="center"/>
            <w:hideMark/>
          </w:tcPr>
          <w:p w14:paraId="0EE4B496" w14:textId="77777777" w:rsidR="00412848" w:rsidRPr="00412848" w:rsidRDefault="00412848" w:rsidP="00D44D96">
            <w:pPr>
              <w:spacing w:after="0" w:line="240" w:lineRule="auto"/>
              <w:rPr>
                <w:rFonts w:eastAsia="Times New Roman"/>
                <w:b/>
                <w:bCs/>
                <w:color w:val="000000"/>
                <w:sz w:val="16"/>
                <w:szCs w:val="16"/>
                <w:lang w:eastAsia="ru-RU"/>
              </w:rPr>
            </w:pPr>
          </w:p>
        </w:tc>
        <w:tc>
          <w:tcPr>
            <w:tcW w:w="346" w:type="pct"/>
            <w:vMerge/>
            <w:vAlign w:val="center"/>
            <w:hideMark/>
          </w:tcPr>
          <w:p w14:paraId="76F0A260" w14:textId="77777777" w:rsidR="00412848" w:rsidRPr="00412848" w:rsidRDefault="00412848" w:rsidP="00D44D96">
            <w:pPr>
              <w:spacing w:after="0" w:line="240" w:lineRule="auto"/>
              <w:rPr>
                <w:rFonts w:eastAsia="Times New Roman"/>
                <w:b/>
                <w:bCs/>
                <w:color w:val="000000"/>
                <w:sz w:val="16"/>
                <w:szCs w:val="16"/>
                <w:lang w:eastAsia="ru-RU"/>
              </w:rPr>
            </w:pPr>
          </w:p>
        </w:tc>
        <w:tc>
          <w:tcPr>
            <w:tcW w:w="344" w:type="pct"/>
            <w:shd w:val="clear" w:color="auto" w:fill="auto"/>
            <w:vAlign w:val="center"/>
            <w:hideMark/>
          </w:tcPr>
          <w:p w14:paraId="08922C72" w14:textId="77777777" w:rsidR="00412848" w:rsidRPr="00412848" w:rsidRDefault="00412848" w:rsidP="00D44D96">
            <w:pPr>
              <w:spacing w:after="0" w:line="240" w:lineRule="auto"/>
              <w:rPr>
                <w:rFonts w:eastAsia="Times New Roman"/>
                <w:color w:val="000000"/>
                <w:sz w:val="16"/>
                <w:szCs w:val="16"/>
                <w:lang w:eastAsia="ru-RU"/>
              </w:rPr>
            </w:pPr>
            <w:proofErr w:type="spellStart"/>
            <w:r w:rsidRPr="00412848">
              <w:rPr>
                <w:rFonts w:eastAsia="Times New Roman"/>
                <w:color w:val="000000"/>
                <w:sz w:val="16"/>
                <w:szCs w:val="16"/>
                <w:lang w:eastAsia="ru-RU"/>
              </w:rPr>
              <w:t>внебюдж</w:t>
            </w:r>
            <w:proofErr w:type="spellEnd"/>
            <w:r w:rsidRPr="00412848">
              <w:rPr>
                <w:rFonts w:eastAsia="Times New Roman"/>
                <w:color w:val="000000"/>
                <w:sz w:val="16"/>
                <w:szCs w:val="16"/>
                <w:lang w:eastAsia="ru-RU"/>
              </w:rPr>
              <w:t>.</w:t>
            </w:r>
          </w:p>
        </w:tc>
        <w:tc>
          <w:tcPr>
            <w:tcW w:w="285" w:type="pct"/>
            <w:shd w:val="clear" w:color="auto" w:fill="auto"/>
            <w:vAlign w:val="center"/>
            <w:hideMark/>
          </w:tcPr>
          <w:p w14:paraId="6ABFD6B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3212,81</w:t>
            </w:r>
          </w:p>
        </w:tc>
        <w:tc>
          <w:tcPr>
            <w:tcW w:w="225" w:type="pct"/>
            <w:shd w:val="clear" w:color="auto" w:fill="auto"/>
            <w:vAlign w:val="center"/>
            <w:hideMark/>
          </w:tcPr>
          <w:p w14:paraId="5C9D51B8"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1,65</w:t>
            </w:r>
          </w:p>
        </w:tc>
        <w:tc>
          <w:tcPr>
            <w:tcW w:w="225" w:type="pct"/>
            <w:shd w:val="clear" w:color="auto" w:fill="auto"/>
            <w:vAlign w:val="center"/>
            <w:hideMark/>
          </w:tcPr>
          <w:p w14:paraId="1A54E9DF"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492,46</w:t>
            </w:r>
          </w:p>
        </w:tc>
        <w:tc>
          <w:tcPr>
            <w:tcW w:w="225" w:type="pct"/>
            <w:shd w:val="clear" w:color="auto" w:fill="auto"/>
            <w:vAlign w:val="center"/>
            <w:hideMark/>
          </w:tcPr>
          <w:p w14:paraId="469CC450"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433,86</w:t>
            </w:r>
          </w:p>
        </w:tc>
        <w:tc>
          <w:tcPr>
            <w:tcW w:w="260" w:type="pct"/>
            <w:shd w:val="clear" w:color="auto" w:fill="auto"/>
            <w:vAlign w:val="center"/>
            <w:hideMark/>
          </w:tcPr>
          <w:p w14:paraId="072402AA"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800,77</w:t>
            </w:r>
          </w:p>
        </w:tc>
        <w:tc>
          <w:tcPr>
            <w:tcW w:w="232" w:type="pct"/>
            <w:shd w:val="clear" w:color="auto" w:fill="auto"/>
            <w:vAlign w:val="center"/>
            <w:hideMark/>
          </w:tcPr>
          <w:p w14:paraId="0B86DFD2"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760,45</w:t>
            </w:r>
          </w:p>
        </w:tc>
        <w:tc>
          <w:tcPr>
            <w:tcW w:w="225" w:type="pct"/>
            <w:shd w:val="clear" w:color="auto" w:fill="auto"/>
            <w:vAlign w:val="center"/>
            <w:hideMark/>
          </w:tcPr>
          <w:p w14:paraId="50452745" w14:textId="77777777" w:rsidR="00412848" w:rsidRPr="00412848" w:rsidRDefault="00412848" w:rsidP="00D44D96">
            <w:pPr>
              <w:spacing w:after="0" w:line="240" w:lineRule="auto"/>
              <w:rPr>
                <w:rFonts w:eastAsia="Times New Roman"/>
                <w:b/>
                <w:bCs/>
                <w:color w:val="000000"/>
                <w:sz w:val="16"/>
                <w:szCs w:val="16"/>
                <w:lang w:eastAsia="ru-RU"/>
              </w:rPr>
            </w:pPr>
            <w:r w:rsidRPr="00412848">
              <w:rPr>
                <w:rFonts w:eastAsia="Times New Roman"/>
                <w:b/>
                <w:bCs/>
                <w:color w:val="000000"/>
                <w:sz w:val="16"/>
                <w:szCs w:val="16"/>
                <w:lang w:eastAsia="ru-RU"/>
              </w:rPr>
              <w:t>723,61</w:t>
            </w:r>
          </w:p>
        </w:tc>
        <w:tc>
          <w:tcPr>
            <w:tcW w:w="203" w:type="pct"/>
            <w:vMerge/>
            <w:vAlign w:val="center"/>
            <w:hideMark/>
          </w:tcPr>
          <w:p w14:paraId="080073D0" w14:textId="77777777" w:rsidR="00412848" w:rsidRPr="00412848" w:rsidRDefault="00412848" w:rsidP="00D44D96">
            <w:pPr>
              <w:spacing w:after="0" w:line="240" w:lineRule="auto"/>
              <w:rPr>
                <w:rFonts w:eastAsia="Times New Roman"/>
                <w:b/>
                <w:bCs/>
                <w:color w:val="000000"/>
                <w:sz w:val="16"/>
                <w:szCs w:val="16"/>
                <w:lang w:eastAsia="ru-RU"/>
              </w:rPr>
            </w:pPr>
          </w:p>
        </w:tc>
      </w:tr>
    </w:tbl>
    <w:p w14:paraId="5B67737D" w14:textId="3A66FF2D" w:rsidR="00C67959" w:rsidRPr="00BF30B3" w:rsidRDefault="00C67959" w:rsidP="00DB35BF">
      <w:pPr>
        <w:spacing w:after="0" w:line="240" w:lineRule="auto"/>
        <w:jc w:val="center"/>
        <w:rPr>
          <w:sz w:val="28"/>
          <w:szCs w:val="28"/>
        </w:rPr>
      </w:pPr>
      <w:r w:rsidRPr="00BF30B3">
        <w:rPr>
          <w:sz w:val="28"/>
          <w:szCs w:val="28"/>
        </w:rPr>
        <w:t>Коммерческие проекты</w:t>
      </w:r>
    </w:p>
    <w:p w14:paraId="2AC662C5" w14:textId="7EDDECA8" w:rsidR="00C67959" w:rsidRPr="0026464E" w:rsidRDefault="00C67959" w:rsidP="0065716F">
      <w:pPr>
        <w:spacing w:after="0" w:line="240" w:lineRule="auto"/>
        <w:jc w:val="right"/>
        <w:rPr>
          <w:sz w:val="28"/>
          <w:szCs w:val="28"/>
        </w:rPr>
      </w:pPr>
      <w:r w:rsidRPr="0026464E">
        <w:rPr>
          <w:sz w:val="28"/>
          <w:szCs w:val="28"/>
        </w:rPr>
        <w:t>Таблица</w:t>
      </w:r>
      <w:r w:rsidR="00AD48AA">
        <w:rPr>
          <w:sz w:val="28"/>
          <w:szCs w:val="28"/>
        </w:rPr>
        <w:t xml:space="preserve"> 75</w:t>
      </w:r>
    </w:p>
    <w:p w14:paraId="54C85874" w14:textId="4E23FEBC" w:rsidR="00250FEC" w:rsidRDefault="00C67959" w:rsidP="0065716F">
      <w:pPr>
        <w:spacing w:after="0" w:line="240" w:lineRule="auto"/>
        <w:jc w:val="center"/>
        <w:rPr>
          <w:sz w:val="28"/>
          <w:szCs w:val="28"/>
        </w:rPr>
      </w:pPr>
      <w:r w:rsidRPr="0026464E">
        <w:rPr>
          <w:sz w:val="28"/>
          <w:szCs w:val="28"/>
        </w:rPr>
        <w:t xml:space="preserve">Описание </w:t>
      </w:r>
      <w:r>
        <w:rPr>
          <w:sz w:val="28"/>
          <w:szCs w:val="28"/>
        </w:rPr>
        <w:t xml:space="preserve">коммерческих </w:t>
      </w:r>
      <w:r w:rsidRPr="0026464E">
        <w:rPr>
          <w:sz w:val="28"/>
          <w:szCs w:val="28"/>
        </w:rPr>
        <w:t>проектов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1791"/>
        <w:gridCol w:w="995"/>
        <w:gridCol w:w="6812"/>
        <w:gridCol w:w="1625"/>
      </w:tblGrid>
      <w:tr w:rsidR="005A29A5" w:rsidRPr="005A29A5" w14:paraId="387B978E" w14:textId="77777777" w:rsidTr="000F5E69">
        <w:trPr>
          <w:cantSplit/>
          <w:trHeight w:val="20"/>
          <w:tblHeader/>
        </w:trPr>
        <w:tc>
          <w:tcPr>
            <w:tcW w:w="1151" w:type="pct"/>
            <w:shd w:val="clear" w:color="auto" w:fill="auto"/>
            <w:vAlign w:val="center"/>
          </w:tcPr>
          <w:p w14:paraId="2A86C40F" w14:textId="584F6797" w:rsidR="005A29A5" w:rsidRPr="005A29A5" w:rsidRDefault="005A29A5" w:rsidP="005A29A5">
            <w:pPr>
              <w:spacing w:after="0" w:line="240" w:lineRule="auto"/>
              <w:rPr>
                <w:rFonts w:eastAsia="Times New Roman"/>
                <w:sz w:val="16"/>
                <w:szCs w:val="16"/>
                <w:lang w:eastAsia="ru-RU"/>
              </w:rPr>
            </w:pPr>
            <w:r w:rsidRPr="007B0CF6">
              <w:rPr>
                <w:rFonts w:eastAsia="Times New Roman"/>
                <w:sz w:val="16"/>
                <w:szCs w:val="16"/>
                <w:lang w:eastAsia="ru-RU"/>
              </w:rPr>
              <w:t>Наименование, заявитель</w:t>
            </w:r>
          </w:p>
        </w:tc>
        <w:tc>
          <w:tcPr>
            <w:tcW w:w="620" w:type="pct"/>
            <w:shd w:val="clear" w:color="auto" w:fill="auto"/>
            <w:vAlign w:val="center"/>
          </w:tcPr>
          <w:p w14:paraId="0F1C4952" w14:textId="7945E4CB" w:rsidR="005A29A5" w:rsidRPr="005A29A5" w:rsidRDefault="005A29A5" w:rsidP="005A29A5">
            <w:pPr>
              <w:spacing w:after="0" w:line="240" w:lineRule="auto"/>
              <w:rPr>
                <w:rFonts w:eastAsia="Times New Roman"/>
                <w:sz w:val="16"/>
                <w:szCs w:val="16"/>
                <w:lang w:eastAsia="ru-RU"/>
              </w:rPr>
            </w:pPr>
            <w:r w:rsidRPr="007B0CF6">
              <w:rPr>
                <w:rFonts w:eastAsia="Times New Roman"/>
                <w:sz w:val="16"/>
                <w:szCs w:val="16"/>
                <w:lang w:eastAsia="ru-RU"/>
              </w:rPr>
              <w:t>Отрасль</w:t>
            </w:r>
          </w:p>
        </w:tc>
        <w:tc>
          <w:tcPr>
            <w:tcW w:w="322" w:type="pct"/>
            <w:shd w:val="clear" w:color="auto" w:fill="auto"/>
            <w:vAlign w:val="center"/>
          </w:tcPr>
          <w:p w14:paraId="4B358869" w14:textId="096730E4" w:rsidR="005A29A5" w:rsidRPr="005A29A5" w:rsidRDefault="005A29A5" w:rsidP="005A29A5">
            <w:pPr>
              <w:spacing w:after="0" w:line="240" w:lineRule="auto"/>
              <w:jc w:val="center"/>
              <w:rPr>
                <w:rFonts w:eastAsia="Times New Roman"/>
                <w:sz w:val="16"/>
                <w:szCs w:val="16"/>
                <w:lang w:eastAsia="ru-RU"/>
              </w:rPr>
            </w:pPr>
            <w:r w:rsidRPr="007B0CF6">
              <w:rPr>
                <w:rFonts w:eastAsia="Times New Roman"/>
                <w:sz w:val="16"/>
                <w:szCs w:val="16"/>
                <w:lang w:eastAsia="ru-RU"/>
              </w:rPr>
              <w:t>Сроки реализации</w:t>
            </w:r>
          </w:p>
        </w:tc>
        <w:tc>
          <w:tcPr>
            <w:tcW w:w="2344" w:type="pct"/>
            <w:shd w:val="clear" w:color="auto" w:fill="auto"/>
            <w:vAlign w:val="center"/>
          </w:tcPr>
          <w:p w14:paraId="5FBEF1C5" w14:textId="56CB5918" w:rsidR="005A29A5" w:rsidRPr="005A29A5" w:rsidRDefault="005A29A5" w:rsidP="005A29A5">
            <w:pPr>
              <w:spacing w:after="0" w:line="240" w:lineRule="auto"/>
              <w:rPr>
                <w:rFonts w:eastAsia="Times New Roman"/>
                <w:sz w:val="16"/>
                <w:szCs w:val="16"/>
                <w:lang w:eastAsia="ru-RU"/>
              </w:rPr>
            </w:pPr>
            <w:r w:rsidRPr="007B0CF6">
              <w:rPr>
                <w:rFonts w:eastAsia="Times New Roman"/>
                <w:sz w:val="16"/>
                <w:szCs w:val="16"/>
                <w:lang w:eastAsia="ru-RU"/>
              </w:rPr>
              <w:t>Краткое содержание</w:t>
            </w:r>
          </w:p>
        </w:tc>
        <w:tc>
          <w:tcPr>
            <w:tcW w:w="563" w:type="pct"/>
            <w:shd w:val="clear" w:color="auto" w:fill="auto"/>
            <w:noWrap/>
            <w:vAlign w:val="center"/>
          </w:tcPr>
          <w:p w14:paraId="5225C562" w14:textId="77777777" w:rsidR="005A29A5" w:rsidRDefault="005A29A5" w:rsidP="005A29A5">
            <w:pPr>
              <w:spacing w:after="0" w:line="240" w:lineRule="auto"/>
              <w:jc w:val="center"/>
              <w:rPr>
                <w:rFonts w:eastAsia="Times New Roman"/>
                <w:sz w:val="16"/>
                <w:szCs w:val="16"/>
                <w:lang w:eastAsia="ru-RU"/>
              </w:rPr>
            </w:pPr>
            <w:r w:rsidRPr="007B0CF6">
              <w:rPr>
                <w:rFonts w:eastAsia="Times New Roman"/>
                <w:sz w:val="16"/>
                <w:szCs w:val="16"/>
                <w:lang w:eastAsia="ru-RU"/>
              </w:rPr>
              <w:t>Общий объем</w:t>
            </w:r>
          </w:p>
          <w:p w14:paraId="0E122E60" w14:textId="77777777" w:rsidR="005A29A5" w:rsidRDefault="005A29A5" w:rsidP="005A29A5">
            <w:pPr>
              <w:spacing w:after="0" w:line="240" w:lineRule="auto"/>
              <w:jc w:val="center"/>
              <w:rPr>
                <w:rFonts w:eastAsia="Times New Roman"/>
                <w:sz w:val="16"/>
                <w:szCs w:val="16"/>
                <w:lang w:eastAsia="ru-RU"/>
              </w:rPr>
            </w:pPr>
            <w:r w:rsidRPr="007B0CF6">
              <w:rPr>
                <w:rFonts w:eastAsia="Times New Roman"/>
                <w:sz w:val="16"/>
                <w:szCs w:val="16"/>
                <w:lang w:eastAsia="ru-RU"/>
              </w:rPr>
              <w:t>инвестиций,</w:t>
            </w:r>
          </w:p>
          <w:p w14:paraId="3B4DF34D" w14:textId="6A89D052" w:rsidR="005A29A5" w:rsidRPr="005A29A5" w:rsidRDefault="005A29A5" w:rsidP="005A29A5">
            <w:pPr>
              <w:spacing w:after="0" w:line="240" w:lineRule="auto"/>
              <w:jc w:val="center"/>
              <w:rPr>
                <w:rFonts w:eastAsia="Times New Roman"/>
                <w:sz w:val="16"/>
                <w:szCs w:val="16"/>
                <w:lang w:eastAsia="ru-RU"/>
              </w:rPr>
            </w:pPr>
            <w:proofErr w:type="spellStart"/>
            <w:r w:rsidRPr="007B0CF6">
              <w:rPr>
                <w:rFonts w:eastAsia="Times New Roman"/>
                <w:sz w:val="16"/>
                <w:szCs w:val="16"/>
                <w:lang w:eastAsia="ru-RU"/>
              </w:rPr>
              <w:t>млн.руб</w:t>
            </w:r>
            <w:proofErr w:type="spellEnd"/>
            <w:r w:rsidRPr="007B0CF6">
              <w:rPr>
                <w:rFonts w:eastAsia="Times New Roman"/>
                <w:sz w:val="16"/>
                <w:szCs w:val="16"/>
                <w:lang w:eastAsia="ru-RU"/>
              </w:rPr>
              <w:t>.</w:t>
            </w:r>
          </w:p>
        </w:tc>
      </w:tr>
      <w:tr w:rsidR="005A29A5" w:rsidRPr="005A29A5" w14:paraId="671F13B2" w14:textId="77777777" w:rsidTr="005A29A5">
        <w:trPr>
          <w:cantSplit/>
          <w:trHeight w:val="20"/>
        </w:trPr>
        <w:tc>
          <w:tcPr>
            <w:tcW w:w="1151" w:type="pct"/>
            <w:shd w:val="clear" w:color="auto" w:fill="auto"/>
            <w:vAlign w:val="center"/>
            <w:hideMark/>
          </w:tcPr>
          <w:p w14:paraId="4492E7E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База отдыха "Волжская деревня" - строительство новых корпусов, ИП </w:t>
            </w:r>
            <w:proofErr w:type="spellStart"/>
            <w:r w:rsidRPr="005A29A5">
              <w:rPr>
                <w:rFonts w:eastAsia="Times New Roman"/>
                <w:sz w:val="16"/>
                <w:szCs w:val="16"/>
                <w:lang w:eastAsia="ru-RU"/>
              </w:rPr>
              <w:t>Дельман</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52D7DC8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3E338BF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2020-2022</w:t>
            </w:r>
          </w:p>
        </w:tc>
        <w:tc>
          <w:tcPr>
            <w:tcW w:w="2344" w:type="pct"/>
            <w:shd w:val="clear" w:color="auto" w:fill="auto"/>
            <w:vAlign w:val="center"/>
            <w:hideMark/>
          </w:tcPr>
          <w:p w14:paraId="5A8E798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новых корпусов базы отдыха "Волжская деревня"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26D8D2E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90</w:t>
            </w:r>
          </w:p>
        </w:tc>
      </w:tr>
      <w:tr w:rsidR="005A29A5" w:rsidRPr="005A29A5" w14:paraId="5E1F5747" w14:textId="77777777" w:rsidTr="005A29A5">
        <w:trPr>
          <w:cantSplit/>
          <w:trHeight w:val="20"/>
        </w:trPr>
        <w:tc>
          <w:tcPr>
            <w:tcW w:w="1151" w:type="pct"/>
            <w:shd w:val="clear" w:color="auto" w:fill="auto"/>
            <w:vAlign w:val="center"/>
            <w:hideMark/>
          </w:tcPr>
          <w:p w14:paraId="2E438D9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Береговой комплекс службы речного такси, г. Чебоксары, ООО «Роланд», г. Чебоксары</w:t>
            </w:r>
          </w:p>
        </w:tc>
        <w:tc>
          <w:tcPr>
            <w:tcW w:w="620" w:type="pct"/>
            <w:shd w:val="clear" w:color="auto" w:fill="auto"/>
            <w:vAlign w:val="center"/>
            <w:hideMark/>
          </w:tcPr>
          <w:p w14:paraId="709B082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0695CD5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2022</w:t>
            </w:r>
          </w:p>
        </w:tc>
        <w:tc>
          <w:tcPr>
            <w:tcW w:w="2344" w:type="pct"/>
            <w:shd w:val="clear" w:color="auto" w:fill="auto"/>
            <w:vAlign w:val="center"/>
            <w:hideMark/>
          </w:tcPr>
          <w:p w14:paraId="3BF43DF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берегового комплекса службы речного такси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23FA8DD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50</w:t>
            </w:r>
          </w:p>
        </w:tc>
      </w:tr>
      <w:tr w:rsidR="005A29A5" w:rsidRPr="005A29A5" w14:paraId="614C53C9" w14:textId="77777777" w:rsidTr="005A29A5">
        <w:trPr>
          <w:cantSplit/>
          <w:trHeight w:val="20"/>
        </w:trPr>
        <w:tc>
          <w:tcPr>
            <w:tcW w:w="1151" w:type="pct"/>
            <w:shd w:val="clear" w:color="auto" w:fill="auto"/>
            <w:vAlign w:val="center"/>
            <w:hideMark/>
          </w:tcPr>
          <w:p w14:paraId="73641C27" w14:textId="77777777" w:rsidR="005A29A5" w:rsidRPr="005A29A5" w:rsidRDefault="005A29A5" w:rsidP="005A29A5">
            <w:pPr>
              <w:spacing w:after="0" w:line="240" w:lineRule="auto"/>
              <w:rPr>
                <w:rFonts w:eastAsia="Times New Roman"/>
                <w:sz w:val="16"/>
                <w:szCs w:val="16"/>
                <w:lang w:eastAsia="ru-RU"/>
              </w:rPr>
            </w:pPr>
            <w:proofErr w:type="spellStart"/>
            <w:r w:rsidRPr="005A29A5">
              <w:rPr>
                <w:rFonts w:eastAsia="Times New Roman"/>
                <w:sz w:val="16"/>
                <w:szCs w:val="16"/>
                <w:lang w:eastAsia="ru-RU"/>
              </w:rPr>
              <w:t>Вейк</w:t>
            </w:r>
            <w:proofErr w:type="spellEnd"/>
            <w:r w:rsidRPr="005A29A5">
              <w:rPr>
                <w:rFonts w:eastAsia="Times New Roman"/>
                <w:sz w:val="16"/>
                <w:szCs w:val="16"/>
                <w:lang w:eastAsia="ru-RU"/>
              </w:rPr>
              <w:t>-парк на территории Залива, ООО «Карусель-НН», г. Чебоксары</w:t>
            </w:r>
          </w:p>
        </w:tc>
        <w:tc>
          <w:tcPr>
            <w:tcW w:w="620" w:type="pct"/>
            <w:shd w:val="clear" w:color="auto" w:fill="auto"/>
            <w:vAlign w:val="center"/>
            <w:hideMark/>
          </w:tcPr>
          <w:p w14:paraId="6298EA7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1F66EF0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w:t>
            </w:r>
          </w:p>
        </w:tc>
        <w:tc>
          <w:tcPr>
            <w:tcW w:w="2344" w:type="pct"/>
            <w:shd w:val="clear" w:color="auto" w:fill="auto"/>
            <w:vAlign w:val="center"/>
            <w:hideMark/>
          </w:tcPr>
          <w:p w14:paraId="4AEBE02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Создание </w:t>
            </w:r>
            <w:proofErr w:type="spellStart"/>
            <w:r w:rsidRPr="005A29A5">
              <w:rPr>
                <w:rFonts w:eastAsia="Times New Roman"/>
                <w:sz w:val="16"/>
                <w:szCs w:val="16"/>
                <w:lang w:eastAsia="ru-RU"/>
              </w:rPr>
              <w:t>вейк</w:t>
            </w:r>
            <w:proofErr w:type="spellEnd"/>
            <w:r w:rsidRPr="005A29A5">
              <w:rPr>
                <w:rFonts w:eastAsia="Times New Roman"/>
                <w:sz w:val="16"/>
                <w:szCs w:val="16"/>
                <w:lang w:eastAsia="ru-RU"/>
              </w:rPr>
              <w:t>-парка на территории залива в г. Чебоксары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56038D30"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30</w:t>
            </w:r>
          </w:p>
        </w:tc>
      </w:tr>
      <w:tr w:rsidR="005A29A5" w:rsidRPr="005A29A5" w14:paraId="3669C33A" w14:textId="77777777" w:rsidTr="005A29A5">
        <w:trPr>
          <w:cantSplit/>
          <w:trHeight w:val="20"/>
        </w:trPr>
        <w:tc>
          <w:tcPr>
            <w:tcW w:w="1151" w:type="pct"/>
            <w:shd w:val="clear" w:color="auto" w:fill="auto"/>
            <w:vAlign w:val="center"/>
            <w:hideMark/>
          </w:tcPr>
          <w:p w14:paraId="48372EB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Возведение ярмарочного комплекса, ориентированного на культурно-досуговый формат работы, г. Чебоксары, ООО «Русские ярмарки», г. Чебоксары</w:t>
            </w:r>
          </w:p>
        </w:tc>
        <w:tc>
          <w:tcPr>
            <w:tcW w:w="620" w:type="pct"/>
            <w:shd w:val="clear" w:color="auto" w:fill="auto"/>
            <w:vAlign w:val="center"/>
            <w:hideMark/>
          </w:tcPr>
          <w:p w14:paraId="080732F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Торговля и услуги</w:t>
            </w:r>
          </w:p>
        </w:tc>
        <w:tc>
          <w:tcPr>
            <w:tcW w:w="322" w:type="pct"/>
            <w:shd w:val="clear" w:color="auto" w:fill="auto"/>
            <w:vAlign w:val="center"/>
            <w:hideMark/>
          </w:tcPr>
          <w:p w14:paraId="173BE2F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2020-2025</w:t>
            </w:r>
          </w:p>
        </w:tc>
        <w:tc>
          <w:tcPr>
            <w:tcW w:w="2344" w:type="pct"/>
            <w:shd w:val="clear" w:color="auto" w:fill="auto"/>
            <w:vAlign w:val="center"/>
            <w:hideMark/>
          </w:tcPr>
          <w:p w14:paraId="6F7EC30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Возведение ярмарочного комплекса, ориентированного на культурно-досуговый формат работы</w:t>
            </w:r>
          </w:p>
        </w:tc>
        <w:tc>
          <w:tcPr>
            <w:tcW w:w="563" w:type="pct"/>
            <w:shd w:val="clear" w:color="auto" w:fill="auto"/>
            <w:noWrap/>
            <w:vAlign w:val="center"/>
            <w:hideMark/>
          </w:tcPr>
          <w:p w14:paraId="6D0D685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900</w:t>
            </w:r>
          </w:p>
        </w:tc>
      </w:tr>
      <w:tr w:rsidR="005A29A5" w:rsidRPr="005A29A5" w14:paraId="68E9D3EB" w14:textId="77777777" w:rsidTr="005A29A5">
        <w:trPr>
          <w:cantSplit/>
          <w:trHeight w:val="20"/>
        </w:trPr>
        <w:tc>
          <w:tcPr>
            <w:tcW w:w="1151" w:type="pct"/>
            <w:shd w:val="clear" w:color="auto" w:fill="auto"/>
            <w:vAlign w:val="center"/>
            <w:hideMark/>
          </w:tcPr>
          <w:p w14:paraId="1273634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Гостиница эконом-класса на 90 номеров по проспекту Московскому, г. Чебоксары, ООО ГК «Основа», г. Чебоксары</w:t>
            </w:r>
          </w:p>
        </w:tc>
        <w:tc>
          <w:tcPr>
            <w:tcW w:w="620" w:type="pct"/>
            <w:shd w:val="clear" w:color="auto" w:fill="auto"/>
            <w:vAlign w:val="center"/>
            <w:hideMark/>
          </w:tcPr>
          <w:p w14:paraId="6FB3B6F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5C7FE3D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2019-2020</w:t>
            </w:r>
          </w:p>
        </w:tc>
        <w:tc>
          <w:tcPr>
            <w:tcW w:w="2344" w:type="pct"/>
            <w:shd w:val="clear" w:color="auto" w:fill="auto"/>
            <w:vAlign w:val="center"/>
            <w:hideMark/>
          </w:tcPr>
          <w:p w14:paraId="3154D0E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гостиницы эконом-класса на 90 номеров по Московскому проспекту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1DDE016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190</w:t>
            </w:r>
          </w:p>
        </w:tc>
      </w:tr>
      <w:tr w:rsidR="005A29A5" w:rsidRPr="005A29A5" w14:paraId="118D22BE" w14:textId="77777777" w:rsidTr="005A29A5">
        <w:trPr>
          <w:cantSplit/>
          <w:trHeight w:val="20"/>
        </w:trPr>
        <w:tc>
          <w:tcPr>
            <w:tcW w:w="1151" w:type="pct"/>
            <w:shd w:val="clear" w:color="auto" w:fill="auto"/>
            <w:vAlign w:val="center"/>
            <w:hideMark/>
          </w:tcPr>
          <w:p w14:paraId="6D73BAF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Грязелечебница СКК «</w:t>
            </w:r>
            <w:proofErr w:type="spellStart"/>
            <w:r w:rsidRPr="005A29A5">
              <w:rPr>
                <w:rFonts w:eastAsia="Times New Roman"/>
                <w:sz w:val="16"/>
                <w:szCs w:val="16"/>
                <w:lang w:eastAsia="ru-RU"/>
              </w:rPr>
              <w:t>Чувашиякурорт</w:t>
            </w:r>
            <w:proofErr w:type="spellEnd"/>
            <w:r w:rsidRPr="005A29A5">
              <w:rPr>
                <w:rFonts w:eastAsia="Times New Roman"/>
                <w:sz w:val="16"/>
                <w:szCs w:val="16"/>
                <w:lang w:eastAsia="ru-RU"/>
              </w:rPr>
              <w:t>», реконструкция, строительство новых корпусов, АО «Санаторий «</w:t>
            </w:r>
            <w:proofErr w:type="spellStart"/>
            <w:r w:rsidRPr="005A29A5">
              <w:rPr>
                <w:rFonts w:eastAsia="Times New Roman"/>
                <w:sz w:val="16"/>
                <w:szCs w:val="16"/>
                <w:lang w:eastAsia="ru-RU"/>
              </w:rPr>
              <w:t>Чувашиякурорт</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0BD91C8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23275B4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2019-2024</w:t>
            </w:r>
          </w:p>
        </w:tc>
        <w:tc>
          <w:tcPr>
            <w:tcW w:w="2344" w:type="pct"/>
            <w:shd w:val="clear" w:color="auto" w:fill="auto"/>
            <w:vAlign w:val="center"/>
            <w:hideMark/>
          </w:tcPr>
          <w:p w14:paraId="37E67C0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Модернизация и реконструкция санатория «</w:t>
            </w:r>
            <w:proofErr w:type="spellStart"/>
            <w:r w:rsidRPr="005A29A5">
              <w:rPr>
                <w:rFonts w:eastAsia="Times New Roman"/>
                <w:sz w:val="16"/>
                <w:szCs w:val="16"/>
                <w:lang w:eastAsia="ru-RU"/>
              </w:rPr>
              <w:t>Чувашиякурорт</w:t>
            </w:r>
            <w:proofErr w:type="spellEnd"/>
            <w:r w:rsidRPr="005A29A5">
              <w:rPr>
                <w:rFonts w:eastAsia="Times New Roman"/>
                <w:sz w:val="16"/>
                <w:szCs w:val="16"/>
                <w:lang w:eastAsia="ru-RU"/>
              </w:rPr>
              <w:t>»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2030F754"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800</w:t>
            </w:r>
          </w:p>
        </w:tc>
      </w:tr>
      <w:tr w:rsidR="005A29A5" w:rsidRPr="005A29A5" w14:paraId="4AACCC89" w14:textId="77777777" w:rsidTr="005A29A5">
        <w:trPr>
          <w:cantSplit/>
          <w:trHeight w:val="20"/>
        </w:trPr>
        <w:tc>
          <w:tcPr>
            <w:tcW w:w="1151" w:type="pct"/>
            <w:shd w:val="clear" w:color="auto" w:fill="auto"/>
            <w:vAlign w:val="center"/>
            <w:hideMark/>
          </w:tcPr>
          <w:p w14:paraId="6E7A829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жилого района «Новый город»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ОАО «СЗ «ИСКО-Ч», ОАО «СЗ «</w:t>
            </w:r>
            <w:proofErr w:type="spellStart"/>
            <w:r w:rsidRPr="005A29A5">
              <w:rPr>
                <w:rFonts w:eastAsia="Times New Roman"/>
                <w:sz w:val="16"/>
                <w:szCs w:val="16"/>
                <w:lang w:eastAsia="ru-RU"/>
              </w:rPr>
              <w:t>Инкост</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6CF134E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Жилищное строительство</w:t>
            </w:r>
          </w:p>
        </w:tc>
        <w:tc>
          <w:tcPr>
            <w:tcW w:w="322" w:type="pct"/>
            <w:shd w:val="clear" w:color="auto" w:fill="auto"/>
            <w:vAlign w:val="center"/>
            <w:hideMark/>
          </w:tcPr>
          <w:p w14:paraId="7C872535"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2020-2035</w:t>
            </w:r>
          </w:p>
        </w:tc>
        <w:tc>
          <w:tcPr>
            <w:tcW w:w="2344" w:type="pct"/>
            <w:shd w:val="clear" w:color="auto" w:fill="auto"/>
            <w:vAlign w:val="center"/>
            <w:hideMark/>
          </w:tcPr>
          <w:p w14:paraId="67AB515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предусматривающей строительство 1562,0 </w:t>
            </w:r>
            <w:proofErr w:type="spellStart"/>
            <w:r w:rsidRPr="005A29A5">
              <w:rPr>
                <w:rFonts w:eastAsia="Times New Roman"/>
                <w:sz w:val="16"/>
                <w:szCs w:val="16"/>
                <w:lang w:eastAsia="ru-RU"/>
              </w:rPr>
              <w:t>тыс.кв.м</w:t>
            </w:r>
            <w:proofErr w:type="spellEnd"/>
            <w:r w:rsidRPr="005A29A5">
              <w:rPr>
                <w:rFonts w:eastAsia="Times New Roman"/>
                <w:sz w:val="16"/>
                <w:szCs w:val="16"/>
                <w:lang w:eastAsia="ru-RU"/>
              </w:rPr>
              <w:t>. жилья</w:t>
            </w:r>
          </w:p>
        </w:tc>
        <w:tc>
          <w:tcPr>
            <w:tcW w:w="563" w:type="pct"/>
            <w:shd w:val="clear" w:color="auto" w:fill="auto"/>
            <w:noWrap/>
            <w:vAlign w:val="center"/>
            <w:hideMark/>
          </w:tcPr>
          <w:p w14:paraId="325D91BD"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53108</w:t>
            </w:r>
          </w:p>
        </w:tc>
      </w:tr>
      <w:tr w:rsidR="005A29A5" w:rsidRPr="005A29A5" w14:paraId="39E66B06" w14:textId="77777777" w:rsidTr="005A29A5">
        <w:trPr>
          <w:cantSplit/>
          <w:trHeight w:val="20"/>
        </w:trPr>
        <w:tc>
          <w:tcPr>
            <w:tcW w:w="1151" w:type="pct"/>
            <w:shd w:val="clear" w:color="auto" w:fill="auto"/>
            <w:vAlign w:val="center"/>
            <w:hideMark/>
          </w:tcPr>
          <w:p w14:paraId="622F8B8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микрорайона «Университетский-2» СЗР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АО «СЗ «ТУС», г. Чебоксары</w:t>
            </w:r>
          </w:p>
        </w:tc>
        <w:tc>
          <w:tcPr>
            <w:tcW w:w="620" w:type="pct"/>
            <w:shd w:val="clear" w:color="auto" w:fill="auto"/>
            <w:vAlign w:val="center"/>
            <w:hideMark/>
          </w:tcPr>
          <w:p w14:paraId="5509434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Жилищное строительство</w:t>
            </w:r>
          </w:p>
        </w:tc>
        <w:tc>
          <w:tcPr>
            <w:tcW w:w="322" w:type="pct"/>
            <w:shd w:val="clear" w:color="auto" w:fill="auto"/>
            <w:vAlign w:val="center"/>
            <w:hideMark/>
          </w:tcPr>
          <w:p w14:paraId="5F674805"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2020-2028</w:t>
            </w:r>
          </w:p>
        </w:tc>
        <w:tc>
          <w:tcPr>
            <w:tcW w:w="2344" w:type="pct"/>
            <w:shd w:val="clear" w:color="auto" w:fill="auto"/>
            <w:vAlign w:val="center"/>
            <w:hideMark/>
          </w:tcPr>
          <w:p w14:paraId="1842D55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предусматривающей строительство 386,6 </w:t>
            </w:r>
            <w:proofErr w:type="spellStart"/>
            <w:r w:rsidRPr="005A29A5">
              <w:rPr>
                <w:rFonts w:eastAsia="Times New Roman"/>
                <w:sz w:val="16"/>
                <w:szCs w:val="16"/>
                <w:lang w:eastAsia="ru-RU"/>
              </w:rPr>
              <w:t>тыс.кв.м</w:t>
            </w:r>
            <w:proofErr w:type="spellEnd"/>
            <w:r w:rsidRPr="005A29A5">
              <w:rPr>
                <w:rFonts w:eastAsia="Times New Roman"/>
                <w:sz w:val="16"/>
                <w:szCs w:val="16"/>
                <w:lang w:eastAsia="ru-RU"/>
              </w:rPr>
              <w:t>. жилья</w:t>
            </w:r>
          </w:p>
        </w:tc>
        <w:tc>
          <w:tcPr>
            <w:tcW w:w="563" w:type="pct"/>
            <w:shd w:val="clear" w:color="auto" w:fill="auto"/>
            <w:noWrap/>
            <w:vAlign w:val="center"/>
            <w:hideMark/>
          </w:tcPr>
          <w:p w14:paraId="570019B0"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13144,4</w:t>
            </w:r>
          </w:p>
        </w:tc>
      </w:tr>
      <w:tr w:rsidR="005A29A5" w:rsidRPr="005A29A5" w14:paraId="36447AEA" w14:textId="77777777" w:rsidTr="005A29A5">
        <w:trPr>
          <w:cantSplit/>
          <w:trHeight w:val="20"/>
        </w:trPr>
        <w:tc>
          <w:tcPr>
            <w:tcW w:w="1151" w:type="pct"/>
            <w:shd w:val="clear" w:color="auto" w:fill="auto"/>
            <w:vAlign w:val="center"/>
            <w:hideMark/>
          </w:tcPr>
          <w:p w14:paraId="57A4A93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I очереди VII МКР центральной части г. Чебоксары, ООО «СЗ </w:t>
            </w:r>
            <w:proofErr w:type="spellStart"/>
            <w:r w:rsidRPr="005A29A5">
              <w:rPr>
                <w:rFonts w:eastAsia="Times New Roman"/>
                <w:sz w:val="16"/>
                <w:szCs w:val="16"/>
                <w:lang w:eastAsia="ru-RU"/>
              </w:rPr>
              <w:t>Отделфинстрой</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62FC42E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Жилищное строительство</w:t>
            </w:r>
          </w:p>
        </w:tc>
        <w:tc>
          <w:tcPr>
            <w:tcW w:w="322" w:type="pct"/>
            <w:shd w:val="clear" w:color="auto" w:fill="auto"/>
            <w:vAlign w:val="center"/>
            <w:hideMark/>
          </w:tcPr>
          <w:p w14:paraId="029F59E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2020-2030</w:t>
            </w:r>
          </w:p>
        </w:tc>
        <w:tc>
          <w:tcPr>
            <w:tcW w:w="2344" w:type="pct"/>
            <w:shd w:val="clear" w:color="auto" w:fill="auto"/>
            <w:vAlign w:val="center"/>
            <w:hideMark/>
          </w:tcPr>
          <w:p w14:paraId="3649DA4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предусматривающей строительство 326,2 </w:t>
            </w:r>
            <w:proofErr w:type="spellStart"/>
            <w:r w:rsidRPr="005A29A5">
              <w:rPr>
                <w:rFonts w:eastAsia="Times New Roman"/>
                <w:sz w:val="16"/>
                <w:szCs w:val="16"/>
                <w:lang w:eastAsia="ru-RU"/>
              </w:rPr>
              <w:t>тыс.кв.м</w:t>
            </w:r>
            <w:proofErr w:type="spellEnd"/>
            <w:r w:rsidRPr="005A29A5">
              <w:rPr>
                <w:rFonts w:eastAsia="Times New Roman"/>
                <w:sz w:val="16"/>
                <w:szCs w:val="16"/>
                <w:lang w:eastAsia="ru-RU"/>
              </w:rPr>
              <w:t>. жилья</w:t>
            </w:r>
          </w:p>
        </w:tc>
        <w:tc>
          <w:tcPr>
            <w:tcW w:w="563" w:type="pct"/>
            <w:shd w:val="clear" w:color="auto" w:fill="auto"/>
            <w:noWrap/>
            <w:vAlign w:val="center"/>
            <w:hideMark/>
          </w:tcPr>
          <w:p w14:paraId="4A478EF7"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10764,6</w:t>
            </w:r>
          </w:p>
        </w:tc>
      </w:tr>
      <w:tr w:rsidR="005A29A5" w:rsidRPr="005A29A5" w14:paraId="1A80D0EC" w14:textId="77777777" w:rsidTr="005A29A5">
        <w:trPr>
          <w:cantSplit/>
          <w:trHeight w:val="20"/>
        </w:trPr>
        <w:tc>
          <w:tcPr>
            <w:tcW w:w="1151" w:type="pct"/>
            <w:shd w:val="clear" w:color="auto" w:fill="auto"/>
            <w:vAlign w:val="center"/>
            <w:hideMark/>
          </w:tcPr>
          <w:p w14:paraId="7C2C2D0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Жилая застройка территории МКР «Акварель», ограниченного жилыми домами по ул. Академика Королева, ул. Гражданская, ул. Дементьева г. Чебоксары, ООО «</w:t>
            </w:r>
            <w:proofErr w:type="spellStart"/>
            <w:r w:rsidRPr="005A29A5">
              <w:rPr>
                <w:rFonts w:eastAsia="Times New Roman"/>
                <w:sz w:val="16"/>
                <w:szCs w:val="16"/>
                <w:lang w:eastAsia="ru-RU"/>
              </w:rPr>
              <w:t>Отделфинстрой</w:t>
            </w:r>
            <w:proofErr w:type="spellEnd"/>
            <w:r w:rsidRPr="005A29A5">
              <w:rPr>
                <w:rFonts w:eastAsia="Times New Roman"/>
                <w:sz w:val="16"/>
                <w:szCs w:val="16"/>
                <w:lang w:eastAsia="ru-RU"/>
              </w:rPr>
              <w:t xml:space="preserve"> и Партнёры», г. Чебоксары</w:t>
            </w:r>
          </w:p>
        </w:tc>
        <w:tc>
          <w:tcPr>
            <w:tcW w:w="620" w:type="pct"/>
            <w:shd w:val="clear" w:color="auto" w:fill="auto"/>
            <w:vAlign w:val="center"/>
            <w:hideMark/>
          </w:tcPr>
          <w:p w14:paraId="45C89DC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Жилищное строительство</w:t>
            </w:r>
          </w:p>
        </w:tc>
        <w:tc>
          <w:tcPr>
            <w:tcW w:w="322" w:type="pct"/>
            <w:shd w:val="clear" w:color="auto" w:fill="auto"/>
            <w:vAlign w:val="center"/>
            <w:hideMark/>
          </w:tcPr>
          <w:p w14:paraId="3C5A416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2020-2027</w:t>
            </w:r>
          </w:p>
        </w:tc>
        <w:tc>
          <w:tcPr>
            <w:tcW w:w="2344" w:type="pct"/>
            <w:shd w:val="clear" w:color="auto" w:fill="auto"/>
            <w:vAlign w:val="center"/>
            <w:hideMark/>
          </w:tcPr>
          <w:p w14:paraId="6D8BB8E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предусматривающей строительство 132,8 </w:t>
            </w:r>
            <w:proofErr w:type="spellStart"/>
            <w:r w:rsidRPr="005A29A5">
              <w:rPr>
                <w:rFonts w:eastAsia="Times New Roman"/>
                <w:sz w:val="16"/>
                <w:szCs w:val="16"/>
                <w:lang w:eastAsia="ru-RU"/>
              </w:rPr>
              <w:t>тыс.кв.м</w:t>
            </w:r>
            <w:proofErr w:type="spellEnd"/>
            <w:r w:rsidRPr="005A29A5">
              <w:rPr>
                <w:rFonts w:eastAsia="Times New Roman"/>
                <w:sz w:val="16"/>
                <w:szCs w:val="16"/>
                <w:lang w:eastAsia="ru-RU"/>
              </w:rPr>
              <w:t>. жилья</w:t>
            </w:r>
          </w:p>
        </w:tc>
        <w:tc>
          <w:tcPr>
            <w:tcW w:w="563" w:type="pct"/>
            <w:shd w:val="clear" w:color="auto" w:fill="auto"/>
            <w:noWrap/>
            <w:vAlign w:val="center"/>
            <w:hideMark/>
          </w:tcPr>
          <w:p w14:paraId="244231E4"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4249,6</w:t>
            </w:r>
          </w:p>
        </w:tc>
      </w:tr>
      <w:tr w:rsidR="005A29A5" w:rsidRPr="005A29A5" w14:paraId="4FC9F066" w14:textId="77777777" w:rsidTr="005A29A5">
        <w:trPr>
          <w:cantSplit/>
          <w:trHeight w:val="20"/>
        </w:trPr>
        <w:tc>
          <w:tcPr>
            <w:tcW w:w="1151" w:type="pct"/>
            <w:shd w:val="clear" w:color="auto" w:fill="auto"/>
            <w:vAlign w:val="center"/>
            <w:hideMark/>
          </w:tcPr>
          <w:p w14:paraId="5ADBA01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МКР «Солнечный» в НЮР по пр. Тракторостроителей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xml:space="preserve"> (1 и 2 этапы строительства), ООО «ГК «Удача», г. Чебоксары</w:t>
            </w:r>
          </w:p>
        </w:tc>
        <w:tc>
          <w:tcPr>
            <w:tcW w:w="620" w:type="pct"/>
            <w:shd w:val="clear" w:color="auto" w:fill="auto"/>
            <w:vAlign w:val="center"/>
            <w:hideMark/>
          </w:tcPr>
          <w:p w14:paraId="3699483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Жилищное строительство</w:t>
            </w:r>
          </w:p>
        </w:tc>
        <w:tc>
          <w:tcPr>
            <w:tcW w:w="322" w:type="pct"/>
            <w:shd w:val="clear" w:color="auto" w:fill="auto"/>
            <w:vAlign w:val="center"/>
            <w:hideMark/>
          </w:tcPr>
          <w:p w14:paraId="3174C9E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2020-2030</w:t>
            </w:r>
          </w:p>
        </w:tc>
        <w:tc>
          <w:tcPr>
            <w:tcW w:w="2344" w:type="pct"/>
            <w:shd w:val="clear" w:color="auto" w:fill="auto"/>
            <w:vAlign w:val="center"/>
            <w:hideMark/>
          </w:tcPr>
          <w:p w14:paraId="6872DE9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предусматривающей строительство 275,9 </w:t>
            </w:r>
            <w:proofErr w:type="spellStart"/>
            <w:r w:rsidRPr="005A29A5">
              <w:rPr>
                <w:rFonts w:eastAsia="Times New Roman"/>
                <w:sz w:val="16"/>
                <w:szCs w:val="16"/>
                <w:lang w:eastAsia="ru-RU"/>
              </w:rPr>
              <w:t>тыс.кв.м</w:t>
            </w:r>
            <w:proofErr w:type="spellEnd"/>
            <w:r w:rsidRPr="005A29A5">
              <w:rPr>
                <w:rFonts w:eastAsia="Times New Roman"/>
                <w:sz w:val="16"/>
                <w:szCs w:val="16"/>
                <w:lang w:eastAsia="ru-RU"/>
              </w:rPr>
              <w:t>. жилья</w:t>
            </w:r>
          </w:p>
        </w:tc>
        <w:tc>
          <w:tcPr>
            <w:tcW w:w="563" w:type="pct"/>
            <w:shd w:val="clear" w:color="auto" w:fill="auto"/>
            <w:noWrap/>
            <w:vAlign w:val="center"/>
            <w:hideMark/>
          </w:tcPr>
          <w:p w14:paraId="19D30740"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8552,9</w:t>
            </w:r>
          </w:p>
        </w:tc>
      </w:tr>
      <w:tr w:rsidR="005A29A5" w:rsidRPr="005A29A5" w14:paraId="5EAD3E65" w14:textId="77777777" w:rsidTr="005A29A5">
        <w:trPr>
          <w:cantSplit/>
          <w:trHeight w:val="20"/>
        </w:trPr>
        <w:tc>
          <w:tcPr>
            <w:tcW w:w="1151" w:type="pct"/>
            <w:shd w:val="clear" w:color="auto" w:fill="auto"/>
            <w:vAlign w:val="center"/>
            <w:hideMark/>
          </w:tcPr>
          <w:p w14:paraId="1118643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МКР 2 «А» центральной части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xml:space="preserve"> «</w:t>
            </w:r>
            <w:proofErr w:type="spellStart"/>
            <w:r w:rsidRPr="005A29A5">
              <w:rPr>
                <w:rFonts w:eastAsia="Times New Roman"/>
                <w:sz w:val="16"/>
                <w:szCs w:val="16"/>
                <w:lang w:eastAsia="ru-RU"/>
              </w:rPr>
              <w:t>Грязевская</w:t>
            </w:r>
            <w:proofErr w:type="spellEnd"/>
            <w:r w:rsidRPr="005A29A5">
              <w:rPr>
                <w:rFonts w:eastAsia="Times New Roman"/>
                <w:sz w:val="16"/>
                <w:szCs w:val="16"/>
                <w:lang w:eastAsia="ru-RU"/>
              </w:rPr>
              <w:t xml:space="preserve"> стрелка», ограниченной улицами Гагарина, Ярмарочная, Пионерская, Калинина, ООО «СЗ «Центр», г. Чебоксары</w:t>
            </w:r>
          </w:p>
        </w:tc>
        <w:tc>
          <w:tcPr>
            <w:tcW w:w="620" w:type="pct"/>
            <w:shd w:val="clear" w:color="auto" w:fill="auto"/>
            <w:vAlign w:val="center"/>
            <w:hideMark/>
          </w:tcPr>
          <w:p w14:paraId="6FC8EEF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Жилищное строительство</w:t>
            </w:r>
          </w:p>
        </w:tc>
        <w:tc>
          <w:tcPr>
            <w:tcW w:w="322" w:type="pct"/>
            <w:shd w:val="clear" w:color="auto" w:fill="auto"/>
            <w:vAlign w:val="center"/>
            <w:hideMark/>
          </w:tcPr>
          <w:p w14:paraId="0A85406C"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2020-2030</w:t>
            </w:r>
          </w:p>
        </w:tc>
        <w:tc>
          <w:tcPr>
            <w:tcW w:w="2344" w:type="pct"/>
            <w:shd w:val="clear" w:color="auto" w:fill="auto"/>
            <w:vAlign w:val="center"/>
            <w:hideMark/>
          </w:tcPr>
          <w:p w14:paraId="350520E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предусматривающей строительство 287,8 </w:t>
            </w:r>
            <w:proofErr w:type="spellStart"/>
            <w:r w:rsidRPr="005A29A5">
              <w:rPr>
                <w:rFonts w:eastAsia="Times New Roman"/>
                <w:sz w:val="16"/>
                <w:szCs w:val="16"/>
                <w:lang w:eastAsia="ru-RU"/>
              </w:rPr>
              <w:t>тыс.кв.м</w:t>
            </w:r>
            <w:proofErr w:type="spellEnd"/>
            <w:r w:rsidRPr="005A29A5">
              <w:rPr>
                <w:rFonts w:eastAsia="Times New Roman"/>
                <w:sz w:val="16"/>
                <w:szCs w:val="16"/>
                <w:lang w:eastAsia="ru-RU"/>
              </w:rPr>
              <w:t>. жилья</w:t>
            </w:r>
          </w:p>
        </w:tc>
        <w:tc>
          <w:tcPr>
            <w:tcW w:w="563" w:type="pct"/>
            <w:shd w:val="clear" w:color="auto" w:fill="auto"/>
            <w:noWrap/>
            <w:vAlign w:val="center"/>
            <w:hideMark/>
          </w:tcPr>
          <w:p w14:paraId="20CC74E5"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8921,8</w:t>
            </w:r>
          </w:p>
        </w:tc>
      </w:tr>
      <w:tr w:rsidR="005A29A5" w:rsidRPr="005A29A5" w14:paraId="6E1F9DBC" w14:textId="77777777" w:rsidTr="005A29A5">
        <w:trPr>
          <w:cantSplit/>
          <w:trHeight w:val="20"/>
        </w:trPr>
        <w:tc>
          <w:tcPr>
            <w:tcW w:w="1151" w:type="pct"/>
            <w:shd w:val="clear" w:color="auto" w:fill="auto"/>
            <w:vAlign w:val="center"/>
            <w:hideMark/>
          </w:tcPr>
          <w:p w14:paraId="373F944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МКР 4 жилого района «Солнечный» НЮР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ООО «</w:t>
            </w:r>
            <w:proofErr w:type="spellStart"/>
            <w:r w:rsidRPr="005A29A5">
              <w:rPr>
                <w:rFonts w:eastAsia="Times New Roman"/>
                <w:sz w:val="16"/>
                <w:szCs w:val="16"/>
                <w:lang w:eastAsia="ru-RU"/>
              </w:rPr>
              <w:t>Честр</w:t>
            </w:r>
            <w:proofErr w:type="spellEnd"/>
            <w:r w:rsidRPr="005A29A5">
              <w:rPr>
                <w:rFonts w:eastAsia="Times New Roman"/>
                <w:sz w:val="16"/>
                <w:szCs w:val="16"/>
                <w:lang w:eastAsia="ru-RU"/>
              </w:rPr>
              <w:t>-Инвест», г. Чебоксары</w:t>
            </w:r>
          </w:p>
        </w:tc>
        <w:tc>
          <w:tcPr>
            <w:tcW w:w="620" w:type="pct"/>
            <w:shd w:val="clear" w:color="auto" w:fill="auto"/>
            <w:vAlign w:val="center"/>
            <w:hideMark/>
          </w:tcPr>
          <w:p w14:paraId="1D28AE6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Жилищное строительство</w:t>
            </w:r>
          </w:p>
        </w:tc>
        <w:tc>
          <w:tcPr>
            <w:tcW w:w="322" w:type="pct"/>
            <w:shd w:val="clear" w:color="auto" w:fill="auto"/>
            <w:vAlign w:val="center"/>
            <w:hideMark/>
          </w:tcPr>
          <w:p w14:paraId="3CB879B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2020-2030</w:t>
            </w:r>
          </w:p>
        </w:tc>
        <w:tc>
          <w:tcPr>
            <w:tcW w:w="2344" w:type="pct"/>
            <w:shd w:val="clear" w:color="auto" w:fill="auto"/>
            <w:vAlign w:val="center"/>
            <w:hideMark/>
          </w:tcPr>
          <w:p w14:paraId="0C23485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предусматривающей строительство 195,5 </w:t>
            </w:r>
            <w:proofErr w:type="spellStart"/>
            <w:r w:rsidRPr="005A29A5">
              <w:rPr>
                <w:rFonts w:eastAsia="Times New Roman"/>
                <w:sz w:val="16"/>
                <w:szCs w:val="16"/>
                <w:lang w:eastAsia="ru-RU"/>
              </w:rPr>
              <w:t>тыс.кв.м</w:t>
            </w:r>
            <w:proofErr w:type="spellEnd"/>
            <w:r w:rsidRPr="005A29A5">
              <w:rPr>
                <w:rFonts w:eastAsia="Times New Roman"/>
                <w:sz w:val="16"/>
                <w:szCs w:val="16"/>
                <w:lang w:eastAsia="ru-RU"/>
              </w:rPr>
              <w:t>. жилья</w:t>
            </w:r>
          </w:p>
        </w:tc>
        <w:tc>
          <w:tcPr>
            <w:tcW w:w="563" w:type="pct"/>
            <w:shd w:val="clear" w:color="auto" w:fill="auto"/>
            <w:noWrap/>
            <w:vAlign w:val="center"/>
            <w:hideMark/>
          </w:tcPr>
          <w:p w14:paraId="4099FA2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6060,5</w:t>
            </w:r>
          </w:p>
        </w:tc>
      </w:tr>
      <w:tr w:rsidR="005A29A5" w:rsidRPr="005A29A5" w14:paraId="33217FF0" w14:textId="77777777" w:rsidTr="005A29A5">
        <w:trPr>
          <w:cantSplit/>
          <w:trHeight w:val="20"/>
        </w:trPr>
        <w:tc>
          <w:tcPr>
            <w:tcW w:w="1151" w:type="pct"/>
            <w:shd w:val="clear" w:color="auto" w:fill="auto"/>
            <w:vAlign w:val="center"/>
            <w:hideMark/>
          </w:tcPr>
          <w:p w14:paraId="4DF32C2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Жилая застройка территории, ограниченной МКР «Университетский-2», лес. насаждениями, жилой группой, МКР «Университетский-2», улицами Надежды, Васильковой, Сиреневой, Ромашковой и СНТ «</w:t>
            </w:r>
            <w:proofErr w:type="spellStart"/>
            <w:r w:rsidRPr="005A29A5">
              <w:rPr>
                <w:rFonts w:eastAsia="Times New Roman"/>
                <w:sz w:val="16"/>
                <w:szCs w:val="16"/>
                <w:lang w:eastAsia="ru-RU"/>
              </w:rPr>
              <w:t>Заовражное</w:t>
            </w:r>
            <w:proofErr w:type="spellEnd"/>
            <w:r w:rsidRPr="005A29A5">
              <w:rPr>
                <w:rFonts w:eastAsia="Times New Roman"/>
                <w:sz w:val="16"/>
                <w:szCs w:val="16"/>
                <w:lang w:eastAsia="ru-RU"/>
              </w:rPr>
              <w:t>» в СЗР, АО «СЗ «ТУС», г. Чебоксары</w:t>
            </w:r>
          </w:p>
        </w:tc>
        <w:tc>
          <w:tcPr>
            <w:tcW w:w="620" w:type="pct"/>
            <w:shd w:val="clear" w:color="auto" w:fill="auto"/>
            <w:vAlign w:val="center"/>
            <w:hideMark/>
          </w:tcPr>
          <w:p w14:paraId="04F0F17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Жилищное строительство</w:t>
            </w:r>
          </w:p>
        </w:tc>
        <w:tc>
          <w:tcPr>
            <w:tcW w:w="322" w:type="pct"/>
            <w:shd w:val="clear" w:color="auto" w:fill="auto"/>
            <w:vAlign w:val="center"/>
            <w:hideMark/>
          </w:tcPr>
          <w:p w14:paraId="2A6D19C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2020-2027</w:t>
            </w:r>
          </w:p>
        </w:tc>
        <w:tc>
          <w:tcPr>
            <w:tcW w:w="2344" w:type="pct"/>
            <w:shd w:val="clear" w:color="auto" w:fill="auto"/>
            <w:vAlign w:val="center"/>
            <w:hideMark/>
          </w:tcPr>
          <w:p w14:paraId="3682F18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предусматривающей строительство 92,7 </w:t>
            </w:r>
            <w:proofErr w:type="spellStart"/>
            <w:r w:rsidRPr="005A29A5">
              <w:rPr>
                <w:rFonts w:eastAsia="Times New Roman"/>
                <w:sz w:val="16"/>
                <w:szCs w:val="16"/>
                <w:lang w:eastAsia="ru-RU"/>
              </w:rPr>
              <w:t>тыс.кв.м</w:t>
            </w:r>
            <w:proofErr w:type="spellEnd"/>
            <w:r w:rsidRPr="005A29A5">
              <w:rPr>
                <w:rFonts w:eastAsia="Times New Roman"/>
                <w:sz w:val="16"/>
                <w:szCs w:val="16"/>
                <w:lang w:eastAsia="ru-RU"/>
              </w:rPr>
              <w:t>. жилья</w:t>
            </w:r>
          </w:p>
        </w:tc>
        <w:tc>
          <w:tcPr>
            <w:tcW w:w="563" w:type="pct"/>
            <w:shd w:val="clear" w:color="auto" w:fill="auto"/>
            <w:noWrap/>
            <w:vAlign w:val="center"/>
            <w:hideMark/>
          </w:tcPr>
          <w:p w14:paraId="5878F37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3151</w:t>
            </w:r>
          </w:p>
        </w:tc>
      </w:tr>
      <w:tr w:rsidR="005A29A5" w:rsidRPr="005A29A5" w14:paraId="467BAC13" w14:textId="77777777" w:rsidTr="005A29A5">
        <w:trPr>
          <w:cantSplit/>
          <w:trHeight w:val="20"/>
        </w:trPr>
        <w:tc>
          <w:tcPr>
            <w:tcW w:w="1151" w:type="pct"/>
            <w:shd w:val="clear" w:color="auto" w:fill="auto"/>
            <w:vAlign w:val="center"/>
            <w:hideMark/>
          </w:tcPr>
          <w:p w14:paraId="2735F44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ограниченной улицами </w:t>
            </w:r>
            <w:proofErr w:type="spellStart"/>
            <w:r w:rsidRPr="005A29A5">
              <w:rPr>
                <w:rFonts w:eastAsia="Times New Roman"/>
                <w:sz w:val="16"/>
                <w:szCs w:val="16"/>
                <w:lang w:eastAsia="ru-RU"/>
              </w:rPr>
              <w:t>Б.Хмельницкого</w:t>
            </w:r>
            <w:proofErr w:type="spellEnd"/>
            <w:r w:rsidRPr="005A29A5">
              <w:rPr>
                <w:rFonts w:eastAsia="Times New Roman"/>
                <w:sz w:val="16"/>
                <w:szCs w:val="16"/>
                <w:lang w:eastAsia="ru-RU"/>
              </w:rPr>
              <w:t xml:space="preserve">, </w:t>
            </w:r>
            <w:proofErr w:type="spellStart"/>
            <w:r w:rsidRPr="005A29A5">
              <w:rPr>
                <w:rFonts w:eastAsia="Times New Roman"/>
                <w:sz w:val="16"/>
                <w:szCs w:val="16"/>
                <w:lang w:eastAsia="ru-RU"/>
              </w:rPr>
              <w:t>Ю.Фучика</w:t>
            </w:r>
            <w:proofErr w:type="spellEnd"/>
            <w:r w:rsidRPr="005A29A5">
              <w:rPr>
                <w:rFonts w:eastAsia="Times New Roman"/>
                <w:sz w:val="16"/>
                <w:szCs w:val="16"/>
                <w:lang w:eastAsia="ru-RU"/>
              </w:rPr>
              <w:t>, Щорса, Васнецова г. Чебоксары, АО «СЗ Строительный трест № 3», г. Чебоксары</w:t>
            </w:r>
          </w:p>
        </w:tc>
        <w:tc>
          <w:tcPr>
            <w:tcW w:w="620" w:type="pct"/>
            <w:shd w:val="clear" w:color="auto" w:fill="auto"/>
            <w:vAlign w:val="center"/>
            <w:hideMark/>
          </w:tcPr>
          <w:p w14:paraId="5BE821D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Жилищное строительство</w:t>
            </w:r>
          </w:p>
        </w:tc>
        <w:tc>
          <w:tcPr>
            <w:tcW w:w="322" w:type="pct"/>
            <w:shd w:val="clear" w:color="auto" w:fill="auto"/>
            <w:vAlign w:val="center"/>
            <w:hideMark/>
          </w:tcPr>
          <w:p w14:paraId="73668F0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2020-2028</w:t>
            </w:r>
          </w:p>
        </w:tc>
        <w:tc>
          <w:tcPr>
            <w:tcW w:w="2344" w:type="pct"/>
            <w:shd w:val="clear" w:color="auto" w:fill="auto"/>
            <w:vAlign w:val="center"/>
            <w:hideMark/>
          </w:tcPr>
          <w:p w14:paraId="408A685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предусматривающей строительство 152,8 </w:t>
            </w:r>
            <w:proofErr w:type="spellStart"/>
            <w:r w:rsidRPr="005A29A5">
              <w:rPr>
                <w:rFonts w:eastAsia="Times New Roman"/>
                <w:sz w:val="16"/>
                <w:szCs w:val="16"/>
                <w:lang w:eastAsia="ru-RU"/>
              </w:rPr>
              <w:t>тыс.кв.м</w:t>
            </w:r>
            <w:proofErr w:type="spellEnd"/>
            <w:r w:rsidRPr="005A29A5">
              <w:rPr>
                <w:rFonts w:eastAsia="Times New Roman"/>
                <w:sz w:val="16"/>
                <w:szCs w:val="16"/>
                <w:lang w:eastAsia="ru-RU"/>
              </w:rPr>
              <w:t>. жилья</w:t>
            </w:r>
          </w:p>
        </w:tc>
        <w:tc>
          <w:tcPr>
            <w:tcW w:w="563" w:type="pct"/>
            <w:shd w:val="clear" w:color="auto" w:fill="auto"/>
            <w:noWrap/>
            <w:vAlign w:val="center"/>
            <w:hideMark/>
          </w:tcPr>
          <w:p w14:paraId="18D1DF9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5195,2</w:t>
            </w:r>
          </w:p>
        </w:tc>
      </w:tr>
      <w:tr w:rsidR="005A29A5" w:rsidRPr="005A29A5" w14:paraId="24A98E3D" w14:textId="77777777" w:rsidTr="005A29A5">
        <w:trPr>
          <w:cantSplit/>
          <w:trHeight w:val="20"/>
        </w:trPr>
        <w:tc>
          <w:tcPr>
            <w:tcW w:w="1151" w:type="pct"/>
            <w:shd w:val="clear" w:color="auto" w:fill="auto"/>
            <w:vAlign w:val="center"/>
            <w:hideMark/>
          </w:tcPr>
          <w:p w14:paraId="1185374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ограниченной улицами Водопроводная, </w:t>
            </w:r>
            <w:proofErr w:type="spellStart"/>
            <w:r w:rsidRPr="005A29A5">
              <w:rPr>
                <w:rFonts w:eastAsia="Times New Roman"/>
                <w:sz w:val="16"/>
                <w:szCs w:val="16"/>
                <w:lang w:eastAsia="ru-RU"/>
              </w:rPr>
              <w:t>К.Иванова</w:t>
            </w:r>
            <w:proofErr w:type="spellEnd"/>
            <w:r w:rsidRPr="005A29A5">
              <w:rPr>
                <w:rFonts w:eastAsia="Times New Roman"/>
                <w:sz w:val="16"/>
                <w:szCs w:val="16"/>
                <w:lang w:eastAsia="ru-RU"/>
              </w:rPr>
              <w:t xml:space="preserve"> г. Чебоксары, ООО «СЗ </w:t>
            </w:r>
            <w:proofErr w:type="spellStart"/>
            <w:r w:rsidRPr="005A29A5">
              <w:rPr>
                <w:rFonts w:eastAsia="Times New Roman"/>
                <w:sz w:val="16"/>
                <w:szCs w:val="16"/>
                <w:lang w:eastAsia="ru-RU"/>
              </w:rPr>
              <w:t>Отделфинстрой</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3EA6B1F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Жилищное строительство</w:t>
            </w:r>
          </w:p>
        </w:tc>
        <w:tc>
          <w:tcPr>
            <w:tcW w:w="322" w:type="pct"/>
            <w:shd w:val="clear" w:color="auto" w:fill="auto"/>
            <w:vAlign w:val="center"/>
            <w:hideMark/>
          </w:tcPr>
          <w:p w14:paraId="1C05AD97"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2020-2025</w:t>
            </w:r>
          </w:p>
        </w:tc>
        <w:tc>
          <w:tcPr>
            <w:tcW w:w="2344" w:type="pct"/>
            <w:shd w:val="clear" w:color="auto" w:fill="auto"/>
            <w:vAlign w:val="center"/>
            <w:hideMark/>
          </w:tcPr>
          <w:p w14:paraId="20E14C6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предусматривающей строительство 76,7 </w:t>
            </w:r>
            <w:proofErr w:type="spellStart"/>
            <w:r w:rsidRPr="005A29A5">
              <w:rPr>
                <w:rFonts w:eastAsia="Times New Roman"/>
                <w:sz w:val="16"/>
                <w:szCs w:val="16"/>
                <w:lang w:eastAsia="ru-RU"/>
              </w:rPr>
              <w:t>тыс.кв.м</w:t>
            </w:r>
            <w:proofErr w:type="spellEnd"/>
            <w:r w:rsidRPr="005A29A5">
              <w:rPr>
                <w:rFonts w:eastAsia="Times New Roman"/>
                <w:sz w:val="16"/>
                <w:szCs w:val="16"/>
                <w:lang w:eastAsia="ru-RU"/>
              </w:rPr>
              <w:t>. жилья</w:t>
            </w:r>
          </w:p>
        </w:tc>
        <w:tc>
          <w:tcPr>
            <w:tcW w:w="563" w:type="pct"/>
            <w:shd w:val="clear" w:color="auto" w:fill="auto"/>
            <w:noWrap/>
            <w:vAlign w:val="center"/>
            <w:hideMark/>
          </w:tcPr>
          <w:p w14:paraId="7E3DD1E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2607,8</w:t>
            </w:r>
          </w:p>
        </w:tc>
      </w:tr>
      <w:tr w:rsidR="005A29A5" w:rsidRPr="005A29A5" w14:paraId="260D84FB" w14:textId="77777777" w:rsidTr="005A29A5">
        <w:trPr>
          <w:cantSplit/>
          <w:trHeight w:val="20"/>
        </w:trPr>
        <w:tc>
          <w:tcPr>
            <w:tcW w:w="1151" w:type="pct"/>
            <w:shd w:val="clear" w:color="auto" w:fill="auto"/>
            <w:vAlign w:val="center"/>
            <w:hideMark/>
          </w:tcPr>
          <w:p w14:paraId="17C28A6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 xml:space="preserve">Жилая застройка территории, ограниченной улицами </w:t>
            </w:r>
            <w:proofErr w:type="spellStart"/>
            <w:r w:rsidRPr="005A29A5">
              <w:rPr>
                <w:rFonts w:eastAsia="Times New Roman"/>
                <w:sz w:val="16"/>
                <w:szCs w:val="16"/>
                <w:lang w:eastAsia="ru-RU"/>
              </w:rPr>
              <w:t>Эгерский</w:t>
            </w:r>
            <w:proofErr w:type="spellEnd"/>
            <w:r w:rsidRPr="005A29A5">
              <w:rPr>
                <w:rFonts w:eastAsia="Times New Roman"/>
                <w:sz w:val="16"/>
                <w:szCs w:val="16"/>
                <w:lang w:eastAsia="ru-RU"/>
              </w:rPr>
              <w:t xml:space="preserve"> б-р, Лен. Комсомола, Машиностроительный </w:t>
            </w:r>
            <w:proofErr w:type="spellStart"/>
            <w:r w:rsidRPr="005A29A5">
              <w:rPr>
                <w:rFonts w:eastAsia="Times New Roman"/>
                <w:sz w:val="16"/>
                <w:szCs w:val="16"/>
                <w:lang w:eastAsia="ru-RU"/>
              </w:rPr>
              <w:t>пр</w:t>
            </w:r>
            <w:proofErr w:type="spellEnd"/>
            <w:r w:rsidRPr="005A29A5">
              <w:rPr>
                <w:rFonts w:eastAsia="Times New Roman"/>
                <w:sz w:val="16"/>
                <w:szCs w:val="16"/>
                <w:lang w:eastAsia="ru-RU"/>
              </w:rPr>
              <w:t xml:space="preserve">-д, речка Малая Кувшинка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ООО «Лидер», г. Чебоксары</w:t>
            </w:r>
          </w:p>
        </w:tc>
        <w:tc>
          <w:tcPr>
            <w:tcW w:w="620" w:type="pct"/>
            <w:shd w:val="clear" w:color="auto" w:fill="auto"/>
            <w:vAlign w:val="center"/>
            <w:hideMark/>
          </w:tcPr>
          <w:p w14:paraId="1D44A63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Жилищное строительство</w:t>
            </w:r>
          </w:p>
        </w:tc>
        <w:tc>
          <w:tcPr>
            <w:tcW w:w="322" w:type="pct"/>
            <w:shd w:val="clear" w:color="auto" w:fill="auto"/>
            <w:vAlign w:val="center"/>
            <w:hideMark/>
          </w:tcPr>
          <w:p w14:paraId="6DA9CED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2020-2021</w:t>
            </w:r>
          </w:p>
        </w:tc>
        <w:tc>
          <w:tcPr>
            <w:tcW w:w="2344" w:type="pct"/>
            <w:shd w:val="clear" w:color="auto" w:fill="auto"/>
            <w:vAlign w:val="center"/>
            <w:hideMark/>
          </w:tcPr>
          <w:p w14:paraId="267205A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предусматривающей строительство 234,1 </w:t>
            </w:r>
            <w:proofErr w:type="spellStart"/>
            <w:r w:rsidRPr="005A29A5">
              <w:rPr>
                <w:rFonts w:eastAsia="Times New Roman"/>
                <w:sz w:val="16"/>
                <w:szCs w:val="16"/>
                <w:lang w:eastAsia="ru-RU"/>
              </w:rPr>
              <w:t>тыс.кв.м</w:t>
            </w:r>
            <w:proofErr w:type="spellEnd"/>
            <w:r w:rsidRPr="005A29A5">
              <w:rPr>
                <w:rFonts w:eastAsia="Times New Roman"/>
                <w:sz w:val="16"/>
                <w:szCs w:val="16"/>
                <w:lang w:eastAsia="ru-RU"/>
              </w:rPr>
              <w:t>. жилья</w:t>
            </w:r>
          </w:p>
        </w:tc>
        <w:tc>
          <w:tcPr>
            <w:tcW w:w="563" w:type="pct"/>
            <w:shd w:val="clear" w:color="auto" w:fill="auto"/>
            <w:noWrap/>
            <w:vAlign w:val="center"/>
            <w:hideMark/>
          </w:tcPr>
          <w:p w14:paraId="7F4F737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8193,5</w:t>
            </w:r>
          </w:p>
        </w:tc>
      </w:tr>
      <w:tr w:rsidR="005A29A5" w:rsidRPr="005A29A5" w14:paraId="46F2B4F5" w14:textId="77777777" w:rsidTr="005A29A5">
        <w:trPr>
          <w:cantSplit/>
          <w:trHeight w:val="20"/>
        </w:trPr>
        <w:tc>
          <w:tcPr>
            <w:tcW w:w="1151" w:type="pct"/>
            <w:shd w:val="clear" w:color="auto" w:fill="auto"/>
            <w:vAlign w:val="center"/>
            <w:hideMark/>
          </w:tcPr>
          <w:p w14:paraId="6FB3689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Запуск новых технологических линий по производству кондитерских изделий, строительство логистического центра, АО «АККОНД», г. Чебоксары</w:t>
            </w:r>
          </w:p>
        </w:tc>
        <w:tc>
          <w:tcPr>
            <w:tcW w:w="620" w:type="pct"/>
            <w:shd w:val="clear" w:color="auto" w:fill="auto"/>
            <w:vAlign w:val="center"/>
            <w:hideMark/>
          </w:tcPr>
          <w:p w14:paraId="50C19AF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2E63C63C"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2016-2020</w:t>
            </w:r>
          </w:p>
        </w:tc>
        <w:tc>
          <w:tcPr>
            <w:tcW w:w="2344" w:type="pct"/>
            <w:shd w:val="clear" w:color="auto" w:fill="auto"/>
            <w:vAlign w:val="center"/>
            <w:hideMark/>
          </w:tcPr>
          <w:p w14:paraId="44B8BBF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Запуск 3 новых технологических линий по производству кондитерских изделий мощностью 8,0 тыс. тонн в год, строительство логистического центра</w:t>
            </w:r>
          </w:p>
        </w:tc>
        <w:tc>
          <w:tcPr>
            <w:tcW w:w="563" w:type="pct"/>
            <w:shd w:val="clear" w:color="auto" w:fill="auto"/>
            <w:noWrap/>
            <w:vAlign w:val="center"/>
            <w:hideMark/>
          </w:tcPr>
          <w:p w14:paraId="7E10009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712</w:t>
            </w:r>
          </w:p>
        </w:tc>
      </w:tr>
      <w:tr w:rsidR="005A29A5" w:rsidRPr="005A29A5" w14:paraId="38DBCC04" w14:textId="77777777" w:rsidTr="005A29A5">
        <w:trPr>
          <w:cantSplit/>
          <w:trHeight w:val="20"/>
        </w:trPr>
        <w:tc>
          <w:tcPr>
            <w:tcW w:w="1151" w:type="pct"/>
            <w:shd w:val="clear" w:color="auto" w:fill="auto"/>
            <w:vAlign w:val="center"/>
            <w:hideMark/>
          </w:tcPr>
          <w:p w14:paraId="681505A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Комплекс "Дом приемов и общественного питания", Инвестор, г. Чебоксары</w:t>
            </w:r>
          </w:p>
        </w:tc>
        <w:tc>
          <w:tcPr>
            <w:tcW w:w="620" w:type="pct"/>
            <w:shd w:val="clear" w:color="auto" w:fill="auto"/>
            <w:vAlign w:val="center"/>
            <w:hideMark/>
          </w:tcPr>
          <w:p w14:paraId="0985B72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69D0E9F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2019-2020</w:t>
            </w:r>
          </w:p>
        </w:tc>
        <w:tc>
          <w:tcPr>
            <w:tcW w:w="2344" w:type="pct"/>
            <w:shd w:val="clear" w:color="auto" w:fill="auto"/>
            <w:vAlign w:val="center"/>
            <w:hideMark/>
          </w:tcPr>
          <w:p w14:paraId="0EACF13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комплекса "Дом приемов и общественного питания"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1BAF8DB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175</w:t>
            </w:r>
          </w:p>
        </w:tc>
      </w:tr>
      <w:tr w:rsidR="005A29A5" w:rsidRPr="005A29A5" w14:paraId="596FE5A3" w14:textId="77777777" w:rsidTr="005A29A5">
        <w:trPr>
          <w:cantSplit/>
          <w:trHeight w:val="20"/>
        </w:trPr>
        <w:tc>
          <w:tcPr>
            <w:tcW w:w="1151" w:type="pct"/>
            <w:shd w:val="clear" w:color="auto" w:fill="auto"/>
            <w:vAlign w:val="center"/>
            <w:hideMark/>
          </w:tcPr>
          <w:p w14:paraId="632E93F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Комплекс обслуживания населения с панорамной площадкой, Московская Набережная, Инвестор, г. Чебоксары</w:t>
            </w:r>
          </w:p>
        </w:tc>
        <w:tc>
          <w:tcPr>
            <w:tcW w:w="620" w:type="pct"/>
            <w:shd w:val="clear" w:color="auto" w:fill="auto"/>
            <w:vAlign w:val="center"/>
            <w:hideMark/>
          </w:tcPr>
          <w:p w14:paraId="0CEE39E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2A3012FC"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2020-2022</w:t>
            </w:r>
          </w:p>
        </w:tc>
        <w:tc>
          <w:tcPr>
            <w:tcW w:w="2344" w:type="pct"/>
            <w:shd w:val="clear" w:color="auto" w:fill="auto"/>
            <w:vAlign w:val="center"/>
            <w:hideMark/>
          </w:tcPr>
          <w:p w14:paraId="11550CA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комплекса обслуживания населения с панорамной площадкой на Московской набережной г. Чебоксары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06D2A0C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310</w:t>
            </w:r>
          </w:p>
        </w:tc>
      </w:tr>
      <w:tr w:rsidR="005A29A5" w:rsidRPr="005A29A5" w14:paraId="62B29BDC" w14:textId="77777777" w:rsidTr="005A29A5">
        <w:trPr>
          <w:cantSplit/>
          <w:trHeight w:val="20"/>
        </w:trPr>
        <w:tc>
          <w:tcPr>
            <w:tcW w:w="1151" w:type="pct"/>
            <w:shd w:val="clear" w:color="auto" w:fill="auto"/>
            <w:vAlign w:val="center"/>
            <w:hideMark/>
          </w:tcPr>
          <w:p w14:paraId="34C9802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Концентрация производства и замена устаревших технологий механической и термической обработки для выпуска ключевой номенклатуры продукции, ООО «ПК «ЧАЗ», г. Чебоксары</w:t>
            </w:r>
          </w:p>
        </w:tc>
        <w:tc>
          <w:tcPr>
            <w:tcW w:w="620" w:type="pct"/>
            <w:shd w:val="clear" w:color="auto" w:fill="auto"/>
            <w:vAlign w:val="center"/>
            <w:hideMark/>
          </w:tcPr>
          <w:p w14:paraId="3145F4C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63CCD20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2020-2024</w:t>
            </w:r>
          </w:p>
        </w:tc>
        <w:tc>
          <w:tcPr>
            <w:tcW w:w="2344" w:type="pct"/>
            <w:shd w:val="clear" w:color="auto" w:fill="auto"/>
            <w:vAlign w:val="center"/>
            <w:hideMark/>
          </w:tcPr>
          <w:p w14:paraId="43A359C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Оптимизация площадей, закупка современного металлорежущего оборудования для изготовления деталей - комплектующих гусениц, катков и узлов сцепления</w:t>
            </w:r>
          </w:p>
        </w:tc>
        <w:tc>
          <w:tcPr>
            <w:tcW w:w="563" w:type="pct"/>
            <w:shd w:val="clear" w:color="auto" w:fill="auto"/>
            <w:noWrap/>
            <w:vAlign w:val="center"/>
            <w:hideMark/>
          </w:tcPr>
          <w:p w14:paraId="6CB7CFF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767,89</w:t>
            </w:r>
          </w:p>
        </w:tc>
      </w:tr>
      <w:tr w:rsidR="005A29A5" w:rsidRPr="005A29A5" w14:paraId="4F9BCBDB" w14:textId="77777777" w:rsidTr="005A29A5">
        <w:trPr>
          <w:cantSplit/>
          <w:trHeight w:val="20"/>
        </w:trPr>
        <w:tc>
          <w:tcPr>
            <w:tcW w:w="1151" w:type="pct"/>
            <w:shd w:val="clear" w:color="auto" w:fill="auto"/>
            <w:vAlign w:val="center"/>
            <w:hideMark/>
          </w:tcPr>
          <w:p w14:paraId="7912327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Круглогодичный загородный клуб "Усадьба "Жемчужная"" - строительство новых корпусов, центра SPA и медцентра, Инвестор, г. Чебоксары</w:t>
            </w:r>
          </w:p>
        </w:tc>
        <w:tc>
          <w:tcPr>
            <w:tcW w:w="620" w:type="pct"/>
            <w:shd w:val="clear" w:color="auto" w:fill="auto"/>
            <w:vAlign w:val="center"/>
            <w:hideMark/>
          </w:tcPr>
          <w:p w14:paraId="4A260BF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30A6DB54"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2020-2022</w:t>
            </w:r>
          </w:p>
        </w:tc>
        <w:tc>
          <w:tcPr>
            <w:tcW w:w="2344" w:type="pct"/>
            <w:shd w:val="clear" w:color="auto" w:fill="auto"/>
            <w:vAlign w:val="center"/>
            <w:hideMark/>
          </w:tcPr>
          <w:p w14:paraId="0C38E70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новых корпусов, центра SPA и медцентра круглогодичного загородного клуба "Усадьба "Жемчужная""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7E02E1C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45</w:t>
            </w:r>
          </w:p>
        </w:tc>
      </w:tr>
      <w:tr w:rsidR="005A29A5" w:rsidRPr="005A29A5" w14:paraId="130B685D" w14:textId="77777777" w:rsidTr="005A29A5">
        <w:trPr>
          <w:cantSplit/>
          <w:trHeight w:val="20"/>
        </w:trPr>
        <w:tc>
          <w:tcPr>
            <w:tcW w:w="1151" w:type="pct"/>
            <w:shd w:val="clear" w:color="auto" w:fill="auto"/>
            <w:vAlign w:val="center"/>
            <w:hideMark/>
          </w:tcPr>
          <w:p w14:paraId="26E87E7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Линия для производства слоеных изделий, АО «Чебоксарский хлебозавод №2», г. Чебоксары</w:t>
            </w:r>
          </w:p>
        </w:tc>
        <w:tc>
          <w:tcPr>
            <w:tcW w:w="620" w:type="pct"/>
            <w:shd w:val="clear" w:color="auto" w:fill="auto"/>
            <w:vAlign w:val="center"/>
            <w:hideMark/>
          </w:tcPr>
          <w:p w14:paraId="4048FA1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4AAE3FA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2019-2020</w:t>
            </w:r>
          </w:p>
        </w:tc>
        <w:tc>
          <w:tcPr>
            <w:tcW w:w="2344" w:type="pct"/>
            <w:shd w:val="clear" w:color="auto" w:fill="auto"/>
            <w:vAlign w:val="center"/>
            <w:hideMark/>
          </w:tcPr>
          <w:p w14:paraId="19CCF5F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Линия для производства слоеных изделий</w:t>
            </w:r>
          </w:p>
        </w:tc>
        <w:tc>
          <w:tcPr>
            <w:tcW w:w="563" w:type="pct"/>
            <w:shd w:val="clear" w:color="auto" w:fill="auto"/>
            <w:noWrap/>
            <w:vAlign w:val="center"/>
            <w:hideMark/>
          </w:tcPr>
          <w:p w14:paraId="6703ACDC"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25</w:t>
            </w:r>
          </w:p>
        </w:tc>
      </w:tr>
      <w:tr w:rsidR="005A29A5" w:rsidRPr="005A29A5" w14:paraId="2F31871F" w14:textId="77777777" w:rsidTr="005A29A5">
        <w:trPr>
          <w:cantSplit/>
          <w:trHeight w:val="20"/>
        </w:trPr>
        <w:tc>
          <w:tcPr>
            <w:tcW w:w="1151" w:type="pct"/>
            <w:shd w:val="clear" w:color="auto" w:fill="auto"/>
            <w:vAlign w:val="center"/>
            <w:hideMark/>
          </w:tcPr>
          <w:p w14:paraId="37AF759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Линия по производству мороженого «Лакомка», АО «Волга Айс», г. Чебоксары</w:t>
            </w:r>
          </w:p>
        </w:tc>
        <w:tc>
          <w:tcPr>
            <w:tcW w:w="620" w:type="pct"/>
            <w:shd w:val="clear" w:color="auto" w:fill="auto"/>
            <w:vAlign w:val="center"/>
            <w:hideMark/>
          </w:tcPr>
          <w:p w14:paraId="613F692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58B25064"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2019-2020</w:t>
            </w:r>
          </w:p>
        </w:tc>
        <w:tc>
          <w:tcPr>
            <w:tcW w:w="2344" w:type="pct"/>
            <w:shd w:val="clear" w:color="auto" w:fill="auto"/>
            <w:vAlign w:val="center"/>
            <w:hideMark/>
          </w:tcPr>
          <w:p w14:paraId="4BC2E7E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Линия по производству мороженого</w:t>
            </w:r>
          </w:p>
        </w:tc>
        <w:tc>
          <w:tcPr>
            <w:tcW w:w="563" w:type="pct"/>
            <w:shd w:val="clear" w:color="auto" w:fill="auto"/>
            <w:noWrap/>
            <w:vAlign w:val="center"/>
            <w:hideMark/>
          </w:tcPr>
          <w:p w14:paraId="0F46EE5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15,7</w:t>
            </w:r>
          </w:p>
        </w:tc>
      </w:tr>
      <w:tr w:rsidR="005A29A5" w:rsidRPr="005A29A5" w14:paraId="701D72D1" w14:textId="77777777" w:rsidTr="005A29A5">
        <w:trPr>
          <w:cantSplit/>
          <w:trHeight w:val="20"/>
        </w:trPr>
        <w:tc>
          <w:tcPr>
            <w:tcW w:w="1151" w:type="pct"/>
            <w:shd w:val="clear" w:color="auto" w:fill="auto"/>
            <w:vAlign w:val="center"/>
            <w:hideMark/>
          </w:tcPr>
          <w:p w14:paraId="1A19871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Линия по производству мороженого «Эскимо», АО «Волга Айс», г. Чебоксары</w:t>
            </w:r>
          </w:p>
        </w:tc>
        <w:tc>
          <w:tcPr>
            <w:tcW w:w="620" w:type="pct"/>
            <w:shd w:val="clear" w:color="auto" w:fill="auto"/>
            <w:vAlign w:val="center"/>
            <w:hideMark/>
          </w:tcPr>
          <w:p w14:paraId="6060DE4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7F3CA1A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2020-2021</w:t>
            </w:r>
          </w:p>
        </w:tc>
        <w:tc>
          <w:tcPr>
            <w:tcW w:w="2344" w:type="pct"/>
            <w:shd w:val="clear" w:color="auto" w:fill="auto"/>
            <w:vAlign w:val="center"/>
            <w:hideMark/>
          </w:tcPr>
          <w:p w14:paraId="5412B5F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Линия по производству мороженого</w:t>
            </w:r>
          </w:p>
        </w:tc>
        <w:tc>
          <w:tcPr>
            <w:tcW w:w="563" w:type="pct"/>
            <w:shd w:val="clear" w:color="auto" w:fill="auto"/>
            <w:noWrap/>
            <w:vAlign w:val="center"/>
            <w:hideMark/>
          </w:tcPr>
          <w:p w14:paraId="6CDCDD2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120</w:t>
            </w:r>
          </w:p>
        </w:tc>
      </w:tr>
      <w:tr w:rsidR="005A29A5" w:rsidRPr="005A29A5" w14:paraId="08ACBF9A" w14:textId="77777777" w:rsidTr="005A29A5">
        <w:trPr>
          <w:cantSplit/>
          <w:trHeight w:val="20"/>
        </w:trPr>
        <w:tc>
          <w:tcPr>
            <w:tcW w:w="1151" w:type="pct"/>
            <w:shd w:val="clear" w:color="auto" w:fill="auto"/>
            <w:vAlign w:val="center"/>
            <w:hideMark/>
          </w:tcPr>
          <w:p w14:paraId="34CA9EC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Линия производства </w:t>
            </w:r>
            <w:proofErr w:type="spellStart"/>
            <w:r w:rsidRPr="005A29A5">
              <w:rPr>
                <w:rFonts w:eastAsia="Times New Roman"/>
                <w:sz w:val="16"/>
                <w:szCs w:val="16"/>
                <w:lang w:eastAsia="ru-RU"/>
              </w:rPr>
              <w:t>пралиновых</w:t>
            </w:r>
            <w:proofErr w:type="spellEnd"/>
            <w:r w:rsidRPr="005A29A5">
              <w:rPr>
                <w:rFonts w:eastAsia="Times New Roman"/>
                <w:sz w:val="16"/>
                <w:szCs w:val="16"/>
                <w:lang w:eastAsia="ru-RU"/>
              </w:rPr>
              <w:t xml:space="preserve"> конфет, ООО «ЧМКФ «Вавилон», г. Чебоксары</w:t>
            </w:r>
          </w:p>
        </w:tc>
        <w:tc>
          <w:tcPr>
            <w:tcW w:w="620" w:type="pct"/>
            <w:shd w:val="clear" w:color="auto" w:fill="auto"/>
            <w:vAlign w:val="center"/>
            <w:hideMark/>
          </w:tcPr>
          <w:p w14:paraId="5C39426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1BB65A84"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2019-2020</w:t>
            </w:r>
          </w:p>
        </w:tc>
        <w:tc>
          <w:tcPr>
            <w:tcW w:w="2344" w:type="pct"/>
            <w:shd w:val="clear" w:color="auto" w:fill="auto"/>
            <w:vAlign w:val="center"/>
            <w:hideMark/>
          </w:tcPr>
          <w:p w14:paraId="3DBB4AA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Линия производства </w:t>
            </w:r>
            <w:proofErr w:type="spellStart"/>
            <w:r w:rsidRPr="005A29A5">
              <w:rPr>
                <w:rFonts w:eastAsia="Times New Roman"/>
                <w:sz w:val="16"/>
                <w:szCs w:val="16"/>
                <w:lang w:eastAsia="ru-RU"/>
              </w:rPr>
              <w:t>пралиновых</w:t>
            </w:r>
            <w:proofErr w:type="spellEnd"/>
            <w:r w:rsidRPr="005A29A5">
              <w:rPr>
                <w:rFonts w:eastAsia="Times New Roman"/>
                <w:sz w:val="16"/>
                <w:szCs w:val="16"/>
                <w:lang w:eastAsia="ru-RU"/>
              </w:rPr>
              <w:t xml:space="preserve"> конфет</w:t>
            </w:r>
          </w:p>
        </w:tc>
        <w:tc>
          <w:tcPr>
            <w:tcW w:w="563" w:type="pct"/>
            <w:shd w:val="clear" w:color="auto" w:fill="auto"/>
            <w:noWrap/>
            <w:vAlign w:val="center"/>
            <w:hideMark/>
          </w:tcPr>
          <w:p w14:paraId="552BB43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22</w:t>
            </w:r>
          </w:p>
        </w:tc>
      </w:tr>
      <w:tr w:rsidR="005A29A5" w:rsidRPr="005A29A5" w14:paraId="69DB3BC1" w14:textId="77777777" w:rsidTr="005A29A5">
        <w:trPr>
          <w:cantSplit/>
          <w:trHeight w:val="20"/>
        </w:trPr>
        <w:tc>
          <w:tcPr>
            <w:tcW w:w="1151" w:type="pct"/>
            <w:shd w:val="clear" w:color="auto" w:fill="auto"/>
            <w:vAlign w:val="center"/>
            <w:hideMark/>
          </w:tcPr>
          <w:p w14:paraId="663F3DD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Линия ржаного </w:t>
            </w:r>
            <w:proofErr w:type="spellStart"/>
            <w:r w:rsidRPr="005A29A5">
              <w:rPr>
                <w:rFonts w:eastAsia="Times New Roman"/>
                <w:sz w:val="16"/>
                <w:szCs w:val="16"/>
                <w:lang w:eastAsia="ru-RU"/>
              </w:rPr>
              <w:t>односортного</w:t>
            </w:r>
            <w:proofErr w:type="spellEnd"/>
            <w:r w:rsidRPr="005A29A5">
              <w:rPr>
                <w:rFonts w:eastAsia="Times New Roman"/>
                <w:sz w:val="16"/>
                <w:szCs w:val="16"/>
                <w:lang w:eastAsia="ru-RU"/>
              </w:rPr>
              <w:t xml:space="preserve"> помола в рамках технического перевооружения существующей производственной линии, АО «</w:t>
            </w:r>
            <w:proofErr w:type="spellStart"/>
            <w:r w:rsidRPr="005A29A5">
              <w:rPr>
                <w:rFonts w:eastAsia="Times New Roman"/>
                <w:sz w:val="16"/>
                <w:szCs w:val="16"/>
                <w:lang w:eastAsia="ru-RU"/>
              </w:rPr>
              <w:t>Чувашхлебопродукт</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2333C16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138FB95B"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2019-2020</w:t>
            </w:r>
          </w:p>
        </w:tc>
        <w:tc>
          <w:tcPr>
            <w:tcW w:w="2344" w:type="pct"/>
            <w:shd w:val="clear" w:color="auto" w:fill="auto"/>
            <w:vAlign w:val="center"/>
            <w:hideMark/>
          </w:tcPr>
          <w:p w14:paraId="0BC6943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Линия ржаного </w:t>
            </w:r>
            <w:proofErr w:type="spellStart"/>
            <w:r w:rsidRPr="005A29A5">
              <w:rPr>
                <w:rFonts w:eastAsia="Times New Roman"/>
                <w:sz w:val="16"/>
                <w:szCs w:val="16"/>
                <w:lang w:eastAsia="ru-RU"/>
              </w:rPr>
              <w:t>односортного</w:t>
            </w:r>
            <w:proofErr w:type="spellEnd"/>
            <w:r w:rsidRPr="005A29A5">
              <w:rPr>
                <w:rFonts w:eastAsia="Times New Roman"/>
                <w:sz w:val="16"/>
                <w:szCs w:val="16"/>
                <w:lang w:eastAsia="ru-RU"/>
              </w:rPr>
              <w:t xml:space="preserve"> помола в рамках технического перевооружения существующей производственной линии</w:t>
            </w:r>
          </w:p>
        </w:tc>
        <w:tc>
          <w:tcPr>
            <w:tcW w:w="563" w:type="pct"/>
            <w:shd w:val="clear" w:color="auto" w:fill="auto"/>
            <w:noWrap/>
            <w:vAlign w:val="center"/>
            <w:hideMark/>
          </w:tcPr>
          <w:p w14:paraId="5C314970"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23,77</w:t>
            </w:r>
          </w:p>
        </w:tc>
      </w:tr>
      <w:tr w:rsidR="005A29A5" w:rsidRPr="005A29A5" w14:paraId="7F5D49A1" w14:textId="77777777" w:rsidTr="005A29A5">
        <w:trPr>
          <w:cantSplit/>
          <w:trHeight w:val="20"/>
        </w:trPr>
        <w:tc>
          <w:tcPr>
            <w:tcW w:w="1151" w:type="pct"/>
            <w:shd w:val="clear" w:color="auto" w:fill="auto"/>
            <w:vAlign w:val="center"/>
            <w:hideMark/>
          </w:tcPr>
          <w:p w14:paraId="1A9054C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Многофункциональный гостиничный комплекс на ул. Нижегородская, ООО «Мегаполис-Чебоксары», г. Чебоксары</w:t>
            </w:r>
          </w:p>
        </w:tc>
        <w:tc>
          <w:tcPr>
            <w:tcW w:w="620" w:type="pct"/>
            <w:shd w:val="clear" w:color="auto" w:fill="auto"/>
            <w:vAlign w:val="center"/>
            <w:hideMark/>
          </w:tcPr>
          <w:p w14:paraId="2E11EF5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01180FFD"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2019-2022</w:t>
            </w:r>
          </w:p>
        </w:tc>
        <w:tc>
          <w:tcPr>
            <w:tcW w:w="2344" w:type="pct"/>
            <w:shd w:val="clear" w:color="auto" w:fill="auto"/>
            <w:vAlign w:val="center"/>
            <w:hideMark/>
          </w:tcPr>
          <w:p w14:paraId="132A0A8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Реализация строительного проекта гостиничного комплекса «Гранд-отель «Мегаполис» на ул. Нижегородская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4EE341B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1058</w:t>
            </w:r>
          </w:p>
        </w:tc>
      </w:tr>
      <w:tr w:rsidR="005A29A5" w:rsidRPr="005A29A5" w14:paraId="3AD59E5B" w14:textId="77777777" w:rsidTr="005A29A5">
        <w:trPr>
          <w:cantSplit/>
          <w:trHeight w:val="20"/>
        </w:trPr>
        <w:tc>
          <w:tcPr>
            <w:tcW w:w="1151" w:type="pct"/>
            <w:shd w:val="clear" w:color="auto" w:fill="auto"/>
            <w:vAlign w:val="center"/>
            <w:hideMark/>
          </w:tcPr>
          <w:p w14:paraId="38DEB1E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Модернизация и реконструкция Чебоксарского молочного завода, ООО «Чебоксарский городской молочный завод», г. Чебоксары</w:t>
            </w:r>
          </w:p>
        </w:tc>
        <w:tc>
          <w:tcPr>
            <w:tcW w:w="620" w:type="pct"/>
            <w:shd w:val="clear" w:color="auto" w:fill="auto"/>
            <w:vAlign w:val="center"/>
            <w:hideMark/>
          </w:tcPr>
          <w:p w14:paraId="525BD40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27E27DC5"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2020-2021</w:t>
            </w:r>
          </w:p>
        </w:tc>
        <w:tc>
          <w:tcPr>
            <w:tcW w:w="2344" w:type="pct"/>
            <w:shd w:val="clear" w:color="auto" w:fill="auto"/>
            <w:vAlign w:val="center"/>
            <w:hideMark/>
          </w:tcPr>
          <w:p w14:paraId="36FFA4E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Модернизация, реконструкция и строительство молочного завода по производству и реализации молочной продукции мощностью 200 т/</w:t>
            </w:r>
            <w:proofErr w:type="spellStart"/>
            <w:r w:rsidRPr="005A29A5">
              <w:rPr>
                <w:rFonts w:eastAsia="Times New Roman"/>
                <w:sz w:val="16"/>
                <w:szCs w:val="16"/>
                <w:lang w:eastAsia="ru-RU"/>
              </w:rPr>
              <w:t>сут</w:t>
            </w:r>
            <w:proofErr w:type="spellEnd"/>
          </w:p>
        </w:tc>
        <w:tc>
          <w:tcPr>
            <w:tcW w:w="563" w:type="pct"/>
            <w:shd w:val="clear" w:color="auto" w:fill="auto"/>
            <w:noWrap/>
            <w:vAlign w:val="center"/>
            <w:hideMark/>
          </w:tcPr>
          <w:p w14:paraId="08658CC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1280</w:t>
            </w:r>
          </w:p>
        </w:tc>
      </w:tr>
      <w:tr w:rsidR="005A29A5" w:rsidRPr="005A29A5" w14:paraId="7E2611CE" w14:textId="77777777" w:rsidTr="005A29A5">
        <w:trPr>
          <w:cantSplit/>
          <w:trHeight w:val="20"/>
        </w:trPr>
        <w:tc>
          <w:tcPr>
            <w:tcW w:w="1151" w:type="pct"/>
            <w:shd w:val="clear" w:color="auto" w:fill="auto"/>
            <w:vAlign w:val="center"/>
            <w:hideMark/>
          </w:tcPr>
          <w:p w14:paraId="3028E58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Модернизация производства под выпуск универсальной технологической линии по производству ЖБИ, ЗАО «</w:t>
            </w:r>
            <w:proofErr w:type="spellStart"/>
            <w:r w:rsidRPr="005A29A5">
              <w:rPr>
                <w:rFonts w:eastAsia="Times New Roman"/>
                <w:sz w:val="16"/>
                <w:szCs w:val="16"/>
                <w:lang w:eastAsia="ru-RU"/>
              </w:rPr>
              <w:t>Рекон</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2BF9FEB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30ACFBA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2020-2025</w:t>
            </w:r>
          </w:p>
        </w:tc>
        <w:tc>
          <w:tcPr>
            <w:tcW w:w="2344" w:type="pct"/>
            <w:shd w:val="clear" w:color="auto" w:fill="auto"/>
            <w:vAlign w:val="center"/>
            <w:hideMark/>
          </w:tcPr>
          <w:p w14:paraId="773E513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Замена станочного парка под серийный выпуск автоматической универсальной технологической линии «</w:t>
            </w:r>
            <w:proofErr w:type="spellStart"/>
            <w:r w:rsidRPr="005A29A5">
              <w:rPr>
                <w:rFonts w:eastAsia="Times New Roman"/>
                <w:sz w:val="16"/>
                <w:szCs w:val="16"/>
                <w:lang w:eastAsia="ru-RU"/>
              </w:rPr>
              <w:t>Рекон</w:t>
            </w:r>
            <w:proofErr w:type="spellEnd"/>
            <w:r w:rsidRPr="005A29A5">
              <w:rPr>
                <w:rFonts w:eastAsia="Times New Roman"/>
                <w:sz w:val="16"/>
                <w:szCs w:val="16"/>
                <w:lang w:eastAsia="ru-RU"/>
              </w:rPr>
              <w:t>» 5-го поколения</w:t>
            </w:r>
          </w:p>
        </w:tc>
        <w:tc>
          <w:tcPr>
            <w:tcW w:w="563" w:type="pct"/>
            <w:shd w:val="clear" w:color="auto" w:fill="auto"/>
            <w:noWrap/>
            <w:vAlign w:val="center"/>
            <w:hideMark/>
          </w:tcPr>
          <w:p w14:paraId="2CBD886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50</w:t>
            </w:r>
          </w:p>
        </w:tc>
      </w:tr>
      <w:tr w:rsidR="005A29A5" w:rsidRPr="005A29A5" w14:paraId="0DAE5DBF" w14:textId="77777777" w:rsidTr="005A29A5">
        <w:trPr>
          <w:cantSplit/>
          <w:trHeight w:val="20"/>
        </w:trPr>
        <w:tc>
          <w:tcPr>
            <w:tcW w:w="1151" w:type="pct"/>
            <w:shd w:val="clear" w:color="auto" w:fill="auto"/>
            <w:vAlign w:val="center"/>
            <w:hideMark/>
          </w:tcPr>
          <w:p w14:paraId="158615D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Моечный сервис самообслуживания для транспортных средств, ИП Германов А.В., г. Чебоксары</w:t>
            </w:r>
          </w:p>
        </w:tc>
        <w:tc>
          <w:tcPr>
            <w:tcW w:w="620" w:type="pct"/>
            <w:shd w:val="clear" w:color="auto" w:fill="auto"/>
            <w:vAlign w:val="center"/>
            <w:hideMark/>
          </w:tcPr>
          <w:p w14:paraId="54013C8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Торговля и услуги</w:t>
            </w:r>
          </w:p>
        </w:tc>
        <w:tc>
          <w:tcPr>
            <w:tcW w:w="322" w:type="pct"/>
            <w:shd w:val="clear" w:color="auto" w:fill="auto"/>
            <w:vAlign w:val="center"/>
            <w:hideMark/>
          </w:tcPr>
          <w:p w14:paraId="4E7B5225"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2020-2023</w:t>
            </w:r>
          </w:p>
        </w:tc>
        <w:tc>
          <w:tcPr>
            <w:tcW w:w="2344" w:type="pct"/>
            <w:shd w:val="clear" w:color="auto" w:fill="auto"/>
            <w:vAlign w:val="center"/>
            <w:hideMark/>
          </w:tcPr>
          <w:p w14:paraId="6C0B262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Оказание услуг моечного сервиса самообслуживания для транспортных средств</w:t>
            </w:r>
          </w:p>
        </w:tc>
        <w:tc>
          <w:tcPr>
            <w:tcW w:w="563" w:type="pct"/>
            <w:shd w:val="clear" w:color="auto" w:fill="auto"/>
            <w:noWrap/>
            <w:vAlign w:val="center"/>
            <w:hideMark/>
          </w:tcPr>
          <w:p w14:paraId="02C2FE9C"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17</w:t>
            </w:r>
          </w:p>
        </w:tc>
      </w:tr>
      <w:tr w:rsidR="005A29A5" w:rsidRPr="005A29A5" w14:paraId="3DE36D8B" w14:textId="77777777" w:rsidTr="005A29A5">
        <w:trPr>
          <w:cantSplit/>
          <w:trHeight w:val="20"/>
        </w:trPr>
        <w:tc>
          <w:tcPr>
            <w:tcW w:w="1151" w:type="pct"/>
            <w:shd w:val="clear" w:color="auto" w:fill="auto"/>
            <w:vAlign w:val="center"/>
            <w:hideMark/>
          </w:tcPr>
          <w:p w14:paraId="754F2F4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НИОКР. Разработка и освоение производства серии малогабаритных реле с интерфейсом, розетки для реле и модулей, ООО «ВНИИР-</w:t>
            </w:r>
            <w:proofErr w:type="spellStart"/>
            <w:r w:rsidRPr="005A29A5">
              <w:rPr>
                <w:rFonts w:eastAsia="Times New Roman"/>
                <w:sz w:val="16"/>
                <w:szCs w:val="16"/>
                <w:lang w:eastAsia="ru-RU"/>
              </w:rPr>
              <w:t>Промэлектро</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79D5547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08163060"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2020-2023</w:t>
            </w:r>
          </w:p>
        </w:tc>
        <w:tc>
          <w:tcPr>
            <w:tcW w:w="2344" w:type="pct"/>
            <w:shd w:val="clear" w:color="auto" w:fill="auto"/>
            <w:vAlign w:val="center"/>
            <w:hideMark/>
          </w:tcPr>
          <w:p w14:paraId="564A8FF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и освоение производства серии малогабаритных реле для применения в шкафах релейной защиты и автоматики, в низковольтных комплектных устройствах для нужд энергетики в порядке импортозамещения изделий инофирм</w:t>
            </w:r>
          </w:p>
        </w:tc>
        <w:tc>
          <w:tcPr>
            <w:tcW w:w="563" w:type="pct"/>
            <w:shd w:val="clear" w:color="auto" w:fill="auto"/>
            <w:noWrap/>
            <w:vAlign w:val="center"/>
            <w:hideMark/>
          </w:tcPr>
          <w:p w14:paraId="0580EBD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52</w:t>
            </w:r>
          </w:p>
        </w:tc>
      </w:tr>
      <w:tr w:rsidR="005A29A5" w:rsidRPr="005A29A5" w14:paraId="5E021925" w14:textId="77777777" w:rsidTr="005A29A5">
        <w:trPr>
          <w:cantSplit/>
          <w:trHeight w:val="20"/>
        </w:trPr>
        <w:tc>
          <w:tcPr>
            <w:tcW w:w="1151" w:type="pct"/>
            <w:shd w:val="clear" w:color="auto" w:fill="auto"/>
            <w:vAlign w:val="center"/>
            <w:hideMark/>
          </w:tcPr>
          <w:p w14:paraId="58EE455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Объект культурного наследия "Каменный двухэтажный дом" 1890 года, реконструкция, АО «</w:t>
            </w:r>
            <w:proofErr w:type="spellStart"/>
            <w:r w:rsidRPr="005A29A5">
              <w:rPr>
                <w:rFonts w:eastAsia="Times New Roman"/>
                <w:sz w:val="16"/>
                <w:szCs w:val="16"/>
                <w:lang w:eastAsia="ru-RU"/>
              </w:rPr>
              <w:t>Чувашкабель</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47E5E36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5951E25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2021-2022</w:t>
            </w:r>
          </w:p>
        </w:tc>
        <w:tc>
          <w:tcPr>
            <w:tcW w:w="2344" w:type="pct"/>
            <w:shd w:val="clear" w:color="auto" w:fill="auto"/>
            <w:vAlign w:val="center"/>
            <w:hideMark/>
          </w:tcPr>
          <w:p w14:paraId="35655AC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Реконструкция объекта культурного наследия "Каменный двухэтажный дом" 1890 года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0C596EF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620</w:t>
            </w:r>
          </w:p>
        </w:tc>
      </w:tr>
      <w:tr w:rsidR="005A29A5" w:rsidRPr="005A29A5" w14:paraId="372ED137" w14:textId="77777777" w:rsidTr="005A29A5">
        <w:trPr>
          <w:cantSplit/>
          <w:trHeight w:val="20"/>
        </w:trPr>
        <w:tc>
          <w:tcPr>
            <w:tcW w:w="1151" w:type="pct"/>
            <w:shd w:val="clear" w:color="auto" w:fill="auto"/>
            <w:vAlign w:val="center"/>
            <w:hideMark/>
          </w:tcPr>
          <w:p w14:paraId="118B9B7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Организация импортозамещающего высокотехнологичного производства обуви из полиуретана, АО «ЧПО им. В.И. Чапаева», г. Чебоксары</w:t>
            </w:r>
          </w:p>
        </w:tc>
        <w:tc>
          <w:tcPr>
            <w:tcW w:w="620" w:type="pct"/>
            <w:shd w:val="clear" w:color="auto" w:fill="auto"/>
            <w:vAlign w:val="center"/>
            <w:hideMark/>
          </w:tcPr>
          <w:p w14:paraId="33D8548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Химическая промышленность</w:t>
            </w:r>
          </w:p>
        </w:tc>
        <w:tc>
          <w:tcPr>
            <w:tcW w:w="322" w:type="pct"/>
            <w:shd w:val="clear" w:color="auto" w:fill="auto"/>
            <w:vAlign w:val="center"/>
            <w:hideMark/>
          </w:tcPr>
          <w:p w14:paraId="0D2FF4F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2019-2021</w:t>
            </w:r>
          </w:p>
        </w:tc>
        <w:tc>
          <w:tcPr>
            <w:tcW w:w="2344" w:type="pct"/>
            <w:shd w:val="clear" w:color="auto" w:fill="auto"/>
            <w:vAlign w:val="center"/>
            <w:hideMark/>
          </w:tcPr>
          <w:p w14:paraId="03D5A8D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В рамках проекта создается новое производство, обеспечивающее выпуск специализированной обуви из полиуретана.</w:t>
            </w:r>
          </w:p>
        </w:tc>
        <w:tc>
          <w:tcPr>
            <w:tcW w:w="563" w:type="pct"/>
            <w:shd w:val="clear" w:color="auto" w:fill="auto"/>
            <w:noWrap/>
            <w:vAlign w:val="center"/>
            <w:hideMark/>
          </w:tcPr>
          <w:p w14:paraId="36BACBF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250</w:t>
            </w:r>
          </w:p>
        </w:tc>
      </w:tr>
      <w:tr w:rsidR="005A29A5" w:rsidRPr="005A29A5" w14:paraId="148CCF4F" w14:textId="77777777" w:rsidTr="005A29A5">
        <w:trPr>
          <w:cantSplit/>
          <w:trHeight w:val="20"/>
        </w:trPr>
        <w:tc>
          <w:tcPr>
            <w:tcW w:w="1151" w:type="pct"/>
            <w:shd w:val="clear" w:color="auto" w:fill="auto"/>
            <w:vAlign w:val="center"/>
            <w:hideMark/>
          </w:tcPr>
          <w:p w14:paraId="1A1CFDB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Организация производства обуви с противоскользящими свойствами подошвы, ООО «Яхтинг», г. Чебоксары</w:t>
            </w:r>
          </w:p>
        </w:tc>
        <w:tc>
          <w:tcPr>
            <w:tcW w:w="620" w:type="pct"/>
            <w:shd w:val="clear" w:color="auto" w:fill="auto"/>
            <w:vAlign w:val="center"/>
            <w:hideMark/>
          </w:tcPr>
          <w:p w14:paraId="653DAA3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Прочая обрабатывающая промышленность</w:t>
            </w:r>
          </w:p>
        </w:tc>
        <w:tc>
          <w:tcPr>
            <w:tcW w:w="322" w:type="pct"/>
            <w:shd w:val="clear" w:color="auto" w:fill="auto"/>
            <w:vAlign w:val="center"/>
            <w:hideMark/>
          </w:tcPr>
          <w:p w14:paraId="09B9142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2017-2020</w:t>
            </w:r>
          </w:p>
        </w:tc>
        <w:tc>
          <w:tcPr>
            <w:tcW w:w="2344" w:type="pct"/>
            <w:shd w:val="clear" w:color="auto" w:fill="auto"/>
            <w:vAlign w:val="center"/>
            <w:hideMark/>
          </w:tcPr>
          <w:p w14:paraId="1C46A07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Организация производства обуви с противоскользящими свойствами подошвы, ООО «Яхтинг».</w:t>
            </w:r>
          </w:p>
        </w:tc>
        <w:tc>
          <w:tcPr>
            <w:tcW w:w="563" w:type="pct"/>
            <w:shd w:val="clear" w:color="auto" w:fill="auto"/>
            <w:noWrap/>
            <w:vAlign w:val="center"/>
            <w:hideMark/>
          </w:tcPr>
          <w:p w14:paraId="5C85D01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70</w:t>
            </w:r>
          </w:p>
        </w:tc>
      </w:tr>
      <w:tr w:rsidR="005A29A5" w:rsidRPr="005A29A5" w14:paraId="2FD25ED7" w14:textId="77777777" w:rsidTr="005A29A5">
        <w:trPr>
          <w:cantSplit/>
          <w:trHeight w:val="20"/>
        </w:trPr>
        <w:tc>
          <w:tcPr>
            <w:tcW w:w="1151" w:type="pct"/>
            <w:shd w:val="clear" w:color="auto" w:fill="auto"/>
            <w:vAlign w:val="center"/>
            <w:hideMark/>
          </w:tcPr>
          <w:p w14:paraId="78F9D21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Организация производства одноразовых медицинских масок, ООО «Яхтинг», г. Чебоксары</w:t>
            </w:r>
          </w:p>
        </w:tc>
        <w:tc>
          <w:tcPr>
            <w:tcW w:w="620" w:type="pct"/>
            <w:shd w:val="clear" w:color="auto" w:fill="auto"/>
            <w:vAlign w:val="center"/>
            <w:hideMark/>
          </w:tcPr>
          <w:p w14:paraId="22FD34F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Легкая промышленность</w:t>
            </w:r>
          </w:p>
        </w:tc>
        <w:tc>
          <w:tcPr>
            <w:tcW w:w="322" w:type="pct"/>
            <w:shd w:val="clear" w:color="auto" w:fill="auto"/>
            <w:vAlign w:val="center"/>
            <w:hideMark/>
          </w:tcPr>
          <w:p w14:paraId="66E4B5C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w:t>
            </w:r>
          </w:p>
        </w:tc>
        <w:tc>
          <w:tcPr>
            <w:tcW w:w="2344" w:type="pct"/>
            <w:shd w:val="clear" w:color="auto" w:fill="auto"/>
            <w:vAlign w:val="center"/>
            <w:hideMark/>
          </w:tcPr>
          <w:p w14:paraId="6F1E5DE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одноразовых трехслойных медицинских масок объемом 3 млн. штук/</w:t>
            </w:r>
            <w:proofErr w:type="spellStart"/>
            <w:r w:rsidRPr="005A29A5">
              <w:rPr>
                <w:rFonts w:eastAsia="Times New Roman"/>
                <w:sz w:val="16"/>
                <w:szCs w:val="16"/>
                <w:lang w:eastAsia="ru-RU"/>
              </w:rPr>
              <w:t>мес</w:t>
            </w:r>
            <w:proofErr w:type="spellEnd"/>
          </w:p>
        </w:tc>
        <w:tc>
          <w:tcPr>
            <w:tcW w:w="563" w:type="pct"/>
            <w:shd w:val="clear" w:color="auto" w:fill="auto"/>
            <w:noWrap/>
            <w:vAlign w:val="center"/>
            <w:hideMark/>
          </w:tcPr>
          <w:p w14:paraId="7B05FD4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50</w:t>
            </w:r>
          </w:p>
        </w:tc>
      </w:tr>
      <w:tr w:rsidR="005A29A5" w:rsidRPr="005A29A5" w14:paraId="7CE4E0FB" w14:textId="77777777" w:rsidTr="005A29A5">
        <w:trPr>
          <w:cantSplit/>
          <w:trHeight w:val="20"/>
        </w:trPr>
        <w:tc>
          <w:tcPr>
            <w:tcW w:w="1151" w:type="pct"/>
            <w:shd w:val="clear" w:color="auto" w:fill="auto"/>
            <w:vAlign w:val="center"/>
            <w:hideMark/>
          </w:tcPr>
          <w:p w14:paraId="348D340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Организация производства специальной оснастки и сетки для композиционных материалов, ООО «Инструментально-экспериментальный завод», г. Чебоксары</w:t>
            </w:r>
          </w:p>
        </w:tc>
        <w:tc>
          <w:tcPr>
            <w:tcW w:w="620" w:type="pct"/>
            <w:shd w:val="clear" w:color="auto" w:fill="auto"/>
            <w:vAlign w:val="center"/>
            <w:hideMark/>
          </w:tcPr>
          <w:p w14:paraId="2812975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Прочая обрабатывающая промышленность</w:t>
            </w:r>
          </w:p>
        </w:tc>
        <w:tc>
          <w:tcPr>
            <w:tcW w:w="322" w:type="pct"/>
            <w:shd w:val="clear" w:color="auto" w:fill="auto"/>
            <w:vAlign w:val="center"/>
            <w:hideMark/>
          </w:tcPr>
          <w:p w14:paraId="6C43A19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2019-2023</w:t>
            </w:r>
          </w:p>
        </w:tc>
        <w:tc>
          <w:tcPr>
            <w:tcW w:w="2344" w:type="pct"/>
            <w:shd w:val="clear" w:color="auto" w:fill="auto"/>
            <w:vAlign w:val="center"/>
            <w:hideMark/>
          </w:tcPr>
          <w:p w14:paraId="799A18C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Развертывание импортозамещающего производства </w:t>
            </w:r>
            <w:proofErr w:type="spellStart"/>
            <w:r w:rsidRPr="005A29A5">
              <w:rPr>
                <w:rFonts w:eastAsia="Times New Roman"/>
                <w:sz w:val="16"/>
                <w:szCs w:val="16"/>
                <w:lang w:eastAsia="ru-RU"/>
              </w:rPr>
              <w:t>геосетки</w:t>
            </w:r>
            <w:proofErr w:type="spellEnd"/>
            <w:r w:rsidRPr="005A29A5">
              <w:rPr>
                <w:rFonts w:eastAsia="Times New Roman"/>
                <w:sz w:val="16"/>
                <w:szCs w:val="16"/>
                <w:lang w:eastAsia="ru-RU"/>
              </w:rPr>
              <w:t xml:space="preserve"> и </w:t>
            </w:r>
            <w:proofErr w:type="spellStart"/>
            <w:r w:rsidRPr="005A29A5">
              <w:rPr>
                <w:rFonts w:eastAsia="Times New Roman"/>
                <w:sz w:val="16"/>
                <w:szCs w:val="16"/>
                <w:lang w:eastAsia="ru-RU"/>
              </w:rPr>
              <w:t>геополотна</w:t>
            </w:r>
            <w:proofErr w:type="spellEnd"/>
            <w:r w:rsidRPr="005A29A5">
              <w:rPr>
                <w:rFonts w:eastAsia="Times New Roman"/>
                <w:sz w:val="16"/>
                <w:szCs w:val="16"/>
                <w:lang w:eastAsia="ru-RU"/>
              </w:rPr>
              <w:t>, а также сетки или полотна токопроводящего (</w:t>
            </w:r>
            <w:proofErr w:type="spellStart"/>
            <w:r w:rsidRPr="005A29A5">
              <w:rPr>
                <w:rFonts w:eastAsia="Times New Roman"/>
                <w:sz w:val="16"/>
                <w:szCs w:val="16"/>
                <w:lang w:eastAsia="ru-RU"/>
              </w:rPr>
              <w:t>молниезащитного</w:t>
            </w:r>
            <w:proofErr w:type="spellEnd"/>
            <w:r w:rsidRPr="005A29A5">
              <w:rPr>
                <w:rFonts w:eastAsia="Times New Roman"/>
                <w:sz w:val="16"/>
                <w:szCs w:val="16"/>
                <w:lang w:eastAsia="ru-RU"/>
              </w:rPr>
              <w:t>) для полимерных композитов для применения в строительной отрасли, а также в авиастроении и других отраслях.</w:t>
            </w:r>
          </w:p>
        </w:tc>
        <w:tc>
          <w:tcPr>
            <w:tcW w:w="563" w:type="pct"/>
            <w:shd w:val="clear" w:color="auto" w:fill="auto"/>
            <w:noWrap/>
            <w:vAlign w:val="center"/>
            <w:hideMark/>
          </w:tcPr>
          <w:p w14:paraId="27B59A15"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40,6</w:t>
            </w:r>
          </w:p>
        </w:tc>
      </w:tr>
      <w:tr w:rsidR="005A29A5" w:rsidRPr="005A29A5" w14:paraId="4076B9AB" w14:textId="77777777" w:rsidTr="005A29A5">
        <w:trPr>
          <w:cantSplit/>
          <w:trHeight w:val="20"/>
        </w:trPr>
        <w:tc>
          <w:tcPr>
            <w:tcW w:w="1151" w:type="pct"/>
            <w:shd w:val="clear" w:color="auto" w:fill="auto"/>
            <w:vAlign w:val="center"/>
            <w:hideMark/>
          </w:tcPr>
          <w:p w14:paraId="7397F6B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Организация серийного производства полиамидного лака и пленки с улучшенными характеристиками, ООО ВФ «ОКСИ», г. Чебоксары</w:t>
            </w:r>
          </w:p>
        </w:tc>
        <w:tc>
          <w:tcPr>
            <w:tcW w:w="620" w:type="pct"/>
            <w:shd w:val="clear" w:color="auto" w:fill="auto"/>
            <w:vAlign w:val="center"/>
            <w:hideMark/>
          </w:tcPr>
          <w:p w14:paraId="27E0BC4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Химическая промышленность</w:t>
            </w:r>
          </w:p>
        </w:tc>
        <w:tc>
          <w:tcPr>
            <w:tcW w:w="322" w:type="pct"/>
            <w:shd w:val="clear" w:color="auto" w:fill="auto"/>
            <w:vAlign w:val="center"/>
            <w:hideMark/>
          </w:tcPr>
          <w:p w14:paraId="73A4862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2020-2022</w:t>
            </w:r>
          </w:p>
        </w:tc>
        <w:tc>
          <w:tcPr>
            <w:tcW w:w="2344" w:type="pct"/>
            <w:shd w:val="clear" w:color="auto" w:fill="auto"/>
            <w:vAlign w:val="center"/>
            <w:hideMark/>
          </w:tcPr>
          <w:p w14:paraId="09BB582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Создаваемая продукция (полиамидный лак ПИ-250 и плёнка СКЛФ-4Д толщиной 45 мкм) позволит получать изоляционные материалы пригодные для производства провода с уникальными характеристиками для авиационной и других отраслей промышленности</w:t>
            </w:r>
          </w:p>
        </w:tc>
        <w:tc>
          <w:tcPr>
            <w:tcW w:w="563" w:type="pct"/>
            <w:shd w:val="clear" w:color="auto" w:fill="auto"/>
            <w:noWrap/>
            <w:vAlign w:val="center"/>
            <w:hideMark/>
          </w:tcPr>
          <w:p w14:paraId="73312C20"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40</w:t>
            </w:r>
          </w:p>
        </w:tc>
      </w:tr>
      <w:tr w:rsidR="005A29A5" w:rsidRPr="005A29A5" w14:paraId="5BB0BE67" w14:textId="77777777" w:rsidTr="005A29A5">
        <w:trPr>
          <w:cantSplit/>
          <w:trHeight w:val="20"/>
        </w:trPr>
        <w:tc>
          <w:tcPr>
            <w:tcW w:w="1151" w:type="pct"/>
            <w:shd w:val="clear" w:color="auto" w:fill="auto"/>
            <w:vAlign w:val="center"/>
            <w:hideMark/>
          </w:tcPr>
          <w:p w14:paraId="25BD9A4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Освоение выпуска </w:t>
            </w:r>
            <w:proofErr w:type="spellStart"/>
            <w:r w:rsidRPr="005A29A5">
              <w:rPr>
                <w:rFonts w:eastAsia="Times New Roman"/>
                <w:sz w:val="16"/>
                <w:szCs w:val="16"/>
                <w:lang w:eastAsia="ru-RU"/>
              </w:rPr>
              <w:t>испортозамещающей</w:t>
            </w:r>
            <w:proofErr w:type="spellEnd"/>
            <w:r w:rsidRPr="005A29A5">
              <w:rPr>
                <w:rFonts w:eastAsia="Times New Roman"/>
                <w:sz w:val="16"/>
                <w:szCs w:val="16"/>
                <w:lang w:eastAsia="ru-RU"/>
              </w:rPr>
              <w:t xml:space="preserve"> машиностроительной продукции, ООО «Чебоксарский завод силовых агрегатов», г. Чебоксары</w:t>
            </w:r>
          </w:p>
        </w:tc>
        <w:tc>
          <w:tcPr>
            <w:tcW w:w="620" w:type="pct"/>
            <w:shd w:val="clear" w:color="auto" w:fill="auto"/>
            <w:vAlign w:val="center"/>
            <w:hideMark/>
          </w:tcPr>
          <w:p w14:paraId="75D488B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758E603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w:t>
            </w:r>
          </w:p>
        </w:tc>
        <w:tc>
          <w:tcPr>
            <w:tcW w:w="2344" w:type="pct"/>
            <w:shd w:val="clear" w:color="auto" w:fill="auto"/>
            <w:vAlign w:val="center"/>
            <w:hideMark/>
          </w:tcPr>
          <w:p w14:paraId="720D5E8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Освоение и постановка на производство «Мостов передних и задних для фронтального погрузчика» и «Комплектующих для насосов по импортозамещению» в </w:t>
            </w:r>
            <w:proofErr w:type="spellStart"/>
            <w:r w:rsidRPr="005A29A5">
              <w:rPr>
                <w:rFonts w:eastAsia="Times New Roman"/>
                <w:sz w:val="16"/>
                <w:szCs w:val="16"/>
                <w:lang w:eastAsia="ru-RU"/>
              </w:rPr>
              <w:t>рамказ</w:t>
            </w:r>
            <w:proofErr w:type="spellEnd"/>
            <w:r w:rsidRPr="005A29A5">
              <w:rPr>
                <w:rFonts w:eastAsia="Times New Roman"/>
                <w:sz w:val="16"/>
                <w:szCs w:val="16"/>
                <w:lang w:eastAsia="ru-RU"/>
              </w:rPr>
              <w:t xml:space="preserve"> реализации постановления Правительства Российской Федерации №719 от 17.07.2018 «О критериях отнесения промышленной продукции к промышленной продукции, не имеющей аналогов, произведенных в Российской Федерации»</w:t>
            </w:r>
          </w:p>
        </w:tc>
        <w:tc>
          <w:tcPr>
            <w:tcW w:w="563" w:type="pct"/>
            <w:shd w:val="clear" w:color="auto" w:fill="auto"/>
            <w:noWrap/>
            <w:vAlign w:val="center"/>
            <w:hideMark/>
          </w:tcPr>
          <w:p w14:paraId="05EFCDA4"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180</w:t>
            </w:r>
          </w:p>
        </w:tc>
      </w:tr>
      <w:tr w:rsidR="005A29A5" w:rsidRPr="005A29A5" w14:paraId="179EA638" w14:textId="77777777" w:rsidTr="005A29A5">
        <w:trPr>
          <w:cantSplit/>
          <w:trHeight w:val="20"/>
        </w:trPr>
        <w:tc>
          <w:tcPr>
            <w:tcW w:w="1151" w:type="pct"/>
            <w:shd w:val="clear" w:color="auto" w:fill="auto"/>
            <w:vAlign w:val="center"/>
            <w:hideMark/>
          </w:tcPr>
          <w:p w14:paraId="26856D9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Освоение производства инновационных электротехнических изделий со строительством новой производственной площадки (I очередь), АО «НПО «Каскад», г. Чебоксары</w:t>
            </w:r>
          </w:p>
        </w:tc>
        <w:tc>
          <w:tcPr>
            <w:tcW w:w="620" w:type="pct"/>
            <w:shd w:val="clear" w:color="auto" w:fill="auto"/>
            <w:vAlign w:val="center"/>
            <w:hideMark/>
          </w:tcPr>
          <w:p w14:paraId="67CA944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61A7076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2015-2024</w:t>
            </w:r>
          </w:p>
        </w:tc>
        <w:tc>
          <w:tcPr>
            <w:tcW w:w="2344" w:type="pct"/>
            <w:shd w:val="clear" w:color="auto" w:fill="auto"/>
            <w:vAlign w:val="center"/>
            <w:hideMark/>
          </w:tcPr>
          <w:p w14:paraId="5FD43A0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Проект предполагает создание производства, обеспечивающего выпуск новых импортозамещающих электротехнических изделий: соединителей для различных </w:t>
            </w:r>
            <w:proofErr w:type="spellStart"/>
            <w:r w:rsidRPr="005A29A5">
              <w:rPr>
                <w:rFonts w:eastAsia="Times New Roman"/>
                <w:sz w:val="16"/>
                <w:szCs w:val="16"/>
                <w:lang w:eastAsia="ru-RU"/>
              </w:rPr>
              <w:t>остраслей</w:t>
            </w:r>
            <w:proofErr w:type="spellEnd"/>
            <w:r w:rsidRPr="005A29A5">
              <w:rPr>
                <w:rFonts w:eastAsia="Times New Roman"/>
                <w:sz w:val="16"/>
                <w:szCs w:val="16"/>
                <w:lang w:eastAsia="ru-RU"/>
              </w:rPr>
              <w:t xml:space="preserve"> промышленности и комплектующих для НКУ </w:t>
            </w:r>
            <w:proofErr w:type="spellStart"/>
            <w:r w:rsidRPr="005A29A5">
              <w:rPr>
                <w:rFonts w:eastAsia="Times New Roman"/>
                <w:sz w:val="16"/>
                <w:szCs w:val="16"/>
                <w:lang w:eastAsia="ru-RU"/>
              </w:rPr>
              <w:t>блочно</w:t>
            </w:r>
            <w:proofErr w:type="spellEnd"/>
            <w:r w:rsidRPr="005A29A5">
              <w:rPr>
                <w:rFonts w:eastAsia="Times New Roman"/>
                <w:sz w:val="16"/>
                <w:szCs w:val="16"/>
                <w:lang w:eastAsia="ru-RU"/>
              </w:rPr>
              <w:t xml:space="preserve">-модульной конструкции, в том числе строительство </w:t>
            </w:r>
            <w:proofErr w:type="spellStart"/>
            <w:r w:rsidRPr="005A29A5">
              <w:rPr>
                <w:rFonts w:eastAsia="Times New Roman"/>
                <w:sz w:val="16"/>
                <w:szCs w:val="16"/>
                <w:lang w:eastAsia="ru-RU"/>
              </w:rPr>
              <w:t>ового</w:t>
            </w:r>
            <w:proofErr w:type="spellEnd"/>
            <w:r w:rsidRPr="005A29A5">
              <w:rPr>
                <w:rFonts w:eastAsia="Times New Roman"/>
                <w:sz w:val="16"/>
                <w:szCs w:val="16"/>
                <w:lang w:eastAsia="ru-RU"/>
              </w:rPr>
              <w:t xml:space="preserve"> административно-производственного здания площадью 10,5 тыс. </w:t>
            </w:r>
            <w:proofErr w:type="spellStart"/>
            <w:r w:rsidRPr="005A29A5">
              <w:rPr>
                <w:rFonts w:eastAsia="Times New Roman"/>
                <w:sz w:val="16"/>
                <w:szCs w:val="16"/>
                <w:lang w:eastAsia="ru-RU"/>
              </w:rPr>
              <w:t>кв.м</w:t>
            </w:r>
            <w:proofErr w:type="spellEnd"/>
            <w:r w:rsidRPr="005A29A5">
              <w:rPr>
                <w:rFonts w:eastAsia="Times New Roman"/>
                <w:sz w:val="16"/>
                <w:szCs w:val="16"/>
                <w:lang w:eastAsia="ru-RU"/>
              </w:rPr>
              <w:t>. в Индустриальном парке г. Чебоксары</w:t>
            </w:r>
          </w:p>
        </w:tc>
        <w:tc>
          <w:tcPr>
            <w:tcW w:w="563" w:type="pct"/>
            <w:shd w:val="clear" w:color="auto" w:fill="auto"/>
            <w:noWrap/>
            <w:vAlign w:val="center"/>
            <w:hideMark/>
          </w:tcPr>
          <w:p w14:paraId="6BC24A0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1000</w:t>
            </w:r>
          </w:p>
        </w:tc>
      </w:tr>
      <w:tr w:rsidR="005A29A5" w:rsidRPr="005A29A5" w14:paraId="3B7E365E" w14:textId="77777777" w:rsidTr="005A29A5">
        <w:trPr>
          <w:cantSplit/>
          <w:trHeight w:val="20"/>
        </w:trPr>
        <w:tc>
          <w:tcPr>
            <w:tcW w:w="1151" w:type="pct"/>
            <w:shd w:val="clear" w:color="auto" w:fill="auto"/>
            <w:vAlign w:val="center"/>
            <w:hideMark/>
          </w:tcPr>
          <w:p w14:paraId="3C5B645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Освоение производства универсального технологического оборудования на основе алюминиевого конструкционного профиля, а также оказание услуг по выпуску электротехнических изделий со строительством новой производственной площадки на территории индустриального парка (I очередь), ООО «КОНТЭЛТ», г. Чебоксары</w:t>
            </w:r>
          </w:p>
        </w:tc>
        <w:tc>
          <w:tcPr>
            <w:tcW w:w="620" w:type="pct"/>
            <w:shd w:val="clear" w:color="auto" w:fill="auto"/>
            <w:vAlign w:val="center"/>
            <w:hideMark/>
          </w:tcPr>
          <w:p w14:paraId="19247D8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27F142F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2018-2023</w:t>
            </w:r>
          </w:p>
        </w:tc>
        <w:tc>
          <w:tcPr>
            <w:tcW w:w="2344" w:type="pct"/>
            <w:shd w:val="clear" w:color="auto" w:fill="auto"/>
            <w:vAlign w:val="center"/>
            <w:hideMark/>
          </w:tcPr>
          <w:p w14:paraId="6DA204A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Освоение производства универсального технологического оборудования на основе алюминиевого конструкционного профиля, а также оказанию услуг по выпуску электротехнических изделий со строительством новой производственной площадки на </w:t>
            </w:r>
            <w:proofErr w:type="spellStart"/>
            <w:r w:rsidRPr="005A29A5">
              <w:rPr>
                <w:rFonts w:eastAsia="Times New Roman"/>
                <w:sz w:val="16"/>
                <w:szCs w:val="16"/>
                <w:lang w:eastAsia="ru-RU"/>
              </w:rPr>
              <w:t>территори</w:t>
            </w:r>
            <w:proofErr w:type="spellEnd"/>
            <w:r w:rsidRPr="005A29A5">
              <w:rPr>
                <w:rFonts w:eastAsia="Times New Roman"/>
                <w:sz w:val="16"/>
                <w:szCs w:val="16"/>
                <w:lang w:eastAsia="ru-RU"/>
              </w:rPr>
              <w:t xml:space="preserve"> </w:t>
            </w:r>
            <w:proofErr w:type="spellStart"/>
            <w:r w:rsidRPr="005A29A5">
              <w:rPr>
                <w:rFonts w:eastAsia="Times New Roman"/>
                <w:sz w:val="16"/>
                <w:szCs w:val="16"/>
                <w:lang w:eastAsia="ru-RU"/>
              </w:rPr>
              <w:t>индустиального</w:t>
            </w:r>
            <w:proofErr w:type="spellEnd"/>
            <w:r w:rsidRPr="005A29A5">
              <w:rPr>
                <w:rFonts w:eastAsia="Times New Roman"/>
                <w:sz w:val="16"/>
                <w:szCs w:val="16"/>
                <w:lang w:eastAsia="ru-RU"/>
              </w:rPr>
              <w:t xml:space="preserve"> парка (I очередь)</w:t>
            </w:r>
          </w:p>
        </w:tc>
        <w:tc>
          <w:tcPr>
            <w:tcW w:w="563" w:type="pct"/>
            <w:shd w:val="clear" w:color="auto" w:fill="auto"/>
            <w:noWrap/>
            <w:vAlign w:val="center"/>
            <w:hideMark/>
          </w:tcPr>
          <w:p w14:paraId="7B9919C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257,5</w:t>
            </w:r>
          </w:p>
        </w:tc>
      </w:tr>
      <w:tr w:rsidR="005A29A5" w:rsidRPr="005A29A5" w14:paraId="4BAA49D3" w14:textId="77777777" w:rsidTr="005A29A5">
        <w:trPr>
          <w:cantSplit/>
          <w:trHeight w:val="20"/>
        </w:trPr>
        <w:tc>
          <w:tcPr>
            <w:tcW w:w="1151" w:type="pct"/>
            <w:shd w:val="clear" w:color="auto" w:fill="auto"/>
            <w:vAlign w:val="center"/>
            <w:hideMark/>
          </w:tcPr>
          <w:p w14:paraId="73F8769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Освоение производства универсального технологического оборудования на основе алюминиевого конструкционного профиля, ООО «КОНТЭЛТ», г. Чебоксары</w:t>
            </w:r>
          </w:p>
        </w:tc>
        <w:tc>
          <w:tcPr>
            <w:tcW w:w="620" w:type="pct"/>
            <w:shd w:val="clear" w:color="auto" w:fill="auto"/>
            <w:vAlign w:val="center"/>
            <w:hideMark/>
          </w:tcPr>
          <w:p w14:paraId="1DEB1CE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5FC1C3C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2016-2024</w:t>
            </w:r>
          </w:p>
        </w:tc>
        <w:tc>
          <w:tcPr>
            <w:tcW w:w="2344" w:type="pct"/>
            <w:shd w:val="clear" w:color="auto" w:fill="auto"/>
            <w:vAlign w:val="center"/>
            <w:hideMark/>
          </w:tcPr>
          <w:p w14:paraId="2780AA0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Предусматривается строительство нового административно-производственного здания площадью 4,9 тыс. </w:t>
            </w:r>
            <w:proofErr w:type="spellStart"/>
            <w:r w:rsidRPr="005A29A5">
              <w:rPr>
                <w:rFonts w:eastAsia="Times New Roman"/>
                <w:sz w:val="16"/>
                <w:szCs w:val="16"/>
                <w:lang w:eastAsia="ru-RU"/>
              </w:rPr>
              <w:t>кв.м</w:t>
            </w:r>
            <w:proofErr w:type="spellEnd"/>
            <w:r w:rsidRPr="005A29A5">
              <w:rPr>
                <w:rFonts w:eastAsia="Times New Roman"/>
                <w:sz w:val="16"/>
                <w:szCs w:val="16"/>
                <w:lang w:eastAsia="ru-RU"/>
              </w:rPr>
              <w:t>. в Индустриальном парке г. Чебоксары. Проектом также предусмотрено оказание услуг по выпуску электротехнических изделий.</w:t>
            </w:r>
          </w:p>
        </w:tc>
        <w:tc>
          <w:tcPr>
            <w:tcW w:w="563" w:type="pct"/>
            <w:shd w:val="clear" w:color="auto" w:fill="auto"/>
            <w:noWrap/>
            <w:vAlign w:val="center"/>
            <w:hideMark/>
          </w:tcPr>
          <w:p w14:paraId="0E075DE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251,1</w:t>
            </w:r>
          </w:p>
        </w:tc>
      </w:tr>
      <w:tr w:rsidR="005A29A5" w:rsidRPr="005A29A5" w14:paraId="4DA9CDE1" w14:textId="77777777" w:rsidTr="005A29A5">
        <w:trPr>
          <w:cantSplit/>
          <w:trHeight w:val="20"/>
        </w:trPr>
        <w:tc>
          <w:tcPr>
            <w:tcW w:w="1151" w:type="pct"/>
            <w:shd w:val="clear" w:color="auto" w:fill="auto"/>
            <w:vAlign w:val="center"/>
            <w:hideMark/>
          </w:tcPr>
          <w:p w14:paraId="5EDEF48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Приобретение технологического оборудования и иных объектов основных средств (модернизация производственных мощностей), ЗАО «Завод игрового спортивного оборудования», г. Чебоксары</w:t>
            </w:r>
          </w:p>
        </w:tc>
        <w:tc>
          <w:tcPr>
            <w:tcW w:w="620" w:type="pct"/>
            <w:shd w:val="clear" w:color="auto" w:fill="auto"/>
            <w:vAlign w:val="center"/>
            <w:hideMark/>
          </w:tcPr>
          <w:p w14:paraId="2A56ABF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5A0FF7EC"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2015-2021</w:t>
            </w:r>
          </w:p>
        </w:tc>
        <w:tc>
          <w:tcPr>
            <w:tcW w:w="2344" w:type="pct"/>
            <w:shd w:val="clear" w:color="auto" w:fill="auto"/>
            <w:vAlign w:val="center"/>
            <w:hideMark/>
          </w:tcPr>
          <w:p w14:paraId="31A706B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Приобретение технологического оборудования и иных объектов ОС с целью расшивки узких мест, замена старого.</w:t>
            </w:r>
          </w:p>
        </w:tc>
        <w:tc>
          <w:tcPr>
            <w:tcW w:w="563" w:type="pct"/>
            <w:shd w:val="clear" w:color="auto" w:fill="auto"/>
            <w:noWrap/>
            <w:vAlign w:val="center"/>
            <w:hideMark/>
          </w:tcPr>
          <w:p w14:paraId="6FBA004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30</w:t>
            </w:r>
          </w:p>
        </w:tc>
      </w:tr>
      <w:tr w:rsidR="005A29A5" w:rsidRPr="005A29A5" w14:paraId="513A584D" w14:textId="77777777" w:rsidTr="005A29A5">
        <w:trPr>
          <w:cantSplit/>
          <w:trHeight w:val="20"/>
        </w:trPr>
        <w:tc>
          <w:tcPr>
            <w:tcW w:w="1151" w:type="pct"/>
            <w:shd w:val="clear" w:color="auto" w:fill="auto"/>
            <w:vAlign w:val="center"/>
            <w:hideMark/>
          </w:tcPr>
          <w:p w14:paraId="064C172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Приобретение хлебопекарного оборудования, ЗАО «Хлебокомбинат «Петровский», г. Чебоксары</w:t>
            </w:r>
          </w:p>
        </w:tc>
        <w:tc>
          <w:tcPr>
            <w:tcW w:w="620" w:type="pct"/>
            <w:shd w:val="clear" w:color="auto" w:fill="auto"/>
            <w:vAlign w:val="center"/>
            <w:hideMark/>
          </w:tcPr>
          <w:p w14:paraId="30218BB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11F99CB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2019-2022</w:t>
            </w:r>
          </w:p>
        </w:tc>
        <w:tc>
          <w:tcPr>
            <w:tcW w:w="2344" w:type="pct"/>
            <w:shd w:val="clear" w:color="auto" w:fill="auto"/>
            <w:vAlign w:val="center"/>
            <w:hideMark/>
          </w:tcPr>
          <w:p w14:paraId="2FFDB28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Приобретение хлебопекарного оборудования, увеличение производства на 22 т/с</w:t>
            </w:r>
          </w:p>
        </w:tc>
        <w:tc>
          <w:tcPr>
            <w:tcW w:w="563" w:type="pct"/>
            <w:shd w:val="clear" w:color="auto" w:fill="auto"/>
            <w:noWrap/>
            <w:vAlign w:val="center"/>
            <w:hideMark/>
          </w:tcPr>
          <w:p w14:paraId="32B7D385"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50</w:t>
            </w:r>
          </w:p>
        </w:tc>
      </w:tr>
      <w:tr w:rsidR="005A29A5" w:rsidRPr="005A29A5" w14:paraId="10E7740C" w14:textId="77777777" w:rsidTr="005A29A5">
        <w:trPr>
          <w:cantSplit/>
          <w:trHeight w:val="20"/>
        </w:trPr>
        <w:tc>
          <w:tcPr>
            <w:tcW w:w="1151" w:type="pct"/>
            <w:shd w:val="clear" w:color="auto" w:fill="auto"/>
            <w:vAlign w:val="center"/>
            <w:hideMark/>
          </w:tcPr>
          <w:p w14:paraId="465A6AA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алюминиевых конструкций на территории индустриального парка г. Чебоксары (II очередь), ИП Липатов Александр Михайлович, г. Чебоксары</w:t>
            </w:r>
          </w:p>
        </w:tc>
        <w:tc>
          <w:tcPr>
            <w:tcW w:w="620" w:type="pct"/>
            <w:shd w:val="clear" w:color="auto" w:fill="auto"/>
            <w:vAlign w:val="center"/>
            <w:hideMark/>
          </w:tcPr>
          <w:p w14:paraId="15BA32A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Металлургия и металлообработка</w:t>
            </w:r>
          </w:p>
        </w:tc>
        <w:tc>
          <w:tcPr>
            <w:tcW w:w="322" w:type="pct"/>
            <w:shd w:val="clear" w:color="auto" w:fill="auto"/>
            <w:vAlign w:val="center"/>
            <w:hideMark/>
          </w:tcPr>
          <w:p w14:paraId="2335198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2020-2022</w:t>
            </w:r>
          </w:p>
        </w:tc>
        <w:tc>
          <w:tcPr>
            <w:tcW w:w="2344" w:type="pct"/>
            <w:shd w:val="clear" w:color="auto" w:fill="auto"/>
            <w:vAlign w:val="center"/>
            <w:hideMark/>
          </w:tcPr>
          <w:p w14:paraId="47218EC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алюминиевых конструкций на территории индустриального парка г. Чебоксары (II очередь)</w:t>
            </w:r>
          </w:p>
        </w:tc>
        <w:tc>
          <w:tcPr>
            <w:tcW w:w="563" w:type="pct"/>
            <w:shd w:val="clear" w:color="auto" w:fill="auto"/>
            <w:noWrap/>
            <w:vAlign w:val="center"/>
            <w:hideMark/>
          </w:tcPr>
          <w:p w14:paraId="6D70869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30</w:t>
            </w:r>
          </w:p>
        </w:tc>
      </w:tr>
      <w:tr w:rsidR="005A29A5" w:rsidRPr="005A29A5" w14:paraId="439BED3C" w14:textId="77777777" w:rsidTr="005A29A5">
        <w:trPr>
          <w:cantSplit/>
          <w:trHeight w:val="20"/>
        </w:trPr>
        <w:tc>
          <w:tcPr>
            <w:tcW w:w="1151" w:type="pct"/>
            <w:shd w:val="clear" w:color="auto" w:fill="auto"/>
            <w:vAlign w:val="center"/>
            <w:hideMark/>
          </w:tcPr>
          <w:p w14:paraId="1A5B9E2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замороженных овощей и фруктов и квашеной капусты, ИП Смирнов Е.В., г. Чебоксары</w:t>
            </w:r>
          </w:p>
        </w:tc>
        <w:tc>
          <w:tcPr>
            <w:tcW w:w="620" w:type="pct"/>
            <w:shd w:val="clear" w:color="auto" w:fill="auto"/>
            <w:vAlign w:val="center"/>
            <w:hideMark/>
          </w:tcPr>
          <w:p w14:paraId="47CEA43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5D7FBE35"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2020-2025</w:t>
            </w:r>
          </w:p>
        </w:tc>
        <w:tc>
          <w:tcPr>
            <w:tcW w:w="2344" w:type="pct"/>
            <w:shd w:val="clear" w:color="auto" w:fill="auto"/>
            <w:vAlign w:val="center"/>
            <w:hideMark/>
          </w:tcPr>
          <w:p w14:paraId="08B0CF6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На специальном оборудовании происходит шоковая заморозка овощей и фруктов (сырье закупается)</w:t>
            </w:r>
          </w:p>
        </w:tc>
        <w:tc>
          <w:tcPr>
            <w:tcW w:w="563" w:type="pct"/>
            <w:shd w:val="clear" w:color="auto" w:fill="auto"/>
            <w:noWrap/>
            <w:vAlign w:val="center"/>
            <w:hideMark/>
          </w:tcPr>
          <w:p w14:paraId="02103A5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45,5</w:t>
            </w:r>
          </w:p>
        </w:tc>
      </w:tr>
      <w:tr w:rsidR="005A29A5" w:rsidRPr="005A29A5" w14:paraId="718F0551" w14:textId="77777777" w:rsidTr="005A29A5">
        <w:trPr>
          <w:cantSplit/>
          <w:trHeight w:val="20"/>
        </w:trPr>
        <w:tc>
          <w:tcPr>
            <w:tcW w:w="1151" w:type="pct"/>
            <w:shd w:val="clear" w:color="auto" w:fill="auto"/>
            <w:vAlign w:val="center"/>
            <w:hideMark/>
          </w:tcPr>
          <w:p w14:paraId="4FE8DC6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машин и оборудования для добычи полезных ископаемых и строительства на территории индустриального парка г. Чебоксары (II очередь), ООО «Завод горного оборудования», г. Чебоксары</w:t>
            </w:r>
          </w:p>
        </w:tc>
        <w:tc>
          <w:tcPr>
            <w:tcW w:w="620" w:type="pct"/>
            <w:shd w:val="clear" w:color="auto" w:fill="auto"/>
            <w:vAlign w:val="center"/>
            <w:hideMark/>
          </w:tcPr>
          <w:p w14:paraId="335C68C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7B2D9DAB"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2020-2022</w:t>
            </w:r>
          </w:p>
        </w:tc>
        <w:tc>
          <w:tcPr>
            <w:tcW w:w="2344" w:type="pct"/>
            <w:shd w:val="clear" w:color="auto" w:fill="auto"/>
            <w:vAlign w:val="center"/>
            <w:hideMark/>
          </w:tcPr>
          <w:p w14:paraId="2006AC7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производственного задания с трехэтажным АБК общей площадью 3420 м2 для дальнейшей деятельности по производству запасных частей и оборудования для добычи полезных ископаемых</w:t>
            </w:r>
          </w:p>
        </w:tc>
        <w:tc>
          <w:tcPr>
            <w:tcW w:w="563" w:type="pct"/>
            <w:shd w:val="clear" w:color="auto" w:fill="auto"/>
            <w:noWrap/>
            <w:vAlign w:val="center"/>
            <w:hideMark/>
          </w:tcPr>
          <w:p w14:paraId="3B13617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53,4</w:t>
            </w:r>
          </w:p>
        </w:tc>
      </w:tr>
      <w:tr w:rsidR="005A29A5" w:rsidRPr="005A29A5" w14:paraId="6CE5614B" w14:textId="77777777" w:rsidTr="005A29A5">
        <w:trPr>
          <w:cantSplit/>
          <w:trHeight w:val="20"/>
        </w:trPr>
        <w:tc>
          <w:tcPr>
            <w:tcW w:w="1151" w:type="pct"/>
            <w:shd w:val="clear" w:color="auto" w:fill="auto"/>
            <w:vAlign w:val="center"/>
            <w:hideMark/>
          </w:tcPr>
          <w:p w14:paraId="16CBF4A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систем вентиляции на территории индустриального парка г. Чебоксары (II очередь), ООО «Русский воздух», г. Чебоксары</w:t>
            </w:r>
          </w:p>
        </w:tc>
        <w:tc>
          <w:tcPr>
            <w:tcW w:w="620" w:type="pct"/>
            <w:shd w:val="clear" w:color="auto" w:fill="auto"/>
            <w:vAlign w:val="center"/>
            <w:hideMark/>
          </w:tcPr>
          <w:p w14:paraId="2974963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78B45C27"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2020-2023</w:t>
            </w:r>
          </w:p>
        </w:tc>
        <w:tc>
          <w:tcPr>
            <w:tcW w:w="2344" w:type="pct"/>
            <w:shd w:val="clear" w:color="auto" w:fill="auto"/>
            <w:vAlign w:val="center"/>
            <w:hideMark/>
          </w:tcPr>
          <w:p w14:paraId="3A4034A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систем вентиляции на территории индустриального парка г. Чебоксары (II очередь)</w:t>
            </w:r>
          </w:p>
        </w:tc>
        <w:tc>
          <w:tcPr>
            <w:tcW w:w="563" w:type="pct"/>
            <w:shd w:val="clear" w:color="auto" w:fill="auto"/>
            <w:noWrap/>
            <w:vAlign w:val="center"/>
            <w:hideMark/>
          </w:tcPr>
          <w:p w14:paraId="4C301D6B"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80</w:t>
            </w:r>
          </w:p>
        </w:tc>
      </w:tr>
      <w:tr w:rsidR="005A29A5" w:rsidRPr="005A29A5" w14:paraId="65A8EEEB" w14:textId="77777777" w:rsidTr="005A29A5">
        <w:trPr>
          <w:cantSplit/>
          <w:trHeight w:val="20"/>
        </w:trPr>
        <w:tc>
          <w:tcPr>
            <w:tcW w:w="1151" w:type="pct"/>
            <w:shd w:val="clear" w:color="auto" w:fill="auto"/>
            <w:vAlign w:val="center"/>
            <w:hideMark/>
          </w:tcPr>
          <w:p w14:paraId="36D268C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трикотажных изделий и предоставление услуг по пошиву, ИП Капитонов Александр Михайлович, г. Чебоксары</w:t>
            </w:r>
          </w:p>
        </w:tc>
        <w:tc>
          <w:tcPr>
            <w:tcW w:w="620" w:type="pct"/>
            <w:shd w:val="clear" w:color="auto" w:fill="auto"/>
            <w:vAlign w:val="center"/>
            <w:hideMark/>
          </w:tcPr>
          <w:p w14:paraId="4109FE0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Легкая промышленность</w:t>
            </w:r>
          </w:p>
        </w:tc>
        <w:tc>
          <w:tcPr>
            <w:tcW w:w="322" w:type="pct"/>
            <w:shd w:val="clear" w:color="auto" w:fill="auto"/>
            <w:vAlign w:val="center"/>
            <w:hideMark/>
          </w:tcPr>
          <w:p w14:paraId="3763D9D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2020-2025</w:t>
            </w:r>
          </w:p>
        </w:tc>
        <w:tc>
          <w:tcPr>
            <w:tcW w:w="2344" w:type="pct"/>
            <w:shd w:val="clear" w:color="auto" w:fill="auto"/>
            <w:vAlign w:val="center"/>
            <w:hideMark/>
          </w:tcPr>
          <w:p w14:paraId="0CA8F1E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трикотажных изделий с последующей их реализацией-женские и мужские футболки</w:t>
            </w:r>
          </w:p>
        </w:tc>
        <w:tc>
          <w:tcPr>
            <w:tcW w:w="563" w:type="pct"/>
            <w:shd w:val="clear" w:color="auto" w:fill="auto"/>
            <w:noWrap/>
            <w:vAlign w:val="center"/>
            <w:hideMark/>
          </w:tcPr>
          <w:p w14:paraId="485450B4"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w:t>
            </w:r>
          </w:p>
        </w:tc>
      </w:tr>
      <w:tr w:rsidR="005A29A5" w:rsidRPr="005A29A5" w14:paraId="643D411A" w14:textId="77777777" w:rsidTr="005A29A5">
        <w:trPr>
          <w:cantSplit/>
          <w:trHeight w:val="20"/>
        </w:trPr>
        <w:tc>
          <w:tcPr>
            <w:tcW w:w="1151" w:type="pct"/>
            <w:shd w:val="clear" w:color="auto" w:fill="auto"/>
            <w:vAlign w:val="center"/>
            <w:hideMark/>
          </w:tcPr>
          <w:p w14:paraId="1CE28BE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черновых осей, ООО «МИГ «КТЗ», г. Чебоксары</w:t>
            </w:r>
          </w:p>
        </w:tc>
        <w:tc>
          <w:tcPr>
            <w:tcW w:w="620" w:type="pct"/>
            <w:shd w:val="clear" w:color="auto" w:fill="auto"/>
            <w:vAlign w:val="center"/>
            <w:hideMark/>
          </w:tcPr>
          <w:p w14:paraId="3A1F0C2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5421A36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2021-2025</w:t>
            </w:r>
          </w:p>
        </w:tc>
        <w:tc>
          <w:tcPr>
            <w:tcW w:w="2344" w:type="pct"/>
            <w:shd w:val="clear" w:color="auto" w:fill="auto"/>
            <w:vAlign w:val="center"/>
            <w:hideMark/>
          </w:tcPr>
          <w:p w14:paraId="2985CC6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Увеличение объема выпуска комплектующих для инновационного подвижного состава</w:t>
            </w:r>
          </w:p>
        </w:tc>
        <w:tc>
          <w:tcPr>
            <w:tcW w:w="563" w:type="pct"/>
            <w:shd w:val="clear" w:color="auto" w:fill="auto"/>
            <w:noWrap/>
            <w:vAlign w:val="center"/>
            <w:hideMark/>
          </w:tcPr>
          <w:p w14:paraId="0D006C0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300</w:t>
            </w:r>
          </w:p>
        </w:tc>
      </w:tr>
      <w:tr w:rsidR="005A29A5" w:rsidRPr="005A29A5" w14:paraId="35E0C325" w14:textId="77777777" w:rsidTr="005A29A5">
        <w:trPr>
          <w:cantSplit/>
          <w:trHeight w:val="20"/>
        </w:trPr>
        <w:tc>
          <w:tcPr>
            <w:tcW w:w="1151" w:type="pct"/>
            <w:shd w:val="clear" w:color="auto" w:fill="auto"/>
            <w:vAlign w:val="center"/>
            <w:hideMark/>
          </w:tcPr>
          <w:p w14:paraId="1CF7664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Производство электроприводов для ТПА на территории индустриального парка г. Чебоксары (I очередь), ООО «БИРС Арматура», г. Чебоксары</w:t>
            </w:r>
          </w:p>
        </w:tc>
        <w:tc>
          <w:tcPr>
            <w:tcW w:w="620" w:type="pct"/>
            <w:shd w:val="clear" w:color="auto" w:fill="auto"/>
            <w:vAlign w:val="center"/>
            <w:hideMark/>
          </w:tcPr>
          <w:p w14:paraId="5A1A7CF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4539EAA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2017-2021</w:t>
            </w:r>
          </w:p>
        </w:tc>
        <w:tc>
          <w:tcPr>
            <w:tcW w:w="2344" w:type="pct"/>
            <w:shd w:val="clear" w:color="auto" w:fill="auto"/>
            <w:vAlign w:val="center"/>
            <w:hideMark/>
          </w:tcPr>
          <w:p w14:paraId="59EBBBF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электроприводов для ТПА</w:t>
            </w:r>
          </w:p>
        </w:tc>
        <w:tc>
          <w:tcPr>
            <w:tcW w:w="563" w:type="pct"/>
            <w:shd w:val="clear" w:color="auto" w:fill="auto"/>
            <w:noWrap/>
            <w:vAlign w:val="center"/>
            <w:hideMark/>
          </w:tcPr>
          <w:p w14:paraId="4397E95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30</w:t>
            </w:r>
          </w:p>
        </w:tc>
      </w:tr>
      <w:tr w:rsidR="005A29A5" w:rsidRPr="005A29A5" w14:paraId="153163F9" w14:textId="77777777" w:rsidTr="005A29A5">
        <w:trPr>
          <w:cantSplit/>
          <w:trHeight w:val="20"/>
        </w:trPr>
        <w:tc>
          <w:tcPr>
            <w:tcW w:w="1151" w:type="pct"/>
            <w:shd w:val="clear" w:color="auto" w:fill="auto"/>
            <w:vAlign w:val="center"/>
            <w:hideMark/>
          </w:tcPr>
          <w:p w14:paraId="0AAB2FE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Развитие и модернизация цифровой Системы интервального регулирования и обеспечения безопасности движения поездов (АБТЦ-МШ), АО «ЭЛАРА», г. Чебоксары</w:t>
            </w:r>
          </w:p>
        </w:tc>
        <w:tc>
          <w:tcPr>
            <w:tcW w:w="620" w:type="pct"/>
            <w:shd w:val="clear" w:color="auto" w:fill="auto"/>
            <w:vAlign w:val="center"/>
            <w:hideMark/>
          </w:tcPr>
          <w:p w14:paraId="645A1D2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701DC97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2020-2024</w:t>
            </w:r>
          </w:p>
        </w:tc>
        <w:tc>
          <w:tcPr>
            <w:tcW w:w="2344" w:type="pct"/>
            <w:shd w:val="clear" w:color="auto" w:fill="auto"/>
            <w:vAlign w:val="center"/>
            <w:hideMark/>
          </w:tcPr>
          <w:p w14:paraId="41C5F78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Применение планируется для объектов инфраструктуры БАМ, Восточного полигона, МЦД, Транспортного перехода Керченского моста, модернизация и развитие Крымских ЖД с применением отечественного ПО, как основы российской системы управления безопасностью движения в рамках стратегического проекта «Цифровая железная дорога» и системы управления перевозочным процессом на основе искусственного интеллекта</w:t>
            </w:r>
          </w:p>
        </w:tc>
        <w:tc>
          <w:tcPr>
            <w:tcW w:w="563" w:type="pct"/>
            <w:shd w:val="clear" w:color="auto" w:fill="auto"/>
            <w:noWrap/>
            <w:vAlign w:val="center"/>
            <w:hideMark/>
          </w:tcPr>
          <w:p w14:paraId="62B6ADAB"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25</w:t>
            </w:r>
          </w:p>
        </w:tc>
      </w:tr>
      <w:tr w:rsidR="005A29A5" w:rsidRPr="005A29A5" w14:paraId="16406555" w14:textId="77777777" w:rsidTr="005A29A5">
        <w:trPr>
          <w:cantSplit/>
          <w:trHeight w:val="20"/>
        </w:trPr>
        <w:tc>
          <w:tcPr>
            <w:tcW w:w="1151" w:type="pct"/>
            <w:shd w:val="clear" w:color="auto" w:fill="auto"/>
            <w:vAlign w:val="center"/>
            <w:hideMark/>
          </w:tcPr>
          <w:p w14:paraId="22D4FBA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Развлекательный прибрежный комплекс "Охотничий дворик/</w:t>
            </w:r>
            <w:proofErr w:type="spellStart"/>
            <w:r w:rsidRPr="005A29A5">
              <w:rPr>
                <w:rFonts w:eastAsia="Times New Roman"/>
                <w:sz w:val="16"/>
                <w:szCs w:val="16"/>
                <w:lang w:eastAsia="ru-RU"/>
              </w:rPr>
              <w:t>Hunterclub</w:t>
            </w:r>
            <w:proofErr w:type="spellEnd"/>
            <w:r w:rsidRPr="005A29A5">
              <w:rPr>
                <w:rFonts w:eastAsia="Times New Roman"/>
                <w:sz w:val="16"/>
                <w:szCs w:val="16"/>
                <w:lang w:eastAsia="ru-RU"/>
              </w:rPr>
              <w:t>", Инвестор, г. Чебоксары</w:t>
            </w:r>
          </w:p>
        </w:tc>
        <w:tc>
          <w:tcPr>
            <w:tcW w:w="620" w:type="pct"/>
            <w:shd w:val="clear" w:color="auto" w:fill="auto"/>
            <w:vAlign w:val="center"/>
            <w:hideMark/>
          </w:tcPr>
          <w:p w14:paraId="5FC8333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1E61286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2019-2021</w:t>
            </w:r>
          </w:p>
        </w:tc>
        <w:tc>
          <w:tcPr>
            <w:tcW w:w="2344" w:type="pct"/>
            <w:shd w:val="clear" w:color="auto" w:fill="auto"/>
            <w:vAlign w:val="center"/>
            <w:hideMark/>
          </w:tcPr>
          <w:p w14:paraId="1058FC4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развлекательного прибрежного комплекса "Охотничий дворик/</w:t>
            </w:r>
            <w:proofErr w:type="spellStart"/>
            <w:r w:rsidRPr="005A29A5">
              <w:rPr>
                <w:rFonts w:eastAsia="Times New Roman"/>
                <w:sz w:val="16"/>
                <w:szCs w:val="16"/>
                <w:lang w:eastAsia="ru-RU"/>
              </w:rPr>
              <w:t>Hunterclub</w:t>
            </w:r>
            <w:proofErr w:type="spellEnd"/>
            <w:r w:rsidRPr="005A29A5">
              <w:rPr>
                <w:rFonts w:eastAsia="Times New Roman"/>
                <w:sz w:val="16"/>
                <w:szCs w:val="16"/>
                <w:lang w:eastAsia="ru-RU"/>
              </w:rPr>
              <w:t>"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40D3BE8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200</w:t>
            </w:r>
          </w:p>
        </w:tc>
      </w:tr>
      <w:tr w:rsidR="005A29A5" w:rsidRPr="005A29A5" w14:paraId="5C099211" w14:textId="77777777" w:rsidTr="005A29A5">
        <w:trPr>
          <w:cantSplit/>
          <w:trHeight w:val="20"/>
        </w:trPr>
        <w:tc>
          <w:tcPr>
            <w:tcW w:w="1151" w:type="pct"/>
            <w:shd w:val="clear" w:color="auto" w:fill="auto"/>
            <w:vAlign w:val="center"/>
            <w:hideMark/>
          </w:tcPr>
          <w:p w14:paraId="3F7C3B2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Размещение производства по изготовлению горного оборудования на территории индустриального парка г. Чебоксары (II очередь), ООО «НПП «</w:t>
            </w:r>
            <w:proofErr w:type="spellStart"/>
            <w:r w:rsidRPr="005A29A5">
              <w:rPr>
                <w:rFonts w:eastAsia="Times New Roman"/>
                <w:sz w:val="16"/>
                <w:szCs w:val="16"/>
                <w:lang w:eastAsia="ru-RU"/>
              </w:rPr>
              <w:t>РудМашКонструкция</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1BF5453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2B6E36B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2017-2022</w:t>
            </w:r>
          </w:p>
        </w:tc>
        <w:tc>
          <w:tcPr>
            <w:tcW w:w="2344" w:type="pct"/>
            <w:shd w:val="clear" w:color="auto" w:fill="auto"/>
            <w:vAlign w:val="center"/>
            <w:hideMark/>
          </w:tcPr>
          <w:p w14:paraId="3E35C02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Размещение производства по изготовлению горного оборудования на территории индустриального парка г. Чебоксары (II очередь)</w:t>
            </w:r>
          </w:p>
        </w:tc>
        <w:tc>
          <w:tcPr>
            <w:tcW w:w="563" w:type="pct"/>
            <w:shd w:val="clear" w:color="auto" w:fill="auto"/>
            <w:noWrap/>
            <w:vAlign w:val="center"/>
            <w:hideMark/>
          </w:tcPr>
          <w:p w14:paraId="2F188DED"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50</w:t>
            </w:r>
          </w:p>
        </w:tc>
      </w:tr>
      <w:tr w:rsidR="005A29A5" w:rsidRPr="005A29A5" w14:paraId="4C1A4567" w14:textId="77777777" w:rsidTr="005A29A5">
        <w:trPr>
          <w:cantSplit/>
          <w:trHeight w:val="20"/>
        </w:trPr>
        <w:tc>
          <w:tcPr>
            <w:tcW w:w="1151" w:type="pct"/>
            <w:shd w:val="clear" w:color="auto" w:fill="auto"/>
            <w:vAlign w:val="center"/>
            <w:hideMark/>
          </w:tcPr>
          <w:p w14:paraId="76356F4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Размещение производства по изготовлению мебели на территории индустриального парка г. Чебоксары (II очередь), ИП Георгиев Владимир Алексеевич, г. Чебоксары</w:t>
            </w:r>
          </w:p>
        </w:tc>
        <w:tc>
          <w:tcPr>
            <w:tcW w:w="620" w:type="pct"/>
            <w:shd w:val="clear" w:color="auto" w:fill="auto"/>
            <w:vAlign w:val="center"/>
            <w:hideMark/>
          </w:tcPr>
          <w:p w14:paraId="7AFA5C6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мебели</w:t>
            </w:r>
          </w:p>
        </w:tc>
        <w:tc>
          <w:tcPr>
            <w:tcW w:w="322" w:type="pct"/>
            <w:shd w:val="clear" w:color="auto" w:fill="auto"/>
            <w:vAlign w:val="center"/>
            <w:hideMark/>
          </w:tcPr>
          <w:p w14:paraId="71B8511B"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2017-2022</w:t>
            </w:r>
          </w:p>
        </w:tc>
        <w:tc>
          <w:tcPr>
            <w:tcW w:w="2344" w:type="pct"/>
            <w:shd w:val="clear" w:color="auto" w:fill="auto"/>
            <w:vAlign w:val="center"/>
            <w:hideMark/>
          </w:tcPr>
          <w:p w14:paraId="470C69B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Размещение производства по изготовлению мебели на территории индустриального парка г. Чебоксары (II очередь)</w:t>
            </w:r>
          </w:p>
        </w:tc>
        <w:tc>
          <w:tcPr>
            <w:tcW w:w="563" w:type="pct"/>
            <w:shd w:val="clear" w:color="auto" w:fill="auto"/>
            <w:noWrap/>
            <w:vAlign w:val="center"/>
            <w:hideMark/>
          </w:tcPr>
          <w:p w14:paraId="4240D43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45</w:t>
            </w:r>
          </w:p>
        </w:tc>
      </w:tr>
      <w:tr w:rsidR="005A29A5" w:rsidRPr="005A29A5" w14:paraId="7310F579" w14:textId="77777777" w:rsidTr="005A29A5">
        <w:trPr>
          <w:cantSplit/>
          <w:trHeight w:val="20"/>
        </w:trPr>
        <w:tc>
          <w:tcPr>
            <w:tcW w:w="1151" w:type="pct"/>
            <w:shd w:val="clear" w:color="auto" w:fill="auto"/>
            <w:vAlign w:val="center"/>
            <w:hideMark/>
          </w:tcPr>
          <w:p w14:paraId="26E5713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Размещение производства по металлообработке на территории индустриального парка г. Чебоксары (II очередь), ООО «Темп», г. Чебоксары</w:t>
            </w:r>
          </w:p>
        </w:tc>
        <w:tc>
          <w:tcPr>
            <w:tcW w:w="620" w:type="pct"/>
            <w:shd w:val="clear" w:color="auto" w:fill="auto"/>
            <w:vAlign w:val="center"/>
            <w:hideMark/>
          </w:tcPr>
          <w:p w14:paraId="4B34001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Металлургия и металлообработка</w:t>
            </w:r>
          </w:p>
        </w:tc>
        <w:tc>
          <w:tcPr>
            <w:tcW w:w="322" w:type="pct"/>
            <w:shd w:val="clear" w:color="auto" w:fill="auto"/>
            <w:vAlign w:val="center"/>
            <w:hideMark/>
          </w:tcPr>
          <w:p w14:paraId="24F3B73D"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2017-2022</w:t>
            </w:r>
          </w:p>
        </w:tc>
        <w:tc>
          <w:tcPr>
            <w:tcW w:w="2344" w:type="pct"/>
            <w:shd w:val="clear" w:color="auto" w:fill="auto"/>
            <w:vAlign w:val="center"/>
            <w:hideMark/>
          </w:tcPr>
          <w:p w14:paraId="34C96CF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Размещение производства по металлообработке на территории индустриального парка г. Чебоксары (II очередь)</w:t>
            </w:r>
          </w:p>
        </w:tc>
        <w:tc>
          <w:tcPr>
            <w:tcW w:w="563" w:type="pct"/>
            <w:shd w:val="clear" w:color="auto" w:fill="auto"/>
            <w:noWrap/>
            <w:vAlign w:val="center"/>
            <w:hideMark/>
          </w:tcPr>
          <w:p w14:paraId="2E64FB7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165</w:t>
            </w:r>
          </w:p>
        </w:tc>
      </w:tr>
      <w:tr w:rsidR="005A29A5" w:rsidRPr="005A29A5" w14:paraId="67587F8B" w14:textId="77777777" w:rsidTr="005A29A5">
        <w:trPr>
          <w:cantSplit/>
          <w:trHeight w:val="20"/>
        </w:trPr>
        <w:tc>
          <w:tcPr>
            <w:tcW w:w="1151" w:type="pct"/>
            <w:shd w:val="clear" w:color="auto" w:fill="auto"/>
            <w:vAlign w:val="center"/>
            <w:hideMark/>
          </w:tcPr>
          <w:p w14:paraId="6CA627F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высокотехнологичного производства проволоки луженой оловом и сплавами на его основе, АО «Завод «</w:t>
            </w:r>
            <w:proofErr w:type="spellStart"/>
            <w:r w:rsidRPr="005A29A5">
              <w:rPr>
                <w:rFonts w:eastAsia="Times New Roman"/>
                <w:sz w:val="16"/>
                <w:szCs w:val="16"/>
                <w:lang w:eastAsia="ru-RU"/>
              </w:rPr>
              <w:t>Чувашкабель</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3D57A55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Металлургия и металлообработка</w:t>
            </w:r>
          </w:p>
        </w:tc>
        <w:tc>
          <w:tcPr>
            <w:tcW w:w="322" w:type="pct"/>
            <w:shd w:val="clear" w:color="auto" w:fill="auto"/>
            <w:vAlign w:val="center"/>
            <w:hideMark/>
          </w:tcPr>
          <w:p w14:paraId="666FC60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2019-2021</w:t>
            </w:r>
          </w:p>
        </w:tc>
        <w:tc>
          <w:tcPr>
            <w:tcW w:w="2344" w:type="pct"/>
            <w:shd w:val="clear" w:color="auto" w:fill="auto"/>
            <w:vAlign w:val="center"/>
            <w:hideMark/>
          </w:tcPr>
          <w:p w14:paraId="690C4A2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Продукция предназначена для применения в качестве электродов в составе солнечных модулей, а </w:t>
            </w:r>
            <w:proofErr w:type="gramStart"/>
            <w:r w:rsidRPr="005A29A5">
              <w:rPr>
                <w:rFonts w:eastAsia="Times New Roman"/>
                <w:sz w:val="16"/>
                <w:szCs w:val="16"/>
                <w:lang w:eastAsia="ru-RU"/>
              </w:rPr>
              <w:t>так же</w:t>
            </w:r>
            <w:proofErr w:type="gramEnd"/>
            <w:r w:rsidRPr="005A29A5">
              <w:rPr>
                <w:rFonts w:eastAsia="Times New Roman"/>
                <w:sz w:val="16"/>
                <w:szCs w:val="16"/>
                <w:lang w:eastAsia="ru-RU"/>
              </w:rPr>
              <w:t xml:space="preserve"> экранирующих элементов в кабельно-проводниковых изделиях. Разработка технологии позволит создать отечественное производство проволоки медной круглой с покрытием из сплава олова и индия марки ПОИН-52, предназначенной для изготовления электрода наземных солнечных фотоэлектрических модулей объемом до 200 000 км/год.</w:t>
            </w:r>
          </w:p>
        </w:tc>
        <w:tc>
          <w:tcPr>
            <w:tcW w:w="563" w:type="pct"/>
            <w:shd w:val="clear" w:color="auto" w:fill="auto"/>
            <w:noWrap/>
            <w:vAlign w:val="center"/>
            <w:hideMark/>
          </w:tcPr>
          <w:p w14:paraId="178513E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56</w:t>
            </w:r>
          </w:p>
        </w:tc>
      </w:tr>
      <w:tr w:rsidR="005A29A5" w:rsidRPr="005A29A5" w14:paraId="70DCDD0F" w14:textId="77777777" w:rsidTr="005A29A5">
        <w:trPr>
          <w:cantSplit/>
          <w:trHeight w:val="20"/>
        </w:trPr>
        <w:tc>
          <w:tcPr>
            <w:tcW w:w="1151" w:type="pct"/>
            <w:shd w:val="clear" w:color="auto" w:fill="auto"/>
            <w:vAlign w:val="center"/>
            <w:hideMark/>
          </w:tcPr>
          <w:p w14:paraId="4921EB6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и освоение серийного производства современного высокоэффективного холодильного оборудования, ООО «</w:t>
            </w:r>
            <w:proofErr w:type="spellStart"/>
            <w:r w:rsidRPr="005A29A5">
              <w:rPr>
                <w:rFonts w:eastAsia="Times New Roman"/>
                <w:sz w:val="16"/>
                <w:szCs w:val="16"/>
                <w:lang w:eastAsia="ru-RU"/>
              </w:rPr>
              <w:t>Фросто</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3550F4E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7DD0595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2019-2023</w:t>
            </w:r>
          </w:p>
        </w:tc>
        <w:tc>
          <w:tcPr>
            <w:tcW w:w="2344" w:type="pct"/>
            <w:shd w:val="clear" w:color="auto" w:fill="auto"/>
            <w:vAlign w:val="center"/>
            <w:hideMark/>
          </w:tcPr>
          <w:p w14:paraId="3D0088D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Проект направлен на производство современного холодильного оборудования для применения в торговле, общественном питании, мясоперерабатывающей и рыбоперерабатывающей промышленности, в рамках импортозамещения.</w:t>
            </w:r>
          </w:p>
        </w:tc>
        <w:tc>
          <w:tcPr>
            <w:tcW w:w="563" w:type="pct"/>
            <w:shd w:val="clear" w:color="auto" w:fill="auto"/>
            <w:noWrap/>
            <w:vAlign w:val="center"/>
            <w:hideMark/>
          </w:tcPr>
          <w:p w14:paraId="588E945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125</w:t>
            </w:r>
          </w:p>
        </w:tc>
      </w:tr>
      <w:tr w:rsidR="005A29A5" w:rsidRPr="005A29A5" w14:paraId="0C707890" w14:textId="77777777" w:rsidTr="005A29A5">
        <w:trPr>
          <w:cantSplit/>
          <w:trHeight w:val="20"/>
        </w:trPr>
        <w:tc>
          <w:tcPr>
            <w:tcW w:w="1151" w:type="pct"/>
            <w:shd w:val="clear" w:color="auto" w:fill="auto"/>
            <w:vAlign w:val="center"/>
            <w:hideMark/>
          </w:tcPr>
          <w:p w14:paraId="64198F6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и серийное производство модельного ряда генераторов аэрозольного пожаротушения пиротехнического типа повышенной эффективности, АО «ЧПО им. В.И. Чапаева», г. Чебоксары</w:t>
            </w:r>
          </w:p>
        </w:tc>
        <w:tc>
          <w:tcPr>
            <w:tcW w:w="620" w:type="pct"/>
            <w:shd w:val="clear" w:color="auto" w:fill="auto"/>
            <w:vAlign w:val="center"/>
            <w:hideMark/>
          </w:tcPr>
          <w:p w14:paraId="439EF4C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Химическая промышленность</w:t>
            </w:r>
          </w:p>
        </w:tc>
        <w:tc>
          <w:tcPr>
            <w:tcW w:w="322" w:type="pct"/>
            <w:shd w:val="clear" w:color="auto" w:fill="auto"/>
            <w:vAlign w:val="center"/>
            <w:hideMark/>
          </w:tcPr>
          <w:p w14:paraId="44213D0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2020-2021</w:t>
            </w:r>
          </w:p>
        </w:tc>
        <w:tc>
          <w:tcPr>
            <w:tcW w:w="2344" w:type="pct"/>
            <w:shd w:val="clear" w:color="auto" w:fill="auto"/>
            <w:vAlign w:val="center"/>
            <w:hideMark/>
          </w:tcPr>
          <w:p w14:paraId="4A2EFB0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Проект предусматривает разработку новых технологий и конструкций средств аэрозольного пожаротушения (ОКР) с пониженной температурой и сниженной коррозионной активностью аэрозольного потока, увеличение производственных мощностей и объемов продаж аэрозольных средств пожаротушения.</w:t>
            </w:r>
          </w:p>
        </w:tc>
        <w:tc>
          <w:tcPr>
            <w:tcW w:w="563" w:type="pct"/>
            <w:shd w:val="clear" w:color="auto" w:fill="auto"/>
            <w:noWrap/>
            <w:vAlign w:val="center"/>
            <w:hideMark/>
          </w:tcPr>
          <w:p w14:paraId="07601774"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60</w:t>
            </w:r>
          </w:p>
        </w:tc>
      </w:tr>
      <w:tr w:rsidR="005A29A5" w:rsidRPr="005A29A5" w14:paraId="1EFBF80D" w14:textId="77777777" w:rsidTr="005A29A5">
        <w:trPr>
          <w:cantSplit/>
          <w:trHeight w:val="20"/>
        </w:trPr>
        <w:tc>
          <w:tcPr>
            <w:tcW w:w="1151" w:type="pct"/>
            <w:shd w:val="clear" w:color="auto" w:fill="auto"/>
            <w:vAlign w:val="center"/>
            <w:hideMark/>
          </w:tcPr>
          <w:p w14:paraId="51CDE15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инновационной, цифровой комплексной системы управления и диагностики электропоезда четвертого поколения (УПУ-4), АО «ЭЛАРА», г. Чебоксары</w:t>
            </w:r>
          </w:p>
        </w:tc>
        <w:tc>
          <w:tcPr>
            <w:tcW w:w="620" w:type="pct"/>
            <w:shd w:val="clear" w:color="auto" w:fill="auto"/>
            <w:vAlign w:val="center"/>
            <w:hideMark/>
          </w:tcPr>
          <w:p w14:paraId="624B775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042E142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2020-2021</w:t>
            </w:r>
          </w:p>
        </w:tc>
        <w:tc>
          <w:tcPr>
            <w:tcW w:w="2344" w:type="pct"/>
            <w:shd w:val="clear" w:color="auto" w:fill="auto"/>
            <w:vAlign w:val="center"/>
            <w:hideMark/>
          </w:tcPr>
          <w:p w14:paraId="76C8FEC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Предусматривается применение принципа открытой архитектуры и использование возможности за счёт программного обеспечения российской разработки обеспечивать стыковку аппаратуры пульта с существующими и перспективными системами управления, диагностики и обеспечения безопасности электропоезда и локомотива</w:t>
            </w:r>
          </w:p>
        </w:tc>
        <w:tc>
          <w:tcPr>
            <w:tcW w:w="563" w:type="pct"/>
            <w:shd w:val="clear" w:color="auto" w:fill="auto"/>
            <w:noWrap/>
            <w:vAlign w:val="center"/>
            <w:hideMark/>
          </w:tcPr>
          <w:p w14:paraId="17E3F35D"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10</w:t>
            </w:r>
          </w:p>
        </w:tc>
      </w:tr>
      <w:tr w:rsidR="005A29A5" w:rsidRPr="005A29A5" w14:paraId="707C7535" w14:textId="77777777" w:rsidTr="005A29A5">
        <w:trPr>
          <w:cantSplit/>
          <w:trHeight w:val="20"/>
        </w:trPr>
        <w:tc>
          <w:tcPr>
            <w:tcW w:w="1151" w:type="pct"/>
            <w:shd w:val="clear" w:color="auto" w:fill="auto"/>
            <w:vAlign w:val="center"/>
            <w:hideMark/>
          </w:tcPr>
          <w:p w14:paraId="4367C63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Разработка отказоустойчивых </w:t>
            </w:r>
            <w:proofErr w:type="spellStart"/>
            <w:r w:rsidRPr="005A29A5">
              <w:rPr>
                <w:rFonts w:eastAsia="Times New Roman"/>
                <w:sz w:val="16"/>
                <w:szCs w:val="16"/>
                <w:lang w:eastAsia="ru-RU"/>
              </w:rPr>
              <w:t>мультиагентных</w:t>
            </w:r>
            <w:proofErr w:type="spellEnd"/>
            <w:r w:rsidRPr="005A29A5">
              <w:rPr>
                <w:rFonts w:eastAsia="Times New Roman"/>
                <w:sz w:val="16"/>
                <w:szCs w:val="16"/>
                <w:lang w:eastAsia="ru-RU"/>
              </w:rPr>
              <w:t xml:space="preserve"> АСУ ТП, АО «ЭЛАРА», г. Чебоксары</w:t>
            </w:r>
          </w:p>
        </w:tc>
        <w:tc>
          <w:tcPr>
            <w:tcW w:w="620" w:type="pct"/>
            <w:shd w:val="clear" w:color="auto" w:fill="auto"/>
            <w:vAlign w:val="center"/>
            <w:hideMark/>
          </w:tcPr>
          <w:p w14:paraId="7F2C0E5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582FCC37"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2018-2024</w:t>
            </w:r>
          </w:p>
        </w:tc>
        <w:tc>
          <w:tcPr>
            <w:tcW w:w="2344" w:type="pct"/>
            <w:shd w:val="clear" w:color="auto" w:fill="auto"/>
            <w:vAlign w:val="center"/>
            <w:hideMark/>
          </w:tcPr>
          <w:p w14:paraId="3CBA504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современной цифровой АСУ ТП, состоящей из распределенных локальных САУ технологического оборудования, объединенных единой информационной сетью.</w:t>
            </w:r>
          </w:p>
        </w:tc>
        <w:tc>
          <w:tcPr>
            <w:tcW w:w="563" w:type="pct"/>
            <w:shd w:val="clear" w:color="auto" w:fill="auto"/>
            <w:noWrap/>
            <w:vAlign w:val="center"/>
            <w:hideMark/>
          </w:tcPr>
          <w:p w14:paraId="52A71FD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350</w:t>
            </w:r>
          </w:p>
        </w:tc>
      </w:tr>
      <w:tr w:rsidR="005A29A5" w:rsidRPr="005A29A5" w14:paraId="5A11F6DF" w14:textId="77777777" w:rsidTr="005A29A5">
        <w:trPr>
          <w:cantSplit/>
          <w:trHeight w:val="20"/>
        </w:trPr>
        <w:tc>
          <w:tcPr>
            <w:tcW w:w="1151" w:type="pct"/>
            <w:shd w:val="clear" w:color="auto" w:fill="auto"/>
            <w:vAlign w:val="center"/>
            <w:hideMark/>
          </w:tcPr>
          <w:p w14:paraId="71A95BC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Разработка Программно-технического комплекса для измерения геометрических параметров пути, АО «ЭЛАРА», г. Чебоксары</w:t>
            </w:r>
          </w:p>
        </w:tc>
        <w:tc>
          <w:tcPr>
            <w:tcW w:w="620" w:type="pct"/>
            <w:shd w:val="clear" w:color="auto" w:fill="auto"/>
            <w:vAlign w:val="center"/>
            <w:hideMark/>
          </w:tcPr>
          <w:p w14:paraId="0931CB5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565376F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2020-2021</w:t>
            </w:r>
          </w:p>
        </w:tc>
        <w:tc>
          <w:tcPr>
            <w:tcW w:w="2344" w:type="pct"/>
            <w:shd w:val="clear" w:color="auto" w:fill="auto"/>
            <w:vAlign w:val="center"/>
            <w:hideMark/>
          </w:tcPr>
          <w:p w14:paraId="5B06D25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Проект реализуется как составная часть платформенного решения, обеспечивающего роботизацию ремонтных работ железнодорожного пути с высокой координатной точностью</w:t>
            </w:r>
          </w:p>
        </w:tc>
        <w:tc>
          <w:tcPr>
            <w:tcW w:w="563" w:type="pct"/>
            <w:shd w:val="clear" w:color="auto" w:fill="auto"/>
            <w:noWrap/>
            <w:vAlign w:val="center"/>
            <w:hideMark/>
          </w:tcPr>
          <w:p w14:paraId="2FBF544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10,5</w:t>
            </w:r>
          </w:p>
        </w:tc>
      </w:tr>
      <w:tr w:rsidR="005A29A5" w:rsidRPr="005A29A5" w14:paraId="5CE4EAD3" w14:textId="77777777" w:rsidTr="005A29A5">
        <w:trPr>
          <w:cantSplit/>
          <w:trHeight w:val="20"/>
        </w:trPr>
        <w:tc>
          <w:tcPr>
            <w:tcW w:w="1151" w:type="pct"/>
            <w:shd w:val="clear" w:color="auto" w:fill="auto"/>
            <w:vAlign w:val="center"/>
            <w:hideMark/>
          </w:tcPr>
          <w:p w14:paraId="7E38AE3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системы автоматического управления газотурбинной установки ГТЭ-170, АО «ЭЛАРА», г. Чебоксары</w:t>
            </w:r>
          </w:p>
        </w:tc>
        <w:tc>
          <w:tcPr>
            <w:tcW w:w="620" w:type="pct"/>
            <w:shd w:val="clear" w:color="auto" w:fill="auto"/>
            <w:vAlign w:val="center"/>
            <w:hideMark/>
          </w:tcPr>
          <w:p w14:paraId="5F81433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7CFC3B9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2019-2022</w:t>
            </w:r>
          </w:p>
        </w:tc>
        <w:tc>
          <w:tcPr>
            <w:tcW w:w="2344" w:type="pct"/>
            <w:shd w:val="clear" w:color="auto" w:fill="auto"/>
            <w:vAlign w:val="center"/>
            <w:hideMark/>
          </w:tcPr>
          <w:p w14:paraId="7386186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отечественной системы автоматизированного управления для газовых турбин ГТЭ-170 производства ПАО «Силовые машины». Проект является частью комплексного проекта в рамках создания производства газовых турбин большой мощности</w:t>
            </w:r>
          </w:p>
        </w:tc>
        <w:tc>
          <w:tcPr>
            <w:tcW w:w="563" w:type="pct"/>
            <w:shd w:val="clear" w:color="auto" w:fill="auto"/>
            <w:noWrap/>
            <w:vAlign w:val="center"/>
            <w:hideMark/>
          </w:tcPr>
          <w:p w14:paraId="7A63ACB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67,4</w:t>
            </w:r>
          </w:p>
        </w:tc>
      </w:tr>
      <w:tr w:rsidR="005A29A5" w:rsidRPr="005A29A5" w14:paraId="440728F1" w14:textId="77777777" w:rsidTr="005A29A5">
        <w:trPr>
          <w:cantSplit/>
          <w:trHeight w:val="20"/>
        </w:trPr>
        <w:tc>
          <w:tcPr>
            <w:tcW w:w="1151" w:type="pct"/>
            <w:shd w:val="clear" w:color="auto" w:fill="auto"/>
            <w:vAlign w:val="center"/>
            <w:hideMark/>
          </w:tcPr>
          <w:p w14:paraId="5511897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системы автоматического управления газотурбинной установки ГТЭ-65.1, АО «ЭЛАРА», г. Чебоксары</w:t>
            </w:r>
          </w:p>
        </w:tc>
        <w:tc>
          <w:tcPr>
            <w:tcW w:w="620" w:type="pct"/>
            <w:shd w:val="clear" w:color="auto" w:fill="auto"/>
            <w:vAlign w:val="center"/>
            <w:hideMark/>
          </w:tcPr>
          <w:p w14:paraId="1CD3EB9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090179F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2019-2023</w:t>
            </w:r>
          </w:p>
        </w:tc>
        <w:tc>
          <w:tcPr>
            <w:tcW w:w="2344" w:type="pct"/>
            <w:shd w:val="clear" w:color="auto" w:fill="auto"/>
            <w:vAlign w:val="center"/>
            <w:hideMark/>
          </w:tcPr>
          <w:p w14:paraId="18AFB89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отечественной системы автоматизированного управления для газовых турбин ГТЭ-65.1 производства ПАО «Силовые машины». Проект является частью комплексного проекта в рамках создания производства газовых турбин большой мощности</w:t>
            </w:r>
          </w:p>
        </w:tc>
        <w:tc>
          <w:tcPr>
            <w:tcW w:w="563" w:type="pct"/>
            <w:shd w:val="clear" w:color="auto" w:fill="auto"/>
            <w:noWrap/>
            <w:vAlign w:val="center"/>
            <w:hideMark/>
          </w:tcPr>
          <w:p w14:paraId="284A435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62,6</w:t>
            </w:r>
          </w:p>
        </w:tc>
      </w:tr>
      <w:tr w:rsidR="005A29A5" w:rsidRPr="005A29A5" w14:paraId="6C268903" w14:textId="77777777" w:rsidTr="005A29A5">
        <w:trPr>
          <w:cantSplit/>
          <w:trHeight w:val="20"/>
        </w:trPr>
        <w:tc>
          <w:tcPr>
            <w:tcW w:w="1151" w:type="pct"/>
            <w:shd w:val="clear" w:color="auto" w:fill="auto"/>
            <w:vAlign w:val="center"/>
            <w:hideMark/>
          </w:tcPr>
          <w:p w14:paraId="61BA7D7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Расширение производства электротехнического оборудования, ООО «НПП </w:t>
            </w:r>
            <w:proofErr w:type="spellStart"/>
            <w:r w:rsidRPr="005A29A5">
              <w:rPr>
                <w:rFonts w:eastAsia="Times New Roman"/>
                <w:sz w:val="16"/>
                <w:szCs w:val="16"/>
                <w:lang w:eastAsia="ru-RU"/>
              </w:rPr>
              <w:t>Бреслер</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4A6B345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0DC4A53C"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2016-2022</w:t>
            </w:r>
          </w:p>
        </w:tc>
        <w:tc>
          <w:tcPr>
            <w:tcW w:w="2344" w:type="pct"/>
            <w:shd w:val="clear" w:color="auto" w:fill="auto"/>
            <w:vAlign w:val="center"/>
            <w:hideMark/>
          </w:tcPr>
          <w:p w14:paraId="4C03B34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Расширение линейки производимой продукции, увеличение объема реализации и создание новых рабочих мест</w:t>
            </w:r>
          </w:p>
        </w:tc>
        <w:tc>
          <w:tcPr>
            <w:tcW w:w="563" w:type="pct"/>
            <w:shd w:val="clear" w:color="auto" w:fill="auto"/>
            <w:noWrap/>
            <w:vAlign w:val="center"/>
            <w:hideMark/>
          </w:tcPr>
          <w:p w14:paraId="4501ABB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188,5</w:t>
            </w:r>
          </w:p>
        </w:tc>
      </w:tr>
      <w:tr w:rsidR="005A29A5" w:rsidRPr="005A29A5" w14:paraId="5607F638" w14:textId="77777777" w:rsidTr="005A29A5">
        <w:trPr>
          <w:cantSplit/>
          <w:trHeight w:val="20"/>
        </w:trPr>
        <w:tc>
          <w:tcPr>
            <w:tcW w:w="1151" w:type="pct"/>
            <w:shd w:val="clear" w:color="auto" w:fill="auto"/>
            <w:vAlign w:val="center"/>
            <w:hideMark/>
          </w:tcPr>
          <w:p w14:paraId="1D6334F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Расширение производственных мощностей, ООО «ВНИИР-Прогресс», г. Чебоксары</w:t>
            </w:r>
          </w:p>
        </w:tc>
        <w:tc>
          <w:tcPr>
            <w:tcW w:w="620" w:type="pct"/>
            <w:shd w:val="clear" w:color="auto" w:fill="auto"/>
            <w:vAlign w:val="center"/>
            <w:hideMark/>
          </w:tcPr>
          <w:p w14:paraId="01F4ECB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2C28CB7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2016-2021</w:t>
            </w:r>
          </w:p>
        </w:tc>
        <w:tc>
          <w:tcPr>
            <w:tcW w:w="2344" w:type="pct"/>
            <w:shd w:val="clear" w:color="auto" w:fill="auto"/>
            <w:vAlign w:val="center"/>
            <w:hideMark/>
          </w:tcPr>
          <w:p w14:paraId="34118E0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Расширение производственных мощностей по основной линейке электротехнической продукции</w:t>
            </w:r>
          </w:p>
        </w:tc>
        <w:tc>
          <w:tcPr>
            <w:tcW w:w="563" w:type="pct"/>
            <w:shd w:val="clear" w:color="auto" w:fill="auto"/>
            <w:noWrap/>
            <w:vAlign w:val="center"/>
            <w:hideMark/>
          </w:tcPr>
          <w:p w14:paraId="2082D3E7"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66</w:t>
            </w:r>
          </w:p>
        </w:tc>
      </w:tr>
      <w:tr w:rsidR="005A29A5" w:rsidRPr="005A29A5" w14:paraId="238B95A2" w14:textId="77777777" w:rsidTr="005A29A5">
        <w:trPr>
          <w:cantSplit/>
          <w:trHeight w:val="20"/>
        </w:trPr>
        <w:tc>
          <w:tcPr>
            <w:tcW w:w="1151" w:type="pct"/>
            <w:shd w:val="clear" w:color="auto" w:fill="auto"/>
            <w:vAlign w:val="center"/>
            <w:hideMark/>
          </w:tcPr>
          <w:p w14:paraId="0A7DB01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Реализация инвестиционных проектов резидентами частных промышленных технопарков, агропромышленного парка, </w:t>
            </w:r>
            <w:proofErr w:type="spellStart"/>
            <w:r w:rsidRPr="005A29A5">
              <w:rPr>
                <w:rFonts w:eastAsia="Times New Roman"/>
                <w:sz w:val="16"/>
                <w:szCs w:val="16"/>
                <w:lang w:eastAsia="ru-RU"/>
              </w:rPr>
              <w:t>экотехнопарка</w:t>
            </w:r>
            <w:proofErr w:type="spellEnd"/>
            <w:r w:rsidRPr="005A29A5">
              <w:rPr>
                <w:rFonts w:eastAsia="Times New Roman"/>
                <w:sz w:val="16"/>
                <w:szCs w:val="16"/>
                <w:lang w:eastAsia="ru-RU"/>
              </w:rPr>
              <w:t>, АУ ЧР «Фонд развития промышленности и инвестиционной деятельности Чувашской Республики», Минпромэнерго Чувашии, г. Чебоксары</w:t>
            </w:r>
          </w:p>
        </w:tc>
        <w:tc>
          <w:tcPr>
            <w:tcW w:w="620" w:type="pct"/>
            <w:shd w:val="clear" w:color="auto" w:fill="auto"/>
            <w:vAlign w:val="center"/>
            <w:hideMark/>
          </w:tcPr>
          <w:p w14:paraId="12DA265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Комплексный проект</w:t>
            </w:r>
          </w:p>
        </w:tc>
        <w:tc>
          <w:tcPr>
            <w:tcW w:w="322" w:type="pct"/>
            <w:shd w:val="clear" w:color="auto" w:fill="auto"/>
            <w:vAlign w:val="center"/>
            <w:hideMark/>
          </w:tcPr>
          <w:p w14:paraId="55FDE7B1"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2020-2025</w:t>
            </w:r>
          </w:p>
        </w:tc>
        <w:tc>
          <w:tcPr>
            <w:tcW w:w="2344" w:type="pct"/>
            <w:shd w:val="clear" w:color="auto" w:fill="auto"/>
            <w:vAlign w:val="center"/>
            <w:hideMark/>
          </w:tcPr>
          <w:p w14:paraId="08AE567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Реализация инвестиционных проектов резидентами частных промышленных технопарков, агропромышленного парка, </w:t>
            </w:r>
            <w:proofErr w:type="spellStart"/>
            <w:r w:rsidRPr="005A29A5">
              <w:rPr>
                <w:rFonts w:eastAsia="Times New Roman"/>
                <w:sz w:val="16"/>
                <w:szCs w:val="16"/>
                <w:lang w:eastAsia="ru-RU"/>
              </w:rPr>
              <w:t>экотехнопарка</w:t>
            </w:r>
            <w:proofErr w:type="spellEnd"/>
          </w:p>
        </w:tc>
        <w:tc>
          <w:tcPr>
            <w:tcW w:w="563" w:type="pct"/>
            <w:shd w:val="clear" w:color="auto" w:fill="auto"/>
            <w:noWrap/>
            <w:vAlign w:val="center"/>
            <w:hideMark/>
          </w:tcPr>
          <w:p w14:paraId="2337823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8000</w:t>
            </w:r>
          </w:p>
        </w:tc>
      </w:tr>
      <w:tr w:rsidR="005A29A5" w:rsidRPr="005A29A5" w14:paraId="4D5DF19D" w14:textId="77777777" w:rsidTr="005A29A5">
        <w:trPr>
          <w:cantSplit/>
          <w:trHeight w:val="20"/>
        </w:trPr>
        <w:tc>
          <w:tcPr>
            <w:tcW w:w="1151" w:type="pct"/>
            <w:shd w:val="clear" w:color="auto" w:fill="auto"/>
            <w:vAlign w:val="center"/>
            <w:hideMark/>
          </w:tcPr>
          <w:p w14:paraId="3CF821E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Реконструкции сектора внутренних воздушных линий здания аэровокзала Международного аэропорта «Чебоксары» (аэровокзала на 100 мест), ООО «МАЧ», г. Чебоксары</w:t>
            </w:r>
          </w:p>
        </w:tc>
        <w:tc>
          <w:tcPr>
            <w:tcW w:w="620" w:type="pct"/>
            <w:shd w:val="clear" w:color="auto" w:fill="auto"/>
            <w:vAlign w:val="center"/>
            <w:hideMark/>
          </w:tcPr>
          <w:p w14:paraId="163A2BC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Транспортировка и хранение</w:t>
            </w:r>
          </w:p>
        </w:tc>
        <w:tc>
          <w:tcPr>
            <w:tcW w:w="322" w:type="pct"/>
            <w:shd w:val="clear" w:color="auto" w:fill="auto"/>
            <w:vAlign w:val="center"/>
            <w:hideMark/>
          </w:tcPr>
          <w:p w14:paraId="50AF6C34"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2020-2022</w:t>
            </w:r>
          </w:p>
        </w:tc>
        <w:tc>
          <w:tcPr>
            <w:tcW w:w="2344" w:type="pct"/>
            <w:shd w:val="clear" w:color="auto" w:fill="auto"/>
            <w:vAlign w:val="center"/>
            <w:hideMark/>
          </w:tcPr>
          <w:p w14:paraId="74D6F61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Проект реализуется в рамка комплексного инвестиционного проекта "Туристский кластер «Чувашия - сердце Волги»". В рамках реализации проекта ООО «МАЧ» претендует на получение земельного участка для проведения работ по реконструкции здания аэровокзала аэропорта города Чебоксары.</w:t>
            </w:r>
          </w:p>
        </w:tc>
        <w:tc>
          <w:tcPr>
            <w:tcW w:w="563" w:type="pct"/>
            <w:shd w:val="clear" w:color="auto" w:fill="auto"/>
            <w:noWrap/>
            <w:vAlign w:val="center"/>
            <w:hideMark/>
          </w:tcPr>
          <w:p w14:paraId="75AB72B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550</w:t>
            </w:r>
          </w:p>
        </w:tc>
      </w:tr>
      <w:tr w:rsidR="005A29A5" w:rsidRPr="005A29A5" w14:paraId="5FB5B979" w14:textId="77777777" w:rsidTr="005A29A5">
        <w:trPr>
          <w:cantSplit/>
          <w:trHeight w:val="20"/>
        </w:trPr>
        <w:tc>
          <w:tcPr>
            <w:tcW w:w="1151" w:type="pct"/>
            <w:shd w:val="clear" w:color="auto" w:fill="auto"/>
            <w:vAlign w:val="center"/>
            <w:hideMark/>
          </w:tcPr>
          <w:p w14:paraId="280AE0F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Реконструкция и модернизация производственных объектов, ООО «Чебоксарский мясокомбинат», г. Чебоксары</w:t>
            </w:r>
          </w:p>
        </w:tc>
        <w:tc>
          <w:tcPr>
            <w:tcW w:w="620" w:type="pct"/>
            <w:shd w:val="clear" w:color="auto" w:fill="auto"/>
            <w:vAlign w:val="center"/>
            <w:hideMark/>
          </w:tcPr>
          <w:p w14:paraId="4466124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1AD88C8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2019-2024</w:t>
            </w:r>
          </w:p>
        </w:tc>
        <w:tc>
          <w:tcPr>
            <w:tcW w:w="2344" w:type="pct"/>
            <w:shd w:val="clear" w:color="auto" w:fill="auto"/>
            <w:vAlign w:val="center"/>
            <w:hideMark/>
          </w:tcPr>
          <w:p w14:paraId="0094FE1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Реконструкция и модернизация производственных объектов</w:t>
            </w:r>
          </w:p>
        </w:tc>
        <w:tc>
          <w:tcPr>
            <w:tcW w:w="563" w:type="pct"/>
            <w:shd w:val="clear" w:color="auto" w:fill="auto"/>
            <w:noWrap/>
            <w:vAlign w:val="center"/>
            <w:hideMark/>
          </w:tcPr>
          <w:p w14:paraId="6EE4EF1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500</w:t>
            </w:r>
          </w:p>
        </w:tc>
      </w:tr>
      <w:tr w:rsidR="005A29A5" w:rsidRPr="005A29A5" w14:paraId="383F71C0" w14:textId="77777777" w:rsidTr="005A29A5">
        <w:trPr>
          <w:cantSplit/>
          <w:trHeight w:val="20"/>
        </w:trPr>
        <w:tc>
          <w:tcPr>
            <w:tcW w:w="1151" w:type="pct"/>
            <w:shd w:val="clear" w:color="auto" w:fill="auto"/>
            <w:vAlign w:val="center"/>
            <w:hideMark/>
          </w:tcPr>
          <w:p w14:paraId="5999341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Ресторан на территории Залива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ООО «Роланд», г. Чебоксары</w:t>
            </w:r>
          </w:p>
        </w:tc>
        <w:tc>
          <w:tcPr>
            <w:tcW w:w="620" w:type="pct"/>
            <w:shd w:val="clear" w:color="auto" w:fill="auto"/>
            <w:vAlign w:val="center"/>
            <w:hideMark/>
          </w:tcPr>
          <w:p w14:paraId="65704E1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2070AC3D"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w:t>
            </w:r>
          </w:p>
        </w:tc>
        <w:tc>
          <w:tcPr>
            <w:tcW w:w="2344" w:type="pct"/>
            <w:shd w:val="clear" w:color="auto" w:fill="auto"/>
            <w:vAlign w:val="center"/>
            <w:hideMark/>
          </w:tcPr>
          <w:p w14:paraId="1D8C588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Строительство ресторана на территории Залива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xml:space="preserve">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2C2C3D7B"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70</w:t>
            </w:r>
          </w:p>
        </w:tc>
      </w:tr>
      <w:tr w:rsidR="005A29A5" w:rsidRPr="005A29A5" w14:paraId="5864A8AF" w14:textId="77777777" w:rsidTr="005A29A5">
        <w:trPr>
          <w:cantSplit/>
          <w:trHeight w:val="20"/>
        </w:trPr>
        <w:tc>
          <w:tcPr>
            <w:tcW w:w="1151" w:type="pct"/>
            <w:shd w:val="clear" w:color="auto" w:fill="auto"/>
            <w:vAlign w:val="center"/>
            <w:hideMark/>
          </w:tcPr>
          <w:p w14:paraId="74FB92F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и освоение серийного производства крупного вагонного литья для создания инновационных вагонов с учетом автоматизации и модернизации литейного производства, ООО «Завод промышленного литья», г. Чебоксары</w:t>
            </w:r>
          </w:p>
        </w:tc>
        <w:tc>
          <w:tcPr>
            <w:tcW w:w="620" w:type="pct"/>
            <w:shd w:val="clear" w:color="auto" w:fill="auto"/>
            <w:vAlign w:val="center"/>
            <w:hideMark/>
          </w:tcPr>
          <w:p w14:paraId="7241DAC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Металлургия и металлообработка</w:t>
            </w:r>
          </w:p>
        </w:tc>
        <w:tc>
          <w:tcPr>
            <w:tcW w:w="322" w:type="pct"/>
            <w:shd w:val="clear" w:color="auto" w:fill="auto"/>
            <w:vAlign w:val="center"/>
            <w:hideMark/>
          </w:tcPr>
          <w:p w14:paraId="637213D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2020-2022</w:t>
            </w:r>
          </w:p>
        </w:tc>
        <w:tc>
          <w:tcPr>
            <w:tcW w:w="2344" w:type="pct"/>
            <w:shd w:val="clear" w:color="auto" w:fill="auto"/>
            <w:vAlign w:val="center"/>
            <w:hideMark/>
          </w:tcPr>
          <w:p w14:paraId="2A6F6D4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Расширение и модернизация мощностей производства для освоения крупного вагонного литья с унификацией техпроцессов под выпуск крупного вагонного литья для инновационных подвагонных тележек. Увеличение объема производства крупного вагонного литья ((рама боковая, балка </w:t>
            </w:r>
            <w:proofErr w:type="spellStart"/>
            <w:r w:rsidRPr="005A29A5">
              <w:rPr>
                <w:rFonts w:eastAsia="Times New Roman"/>
                <w:sz w:val="16"/>
                <w:szCs w:val="16"/>
                <w:lang w:eastAsia="ru-RU"/>
              </w:rPr>
              <w:t>надрессорная</w:t>
            </w:r>
            <w:proofErr w:type="spellEnd"/>
            <w:r w:rsidRPr="005A29A5">
              <w:rPr>
                <w:rFonts w:eastAsia="Times New Roman"/>
                <w:sz w:val="16"/>
                <w:szCs w:val="16"/>
                <w:lang w:eastAsia="ru-RU"/>
              </w:rPr>
              <w:t>) на 25 тыс. единиц в год (на 17,5%)</w:t>
            </w:r>
          </w:p>
        </w:tc>
        <w:tc>
          <w:tcPr>
            <w:tcW w:w="563" w:type="pct"/>
            <w:shd w:val="clear" w:color="auto" w:fill="auto"/>
            <w:noWrap/>
            <w:vAlign w:val="center"/>
            <w:hideMark/>
          </w:tcPr>
          <w:p w14:paraId="0FC01EA7"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1080</w:t>
            </w:r>
          </w:p>
        </w:tc>
      </w:tr>
      <w:tr w:rsidR="005A29A5" w:rsidRPr="005A29A5" w14:paraId="0E3B4D78" w14:textId="77777777" w:rsidTr="005A29A5">
        <w:trPr>
          <w:cantSplit/>
          <w:trHeight w:val="20"/>
        </w:trPr>
        <w:tc>
          <w:tcPr>
            <w:tcW w:w="1151" w:type="pct"/>
            <w:shd w:val="clear" w:color="auto" w:fill="auto"/>
            <w:vAlign w:val="center"/>
            <w:hideMark/>
          </w:tcPr>
          <w:p w14:paraId="28A82E5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и освоение серийного производства модельного ряда гусеничных тракторов массой до 110 т, ООО «ПК «</w:t>
            </w:r>
            <w:proofErr w:type="spellStart"/>
            <w:r w:rsidRPr="005A29A5">
              <w:rPr>
                <w:rFonts w:eastAsia="Times New Roman"/>
                <w:sz w:val="16"/>
                <w:szCs w:val="16"/>
                <w:lang w:eastAsia="ru-RU"/>
              </w:rPr>
              <w:t>Промтрактор</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5707C27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5FBBFB70"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2020-2022</w:t>
            </w:r>
          </w:p>
        </w:tc>
        <w:tc>
          <w:tcPr>
            <w:tcW w:w="2344" w:type="pct"/>
            <w:shd w:val="clear" w:color="auto" w:fill="auto"/>
            <w:vAlign w:val="center"/>
            <w:hideMark/>
          </w:tcPr>
          <w:p w14:paraId="49A9D7F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и запуск производства нового семейства тяжелых гусеничных бульдозеров с возможностью использования «цифровой» платформы с комплектом навесного оборудования с использованием интеллектуальных систем диагностики. Выход на ежегодный выпуск дополнительно около 60 бульдозеров.</w:t>
            </w:r>
          </w:p>
        </w:tc>
        <w:tc>
          <w:tcPr>
            <w:tcW w:w="563" w:type="pct"/>
            <w:shd w:val="clear" w:color="auto" w:fill="auto"/>
            <w:noWrap/>
            <w:vAlign w:val="center"/>
            <w:hideMark/>
          </w:tcPr>
          <w:p w14:paraId="13CF2E9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1000</w:t>
            </w:r>
          </w:p>
        </w:tc>
      </w:tr>
      <w:tr w:rsidR="005A29A5" w:rsidRPr="005A29A5" w14:paraId="6AC5A4F0" w14:textId="77777777" w:rsidTr="005A29A5">
        <w:trPr>
          <w:cantSplit/>
          <w:trHeight w:val="20"/>
        </w:trPr>
        <w:tc>
          <w:tcPr>
            <w:tcW w:w="1151" w:type="pct"/>
            <w:shd w:val="clear" w:color="auto" w:fill="auto"/>
            <w:vAlign w:val="center"/>
            <w:hideMark/>
          </w:tcPr>
          <w:p w14:paraId="1417BCA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Создание комплексной лаборатории на проведение климатических, механических, высоковольтных испытаний и модернизация лаборатории электромагнитной совместимости, Ассоциация «</w:t>
            </w:r>
            <w:proofErr w:type="spellStart"/>
            <w:r w:rsidRPr="005A29A5">
              <w:rPr>
                <w:rFonts w:eastAsia="Times New Roman"/>
                <w:sz w:val="16"/>
                <w:szCs w:val="16"/>
                <w:lang w:eastAsia="ru-RU"/>
              </w:rPr>
              <w:t>ИнТЭК</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6DAE08A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488E8CF0"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2020-2025</w:t>
            </w:r>
          </w:p>
        </w:tc>
        <w:tc>
          <w:tcPr>
            <w:tcW w:w="2344" w:type="pct"/>
            <w:shd w:val="clear" w:color="auto" w:fill="auto"/>
            <w:vAlign w:val="center"/>
            <w:hideMark/>
          </w:tcPr>
          <w:p w14:paraId="1FC1BBB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Создание на территории г. Чебоксары лаборатории механики, </w:t>
            </w:r>
            <w:proofErr w:type="spellStart"/>
            <w:r w:rsidRPr="005A29A5">
              <w:rPr>
                <w:rFonts w:eastAsia="Times New Roman"/>
                <w:sz w:val="16"/>
                <w:szCs w:val="16"/>
                <w:lang w:eastAsia="ru-RU"/>
              </w:rPr>
              <w:t>климатики</w:t>
            </w:r>
            <w:proofErr w:type="spellEnd"/>
            <w:r w:rsidRPr="005A29A5">
              <w:rPr>
                <w:rFonts w:eastAsia="Times New Roman"/>
                <w:sz w:val="16"/>
                <w:szCs w:val="16"/>
                <w:lang w:eastAsia="ru-RU"/>
              </w:rPr>
              <w:t xml:space="preserve"> и проведению высоковольтных испытаний, а также модернизация существующей лаборатории электромагнитной совместимости для удовлетворения нужд промышленных электротехнических предприятий по проведению комплексных испытаний в едином Испытательном центре</w:t>
            </w:r>
          </w:p>
        </w:tc>
        <w:tc>
          <w:tcPr>
            <w:tcW w:w="563" w:type="pct"/>
            <w:shd w:val="clear" w:color="auto" w:fill="auto"/>
            <w:noWrap/>
            <w:vAlign w:val="center"/>
            <w:hideMark/>
          </w:tcPr>
          <w:p w14:paraId="664B1DDD"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250</w:t>
            </w:r>
          </w:p>
        </w:tc>
      </w:tr>
      <w:tr w:rsidR="005A29A5" w:rsidRPr="005A29A5" w14:paraId="78656E33" w14:textId="77777777" w:rsidTr="005A29A5">
        <w:trPr>
          <w:cantSplit/>
          <w:trHeight w:val="20"/>
        </w:trPr>
        <w:tc>
          <w:tcPr>
            <w:tcW w:w="1151" w:type="pct"/>
            <w:shd w:val="clear" w:color="auto" w:fill="auto"/>
            <w:vAlign w:val="center"/>
            <w:hideMark/>
          </w:tcPr>
          <w:p w14:paraId="3B557C7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машиностроительного производства на территории индустриального парка г. Чебоксары (I очередь), ООО «</w:t>
            </w:r>
            <w:proofErr w:type="spellStart"/>
            <w:r w:rsidRPr="005A29A5">
              <w:rPr>
                <w:rFonts w:eastAsia="Times New Roman"/>
                <w:sz w:val="16"/>
                <w:szCs w:val="16"/>
                <w:lang w:eastAsia="ru-RU"/>
              </w:rPr>
              <w:t>Прессдеталь</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599546B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4EC7822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2017-2020</w:t>
            </w:r>
          </w:p>
        </w:tc>
        <w:tc>
          <w:tcPr>
            <w:tcW w:w="2344" w:type="pct"/>
            <w:shd w:val="clear" w:color="auto" w:fill="auto"/>
            <w:vAlign w:val="center"/>
            <w:hideMark/>
          </w:tcPr>
          <w:p w14:paraId="56D8BC3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машиностроительного производства на территории индустриального парка г. Чебоксары (I очередь)</w:t>
            </w:r>
          </w:p>
        </w:tc>
        <w:tc>
          <w:tcPr>
            <w:tcW w:w="563" w:type="pct"/>
            <w:shd w:val="clear" w:color="auto" w:fill="auto"/>
            <w:noWrap/>
            <w:vAlign w:val="center"/>
            <w:hideMark/>
          </w:tcPr>
          <w:p w14:paraId="53B8ECE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61,4</w:t>
            </w:r>
          </w:p>
        </w:tc>
      </w:tr>
      <w:tr w:rsidR="005A29A5" w:rsidRPr="005A29A5" w14:paraId="1094B131" w14:textId="77777777" w:rsidTr="005A29A5">
        <w:trPr>
          <w:cantSplit/>
          <w:trHeight w:val="20"/>
        </w:trPr>
        <w:tc>
          <w:tcPr>
            <w:tcW w:w="1151" w:type="pct"/>
            <w:shd w:val="clear" w:color="auto" w:fill="auto"/>
            <w:vAlign w:val="center"/>
            <w:hideMark/>
          </w:tcPr>
          <w:p w14:paraId="6641864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машиностроительного производства на территории индустриального парка г. Чебоксары (I очередь), ООО «Центр Плазменной Резки», г. Чебоксары</w:t>
            </w:r>
          </w:p>
        </w:tc>
        <w:tc>
          <w:tcPr>
            <w:tcW w:w="620" w:type="pct"/>
            <w:shd w:val="clear" w:color="auto" w:fill="auto"/>
            <w:vAlign w:val="center"/>
            <w:hideMark/>
          </w:tcPr>
          <w:p w14:paraId="7AC90D0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0E06EC4B"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2015-2020</w:t>
            </w:r>
          </w:p>
        </w:tc>
        <w:tc>
          <w:tcPr>
            <w:tcW w:w="2344" w:type="pct"/>
            <w:shd w:val="clear" w:color="auto" w:fill="auto"/>
            <w:vAlign w:val="center"/>
            <w:hideMark/>
          </w:tcPr>
          <w:p w14:paraId="3AA3A5D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машиностроительного производства на территории индустриального парка г. Чебоксары (I очередь)</w:t>
            </w:r>
          </w:p>
        </w:tc>
        <w:tc>
          <w:tcPr>
            <w:tcW w:w="563" w:type="pct"/>
            <w:shd w:val="clear" w:color="auto" w:fill="auto"/>
            <w:noWrap/>
            <w:vAlign w:val="center"/>
            <w:hideMark/>
          </w:tcPr>
          <w:p w14:paraId="331D92C7"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50</w:t>
            </w:r>
          </w:p>
        </w:tc>
      </w:tr>
      <w:tr w:rsidR="005A29A5" w:rsidRPr="005A29A5" w14:paraId="1AA4E760" w14:textId="77777777" w:rsidTr="005A29A5">
        <w:trPr>
          <w:cantSplit/>
          <w:trHeight w:val="20"/>
        </w:trPr>
        <w:tc>
          <w:tcPr>
            <w:tcW w:w="1151" w:type="pct"/>
            <w:shd w:val="clear" w:color="auto" w:fill="auto"/>
            <w:vAlign w:val="center"/>
            <w:hideMark/>
          </w:tcPr>
          <w:p w14:paraId="335E508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мини-зоопарка, Инвестор, г. Чебоксары</w:t>
            </w:r>
          </w:p>
        </w:tc>
        <w:tc>
          <w:tcPr>
            <w:tcW w:w="620" w:type="pct"/>
            <w:shd w:val="clear" w:color="auto" w:fill="auto"/>
            <w:vAlign w:val="center"/>
            <w:hideMark/>
          </w:tcPr>
          <w:p w14:paraId="44455AC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33B8ACE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2022</w:t>
            </w:r>
          </w:p>
        </w:tc>
        <w:tc>
          <w:tcPr>
            <w:tcW w:w="2344" w:type="pct"/>
            <w:shd w:val="clear" w:color="auto" w:fill="auto"/>
            <w:vAlign w:val="center"/>
            <w:hideMark/>
          </w:tcPr>
          <w:p w14:paraId="4ECD281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мини-зоопарка в рамках комплексного инвестиционного проекта "Этническая Чувашия"</w:t>
            </w:r>
          </w:p>
        </w:tc>
        <w:tc>
          <w:tcPr>
            <w:tcW w:w="563" w:type="pct"/>
            <w:shd w:val="clear" w:color="auto" w:fill="auto"/>
            <w:noWrap/>
            <w:vAlign w:val="center"/>
            <w:hideMark/>
          </w:tcPr>
          <w:p w14:paraId="2F884AA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12</w:t>
            </w:r>
          </w:p>
        </w:tc>
      </w:tr>
      <w:tr w:rsidR="005A29A5" w:rsidRPr="005A29A5" w14:paraId="555EF2EF" w14:textId="77777777" w:rsidTr="005A29A5">
        <w:trPr>
          <w:cantSplit/>
          <w:trHeight w:val="20"/>
        </w:trPr>
        <w:tc>
          <w:tcPr>
            <w:tcW w:w="1151" w:type="pct"/>
            <w:shd w:val="clear" w:color="auto" w:fill="auto"/>
            <w:vAlign w:val="center"/>
            <w:hideMark/>
          </w:tcPr>
          <w:p w14:paraId="434D074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объектов туристического обслуживания населения, ООО «</w:t>
            </w:r>
            <w:proofErr w:type="spellStart"/>
            <w:r w:rsidRPr="005A29A5">
              <w:rPr>
                <w:rFonts w:eastAsia="Times New Roman"/>
                <w:sz w:val="16"/>
                <w:szCs w:val="16"/>
                <w:lang w:eastAsia="ru-RU"/>
              </w:rPr>
              <w:t>Тригрупп</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7D1CC12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532ABBE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2020-2021</w:t>
            </w:r>
          </w:p>
        </w:tc>
        <w:tc>
          <w:tcPr>
            <w:tcW w:w="2344" w:type="pct"/>
            <w:shd w:val="clear" w:color="auto" w:fill="auto"/>
            <w:vAlign w:val="center"/>
            <w:hideMark/>
          </w:tcPr>
          <w:p w14:paraId="2977526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комплекса объектов обслуживания (пункты проката, ТИЦ, гостевой дом, торговый дворик, входной комплекс с залом игровых автоматов) и нестационарных объектов (оформление, ландшафтная композиция, памп-трэк, скейт-парк, планетарий, "деревня амазонок", канатный парк) в рамках комплексного инвестиционного проекта "Этническая Чувашия"</w:t>
            </w:r>
          </w:p>
        </w:tc>
        <w:tc>
          <w:tcPr>
            <w:tcW w:w="563" w:type="pct"/>
            <w:shd w:val="clear" w:color="auto" w:fill="auto"/>
            <w:noWrap/>
            <w:vAlign w:val="center"/>
            <w:hideMark/>
          </w:tcPr>
          <w:p w14:paraId="61A0155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57</w:t>
            </w:r>
          </w:p>
        </w:tc>
      </w:tr>
      <w:tr w:rsidR="005A29A5" w:rsidRPr="005A29A5" w14:paraId="1593EB6D" w14:textId="77777777" w:rsidTr="005A29A5">
        <w:trPr>
          <w:cantSplit/>
          <w:trHeight w:val="20"/>
        </w:trPr>
        <w:tc>
          <w:tcPr>
            <w:tcW w:w="1151" w:type="pct"/>
            <w:shd w:val="clear" w:color="auto" w:fill="auto"/>
            <w:vAlign w:val="center"/>
            <w:hideMark/>
          </w:tcPr>
          <w:p w14:paraId="369A963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Создание перспективных производственных технологий в сфере оборудования для общественного питания, пищевой промышленности, в рамках </w:t>
            </w:r>
            <w:proofErr w:type="spellStart"/>
            <w:r w:rsidRPr="005A29A5">
              <w:rPr>
                <w:rFonts w:eastAsia="Times New Roman"/>
                <w:sz w:val="16"/>
                <w:szCs w:val="16"/>
                <w:lang w:eastAsia="ru-RU"/>
              </w:rPr>
              <w:t>импортзамещения</w:t>
            </w:r>
            <w:proofErr w:type="spellEnd"/>
            <w:r w:rsidRPr="005A29A5">
              <w:rPr>
                <w:rFonts w:eastAsia="Times New Roman"/>
                <w:sz w:val="16"/>
                <w:szCs w:val="16"/>
                <w:lang w:eastAsia="ru-RU"/>
              </w:rPr>
              <w:t>, АО «</w:t>
            </w:r>
            <w:proofErr w:type="spellStart"/>
            <w:r w:rsidRPr="005A29A5">
              <w:rPr>
                <w:rFonts w:eastAsia="Times New Roman"/>
                <w:sz w:val="16"/>
                <w:szCs w:val="16"/>
                <w:lang w:eastAsia="ru-RU"/>
              </w:rPr>
              <w:t>Чувашторгтехника</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63826CB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1D91780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2019-2023</w:t>
            </w:r>
          </w:p>
        </w:tc>
        <w:tc>
          <w:tcPr>
            <w:tcW w:w="2344" w:type="pct"/>
            <w:shd w:val="clear" w:color="auto" w:fill="auto"/>
            <w:vAlign w:val="center"/>
            <w:hideMark/>
          </w:tcPr>
          <w:p w14:paraId="70B7872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перспективных производственных технологий в сфере оборудования для общественного питания, пищевой промышленности, в рамках импортозамещения</w:t>
            </w:r>
          </w:p>
        </w:tc>
        <w:tc>
          <w:tcPr>
            <w:tcW w:w="563" w:type="pct"/>
            <w:shd w:val="clear" w:color="auto" w:fill="auto"/>
            <w:noWrap/>
            <w:vAlign w:val="center"/>
            <w:hideMark/>
          </w:tcPr>
          <w:p w14:paraId="4BC9BE3C"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106</w:t>
            </w:r>
          </w:p>
        </w:tc>
      </w:tr>
      <w:tr w:rsidR="005A29A5" w:rsidRPr="005A29A5" w14:paraId="6BF41974" w14:textId="77777777" w:rsidTr="005A29A5">
        <w:trPr>
          <w:cantSplit/>
          <w:trHeight w:val="20"/>
        </w:trPr>
        <w:tc>
          <w:tcPr>
            <w:tcW w:w="1151" w:type="pct"/>
            <w:shd w:val="clear" w:color="auto" w:fill="auto"/>
            <w:vAlign w:val="center"/>
            <w:hideMark/>
          </w:tcPr>
          <w:p w14:paraId="66BB701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производства запасных частей на территории индустриального парка г. Чебоксары (II очередь), ООО «</w:t>
            </w:r>
            <w:proofErr w:type="spellStart"/>
            <w:r w:rsidRPr="005A29A5">
              <w:rPr>
                <w:rFonts w:eastAsia="Times New Roman"/>
                <w:sz w:val="16"/>
                <w:szCs w:val="16"/>
                <w:lang w:eastAsia="ru-RU"/>
              </w:rPr>
              <w:t>ЦентрСнаб</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3FC804B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776A8D17"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2018-2021</w:t>
            </w:r>
          </w:p>
        </w:tc>
        <w:tc>
          <w:tcPr>
            <w:tcW w:w="2344" w:type="pct"/>
            <w:shd w:val="clear" w:color="auto" w:fill="auto"/>
            <w:vAlign w:val="center"/>
            <w:hideMark/>
          </w:tcPr>
          <w:p w14:paraId="4DB3A1A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производства запасных частей на территории индустриального парка г. Чебоксары (II очередь)</w:t>
            </w:r>
          </w:p>
        </w:tc>
        <w:tc>
          <w:tcPr>
            <w:tcW w:w="563" w:type="pct"/>
            <w:shd w:val="clear" w:color="auto" w:fill="auto"/>
            <w:noWrap/>
            <w:vAlign w:val="center"/>
            <w:hideMark/>
          </w:tcPr>
          <w:p w14:paraId="7F4DEFC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21</w:t>
            </w:r>
          </w:p>
        </w:tc>
      </w:tr>
      <w:tr w:rsidR="005A29A5" w:rsidRPr="005A29A5" w14:paraId="2D17DE27" w14:textId="77777777" w:rsidTr="005A29A5">
        <w:trPr>
          <w:cantSplit/>
          <w:trHeight w:val="20"/>
        </w:trPr>
        <w:tc>
          <w:tcPr>
            <w:tcW w:w="1151" w:type="pct"/>
            <w:shd w:val="clear" w:color="auto" w:fill="auto"/>
            <w:vAlign w:val="center"/>
            <w:hideMark/>
          </w:tcPr>
          <w:p w14:paraId="0E815CA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производства тепло- и звукоизоляционных материалов на территории индустриального парка г. Чебоксары (II очередь), ООО «Идеальная кровля», г. Чебоксары</w:t>
            </w:r>
          </w:p>
        </w:tc>
        <w:tc>
          <w:tcPr>
            <w:tcW w:w="620" w:type="pct"/>
            <w:shd w:val="clear" w:color="auto" w:fill="auto"/>
            <w:vAlign w:val="center"/>
            <w:hideMark/>
          </w:tcPr>
          <w:p w14:paraId="13CCEAC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Стройиндустрия</w:t>
            </w:r>
          </w:p>
        </w:tc>
        <w:tc>
          <w:tcPr>
            <w:tcW w:w="322" w:type="pct"/>
            <w:shd w:val="clear" w:color="auto" w:fill="auto"/>
            <w:vAlign w:val="center"/>
            <w:hideMark/>
          </w:tcPr>
          <w:p w14:paraId="3756D7C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2017-2022</w:t>
            </w:r>
          </w:p>
        </w:tc>
        <w:tc>
          <w:tcPr>
            <w:tcW w:w="2344" w:type="pct"/>
            <w:shd w:val="clear" w:color="auto" w:fill="auto"/>
            <w:vAlign w:val="center"/>
            <w:hideMark/>
          </w:tcPr>
          <w:p w14:paraId="19A0320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производства тепло- и звукоизоляционных материалов на территории индустриального парка г. Чебоксары (II очередь)</w:t>
            </w:r>
          </w:p>
        </w:tc>
        <w:tc>
          <w:tcPr>
            <w:tcW w:w="563" w:type="pct"/>
            <w:shd w:val="clear" w:color="auto" w:fill="auto"/>
            <w:noWrap/>
            <w:vAlign w:val="center"/>
            <w:hideMark/>
          </w:tcPr>
          <w:p w14:paraId="31ABF66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52</w:t>
            </w:r>
          </w:p>
        </w:tc>
      </w:tr>
      <w:tr w:rsidR="005A29A5" w:rsidRPr="005A29A5" w14:paraId="2ADC5F21" w14:textId="77777777" w:rsidTr="005A29A5">
        <w:trPr>
          <w:cantSplit/>
          <w:trHeight w:val="20"/>
        </w:trPr>
        <w:tc>
          <w:tcPr>
            <w:tcW w:w="1151" w:type="pct"/>
            <w:shd w:val="clear" w:color="auto" w:fill="auto"/>
            <w:vAlign w:val="center"/>
            <w:hideMark/>
          </w:tcPr>
          <w:p w14:paraId="07B23BC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производства тракторной техники малой и средней мощности на территории Российской Федерации в рамках СПИК 2.0, ООО «МИГ «КТЗ», г. Чебоксары</w:t>
            </w:r>
          </w:p>
        </w:tc>
        <w:tc>
          <w:tcPr>
            <w:tcW w:w="620" w:type="pct"/>
            <w:shd w:val="clear" w:color="auto" w:fill="auto"/>
            <w:vAlign w:val="center"/>
            <w:hideMark/>
          </w:tcPr>
          <w:p w14:paraId="5BAB672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59A12FA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2021-2025</w:t>
            </w:r>
          </w:p>
        </w:tc>
        <w:tc>
          <w:tcPr>
            <w:tcW w:w="2344" w:type="pct"/>
            <w:shd w:val="clear" w:color="auto" w:fill="auto"/>
            <w:vAlign w:val="center"/>
            <w:hideMark/>
          </w:tcPr>
          <w:p w14:paraId="17AE673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Выпуск новой линейки тракторов до 10 000 шт. в год.</w:t>
            </w:r>
          </w:p>
        </w:tc>
        <w:tc>
          <w:tcPr>
            <w:tcW w:w="563" w:type="pct"/>
            <w:shd w:val="clear" w:color="auto" w:fill="auto"/>
            <w:noWrap/>
            <w:vAlign w:val="center"/>
            <w:hideMark/>
          </w:tcPr>
          <w:p w14:paraId="18B9CC3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2000</w:t>
            </w:r>
          </w:p>
        </w:tc>
      </w:tr>
      <w:tr w:rsidR="005A29A5" w:rsidRPr="005A29A5" w14:paraId="6E629107" w14:textId="77777777" w:rsidTr="005A29A5">
        <w:trPr>
          <w:cantSplit/>
          <w:trHeight w:val="20"/>
        </w:trPr>
        <w:tc>
          <w:tcPr>
            <w:tcW w:w="1151" w:type="pct"/>
            <w:shd w:val="clear" w:color="auto" w:fill="auto"/>
            <w:vAlign w:val="center"/>
            <w:hideMark/>
          </w:tcPr>
          <w:p w14:paraId="633A463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участка термообработки ТВЧ деталей гусениц: втулки, пальцы и башмаки, ПАО «Чебоксарский агрегатный завод», г. Чебоксары</w:t>
            </w:r>
          </w:p>
        </w:tc>
        <w:tc>
          <w:tcPr>
            <w:tcW w:w="620" w:type="pct"/>
            <w:shd w:val="clear" w:color="auto" w:fill="auto"/>
            <w:vAlign w:val="center"/>
            <w:hideMark/>
          </w:tcPr>
          <w:p w14:paraId="4DA45B8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355963E7"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2020-2021</w:t>
            </w:r>
          </w:p>
        </w:tc>
        <w:tc>
          <w:tcPr>
            <w:tcW w:w="2344" w:type="pct"/>
            <w:shd w:val="clear" w:color="auto" w:fill="auto"/>
            <w:vAlign w:val="center"/>
            <w:hideMark/>
          </w:tcPr>
          <w:p w14:paraId="415A5E6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Внедрение новой технологии термообработки втулок, пальцев и башмаков гусеничных лент индукционной закалкой токами высокой частоты</w:t>
            </w:r>
          </w:p>
        </w:tc>
        <w:tc>
          <w:tcPr>
            <w:tcW w:w="563" w:type="pct"/>
            <w:shd w:val="clear" w:color="auto" w:fill="auto"/>
            <w:noWrap/>
            <w:vAlign w:val="center"/>
            <w:hideMark/>
          </w:tcPr>
          <w:p w14:paraId="42E53657"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181,2</w:t>
            </w:r>
          </w:p>
        </w:tc>
      </w:tr>
      <w:tr w:rsidR="005A29A5" w:rsidRPr="005A29A5" w14:paraId="22F61B3F" w14:textId="77777777" w:rsidTr="005A29A5">
        <w:trPr>
          <w:cantSplit/>
          <w:trHeight w:val="20"/>
        </w:trPr>
        <w:tc>
          <w:tcPr>
            <w:tcW w:w="1151" w:type="pct"/>
            <w:shd w:val="clear" w:color="auto" w:fill="auto"/>
            <w:vAlign w:val="center"/>
            <w:hideMark/>
          </w:tcPr>
          <w:p w14:paraId="5662A92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Создание центра кибербезопасности в энергетике и промышленности, ООО «Интеллектуальные сети», г. Чебоксары</w:t>
            </w:r>
          </w:p>
        </w:tc>
        <w:tc>
          <w:tcPr>
            <w:tcW w:w="620" w:type="pct"/>
            <w:shd w:val="clear" w:color="auto" w:fill="auto"/>
            <w:vAlign w:val="center"/>
            <w:hideMark/>
          </w:tcPr>
          <w:p w14:paraId="220162C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Информационные технологии</w:t>
            </w:r>
          </w:p>
        </w:tc>
        <w:tc>
          <w:tcPr>
            <w:tcW w:w="322" w:type="pct"/>
            <w:shd w:val="clear" w:color="auto" w:fill="auto"/>
            <w:vAlign w:val="center"/>
            <w:hideMark/>
          </w:tcPr>
          <w:p w14:paraId="2A37BCB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2020-2035</w:t>
            </w:r>
          </w:p>
        </w:tc>
        <w:tc>
          <w:tcPr>
            <w:tcW w:w="2344" w:type="pct"/>
            <w:shd w:val="clear" w:color="auto" w:fill="auto"/>
            <w:vAlign w:val="center"/>
            <w:hideMark/>
          </w:tcPr>
          <w:p w14:paraId="3750AB4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центра кибербезопасности в энергетике и промышленности с покрытием всей территории Российской Федерации, предусматривается оказание полного спектра услуг по разработке и внедрению комплексов ИБ в энергетике и промышленности</w:t>
            </w:r>
          </w:p>
        </w:tc>
        <w:tc>
          <w:tcPr>
            <w:tcW w:w="563" w:type="pct"/>
            <w:shd w:val="clear" w:color="auto" w:fill="auto"/>
            <w:noWrap/>
            <w:vAlign w:val="center"/>
            <w:hideMark/>
          </w:tcPr>
          <w:p w14:paraId="2CC8807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3000</w:t>
            </w:r>
          </w:p>
        </w:tc>
      </w:tr>
      <w:tr w:rsidR="005A29A5" w:rsidRPr="005A29A5" w14:paraId="07DB27DB" w14:textId="77777777" w:rsidTr="005A29A5">
        <w:trPr>
          <w:cantSplit/>
          <w:trHeight w:val="20"/>
        </w:trPr>
        <w:tc>
          <w:tcPr>
            <w:tcW w:w="1151" w:type="pct"/>
            <w:shd w:val="clear" w:color="auto" w:fill="auto"/>
            <w:vAlign w:val="center"/>
            <w:hideMark/>
          </w:tcPr>
          <w:p w14:paraId="567FFF9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Создание электротехнического производства на территории индустриального парка г. Чебоксары (I очередь), ООО «Завод </w:t>
            </w:r>
            <w:proofErr w:type="spellStart"/>
            <w:r w:rsidRPr="005A29A5">
              <w:rPr>
                <w:rFonts w:eastAsia="Times New Roman"/>
                <w:sz w:val="16"/>
                <w:szCs w:val="16"/>
                <w:lang w:eastAsia="ru-RU"/>
              </w:rPr>
              <w:t>ЭнергоМаш</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077C936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Электротехническая промышленность</w:t>
            </w:r>
          </w:p>
        </w:tc>
        <w:tc>
          <w:tcPr>
            <w:tcW w:w="322" w:type="pct"/>
            <w:shd w:val="clear" w:color="auto" w:fill="auto"/>
            <w:vAlign w:val="center"/>
            <w:hideMark/>
          </w:tcPr>
          <w:p w14:paraId="512EB61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2014-2020</w:t>
            </w:r>
          </w:p>
        </w:tc>
        <w:tc>
          <w:tcPr>
            <w:tcW w:w="2344" w:type="pct"/>
            <w:shd w:val="clear" w:color="auto" w:fill="auto"/>
            <w:vAlign w:val="center"/>
            <w:hideMark/>
          </w:tcPr>
          <w:p w14:paraId="080BB57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электротехнического производства на территории индустриального парка г. Чебоксары (I очередь)</w:t>
            </w:r>
          </w:p>
        </w:tc>
        <w:tc>
          <w:tcPr>
            <w:tcW w:w="563" w:type="pct"/>
            <w:shd w:val="clear" w:color="auto" w:fill="auto"/>
            <w:noWrap/>
            <w:vAlign w:val="center"/>
            <w:hideMark/>
          </w:tcPr>
          <w:p w14:paraId="443D89C5"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285</w:t>
            </w:r>
          </w:p>
        </w:tc>
      </w:tr>
      <w:tr w:rsidR="005A29A5" w:rsidRPr="005A29A5" w14:paraId="68DCEDB5" w14:textId="77777777" w:rsidTr="005A29A5">
        <w:trPr>
          <w:cantSplit/>
          <w:trHeight w:val="20"/>
        </w:trPr>
        <w:tc>
          <w:tcPr>
            <w:tcW w:w="1151" w:type="pct"/>
            <w:shd w:val="clear" w:color="auto" w:fill="auto"/>
            <w:vAlign w:val="center"/>
            <w:hideMark/>
          </w:tcPr>
          <w:p w14:paraId="7D94B58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Спортивно-гостиничный комплекс в районе 30-ой автодороги г. Чебоксары, ООО ГК «Основа», г. Чебоксары</w:t>
            </w:r>
          </w:p>
        </w:tc>
        <w:tc>
          <w:tcPr>
            <w:tcW w:w="620" w:type="pct"/>
            <w:shd w:val="clear" w:color="auto" w:fill="auto"/>
            <w:vAlign w:val="center"/>
            <w:hideMark/>
          </w:tcPr>
          <w:p w14:paraId="4D03F18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2B549B0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2022-2025</w:t>
            </w:r>
          </w:p>
        </w:tc>
        <w:tc>
          <w:tcPr>
            <w:tcW w:w="2344" w:type="pct"/>
            <w:shd w:val="clear" w:color="auto" w:fill="auto"/>
            <w:vAlign w:val="center"/>
            <w:hideMark/>
          </w:tcPr>
          <w:p w14:paraId="67CC727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спортивно-гостиничного комплекса в районе 30-ой автодороги г. Чебоксары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294F78E0"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845</w:t>
            </w:r>
          </w:p>
        </w:tc>
      </w:tr>
      <w:tr w:rsidR="005A29A5" w:rsidRPr="005A29A5" w14:paraId="05ED3CB2" w14:textId="77777777" w:rsidTr="005A29A5">
        <w:trPr>
          <w:cantSplit/>
          <w:trHeight w:val="20"/>
        </w:trPr>
        <w:tc>
          <w:tcPr>
            <w:tcW w:w="1151" w:type="pct"/>
            <w:shd w:val="clear" w:color="auto" w:fill="auto"/>
            <w:vAlign w:val="center"/>
            <w:hideMark/>
          </w:tcPr>
          <w:p w14:paraId="7E982BC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Спортивный комплекс по игре в большой теннис "Олимп", Инвестор, г. Чебоксары</w:t>
            </w:r>
          </w:p>
        </w:tc>
        <w:tc>
          <w:tcPr>
            <w:tcW w:w="620" w:type="pct"/>
            <w:shd w:val="clear" w:color="auto" w:fill="auto"/>
            <w:vAlign w:val="center"/>
            <w:hideMark/>
          </w:tcPr>
          <w:p w14:paraId="2ED3F77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14C859A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2019-2020</w:t>
            </w:r>
          </w:p>
        </w:tc>
        <w:tc>
          <w:tcPr>
            <w:tcW w:w="2344" w:type="pct"/>
            <w:shd w:val="clear" w:color="auto" w:fill="auto"/>
            <w:vAlign w:val="center"/>
            <w:hideMark/>
          </w:tcPr>
          <w:p w14:paraId="65235C7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спортивного комплекса по игре в большой теннис "Олимп"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189E248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120</w:t>
            </w:r>
          </w:p>
        </w:tc>
      </w:tr>
      <w:tr w:rsidR="005A29A5" w:rsidRPr="005A29A5" w14:paraId="427C3F47" w14:textId="77777777" w:rsidTr="005A29A5">
        <w:trPr>
          <w:cantSplit/>
          <w:trHeight w:val="20"/>
        </w:trPr>
        <w:tc>
          <w:tcPr>
            <w:tcW w:w="1151" w:type="pct"/>
            <w:shd w:val="clear" w:color="auto" w:fill="auto"/>
            <w:vAlign w:val="center"/>
            <w:hideMark/>
          </w:tcPr>
          <w:p w14:paraId="793E3BB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апарт-отеля на 120 гостиничных номеров, Инвестор, г. Чебоксары</w:t>
            </w:r>
          </w:p>
        </w:tc>
        <w:tc>
          <w:tcPr>
            <w:tcW w:w="620" w:type="pct"/>
            <w:shd w:val="clear" w:color="auto" w:fill="auto"/>
            <w:vAlign w:val="center"/>
            <w:hideMark/>
          </w:tcPr>
          <w:p w14:paraId="638617D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2A4DD28D"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2025</w:t>
            </w:r>
          </w:p>
        </w:tc>
        <w:tc>
          <w:tcPr>
            <w:tcW w:w="2344" w:type="pct"/>
            <w:shd w:val="clear" w:color="auto" w:fill="auto"/>
            <w:vAlign w:val="center"/>
            <w:hideMark/>
          </w:tcPr>
          <w:p w14:paraId="0693223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апарт-отеля на 120 гостиничных номеров в рамках комплексного инвестиционного проекта "Этническая Чувашия"</w:t>
            </w:r>
          </w:p>
        </w:tc>
        <w:tc>
          <w:tcPr>
            <w:tcW w:w="563" w:type="pct"/>
            <w:shd w:val="clear" w:color="auto" w:fill="auto"/>
            <w:noWrap/>
            <w:vAlign w:val="center"/>
            <w:hideMark/>
          </w:tcPr>
          <w:p w14:paraId="5594A49F"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60</w:t>
            </w:r>
          </w:p>
        </w:tc>
      </w:tr>
      <w:tr w:rsidR="005A29A5" w:rsidRPr="005A29A5" w14:paraId="04C14B80" w14:textId="77777777" w:rsidTr="005A29A5">
        <w:trPr>
          <w:cantSplit/>
          <w:trHeight w:val="20"/>
        </w:trPr>
        <w:tc>
          <w:tcPr>
            <w:tcW w:w="1151" w:type="pct"/>
            <w:shd w:val="clear" w:color="auto" w:fill="auto"/>
            <w:vAlign w:val="center"/>
            <w:hideMark/>
          </w:tcPr>
          <w:p w14:paraId="339466A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базы ездового спорта и спортивного туризма с гостиничным комплексом на 150 мест, Инвестор, г. Чебоксары</w:t>
            </w:r>
          </w:p>
        </w:tc>
        <w:tc>
          <w:tcPr>
            <w:tcW w:w="620" w:type="pct"/>
            <w:shd w:val="clear" w:color="auto" w:fill="auto"/>
            <w:vAlign w:val="center"/>
            <w:hideMark/>
          </w:tcPr>
          <w:p w14:paraId="5F31EE2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198B1D5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2020-2023</w:t>
            </w:r>
          </w:p>
        </w:tc>
        <w:tc>
          <w:tcPr>
            <w:tcW w:w="2344" w:type="pct"/>
            <w:shd w:val="clear" w:color="auto" w:fill="auto"/>
            <w:vAlign w:val="center"/>
            <w:hideMark/>
          </w:tcPr>
          <w:p w14:paraId="08F0BEF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базы ездового спорта и спортивного туризма с гостиничным комплексом на 150 мест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16DBAE7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80</w:t>
            </w:r>
          </w:p>
        </w:tc>
      </w:tr>
      <w:tr w:rsidR="005A29A5" w:rsidRPr="005A29A5" w14:paraId="72F01A25" w14:textId="77777777" w:rsidTr="005A29A5">
        <w:trPr>
          <w:cantSplit/>
          <w:trHeight w:val="20"/>
        </w:trPr>
        <w:tc>
          <w:tcPr>
            <w:tcW w:w="1151" w:type="pct"/>
            <w:shd w:val="clear" w:color="auto" w:fill="auto"/>
            <w:vAlign w:val="center"/>
            <w:hideMark/>
          </w:tcPr>
          <w:p w14:paraId="067A246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высокотехнологичного завода для производства стальных дверей под маркой «BERSERKER» на территории индустриального парка г. Чебоксары, I очередь, ООО «БКР», г. Чебоксары</w:t>
            </w:r>
          </w:p>
        </w:tc>
        <w:tc>
          <w:tcPr>
            <w:tcW w:w="620" w:type="pct"/>
            <w:shd w:val="clear" w:color="auto" w:fill="auto"/>
            <w:vAlign w:val="center"/>
            <w:hideMark/>
          </w:tcPr>
          <w:p w14:paraId="16D4228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Металлургия и металлообработка</w:t>
            </w:r>
          </w:p>
        </w:tc>
        <w:tc>
          <w:tcPr>
            <w:tcW w:w="322" w:type="pct"/>
            <w:shd w:val="clear" w:color="auto" w:fill="auto"/>
            <w:vAlign w:val="center"/>
            <w:hideMark/>
          </w:tcPr>
          <w:p w14:paraId="633E0A2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2018-2028</w:t>
            </w:r>
          </w:p>
        </w:tc>
        <w:tc>
          <w:tcPr>
            <w:tcW w:w="2344" w:type="pct"/>
            <w:shd w:val="clear" w:color="auto" w:fill="auto"/>
            <w:vAlign w:val="center"/>
            <w:hideMark/>
          </w:tcPr>
          <w:p w14:paraId="5E1799C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стальных дверей</w:t>
            </w:r>
          </w:p>
        </w:tc>
        <w:tc>
          <w:tcPr>
            <w:tcW w:w="563" w:type="pct"/>
            <w:shd w:val="clear" w:color="auto" w:fill="auto"/>
            <w:noWrap/>
            <w:vAlign w:val="center"/>
            <w:hideMark/>
          </w:tcPr>
          <w:p w14:paraId="4A7483C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125</w:t>
            </w:r>
          </w:p>
        </w:tc>
      </w:tr>
      <w:tr w:rsidR="005A29A5" w:rsidRPr="005A29A5" w14:paraId="370801F3" w14:textId="77777777" w:rsidTr="005A29A5">
        <w:trPr>
          <w:cantSplit/>
          <w:trHeight w:val="20"/>
        </w:trPr>
        <w:tc>
          <w:tcPr>
            <w:tcW w:w="1151" w:type="pct"/>
            <w:shd w:val="clear" w:color="auto" w:fill="auto"/>
            <w:vAlign w:val="center"/>
            <w:hideMark/>
          </w:tcPr>
          <w:p w14:paraId="0027E7C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гостиничного комплекса аквапарка, Инвестор, г. Чебоксары</w:t>
            </w:r>
          </w:p>
        </w:tc>
        <w:tc>
          <w:tcPr>
            <w:tcW w:w="620" w:type="pct"/>
            <w:shd w:val="clear" w:color="auto" w:fill="auto"/>
            <w:vAlign w:val="center"/>
            <w:hideMark/>
          </w:tcPr>
          <w:p w14:paraId="15F31A7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2A4A9C3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2025</w:t>
            </w:r>
          </w:p>
        </w:tc>
        <w:tc>
          <w:tcPr>
            <w:tcW w:w="2344" w:type="pct"/>
            <w:shd w:val="clear" w:color="auto" w:fill="auto"/>
            <w:vAlign w:val="center"/>
            <w:hideMark/>
          </w:tcPr>
          <w:p w14:paraId="0B5814E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гостиничного комплекса аквапарка в рамках комплексного инвестиционного проекта "Этническая Чувашия"</w:t>
            </w:r>
          </w:p>
        </w:tc>
        <w:tc>
          <w:tcPr>
            <w:tcW w:w="563" w:type="pct"/>
            <w:shd w:val="clear" w:color="auto" w:fill="auto"/>
            <w:noWrap/>
            <w:vAlign w:val="center"/>
            <w:hideMark/>
          </w:tcPr>
          <w:p w14:paraId="4D259D15"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90</w:t>
            </w:r>
          </w:p>
        </w:tc>
      </w:tr>
      <w:tr w:rsidR="005A29A5" w:rsidRPr="005A29A5" w14:paraId="44C80E87" w14:textId="77777777" w:rsidTr="005A29A5">
        <w:trPr>
          <w:cantSplit/>
          <w:trHeight w:val="20"/>
        </w:trPr>
        <w:tc>
          <w:tcPr>
            <w:tcW w:w="1151" w:type="pct"/>
            <w:shd w:val="clear" w:color="auto" w:fill="auto"/>
            <w:vAlign w:val="center"/>
            <w:hideMark/>
          </w:tcPr>
          <w:p w14:paraId="493FA08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Дома приёма делегаций, Инвестор, г. Чебоксары</w:t>
            </w:r>
          </w:p>
        </w:tc>
        <w:tc>
          <w:tcPr>
            <w:tcW w:w="620" w:type="pct"/>
            <w:shd w:val="clear" w:color="auto" w:fill="auto"/>
            <w:vAlign w:val="center"/>
            <w:hideMark/>
          </w:tcPr>
          <w:p w14:paraId="28FDCE9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2BEBE44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2025</w:t>
            </w:r>
          </w:p>
        </w:tc>
        <w:tc>
          <w:tcPr>
            <w:tcW w:w="2344" w:type="pct"/>
            <w:shd w:val="clear" w:color="auto" w:fill="auto"/>
            <w:vAlign w:val="center"/>
            <w:hideMark/>
          </w:tcPr>
          <w:p w14:paraId="13A24F9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Дома приёма делегаций в рамках комплексного инвестиционного проекта "Этническая Чувашия"</w:t>
            </w:r>
          </w:p>
        </w:tc>
        <w:tc>
          <w:tcPr>
            <w:tcW w:w="563" w:type="pct"/>
            <w:shd w:val="clear" w:color="auto" w:fill="auto"/>
            <w:noWrap/>
            <w:vAlign w:val="center"/>
            <w:hideMark/>
          </w:tcPr>
          <w:p w14:paraId="54D32F3D"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w:t>
            </w:r>
          </w:p>
        </w:tc>
      </w:tr>
      <w:tr w:rsidR="005A29A5" w:rsidRPr="005A29A5" w14:paraId="687FEC25" w14:textId="77777777" w:rsidTr="005A29A5">
        <w:trPr>
          <w:cantSplit/>
          <w:trHeight w:val="20"/>
        </w:trPr>
        <w:tc>
          <w:tcPr>
            <w:tcW w:w="1151" w:type="pct"/>
            <w:shd w:val="clear" w:color="auto" w:fill="auto"/>
            <w:vAlign w:val="center"/>
            <w:hideMark/>
          </w:tcPr>
          <w:p w14:paraId="49E222F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завода объемно-блочного домостроения, ООО «Завод ОБД», г. Чебоксары</w:t>
            </w:r>
          </w:p>
        </w:tc>
        <w:tc>
          <w:tcPr>
            <w:tcW w:w="620" w:type="pct"/>
            <w:shd w:val="clear" w:color="auto" w:fill="auto"/>
            <w:vAlign w:val="center"/>
            <w:hideMark/>
          </w:tcPr>
          <w:p w14:paraId="03633F7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Стройиндустрия</w:t>
            </w:r>
          </w:p>
        </w:tc>
        <w:tc>
          <w:tcPr>
            <w:tcW w:w="322" w:type="pct"/>
            <w:shd w:val="clear" w:color="auto" w:fill="auto"/>
            <w:vAlign w:val="center"/>
            <w:hideMark/>
          </w:tcPr>
          <w:p w14:paraId="118739E9"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2018-2024</w:t>
            </w:r>
          </w:p>
        </w:tc>
        <w:tc>
          <w:tcPr>
            <w:tcW w:w="2344" w:type="pct"/>
            <w:shd w:val="clear" w:color="auto" w:fill="auto"/>
            <w:vAlign w:val="center"/>
            <w:hideMark/>
          </w:tcPr>
          <w:p w14:paraId="0BC56C8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производственных мощностей для выпуска комплектов комфортно-эффективного объемно-блочного домостроения для реализации строительных проектов своими силами и партнерами на своих земельных участках, для обеспечения потребности рынка Чувашской республики. Продукция позволит обеспечить застройку пяти микрорайонов общей площадью более 140 га, возвести не менее 1 280 000 кв. м жилья и обеспечить жильем около 50 000 человек.</w:t>
            </w:r>
          </w:p>
        </w:tc>
        <w:tc>
          <w:tcPr>
            <w:tcW w:w="563" w:type="pct"/>
            <w:shd w:val="clear" w:color="auto" w:fill="auto"/>
            <w:noWrap/>
            <w:vAlign w:val="center"/>
            <w:hideMark/>
          </w:tcPr>
          <w:p w14:paraId="2FE1121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693</w:t>
            </w:r>
          </w:p>
        </w:tc>
      </w:tr>
      <w:tr w:rsidR="005A29A5" w:rsidRPr="005A29A5" w14:paraId="3D118063" w14:textId="77777777" w:rsidTr="005A29A5">
        <w:trPr>
          <w:cantSplit/>
          <w:trHeight w:val="20"/>
        </w:trPr>
        <w:tc>
          <w:tcPr>
            <w:tcW w:w="1151" w:type="pct"/>
            <w:shd w:val="clear" w:color="auto" w:fill="auto"/>
            <w:vAlign w:val="center"/>
            <w:hideMark/>
          </w:tcPr>
          <w:p w14:paraId="0E9347F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производственного здания логистического центра инфраструктуры индустриального парка торговой марки «</w:t>
            </w:r>
            <w:proofErr w:type="spellStart"/>
            <w:r w:rsidRPr="005A29A5">
              <w:rPr>
                <w:rFonts w:eastAsia="Times New Roman"/>
                <w:sz w:val="16"/>
                <w:szCs w:val="16"/>
                <w:lang w:eastAsia="ru-RU"/>
              </w:rPr>
              <w:t>Abat</w:t>
            </w:r>
            <w:proofErr w:type="spellEnd"/>
            <w:r w:rsidRPr="005A29A5">
              <w:rPr>
                <w:rFonts w:eastAsia="Times New Roman"/>
                <w:sz w:val="16"/>
                <w:szCs w:val="16"/>
                <w:lang w:eastAsia="ru-RU"/>
              </w:rPr>
              <w:t>» по упаковке, хранению, маркировке и отгрузке продукции, АО «</w:t>
            </w:r>
            <w:proofErr w:type="spellStart"/>
            <w:r w:rsidRPr="005A29A5">
              <w:rPr>
                <w:rFonts w:eastAsia="Times New Roman"/>
                <w:sz w:val="16"/>
                <w:szCs w:val="16"/>
                <w:lang w:eastAsia="ru-RU"/>
              </w:rPr>
              <w:t>Чувашторгтехника</w:t>
            </w:r>
            <w:proofErr w:type="spellEnd"/>
            <w:r w:rsidRPr="005A29A5">
              <w:rPr>
                <w:rFonts w:eastAsia="Times New Roman"/>
                <w:sz w:val="16"/>
                <w:szCs w:val="16"/>
                <w:lang w:eastAsia="ru-RU"/>
              </w:rPr>
              <w:t>», г. Чебоксары</w:t>
            </w:r>
          </w:p>
        </w:tc>
        <w:tc>
          <w:tcPr>
            <w:tcW w:w="620" w:type="pct"/>
            <w:shd w:val="clear" w:color="auto" w:fill="auto"/>
            <w:vAlign w:val="center"/>
            <w:hideMark/>
          </w:tcPr>
          <w:p w14:paraId="433BD61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Машиностроение</w:t>
            </w:r>
          </w:p>
        </w:tc>
        <w:tc>
          <w:tcPr>
            <w:tcW w:w="322" w:type="pct"/>
            <w:shd w:val="clear" w:color="auto" w:fill="auto"/>
            <w:vAlign w:val="center"/>
            <w:hideMark/>
          </w:tcPr>
          <w:p w14:paraId="699145FC"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2020-2024</w:t>
            </w:r>
          </w:p>
        </w:tc>
        <w:tc>
          <w:tcPr>
            <w:tcW w:w="2344" w:type="pct"/>
            <w:shd w:val="clear" w:color="auto" w:fill="auto"/>
            <w:vAlign w:val="center"/>
            <w:hideMark/>
          </w:tcPr>
          <w:p w14:paraId="0536CAA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Проектом предполагается строительство производственного центра по упаковке, хранению, маркировке и отгрузке продукции АО «</w:t>
            </w:r>
            <w:proofErr w:type="spellStart"/>
            <w:r w:rsidRPr="005A29A5">
              <w:rPr>
                <w:rFonts w:eastAsia="Times New Roman"/>
                <w:sz w:val="16"/>
                <w:szCs w:val="16"/>
                <w:lang w:eastAsia="ru-RU"/>
              </w:rPr>
              <w:t>Чувашторгтехника</w:t>
            </w:r>
            <w:proofErr w:type="spellEnd"/>
            <w:r w:rsidRPr="005A29A5">
              <w:rPr>
                <w:rFonts w:eastAsia="Times New Roman"/>
                <w:sz w:val="16"/>
                <w:szCs w:val="16"/>
                <w:lang w:eastAsia="ru-RU"/>
              </w:rPr>
              <w:t>», ООО «ФРОСТО», ООО «ЭЛИНОКС», ООО «Торговая механика» (далее – Центр) - современного, инновационного и высококачественного оборудования для предприятий общественного питания, не уступающего по своим техническим характеристикам и внешнему виду лучшим западным производителям.</w:t>
            </w:r>
            <w:r w:rsidRPr="005A29A5">
              <w:rPr>
                <w:rFonts w:eastAsia="Times New Roman"/>
                <w:sz w:val="16"/>
                <w:szCs w:val="16"/>
                <w:lang w:eastAsia="ru-RU"/>
              </w:rPr>
              <w:br/>
              <w:t>Организация производства отечественных комплектующих для изделий под маркой «</w:t>
            </w:r>
            <w:proofErr w:type="spellStart"/>
            <w:r w:rsidRPr="005A29A5">
              <w:rPr>
                <w:rFonts w:eastAsia="Times New Roman"/>
                <w:sz w:val="16"/>
                <w:szCs w:val="16"/>
                <w:lang w:eastAsia="ru-RU"/>
              </w:rPr>
              <w:t>Аbat</w:t>
            </w:r>
            <w:proofErr w:type="spellEnd"/>
            <w:r w:rsidRPr="005A29A5">
              <w:rPr>
                <w:rFonts w:eastAsia="Times New Roman"/>
                <w:sz w:val="16"/>
                <w:szCs w:val="16"/>
                <w:lang w:eastAsia="ru-RU"/>
              </w:rPr>
              <w:t>», позволят исключить зависимость АО «</w:t>
            </w:r>
            <w:proofErr w:type="spellStart"/>
            <w:r w:rsidRPr="005A29A5">
              <w:rPr>
                <w:rFonts w:eastAsia="Times New Roman"/>
                <w:sz w:val="16"/>
                <w:szCs w:val="16"/>
                <w:lang w:eastAsia="ru-RU"/>
              </w:rPr>
              <w:t>Чувашторгтехника</w:t>
            </w:r>
            <w:proofErr w:type="spellEnd"/>
            <w:r w:rsidRPr="005A29A5">
              <w:rPr>
                <w:rFonts w:eastAsia="Times New Roman"/>
                <w:sz w:val="16"/>
                <w:szCs w:val="16"/>
                <w:lang w:eastAsia="ru-RU"/>
              </w:rPr>
              <w:t>» и третьих лиц от импорта, а также снизить затраты на производство готового оборудования</w:t>
            </w:r>
          </w:p>
        </w:tc>
        <w:tc>
          <w:tcPr>
            <w:tcW w:w="563" w:type="pct"/>
            <w:shd w:val="clear" w:color="auto" w:fill="auto"/>
            <w:noWrap/>
            <w:vAlign w:val="center"/>
            <w:hideMark/>
          </w:tcPr>
          <w:p w14:paraId="22088CE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50,1</w:t>
            </w:r>
          </w:p>
        </w:tc>
      </w:tr>
      <w:tr w:rsidR="005A29A5" w:rsidRPr="005A29A5" w14:paraId="4511CC5C" w14:textId="77777777" w:rsidTr="005A29A5">
        <w:trPr>
          <w:cantSplit/>
          <w:trHeight w:val="20"/>
        </w:trPr>
        <w:tc>
          <w:tcPr>
            <w:tcW w:w="1151" w:type="pct"/>
            <w:shd w:val="clear" w:color="auto" w:fill="auto"/>
            <w:vAlign w:val="center"/>
            <w:hideMark/>
          </w:tcPr>
          <w:p w14:paraId="637717F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Строительство торговых центров («</w:t>
            </w:r>
            <w:proofErr w:type="spellStart"/>
            <w:r w:rsidRPr="005A29A5">
              <w:rPr>
                <w:rFonts w:eastAsia="Times New Roman"/>
                <w:sz w:val="16"/>
                <w:szCs w:val="16"/>
                <w:lang w:eastAsia="ru-RU"/>
              </w:rPr>
              <w:t>Леруа</w:t>
            </w:r>
            <w:proofErr w:type="spellEnd"/>
            <w:r w:rsidRPr="005A29A5">
              <w:rPr>
                <w:rFonts w:eastAsia="Times New Roman"/>
                <w:sz w:val="16"/>
                <w:szCs w:val="16"/>
                <w:lang w:eastAsia="ru-RU"/>
              </w:rPr>
              <w:t xml:space="preserve"> </w:t>
            </w:r>
            <w:proofErr w:type="spellStart"/>
            <w:r w:rsidRPr="005A29A5">
              <w:rPr>
                <w:rFonts w:eastAsia="Times New Roman"/>
                <w:sz w:val="16"/>
                <w:szCs w:val="16"/>
                <w:lang w:eastAsia="ru-RU"/>
              </w:rPr>
              <w:t>Мерлен</w:t>
            </w:r>
            <w:proofErr w:type="spellEnd"/>
            <w:r w:rsidRPr="005A29A5">
              <w:rPr>
                <w:rFonts w:eastAsia="Times New Roman"/>
                <w:sz w:val="16"/>
                <w:szCs w:val="16"/>
                <w:lang w:eastAsia="ru-RU"/>
              </w:rPr>
              <w:t>», «</w:t>
            </w:r>
            <w:proofErr w:type="spellStart"/>
            <w:r w:rsidRPr="005A29A5">
              <w:rPr>
                <w:rFonts w:eastAsia="Times New Roman"/>
                <w:sz w:val="16"/>
                <w:szCs w:val="16"/>
                <w:lang w:eastAsia="ru-RU"/>
              </w:rPr>
              <w:t>Декатлон</w:t>
            </w:r>
            <w:proofErr w:type="spellEnd"/>
            <w:r w:rsidRPr="005A29A5">
              <w:rPr>
                <w:rFonts w:eastAsia="Times New Roman"/>
                <w:sz w:val="16"/>
                <w:szCs w:val="16"/>
                <w:lang w:eastAsia="ru-RU"/>
              </w:rPr>
              <w:t xml:space="preserve">», «Детский Мир», «Лента») на территории микрорайона «Садовый»,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ООО «</w:t>
            </w:r>
            <w:proofErr w:type="spellStart"/>
            <w:r w:rsidRPr="005A29A5">
              <w:rPr>
                <w:rFonts w:eastAsia="Times New Roman"/>
                <w:sz w:val="16"/>
                <w:szCs w:val="16"/>
                <w:lang w:eastAsia="ru-RU"/>
              </w:rPr>
              <w:t>Леруа</w:t>
            </w:r>
            <w:proofErr w:type="spellEnd"/>
            <w:r w:rsidRPr="005A29A5">
              <w:rPr>
                <w:rFonts w:eastAsia="Times New Roman"/>
                <w:sz w:val="16"/>
                <w:szCs w:val="16"/>
                <w:lang w:eastAsia="ru-RU"/>
              </w:rPr>
              <w:t xml:space="preserve"> </w:t>
            </w:r>
            <w:proofErr w:type="spellStart"/>
            <w:r w:rsidRPr="005A29A5">
              <w:rPr>
                <w:rFonts w:eastAsia="Times New Roman"/>
                <w:sz w:val="16"/>
                <w:szCs w:val="16"/>
                <w:lang w:eastAsia="ru-RU"/>
              </w:rPr>
              <w:t>Мерлен</w:t>
            </w:r>
            <w:proofErr w:type="spellEnd"/>
            <w:r w:rsidRPr="005A29A5">
              <w:rPr>
                <w:rFonts w:eastAsia="Times New Roman"/>
                <w:sz w:val="16"/>
                <w:szCs w:val="16"/>
                <w:lang w:eastAsia="ru-RU"/>
              </w:rPr>
              <w:t xml:space="preserve"> Восток», «Глобал Строй», «Глобал Строй Девелопмент», г. Чебоксары</w:t>
            </w:r>
          </w:p>
        </w:tc>
        <w:tc>
          <w:tcPr>
            <w:tcW w:w="620" w:type="pct"/>
            <w:shd w:val="clear" w:color="auto" w:fill="auto"/>
            <w:vAlign w:val="center"/>
            <w:hideMark/>
          </w:tcPr>
          <w:p w14:paraId="6ADFACA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Торговля и услуги</w:t>
            </w:r>
          </w:p>
        </w:tc>
        <w:tc>
          <w:tcPr>
            <w:tcW w:w="322" w:type="pct"/>
            <w:shd w:val="clear" w:color="auto" w:fill="auto"/>
            <w:vAlign w:val="center"/>
            <w:hideMark/>
          </w:tcPr>
          <w:p w14:paraId="21EEA263"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2020-2025</w:t>
            </w:r>
          </w:p>
        </w:tc>
        <w:tc>
          <w:tcPr>
            <w:tcW w:w="2344" w:type="pct"/>
            <w:shd w:val="clear" w:color="auto" w:fill="auto"/>
            <w:vAlign w:val="center"/>
            <w:hideMark/>
          </w:tcPr>
          <w:p w14:paraId="5AD87A3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торговых центров</w:t>
            </w:r>
          </w:p>
        </w:tc>
        <w:tc>
          <w:tcPr>
            <w:tcW w:w="563" w:type="pct"/>
            <w:shd w:val="clear" w:color="auto" w:fill="auto"/>
            <w:noWrap/>
            <w:vAlign w:val="center"/>
            <w:hideMark/>
          </w:tcPr>
          <w:p w14:paraId="3DD59068"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3500</w:t>
            </w:r>
          </w:p>
        </w:tc>
      </w:tr>
      <w:tr w:rsidR="005A29A5" w:rsidRPr="005A29A5" w14:paraId="302F5CD0" w14:textId="77777777" w:rsidTr="005A29A5">
        <w:trPr>
          <w:cantSplit/>
          <w:trHeight w:val="20"/>
        </w:trPr>
        <w:tc>
          <w:tcPr>
            <w:tcW w:w="1151" w:type="pct"/>
            <w:shd w:val="clear" w:color="auto" w:fill="auto"/>
            <w:vAlign w:val="center"/>
            <w:hideMark/>
          </w:tcPr>
          <w:p w14:paraId="56D9B27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Техническое перевооружение хлебного производства и автоматизация технологических процессов, учета сырья и произведенной продукции, ООО «ЧХЗ №1», г. Чебоксары</w:t>
            </w:r>
          </w:p>
        </w:tc>
        <w:tc>
          <w:tcPr>
            <w:tcW w:w="620" w:type="pct"/>
            <w:shd w:val="clear" w:color="auto" w:fill="auto"/>
            <w:vAlign w:val="center"/>
            <w:hideMark/>
          </w:tcPr>
          <w:p w14:paraId="789FB52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21F4742E"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2019-2020</w:t>
            </w:r>
          </w:p>
        </w:tc>
        <w:tc>
          <w:tcPr>
            <w:tcW w:w="2344" w:type="pct"/>
            <w:shd w:val="clear" w:color="auto" w:fill="auto"/>
            <w:vAlign w:val="center"/>
            <w:hideMark/>
          </w:tcPr>
          <w:p w14:paraId="3A19BD6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Техническое перевооружение хлебного производства и автоматизация технологических процессов, учета сырья и произведенной продукции</w:t>
            </w:r>
          </w:p>
        </w:tc>
        <w:tc>
          <w:tcPr>
            <w:tcW w:w="563" w:type="pct"/>
            <w:shd w:val="clear" w:color="auto" w:fill="auto"/>
            <w:noWrap/>
            <w:vAlign w:val="center"/>
            <w:hideMark/>
          </w:tcPr>
          <w:p w14:paraId="08834D0B"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36</w:t>
            </w:r>
          </w:p>
        </w:tc>
      </w:tr>
      <w:tr w:rsidR="005A29A5" w:rsidRPr="005A29A5" w14:paraId="4E0DCF4F" w14:textId="77777777" w:rsidTr="005A29A5">
        <w:trPr>
          <w:cantSplit/>
          <w:trHeight w:val="20"/>
        </w:trPr>
        <w:tc>
          <w:tcPr>
            <w:tcW w:w="1151" w:type="pct"/>
            <w:shd w:val="clear" w:color="auto" w:fill="auto"/>
            <w:vAlign w:val="center"/>
            <w:hideMark/>
          </w:tcPr>
          <w:p w14:paraId="24086BC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Торговля оптовая шоколадом и сахаристыми кондитерскими изделиями, мороженым и полуфабрикатом, ООО «МИКС», г. Чебоксары</w:t>
            </w:r>
          </w:p>
        </w:tc>
        <w:tc>
          <w:tcPr>
            <w:tcW w:w="620" w:type="pct"/>
            <w:shd w:val="clear" w:color="auto" w:fill="auto"/>
            <w:vAlign w:val="center"/>
            <w:hideMark/>
          </w:tcPr>
          <w:p w14:paraId="721BB7C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Торговля и услуги</w:t>
            </w:r>
          </w:p>
        </w:tc>
        <w:tc>
          <w:tcPr>
            <w:tcW w:w="322" w:type="pct"/>
            <w:shd w:val="clear" w:color="auto" w:fill="auto"/>
            <w:vAlign w:val="center"/>
            <w:hideMark/>
          </w:tcPr>
          <w:p w14:paraId="2C669BF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2020-2025</w:t>
            </w:r>
          </w:p>
        </w:tc>
        <w:tc>
          <w:tcPr>
            <w:tcW w:w="2344" w:type="pct"/>
            <w:shd w:val="clear" w:color="auto" w:fill="auto"/>
            <w:vAlign w:val="center"/>
            <w:hideMark/>
          </w:tcPr>
          <w:p w14:paraId="77796B8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Оптовая торговля продуктами питания (кондитерские изделия, мороженое, полуфабрикаты)</w:t>
            </w:r>
          </w:p>
        </w:tc>
        <w:tc>
          <w:tcPr>
            <w:tcW w:w="563" w:type="pct"/>
            <w:shd w:val="clear" w:color="auto" w:fill="auto"/>
            <w:noWrap/>
            <w:vAlign w:val="center"/>
            <w:hideMark/>
          </w:tcPr>
          <w:p w14:paraId="081FFBDC"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5</w:t>
            </w:r>
          </w:p>
        </w:tc>
      </w:tr>
      <w:tr w:rsidR="005A29A5" w:rsidRPr="005A29A5" w14:paraId="5447B087" w14:textId="77777777" w:rsidTr="005A29A5">
        <w:trPr>
          <w:cantSplit/>
          <w:trHeight w:val="20"/>
        </w:trPr>
        <w:tc>
          <w:tcPr>
            <w:tcW w:w="1151" w:type="pct"/>
            <w:shd w:val="clear" w:color="auto" w:fill="auto"/>
            <w:vAlign w:val="center"/>
            <w:hideMark/>
          </w:tcPr>
          <w:p w14:paraId="02D6DFD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Холодильный склад на 1900 </w:t>
            </w:r>
            <w:proofErr w:type="spellStart"/>
            <w:r w:rsidRPr="005A29A5">
              <w:rPr>
                <w:rFonts w:eastAsia="Times New Roman"/>
                <w:sz w:val="16"/>
                <w:szCs w:val="16"/>
                <w:lang w:eastAsia="ru-RU"/>
              </w:rPr>
              <w:t>паллетомест</w:t>
            </w:r>
            <w:proofErr w:type="spellEnd"/>
            <w:r w:rsidRPr="005A29A5">
              <w:rPr>
                <w:rFonts w:eastAsia="Times New Roman"/>
                <w:sz w:val="16"/>
                <w:szCs w:val="16"/>
                <w:lang w:eastAsia="ru-RU"/>
              </w:rPr>
              <w:t>, АО «Волга Айс», г. Чебоксары</w:t>
            </w:r>
          </w:p>
        </w:tc>
        <w:tc>
          <w:tcPr>
            <w:tcW w:w="620" w:type="pct"/>
            <w:shd w:val="clear" w:color="auto" w:fill="auto"/>
            <w:vAlign w:val="center"/>
            <w:hideMark/>
          </w:tcPr>
          <w:p w14:paraId="08571D2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Пищевая промышленность</w:t>
            </w:r>
          </w:p>
        </w:tc>
        <w:tc>
          <w:tcPr>
            <w:tcW w:w="322" w:type="pct"/>
            <w:shd w:val="clear" w:color="auto" w:fill="auto"/>
            <w:vAlign w:val="center"/>
            <w:hideMark/>
          </w:tcPr>
          <w:p w14:paraId="1105D197"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2019-2020</w:t>
            </w:r>
          </w:p>
        </w:tc>
        <w:tc>
          <w:tcPr>
            <w:tcW w:w="2344" w:type="pct"/>
            <w:shd w:val="clear" w:color="auto" w:fill="auto"/>
            <w:vAlign w:val="center"/>
            <w:hideMark/>
          </w:tcPr>
          <w:p w14:paraId="27463A5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Холодильный склад на 1900 </w:t>
            </w:r>
            <w:proofErr w:type="spellStart"/>
            <w:r w:rsidRPr="005A29A5">
              <w:rPr>
                <w:rFonts w:eastAsia="Times New Roman"/>
                <w:sz w:val="16"/>
                <w:szCs w:val="16"/>
                <w:lang w:eastAsia="ru-RU"/>
              </w:rPr>
              <w:t>паллетомест</w:t>
            </w:r>
            <w:proofErr w:type="spellEnd"/>
          </w:p>
        </w:tc>
        <w:tc>
          <w:tcPr>
            <w:tcW w:w="563" w:type="pct"/>
            <w:shd w:val="clear" w:color="auto" w:fill="auto"/>
            <w:noWrap/>
            <w:vAlign w:val="center"/>
            <w:hideMark/>
          </w:tcPr>
          <w:p w14:paraId="4C397B9A"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210</w:t>
            </w:r>
          </w:p>
        </w:tc>
      </w:tr>
      <w:tr w:rsidR="005A29A5" w:rsidRPr="005A29A5" w14:paraId="0AB371E7" w14:textId="77777777" w:rsidTr="005A29A5">
        <w:trPr>
          <w:cantSplit/>
          <w:trHeight w:val="20"/>
        </w:trPr>
        <w:tc>
          <w:tcPr>
            <w:tcW w:w="1151" w:type="pct"/>
            <w:shd w:val="clear" w:color="auto" w:fill="auto"/>
            <w:vAlign w:val="center"/>
            <w:hideMark/>
          </w:tcPr>
          <w:p w14:paraId="5D4C0AA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Яхт-клуб на Московской набережной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ООО «Роланд», г. Чебоксары</w:t>
            </w:r>
          </w:p>
        </w:tc>
        <w:tc>
          <w:tcPr>
            <w:tcW w:w="620" w:type="pct"/>
            <w:shd w:val="clear" w:color="auto" w:fill="auto"/>
            <w:vAlign w:val="center"/>
            <w:hideMark/>
          </w:tcPr>
          <w:p w14:paraId="494179D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Туризм</w:t>
            </w:r>
          </w:p>
        </w:tc>
        <w:tc>
          <w:tcPr>
            <w:tcW w:w="322" w:type="pct"/>
            <w:shd w:val="clear" w:color="auto" w:fill="auto"/>
            <w:vAlign w:val="center"/>
            <w:hideMark/>
          </w:tcPr>
          <w:p w14:paraId="6FEB15E6"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2022</w:t>
            </w:r>
          </w:p>
        </w:tc>
        <w:tc>
          <w:tcPr>
            <w:tcW w:w="2344" w:type="pct"/>
            <w:shd w:val="clear" w:color="auto" w:fill="auto"/>
            <w:vAlign w:val="center"/>
            <w:hideMark/>
          </w:tcPr>
          <w:p w14:paraId="28B403A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Создание яхт-клуба на Московской набережной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xml:space="preserve"> в рамках комплексного инвестиционного проекта «Туристский кластер «Чувашия - сердце Волги»</w:t>
            </w:r>
          </w:p>
        </w:tc>
        <w:tc>
          <w:tcPr>
            <w:tcW w:w="563" w:type="pct"/>
            <w:shd w:val="clear" w:color="auto" w:fill="auto"/>
            <w:noWrap/>
            <w:vAlign w:val="center"/>
            <w:hideMark/>
          </w:tcPr>
          <w:p w14:paraId="1CFC00B2" w14:textId="77777777" w:rsidR="005A29A5" w:rsidRPr="005A29A5" w:rsidRDefault="005A29A5" w:rsidP="005A29A5">
            <w:pPr>
              <w:spacing w:after="0" w:line="240" w:lineRule="auto"/>
              <w:jc w:val="center"/>
              <w:rPr>
                <w:rFonts w:eastAsia="Times New Roman"/>
                <w:sz w:val="16"/>
                <w:szCs w:val="16"/>
                <w:lang w:eastAsia="ru-RU"/>
              </w:rPr>
            </w:pPr>
            <w:r w:rsidRPr="005A29A5">
              <w:rPr>
                <w:rFonts w:eastAsia="Times New Roman"/>
                <w:sz w:val="16"/>
                <w:szCs w:val="16"/>
                <w:lang w:eastAsia="ru-RU"/>
              </w:rPr>
              <w:t>80</w:t>
            </w:r>
          </w:p>
        </w:tc>
      </w:tr>
    </w:tbl>
    <w:p w14:paraId="5902F34B" w14:textId="2A544A27" w:rsidR="00C67959" w:rsidRPr="0026464E" w:rsidRDefault="00C67959" w:rsidP="0065716F">
      <w:pPr>
        <w:spacing w:after="0" w:line="240" w:lineRule="auto"/>
        <w:jc w:val="right"/>
        <w:rPr>
          <w:sz w:val="28"/>
          <w:szCs w:val="28"/>
        </w:rPr>
      </w:pPr>
      <w:r w:rsidRPr="0026464E">
        <w:rPr>
          <w:sz w:val="28"/>
          <w:szCs w:val="28"/>
        </w:rPr>
        <w:t>Таблица</w:t>
      </w:r>
      <w:r w:rsidR="00AD48AA">
        <w:rPr>
          <w:sz w:val="28"/>
          <w:szCs w:val="28"/>
        </w:rPr>
        <w:t xml:space="preserve"> 76</w:t>
      </w:r>
    </w:p>
    <w:p w14:paraId="7E11947E" w14:textId="4409C383" w:rsidR="001224BA" w:rsidRDefault="00C67959" w:rsidP="0065716F">
      <w:pPr>
        <w:spacing w:after="0" w:line="240" w:lineRule="auto"/>
        <w:jc w:val="center"/>
        <w:rPr>
          <w:sz w:val="28"/>
          <w:szCs w:val="28"/>
        </w:rPr>
      </w:pPr>
      <w:r w:rsidRPr="0026464E">
        <w:rPr>
          <w:sz w:val="28"/>
          <w:szCs w:val="28"/>
        </w:rPr>
        <w:t xml:space="preserve">Объем инвестиций в </w:t>
      </w:r>
      <w:r>
        <w:rPr>
          <w:sz w:val="28"/>
          <w:szCs w:val="28"/>
        </w:rPr>
        <w:t xml:space="preserve">коммерческие </w:t>
      </w:r>
      <w:r w:rsidRPr="0026464E">
        <w:rPr>
          <w:sz w:val="28"/>
          <w:szCs w:val="28"/>
        </w:rPr>
        <w:t>проекты в 2020-2025 гг., 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1122"/>
        <w:gridCol w:w="1122"/>
        <w:gridCol w:w="1121"/>
        <w:gridCol w:w="1121"/>
        <w:gridCol w:w="1121"/>
        <w:gridCol w:w="1121"/>
        <w:gridCol w:w="1235"/>
      </w:tblGrid>
      <w:tr w:rsidR="005A29A5" w:rsidRPr="005A29A5" w14:paraId="0E9422ED" w14:textId="77777777" w:rsidTr="005A29A5">
        <w:trPr>
          <w:cantSplit/>
          <w:trHeight w:val="20"/>
          <w:tblHeader/>
        </w:trPr>
        <w:tc>
          <w:tcPr>
            <w:tcW w:w="2265" w:type="pct"/>
            <w:shd w:val="clear" w:color="auto" w:fill="auto"/>
          </w:tcPr>
          <w:p w14:paraId="102A189D" w14:textId="6F653A61" w:rsidR="005A29A5" w:rsidRDefault="005A29A5" w:rsidP="005A29A5">
            <w:pPr>
              <w:spacing w:after="0" w:line="240" w:lineRule="auto"/>
              <w:jc w:val="center"/>
              <w:rPr>
                <w:rFonts w:eastAsia="Times New Roman"/>
                <w:b/>
                <w:bCs/>
                <w:sz w:val="16"/>
                <w:szCs w:val="16"/>
                <w:lang w:eastAsia="ru-RU"/>
              </w:rPr>
            </w:pPr>
            <w:r w:rsidRPr="00512FD2">
              <w:rPr>
                <w:rFonts w:eastAsia="Times New Roman"/>
                <w:sz w:val="20"/>
                <w:szCs w:val="20"/>
                <w:lang w:eastAsia="ru-RU"/>
              </w:rPr>
              <w:t>Муниципальное образование, проект</w:t>
            </w:r>
          </w:p>
        </w:tc>
        <w:tc>
          <w:tcPr>
            <w:tcW w:w="385" w:type="pct"/>
            <w:shd w:val="clear" w:color="auto" w:fill="auto"/>
            <w:vAlign w:val="center"/>
          </w:tcPr>
          <w:p w14:paraId="39FF0073" w14:textId="197D8A5C" w:rsidR="005A29A5" w:rsidRPr="005A29A5" w:rsidRDefault="005A29A5" w:rsidP="005A29A5">
            <w:pPr>
              <w:spacing w:after="0" w:line="240" w:lineRule="auto"/>
              <w:jc w:val="center"/>
              <w:rPr>
                <w:rFonts w:eastAsia="Times New Roman"/>
                <w:sz w:val="16"/>
                <w:szCs w:val="16"/>
                <w:lang w:eastAsia="ru-RU"/>
              </w:rPr>
            </w:pPr>
            <w:r w:rsidRPr="00512FD2">
              <w:rPr>
                <w:rFonts w:eastAsia="Times New Roman"/>
                <w:sz w:val="20"/>
                <w:szCs w:val="20"/>
                <w:lang w:eastAsia="ru-RU"/>
              </w:rPr>
              <w:t>2020</w:t>
            </w:r>
          </w:p>
        </w:tc>
        <w:tc>
          <w:tcPr>
            <w:tcW w:w="385" w:type="pct"/>
            <w:shd w:val="clear" w:color="auto" w:fill="auto"/>
            <w:vAlign w:val="center"/>
          </w:tcPr>
          <w:p w14:paraId="06C10536" w14:textId="0031AD4A" w:rsidR="005A29A5" w:rsidRPr="005A29A5" w:rsidRDefault="005A29A5" w:rsidP="005A29A5">
            <w:pPr>
              <w:spacing w:after="0" w:line="240" w:lineRule="auto"/>
              <w:jc w:val="center"/>
              <w:rPr>
                <w:rFonts w:eastAsia="Times New Roman"/>
                <w:sz w:val="16"/>
                <w:szCs w:val="16"/>
                <w:lang w:eastAsia="ru-RU"/>
              </w:rPr>
            </w:pPr>
            <w:r w:rsidRPr="00512FD2">
              <w:rPr>
                <w:rFonts w:eastAsia="Times New Roman"/>
                <w:sz w:val="20"/>
                <w:szCs w:val="20"/>
                <w:lang w:eastAsia="ru-RU"/>
              </w:rPr>
              <w:t>2021</w:t>
            </w:r>
          </w:p>
        </w:tc>
        <w:tc>
          <w:tcPr>
            <w:tcW w:w="385" w:type="pct"/>
            <w:shd w:val="clear" w:color="auto" w:fill="auto"/>
            <w:vAlign w:val="center"/>
          </w:tcPr>
          <w:p w14:paraId="35F19C65" w14:textId="0CD19666" w:rsidR="005A29A5" w:rsidRPr="005A29A5" w:rsidRDefault="005A29A5" w:rsidP="005A29A5">
            <w:pPr>
              <w:spacing w:after="0" w:line="240" w:lineRule="auto"/>
              <w:jc w:val="center"/>
              <w:rPr>
                <w:rFonts w:eastAsia="Times New Roman"/>
                <w:sz w:val="16"/>
                <w:szCs w:val="16"/>
                <w:lang w:eastAsia="ru-RU"/>
              </w:rPr>
            </w:pPr>
            <w:r w:rsidRPr="00512FD2">
              <w:rPr>
                <w:rFonts w:eastAsia="Times New Roman"/>
                <w:sz w:val="20"/>
                <w:szCs w:val="20"/>
                <w:lang w:eastAsia="ru-RU"/>
              </w:rPr>
              <w:t>2022</w:t>
            </w:r>
          </w:p>
        </w:tc>
        <w:tc>
          <w:tcPr>
            <w:tcW w:w="385" w:type="pct"/>
            <w:shd w:val="clear" w:color="auto" w:fill="auto"/>
            <w:vAlign w:val="center"/>
          </w:tcPr>
          <w:p w14:paraId="110995E0" w14:textId="5F838878" w:rsidR="005A29A5" w:rsidRPr="005A29A5" w:rsidRDefault="005A29A5" w:rsidP="005A29A5">
            <w:pPr>
              <w:spacing w:after="0" w:line="240" w:lineRule="auto"/>
              <w:jc w:val="center"/>
              <w:rPr>
                <w:rFonts w:eastAsia="Times New Roman"/>
                <w:sz w:val="16"/>
                <w:szCs w:val="16"/>
                <w:lang w:eastAsia="ru-RU"/>
              </w:rPr>
            </w:pPr>
            <w:r w:rsidRPr="00512FD2">
              <w:rPr>
                <w:rFonts w:eastAsia="Times New Roman"/>
                <w:sz w:val="20"/>
                <w:szCs w:val="20"/>
                <w:lang w:eastAsia="ru-RU"/>
              </w:rPr>
              <w:t>2023</w:t>
            </w:r>
          </w:p>
        </w:tc>
        <w:tc>
          <w:tcPr>
            <w:tcW w:w="385" w:type="pct"/>
            <w:shd w:val="clear" w:color="auto" w:fill="auto"/>
            <w:vAlign w:val="center"/>
          </w:tcPr>
          <w:p w14:paraId="37C77B48" w14:textId="54173B66" w:rsidR="005A29A5" w:rsidRPr="005A29A5" w:rsidRDefault="005A29A5" w:rsidP="005A29A5">
            <w:pPr>
              <w:spacing w:after="0" w:line="240" w:lineRule="auto"/>
              <w:jc w:val="center"/>
              <w:rPr>
                <w:rFonts w:eastAsia="Times New Roman"/>
                <w:sz w:val="16"/>
                <w:szCs w:val="16"/>
                <w:lang w:eastAsia="ru-RU"/>
              </w:rPr>
            </w:pPr>
            <w:r w:rsidRPr="00512FD2">
              <w:rPr>
                <w:rFonts w:eastAsia="Times New Roman"/>
                <w:sz w:val="20"/>
                <w:szCs w:val="20"/>
                <w:lang w:eastAsia="ru-RU"/>
              </w:rPr>
              <w:t>2024</w:t>
            </w:r>
          </w:p>
        </w:tc>
        <w:tc>
          <w:tcPr>
            <w:tcW w:w="385" w:type="pct"/>
            <w:shd w:val="clear" w:color="auto" w:fill="auto"/>
            <w:vAlign w:val="center"/>
          </w:tcPr>
          <w:p w14:paraId="7AD148E0" w14:textId="1A4EA47B" w:rsidR="005A29A5" w:rsidRPr="005A29A5" w:rsidRDefault="005A29A5" w:rsidP="005A29A5">
            <w:pPr>
              <w:spacing w:after="0" w:line="240" w:lineRule="auto"/>
              <w:jc w:val="center"/>
              <w:rPr>
                <w:rFonts w:eastAsia="Times New Roman"/>
                <w:sz w:val="16"/>
                <w:szCs w:val="16"/>
                <w:lang w:eastAsia="ru-RU"/>
              </w:rPr>
            </w:pPr>
            <w:r w:rsidRPr="00512FD2">
              <w:rPr>
                <w:rFonts w:eastAsia="Times New Roman"/>
                <w:sz w:val="20"/>
                <w:szCs w:val="20"/>
                <w:lang w:eastAsia="ru-RU"/>
              </w:rPr>
              <w:t>2025</w:t>
            </w:r>
          </w:p>
        </w:tc>
        <w:tc>
          <w:tcPr>
            <w:tcW w:w="424" w:type="pct"/>
            <w:shd w:val="clear" w:color="auto" w:fill="auto"/>
            <w:vAlign w:val="center"/>
          </w:tcPr>
          <w:p w14:paraId="49E5C3C4" w14:textId="5608AFCA" w:rsidR="005A29A5" w:rsidRPr="005A29A5" w:rsidRDefault="005A29A5" w:rsidP="005A29A5">
            <w:pPr>
              <w:spacing w:after="0" w:line="240" w:lineRule="auto"/>
              <w:jc w:val="center"/>
              <w:rPr>
                <w:rFonts w:eastAsia="Times New Roman"/>
                <w:sz w:val="16"/>
                <w:szCs w:val="16"/>
                <w:lang w:eastAsia="ru-RU"/>
              </w:rPr>
            </w:pPr>
            <w:r w:rsidRPr="00512FD2">
              <w:rPr>
                <w:rFonts w:eastAsia="Times New Roman"/>
                <w:sz w:val="20"/>
                <w:szCs w:val="20"/>
                <w:lang w:eastAsia="ru-RU"/>
              </w:rPr>
              <w:t>ИТОГО</w:t>
            </w:r>
          </w:p>
        </w:tc>
      </w:tr>
      <w:tr w:rsidR="005A29A5" w:rsidRPr="005A29A5" w14:paraId="6E90C071" w14:textId="77777777" w:rsidTr="005A29A5">
        <w:trPr>
          <w:cantSplit/>
          <w:trHeight w:val="20"/>
        </w:trPr>
        <w:tc>
          <w:tcPr>
            <w:tcW w:w="2265" w:type="pct"/>
            <w:shd w:val="clear" w:color="auto" w:fill="auto"/>
            <w:hideMark/>
          </w:tcPr>
          <w:p w14:paraId="7E443B3D" w14:textId="79EEFCF3" w:rsidR="005A29A5" w:rsidRPr="005A29A5" w:rsidRDefault="005A29A5" w:rsidP="005A29A5">
            <w:pPr>
              <w:spacing w:after="0" w:line="240" w:lineRule="auto"/>
              <w:rPr>
                <w:rFonts w:eastAsia="Times New Roman"/>
                <w:b/>
                <w:bCs/>
                <w:sz w:val="16"/>
                <w:szCs w:val="16"/>
                <w:lang w:eastAsia="ru-RU"/>
              </w:rPr>
            </w:pPr>
            <w:r>
              <w:rPr>
                <w:rFonts w:eastAsia="Times New Roman"/>
                <w:b/>
                <w:bCs/>
                <w:sz w:val="16"/>
                <w:szCs w:val="16"/>
                <w:lang w:eastAsia="ru-RU"/>
              </w:rPr>
              <w:t>ИТОГО</w:t>
            </w:r>
          </w:p>
        </w:tc>
        <w:tc>
          <w:tcPr>
            <w:tcW w:w="385" w:type="pct"/>
            <w:shd w:val="clear" w:color="auto" w:fill="auto"/>
            <w:hideMark/>
          </w:tcPr>
          <w:p w14:paraId="1AA1913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13 783,99</w:t>
            </w:r>
          </w:p>
        </w:tc>
        <w:tc>
          <w:tcPr>
            <w:tcW w:w="385" w:type="pct"/>
            <w:shd w:val="clear" w:color="auto" w:fill="auto"/>
            <w:hideMark/>
          </w:tcPr>
          <w:p w14:paraId="434BCC5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20 360,60</w:t>
            </w:r>
          </w:p>
        </w:tc>
        <w:tc>
          <w:tcPr>
            <w:tcW w:w="385" w:type="pct"/>
            <w:shd w:val="clear" w:color="auto" w:fill="auto"/>
            <w:hideMark/>
          </w:tcPr>
          <w:p w14:paraId="4DEBAAC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15 917,27</w:t>
            </w:r>
          </w:p>
        </w:tc>
        <w:tc>
          <w:tcPr>
            <w:tcW w:w="385" w:type="pct"/>
            <w:shd w:val="clear" w:color="auto" w:fill="auto"/>
            <w:hideMark/>
          </w:tcPr>
          <w:p w14:paraId="6504825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14 792,25</w:t>
            </w:r>
          </w:p>
        </w:tc>
        <w:tc>
          <w:tcPr>
            <w:tcW w:w="385" w:type="pct"/>
            <w:shd w:val="clear" w:color="auto" w:fill="auto"/>
            <w:hideMark/>
          </w:tcPr>
          <w:p w14:paraId="7908435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15 294,02</w:t>
            </w:r>
          </w:p>
        </w:tc>
        <w:tc>
          <w:tcPr>
            <w:tcW w:w="385" w:type="pct"/>
            <w:shd w:val="clear" w:color="auto" w:fill="auto"/>
            <w:hideMark/>
          </w:tcPr>
          <w:p w14:paraId="4D0BC88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14 250,44</w:t>
            </w:r>
          </w:p>
        </w:tc>
        <w:tc>
          <w:tcPr>
            <w:tcW w:w="424" w:type="pct"/>
            <w:shd w:val="clear" w:color="auto" w:fill="auto"/>
            <w:hideMark/>
          </w:tcPr>
          <w:p w14:paraId="5819BDB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94 398,57</w:t>
            </w:r>
          </w:p>
        </w:tc>
      </w:tr>
      <w:tr w:rsidR="005A29A5" w:rsidRPr="005A29A5" w14:paraId="6B8A86BF" w14:textId="77777777" w:rsidTr="005A29A5">
        <w:trPr>
          <w:cantSplit/>
          <w:trHeight w:val="20"/>
        </w:trPr>
        <w:tc>
          <w:tcPr>
            <w:tcW w:w="2265" w:type="pct"/>
            <w:shd w:val="clear" w:color="auto" w:fill="auto"/>
            <w:hideMark/>
          </w:tcPr>
          <w:p w14:paraId="4233A58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База отдыха "Волжская деревня" - строительство новых корпусов, ИП </w:t>
            </w:r>
            <w:proofErr w:type="spellStart"/>
            <w:r w:rsidRPr="005A29A5">
              <w:rPr>
                <w:rFonts w:eastAsia="Times New Roman"/>
                <w:sz w:val="16"/>
                <w:szCs w:val="16"/>
                <w:lang w:eastAsia="ru-RU"/>
              </w:rPr>
              <w:t>Дельман</w:t>
            </w:r>
            <w:proofErr w:type="spellEnd"/>
            <w:r w:rsidRPr="005A29A5">
              <w:rPr>
                <w:rFonts w:eastAsia="Times New Roman"/>
                <w:sz w:val="16"/>
                <w:szCs w:val="16"/>
                <w:lang w:eastAsia="ru-RU"/>
              </w:rPr>
              <w:t>, г. Чебоксары</w:t>
            </w:r>
          </w:p>
        </w:tc>
        <w:tc>
          <w:tcPr>
            <w:tcW w:w="385" w:type="pct"/>
            <w:shd w:val="clear" w:color="auto" w:fill="auto"/>
            <w:hideMark/>
          </w:tcPr>
          <w:p w14:paraId="5261732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7F8C3DF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w:t>
            </w:r>
          </w:p>
        </w:tc>
        <w:tc>
          <w:tcPr>
            <w:tcW w:w="385" w:type="pct"/>
            <w:shd w:val="clear" w:color="auto" w:fill="auto"/>
            <w:hideMark/>
          </w:tcPr>
          <w:p w14:paraId="42331F6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w:t>
            </w:r>
          </w:p>
        </w:tc>
        <w:tc>
          <w:tcPr>
            <w:tcW w:w="385" w:type="pct"/>
            <w:shd w:val="clear" w:color="auto" w:fill="auto"/>
            <w:hideMark/>
          </w:tcPr>
          <w:p w14:paraId="3E487C1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DCCAD9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02C0E5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252DDD2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90,00</w:t>
            </w:r>
          </w:p>
        </w:tc>
      </w:tr>
      <w:tr w:rsidR="005A29A5" w:rsidRPr="005A29A5" w14:paraId="217723F6" w14:textId="77777777" w:rsidTr="005A29A5">
        <w:trPr>
          <w:cantSplit/>
          <w:trHeight w:val="20"/>
        </w:trPr>
        <w:tc>
          <w:tcPr>
            <w:tcW w:w="2265" w:type="pct"/>
            <w:shd w:val="clear" w:color="auto" w:fill="auto"/>
            <w:hideMark/>
          </w:tcPr>
          <w:p w14:paraId="3C603C3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Береговой комплекс службы речного такси, г. Чебоксары, ООО «Роланд», г. Чебоксары</w:t>
            </w:r>
          </w:p>
        </w:tc>
        <w:tc>
          <w:tcPr>
            <w:tcW w:w="385" w:type="pct"/>
            <w:shd w:val="clear" w:color="auto" w:fill="auto"/>
            <w:hideMark/>
          </w:tcPr>
          <w:p w14:paraId="52F2899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D95DCA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93F726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52148A9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914E2D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1506B1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75282DE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r>
      <w:tr w:rsidR="005A29A5" w:rsidRPr="005A29A5" w14:paraId="77269B7D" w14:textId="77777777" w:rsidTr="005A29A5">
        <w:trPr>
          <w:cantSplit/>
          <w:trHeight w:val="20"/>
        </w:trPr>
        <w:tc>
          <w:tcPr>
            <w:tcW w:w="2265" w:type="pct"/>
            <w:shd w:val="clear" w:color="auto" w:fill="auto"/>
            <w:hideMark/>
          </w:tcPr>
          <w:p w14:paraId="72AB4AD6" w14:textId="77777777" w:rsidR="005A29A5" w:rsidRPr="005A29A5" w:rsidRDefault="005A29A5" w:rsidP="005A29A5">
            <w:pPr>
              <w:spacing w:after="0" w:line="240" w:lineRule="auto"/>
              <w:rPr>
                <w:rFonts w:eastAsia="Times New Roman"/>
                <w:sz w:val="16"/>
                <w:szCs w:val="16"/>
                <w:lang w:eastAsia="ru-RU"/>
              </w:rPr>
            </w:pPr>
            <w:proofErr w:type="spellStart"/>
            <w:r w:rsidRPr="005A29A5">
              <w:rPr>
                <w:rFonts w:eastAsia="Times New Roman"/>
                <w:sz w:val="16"/>
                <w:szCs w:val="16"/>
                <w:lang w:eastAsia="ru-RU"/>
              </w:rPr>
              <w:t>Вейк</w:t>
            </w:r>
            <w:proofErr w:type="spellEnd"/>
            <w:r w:rsidRPr="005A29A5">
              <w:rPr>
                <w:rFonts w:eastAsia="Times New Roman"/>
                <w:sz w:val="16"/>
                <w:szCs w:val="16"/>
                <w:lang w:eastAsia="ru-RU"/>
              </w:rPr>
              <w:t>-парк на территории Залива, ООО «Карусель-НН», г. Чебоксары</w:t>
            </w:r>
          </w:p>
        </w:tc>
        <w:tc>
          <w:tcPr>
            <w:tcW w:w="385" w:type="pct"/>
            <w:shd w:val="clear" w:color="auto" w:fill="auto"/>
            <w:hideMark/>
          </w:tcPr>
          <w:p w14:paraId="3062F5F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30,00</w:t>
            </w:r>
          </w:p>
        </w:tc>
        <w:tc>
          <w:tcPr>
            <w:tcW w:w="385" w:type="pct"/>
            <w:shd w:val="clear" w:color="auto" w:fill="auto"/>
            <w:hideMark/>
          </w:tcPr>
          <w:p w14:paraId="5F82F93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EA0AAA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4C0589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2132CA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4A4414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6C6844D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30,00</w:t>
            </w:r>
          </w:p>
        </w:tc>
      </w:tr>
      <w:tr w:rsidR="005A29A5" w:rsidRPr="005A29A5" w14:paraId="28AB0B5F" w14:textId="77777777" w:rsidTr="005A29A5">
        <w:trPr>
          <w:cantSplit/>
          <w:trHeight w:val="20"/>
        </w:trPr>
        <w:tc>
          <w:tcPr>
            <w:tcW w:w="2265" w:type="pct"/>
            <w:shd w:val="clear" w:color="auto" w:fill="auto"/>
            <w:hideMark/>
          </w:tcPr>
          <w:p w14:paraId="1F27F61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Возведение ярмарочного комплекса, ориентированного на культурно-досуговый формат работы, г. Чебоксары, ООО «Русские ярмарки», г. Чебоксары</w:t>
            </w:r>
          </w:p>
        </w:tc>
        <w:tc>
          <w:tcPr>
            <w:tcW w:w="385" w:type="pct"/>
            <w:shd w:val="clear" w:color="auto" w:fill="auto"/>
            <w:hideMark/>
          </w:tcPr>
          <w:p w14:paraId="5B185E3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81,00</w:t>
            </w:r>
          </w:p>
        </w:tc>
        <w:tc>
          <w:tcPr>
            <w:tcW w:w="385" w:type="pct"/>
            <w:shd w:val="clear" w:color="auto" w:fill="auto"/>
            <w:hideMark/>
          </w:tcPr>
          <w:p w14:paraId="50E354F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108,00</w:t>
            </w:r>
          </w:p>
        </w:tc>
        <w:tc>
          <w:tcPr>
            <w:tcW w:w="385" w:type="pct"/>
            <w:shd w:val="clear" w:color="auto" w:fill="auto"/>
            <w:hideMark/>
          </w:tcPr>
          <w:p w14:paraId="3C3FAB0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135,00</w:t>
            </w:r>
          </w:p>
        </w:tc>
        <w:tc>
          <w:tcPr>
            <w:tcW w:w="385" w:type="pct"/>
            <w:shd w:val="clear" w:color="auto" w:fill="auto"/>
            <w:hideMark/>
          </w:tcPr>
          <w:p w14:paraId="718FF0F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171,00</w:t>
            </w:r>
          </w:p>
        </w:tc>
        <w:tc>
          <w:tcPr>
            <w:tcW w:w="385" w:type="pct"/>
            <w:shd w:val="clear" w:color="auto" w:fill="auto"/>
            <w:hideMark/>
          </w:tcPr>
          <w:p w14:paraId="3A1C4F5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225,00</w:t>
            </w:r>
          </w:p>
        </w:tc>
        <w:tc>
          <w:tcPr>
            <w:tcW w:w="385" w:type="pct"/>
            <w:shd w:val="clear" w:color="auto" w:fill="auto"/>
            <w:hideMark/>
          </w:tcPr>
          <w:p w14:paraId="6B1D3A3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180,00</w:t>
            </w:r>
          </w:p>
        </w:tc>
        <w:tc>
          <w:tcPr>
            <w:tcW w:w="424" w:type="pct"/>
            <w:shd w:val="clear" w:color="auto" w:fill="auto"/>
            <w:hideMark/>
          </w:tcPr>
          <w:p w14:paraId="5B500A6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900,00</w:t>
            </w:r>
          </w:p>
        </w:tc>
      </w:tr>
      <w:tr w:rsidR="005A29A5" w:rsidRPr="005A29A5" w14:paraId="5A3F9EBE" w14:textId="77777777" w:rsidTr="005A29A5">
        <w:trPr>
          <w:cantSplit/>
          <w:trHeight w:val="20"/>
        </w:trPr>
        <w:tc>
          <w:tcPr>
            <w:tcW w:w="2265" w:type="pct"/>
            <w:shd w:val="clear" w:color="auto" w:fill="auto"/>
            <w:hideMark/>
          </w:tcPr>
          <w:p w14:paraId="44E0171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Гостиница эконом-класса на 90 номеров по проспекту Московскому, г. Чебоксары, ООО ГК «Основа», г. Чебоксары</w:t>
            </w:r>
          </w:p>
        </w:tc>
        <w:tc>
          <w:tcPr>
            <w:tcW w:w="385" w:type="pct"/>
            <w:shd w:val="clear" w:color="auto" w:fill="auto"/>
            <w:hideMark/>
          </w:tcPr>
          <w:p w14:paraId="63E20C6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170,00</w:t>
            </w:r>
          </w:p>
        </w:tc>
        <w:tc>
          <w:tcPr>
            <w:tcW w:w="385" w:type="pct"/>
            <w:shd w:val="clear" w:color="auto" w:fill="auto"/>
            <w:hideMark/>
          </w:tcPr>
          <w:p w14:paraId="7202460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C452B0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4904CB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EDCB40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3F3EB7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7F9D8D3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170,00</w:t>
            </w:r>
          </w:p>
        </w:tc>
      </w:tr>
      <w:tr w:rsidR="005A29A5" w:rsidRPr="005A29A5" w14:paraId="78235FA4" w14:textId="77777777" w:rsidTr="005A29A5">
        <w:trPr>
          <w:cantSplit/>
          <w:trHeight w:val="20"/>
        </w:trPr>
        <w:tc>
          <w:tcPr>
            <w:tcW w:w="2265" w:type="pct"/>
            <w:shd w:val="clear" w:color="auto" w:fill="auto"/>
            <w:hideMark/>
          </w:tcPr>
          <w:p w14:paraId="55B9D38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Грязелечебница СКК «</w:t>
            </w:r>
            <w:proofErr w:type="spellStart"/>
            <w:r w:rsidRPr="005A29A5">
              <w:rPr>
                <w:rFonts w:eastAsia="Times New Roman"/>
                <w:sz w:val="16"/>
                <w:szCs w:val="16"/>
                <w:lang w:eastAsia="ru-RU"/>
              </w:rPr>
              <w:t>Чувашиякурорт</w:t>
            </w:r>
            <w:proofErr w:type="spellEnd"/>
            <w:r w:rsidRPr="005A29A5">
              <w:rPr>
                <w:rFonts w:eastAsia="Times New Roman"/>
                <w:sz w:val="16"/>
                <w:szCs w:val="16"/>
                <w:lang w:eastAsia="ru-RU"/>
              </w:rPr>
              <w:t>», реконструкция, строительство новых корпусов, АО «Санаторий «</w:t>
            </w:r>
            <w:proofErr w:type="spellStart"/>
            <w:r w:rsidRPr="005A29A5">
              <w:rPr>
                <w:rFonts w:eastAsia="Times New Roman"/>
                <w:sz w:val="16"/>
                <w:szCs w:val="16"/>
                <w:lang w:eastAsia="ru-RU"/>
              </w:rPr>
              <w:t>Чувашиякурорт</w:t>
            </w:r>
            <w:proofErr w:type="spellEnd"/>
            <w:r w:rsidRPr="005A29A5">
              <w:rPr>
                <w:rFonts w:eastAsia="Times New Roman"/>
                <w:sz w:val="16"/>
                <w:szCs w:val="16"/>
                <w:lang w:eastAsia="ru-RU"/>
              </w:rPr>
              <w:t>», г. Чебоксары</w:t>
            </w:r>
          </w:p>
        </w:tc>
        <w:tc>
          <w:tcPr>
            <w:tcW w:w="385" w:type="pct"/>
            <w:shd w:val="clear" w:color="auto" w:fill="auto"/>
            <w:hideMark/>
          </w:tcPr>
          <w:p w14:paraId="54F519E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260,00</w:t>
            </w:r>
          </w:p>
        </w:tc>
        <w:tc>
          <w:tcPr>
            <w:tcW w:w="385" w:type="pct"/>
            <w:shd w:val="clear" w:color="auto" w:fill="auto"/>
            <w:hideMark/>
          </w:tcPr>
          <w:p w14:paraId="59F01C7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130,00</w:t>
            </w:r>
          </w:p>
        </w:tc>
        <w:tc>
          <w:tcPr>
            <w:tcW w:w="385" w:type="pct"/>
            <w:shd w:val="clear" w:color="auto" w:fill="auto"/>
            <w:hideMark/>
          </w:tcPr>
          <w:p w14:paraId="6B81081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230,00</w:t>
            </w:r>
          </w:p>
        </w:tc>
        <w:tc>
          <w:tcPr>
            <w:tcW w:w="385" w:type="pct"/>
            <w:shd w:val="clear" w:color="auto" w:fill="auto"/>
            <w:hideMark/>
          </w:tcPr>
          <w:p w14:paraId="5020A57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0F79706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30,00</w:t>
            </w:r>
          </w:p>
        </w:tc>
        <w:tc>
          <w:tcPr>
            <w:tcW w:w="385" w:type="pct"/>
            <w:shd w:val="clear" w:color="auto" w:fill="auto"/>
            <w:hideMark/>
          </w:tcPr>
          <w:p w14:paraId="40D8BCA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5CB6D0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700,00</w:t>
            </w:r>
          </w:p>
        </w:tc>
      </w:tr>
      <w:tr w:rsidR="005A29A5" w:rsidRPr="005A29A5" w14:paraId="27D39067" w14:textId="77777777" w:rsidTr="005A29A5">
        <w:trPr>
          <w:cantSplit/>
          <w:trHeight w:val="20"/>
        </w:trPr>
        <w:tc>
          <w:tcPr>
            <w:tcW w:w="2265" w:type="pct"/>
            <w:shd w:val="clear" w:color="auto" w:fill="auto"/>
            <w:hideMark/>
          </w:tcPr>
          <w:p w14:paraId="0019013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жилого района «Новый город»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ОАО «СЗ «ИСКО-Ч», ОАО «СЗ «</w:t>
            </w:r>
            <w:proofErr w:type="spellStart"/>
            <w:r w:rsidRPr="005A29A5">
              <w:rPr>
                <w:rFonts w:eastAsia="Times New Roman"/>
                <w:sz w:val="16"/>
                <w:szCs w:val="16"/>
                <w:lang w:eastAsia="ru-RU"/>
              </w:rPr>
              <w:t>Инкост</w:t>
            </w:r>
            <w:proofErr w:type="spellEnd"/>
            <w:r w:rsidRPr="005A29A5">
              <w:rPr>
                <w:rFonts w:eastAsia="Times New Roman"/>
                <w:sz w:val="16"/>
                <w:szCs w:val="16"/>
                <w:lang w:eastAsia="ru-RU"/>
              </w:rPr>
              <w:t>», г. Чебоксары</w:t>
            </w:r>
          </w:p>
        </w:tc>
        <w:tc>
          <w:tcPr>
            <w:tcW w:w="385" w:type="pct"/>
            <w:shd w:val="clear" w:color="auto" w:fill="auto"/>
            <w:hideMark/>
          </w:tcPr>
          <w:p w14:paraId="5A4FEDA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1 540,53</w:t>
            </w:r>
          </w:p>
        </w:tc>
        <w:tc>
          <w:tcPr>
            <w:tcW w:w="385" w:type="pct"/>
            <w:shd w:val="clear" w:color="auto" w:fill="auto"/>
            <w:hideMark/>
          </w:tcPr>
          <w:p w14:paraId="475CD74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2 540,53</w:t>
            </w:r>
          </w:p>
        </w:tc>
        <w:tc>
          <w:tcPr>
            <w:tcW w:w="385" w:type="pct"/>
            <w:shd w:val="clear" w:color="auto" w:fill="auto"/>
            <w:hideMark/>
          </w:tcPr>
          <w:p w14:paraId="4FBB2AA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3 540,53</w:t>
            </w:r>
          </w:p>
        </w:tc>
        <w:tc>
          <w:tcPr>
            <w:tcW w:w="385" w:type="pct"/>
            <w:shd w:val="clear" w:color="auto" w:fill="auto"/>
            <w:hideMark/>
          </w:tcPr>
          <w:p w14:paraId="5A5F8E5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3 540,53</w:t>
            </w:r>
          </w:p>
        </w:tc>
        <w:tc>
          <w:tcPr>
            <w:tcW w:w="385" w:type="pct"/>
            <w:shd w:val="clear" w:color="auto" w:fill="auto"/>
            <w:hideMark/>
          </w:tcPr>
          <w:p w14:paraId="1EE5C69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3 540,53</w:t>
            </w:r>
          </w:p>
        </w:tc>
        <w:tc>
          <w:tcPr>
            <w:tcW w:w="385" w:type="pct"/>
            <w:shd w:val="clear" w:color="auto" w:fill="auto"/>
            <w:hideMark/>
          </w:tcPr>
          <w:p w14:paraId="6FFFDD1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3 540,53</w:t>
            </w:r>
          </w:p>
        </w:tc>
        <w:tc>
          <w:tcPr>
            <w:tcW w:w="424" w:type="pct"/>
            <w:shd w:val="clear" w:color="auto" w:fill="auto"/>
            <w:hideMark/>
          </w:tcPr>
          <w:p w14:paraId="45D2174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18 243,20</w:t>
            </w:r>
          </w:p>
        </w:tc>
      </w:tr>
      <w:tr w:rsidR="005A29A5" w:rsidRPr="005A29A5" w14:paraId="79A82D84" w14:textId="77777777" w:rsidTr="005A29A5">
        <w:trPr>
          <w:cantSplit/>
          <w:trHeight w:val="20"/>
        </w:trPr>
        <w:tc>
          <w:tcPr>
            <w:tcW w:w="2265" w:type="pct"/>
            <w:shd w:val="clear" w:color="auto" w:fill="auto"/>
            <w:hideMark/>
          </w:tcPr>
          <w:p w14:paraId="7A578D3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микрорайона «Университетский-2» СЗР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АО «СЗ «ТУС», г. Чебоксары</w:t>
            </w:r>
          </w:p>
        </w:tc>
        <w:tc>
          <w:tcPr>
            <w:tcW w:w="385" w:type="pct"/>
            <w:shd w:val="clear" w:color="auto" w:fill="auto"/>
            <w:hideMark/>
          </w:tcPr>
          <w:p w14:paraId="0BD07F7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788,66</w:t>
            </w:r>
          </w:p>
        </w:tc>
        <w:tc>
          <w:tcPr>
            <w:tcW w:w="385" w:type="pct"/>
            <w:shd w:val="clear" w:color="auto" w:fill="auto"/>
            <w:hideMark/>
          </w:tcPr>
          <w:p w14:paraId="58B7035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1 314,44</w:t>
            </w:r>
          </w:p>
        </w:tc>
        <w:tc>
          <w:tcPr>
            <w:tcW w:w="385" w:type="pct"/>
            <w:shd w:val="clear" w:color="auto" w:fill="auto"/>
            <w:hideMark/>
          </w:tcPr>
          <w:p w14:paraId="0009391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1 460,49</w:t>
            </w:r>
          </w:p>
        </w:tc>
        <w:tc>
          <w:tcPr>
            <w:tcW w:w="385" w:type="pct"/>
            <w:shd w:val="clear" w:color="auto" w:fill="auto"/>
            <w:hideMark/>
          </w:tcPr>
          <w:p w14:paraId="7CE0F30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1 460,49</w:t>
            </w:r>
          </w:p>
        </w:tc>
        <w:tc>
          <w:tcPr>
            <w:tcW w:w="385" w:type="pct"/>
            <w:shd w:val="clear" w:color="auto" w:fill="auto"/>
            <w:hideMark/>
          </w:tcPr>
          <w:p w14:paraId="5CD98B5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1 460,49</w:t>
            </w:r>
          </w:p>
        </w:tc>
        <w:tc>
          <w:tcPr>
            <w:tcW w:w="385" w:type="pct"/>
            <w:shd w:val="clear" w:color="auto" w:fill="auto"/>
            <w:hideMark/>
          </w:tcPr>
          <w:p w14:paraId="20C4ABF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1 460,49</w:t>
            </w:r>
          </w:p>
        </w:tc>
        <w:tc>
          <w:tcPr>
            <w:tcW w:w="424" w:type="pct"/>
            <w:shd w:val="clear" w:color="auto" w:fill="auto"/>
            <w:hideMark/>
          </w:tcPr>
          <w:p w14:paraId="3406885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7 945,06</w:t>
            </w:r>
          </w:p>
        </w:tc>
      </w:tr>
      <w:tr w:rsidR="005A29A5" w:rsidRPr="005A29A5" w14:paraId="61B93F05" w14:textId="77777777" w:rsidTr="005A29A5">
        <w:trPr>
          <w:cantSplit/>
          <w:trHeight w:val="20"/>
        </w:trPr>
        <w:tc>
          <w:tcPr>
            <w:tcW w:w="2265" w:type="pct"/>
            <w:shd w:val="clear" w:color="auto" w:fill="auto"/>
            <w:hideMark/>
          </w:tcPr>
          <w:p w14:paraId="43E7139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I очереди VII МКР центральной части г. Чебоксары, ООО «СЗ </w:t>
            </w:r>
            <w:proofErr w:type="spellStart"/>
            <w:r w:rsidRPr="005A29A5">
              <w:rPr>
                <w:rFonts w:eastAsia="Times New Roman"/>
                <w:sz w:val="16"/>
                <w:szCs w:val="16"/>
                <w:lang w:eastAsia="ru-RU"/>
              </w:rPr>
              <w:t>Отделфинстрой</w:t>
            </w:r>
            <w:proofErr w:type="spellEnd"/>
            <w:r w:rsidRPr="005A29A5">
              <w:rPr>
                <w:rFonts w:eastAsia="Times New Roman"/>
                <w:sz w:val="16"/>
                <w:szCs w:val="16"/>
                <w:lang w:eastAsia="ru-RU"/>
              </w:rPr>
              <w:t>», г. Чебоксары</w:t>
            </w:r>
          </w:p>
        </w:tc>
        <w:tc>
          <w:tcPr>
            <w:tcW w:w="385" w:type="pct"/>
            <w:shd w:val="clear" w:color="auto" w:fill="auto"/>
            <w:hideMark/>
          </w:tcPr>
          <w:p w14:paraId="12E784C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430,58</w:t>
            </w:r>
          </w:p>
        </w:tc>
        <w:tc>
          <w:tcPr>
            <w:tcW w:w="385" w:type="pct"/>
            <w:shd w:val="clear" w:color="auto" w:fill="auto"/>
            <w:hideMark/>
          </w:tcPr>
          <w:p w14:paraId="56DCFEC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861,17</w:t>
            </w:r>
          </w:p>
        </w:tc>
        <w:tc>
          <w:tcPr>
            <w:tcW w:w="385" w:type="pct"/>
            <w:shd w:val="clear" w:color="auto" w:fill="auto"/>
            <w:hideMark/>
          </w:tcPr>
          <w:p w14:paraId="7728407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978,60</w:t>
            </w:r>
          </w:p>
        </w:tc>
        <w:tc>
          <w:tcPr>
            <w:tcW w:w="385" w:type="pct"/>
            <w:shd w:val="clear" w:color="auto" w:fill="auto"/>
            <w:hideMark/>
          </w:tcPr>
          <w:p w14:paraId="5E3DD2F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978,60</w:t>
            </w:r>
          </w:p>
        </w:tc>
        <w:tc>
          <w:tcPr>
            <w:tcW w:w="385" w:type="pct"/>
            <w:shd w:val="clear" w:color="auto" w:fill="auto"/>
            <w:hideMark/>
          </w:tcPr>
          <w:p w14:paraId="04D367B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978,60</w:t>
            </w:r>
          </w:p>
        </w:tc>
        <w:tc>
          <w:tcPr>
            <w:tcW w:w="385" w:type="pct"/>
            <w:shd w:val="clear" w:color="auto" w:fill="auto"/>
            <w:hideMark/>
          </w:tcPr>
          <w:p w14:paraId="3D3E6F0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978,60</w:t>
            </w:r>
          </w:p>
        </w:tc>
        <w:tc>
          <w:tcPr>
            <w:tcW w:w="424" w:type="pct"/>
            <w:shd w:val="clear" w:color="auto" w:fill="auto"/>
            <w:hideMark/>
          </w:tcPr>
          <w:p w14:paraId="1F357AE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5 206,15</w:t>
            </w:r>
          </w:p>
        </w:tc>
      </w:tr>
      <w:tr w:rsidR="005A29A5" w:rsidRPr="005A29A5" w14:paraId="4B114F53" w14:textId="77777777" w:rsidTr="005A29A5">
        <w:trPr>
          <w:cantSplit/>
          <w:trHeight w:val="20"/>
        </w:trPr>
        <w:tc>
          <w:tcPr>
            <w:tcW w:w="2265" w:type="pct"/>
            <w:shd w:val="clear" w:color="auto" w:fill="auto"/>
            <w:hideMark/>
          </w:tcPr>
          <w:p w14:paraId="1AB37EC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Жилая застройка территории МКР «Акварель», ограниченного жилыми домами по ул. Академика Королева, ул. Гражданская, ул. Дементьева г. Чебоксары, ООО «</w:t>
            </w:r>
            <w:proofErr w:type="spellStart"/>
            <w:r w:rsidRPr="005A29A5">
              <w:rPr>
                <w:rFonts w:eastAsia="Times New Roman"/>
                <w:sz w:val="16"/>
                <w:szCs w:val="16"/>
                <w:lang w:eastAsia="ru-RU"/>
              </w:rPr>
              <w:t>Отделфинстрой</w:t>
            </w:r>
            <w:proofErr w:type="spellEnd"/>
            <w:r w:rsidRPr="005A29A5">
              <w:rPr>
                <w:rFonts w:eastAsia="Times New Roman"/>
                <w:sz w:val="16"/>
                <w:szCs w:val="16"/>
                <w:lang w:eastAsia="ru-RU"/>
              </w:rPr>
              <w:t xml:space="preserve"> и Партнёры», г. Чебоксары</w:t>
            </w:r>
          </w:p>
        </w:tc>
        <w:tc>
          <w:tcPr>
            <w:tcW w:w="385" w:type="pct"/>
            <w:shd w:val="clear" w:color="auto" w:fill="auto"/>
            <w:hideMark/>
          </w:tcPr>
          <w:p w14:paraId="7312871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297,47</w:t>
            </w:r>
          </w:p>
        </w:tc>
        <w:tc>
          <w:tcPr>
            <w:tcW w:w="385" w:type="pct"/>
            <w:shd w:val="clear" w:color="auto" w:fill="auto"/>
            <w:hideMark/>
          </w:tcPr>
          <w:p w14:paraId="28D509B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467,46</w:t>
            </w:r>
          </w:p>
        </w:tc>
        <w:tc>
          <w:tcPr>
            <w:tcW w:w="385" w:type="pct"/>
            <w:shd w:val="clear" w:color="auto" w:fill="auto"/>
            <w:hideMark/>
          </w:tcPr>
          <w:p w14:paraId="0FE2B0A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531,20</w:t>
            </w:r>
          </w:p>
        </w:tc>
        <w:tc>
          <w:tcPr>
            <w:tcW w:w="385" w:type="pct"/>
            <w:shd w:val="clear" w:color="auto" w:fill="auto"/>
            <w:hideMark/>
          </w:tcPr>
          <w:p w14:paraId="069F1A0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531,20</w:t>
            </w:r>
          </w:p>
        </w:tc>
        <w:tc>
          <w:tcPr>
            <w:tcW w:w="385" w:type="pct"/>
            <w:shd w:val="clear" w:color="auto" w:fill="auto"/>
            <w:hideMark/>
          </w:tcPr>
          <w:p w14:paraId="20B777C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531,20</w:t>
            </w:r>
          </w:p>
        </w:tc>
        <w:tc>
          <w:tcPr>
            <w:tcW w:w="385" w:type="pct"/>
            <w:shd w:val="clear" w:color="auto" w:fill="auto"/>
            <w:hideMark/>
          </w:tcPr>
          <w:p w14:paraId="397C092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616,19</w:t>
            </w:r>
          </w:p>
        </w:tc>
        <w:tc>
          <w:tcPr>
            <w:tcW w:w="424" w:type="pct"/>
            <w:shd w:val="clear" w:color="auto" w:fill="auto"/>
            <w:hideMark/>
          </w:tcPr>
          <w:p w14:paraId="6679006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2 974,72</w:t>
            </w:r>
          </w:p>
        </w:tc>
      </w:tr>
      <w:tr w:rsidR="005A29A5" w:rsidRPr="005A29A5" w14:paraId="3465CCEC" w14:textId="77777777" w:rsidTr="005A29A5">
        <w:trPr>
          <w:cantSplit/>
          <w:trHeight w:val="20"/>
        </w:trPr>
        <w:tc>
          <w:tcPr>
            <w:tcW w:w="2265" w:type="pct"/>
            <w:shd w:val="clear" w:color="auto" w:fill="auto"/>
            <w:hideMark/>
          </w:tcPr>
          <w:p w14:paraId="721D102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МКР «Солнечный» в НЮР по пр. Тракторостроителей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xml:space="preserve"> (1 и 2 этапы строительства), ООО «ГК «Удача», г. Чебоксары</w:t>
            </w:r>
          </w:p>
        </w:tc>
        <w:tc>
          <w:tcPr>
            <w:tcW w:w="385" w:type="pct"/>
            <w:shd w:val="clear" w:color="auto" w:fill="auto"/>
            <w:hideMark/>
          </w:tcPr>
          <w:p w14:paraId="60024CD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342,12</w:t>
            </w:r>
          </w:p>
        </w:tc>
        <w:tc>
          <w:tcPr>
            <w:tcW w:w="385" w:type="pct"/>
            <w:shd w:val="clear" w:color="auto" w:fill="auto"/>
            <w:hideMark/>
          </w:tcPr>
          <w:p w14:paraId="534A9A7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684,23</w:t>
            </w:r>
          </w:p>
        </w:tc>
        <w:tc>
          <w:tcPr>
            <w:tcW w:w="385" w:type="pct"/>
            <w:shd w:val="clear" w:color="auto" w:fill="auto"/>
            <w:hideMark/>
          </w:tcPr>
          <w:p w14:paraId="7014903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777,54</w:t>
            </w:r>
          </w:p>
        </w:tc>
        <w:tc>
          <w:tcPr>
            <w:tcW w:w="385" w:type="pct"/>
            <w:shd w:val="clear" w:color="auto" w:fill="auto"/>
            <w:hideMark/>
          </w:tcPr>
          <w:p w14:paraId="5FED3E4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777,54</w:t>
            </w:r>
          </w:p>
        </w:tc>
        <w:tc>
          <w:tcPr>
            <w:tcW w:w="385" w:type="pct"/>
            <w:shd w:val="clear" w:color="auto" w:fill="auto"/>
            <w:hideMark/>
          </w:tcPr>
          <w:p w14:paraId="2B7C3CA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777,54</w:t>
            </w:r>
          </w:p>
        </w:tc>
        <w:tc>
          <w:tcPr>
            <w:tcW w:w="385" w:type="pct"/>
            <w:shd w:val="clear" w:color="auto" w:fill="auto"/>
            <w:hideMark/>
          </w:tcPr>
          <w:p w14:paraId="5830D33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777,54</w:t>
            </w:r>
          </w:p>
        </w:tc>
        <w:tc>
          <w:tcPr>
            <w:tcW w:w="424" w:type="pct"/>
            <w:shd w:val="clear" w:color="auto" w:fill="auto"/>
            <w:hideMark/>
          </w:tcPr>
          <w:p w14:paraId="64232C4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4 136,49</w:t>
            </w:r>
          </w:p>
        </w:tc>
      </w:tr>
      <w:tr w:rsidR="005A29A5" w:rsidRPr="005A29A5" w14:paraId="43C9D4F5" w14:textId="77777777" w:rsidTr="005A29A5">
        <w:trPr>
          <w:cantSplit/>
          <w:trHeight w:val="20"/>
        </w:trPr>
        <w:tc>
          <w:tcPr>
            <w:tcW w:w="2265" w:type="pct"/>
            <w:shd w:val="clear" w:color="auto" w:fill="auto"/>
            <w:hideMark/>
          </w:tcPr>
          <w:p w14:paraId="4073579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 xml:space="preserve">Жилая застройка территории МКР 2 «А» центральной части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xml:space="preserve"> «</w:t>
            </w:r>
            <w:proofErr w:type="spellStart"/>
            <w:r w:rsidRPr="005A29A5">
              <w:rPr>
                <w:rFonts w:eastAsia="Times New Roman"/>
                <w:sz w:val="16"/>
                <w:szCs w:val="16"/>
                <w:lang w:eastAsia="ru-RU"/>
              </w:rPr>
              <w:t>Грязевская</w:t>
            </w:r>
            <w:proofErr w:type="spellEnd"/>
            <w:r w:rsidRPr="005A29A5">
              <w:rPr>
                <w:rFonts w:eastAsia="Times New Roman"/>
                <w:sz w:val="16"/>
                <w:szCs w:val="16"/>
                <w:lang w:eastAsia="ru-RU"/>
              </w:rPr>
              <w:t xml:space="preserve"> стрелка», ограниченной улицами Гагарина, Ярмарочная, Пионерская, Калинина, ООО «СЗ «Центр», г. Чебоксары</w:t>
            </w:r>
          </w:p>
        </w:tc>
        <w:tc>
          <w:tcPr>
            <w:tcW w:w="385" w:type="pct"/>
            <w:shd w:val="clear" w:color="auto" w:fill="auto"/>
            <w:hideMark/>
          </w:tcPr>
          <w:p w14:paraId="23F5391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356,87</w:t>
            </w:r>
          </w:p>
        </w:tc>
        <w:tc>
          <w:tcPr>
            <w:tcW w:w="385" w:type="pct"/>
            <w:shd w:val="clear" w:color="auto" w:fill="auto"/>
            <w:hideMark/>
          </w:tcPr>
          <w:p w14:paraId="119C086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713,74</w:t>
            </w:r>
          </w:p>
        </w:tc>
        <w:tc>
          <w:tcPr>
            <w:tcW w:w="385" w:type="pct"/>
            <w:shd w:val="clear" w:color="auto" w:fill="auto"/>
            <w:hideMark/>
          </w:tcPr>
          <w:p w14:paraId="29FAA06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811,07</w:t>
            </w:r>
          </w:p>
        </w:tc>
        <w:tc>
          <w:tcPr>
            <w:tcW w:w="385" w:type="pct"/>
            <w:shd w:val="clear" w:color="auto" w:fill="auto"/>
            <w:hideMark/>
          </w:tcPr>
          <w:p w14:paraId="0EE91CA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811,07</w:t>
            </w:r>
          </w:p>
        </w:tc>
        <w:tc>
          <w:tcPr>
            <w:tcW w:w="385" w:type="pct"/>
            <w:shd w:val="clear" w:color="auto" w:fill="auto"/>
            <w:hideMark/>
          </w:tcPr>
          <w:p w14:paraId="1FFC650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811,07</w:t>
            </w:r>
          </w:p>
        </w:tc>
        <w:tc>
          <w:tcPr>
            <w:tcW w:w="385" w:type="pct"/>
            <w:shd w:val="clear" w:color="auto" w:fill="auto"/>
            <w:hideMark/>
          </w:tcPr>
          <w:p w14:paraId="30BD29F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811,07</w:t>
            </w:r>
          </w:p>
        </w:tc>
        <w:tc>
          <w:tcPr>
            <w:tcW w:w="424" w:type="pct"/>
            <w:shd w:val="clear" w:color="auto" w:fill="auto"/>
            <w:hideMark/>
          </w:tcPr>
          <w:p w14:paraId="63FEDF4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4 314,91</w:t>
            </w:r>
          </w:p>
        </w:tc>
      </w:tr>
      <w:tr w:rsidR="005A29A5" w:rsidRPr="005A29A5" w14:paraId="22320276" w14:textId="77777777" w:rsidTr="005A29A5">
        <w:trPr>
          <w:cantSplit/>
          <w:trHeight w:val="20"/>
        </w:trPr>
        <w:tc>
          <w:tcPr>
            <w:tcW w:w="2265" w:type="pct"/>
            <w:shd w:val="clear" w:color="auto" w:fill="auto"/>
            <w:hideMark/>
          </w:tcPr>
          <w:p w14:paraId="30FB8D2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МКР 4 жилого района «Солнечный» НЮР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ООО «</w:t>
            </w:r>
            <w:proofErr w:type="spellStart"/>
            <w:r w:rsidRPr="005A29A5">
              <w:rPr>
                <w:rFonts w:eastAsia="Times New Roman"/>
                <w:sz w:val="16"/>
                <w:szCs w:val="16"/>
                <w:lang w:eastAsia="ru-RU"/>
              </w:rPr>
              <w:t>Честр</w:t>
            </w:r>
            <w:proofErr w:type="spellEnd"/>
            <w:r w:rsidRPr="005A29A5">
              <w:rPr>
                <w:rFonts w:eastAsia="Times New Roman"/>
                <w:sz w:val="16"/>
                <w:szCs w:val="16"/>
                <w:lang w:eastAsia="ru-RU"/>
              </w:rPr>
              <w:t>-Инвест», г. Чебоксары</w:t>
            </w:r>
          </w:p>
        </w:tc>
        <w:tc>
          <w:tcPr>
            <w:tcW w:w="385" w:type="pct"/>
            <w:shd w:val="clear" w:color="auto" w:fill="auto"/>
            <w:hideMark/>
          </w:tcPr>
          <w:p w14:paraId="3D61E17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242,42</w:t>
            </w:r>
          </w:p>
        </w:tc>
        <w:tc>
          <w:tcPr>
            <w:tcW w:w="385" w:type="pct"/>
            <w:shd w:val="clear" w:color="auto" w:fill="auto"/>
            <w:hideMark/>
          </w:tcPr>
          <w:p w14:paraId="6F1347B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484,84</w:t>
            </w:r>
          </w:p>
        </w:tc>
        <w:tc>
          <w:tcPr>
            <w:tcW w:w="385" w:type="pct"/>
            <w:shd w:val="clear" w:color="auto" w:fill="auto"/>
            <w:hideMark/>
          </w:tcPr>
          <w:p w14:paraId="51B39EE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550,95</w:t>
            </w:r>
          </w:p>
        </w:tc>
        <w:tc>
          <w:tcPr>
            <w:tcW w:w="385" w:type="pct"/>
            <w:shd w:val="clear" w:color="auto" w:fill="auto"/>
            <w:hideMark/>
          </w:tcPr>
          <w:p w14:paraId="72E5141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550,95</w:t>
            </w:r>
          </w:p>
        </w:tc>
        <w:tc>
          <w:tcPr>
            <w:tcW w:w="385" w:type="pct"/>
            <w:shd w:val="clear" w:color="auto" w:fill="auto"/>
            <w:hideMark/>
          </w:tcPr>
          <w:p w14:paraId="5941557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550,95</w:t>
            </w:r>
          </w:p>
        </w:tc>
        <w:tc>
          <w:tcPr>
            <w:tcW w:w="385" w:type="pct"/>
            <w:shd w:val="clear" w:color="auto" w:fill="auto"/>
            <w:hideMark/>
          </w:tcPr>
          <w:p w14:paraId="3A792B5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550,95</w:t>
            </w:r>
          </w:p>
        </w:tc>
        <w:tc>
          <w:tcPr>
            <w:tcW w:w="424" w:type="pct"/>
            <w:shd w:val="clear" w:color="auto" w:fill="auto"/>
            <w:hideMark/>
          </w:tcPr>
          <w:p w14:paraId="557FC83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2 931,08</w:t>
            </w:r>
          </w:p>
        </w:tc>
      </w:tr>
      <w:tr w:rsidR="005A29A5" w:rsidRPr="005A29A5" w14:paraId="4604F3BC" w14:textId="77777777" w:rsidTr="005A29A5">
        <w:trPr>
          <w:cantSplit/>
          <w:trHeight w:val="20"/>
        </w:trPr>
        <w:tc>
          <w:tcPr>
            <w:tcW w:w="2265" w:type="pct"/>
            <w:shd w:val="clear" w:color="auto" w:fill="auto"/>
            <w:hideMark/>
          </w:tcPr>
          <w:p w14:paraId="7395401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Жилая застройка территории, ограниченной МКР «Университетский-2», лес. насаждениями, жилой группой, МКР «Университетский-2», улицами Надежды, Васильковой, Сиреневой, Ромашковой и СНТ «</w:t>
            </w:r>
            <w:proofErr w:type="spellStart"/>
            <w:r w:rsidRPr="005A29A5">
              <w:rPr>
                <w:rFonts w:eastAsia="Times New Roman"/>
                <w:sz w:val="16"/>
                <w:szCs w:val="16"/>
                <w:lang w:eastAsia="ru-RU"/>
              </w:rPr>
              <w:t>Заовражное</w:t>
            </w:r>
            <w:proofErr w:type="spellEnd"/>
            <w:r w:rsidRPr="005A29A5">
              <w:rPr>
                <w:rFonts w:eastAsia="Times New Roman"/>
                <w:sz w:val="16"/>
                <w:szCs w:val="16"/>
                <w:lang w:eastAsia="ru-RU"/>
              </w:rPr>
              <w:t>» в СЗР, АО «СЗ «ТУС», г. Чебоксары</w:t>
            </w:r>
          </w:p>
        </w:tc>
        <w:tc>
          <w:tcPr>
            <w:tcW w:w="385" w:type="pct"/>
            <w:shd w:val="clear" w:color="auto" w:fill="auto"/>
            <w:hideMark/>
          </w:tcPr>
          <w:p w14:paraId="3FC84FF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220,57</w:t>
            </w:r>
          </w:p>
        </w:tc>
        <w:tc>
          <w:tcPr>
            <w:tcW w:w="385" w:type="pct"/>
            <w:shd w:val="clear" w:color="auto" w:fill="auto"/>
            <w:hideMark/>
          </w:tcPr>
          <w:p w14:paraId="02B013E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346,61</w:t>
            </w:r>
          </w:p>
        </w:tc>
        <w:tc>
          <w:tcPr>
            <w:tcW w:w="385" w:type="pct"/>
            <w:shd w:val="clear" w:color="auto" w:fill="auto"/>
            <w:hideMark/>
          </w:tcPr>
          <w:p w14:paraId="37F7D9E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393,88</w:t>
            </w:r>
          </w:p>
        </w:tc>
        <w:tc>
          <w:tcPr>
            <w:tcW w:w="385" w:type="pct"/>
            <w:shd w:val="clear" w:color="auto" w:fill="auto"/>
            <w:hideMark/>
          </w:tcPr>
          <w:p w14:paraId="3A6F8F7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393,88</w:t>
            </w:r>
          </w:p>
        </w:tc>
        <w:tc>
          <w:tcPr>
            <w:tcW w:w="385" w:type="pct"/>
            <w:shd w:val="clear" w:color="auto" w:fill="auto"/>
            <w:hideMark/>
          </w:tcPr>
          <w:p w14:paraId="64DEE40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393,88</w:t>
            </w:r>
          </w:p>
        </w:tc>
        <w:tc>
          <w:tcPr>
            <w:tcW w:w="385" w:type="pct"/>
            <w:shd w:val="clear" w:color="auto" w:fill="auto"/>
            <w:hideMark/>
          </w:tcPr>
          <w:p w14:paraId="55DFA62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456,90</w:t>
            </w:r>
          </w:p>
        </w:tc>
        <w:tc>
          <w:tcPr>
            <w:tcW w:w="424" w:type="pct"/>
            <w:shd w:val="clear" w:color="auto" w:fill="auto"/>
            <w:hideMark/>
          </w:tcPr>
          <w:p w14:paraId="7FF71C4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2 205,70</w:t>
            </w:r>
          </w:p>
        </w:tc>
      </w:tr>
      <w:tr w:rsidR="005A29A5" w:rsidRPr="005A29A5" w14:paraId="40C629FD" w14:textId="77777777" w:rsidTr="005A29A5">
        <w:trPr>
          <w:cantSplit/>
          <w:trHeight w:val="20"/>
        </w:trPr>
        <w:tc>
          <w:tcPr>
            <w:tcW w:w="2265" w:type="pct"/>
            <w:shd w:val="clear" w:color="auto" w:fill="auto"/>
            <w:hideMark/>
          </w:tcPr>
          <w:p w14:paraId="47075D9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ограниченной улицами </w:t>
            </w:r>
            <w:proofErr w:type="spellStart"/>
            <w:r w:rsidRPr="005A29A5">
              <w:rPr>
                <w:rFonts w:eastAsia="Times New Roman"/>
                <w:sz w:val="16"/>
                <w:szCs w:val="16"/>
                <w:lang w:eastAsia="ru-RU"/>
              </w:rPr>
              <w:t>Б.Хмельницкого</w:t>
            </w:r>
            <w:proofErr w:type="spellEnd"/>
            <w:r w:rsidRPr="005A29A5">
              <w:rPr>
                <w:rFonts w:eastAsia="Times New Roman"/>
                <w:sz w:val="16"/>
                <w:szCs w:val="16"/>
                <w:lang w:eastAsia="ru-RU"/>
              </w:rPr>
              <w:t xml:space="preserve">, </w:t>
            </w:r>
            <w:proofErr w:type="spellStart"/>
            <w:r w:rsidRPr="005A29A5">
              <w:rPr>
                <w:rFonts w:eastAsia="Times New Roman"/>
                <w:sz w:val="16"/>
                <w:szCs w:val="16"/>
                <w:lang w:eastAsia="ru-RU"/>
              </w:rPr>
              <w:t>Ю.Фучика</w:t>
            </w:r>
            <w:proofErr w:type="spellEnd"/>
            <w:r w:rsidRPr="005A29A5">
              <w:rPr>
                <w:rFonts w:eastAsia="Times New Roman"/>
                <w:sz w:val="16"/>
                <w:szCs w:val="16"/>
                <w:lang w:eastAsia="ru-RU"/>
              </w:rPr>
              <w:t>, Щорса, Васнецова г. Чебоксары, АО «СЗ Строительный трест № 3», г. Чебоксары</w:t>
            </w:r>
          </w:p>
        </w:tc>
        <w:tc>
          <w:tcPr>
            <w:tcW w:w="385" w:type="pct"/>
            <w:shd w:val="clear" w:color="auto" w:fill="auto"/>
            <w:hideMark/>
          </w:tcPr>
          <w:p w14:paraId="009F6CF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311,71</w:t>
            </w:r>
          </w:p>
        </w:tc>
        <w:tc>
          <w:tcPr>
            <w:tcW w:w="385" w:type="pct"/>
            <w:shd w:val="clear" w:color="auto" w:fill="auto"/>
            <w:hideMark/>
          </w:tcPr>
          <w:p w14:paraId="7F22F44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519,52</w:t>
            </w:r>
          </w:p>
        </w:tc>
        <w:tc>
          <w:tcPr>
            <w:tcW w:w="385" w:type="pct"/>
            <w:shd w:val="clear" w:color="auto" w:fill="auto"/>
            <w:hideMark/>
          </w:tcPr>
          <w:p w14:paraId="7B0301E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577,24</w:t>
            </w:r>
          </w:p>
        </w:tc>
        <w:tc>
          <w:tcPr>
            <w:tcW w:w="385" w:type="pct"/>
            <w:shd w:val="clear" w:color="auto" w:fill="auto"/>
            <w:hideMark/>
          </w:tcPr>
          <w:p w14:paraId="3D6C7DF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577,24</w:t>
            </w:r>
          </w:p>
        </w:tc>
        <w:tc>
          <w:tcPr>
            <w:tcW w:w="385" w:type="pct"/>
            <w:shd w:val="clear" w:color="auto" w:fill="auto"/>
            <w:hideMark/>
          </w:tcPr>
          <w:p w14:paraId="062A3DF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577,24</w:t>
            </w:r>
          </w:p>
        </w:tc>
        <w:tc>
          <w:tcPr>
            <w:tcW w:w="385" w:type="pct"/>
            <w:shd w:val="clear" w:color="auto" w:fill="auto"/>
            <w:hideMark/>
          </w:tcPr>
          <w:p w14:paraId="1D98B5A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577,24</w:t>
            </w:r>
          </w:p>
        </w:tc>
        <w:tc>
          <w:tcPr>
            <w:tcW w:w="424" w:type="pct"/>
            <w:shd w:val="clear" w:color="auto" w:fill="auto"/>
            <w:hideMark/>
          </w:tcPr>
          <w:p w14:paraId="067E927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3 140,21</w:t>
            </w:r>
          </w:p>
        </w:tc>
      </w:tr>
      <w:tr w:rsidR="005A29A5" w:rsidRPr="005A29A5" w14:paraId="12036330" w14:textId="77777777" w:rsidTr="005A29A5">
        <w:trPr>
          <w:cantSplit/>
          <w:trHeight w:val="20"/>
        </w:trPr>
        <w:tc>
          <w:tcPr>
            <w:tcW w:w="2265" w:type="pct"/>
            <w:shd w:val="clear" w:color="auto" w:fill="auto"/>
            <w:hideMark/>
          </w:tcPr>
          <w:p w14:paraId="0D45965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ограниченной улицами Водопроводная, </w:t>
            </w:r>
            <w:proofErr w:type="spellStart"/>
            <w:r w:rsidRPr="005A29A5">
              <w:rPr>
                <w:rFonts w:eastAsia="Times New Roman"/>
                <w:sz w:val="16"/>
                <w:szCs w:val="16"/>
                <w:lang w:eastAsia="ru-RU"/>
              </w:rPr>
              <w:t>К.Иванова</w:t>
            </w:r>
            <w:proofErr w:type="spellEnd"/>
            <w:r w:rsidRPr="005A29A5">
              <w:rPr>
                <w:rFonts w:eastAsia="Times New Roman"/>
                <w:sz w:val="16"/>
                <w:szCs w:val="16"/>
                <w:lang w:eastAsia="ru-RU"/>
              </w:rPr>
              <w:t xml:space="preserve"> г. Чебоксары, ООО «СЗ </w:t>
            </w:r>
            <w:proofErr w:type="spellStart"/>
            <w:r w:rsidRPr="005A29A5">
              <w:rPr>
                <w:rFonts w:eastAsia="Times New Roman"/>
                <w:sz w:val="16"/>
                <w:szCs w:val="16"/>
                <w:lang w:eastAsia="ru-RU"/>
              </w:rPr>
              <w:t>Отделфинстрой</w:t>
            </w:r>
            <w:proofErr w:type="spellEnd"/>
            <w:r w:rsidRPr="005A29A5">
              <w:rPr>
                <w:rFonts w:eastAsia="Times New Roman"/>
                <w:sz w:val="16"/>
                <w:szCs w:val="16"/>
                <w:lang w:eastAsia="ru-RU"/>
              </w:rPr>
              <w:t>», г. Чебоксары</w:t>
            </w:r>
          </w:p>
        </w:tc>
        <w:tc>
          <w:tcPr>
            <w:tcW w:w="385" w:type="pct"/>
            <w:shd w:val="clear" w:color="auto" w:fill="auto"/>
            <w:hideMark/>
          </w:tcPr>
          <w:p w14:paraId="41A47F3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234,70</w:t>
            </w:r>
          </w:p>
        </w:tc>
        <w:tc>
          <w:tcPr>
            <w:tcW w:w="385" w:type="pct"/>
            <w:shd w:val="clear" w:color="auto" w:fill="auto"/>
            <w:hideMark/>
          </w:tcPr>
          <w:p w14:paraId="5EB20A8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312,94</w:t>
            </w:r>
          </w:p>
        </w:tc>
        <w:tc>
          <w:tcPr>
            <w:tcW w:w="385" w:type="pct"/>
            <w:shd w:val="clear" w:color="auto" w:fill="auto"/>
            <w:hideMark/>
          </w:tcPr>
          <w:p w14:paraId="6F4A757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391,17</w:t>
            </w:r>
          </w:p>
        </w:tc>
        <w:tc>
          <w:tcPr>
            <w:tcW w:w="385" w:type="pct"/>
            <w:shd w:val="clear" w:color="auto" w:fill="auto"/>
            <w:hideMark/>
          </w:tcPr>
          <w:p w14:paraId="16895EA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495,48</w:t>
            </w:r>
          </w:p>
        </w:tc>
        <w:tc>
          <w:tcPr>
            <w:tcW w:w="385" w:type="pct"/>
            <w:shd w:val="clear" w:color="auto" w:fill="auto"/>
            <w:hideMark/>
          </w:tcPr>
          <w:p w14:paraId="2F01E3D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651,95</w:t>
            </w:r>
          </w:p>
        </w:tc>
        <w:tc>
          <w:tcPr>
            <w:tcW w:w="385" w:type="pct"/>
            <w:shd w:val="clear" w:color="auto" w:fill="auto"/>
            <w:hideMark/>
          </w:tcPr>
          <w:p w14:paraId="768EBCD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521,56</w:t>
            </w:r>
          </w:p>
        </w:tc>
        <w:tc>
          <w:tcPr>
            <w:tcW w:w="424" w:type="pct"/>
            <w:shd w:val="clear" w:color="auto" w:fill="auto"/>
            <w:hideMark/>
          </w:tcPr>
          <w:p w14:paraId="5CF083F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2 607,80</w:t>
            </w:r>
          </w:p>
        </w:tc>
      </w:tr>
      <w:tr w:rsidR="005A29A5" w:rsidRPr="005A29A5" w14:paraId="7999A1AB" w14:textId="77777777" w:rsidTr="005A29A5">
        <w:trPr>
          <w:cantSplit/>
          <w:trHeight w:val="20"/>
        </w:trPr>
        <w:tc>
          <w:tcPr>
            <w:tcW w:w="2265" w:type="pct"/>
            <w:shd w:val="clear" w:color="auto" w:fill="auto"/>
            <w:hideMark/>
          </w:tcPr>
          <w:p w14:paraId="2700F4B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Жилая застройка территории, ограниченной улицами </w:t>
            </w:r>
            <w:proofErr w:type="spellStart"/>
            <w:r w:rsidRPr="005A29A5">
              <w:rPr>
                <w:rFonts w:eastAsia="Times New Roman"/>
                <w:sz w:val="16"/>
                <w:szCs w:val="16"/>
                <w:lang w:eastAsia="ru-RU"/>
              </w:rPr>
              <w:t>Эгерский</w:t>
            </w:r>
            <w:proofErr w:type="spellEnd"/>
            <w:r w:rsidRPr="005A29A5">
              <w:rPr>
                <w:rFonts w:eastAsia="Times New Roman"/>
                <w:sz w:val="16"/>
                <w:szCs w:val="16"/>
                <w:lang w:eastAsia="ru-RU"/>
              </w:rPr>
              <w:t xml:space="preserve"> б-р, Лен. Комсомола, Машиностроительный </w:t>
            </w:r>
            <w:proofErr w:type="spellStart"/>
            <w:r w:rsidRPr="005A29A5">
              <w:rPr>
                <w:rFonts w:eastAsia="Times New Roman"/>
                <w:sz w:val="16"/>
                <w:szCs w:val="16"/>
                <w:lang w:eastAsia="ru-RU"/>
              </w:rPr>
              <w:t>пр</w:t>
            </w:r>
            <w:proofErr w:type="spellEnd"/>
            <w:r w:rsidRPr="005A29A5">
              <w:rPr>
                <w:rFonts w:eastAsia="Times New Roman"/>
                <w:sz w:val="16"/>
                <w:szCs w:val="16"/>
                <w:lang w:eastAsia="ru-RU"/>
              </w:rPr>
              <w:t xml:space="preserve">-д, речка Малая Кувшинка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ООО «Лидер», г. Чебоксары</w:t>
            </w:r>
          </w:p>
        </w:tc>
        <w:tc>
          <w:tcPr>
            <w:tcW w:w="385" w:type="pct"/>
            <w:shd w:val="clear" w:color="auto" w:fill="auto"/>
            <w:hideMark/>
          </w:tcPr>
          <w:p w14:paraId="6AB8E6D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2 867,73</w:t>
            </w:r>
          </w:p>
        </w:tc>
        <w:tc>
          <w:tcPr>
            <w:tcW w:w="385" w:type="pct"/>
            <w:shd w:val="clear" w:color="auto" w:fill="auto"/>
            <w:hideMark/>
          </w:tcPr>
          <w:p w14:paraId="527DE36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5 325,78</w:t>
            </w:r>
          </w:p>
        </w:tc>
        <w:tc>
          <w:tcPr>
            <w:tcW w:w="385" w:type="pct"/>
            <w:shd w:val="clear" w:color="auto" w:fill="auto"/>
            <w:hideMark/>
          </w:tcPr>
          <w:p w14:paraId="428A0A4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4B975E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9EBE6A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9FD153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4D24032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8 193,50</w:t>
            </w:r>
          </w:p>
        </w:tc>
      </w:tr>
      <w:tr w:rsidR="005A29A5" w:rsidRPr="005A29A5" w14:paraId="7C0AA276" w14:textId="77777777" w:rsidTr="005A29A5">
        <w:trPr>
          <w:cantSplit/>
          <w:trHeight w:val="20"/>
        </w:trPr>
        <w:tc>
          <w:tcPr>
            <w:tcW w:w="2265" w:type="pct"/>
            <w:shd w:val="clear" w:color="auto" w:fill="auto"/>
            <w:hideMark/>
          </w:tcPr>
          <w:p w14:paraId="15DC074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Запуск новых технологических линий по производству кондитерских изделий, строительство логистического центра, АО «АККОНД», г. Чебоксары</w:t>
            </w:r>
          </w:p>
        </w:tc>
        <w:tc>
          <w:tcPr>
            <w:tcW w:w="385" w:type="pct"/>
            <w:shd w:val="clear" w:color="auto" w:fill="auto"/>
            <w:hideMark/>
          </w:tcPr>
          <w:p w14:paraId="3510B0E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178,00</w:t>
            </w:r>
          </w:p>
        </w:tc>
        <w:tc>
          <w:tcPr>
            <w:tcW w:w="385" w:type="pct"/>
            <w:shd w:val="clear" w:color="auto" w:fill="auto"/>
            <w:hideMark/>
          </w:tcPr>
          <w:p w14:paraId="5C601E0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E6DF47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B499E2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2460FD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4DBAA9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2A2C2EC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178,00</w:t>
            </w:r>
          </w:p>
        </w:tc>
      </w:tr>
      <w:tr w:rsidR="005A29A5" w:rsidRPr="005A29A5" w14:paraId="04E8B112" w14:textId="77777777" w:rsidTr="005A29A5">
        <w:trPr>
          <w:cantSplit/>
          <w:trHeight w:val="20"/>
        </w:trPr>
        <w:tc>
          <w:tcPr>
            <w:tcW w:w="2265" w:type="pct"/>
            <w:shd w:val="clear" w:color="auto" w:fill="auto"/>
            <w:hideMark/>
          </w:tcPr>
          <w:p w14:paraId="3F078ED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Комплекс "Дом приемов и общественного питания", Инвестор, г. Чебоксары</w:t>
            </w:r>
          </w:p>
        </w:tc>
        <w:tc>
          <w:tcPr>
            <w:tcW w:w="385" w:type="pct"/>
            <w:shd w:val="clear" w:color="auto" w:fill="auto"/>
            <w:hideMark/>
          </w:tcPr>
          <w:p w14:paraId="1FFF9F4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120,00</w:t>
            </w:r>
          </w:p>
        </w:tc>
        <w:tc>
          <w:tcPr>
            <w:tcW w:w="385" w:type="pct"/>
            <w:shd w:val="clear" w:color="auto" w:fill="auto"/>
            <w:hideMark/>
          </w:tcPr>
          <w:p w14:paraId="2C8D4F9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433189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7423BC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2FD327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685D6F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794DCD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120,00</w:t>
            </w:r>
          </w:p>
        </w:tc>
      </w:tr>
      <w:tr w:rsidR="005A29A5" w:rsidRPr="005A29A5" w14:paraId="38218721" w14:textId="77777777" w:rsidTr="005A29A5">
        <w:trPr>
          <w:cantSplit/>
          <w:trHeight w:val="20"/>
        </w:trPr>
        <w:tc>
          <w:tcPr>
            <w:tcW w:w="2265" w:type="pct"/>
            <w:shd w:val="clear" w:color="auto" w:fill="auto"/>
            <w:hideMark/>
          </w:tcPr>
          <w:p w14:paraId="6DDDC34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Комплекс обслуживания населения с панорамной площадкой, Московская Набережная, Инвестор, г. Чебоксары</w:t>
            </w:r>
          </w:p>
        </w:tc>
        <w:tc>
          <w:tcPr>
            <w:tcW w:w="385" w:type="pct"/>
            <w:shd w:val="clear" w:color="auto" w:fill="auto"/>
            <w:hideMark/>
          </w:tcPr>
          <w:p w14:paraId="6F99360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63BBD15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150,00</w:t>
            </w:r>
          </w:p>
        </w:tc>
        <w:tc>
          <w:tcPr>
            <w:tcW w:w="385" w:type="pct"/>
            <w:shd w:val="clear" w:color="auto" w:fill="auto"/>
            <w:hideMark/>
          </w:tcPr>
          <w:p w14:paraId="375BB6A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150,00</w:t>
            </w:r>
          </w:p>
        </w:tc>
        <w:tc>
          <w:tcPr>
            <w:tcW w:w="385" w:type="pct"/>
            <w:shd w:val="clear" w:color="auto" w:fill="auto"/>
            <w:hideMark/>
          </w:tcPr>
          <w:p w14:paraId="5479E9C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40B107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784CCB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CAEC75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310,00</w:t>
            </w:r>
          </w:p>
        </w:tc>
      </w:tr>
      <w:tr w:rsidR="005A29A5" w:rsidRPr="005A29A5" w14:paraId="3A5CA345" w14:textId="77777777" w:rsidTr="005A29A5">
        <w:trPr>
          <w:cantSplit/>
          <w:trHeight w:val="20"/>
        </w:trPr>
        <w:tc>
          <w:tcPr>
            <w:tcW w:w="2265" w:type="pct"/>
            <w:shd w:val="clear" w:color="auto" w:fill="auto"/>
            <w:hideMark/>
          </w:tcPr>
          <w:p w14:paraId="7949DDD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Концентрация производства и замена устаревших технологий механической и термической обработки для выпуска ключевой номенклатуры продукции, ООО «ПК «ЧАЗ», г. Чебоксары</w:t>
            </w:r>
          </w:p>
        </w:tc>
        <w:tc>
          <w:tcPr>
            <w:tcW w:w="385" w:type="pct"/>
            <w:shd w:val="clear" w:color="auto" w:fill="auto"/>
            <w:hideMark/>
          </w:tcPr>
          <w:p w14:paraId="21D1888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76,79</w:t>
            </w:r>
          </w:p>
        </w:tc>
        <w:tc>
          <w:tcPr>
            <w:tcW w:w="385" w:type="pct"/>
            <w:shd w:val="clear" w:color="auto" w:fill="auto"/>
            <w:hideMark/>
          </w:tcPr>
          <w:p w14:paraId="7E6F9F0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115,18</w:t>
            </w:r>
          </w:p>
        </w:tc>
        <w:tc>
          <w:tcPr>
            <w:tcW w:w="385" w:type="pct"/>
            <w:shd w:val="clear" w:color="auto" w:fill="auto"/>
            <w:hideMark/>
          </w:tcPr>
          <w:p w14:paraId="1B3580C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153,58</w:t>
            </w:r>
          </w:p>
        </w:tc>
        <w:tc>
          <w:tcPr>
            <w:tcW w:w="385" w:type="pct"/>
            <w:shd w:val="clear" w:color="auto" w:fill="auto"/>
            <w:hideMark/>
          </w:tcPr>
          <w:p w14:paraId="6E9B129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230,37</w:t>
            </w:r>
          </w:p>
        </w:tc>
        <w:tc>
          <w:tcPr>
            <w:tcW w:w="385" w:type="pct"/>
            <w:shd w:val="clear" w:color="auto" w:fill="auto"/>
            <w:hideMark/>
          </w:tcPr>
          <w:p w14:paraId="4E25D83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191,97</w:t>
            </w:r>
          </w:p>
        </w:tc>
        <w:tc>
          <w:tcPr>
            <w:tcW w:w="385" w:type="pct"/>
            <w:shd w:val="clear" w:color="auto" w:fill="auto"/>
            <w:hideMark/>
          </w:tcPr>
          <w:p w14:paraId="1CE4A56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0AAA17B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767,89</w:t>
            </w:r>
          </w:p>
        </w:tc>
      </w:tr>
      <w:tr w:rsidR="005A29A5" w:rsidRPr="005A29A5" w14:paraId="061B6573" w14:textId="77777777" w:rsidTr="005A29A5">
        <w:trPr>
          <w:cantSplit/>
          <w:trHeight w:val="20"/>
        </w:trPr>
        <w:tc>
          <w:tcPr>
            <w:tcW w:w="2265" w:type="pct"/>
            <w:shd w:val="clear" w:color="auto" w:fill="auto"/>
            <w:hideMark/>
          </w:tcPr>
          <w:p w14:paraId="0EF0551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Круглогодичный загородный клуб "Усадьба "Жемчужная"" - строительство новых корпусов, центра SPA и медцентра, Инвестор, г. Чебоксары</w:t>
            </w:r>
          </w:p>
        </w:tc>
        <w:tc>
          <w:tcPr>
            <w:tcW w:w="385" w:type="pct"/>
            <w:shd w:val="clear" w:color="auto" w:fill="auto"/>
            <w:hideMark/>
          </w:tcPr>
          <w:p w14:paraId="34FD816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w:t>
            </w:r>
          </w:p>
        </w:tc>
        <w:tc>
          <w:tcPr>
            <w:tcW w:w="385" w:type="pct"/>
            <w:shd w:val="clear" w:color="auto" w:fill="auto"/>
            <w:hideMark/>
          </w:tcPr>
          <w:p w14:paraId="7C5A977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w:t>
            </w:r>
          </w:p>
        </w:tc>
        <w:tc>
          <w:tcPr>
            <w:tcW w:w="385" w:type="pct"/>
            <w:shd w:val="clear" w:color="auto" w:fill="auto"/>
            <w:hideMark/>
          </w:tcPr>
          <w:p w14:paraId="3A71E03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w:t>
            </w:r>
          </w:p>
        </w:tc>
        <w:tc>
          <w:tcPr>
            <w:tcW w:w="385" w:type="pct"/>
            <w:shd w:val="clear" w:color="auto" w:fill="auto"/>
            <w:hideMark/>
          </w:tcPr>
          <w:p w14:paraId="3DB4519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9A9CD2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22FB10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4AA70FF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45,00</w:t>
            </w:r>
          </w:p>
        </w:tc>
      </w:tr>
      <w:tr w:rsidR="005A29A5" w:rsidRPr="005A29A5" w14:paraId="534DF020" w14:textId="77777777" w:rsidTr="005A29A5">
        <w:trPr>
          <w:cantSplit/>
          <w:trHeight w:val="20"/>
        </w:trPr>
        <w:tc>
          <w:tcPr>
            <w:tcW w:w="2265" w:type="pct"/>
            <w:shd w:val="clear" w:color="auto" w:fill="auto"/>
            <w:hideMark/>
          </w:tcPr>
          <w:p w14:paraId="640F988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Линия для производства слоеных изделий, АО «Чебоксарский хлебозавод №2», г. Чебоксары</w:t>
            </w:r>
          </w:p>
        </w:tc>
        <w:tc>
          <w:tcPr>
            <w:tcW w:w="385" w:type="pct"/>
            <w:shd w:val="clear" w:color="auto" w:fill="auto"/>
            <w:hideMark/>
          </w:tcPr>
          <w:p w14:paraId="455B9C9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16,25</w:t>
            </w:r>
          </w:p>
        </w:tc>
        <w:tc>
          <w:tcPr>
            <w:tcW w:w="385" w:type="pct"/>
            <w:shd w:val="clear" w:color="auto" w:fill="auto"/>
            <w:hideMark/>
          </w:tcPr>
          <w:p w14:paraId="6693C22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D8CDFF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079A3C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58C21D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BFA2EB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37DDCEA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16,25</w:t>
            </w:r>
          </w:p>
        </w:tc>
      </w:tr>
      <w:tr w:rsidR="005A29A5" w:rsidRPr="005A29A5" w14:paraId="57EE5C0D" w14:textId="77777777" w:rsidTr="005A29A5">
        <w:trPr>
          <w:cantSplit/>
          <w:trHeight w:val="20"/>
        </w:trPr>
        <w:tc>
          <w:tcPr>
            <w:tcW w:w="2265" w:type="pct"/>
            <w:shd w:val="clear" w:color="auto" w:fill="auto"/>
            <w:hideMark/>
          </w:tcPr>
          <w:p w14:paraId="7001E77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Линия по производству мороженого «Лакомка», АО «Волга Айс», г. Чебоксары</w:t>
            </w:r>
          </w:p>
        </w:tc>
        <w:tc>
          <w:tcPr>
            <w:tcW w:w="385" w:type="pct"/>
            <w:shd w:val="clear" w:color="auto" w:fill="auto"/>
            <w:hideMark/>
          </w:tcPr>
          <w:p w14:paraId="1418E8D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10,21</w:t>
            </w:r>
          </w:p>
        </w:tc>
        <w:tc>
          <w:tcPr>
            <w:tcW w:w="385" w:type="pct"/>
            <w:shd w:val="clear" w:color="auto" w:fill="auto"/>
            <w:hideMark/>
          </w:tcPr>
          <w:p w14:paraId="1AAA483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1A14F5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46D323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C2B522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4FA64A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4F50C8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10,21</w:t>
            </w:r>
          </w:p>
        </w:tc>
      </w:tr>
      <w:tr w:rsidR="005A29A5" w:rsidRPr="005A29A5" w14:paraId="102C5705" w14:textId="77777777" w:rsidTr="005A29A5">
        <w:trPr>
          <w:cantSplit/>
          <w:trHeight w:val="20"/>
        </w:trPr>
        <w:tc>
          <w:tcPr>
            <w:tcW w:w="2265" w:type="pct"/>
            <w:shd w:val="clear" w:color="auto" w:fill="auto"/>
            <w:hideMark/>
          </w:tcPr>
          <w:p w14:paraId="6E4E43B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Линия по производству мороженого «Эскимо», АО «Волга Айс», г. Чебоксары</w:t>
            </w:r>
          </w:p>
        </w:tc>
        <w:tc>
          <w:tcPr>
            <w:tcW w:w="385" w:type="pct"/>
            <w:shd w:val="clear" w:color="auto" w:fill="auto"/>
            <w:hideMark/>
          </w:tcPr>
          <w:p w14:paraId="4B890AB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42,00</w:t>
            </w:r>
          </w:p>
        </w:tc>
        <w:tc>
          <w:tcPr>
            <w:tcW w:w="385" w:type="pct"/>
            <w:shd w:val="clear" w:color="auto" w:fill="auto"/>
            <w:hideMark/>
          </w:tcPr>
          <w:p w14:paraId="636CE7B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78,00</w:t>
            </w:r>
          </w:p>
        </w:tc>
        <w:tc>
          <w:tcPr>
            <w:tcW w:w="385" w:type="pct"/>
            <w:shd w:val="clear" w:color="auto" w:fill="auto"/>
            <w:hideMark/>
          </w:tcPr>
          <w:p w14:paraId="6402647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AD6302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601539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BF03CB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A5529A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120,00</w:t>
            </w:r>
          </w:p>
        </w:tc>
      </w:tr>
      <w:tr w:rsidR="005A29A5" w:rsidRPr="005A29A5" w14:paraId="1480824B" w14:textId="77777777" w:rsidTr="005A29A5">
        <w:trPr>
          <w:cantSplit/>
          <w:trHeight w:val="20"/>
        </w:trPr>
        <w:tc>
          <w:tcPr>
            <w:tcW w:w="2265" w:type="pct"/>
            <w:shd w:val="clear" w:color="auto" w:fill="auto"/>
            <w:hideMark/>
          </w:tcPr>
          <w:p w14:paraId="101322C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Линия производства </w:t>
            </w:r>
            <w:proofErr w:type="spellStart"/>
            <w:r w:rsidRPr="005A29A5">
              <w:rPr>
                <w:rFonts w:eastAsia="Times New Roman"/>
                <w:sz w:val="16"/>
                <w:szCs w:val="16"/>
                <w:lang w:eastAsia="ru-RU"/>
              </w:rPr>
              <w:t>пралиновых</w:t>
            </w:r>
            <w:proofErr w:type="spellEnd"/>
            <w:r w:rsidRPr="005A29A5">
              <w:rPr>
                <w:rFonts w:eastAsia="Times New Roman"/>
                <w:sz w:val="16"/>
                <w:szCs w:val="16"/>
                <w:lang w:eastAsia="ru-RU"/>
              </w:rPr>
              <w:t xml:space="preserve"> конфет, ООО «ЧМКФ «Вавилон», г. Чебоксары</w:t>
            </w:r>
          </w:p>
        </w:tc>
        <w:tc>
          <w:tcPr>
            <w:tcW w:w="385" w:type="pct"/>
            <w:shd w:val="clear" w:color="auto" w:fill="auto"/>
            <w:hideMark/>
          </w:tcPr>
          <w:p w14:paraId="4928E19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14,30</w:t>
            </w:r>
          </w:p>
        </w:tc>
        <w:tc>
          <w:tcPr>
            <w:tcW w:w="385" w:type="pct"/>
            <w:shd w:val="clear" w:color="auto" w:fill="auto"/>
            <w:hideMark/>
          </w:tcPr>
          <w:p w14:paraId="406410E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9E9A26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308D2A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4869DE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B6447D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4123C67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14,30</w:t>
            </w:r>
          </w:p>
        </w:tc>
      </w:tr>
      <w:tr w:rsidR="005A29A5" w:rsidRPr="005A29A5" w14:paraId="246CD215" w14:textId="77777777" w:rsidTr="005A29A5">
        <w:trPr>
          <w:cantSplit/>
          <w:trHeight w:val="20"/>
        </w:trPr>
        <w:tc>
          <w:tcPr>
            <w:tcW w:w="2265" w:type="pct"/>
            <w:shd w:val="clear" w:color="auto" w:fill="auto"/>
            <w:hideMark/>
          </w:tcPr>
          <w:p w14:paraId="2113354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Линия ржаного </w:t>
            </w:r>
            <w:proofErr w:type="spellStart"/>
            <w:r w:rsidRPr="005A29A5">
              <w:rPr>
                <w:rFonts w:eastAsia="Times New Roman"/>
                <w:sz w:val="16"/>
                <w:szCs w:val="16"/>
                <w:lang w:eastAsia="ru-RU"/>
              </w:rPr>
              <w:t>односортного</w:t>
            </w:r>
            <w:proofErr w:type="spellEnd"/>
            <w:r w:rsidRPr="005A29A5">
              <w:rPr>
                <w:rFonts w:eastAsia="Times New Roman"/>
                <w:sz w:val="16"/>
                <w:szCs w:val="16"/>
                <w:lang w:eastAsia="ru-RU"/>
              </w:rPr>
              <w:t xml:space="preserve"> помола в рамках технического перевооружения существующей производственной линии, АО «</w:t>
            </w:r>
            <w:proofErr w:type="spellStart"/>
            <w:r w:rsidRPr="005A29A5">
              <w:rPr>
                <w:rFonts w:eastAsia="Times New Roman"/>
                <w:sz w:val="16"/>
                <w:szCs w:val="16"/>
                <w:lang w:eastAsia="ru-RU"/>
              </w:rPr>
              <w:t>Чувашхлебопродукт</w:t>
            </w:r>
            <w:proofErr w:type="spellEnd"/>
            <w:r w:rsidRPr="005A29A5">
              <w:rPr>
                <w:rFonts w:eastAsia="Times New Roman"/>
                <w:sz w:val="16"/>
                <w:szCs w:val="16"/>
                <w:lang w:eastAsia="ru-RU"/>
              </w:rPr>
              <w:t>», г. Чебоксары</w:t>
            </w:r>
          </w:p>
        </w:tc>
        <w:tc>
          <w:tcPr>
            <w:tcW w:w="385" w:type="pct"/>
            <w:shd w:val="clear" w:color="auto" w:fill="auto"/>
            <w:hideMark/>
          </w:tcPr>
          <w:p w14:paraId="78F01AA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15,45</w:t>
            </w:r>
          </w:p>
        </w:tc>
        <w:tc>
          <w:tcPr>
            <w:tcW w:w="385" w:type="pct"/>
            <w:shd w:val="clear" w:color="auto" w:fill="auto"/>
            <w:hideMark/>
          </w:tcPr>
          <w:p w14:paraId="2E3AFFB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870C5F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966FD8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F180BD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88BFA7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D15B27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15,45</w:t>
            </w:r>
          </w:p>
        </w:tc>
      </w:tr>
      <w:tr w:rsidR="005A29A5" w:rsidRPr="005A29A5" w14:paraId="28854278" w14:textId="77777777" w:rsidTr="005A29A5">
        <w:trPr>
          <w:cantSplit/>
          <w:trHeight w:val="20"/>
        </w:trPr>
        <w:tc>
          <w:tcPr>
            <w:tcW w:w="2265" w:type="pct"/>
            <w:shd w:val="clear" w:color="auto" w:fill="auto"/>
            <w:hideMark/>
          </w:tcPr>
          <w:p w14:paraId="7DC4285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Многофункциональный гостиничный комплекс на ул. Нижегородская, ООО «Мегаполис-Чебоксары», г. Чебоксары</w:t>
            </w:r>
          </w:p>
        </w:tc>
        <w:tc>
          <w:tcPr>
            <w:tcW w:w="385" w:type="pct"/>
            <w:shd w:val="clear" w:color="auto" w:fill="auto"/>
            <w:hideMark/>
          </w:tcPr>
          <w:p w14:paraId="694CCB6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300,00</w:t>
            </w:r>
          </w:p>
        </w:tc>
        <w:tc>
          <w:tcPr>
            <w:tcW w:w="385" w:type="pct"/>
            <w:shd w:val="clear" w:color="auto" w:fill="auto"/>
            <w:hideMark/>
          </w:tcPr>
          <w:p w14:paraId="4225006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300,00</w:t>
            </w:r>
          </w:p>
        </w:tc>
        <w:tc>
          <w:tcPr>
            <w:tcW w:w="385" w:type="pct"/>
            <w:shd w:val="clear" w:color="auto" w:fill="auto"/>
            <w:hideMark/>
          </w:tcPr>
          <w:p w14:paraId="208DF15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408,00</w:t>
            </w:r>
          </w:p>
        </w:tc>
        <w:tc>
          <w:tcPr>
            <w:tcW w:w="385" w:type="pct"/>
            <w:shd w:val="clear" w:color="auto" w:fill="auto"/>
            <w:hideMark/>
          </w:tcPr>
          <w:p w14:paraId="006FB89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908947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933F0B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18A5B7B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1 008,00</w:t>
            </w:r>
          </w:p>
        </w:tc>
      </w:tr>
      <w:tr w:rsidR="005A29A5" w:rsidRPr="005A29A5" w14:paraId="1AAC431F" w14:textId="77777777" w:rsidTr="005A29A5">
        <w:trPr>
          <w:cantSplit/>
          <w:trHeight w:val="20"/>
        </w:trPr>
        <w:tc>
          <w:tcPr>
            <w:tcW w:w="2265" w:type="pct"/>
            <w:shd w:val="clear" w:color="auto" w:fill="auto"/>
            <w:hideMark/>
          </w:tcPr>
          <w:p w14:paraId="1B53B36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Модернизация и реконструкция Чебоксарского молочного завода, ООО «Чебоксарский городской молочный завод», г. Чебоксары</w:t>
            </w:r>
          </w:p>
        </w:tc>
        <w:tc>
          <w:tcPr>
            <w:tcW w:w="385" w:type="pct"/>
            <w:shd w:val="clear" w:color="auto" w:fill="auto"/>
            <w:hideMark/>
          </w:tcPr>
          <w:p w14:paraId="7516975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448,00</w:t>
            </w:r>
          </w:p>
        </w:tc>
        <w:tc>
          <w:tcPr>
            <w:tcW w:w="385" w:type="pct"/>
            <w:shd w:val="clear" w:color="auto" w:fill="auto"/>
            <w:hideMark/>
          </w:tcPr>
          <w:p w14:paraId="7EB9AAE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832,00</w:t>
            </w:r>
          </w:p>
        </w:tc>
        <w:tc>
          <w:tcPr>
            <w:tcW w:w="385" w:type="pct"/>
            <w:shd w:val="clear" w:color="auto" w:fill="auto"/>
            <w:hideMark/>
          </w:tcPr>
          <w:p w14:paraId="33DED50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69E8D4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B9E0D8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9797A6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459F8D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1 280,00</w:t>
            </w:r>
          </w:p>
        </w:tc>
      </w:tr>
      <w:tr w:rsidR="005A29A5" w:rsidRPr="005A29A5" w14:paraId="10BF4979" w14:textId="77777777" w:rsidTr="005A29A5">
        <w:trPr>
          <w:cantSplit/>
          <w:trHeight w:val="20"/>
        </w:trPr>
        <w:tc>
          <w:tcPr>
            <w:tcW w:w="2265" w:type="pct"/>
            <w:shd w:val="clear" w:color="auto" w:fill="auto"/>
            <w:hideMark/>
          </w:tcPr>
          <w:p w14:paraId="5D97CF2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Модернизация производства под выпуск универсальной технологической линии по производству ЖБИ, ЗАО «</w:t>
            </w:r>
            <w:proofErr w:type="spellStart"/>
            <w:r w:rsidRPr="005A29A5">
              <w:rPr>
                <w:rFonts w:eastAsia="Times New Roman"/>
                <w:sz w:val="16"/>
                <w:szCs w:val="16"/>
                <w:lang w:eastAsia="ru-RU"/>
              </w:rPr>
              <w:t>Рекон</w:t>
            </w:r>
            <w:proofErr w:type="spellEnd"/>
            <w:r w:rsidRPr="005A29A5">
              <w:rPr>
                <w:rFonts w:eastAsia="Times New Roman"/>
                <w:sz w:val="16"/>
                <w:szCs w:val="16"/>
                <w:lang w:eastAsia="ru-RU"/>
              </w:rPr>
              <w:t>», г. Чебоксары</w:t>
            </w:r>
          </w:p>
        </w:tc>
        <w:tc>
          <w:tcPr>
            <w:tcW w:w="385" w:type="pct"/>
            <w:shd w:val="clear" w:color="auto" w:fill="auto"/>
            <w:hideMark/>
          </w:tcPr>
          <w:p w14:paraId="23F2212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11,00</w:t>
            </w:r>
          </w:p>
        </w:tc>
        <w:tc>
          <w:tcPr>
            <w:tcW w:w="385" w:type="pct"/>
            <w:shd w:val="clear" w:color="auto" w:fill="auto"/>
            <w:hideMark/>
          </w:tcPr>
          <w:p w14:paraId="1AEE617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9,00</w:t>
            </w:r>
          </w:p>
        </w:tc>
        <w:tc>
          <w:tcPr>
            <w:tcW w:w="385" w:type="pct"/>
            <w:shd w:val="clear" w:color="auto" w:fill="auto"/>
            <w:hideMark/>
          </w:tcPr>
          <w:p w14:paraId="461D974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w:t>
            </w:r>
          </w:p>
        </w:tc>
        <w:tc>
          <w:tcPr>
            <w:tcW w:w="385" w:type="pct"/>
            <w:shd w:val="clear" w:color="auto" w:fill="auto"/>
            <w:hideMark/>
          </w:tcPr>
          <w:p w14:paraId="7840529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56ADF4C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w:t>
            </w:r>
          </w:p>
        </w:tc>
        <w:tc>
          <w:tcPr>
            <w:tcW w:w="385" w:type="pct"/>
            <w:shd w:val="clear" w:color="auto" w:fill="auto"/>
            <w:hideMark/>
          </w:tcPr>
          <w:p w14:paraId="6A94427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3,00</w:t>
            </w:r>
          </w:p>
        </w:tc>
        <w:tc>
          <w:tcPr>
            <w:tcW w:w="424" w:type="pct"/>
            <w:shd w:val="clear" w:color="auto" w:fill="auto"/>
            <w:hideMark/>
          </w:tcPr>
          <w:p w14:paraId="54C7D18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r>
      <w:tr w:rsidR="005A29A5" w:rsidRPr="005A29A5" w14:paraId="656BF6D1" w14:textId="77777777" w:rsidTr="005A29A5">
        <w:trPr>
          <w:cantSplit/>
          <w:trHeight w:val="20"/>
        </w:trPr>
        <w:tc>
          <w:tcPr>
            <w:tcW w:w="2265" w:type="pct"/>
            <w:shd w:val="clear" w:color="auto" w:fill="auto"/>
            <w:hideMark/>
          </w:tcPr>
          <w:p w14:paraId="1572575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Моечный сервис самообслуживания для транспортных средств, ИП Германов А.В., г. Чебоксары</w:t>
            </w:r>
          </w:p>
        </w:tc>
        <w:tc>
          <w:tcPr>
            <w:tcW w:w="385" w:type="pct"/>
            <w:shd w:val="clear" w:color="auto" w:fill="auto"/>
            <w:hideMark/>
          </w:tcPr>
          <w:p w14:paraId="5E8E4B4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7,00</w:t>
            </w:r>
          </w:p>
        </w:tc>
        <w:tc>
          <w:tcPr>
            <w:tcW w:w="385" w:type="pct"/>
            <w:shd w:val="clear" w:color="auto" w:fill="auto"/>
            <w:hideMark/>
          </w:tcPr>
          <w:p w14:paraId="13EB8B8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w:t>
            </w:r>
          </w:p>
        </w:tc>
        <w:tc>
          <w:tcPr>
            <w:tcW w:w="385" w:type="pct"/>
            <w:shd w:val="clear" w:color="auto" w:fill="auto"/>
            <w:hideMark/>
          </w:tcPr>
          <w:p w14:paraId="4E53DF7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w:t>
            </w:r>
          </w:p>
        </w:tc>
        <w:tc>
          <w:tcPr>
            <w:tcW w:w="385" w:type="pct"/>
            <w:shd w:val="clear" w:color="auto" w:fill="auto"/>
            <w:hideMark/>
          </w:tcPr>
          <w:p w14:paraId="02B04E3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0B47A9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6D046C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F373EA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17,00</w:t>
            </w:r>
          </w:p>
        </w:tc>
      </w:tr>
      <w:tr w:rsidR="005A29A5" w:rsidRPr="005A29A5" w14:paraId="2CE85ABF" w14:textId="77777777" w:rsidTr="005A29A5">
        <w:trPr>
          <w:cantSplit/>
          <w:trHeight w:val="20"/>
        </w:trPr>
        <w:tc>
          <w:tcPr>
            <w:tcW w:w="2265" w:type="pct"/>
            <w:shd w:val="clear" w:color="auto" w:fill="auto"/>
            <w:hideMark/>
          </w:tcPr>
          <w:p w14:paraId="79E8A1D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НИОКР. Разработка и освоение производства серии малогабаритных реле с интерфейсом, розетки для реле и модулей, ООО «ВНИИР-</w:t>
            </w:r>
            <w:proofErr w:type="spellStart"/>
            <w:r w:rsidRPr="005A29A5">
              <w:rPr>
                <w:rFonts w:eastAsia="Times New Roman"/>
                <w:sz w:val="16"/>
                <w:szCs w:val="16"/>
                <w:lang w:eastAsia="ru-RU"/>
              </w:rPr>
              <w:t>Промэлектро</w:t>
            </w:r>
            <w:proofErr w:type="spellEnd"/>
            <w:r w:rsidRPr="005A29A5">
              <w:rPr>
                <w:rFonts w:eastAsia="Times New Roman"/>
                <w:sz w:val="16"/>
                <w:szCs w:val="16"/>
                <w:lang w:eastAsia="ru-RU"/>
              </w:rPr>
              <w:t>», г. Чебоксары</w:t>
            </w:r>
          </w:p>
        </w:tc>
        <w:tc>
          <w:tcPr>
            <w:tcW w:w="385" w:type="pct"/>
            <w:shd w:val="clear" w:color="auto" w:fill="auto"/>
            <w:hideMark/>
          </w:tcPr>
          <w:p w14:paraId="6C94AC5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1EA532B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16,00</w:t>
            </w:r>
          </w:p>
        </w:tc>
        <w:tc>
          <w:tcPr>
            <w:tcW w:w="385" w:type="pct"/>
            <w:shd w:val="clear" w:color="auto" w:fill="auto"/>
            <w:hideMark/>
          </w:tcPr>
          <w:p w14:paraId="42987D7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16,00</w:t>
            </w:r>
          </w:p>
        </w:tc>
        <w:tc>
          <w:tcPr>
            <w:tcW w:w="385" w:type="pct"/>
            <w:shd w:val="clear" w:color="auto" w:fill="auto"/>
            <w:hideMark/>
          </w:tcPr>
          <w:p w14:paraId="6F11FAE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1FD40E8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53DD59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038C4F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52,00</w:t>
            </w:r>
          </w:p>
        </w:tc>
      </w:tr>
      <w:tr w:rsidR="005A29A5" w:rsidRPr="005A29A5" w14:paraId="282BB0F7" w14:textId="77777777" w:rsidTr="005A29A5">
        <w:trPr>
          <w:cantSplit/>
          <w:trHeight w:val="20"/>
        </w:trPr>
        <w:tc>
          <w:tcPr>
            <w:tcW w:w="2265" w:type="pct"/>
            <w:shd w:val="clear" w:color="auto" w:fill="auto"/>
            <w:hideMark/>
          </w:tcPr>
          <w:p w14:paraId="68EE1B4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Объект культурного наследия "Каменный двухэтажный дом" 1890 года, реконструкция, АО «</w:t>
            </w:r>
            <w:proofErr w:type="spellStart"/>
            <w:r w:rsidRPr="005A29A5">
              <w:rPr>
                <w:rFonts w:eastAsia="Times New Roman"/>
                <w:sz w:val="16"/>
                <w:szCs w:val="16"/>
                <w:lang w:eastAsia="ru-RU"/>
              </w:rPr>
              <w:t>Чувашкабель</w:t>
            </w:r>
            <w:proofErr w:type="spellEnd"/>
            <w:r w:rsidRPr="005A29A5">
              <w:rPr>
                <w:rFonts w:eastAsia="Times New Roman"/>
                <w:sz w:val="16"/>
                <w:szCs w:val="16"/>
                <w:lang w:eastAsia="ru-RU"/>
              </w:rPr>
              <w:t>», г. Чебоксары</w:t>
            </w:r>
          </w:p>
        </w:tc>
        <w:tc>
          <w:tcPr>
            <w:tcW w:w="385" w:type="pct"/>
            <w:shd w:val="clear" w:color="auto" w:fill="auto"/>
            <w:hideMark/>
          </w:tcPr>
          <w:p w14:paraId="1198DD4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06E34B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300,00</w:t>
            </w:r>
          </w:p>
        </w:tc>
        <w:tc>
          <w:tcPr>
            <w:tcW w:w="385" w:type="pct"/>
            <w:shd w:val="clear" w:color="auto" w:fill="auto"/>
            <w:hideMark/>
          </w:tcPr>
          <w:p w14:paraId="0EE8A88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320,00</w:t>
            </w:r>
          </w:p>
        </w:tc>
        <w:tc>
          <w:tcPr>
            <w:tcW w:w="385" w:type="pct"/>
            <w:shd w:val="clear" w:color="auto" w:fill="auto"/>
            <w:hideMark/>
          </w:tcPr>
          <w:p w14:paraId="0E96BD7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7EEE6A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312800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67C5BE8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620,00</w:t>
            </w:r>
          </w:p>
        </w:tc>
      </w:tr>
      <w:tr w:rsidR="005A29A5" w:rsidRPr="005A29A5" w14:paraId="5F7DC42E" w14:textId="77777777" w:rsidTr="005A29A5">
        <w:trPr>
          <w:cantSplit/>
          <w:trHeight w:val="20"/>
        </w:trPr>
        <w:tc>
          <w:tcPr>
            <w:tcW w:w="2265" w:type="pct"/>
            <w:shd w:val="clear" w:color="auto" w:fill="auto"/>
            <w:hideMark/>
          </w:tcPr>
          <w:p w14:paraId="2F30BEB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Организация импортозамещающего высокотехнологичного производства обуви из полиуретана, АО «ЧПО им. В.И. Чапаева», г. Чебоксары</w:t>
            </w:r>
          </w:p>
        </w:tc>
        <w:tc>
          <w:tcPr>
            <w:tcW w:w="385" w:type="pct"/>
            <w:shd w:val="clear" w:color="auto" w:fill="auto"/>
            <w:hideMark/>
          </w:tcPr>
          <w:p w14:paraId="7C12055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170,00</w:t>
            </w:r>
          </w:p>
        </w:tc>
        <w:tc>
          <w:tcPr>
            <w:tcW w:w="385" w:type="pct"/>
            <w:shd w:val="clear" w:color="auto" w:fill="auto"/>
            <w:hideMark/>
          </w:tcPr>
          <w:p w14:paraId="5A62D82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80,00</w:t>
            </w:r>
          </w:p>
        </w:tc>
        <w:tc>
          <w:tcPr>
            <w:tcW w:w="385" w:type="pct"/>
            <w:shd w:val="clear" w:color="auto" w:fill="auto"/>
            <w:hideMark/>
          </w:tcPr>
          <w:p w14:paraId="1D0B476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4BE2DB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EEC279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4B76D1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6BE230F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250,00</w:t>
            </w:r>
          </w:p>
        </w:tc>
      </w:tr>
      <w:tr w:rsidR="005A29A5" w:rsidRPr="005A29A5" w14:paraId="6490D859" w14:textId="77777777" w:rsidTr="005A29A5">
        <w:trPr>
          <w:cantSplit/>
          <w:trHeight w:val="20"/>
        </w:trPr>
        <w:tc>
          <w:tcPr>
            <w:tcW w:w="2265" w:type="pct"/>
            <w:shd w:val="clear" w:color="auto" w:fill="auto"/>
            <w:hideMark/>
          </w:tcPr>
          <w:p w14:paraId="76DBFF2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Организация производства обуви с противоскользящими свойствами подошвы, ООО «Яхтинг», г. Чебоксары</w:t>
            </w:r>
          </w:p>
        </w:tc>
        <w:tc>
          <w:tcPr>
            <w:tcW w:w="385" w:type="pct"/>
            <w:shd w:val="clear" w:color="auto" w:fill="auto"/>
            <w:hideMark/>
          </w:tcPr>
          <w:p w14:paraId="70D7C72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w:t>
            </w:r>
          </w:p>
        </w:tc>
        <w:tc>
          <w:tcPr>
            <w:tcW w:w="385" w:type="pct"/>
            <w:shd w:val="clear" w:color="auto" w:fill="auto"/>
            <w:hideMark/>
          </w:tcPr>
          <w:p w14:paraId="2100945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2E48823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EB9187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DEC001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1CD60E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2F0B6E3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70,00</w:t>
            </w:r>
          </w:p>
        </w:tc>
      </w:tr>
      <w:tr w:rsidR="005A29A5" w:rsidRPr="005A29A5" w14:paraId="29400D74" w14:textId="77777777" w:rsidTr="005A29A5">
        <w:trPr>
          <w:cantSplit/>
          <w:trHeight w:val="20"/>
        </w:trPr>
        <w:tc>
          <w:tcPr>
            <w:tcW w:w="2265" w:type="pct"/>
            <w:shd w:val="clear" w:color="auto" w:fill="auto"/>
            <w:hideMark/>
          </w:tcPr>
          <w:p w14:paraId="23C8C56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Организация производства одноразовых медицинских масок, ООО «Яхтинг», г. Чебоксары</w:t>
            </w:r>
          </w:p>
        </w:tc>
        <w:tc>
          <w:tcPr>
            <w:tcW w:w="385" w:type="pct"/>
            <w:shd w:val="clear" w:color="auto" w:fill="auto"/>
            <w:hideMark/>
          </w:tcPr>
          <w:p w14:paraId="68497F3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66A264C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F01138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757688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F51E35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38AD0A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1F7366E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r>
      <w:tr w:rsidR="005A29A5" w:rsidRPr="005A29A5" w14:paraId="058D041D" w14:textId="77777777" w:rsidTr="005A29A5">
        <w:trPr>
          <w:cantSplit/>
          <w:trHeight w:val="20"/>
        </w:trPr>
        <w:tc>
          <w:tcPr>
            <w:tcW w:w="2265" w:type="pct"/>
            <w:shd w:val="clear" w:color="auto" w:fill="auto"/>
            <w:hideMark/>
          </w:tcPr>
          <w:p w14:paraId="1950EAF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Организация производства специальной оснастки и сетки для композиционных материалов, ООО «Инструментально-экспериментальный завод», г. Чебоксары</w:t>
            </w:r>
          </w:p>
        </w:tc>
        <w:tc>
          <w:tcPr>
            <w:tcW w:w="385" w:type="pct"/>
            <w:shd w:val="clear" w:color="auto" w:fill="auto"/>
            <w:hideMark/>
          </w:tcPr>
          <w:p w14:paraId="5051E42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40,60</w:t>
            </w:r>
          </w:p>
        </w:tc>
        <w:tc>
          <w:tcPr>
            <w:tcW w:w="385" w:type="pct"/>
            <w:shd w:val="clear" w:color="auto" w:fill="auto"/>
            <w:hideMark/>
          </w:tcPr>
          <w:p w14:paraId="70ABC79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915215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AAC915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94FCFA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5DE23D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611D7B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40,60</w:t>
            </w:r>
          </w:p>
        </w:tc>
      </w:tr>
      <w:tr w:rsidR="005A29A5" w:rsidRPr="005A29A5" w14:paraId="670D9574" w14:textId="77777777" w:rsidTr="005A29A5">
        <w:trPr>
          <w:cantSplit/>
          <w:trHeight w:val="20"/>
        </w:trPr>
        <w:tc>
          <w:tcPr>
            <w:tcW w:w="2265" w:type="pct"/>
            <w:shd w:val="clear" w:color="auto" w:fill="auto"/>
            <w:hideMark/>
          </w:tcPr>
          <w:p w14:paraId="0DE3795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Организация серийного производства полиамидного лака и пленки с улучшенными характеристиками, ООО ВФ «ОКСИ», г. Чебоксары</w:t>
            </w:r>
          </w:p>
        </w:tc>
        <w:tc>
          <w:tcPr>
            <w:tcW w:w="385" w:type="pct"/>
            <w:shd w:val="clear" w:color="auto" w:fill="auto"/>
            <w:hideMark/>
          </w:tcPr>
          <w:p w14:paraId="6AB2F04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w:t>
            </w:r>
          </w:p>
        </w:tc>
        <w:tc>
          <w:tcPr>
            <w:tcW w:w="385" w:type="pct"/>
            <w:shd w:val="clear" w:color="auto" w:fill="auto"/>
            <w:hideMark/>
          </w:tcPr>
          <w:p w14:paraId="6DB875F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892319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B86266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47B48F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8AB94D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19798C7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w:t>
            </w:r>
          </w:p>
        </w:tc>
      </w:tr>
      <w:tr w:rsidR="005A29A5" w:rsidRPr="005A29A5" w14:paraId="4A3D8570" w14:textId="77777777" w:rsidTr="005A29A5">
        <w:trPr>
          <w:cantSplit/>
          <w:trHeight w:val="20"/>
        </w:trPr>
        <w:tc>
          <w:tcPr>
            <w:tcW w:w="2265" w:type="pct"/>
            <w:shd w:val="clear" w:color="auto" w:fill="auto"/>
            <w:hideMark/>
          </w:tcPr>
          <w:p w14:paraId="0F2B6B2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Освоение выпуска </w:t>
            </w:r>
            <w:proofErr w:type="spellStart"/>
            <w:r w:rsidRPr="005A29A5">
              <w:rPr>
                <w:rFonts w:eastAsia="Times New Roman"/>
                <w:sz w:val="16"/>
                <w:szCs w:val="16"/>
                <w:lang w:eastAsia="ru-RU"/>
              </w:rPr>
              <w:t>испортозамещающей</w:t>
            </w:r>
            <w:proofErr w:type="spellEnd"/>
            <w:r w:rsidRPr="005A29A5">
              <w:rPr>
                <w:rFonts w:eastAsia="Times New Roman"/>
                <w:sz w:val="16"/>
                <w:szCs w:val="16"/>
                <w:lang w:eastAsia="ru-RU"/>
              </w:rPr>
              <w:t xml:space="preserve"> машиностроительной продукции, ООО «Чебоксарский завод силовых агрегатов», г. Чебоксары</w:t>
            </w:r>
          </w:p>
        </w:tc>
        <w:tc>
          <w:tcPr>
            <w:tcW w:w="385" w:type="pct"/>
            <w:shd w:val="clear" w:color="auto" w:fill="auto"/>
            <w:hideMark/>
          </w:tcPr>
          <w:p w14:paraId="0FBA226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180,00</w:t>
            </w:r>
          </w:p>
        </w:tc>
        <w:tc>
          <w:tcPr>
            <w:tcW w:w="385" w:type="pct"/>
            <w:shd w:val="clear" w:color="auto" w:fill="auto"/>
            <w:hideMark/>
          </w:tcPr>
          <w:p w14:paraId="72C70A4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8E25AD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EC3356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1E5A29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19A53D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188F3DA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180,00</w:t>
            </w:r>
          </w:p>
        </w:tc>
      </w:tr>
      <w:tr w:rsidR="005A29A5" w:rsidRPr="005A29A5" w14:paraId="0BEE36FD" w14:textId="77777777" w:rsidTr="005A29A5">
        <w:trPr>
          <w:cantSplit/>
          <w:trHeight w:val="20"/>
        </w:trPr>
        <w:tc>
          <w:tcPr>
            <w:tcW w:w="2265" w:type="pct"/>
            <w:shd w:val="clear" w:color="auto" w:fill="auto"/>
            <w:hideMark/>
          </w:tcPr>
          <w:p w14:paraId="3535077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Освоение производства инновационных электротехнических изделий со строительством новой производственной площадки (I очередь), АО «НПО «Каскад», г. Чебоксары</w:t>
            </w:r>
          </w:p>
        </w:tc>
        <w:tc>
          <w:tcPr>
            <w:tcW w:w="385" w:type="pct"/>
            <w:shd w:val="clear" w:color="auto" w:fill="auto"/>
            <w:hideMark/>
          </w:tcPr>
          <w:p w14:paraId="4E6D613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100,00</w:t>
            </w:r>
          </w:p>
        </w:tc>
        <w:tc>
          <w:tcPr>
            <w:tcW w:w="385" w:type="pct"/>
            <w:shd w:val="clear" w:color="auto" w:fill="auto"/>
            <w:hideMark/>
          </w:tcPr>
          <w:p w14:paraId="553738C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100,00</w:t>
            </w:r>
          </w:p>
        </w:tc>
        <w:tc>
          <w:tcPr>
            <w:tcW w:w="385" w:type="pct"/>
            <w:shd w:val="clear" w:color="auto" w:fill="auto"/>
            <w:hideMark/>
          </w:tcPr>
          <w:p w14:paraId="428ABE5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120,00</w:t>
            </w:r>
          </w:p>
        </w:tc>
        <w:tc>
          <w:tcPr>
            <w:tcW w:w="385" w:type="pct"/>
            <w:shd w:val="clear" w:color="auto" w:fill="auto"/>
            <w:hideMark/>
          </w:tcPr>
          <w:p w14:paraId="5FB47CA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120,00</w:t>
            </w:r>
          </w:p>
        </w:tc>
        <w:tc>
          <w:tcPr>
            <w:tcW w:w="385" w:type="pct"/>
            <w:shd w:val="clear" w:color="auto" w:fill="auto"/>
            <w:hideMark/>
          </w:tcPr>
          <w:p w14:paraId="2A1EC7D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120,00</w:t>
            </w:r>
          </w:p>
        </w:tc>
        <w:tc>
          <w:tcPr>
            <w:tcW w:w="385" w:type="pct"/>
            <w:shd w:val="clear" w:color="auto" w:fill="auto"/>
            <w:hideMark/>
          </w:tcPr>
          <w:p w14:paraId="79E6682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1735F46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560,00</w:t>
            </w:r>
          </w:p>
        </w:tc>
      </w:tr>
      <w:tr w:rsidR="005A29A5" w:rsidRPr="005A29A5" w14:paraId="5EA0BB98" w14:textId="77777777" w:rsidTr="005A29A5">
        <w:trPr>
          <w:cantSplit/>
          <w:trHeight w:val="20"/>
        </w:trPr>
        <w:tc>
          <w:tcPr>
            <w:tcW w:w="2265" w:type="pct"/>
            <w:shd w:val="clear" w:color="auto" w:fill="auto"/>
            <w:hideMark/>
          </w:tcPr>
          <w:p w14:paraId="4CC04F6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Освоение производства универсального технологического оборудования на основе алюминиевого конструкционного профиля, а также оказание услуг по выпуску электротехнических изделий со строительством новой производственной площадки на территории индустриального парка (I очередь), ООО «КОНТЭЛТ», г. Чебоксары</w:t>
            </w:r>
          </w:p>
        </w:tc>
        <w:tc>
          <w:tcPr>
            <w:tcW w:w="385" w:type="pct"/>
            <w:shd w:val="clear" w:color="auto" w:fill="auto"/>
            <w:hideMark/>
          </w:tcPr>
          <w:p w14:paraId="08B2941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38,63</w:t>
            </w:r>
          </w:p>
        </w:tc>
        <w:tc>
          <w:tcPr>
            <w:tcW w:w="385" w:type="pct"/>
            <w:shd w:val="clear" w:color="auto" w:fill="auto"/>
            <w:hideMark/>
          </w:tcPr>
          <w:p w14:paraId="45E8B56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48,93</w:t>
            </w:r>
          </w:p>
        </w:tc>
        <w:tc>
          <w:tcPr>
            <w:tcW w:w="385" w:type="pct"/>
            <w:shd w:val="clear" w:color="auto" w:fill="auto"/>
            <w:hideMark/>
          </w:tcPr>
          <w:p w14:paraId="0B8462A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64,38</w:t>
            </w:r>
          </w:p>
        </w:tc>
        <w:tc>
          <w:tcPr>
            <w:tcW w:w="385" w:type="pct"/>
            <w:shd w:val="clear" w:color="auto" w:fill="auto"/>
            <w:hideMark/>
          </w:tcPr>
          <w:p w14:paraId="70CA3F0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51,50</w:t>
            </w:r>
          </w:p>
        </w:tc>
        <w:tc>
          <w:tcPr>
            <w:tcW w:w="385" w:type="pct"/>
            <w:shd w:val="clear" w:color="auto" w:fill="auto"/>
            <w:hideMark/>
          </w:tcPr>
          <w:p w14:paraId="19E16BA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7ECAE3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4DE4D3D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203,43</w:t>
            </w:r>
          </w:p>
        </w:tc>
      </w:tr>
      <w:tr w:rsidR="005A29A5" w:rsidRPr="005A29A5" w14:paraId="49AA8BF5" w14:textId="77777777" w:rsidTr="005A29A5">
        <w:trPr>
          <w:cantSplit/>
          <w:trHeight w:val="20"/>
        </w:trPr>
        <w:tc>
          <w:tcPr>
            <w:tcW w:w="2265" w:type="pct"/>
            <w:shd w:val="clear" w:color="auto" w:fill="auto"/>
            <w:hideMark/>
          </w:tcPr>
          <w:p w14:paraId="5749AF2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Освоение производства универсального технологического оборудования на основе алюминиевого конструкционного профиля, ООО «КОНТЭЛТ», г. Чебоксары</w:t>
            </w:r>
          </w:p>
        </w:tc>
        <w:tc>
          <w:tcPr>
            <w:tcW w:w="385" w:type="pct"/>
            <w:shd w:val="clear" w:color="auto" w:fill="auto"/>
            <w:hideMark/>
          </w:tcPr>
          <w:p w14:paraId="40D14B7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38,50</w:t>
            </w:r>
          </w:p>
        </w:tc>
        <w:tc>
          <w:tcPr>
            <w:tcW w:w="385" w:type="pct"/>
            <w:shd w:val="clear" w:color="auto" w:fill="auto"/>
            <w:hideMark/>
          </w:tcPr>
          <w:p w14:paraId="3848644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4C3BC80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52,50</w:t>
            </w:r>
          </w:p>
        </w:tc>
        <w:tc>
          <w:tcPr>
            <w:tcW w:w="385" w:type="pct"/>
            <w:shd w:val="clear" w:color="auto" w:fill="auto"/>
            <w:hideMark/>
          </w:tcPr>
          <w:p w14:paraId="2C76161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55,00</w:t>
            </w:r>
          </w:p>
        </w:tc>
        <w:tc>
          <w:tcPr>
            <w:tcW w:w="385" w:type="pct"/>
            <w:shd w:val="clear" w:color="auto" w:fill="auto"/>
            <w:hideMark/>
          </w:tcPr>
          <w:p w14:paraId="4939CD1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55,10</w:t>
            </w:r>
          </w:p>
        </w:tc>
        <w:tc>
          <w:tcPr>
            <w:tcW w:w="385" w:type="pct"/>
            <w:shd w:val="clear" w:color="auto" w:fill="auto"/>
            <w:hideMark/>
          </w:tcPr>
          <w:p w14:paraId="497CC9C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356F2B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251,10</w:t>
            </w:r>
          </w:p>
        </w:tc>
      </w:tr>
      <w:tr w:rsidR="005A29A5" w:rsidRPr="005A29A5" w14:paraId="14FC7625" w14:textId="77777777" w:rsidTr="005A29A5">
        <w:trPr>
          <w:cantSplit/>
          <w:trHeight w:val="20"/>
        </w:trPr>
        <w:tc>
          <w:tcPr>
            <w:tcW w:w="2265" w:type="pct"/>
            <w:shd w:val="clear" w:color="auto" w:fill="auto"/>
            <w:hideMark/>
          </w:tcPr>
          <w:p w14:paraId="2EC80D4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Приобретение технологического оборудования и иных объектов основных средств (модернизация производственных мощностей), ЗАО «Завод игрового спортивного оборудования», г. Чебоксары</w:t>
            </w:r>
          </w:p>
        </w:tc>
        <w:tc>
          <w:tcPr>
            <w:tcW w:w="385" w:type="pct"/>
            <w:shd w:val="clear" w:color="auto" w:fill="auto"/>
            <w:hideMark/>
          </w:tcPr>
          <w:p w14:paraId="4BB2E78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15,00</w:t>
            </w:r>
          </w:p>
        </w:tc>
        <w:tc>
          <w:tcPr>
            <w:tcW w:w="385" w:type="pct"/>
            <w:shd w:val="clear" w:color="auto" w:fill="auto"/>
            <w:hideMark/>
          </w:tcPr>
          <w:p w14:paraId="2969653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15,00</w:t>
            </w:r>
          </w:p>
        </w:tc>
        <w:tc>
          <w:tcPr>
            <w:tcW w:w="385" w:type="pct"/>
            <w:shd w:val="clear" w:color="auto" w:fill="auto"/>
            <w:hideMark/>
          </w:tcPr>
          <w:p w14:paraId="4B5BA3E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5AC8B8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7705D2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CB28F1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79282AB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30,00</w:t>
            </w:r>
          </w:p>
        </w:tc>
      </w:tr>
      <w:tr w:rsidR="005A29A5" w:rsidRPr="005A29A5" w14:paraId="506CA777" w14:textId="77777777" w:rsidTr="005A29A5">
        <w:trPr>
          <w:cantSplit/>
          <w:trHeight w:val="20"/>
        </w:trPr>
        <w:tc>
          <w:tcPr>
            <w:tcW w:w="2265" w:type="pct"/>
            <w:shd w:val="clear" w:color="auto" w:fill="auto"/>
            <w:hideMark/>
          </w:tcPr>
          <w:p w14:paraId="344D290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Приобретение хлебопекарного оборудования, ЗАО «Хлебокомбинат «Петровский», г. Чебоксары</w:t>
            </w:r>
          </w:p>
        </w:tc>
        <w:tc>
          <w:tcPr>
            <w:tcW w:w="385" w:type="pct"/>
            <w:shd w:val="clear" w:color="auto" w:fill="auto"/>
            <w:hideMark/>
          </w:tcPr>
          <w:p w14:paraId="0F2CE01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479DC2A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17,50</w:t>
            </w:r>
          </w:p>
        </w:tc>
        <w:tc>
          <w:tcPr>
            <w:tcW w:w="385" w:type="pct"/>
            <w:shd w:val="clear" w:color="auto" w:fill="auto"/>
            <w:hideMark/>
          </w:tcPr>
          <w:p w14:paraId="0A42250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15,00</w:t>
            </w:r>
          </w:p>
        </w:tc>
        <w:tc>
          <w:tcPr>
            <w:tcW w:w="385" w:type="pct"/>
            <w:shd w:val="clear" w:color="auto" w:fill="auto"/>
            <w:hideMark/>
          </w:tcPr>
          <w:p w14:paraId="2693C15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D6CA56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C12643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089B7F3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42,50</w:t>
            </w:r>
          </w:p>
        </w:tc>
      </w:tr>
      <w:tr w:rsidR="005A29A5" w:rsidRPr="005A29A5" w14:paraId="017CA0DE" w14:textId="77777777" w:rsidTr="005A29A5">
        <w:trPr>
          <w:cantSplit/>
          <w:trHeight w:val="20"/>
        </w:trPr>
        <w:tc>
          <w:tcPr>
            <w:tcW w:w="2265" w:type="pct"/>
            <w:shd w:val="clear" w:color="auto" w:fill="auto"/>
            <w:hideMark/>
          </w:tcPr>
          <w:p w14:paraId="7361607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алюминиевых конструкций на территории индустриального парка г. Чебоксары (II очередь), ИП Липатов Александр Михайлович, г. Чебоксары</w:t>
            </w:r>
          </w:p>
        </w:tc>
        <w:tc>
          <w:tcPr>
            <w:tcW w:w="385" w:type="pct"/>
            <w:shd w:val="clear" w:color="auto" w:fill="auto"/>
            <w:hideMark/>
          </w:tcPr>
          <w:p w14:paraId="79BD8B3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6,00</w:t>
            </w:r>
          </w:p>
        </w:tc>
        <w:tc>
          <w:tcPr>
            <w:tcW w:w="385" w:type="pct"/>
            <w:shd w:val="clear" w:color="auto" w:fill="auto"/>
            <w:hideMark/>
          </w:tcPr>
          <w:p w14:paraId="7792B7C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w:t>
            </w:r>
          </w:p>
        </w:tc>
        <w:tc>
          <w:tcPr>
            <w:tcW w:w="385" w:type="pct"/>
            <w:shd w:val="clear" w:color="auto" w:fill="auto"/>
            <w:hideMark/>
          </w:tcPr>
          <w:p w14:paraId="52A18F2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w:t>
            </w:r>
          </w:p>
        </w:tc>
        <w:tc>
          <w:tcPr>
            <w:tcW w:w="385" w:type="pct"/>
            <w:shd w:val="clear" w:color="auto" w:fill="auto"/>
            <w:hideMark/>
          </w:tcPr>
          <w:p w14:paraId="1AFCE19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26760A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2F4D29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053FF3E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30,00</w:t>
            </w:r>
          </w:p>
        </w:tc>
      </w:tr>
      <w:tr w:rsidR="005A29A5" w:rsidRPr="005A29A5" w14:paraId="6072BFF9" w14:textId="77777777" w:rsidTr="005A29A5">
        <w:trPr>
          <w:cantSplit/>
          <w:trHeight w:val="20"/>
        </w:trPr>
        <w:tc>
          <w:tcPr>
            <w:tcW w:w="2265" w:type="pct"/>
            <w:shd w:val="clear" w:color="auto" w:fill="auto"/>
            <w:hideMark/>
          </w:tcPr>
          <w:p w14:paraId="253414B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замороженных овощей и фруктов и квашеной капусты, ИП Смирнов Е.В., г. Чебоксары</w:t>
            </w:r>
          </w:p>
        </w:tc>
        <w:tc>
          <w:tcPr>
            <w:tcW w:w="385" w:type="pct"/>
            <w:shd w:val="clear" w:color="auto" w:fill="auto"/>
            <w:hideMark/>
          </w:tcPr>
          <w:p w14:paraId="5A0C9F2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141BF3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15,00</w:t>
            </w:r>
          </w:p>
        </w:tc>
        <w:tc>
          <w:tcPr>
            <w:tcW w:w="385" w:type="pct"/>
            <w:shd w:val="clear" w:color="auto" w:fill="auto"/>
            <w:hideMark/>
          </w:tcPr>
          <w:p w14:paraId="4250A93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15,00</w:t>
            </w:r>
          </w:p>
        </w:tc>
        <w:tc>
          <w:tcPr>
            <w:tcW w:w="385" w:type="pct"/>
            <w:shd w:val="clear" w:color="auto" w:fill="auto"/>
            <w:hideMark/>
          </w:tcPr>
          <w:p w14:paraId="2B79A5B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15,50</w:t>
            </w:r>
          </w:p>
        </w:tc>
        <w:tc>
          <w:tcPr>
            <w:tcW w:w="385" w:type="pct"/>
            <w:shd w:val="clear" w:color="auto" w:fill="auto"/>
            <w:hideMark/>
          </w:tcPr>
          <w:p w14:paraId="74D6159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4066A9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1532FF2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45,50</w:t>
            </w:r>
          </w:p>
        </w:tc>
      </w:tr>
      <w:tr w:rsidR="005A29A5" w:rsidRPr="005A29A5" w14:paraId="00C25937" w14:textId="77777777" w:rsidTr="005A29A5">
        <w:trPr>
          <w:cantSplit/>
          <w:trHeight w:val="20"/>
        </w:trPr>
        <w:tc>
          <w:tcPr>
            <w:tcW w:w="2265" w:type="pct"/>
            <w:shd w:val="clear" w:color="auto" w:fill="auto"/>
            <w:hideMark/>
          </w:tcPr>
          <w:p w14:paraId="2D3BA0A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машин и оборудования для добычи полезных ископаемых и строительства на территории индустриального парка г. Чебоксары (II очередь), ООО «Завод горного оборудования», г. Чебоксары</w:t>
            </w:r>
          </w:p>
        </w:tc>
        <w:tc>
          <w:tcPr>
            <w:tcW w:w="385" w:type="pct"/>
            <w:shd w:val="clear" w:color="auto" w:fill="auto"/>
            <w:hideMark/>
          </w:tcPr>
          <w:p w14:paraId="638E0CE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10,68</w:t>
            </w:r>
          </w:p>
        </w:tc>
        <w:tc>
          <w:tcPr>
            <w:tcW w:w="385" w:type="pct"/>
            <w:shd w:val="clear" w:color="auto" w:fill="auto"/>
            <w:hideMark/>
          </w:tcPr>
          <w:p w14:paraId="5B92515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21,36</w:t>
            </w:r>
          </w:p>
        </w:tc>
        <w:tc>
          <w:tcPr>
            <w:tcW w:w="385" w:type="pct"/>
            <w:shd w:val="clear" w:color="auto" w:fill="auto"/>
            <w:hideMark/>
          </w:tcPr>
          <w:p w14:paraId="1747326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21,36</w:t>
            </w:r>
          </w:p>
        </w:tc>
        <w:tc>
          <w:tcPr>
            <w:tcW w:w="385" w:type="pct"/>
            <w:shd w:val="clear" w:color="auto" w:fill="auto"/>
            <w:hideMark/>
          </w:tcPr>
          <w:p w14:paraId="21654AF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5F9023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CD73C8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68397EC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53,40</w:t>
            </w:r>
          </w:p>
        </w:tc>
      </w:tr>
      <w:tr w:rsidR="005A29A5" w:rsidRPr="005A29A5" w14:paraId="782A1B2A" w14:textId="77777777" w:rsidTr="005A29A5">
        <w:trPr>
          <w:cantSplit/>
          <w:trHeight w:val="20"/>
        </w:trPr>
        <w:tc>
          <w:tcPr>
            <w:tcW w:w="2265" w:type="pct"/>
            <w:shd w:val="clear" w:color="auto" w:fill="auto"/>
            <w:hideMark/>
          </w:tcPr>
          <w:p w14:paraId="3AE5452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систем вентиляции на территории индустриального парка г. Чебоксары (II очередь), ООО «Русский воздух», г. Чебоксары</w:t>
            </w:r>
          </w:p>
        </w:tc>
        <w:tc>
          <w:tcPr>
            <w:tcW w:w="385" w:type="pct"/>
            <w:shd w:val="clear" w:color="auto" w:fill="auto"/>
            <w:hideMark/>
          </w:tcPr>
          <w:p w14:paraId="089BEA6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w:t>
            </w:r>
          </w:p>
        </w:tc>
        <w:tc>
          <w:tcPr>
            <w:tcW w:w="385" w:type="pct"/>
            <w:shd w:val="clear" w:color="auto" w:fill="auto"/>
            <w:hideMark/>
          </w:tcPr>
          <w:p w14:paraId="607B430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16,00</w:t>
            </w:r>
          </w:p>
        </w:tc>
        <w:tc>
          <w:tcPr>
            <w:tcW w:w="385" w:type="pct"/>
            <w:shd w:val="clear" w:color="auto" w:fill="auto"/>
            <w:hideMark/>
          </w:tcPr>
          <w:p w14:paraId="73C87CA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28,00</w:t>
            </w:r>
          </w:p>
        </w:tc>
        <w:tc>
          <w:tcPr>
            <w:tcW w:w="385" w:type="pct"/>
            <w:shd w:val="clear" w:color="auto" w:fill="auto"/>
            <w:hideMark/>
          </w:tcPr>
          <w:p w14:paraId="6D62E33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24,00</w:t>
            </w:r>
          </w:p>
        </w:tc>
        <w:tc>
          <w:tcPr>
            <w:tcW w:w="385" w:type="pct"/>
            <w:shd w:val="clear" w:color="auto" w:fill="auto"/>
            <w:hideMark/>
          </w:tcPr>
          <w:p w14:paraId="05B3990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601CE7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1E59DAC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80,00</w:t>
            </w:r>
          </w:p>
        </w:tc>
      </w:tr>
      <w:tr w:rsidR="005A29A5" w:rsidRPr="005A29A5" w14:paraId="607FCA7B" w14:textId="77777777" w:rsidTr="005A29A5">
        <w:trPr>
          <w:cantSplit/>
          <w:trHeight w:val="20"/>
        </w:trPr>
        <w:tc>
          <w:tcPr>
            <w:tcW w:w="2265" w:type="pct"/>
            <w:shd w:val="clear" w:color="auto" w:fill="auto"/>
            <w:hideMark/>
          </w:tcPr>
          <w:p w14:paraId="0261208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трикотажных изделий и предоставление услуг по пошиву, ИП Капитонов Александр Михайлович, г. Чебоксары</w:t>
            </w:r>
          </w:p>
        </w:tc>
        <w:tc>
          <w:tcPr>
            <w:tcW w:w="385" w:type="pct"/>
            <w:shd w:val="clear" w:color="auto" w:fill="auto"/>
            <w:hideMark/>
          </w:tcPr>
          <w:p w14:paraId="6329C81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4ECF2A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w:t>
            </w:r>
          </w:p>
        </w:tc>
        <w:tc>
          <w:tcPr>
            <w:tcW w:w="385" w:type="pct"/>
            <w:shd w:val="clear" w:color="auto" w:fill="auto"/>
            <w:hideMark/>
          </w:tcPr>
          <w:p w14:paraId="2126675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957003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9B0441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A31788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6E9C03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w:t>
            </w:r>
          </w:p>
        </w:tc>
      </w:tr>
      <w:tr w:rsidR="005A29A5" w:rsidRPr="005A29A5" w14:paraId="3C2DBF68" w14:textId="77777777" w:rsidTr="005A29A5">
        <w:trPr>
          <w:cantSplit/>
          <w:trHeight w:val="20"/>
        </w:trPr>
        <w:tc>
          <w:tcPr>
            <w:tcW w:w="2265" w:type="pct"/>
            <w:shd w:val="clear" w:color="auto" w:fill="auto"/>
            <w:hideMark/>
          </w:tcPr>
          <w:p w14:paraId="2187BBF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черновых осей, ООО «МИГ «КТЗ», г. Чебоксары</w:t>
            </w:r>
          </w:p>
        </w:tc>
        <w:tc>
          <w:tcPr>
            <w:tcW w:w="385" w:type="pct"/>
            <w:shd w:val="clear" w:color="auto" w:fill="auto"/>
            <w:hideMark/>
          </w:tcPr>
          <w:p w14:paraId="6F436A3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84EBE9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100,00</w:t>
            </w:r>
          </w:p>
        </w:tc>
        <w:tc>
          <w:tcPr>
            <w:tcW w:w="385" w:type="pct"/>
            <w:shd w:val="clear" w:color="auto" w:fill="auto"/>
            <w:hideMark/>
          </w:tcPr>
          <w:p w14:paraId="4FF33F9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100,00</w:t>
            </w:r>
          </w:p>
        </w:tc>
        <w:tc>
          <w:tcPr>
            <w:tcW w:w="385" w:type="pct"/>
            <w:shd w:val="clear" w:color="auto" w:fill="auto"/>
            <w:hideMark/>
          </w:tcPr>
          <w:p w14:paraId="41DC34D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100,00</w:t>
            </w:r>
          </w:p>
        </w:tc>
        <w:tc>
          <w:tcPr>
            <w:tcW w:w="385" w:type="pct"/>
            <w:shd w:val="clear" w:color="auto" w:fill="auto"/>
            <w:hideMark/>
          </w:tcPr>
          <w:p w14:paraId="37E2F40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8B913B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0F36963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300,00</w:t>
            </w:r>
          </w:p>
        </w:tc>
      </w:tr>
      <w:tr w:rsidR="005A29A5" w:rsidRPr="005A29A5" w14:paraId="6E5F7811" w14:textId="77777777" w:rsidTr="005A29A5">
        <w:trPr>
          <w:cantSplit/>
          <w:trHeight w:val="20"/>
        </w:trPr>
        <w:tc>
          <w:tcPr>
            <w:tcW w:w="2265" w:type="pct"/>
            <w:shd w:val="clear" w:color="auto" w:fill="auto"/>
            <w:hideMark/>
          </w:tcPr>
          <w:p w14:paraId="4214C32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Производство электроприводов для ТПА на территории индустриального парка г. Чебоксары (I очередь), ООО «БИРС Арматура», г. Чебоксары</w:t>
            </w:r>
          </w:p>
        </w:tc>
        <w:tc>
          <w:tcPr>
            <w:tcW w:w="385" w:type="pct"/>
            <w:shd w:val="clear" w:color="auto" w:fill="auto"/>
            <w:hideMark/>
          </w:tcPr>
          <w:p w14:paraId="3190CA1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9,00</w:t>
            </w:r>
          </w:p>
        </w:tc>
        <w:tc>
          <w:tcPr>
            <w:tcW w:w="385" w:type="pct"/>
            <w:shd w:val="clear" w:color="auto" w:fill="auto"/>
            <w:hideMark/>
          </w:tcPr>
          <w:p w14:paraId="1AA5193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7,50</w:t>
            </w:r>
          </w:p>
        </w:tc>
        <w:tc>
          <w:tcPr>
            <w:tcW w:w="385" w:type="pct"/>
            <w:shd w:val="clear" w:color="auto" w:fill="auto"/>
            <w:hideMark/>
          </w:tcPr>
          <w:p w14:paraId="4AC606E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A04ED7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A17DF7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0E529F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12875F4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16,50</w:t>
            </w:r>
          </w:p>
        </w:tc>
      </w:tr>
      <w:tr w:rsidR="005A29A5" w:rsidRPr="005A29A5" w14:paraId="53F4C152" w14:textId="77777777" w:rsidTr="005A29A5">
        <w:trPr>
          <w:cantSplit/>
          <w:trHeight w:val="20"/>
        </w:trPr>
        <w:tc>
          <w:tcPr>
            <w:tcW w:w="2265" w:type="pct"/>
            <w:shd w:val="clear" w:color="auto" w:fill="auto"/>
            <w:hideMark/>
          </w:tcPr>
          <w:p w14:paraId="5F8E0A6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Развитие и модернизация цифровой Системы интервального регулирования и обеспечения безопасности движения поездов (АБТЦ-МШ), АО «ЭЛАРА», г. Чебоксары</w:t>
            </w:r>
          </w:p>
        </w:tc>
        <w:tc>
          <w:tcPr>
            <w:tcW w:w="385" w:type="pct"/>
            <w:shd w:val="clear" w:color="auto" w:fill="auto"/>
            <w:hideMark/>
          </w:tcPr>
          <w:p w14:paraId="6730FBC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w:t>
            </w:r>
          </w:p>
        </w:tc>
        <w:tc>
          <w:tcPr>
            <w:tcW w:w="385" w:type="pct"/>
            <w:shd w:val="clear" w:color="auto" w:fill="auto"/>
            <w:hideMark/>
          </w:tcPr>
          <w:p w14:paraId="5D3831F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6,00</w:t>
            </w:r>
          </w:p>
        </w:tc>
        <w:tc>
          <w:tcPr>
            <w:tcW w:w="385" w:type="pct"/>
            <w:shd w:val="clear" w:color="auto" w:fill="auto"/>
            <w:hideMark/>
          </w:tcPr>
          <w:p w14:paraId="4FE2032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w:t>
            </w:r>
          </w:p>
        </w:tc>
        <w:tc>
          <w:tcPr>
            <w:tcW w:w="385" w:type="pct"/>
            <w:shd w:val="clear" w:color="auto" w:fill="auto"/>
            <w:hideMark/>
          </w:tcPr>
          <w:p w14:paraId="2C9F1BD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w:t>
            </w:r>
          </w:p>
        </w:tc>
        <w:tc>
          <w:tcPr>
            <w:tcW w:w="385" w:type="pct"/>
            <w:shd w:val="clear" w:color="auto" w:fill="auto"/>
            <w:hideMark/>
          </w:tcPr>
          <w:p w14:paraId="6EFC2E4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B87F01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0913B43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25,00</w:t>
            </w:r>
          </w:p>
        </w:tc>
      </w:tr>
      <w:tr w:rsidR="005A29A5" w:rsidRPr="005A29A5" w14:paraId="3BFF6EEB" w14:textId="77777777" w:rsidTr="005A29A5">
        <w:trPr>
          <w:cantSplit/>
          <w:trHeight w:val="20"/>
        </w:trPr>
        <w:tc>
          <w:tcPr>
            <w:tcW w:w="2265" w:type="pct"/>
            <w:shd w:val="clear" w:color="auto" w:fill="auto"/>
            <w:hideMark/>
          </w:tcPr>
          <w:p w14:paraId="6FA95AD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Развлекательный прибрежный комплекс "Охотничий дворик/</w:t>
            </w:r>
            <w:proofErr w:type="spellStart"/>
            <w:r w:rsidRPr="005A29A5">
              <w:rPr>
                <w:rFonts w:eastAsia="Times New Roman"/>
                <w:sz w:val="16"/>
                <w:szCs w:val="16"/>
                <w:lang w:eastAsia="ru-RU"/>
              </w:rPr>
              <w:t>Hunterclub</w:t>
            </w:r>
            <w:proofErr w:type="spellEnd"/>
            <w:r w:rsidRPr="005A29A5">
              <w:rPr>
                <w:rFonts w:eastAsia="Times New Roman"/>
                <w:sz w:val="16"/>
                <w:szCs w:val="16"/>
                <w:lang w:eastAsia="ru-RU"/>
              </w:rPr>
              <w:t>", Инвестор, г. Чебоксары</w:t>
            </w:r>
          </w:p>
        </w:tc>
        <w:tc>
          <w:tcPr>
            <w:tcW w:w="385" w:type="pct"/>
            <w:shd w:val="clear" w:color="auto" w:fill="auto"/>
            <w:hideMark/>
          </w:tcPr>
          <w:p w14:paraId="4F0F44E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17D2EE0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1201EDB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F094C4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2C07F4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DE0DE0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76B294B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100,00</w:t>
            </w:r>
          </w:p>
        </w:tc>
      </w:tr>
      <w:tr w:rsidR="005A29A5" w:rsidRPr="005A29A5" w14:paraId="06F062AA" w14:textId="77777777" w:rsidTr="005A29A5">
        <w:trPr>
          <w:cantSplit/>
          <w:trHeight w:val="20"/>
        </w:trPr>
        <w:tc>
          <w:tcPr>
            <w:tcW w:w="2265" w:type="pct"/>
            <w:shd w:val="clear" w:color="auto" w:fill="auto"/>
            <w:hideMark/>
          </w:tcPr>
          <w:p w14:paraId="514F09C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Размещение производства по изготовлению горного оборудования на территории индустриального парка г. Чебоксары (II очередь), ООО «НПП «</w:t>
            </w:r>
            <w:proofErr w:type="spellStart"/>
            <w:r w:rsidRPr="005A29A5">
              <w:rPr>
                <w:rFonts w:eastAsia="Times New Roman"/>
                <w:sz w:val="16"/>
                <w:szCs w:val="16"/>
                <w:lang w:eastAsia="ru-RU"/>
              </w:rPr>
              <w:t>РудМашКонструкция</w:t>
            </w:r>
            <w:proofErr w:type="spellEnd"/>
            <w:r w:rsidRPr="005A29A5">
              <w:rPr>
                <w:rFonts w:eastAsia="Times New Roman"/>
                <w:sz w:val="16"/>
                <w:szCs w:val="16"/>
                <w:lang w:eastAsia="ru-RU"/>
              </w:rPr>
              <w:t>», г. Чебоксары</w:t>
            </w:r>
          </w:p>
        </w:tc>
        <w:tc>
          <w:tcPr>
            <w:tcW w:w="385" w:type="pct"/>
            <w:shd w:val="clear" w:color="auto" w:fill="auto"/>
            <w:hideMark/>
          </w:tcPr>
          <w:p w14:paraId="60362FE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9,50</w:t>
            </w:r>
          </w:p>
        </w:tc>
        <w:tc>
          <w:tcPr>
            <w:tcW w:w="385" w:type="pct"/>
            <w:shd w:val="clear" w:color="auto" w:fill="auto"/>
            <w:hideMark/>
          </w:tcPr>
          <w:p w14:paraId="19D8248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12,50</w:t>
            </w:r>
          </w:p>
        </w:tc>
        <w:tc>
          <w:tcPr>
            <w:tcW w:w="385" w:type="pct"/>
            <w:shd w:val="clear" w:color="auto" w:fill="auto"/>
            <w:hideMark/>
          </w:tcPr>
          <w:p w14:paraId="13FF368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40DC865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71A2CD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23621C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21BA663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32,00</w:t>
            </w:r>
          </w:p>
        </w:tc>
      </w:tr>
      <w:tr w:rsidR="005A29A5" w:rsidRPr="005A29A5" w14:paraId="24880E40" w14:textId="77777777" w:rsidTr="005A29A5">
        <w:trPr>
          <w:cantSplit/>
          <w:trHeight w:val="20"/>
        </w:trPr>
        <w:tc>
          <w:tcPr>
            <w:tcW w:w="2265" w:type="pct"/>
            <w:shd w:val="clear" w:color="auto" w:fill="auto"/>
            <w:hideMark/>
          </w:tcPr>
          <w:p w14:paraId="4F05D1F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Размещение производства по изготовлению мебели на территории индустриального парка г. Чебоксары (II очередь), ИП Георгиев Владимир Алексеевич, г. Чебоксары</w:t>
            </w:r>
          </w:p>
        </w:tc>
        <w:tc>
          <w:tcPr>
            <w:tcW w:w="385" w:type="pct"/>
            <w:shd w:val="clear" w:color="auto" w:fill="auto"/>
            <w:hideMark/>
          </w:tcPr>
          <w:p w14:paraId="2D5427F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8,55</w:t>
            </w:r>
          </w:p>
        </w:tc>
        <w:tc>
          <w:tcPr>
            <w:tcW w:w="385" w:type="pct"/>
            <w:shd w:val="clear" w:color="auto" w:fill="auto"/>
            <w:hideMark/>
          </w:tcPr>
          <w:p w14:paraId="108E6D5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11,25</w:t>
            </w:r>
          </w:p>
        </w:tc>
        <w:tc>
          <w:tcPr>
            <w:tcW w:w="385" w:type="pct"/>
            <w:shd w:val="clear" w:color="auto" w:fill="auto"/>
            <w:hideMark/>
          </w:tcPr>
          <w:p w14:paraId="4305CCC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9,00</w:t>
            </w:r>
          </w:p>
        </w:tc>
        <w:tc>
          <w:tcPr>
            <w:tcW w:w="385" w:type="pct"/>
            <w:shd w:val="clear" w:color="auto" w:fill="auto"/>
            <w:hideMark/>
          </w:tcPr>
          <w:p w14:paraId="508D687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BECD72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807933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45A6A15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28,80</w:t>
            </w:r>
          </w:p>
        </w:tc>
      </w:tr>
      <w:tr w:rsidR="005A29A5" w:rsidRPr="005A29A5" w14:paraId="317FE6D1" w14:textId="77777777" w:rsidTr="005A29A5">
        <w:trPr>
          <w:cantSplit/>
          <w:trHeight w:val="20"/>
        </w:trPr>
        <w:tc>
          <w:tcPr>
            <w:tcW w:w="2265" w:type="pct"/>
            <w:shd w:val="clear" w:color="auto" w:fill="auto"/>
            <w:hideMark/>
          </w:tcPr>
          <w:p w14:paraId="129774F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Размещение производства по металлообработке на территории индустриального парка г. Чебоксары (II очередь), ООО «Темп», г. Чебоксары</w:t>
            </w:r>
          </w:p>
        </w:tc>
        <w:tc>
          <w:tcPr>
            <w:tcW w:w="385" w:type="pct"/>
            <w:shd w:val="clear" w:color="auto" w:fill="auto"/>
            <w:hideMark/>
          </w:tcPr>
          <w:p w14:paraId="576EAE5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31,35</w:t>
            </w:r>
          </w:p>
        </w:tc>
        <w:tc>
          <w:tcPr>
            <w:tcW w:w="385" w:type="pct"/>
            <w:shd w:val="clear" w:color="auto" w:fill="auto"/>
            <w:hideMark/>
          </w:tcPr>
          <w:p w14:paraId="4C227F6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41,25</w:t>
            </w:r>
          </w:p>
        </w:tc>
        <w:tc>
          <w:tcPr>
            <w:tcW w:w="385" w:type="pct"/>
            <w:shd w:val="clear" w:color="auto" w:fill="auto"/>
            <w:hideMark/>
          </w:tcPr>
          <w:p w14:paraId="627E05F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33,00</w:t>
            </w:r>
          </w:p>
        </w:tc>
        <w:tc>
          <w:tcPr>
            <w:tcW w:w="385" w:type="pct"/>
            <w:shd w:val="clear" w:color="auto" w:fill="auto"/>
            <w:hideMark/>
          </w:tcPr>
          <w:p w14:paraId="17B8422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2CFA9F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3B7441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68BCE3E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105,60</w:t>
            </w:r>
          </w:p>
        </w:tc>
      </w:tr>
      <w:tr w:rsidR="005A29A5" w:rsidRPr="005A29A5" w14:paraId="7C2C6F01" w14:textId="77777777" w:rsidTr="005A29A5">
        <w:trPr>
          <w:cantSplit/>
          <w:trHeight w:val="20"/>
        </w:trPr>
        <w:tc>
          <w:tcPr>
            <w:tcW w:w="2265" w:type="pct"/>
            <w:shd w:val="clear" w:color="auto" w:fill="auto"/>
            <w:hideMark/>
          </w:tcPr>
          <w:p w14:paraId="12C6A7D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высокотехнологичного производства проволоки луженой оловом и сплавами на его основе, АО «Завод «</w:t>
            </w:r>
            <w:proofErr w:type="spellStart"/>
            <w:r w:rsidRPr="005A29A5">
              <w:rPr>
                <w:rFonts w:eastAsia="Times New Roman"/>
                <w:sz w:val="16"/>
                <w:szCs w:val="16"/>
                <w:lang w:eastAsia="ru-RU"/>
              </w:rPr>
              <w:t>Чувашкабель</w:t>
            </w:r>
            <w:proofErr w:type="spellEnd"/>
            <w:r w:rsidRPr="005A29A5">
              <w:rPr>
                <w:rFonts w:eastAsia="Times New Roman"/>
                <w:sz w:val="16"/>
                <w:szCs w:val="16"/>
                <w:lang w:eastAsia="ru-RU"/>
              </w:rPr>
              <w:t>», г. Чебоксары</w:t>
            </w:r>
          </w:p>
        </w:tc>
        <w:tc>
          <w:tcPr>
            <w:tcW w:w="385" w:type="pct"/>
            <w:shd w:val="clear" w:color="auto" w:fill="auto"/>
            <w:hideMark/>
          </w:tcPr>
          <w:p w14:paraId="6A2264C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46,00</w:t>
            </w:r>
          </w:p>
        </w:tc>
        <w:tc>
          <w:tcPr>
            <w:tcW w:w="385" w:type="pct"/>
            <w:shd w:val="clear" w:color="auto" w:fill="auto"/>
            <w:hideMark/>
          </w:tcPr>
          <w:p w14:paraId="44813FE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2D7D1BF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3A6C28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F8168D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29F077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69EE75D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56,00</w:t>
            </w:r>
          </w:p>
        </w:tc>
      </w:tr>
      <w:tr w:rsidR="005A29A5" w:rsidRPr="005A29A5" w14:paraId="392C7832" w14:textId="77777777" w:rsidTr="005A29A5">
        <w:trPr>
          <w:cantSplit/>
          <w:trHeight w:val="20"/>
        </w:trPr>
        <w:tc>
          <w:tcPr>
            <w:tcW w:w="2265" w:type="pct"/>
            <w:shd w:val="clear" w:color="auto" w:fill="auto"/>
            <w:hideMark/>
          </w:tcPr>
          <w:p w14:paraId="4FAB83C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и освоение серийного производства современного высокоэффективного холодильного оборудования, ООО «</w:t>
            </w:r>
            <w:proofErr w:type="spellStart"/>
            <w:r w:rsidRPr="005A29A5">
              <w:rPr>
                <w:rFonts w:eastAsia="Times New Roman"/>
                <w:sz w:val="16"/>
                <w:szCs w:val="16"/>
                <w:lang w:eastAsia="ru-RU"/>
              </w:rPr>
              <w:t>Фросто</w:t>
            </w:r>
            <w:proofErr w:type="spellEnd"/>
            <w:r w:rsidRPr="005A29A5">
              <w:rPr>
                <w:rFonts w:eastAsia="Times New Roman"/>
                <w:sz w:val="16"/>
                <w:szCs w:val="16"/>
                <w:lang w:eastAsia="ru-RU"/>
              </w:rPr>
              <w:t>», г. Чебоксары</w:t>
            </w:r>
          </w:p>
        </w:tc>
        <w:tc>
          <w:tcPr>
            <w:tcW w:w="385" w:type="pct"/>
            <w:shd w:val="clear" w:color="auto" w:fill="auto"/>
            <w:hideMark/>
          </w:tcPr>
          <w:p w14:paraId="01EA6FD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w:t>
            </w:r>
          </w:p>
        </w:tc>
        <w:tc>
          <w:tcPr>
            <w:tcW w:w="385" w:type="pct"/>
            <w:shd w:val="clear" w:color="auto" w:fill="auto"/>
            <w:hideMark/>
          </w:tcPr>
          <w:p w14:paraId="19D12DB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w:t>
            </w:r>
          </w:p>
        </w:tc>
        <w:tc>
          <w:tcPr>
            <w:tcW w:w="385" w:type="pct"/>
            <w:shd w:val="clear" w:color="auto" w:fill="auto"/>
            <w:hideMark/>
          </w:tcPr>
          <w:p w14:paraId="08D3E8E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w:t>
            </w:r>
          </w:p>
        </w:tc>
        <w:tc>
          <w:tcPr>
            <w:tcW w:w="385" w:type="pct"/>
            <w:shd w:val="clear" w:color="auto" w:fill="auto"/>
            <w:hideMark/>
          </w:tcPr>
          <w:p w14:paraId="449AB67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25,00</w:t>
            </w:r>
          </w:p>
        </w:tc>
        <w:tc>
          <w:tcPr>
            <w:tcW w:w="385" w:type="pct"/>
            <w:shd w:val="clear" w:color="auto" w:fill="auto"/>
            <w:hideMark/>
          </w:tcPr>
          <w:p w14:paraId="7E56D72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48A0BC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1EF1B15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85,00</w:t>
            </w:r>
          </w:p>
        </w:tc>
      </w:tr>
      <w:tr w:rsidR="005A29A5" w:rsidRPr="005A29A5" w14:paraId="403D179D" w14:textId="77777777" w:rsidTr="005A29A5">
        <w:trPr>
          <w:cantSplit/>
          <w:trHeight w:val="20"/>
        </w:trPr>
        <w:tc>
          <w:tcPr>
            <w:tcW w:w="2265" w:type="pct"/>
            <w:shd w:val="clear" w:color="auto" w:fill="auto"/>
            <w:hideMark/>
          </w:tcPr>
          <w:p w14:paraId="7A0BF51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Разработка и серийное производство модельного ряда генераторов аэрозольного пожаротушения пиротехнического типа повышенной эффективности, АО «ЧПО им. В.И. Чапаева», г. Чебоксары</w:t>
            </w:r>
          </w:p>
        </w:tc>
        <w:tc>
          <w:tcPr>
            <w:tcW w:w="385" w:type="pct"/>
            <w:shd w:val="clear" w:color="auto" w:fill="auto"/>
            <w:hideMark/>
          </w:tcPr>
          <w:p w14:paraId="37C69F3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w:t>
            </w:r>
          </w:p>
        </w:tc>
        <w:tc>
          <w:tcPr>
            <w:tcW w:w="385" w:type="pct"/>
            <w:shd w:val="clear" w:color="auto" w:fill="auto"/>
            <w:hideMark/>
          </w:tcPr>
          <w:p w14:paraId="59D7DB5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w:t>
            </w:r>
          </w:p>
        </w:tc>
        <w:tc>
          <w:tcPr>
            <w:tcW w:w="385" w:type="pct"/>
            <w:shd w:val="clear" w:color="auto" w:fill="auto"/>
            <w:hideMark/>
          </w:tcPr>
          <w:p w14:paraId="4907C12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989AF6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21A47F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548019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3671A11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60,00</w:t>
            </w:r>
          </w:p>
        </w:tc>
      </w:tr>
      <w:tr w:rsidR="005A29A5" w:rsidRPr="005A29A5" w14:paraId="1B1E6F24" w14:textId="77777777" w:rsidTr="005A29A5">
        <w:trPr>
          <w:cantSplit/>
          <w:trHeight w:val="20"/>
        </w:trPr>
        <w:tc>
          <w:tcPr>
            <w:tcW w:w="2265" w:type="pct"/>
            <w:shd w:val="clear" w:color="auto" w:fill="auto"/>
            <w:hideMark/>
          </w:tcPr>
          <w:p w14:paraId="02BFC75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инновационной, цифровой комплексной системы управления и диагностики электропоезда четвертого поколения (УПУ-4), АО «ЭЛАРА», г. Чебоксары</w:t>
            </w:r>
          </w:p>
        </w:tc>
        <w:tc>
          <w:tcPr>
            <w:tcW w:w="385" w:type="pct"/>
            <w:shd w:val="clear" w:color="auto" w:fill="auto"/>
            <w:hideMark/>
          </w:tcPr>
          <w:p w14:paraId="124F1E4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4,40</w:t>
            </w:r>
          </w:p>
        </w:tc>
        <w:tc>
          <w:tcPr>
            <w:tcW w:w="385" w:type="pct"/>
            <w:shd w:val="clear" w:color="auto" w:fill="auto"/>
            <w:hideMark/>
          </w:tcPr>
          <w:p w14:paraId="0048B90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5,60</w:t>
            </w:r>
          </w:p>
        </w:tc>
        <w:tc>
          <w:tcPr>
            <w:tcW w:w="385" w:type="pct"/>
            <w:shd w:val="clear" w:color="auto" w:fill="auto"/>
            <w:hideMark/>
          </w:tcPr>
          <w:p w14:paraId="00EEED0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907005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CA46AD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AA4CFB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7FC09B9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r>
      <w:tr w:rsidR="005A29A5" w:rsidRPr="005A29A5" w14:paraId="03DB8068" w14:textId="77777777" w:rsidTr="005A29A5">
        <w:trPr>
          <w:cantSplit/>
          <w:trHeight w:val="20"/>
        </w:trPr>
        <w:tc>
          <w:tcPr>
            <w:tcW w:w="2265" w:type="pct"/>
            <w:shd w:val="clear" w:color="auto" w:fill="auto"/>
            <w:hideMark/>
          </w:tcPr>
          <w:p w14:paraId="799A65D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Разработка отказоустойчивых </w:t>
            </w:r>
            <w:proofErr w:type="spellStart"/>
            <w:r w:rsidRPr="005A29A5">
              <w:rPr>
                <w:rFonts w:eastAsia="Times New Roman"/>
                <w:sz w:val="16"/>
                <w:szCs w:val="16"/>
                <w:lang w:eastAsia="ru-RU"/>
              </w:rPr>
              <w:t>мультиагентных</w:t>
            </w:r>
            <w:proofErr w:type="spellEnd"/>
            <w:r w:rsidRPr="005A29A5">
              <w:rPr>
                <w:rFonts w:eastAsia="Times New Roman"/>
                <w:sz w:val="16"/>
                <w:szCs w:val="16"/>
                <w:lang w:eastAsia="ru-RU"/>
              </w:rPr>
              <w:t xml:space="preserve"> АСУ ТП, АО «ЭЛАРА», г. Чебоксары</w:t>
            </w:r>
          </w:p>
        </w:tc>
        <w:tc>
          <w:tcPr>
            <w:tcW w:w="385" w:type="pct"/>
            <w:shd w:val="clear" w:color="auto" w:fill="auto"/>
            <w:hideMark/>
          </w:tcPr>
          <w:p w14:paraId="3342821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198565D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70,00</w:t>
            </w:r>
          </w:p>
        </w:tc>
        <w:tc>
          <w:tcPr>
            <w:tcW w:w="385" w:type="pct"/>
            <w:shd w:val="clear" w:color="auto" w:fill="auto"/>
            <w:hideMark/>
          </w:tcPr>
          <w:p w14:paraId="2DA035B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75,00</w:t>
            </w:r>
          </w:p>
        </w:tc>
        <w:tc>
          <w:tcPr>
            <w:tcW w:w="385" w:type="pct"/>
            <w:shd w:val="clear" w:color="auto" w:fill="auto"/>
            <w:hideMark/>
          </w:tcPr>
          <w:p w14:paraId="7639235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75,00</w:t>
            </w:r>
          </w:p>
        </w:tc>
        <w:tc>
          <w:tcPr>
            <w:tcW w:w="385" w:type="pct"/>
            <w:shd w:val="clear" w:color="auto" w:fill="auto"/>
            <w:hideMark/>
          </w:tcPr>
          <w:p w14:paraId="090E92F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80,00</w:t>
            </w:r>
          </w:p>
        </w:tc>
        <w:tc>
          <w:tcPr>
            <w:tcW w:w="385" w:type="pct"/>
            <w:shd w:val="clear" w:color="auto" w:fill="auto"/>
            <w:hideMark/>
          </w:tcPr>
          <w:p w14:paraId="0F298C1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47F101B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350,00</w:t>
            </w:r>
          </w:p>
        </w:tc>
      </w:tr>
      <w:tr w:rsidR="005A29A5" w:rsidRPr="005A29A5" w14:paraId="7DE2658A" w14:textId="77777777" w:rsidTr="005A29A5">
        <w:trPr>
          <w:cantSplit/>
          <w:trHeight w:val="20"/>
        </w:trPr>
        <w:tc>
          <w:tcPr>
            <w:tcW w:w="2265" w:type="pct"/>
            <w:shd w:val="clear" w:color="auto" w:fill="auto"/>
            <w:hideMark/>
          </w:tcPr>
          <w:p w14:paraId="16D9CEB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Программно-технического комплекса для измерения геометрических параметров пути, АО «ЭЛАРА», г. Чебоксары</w:t>
            </w:r>
          </w:p>
        </w:tc>
        <w:tc>
          <w:tcPr>
            <w:tcW w:w="385" w:type="pct"/>
            <w:shd w:val="clear" w:color="auto" w:fill="auto"/>
            <w:hideMark/>
          </w:tcPr>
          <w:p w14:paraId="3CDC913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10,50</w:t>
            </w:r>
          </w:p>
        </w:tc>
        <w:tc>
          <w:tcPr>
            <w:tcW w:w="385" w:type="pct"/>
            <w:shd w:val="clear" w:color="auto" w:fill="auto"/>
            <w:hideMark/>
          </w:tcPr>
          <w:p w14:paraId="74BB7DB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7D298B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538959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6CFB32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91884D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0CADAD6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10,50</w:t>
            </w:r>
          </w:p>
        </w:tc>
      </w:tr>
      <w:tr w:rsidR="005A29A5" w:rsidRPr="005A29A5" w14:paraId="0A4E4221" w14:textId="77777777" w:rsidTr="005A29A5">
        <w:trPr>
          <w:cantSplit/>
          <w:trHeight w:val="20"/>
        </w:trPr>
        <w:tc>
          <w:tcPr>
            <w:tcW w:w="2265" w:type="pct"/>
            <w:shd w:val="clear" w:color="auto" w:fill="auto"/>
            <w:hideMark/>
          </w:tcPr>
          <w:p w14:paraId="715E5B8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системы автоматического управления газотурбинной установки ГТЭ-170, АО «ЭЛАРА», г. Чебоксары</w:t>
            </w:r>
          </w:p>
        </w:tc>
        <w:tc>
          <w:tcPr>
            <w:tcW w:w="385" w:type="pct"/>
            <w:shd w:val="clear" w:color="auto" w:fill="auto"/>
            <w:hideMark/>
          </w:tcPr>
          <w:p w14:paraId="4BE99E8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16,00</w:t>
            </w:r>
          </w:p>
        </w:tc>
        <w:tc>
          <w:tcPr>
            <w:tcW w:w="385" w:type="pct"/>
            <w:shd w:val="clear" w:color="auto" w:fill="auto"/>
            <w:hideMark/>
          </w:tcPr>
          <w:p w14:paraId="5C72CD0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39,20</w:t>
            </w:r>
          </w:p>
        </w:tc>
        <w:tc>
          <w:tcPr>
            <w:tcW w:w="385" w:type="pct"/>
            <w:shd w:val="clear" w:color="auto" w:fill="auto"/>
            <w:hideMark/>
          </w:tcPr>
          <w:p w14:paraId="3B312DC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12,20</w:t>
            </w:r>
          </w:p>
        </w:tc>
        <w:tc>
          <w:tcPr>
            <w:tcW w:w="385" w:type="pct"/>
            <w:shd w:val="clear" w:color="auto" w:fill="auto"/>
            <w:hideMark/>
          </w:tcPr>
          <w:p w14:paraId="68B73FF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91E5B9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CACC72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0B60594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67,40</w:t>
            </w:r>
          </w:p>
        </w:tc>
      </w:tr>
      <w:tr w:rsidR="005A29A5" w:rsidRPr="005A29A5" w14:paraId="6C4DA157" w14:textId="77777777" w:rsidTr="005A29A5">
        <w:trPr>
          <w:cantSplit/>
          <w:trHeight w:val="20"/>
        </w:trPr>
        <w:tc>
          <w:tcPr>
            <w:tcW w:w="2265" w:type="pct"/>
            <w:shd w:val="clear" w:color="auto" w:fill="auto"/>
            <w:hideMark/>
          </w:tcPr>
          <w:p w14:paraId="774BA21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Разработка системы автоматического управления газотурбинной установки ГТЭ-65.1, АО «ЭЛАРА», г. Чебоксары</w:t>
            </w:r>
          </w:p>
        </w:tc>
        <w:tc>
          <w:tcPr>
            <w:tcW w:w="385" w:type="pct"/>
            <w:shd w:val="clear" w:color="auto" w:fill="auto"/>
            <w:hideMark/>
          </w:tcPr>
          <w:p w14:paraId="2B96056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8,00</w:t>
            </w:r>
          </w:p>
        </w:tc>
        <w:tc>
          <w:tcPr>
            <w:tcW w:w="385" w:type="pct"/>
            <w:shd w:val="clear" w:color="auto" w:fill="auto"/>
            <w:hideMark/>
          </w:tcPr>
          <w:p w14:paraId="3559168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35C327E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32,00</w:t>
            </w:r>
          </w:p>
        </w:tc>
        <w:tc>
          <w:tcPr>
            <w:tcW w:w="385" w:type="pct"/>
            <w:shd w:val="clear" w:color="auto" w:fill="auto"/>
            <w:hideMark/>
          </w:tcPr>
          <w:p w14:paraId="1ADE3BA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8,00</w:t>
            </w:r>
          </w:p>
        </w:tc>
        <w:tc>
          <w:tcPr>
            <w:tcW w:w="385" w:type="pct"/>
            <w:shd w:val="clear" w:color="auto" w:fill="auto"/>
            <w:hideMark/>
          </w:tcPr>
          <w:p w14:paraId="5AA3701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4,60</w:t>
            </w:r>
          </w:p>
        </w:tc>
        <w:tc>
          <w:tcPr>
            <w:tcW w:w="385" w:type="pct"/>
            <w:shd w:val="clear" w:color="auto" w:fill="auto"/>
            <w:hideMark/>
          </w:tcPr>
          <w:p w14:paraId="4B1067A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4F64E26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62,60</w:t>
            </w:r>
          </w:p>
        </w:tc>
      </w:tr>
      <w:tr w:rsidR="005A29A5" w:rsidRPr="005A29A5" w14:paraId="11D6F78B" w14:textId="77777777" w:rsidTr="005A29A5">
        <w:trPr>
          <w:cantSplit/>
          <w:trHeight w:val="20"/>
        </w:trPr>
        <w:tc>
          <w:tcPr>
            <w:tcW w:w="2265" w:type="pct"/>
            <w:shd w:val="clear" w:color="auto" w:fill="auto"/>
            <w:hideMark/>
          </w:tcPr>
          <w:p w14:paraId="79337B5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Расширение производства электротехнического оборудования, ООО «НПП </w:t>
            </w:r>
            <w:proofErr w:type="spellStart"/>
            <w:r w:rsidRPr="005A29A5">
              <w:rPr>
                <w:rFonts w:eastAsia="Times New Roman"/>
                <w:sz w:val="16"/>
                <w:szCs w:val="16"/>
                <w:lang w:eastAsia="ru-RU"/>
              </w:rPr>
              <w:t>Бреслер</w:t>
            </w:r>
            <w:proofErr w:type="spellEnd"/>
            <w:r w:rsidRPr="005A29A5">
              <w:rPr>
                <w:rFonts w:eastAsia="Times New Roman"/>
                <w:sz w:val="16"/>
                <w:szCs w:val="16"/>
                <w:lang w:eastAsia="ru-RU"/>
              </w:rPr>
              <w:t>», г. Чебоксары</w:t>
            </w:r>
          </w:p>
        </w:tc>
        <w:tc>
          <w:tcPr>
            <w:tcW w:w="385" w:type="pct"/>
            <w:shd w:val="clear" w:color="auto" w:fill="auto"/>
            <w:hideMark/>
          </w:tcPr>
          <w:p w14:paraId="470FB8C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4131AEF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2A115A4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w:t>
            </w:r>
          </w:p>
        </w:tc>
        <w:tc>
          <w:tcPr>
            <w:tcW w:w="385" w:type="pct"/>
            <w:shd w:val="clear" w:color="auto" w:fill="auto"/>
            <w:hideMark/>
          </w:tcPr>
          <w:p w14:paraId="76C0F98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431C8E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4F4E80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2275875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100,00</w:t>
            </w:r>
          </w:p>
        </w:tc>
      </w:tr>
      <w:tr w:rsidR="005A29A5" w:rsidRPr="005A29A5" w14:paraId="3A2DB792" w14:textId="77777777" w:rsidTr="005A29A5">
        <w:trPr>
          <w:cantSplit/>
          <w:trHeight w:val="20"/>
        </w:trPr>
        <w:tc>
          <w:tcPr>
            <w:tcW w:w="2265" w:type="pct"/>
            <w:shd w:val="clear" w:color="auto" w:fill="auto"/>
            <w:hideMark/>
          </w:tcPr>
          <w:p w14:paraId="7EE3538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Расширение производственных мощностей, ООО «ВНИИР-Прогресс», г. Чебоксары</w:t>
            </w:r>
          </w:p>
        </w:tc>
        <w:tc>
          <w:tcPr>
            <w:tcW w:w="385" w:type="pct"/>
            <w:shd w:val="clear" w:color="auto" w:fill="auto"/>
            <w:hideMark/>
          </w:tcPr>
          <w:p w14:paraId="72085F8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w:t>
            </w:r>
          </w:p>
        </w:tc>
        <w:tc>
          <w:tcPr>
            <w:tcW w:w="385" w:type="pct"/>
            <w:shd w:val="clear" w:color="auto" w:fill="auto"/>
            <w:hideMark/>
          </w:tcPr>
          <w:p w14:paraId="4646614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46,00</w:t>
            </w:r>
          </w:p>
        </w:tc>
        <w:tc>
          <w:tcPr>
            <w:tcW w:w="385" w:type="pct"/>
            <w:shd w:val="clear" w:color="auto" w:fill="auto"/>
            <w:hideMark/>
          </w:tcPr>
          <w:p w14:paraId="150F2F3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293614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B084DF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8A2EC4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D4EFC3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66,00</w:t>
            </w:r>
          </w:p>
        </w:tc>
      </w:tr>
      <w:tr w:rsidR="005A29A5" w:rsidRPr="005A29A5" w14:paraId="4B8D9B3F" w14:textId="77777777" w:rsidTr="005A29A5">
        <w:trPr>
          <w:cantSplit/>
          <w:trHeight w:val="20"/>
        </w:trPr>
        <w:tc>
          <w:tcPr>
            <w:tcW w:w="2265" w:type="pct"/>
            <w:shd w:val="clear" w:color="auto" w:fill="auto"/>
            <w:hideMark/>
          </w:tcPr>
          <w:p w14:paraId="06E838B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Реализация инвестиционных проектов резидентами частных промышленных технопарков, агропромышленного парка, </w:t>
            </w:r>
            <w:proofErr w:type="spellStart"/>
            <w:r w:rsidRPr="005A29A5">
              <w:rPr>
                <w:rFonts w:eastAsia="Times New Roman"/>
                <w:sz w:val="16"/>
                <w:szCs w:val="16"/>
                <w:lang w:eastAsia="ru-RU"/>
              </w:rPr>
              <w:t>экотехнопарка</w:t>
            </w:r>
            <w:proofErr w:type="spellEnd"/>
            <w:r w:rsidRPr="005A29A5">
              <w:rPr>
                <w:rFonts w:eastAsia="Times New Roman"/>
                <w:sz w:val="16"/>
                <w:szCs w:val="16"/>
                <w:lang w:eastAsia="ru-RU"/>
              </w:rPr>
              <w:t>, АУ ЧР «Фонд развития промышленности и инвестиционной деятельности Чувашской Республики», Минпромэнерго Чувашии, г. Чебоксары</w:t>
            </w:r>
          </w:p>
        </w:tc>
        <w:tc>
          <w:tcPr>
            <w:tcW w:w="385" w:type="pct"/>
            <w:shd w:val="clear" w:color="auto" w:fill="auto"/>
            <w:hideMark/>
          </w:tcPr>
          <w:p w14:paraId="15D5058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720,00</w:t>
            </w:r>
          </w:p>
        </w:tc>
        <w:tc>
          <w:tcPr>
            <w:tcW w:w="385" w:type="pct"/>
            <w:shd w:val="clear" w:color="auto" w:fill="auto"/>
            <w:hideMark/>
          </w:tcPr>
          <w:p w14:paraId="2840AF6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960,00</w:t>
            </w:r>
          </w:p>
        </w:tc>
        <w:tc>
          <w:tcPr>
            <w:tcW w:w="385" w:type="pct"/>
            <w:shd w:val="clear" w:color="auto" w:fill="auto"/>
            <w:hideMark/>
          </w:tcPr>
          <w:p w14:paraId="5494F8B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1 200,00</w:t>
            </w:r>
          </w:p>
        </w:tc>
        <w:tc>
          <w:tcPr>
            <w:tcW w:w="385" w:type="pct"/>
            <w:shd w:val="clear" w:color="auto" w:fill="auto"/>
            <w:hideMark/>
          </w:tcPr>
          <w:p w14:paraId="7215CA6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1 520,00</w:t>
            </w:r>
          </w:p>
        </w:tc>
        <w:tc>
          <w:tcPr>
            <w:tcW w:w="385" w:type="pct"/>
            <w:shd w:val="clear" w:color="auto" w:fill="auto"/>
            <w:hideMark/>
          </w:tcPr>
          <w:p w14:paraId="490300C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2 000,00</w:t>
            </w:r>
          </w:p>
        </w:tc>
        <w:tc>
          <w:tcPr>
            <w:tcW w:w="385" w:type="pct"/>
            <w:shd w:val="clear" w:color="auto" w:fill="auto"/>
            <w:hideMark/>
          </w:tcPr>
          <w:p w14:paraId="1340A11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1 600,00</w:t>
            </w:r>
          </w:p>
        </w:tc>
        <w:tc>
          <w:tcPr>
            <w:tcW w:w="424" w:type="pct"/>
            <w:shd w:val="clear" w:color="auto" w:fill="auto"/>
            <w:hideMark/>
          </w:tcPr>
          <w:p w14:paraId="3170B2F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8 000,00</w:t>
            </w:r>
          </w:p>
        </w:tc>
      </w:tr>
      <w:tr w:rsidR="005A29A5" w:rsidRPr="005A29A5" w14:paraId="6BFE0398" w14:textId="77777777" w:rsidTr="005A29A5">
        <w:trPr>
          <w:cantSplit/>
          <w:trHeight w:val="20"/>
        </w:trPr>
        <w:tc>
          <w:tcPr>
            <w:tcW w:w="2265" w:type="pct"/>
            <w:shd w:val="clear" w:color="auto" w:fill="auto"/>
            <w:hideMark/>
          </w:tcPr>
          <w:p w14:paraId="1289959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Реконструкции сектора внутренних воздушных линий здания аэровокзала Международного аэропорта «Чебоксары» (аэровокзала на 100 мест), ООО «МАЧ», г. Чебоксары</w:t>
            </w:r>
          </w:p>
        </w:tc>
        <w:tc>
          <w:tcPr>
            <w:tcW w:w="385" w:type="pct"/>
            <w:shd w:val="clear" w:color="auto" w:fill="auto"/>
            <w:hideMark/>
          </w:tcPr>
          <w:p w14:paraId="433D2D5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1D01D1E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300,00</w:t>
            </w:r>
          </w:p>
        </w:tc>
        <w:tc>
          <w:tcPr>
            <w:tcW w:w="385" w:type="pct"/>
            <w:shd w:val="clear" w:color="auto" w:fill="auto"/>
            <w:hideMark/>
          </w:tcPr>
          <w:p w14:paraId="69DF511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200,00</w:t>
            </w:r>
          </w:p>
        </w:tc>
        <w:tc>
          <w:tcPr>
            <w:tcW w:w="385" w:type="pct"/>
            <w:shd w:val="clear" w:color="auto" w:fill="auto"/>
            <w:hideMark/>
          </w:tcPr>
          <w:p w14:paraId="3736604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C177E5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C56E2E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C4C08E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550,00</w:t>
            </w:r>
          </w:p>
        </w:tc>
      </w:tr>
      <w:tr w:rsidR="005A29A5" w:rsidRPr="005A29A5" w14:paraId="48F3D5A6" w14:textId="77777777" w:rsidTr="005A29A5">
        <w:trPr>
          <w:cantSplit/>
          <w:trHeight w:val="20"/>
        </w:trPr>
        <w:tc>
          <w:tcPr>
            <w:tcW w:w="2265" w:type="pct"/>
            <w:shd w:val="clear" w:color="auto" w:fill="auto"/>
            <w:hideMark/>
          </w:tcPr>
          <w:p w14:paraId="0ADCC63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Реконструкция и модернизация производственных объектов, ООО «Чебоксарский мясокомбинат», г. Чебоксары</w:t>
            </w:r>
          </w:p>
        </w:tc>
        <w:tc>
          <w:tcPr>
            <w:tcW w:w="385" w:type="pct"/>
            <w:shd w:val="clear" w:color="auto" w:fill="auto"/>
            <w:hideMark/>
          </w:tcPr>
          <w:p w14:paraId="52AD30A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60,00</w:t>
            </w:r>
          </w:p>
        </w:tc>
        <w:tc>
          <w:tcPr>
            <w:tcW w:w="385" w:type="pct"/>
            <w:shd w:val="clear" w:color="auto" w:fill="auto"/>
            <w:hideMark/>
          </w:tcPr>
          <w:p w14:paraId="593150F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75,00</w:t>
            </w:r>
          </w:p>
        </w:tc>
        <w:tc>
          <w:tcPr>
            <w:tcW w:w="385" w:type="pct"/>
            <w:shd w:val="clear" w:color="auto" w:fill="auto"/>
            <w:hideMark/>
          </w:tcPr>
          <w:p w14:paraId="53FCC23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95,00</w:t>
            </w:r>
          </w:p>
        </w:tc>
        <w:tc>
          <w:tcPr>
            <w:tcW w:w="385" w:type="pct"/>
            <w:shd w:val="clear" w:color="auto" w:fill="auto"/>
            <w:hideMark/>
          </w:tcPr>
          <w:p w14:paraId="22B39CB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125,00</w:t>
            </w:r>
          </w:p>
        </w:tc>
        <w:tc>
          <w:tcPr>
            <w:tcW w:w="385" w:type="pct"/>
            <w:shd w:val="clear" w:color="auto" w:fill="auto"/>
            <w:hideMark/>
          </w:tcPr>
          <w:p w14:paraId="5F8EC43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100,00</w:t>
            </w:r>
          </w:p>
        </w:tc>
        <w:tc>
          <w:tcPr>
            <w:tcW w:w="385" w:type="pct"/>
            <w:shd w:val="clear" w:color="auto" w:fill="auto"/>
            <w:hideMark/>
          </w:tcPr>
          <w:p w14:paraId="030A0EE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33EA921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455,00</w:t>
            </w:r>
          </w:p>
        </w:tc>
      </w:tr>
      <w:tr w:rsidR="005A29A5" w:rsidRPr="005A29A5" w14:paraId="3EA053B2" w14:textId="77777777" w:rsidTr="005A29A5">
        <w:trPr>
          <w:cantSplit/>
          <w:trHeight w:val="20"/>
        </w:trPr>
        <w:tc>
          <w:tcPr>
            <w:tcW w:w="2265" w:type="pct"/>
            <w:shd w:val="clear" w:color="auto" w:fill="auto"/>
            <w:hideMark/>
          </w:tcPr>
          <w:p w14:paraId="4D5828D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Ресторан на территории Залива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ООО «Роланд», г. Чебоксары</w:t>
            </w:r>
          </w:p>
        </w:tc>
        <w:tc>
          <w:tcPr>
            <w:tcW w:w="385" w:type="pct"/>
            <w:shd w:val="clear" w:color="auto" w:fill="auto"/>
            <w:hideMark/>
          </w:tcPr>
          <w:p w14:paraId="4A24347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70,00</w:t>
            </w:r>
          </w:p>
        </w:tc>
        <w:tc>
          <w:tcPr>
            <w:tcW w:w="385" w:type="pct"/>
            <w:shd w:val="clear" w:color="auto" w:fill="auto"/>
            <w:hideMark/>
          </w:tcPr>
          <w:p w14:paraId="69FCDFE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527006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4484F6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51C162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18A1B1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0A3F6F5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70,00</w:t>
            </w:r>
          </w:p>
        </w:tc>
      </w:tr>
      <w:tr w:rsidR="005A29A5" w:rsidRPr="005A29A5" w14:paraId="1A3B603B" w14:textId="77777777" w:rsidTr="005A29A5">
        <w:trPr>
          <w:cantSplit/>
          <w:trHeight w:val="20"/>
        </w:trPr>
        <w:tc>
          <w:tcPr>
            <w:tcW w:w="2265" w:type="pct"/>
            <w:shd w:val="clear" w:color="auto" w:fill="auto"/>
            <w:hideMark/>
          </w:tcPr>
          <w:p w14:paraId="27B7B8B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и освоение серийного производства крупного вагонного литья для создания инновационных вагонов с учетом автоматизации и модернизации литейного производства, ООО «Завод промышленного литья», г. Чебоксары</w:t>
            </w:r>
          </w:p>
        </w:tc>
        <w:tc>
          <w:tcPr>
            <w:tcW w:w="385" w:type="pct"/>
            <w:shd w:val="clear" w:color="auto" w:fill="auto"/>
            <w:hideMark/>
          </w:tcPr>
          <w:p w14:paraId="4E372C2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540,00</w:t>
            </w:r>
          </w:p>
        </w:tc>
        <w:tc>
          <w:tcPr>
            <w:tcW w:w="385" w:type="pct"/>
            <w:shd w:val="clear" w:color="auto" w:fill="auto"/>
            <w:hideMark/>
          </w:tcPr>
          <w:p w14:paraId="35A50FC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540,00</w:t>
            </w:r>
          </w:p>
        </w:tc>
        <w:tc>
          <w:tcPr>
            <w:tcW w:w="385" w:type="pct"/>
            <w:shd w:val="clear" w:color="auto" w:fill="auto"/>
            <w:hideMark/>
          </w:tcPr>
          <w:p w14:paraId="185A658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EF60D5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06B856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7E9610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2F3B8A7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1 080,00</w:t>
            </w:r>
          </w:p>
        </w:tc>
      </w:tr>
      <w:tr w:rsidR="005A29A5" w:rsidRPr="005A29A5" w14:paraId="581446DA" w14:textId="77777777" w:rsidTr="005A29A5">
        <w:trPr>
          <w:cantSplit/>
          <w:trHeight w:val="20"/>
        </w:trPr>
        <w:tc>
          <w:tcPr>
            <w:tcW w:w="2265" w:type="pct"/>
            <w:shd w:val="clear" w:color="auto" w:fill="auto"/>
            <w:hideMark/>
          </w:tcPr>
          <w:p w14:paraId="72E773F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и освоение серийного производства модельного ряда гусеничных тракторов массой до 110 т, ООО «ПК «</w:t>
            </w:r>
            <w:proofErr w:type="spellStart"/>
            <w:r w:rsidRPr="005A29A5">
              <w:rPr>
                <w:rFonts w:eastAsia="Times New Roman"/>
                <w:sz w:val="16"/>
                <w:szCs w:val="16"/>
                <w:lang w:eastAsia="ru-RU"/>
              </w:rPr>
              <w:t>Промтрактор</w:t>
            </w:r>
            <w:proofErr w:type="spellEnd"/>
            <w:r w:rsidRPr="005A29A5">
              <w:rPr>
                <w:rFonts w:eastAsia="Times New Roman"/>
                <w:sz w:val="16"/>
                <w:szCs w:val="16"/>
                <w:lang w:eastAsia="ru-RU"/>
              </w:rPr>
              <w:t>», г. Чебоксары</w:t>
            </w:r>
          </w:p>
        </w:tc>
        <w:tc>
          <w:tcPr>
            <w:tcW w:w="385" w:type="pct"/>
            <w:shd w:val="clear" w:color="auto" w:fill="auto"/>
            <w:hideMark/>
          </w:tcPr>
          <w:p w14:paraId="34590EA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500,00</w:t>
            </w:r>
          </w:p>
        </w:tc>
        <w:tc>
          <w:tcPr>
            <w:tcW w:w="385" w:type="pct"/>
            <w:shd w:val="clear" w:color="auto" w:fill="auto"/>
            <w:hideMark/>
          </w:tcPr>
          <w:p w14:paraId="57948FA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500,00</w:t>
            </w:r>
          </w:p>
        </w:tc>
        <w:tc>
          <w:tcPr>
            <w:tcW w:w="385" w:type="pct"/>
            <w:shd w:val="clear" w:color="auto" w:fill="auto"/>
            <w:hideMark/>
          </w:tcPr>
          <w:p w14:paraId="7958228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5328B7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F1CFAA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5C952E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277F420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1 000,00</w:t>
            </w:r>
          </w:p>
        </w:tc>
      </w:tr>
      <w:tr w:rsidR="005A29A5" w:rsidRPr="005A29A5" w14:paraId="4B9C696F" w14:textId="77777777" w:rsidTr="005A29A5">
        <w:trPr>
          <w:cantSplit/>
          <w:trHeight w:val="20"/>
        </w:trPr>
        <w:tc>
          <w:tcPr>
            <w:tcW w:w="2265" w:type="pct"/>
            <w:shd w:val="clear" w:color="auto" w:fill="auto"/>
            <w:hideMark/>
          </w:tcPr>
          <w:p w14:paraId="1CEF0A4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комплексной лаборатории на проведение климатических, механических, высоковольтных испытаний и модернизация лаборатории электромагнитной совместимости, Ассоциация «</w:t>
            </w:r>
            <w:proofErr w:type="spellStart"/>
            <w:r w:rsidRPr="005A29A5">
              <w:rPr>
                <w:rFonts w:eastAsia="Times New Roman"/>
                <w:sz w:val="16"/>
                <w:szCs w:val="16"/>
                <w:lang w:eastAsia="ru-RU"/>
              </w:rPr>
              <w:t>ИнТЭК</w:t>
            </w:r>
            <w:proofErr w:type="spellEnd"/>
            <w:r w:rsidRPr="005A29A5">
              <w:rPr>
                <w:rFonts w:eastAsia="Times New Roman"/>
                <w:sz w:val="16"/>
                <w:szCs w:val="16"/>
                <w:lang w:eastAsia="ru-RU"/>
              </w:rPr>
              <w:t>», г. Чебоксары</w:t>
            </w:r>
          </w:p>
        </w:tc>
        <w:tc>
          <w:tcPr>
            <w:tcW w:w="385" w:type="pct"/>
            <w:shd w:val="clear" w:color="auto" w:fill="auto"/>
            <w:hideMark/>
          </w:tcPr>
          <w:p w14:paraId="196989D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100,00</w:t>
            </w:r>
          </w:p>
        </w:tc>
        <w:tc>
          <w:tcPr>
            <w:tcW w:w="385" w:type="pct"/>
            <w:shd w:val="clear" w:color="auto" w:fill="auto"/>
            <w:hideMark/>
          </w:tcPr>
          <w:p w14:paraId="00DA3E0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4F8B21A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50,00</w:t>
            </w:r>
          </w:p>
        </w:tc>
        <w:tc>
          <w:tcPr>
            <w:tcW w:w="385" w:type="pct"/>
            <w:shd w:val="clear" w:color="auto" w:fill="auto"/>
            <w:hideMark/>
          </w:tcPr>
          <w:p w14:paraId="2796247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w:t>
            </w:r>
          </w:p>
        </w:tc>
        <w:tc>
          <w:tcPr>
            <w:tcW w:w="385" w:type="pct"/>
            <w:shd w:val="clear" w:color="auto" w:fill="auto"/>
            <w:hideMark/>
          </w:tcPr>
          <w:p w14:paraId="4600A0C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2125903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391A939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250,00</w:t>
            </w:r>
          </w:p>
        </w:tc>
      </w:tr>
      <w:tr w:rsidR="005A29A5" w:rsidRPr="005A29A5" w14:paraId="08DA216E" w14:textId="77777777" w:rsidTr="005A29A5">
        <w:trPr>
          <w:cantSplit/>
          <w:trHeight w:val="20"/>
        </w:trPr>
        <w:tc>
          <w:tcPr>
            <w:tcW w:w="2265" w:type="pct"/>
            <w:shd w:val="clear" w:color="auto" w:fill="auto"/>
            <w:hideMark/>
          </w:tcPr>
          <w:p w14:paraId="4A85AAE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машиностроительного производства на территории индустриального парка г. Чебоксары (I очередь), ООО «</w:t>
            </w:r>
            <w:proofErr w:type="spellStart"/>
            <w:r w:rsidRPr="005A29A5">
              <w:rPr>
                <w:rFonts w:eastAsia="Times New Roman"/>
                <w:sz w:val="16"/>
                <w:szCs w:val="16"/>
                <w:lang w:eastAsia="ru-RU"/>
              </w:rPr>
              <w:t>Прессдеталь</w:t>
            </w:r>
            <w:proofErr w:type="spellEnd"/>
            <w:r w:rsidRPr="005A29A5">
              <w:rPr>
                <w:rFonts w:eastAsia="Times New Roman"/>
                <w:sz w:val="16"/>
                <w:szCs w:val="16"/>
                <w:lang w:eastAsia="ru-RU"/>
              </w:rPr>
              <w:t>», г. Чебоксары</w:t>
            </w:r>
          </w:p>
        </w:tc>
        <w:tc>
          <w:tcPr>
            <w:tcW w:w="385" w:type="pct"/>
            <w:shd w:val="clear" w:color="auto" w:fill="auto"/>
            <w:hideMark/>
          </w:tcPr>
          <w:p w14:paraId="04FA491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18,42</w:t>
            </w:r>
          </w:p>
        </w:tc>
        <w:tc>
          <w:tcPr>
            <w:tcW w:w="385" w:type="pct"/>
            <w:shd w:val="clear" w:color="auto" w:fill="auto"/>
            <w:hideMark/>
          </w:tcPr>
          <w:p w14:paraId="10D3DEA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B10EBC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33225F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5E6FAB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92D796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20982BE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18,42</w:t>
            </w:r>
          </w:p>
        </w:tc>
      </w:tr>
      <w:tr w:rsidR="005A29A5" w:rsidRPr="005A29A5" w14:paraId="28323143" w14:textId="77777777" w:rsidTr="005A29A5">
        <w:trPr>
          <w:cantSplit/>
          <w:trHeight w:val="20"/>
        </w:trPr>
        <w:tc>
          <w:tcPr>
            <w:tcW w:w="2265" w:type="pct"/>
            <w:shd w:val="clear" w:color="auto" w:fill="auto"/>
            <w:hideMark/>
          </w:tcPr>
          <w:p w14:paraId="334135E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машиностроительного производства на территории индустриального парка г. Чебоксары (I очередь), ООО «Центр Плазменной Резки», г. Чебоксары</w:t>
            </w:r>
          </w:p>
        </w:tc>
        <w:tc>
          <w:tcPr>
            <w:tcW w:w="385" w:type="pct"/>
            <w:shd w:val="clear" w:color="auto" w:fill="auto"/>
            <w:hideMark/>
          </w:tcPr>
          <w:p w14:paraId="67BCC61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50073F0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10A135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A94A6A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3C946E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BB1F2A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44B67EF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r>
      <w:tr w:rsidR="005A29A5" w:rsidRPr="005A29A5" w14:paraId="5B9BB8BC" w14:textId="77777777" w:rsidTr="005A29A5">
        <w:trPr>
          <w:cantSplit/>
          <w:trHeight w:val="20"/>
        </w:trPr>
        <w:tc>
          <w:tcPr>
            <w:tcW w:w="2265" w:type="pct"/>
            <w:shd w:val="clear" w:color="auto" w:fill="auto"/>
            <w:hideMark/>
          </w:tcPr>
          <w:p w14:paraId="2898952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мини-зоопарка, Инвестор, г. Чебоксары</w:t>
            </w:r>
          </w:p>
        </w:tc>
        <w:tc>
          <w:tcPr>
            <w:tcW w:w="385" w:type="pct"/>
            <w:shd w:val="clear" w:color="auto" w:fill="auto"/>
            <w:hideMark/>
          </w:tcPr>
          <w:p w14:paraId="009EF3C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CF9ECE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B0175A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w:t>
            </w:r>
          </w:p>
        </w:tc>
        <w:tc>
          <w:tcPr>
            <w:tcW w:w="385" w:type="pct"/>
            <w:shd w:val="clear" w:color="auto" w:fill="auto"/>
            <w:hideMark/>
          </w:tcPr>
          <w:p w14:paraId="120BDEC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C6EB1A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DA2AF2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1525863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12,00</w:t>
            </w:r>
          </w:p>
        </w:tc>
      </w:tr>
      <w:tr w:rsidR="005A29A5" w:rsidRPr="005A29A5" w14:paraId="78C9B4C3" w14:textId="77777777" w:rsidTr="005A29A5">
        <w:trPr>
          <w:cantSplit/>
          <w:trHeight w:val="20"/>
        </w:trPr>
        <w:tc>
          <w:tcPr>
            <w:tcW w:w="2265" w:type="pct"/>
            <w:shd w:val="clear" w:color="auto" w:fill="auto"/>
            <w:hideMark/>
          </w:tcPr>
          <w:p w14:paraId="000AF7B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объектов туристического обслуживания населения, ООО «</w:t>
            </w:r>
            <w:proofErr w:type="spellStart"/>
            <w:r w:rsidRPr="005A29A5">
              <w:rPr>
                <w:rFonts w:eastAsia="Times New Roman"/>
                <w:sz w:val="16"/>
                <w:szCs w:val="16"/>
                <w:lang w:eastAsia="ru-RU"/>
              </w:rPr>
              <w:t>Тригрупп</w:t>
            </w:r>
            <w:proofErr w:type="spellEnd"/>
            <w:r w:rsidRPr="005A29A5">
              <w:rPr>
                <w:rFonts w:eastAsia="Times New Roman"/>
                <w:sz w:val="16"/>
                <w:szCs w:val="16"/>
                <w:lang w:eastAsia="ru-RU"/>
              </w:rPr>
              <w:t>», г. Чебоксары</w:t>
            </w:r>
          </w:p>
        </w:tc>
        <w:tc>
          <w:tcPr>
            <w:tcW w:w="385" w:type="pct"/>
            <w:shd w:val="clear" w:color="auto" w:fill="auto"/>
            <w:hideMark/>
          </w:tcPr>
          <w:p w14:paraId="3FCCEA4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14,00</w:t>
            </w:r>
          </w:p>
        </w:tc>
        <w:tc>
          <w:tcPr>
            <w:tcW w:w="385" w:type="pct"/>
            <w:shd w:val="clear" w:color="auto" w:fill="auto"/>
            <w:hideMark/>
          </w:tcPr>
          <w:p w14:paraId="3344DA1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43,00</w:t>
            </w:r>
          </w:p>
        </w:tc>
        <w:tc>
          <w:tcPr>
            <w:tcW w:w="385" w:type="pct"/>
            <w:shd w:val="clear" w:color="auto" w:fill="auto"/>
            <w:hideMark/>
          </w:tcPr>
          <w:p w14:paraId="736ECD1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CBDC78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79DB6C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878E30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70AB5AD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57,00</w:t>
            </w:r>
          </w:p>
        </w:tc>
      </w:tr>
      <w:tr w:rsidR="005A29A5" w:rsidRPr="005A29A5" w14:paraId="2F6624B0" w14:textId="77777777" w:rsidTr="005A29A5">
        <w:trPr>
          <w:cantSplit/>
          <w:trHeight w:val="20"/>
        </w:trPr>
        <w:tc>
          <w:tcPr>
            <w:tcW w:w="2265" w:type="pct"/>
            <w:shd w:val="clear" w:color="auto" w:fill="auto"/>
            <w:hideMark/>
          </w:tcPr>
          <w:p w14:paraId="6D288D0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Создание перспективных производственных технологий в сфере оборудования для общественного питания, пищевой промышленности, в рамках </w:t>
            </w:r>
            <w:proofErr w:type="spellStart"/>
            <w:r w:rsidRPr="005A29A5">
              <w:rPr>
                <w:rFonts w:eastAsia="Times New Roman"/>
                <w:sz w:val="16"/>
                <w:szCs w:val="16"/>
                <w:lang w:eastAsia="ru-RU"/>
              </w:rPr>
              <w:t>импортзамещения</w:t>
            </w:r>
            <w:proofErr w:type="spellEnd"/>
            <w:r w:rsidRPr="005A29A5">
              <w:rPr>
                <w:rFonts w:eastAsia="Times New Roman"/>
                <w:sz w:val="16"/>
                <w:szCs w:val="16"/>
                <w:lang w:eastAsia="ru-RU"/>
              </w:rPr>
              <w:t>, АО «</w:t>
            </w:r>
            <w:proofErr w:type="spellStart"/>
            <w:r w:rsidRPr="005A29A5">
              <w:rPr>
                <w:rFonts w:eastAsia="Times New Roman"/>
                <w:sz w:val="16"/>
                <w:szCs w:val="16"/>
                <w:lang w:eastAsia="ru-RU"/>
              </w:rPr>
              <w:t>Чувашторгтехника</w:t>
            </w:r>
            <w:proofErr w:type="spellEnd"/>
            <w:r w:rsidRPr="005A29A5">
              <w:rPr>
                <w:rFonts w:eastAsia="Times New Roman"/>
                <w:sz w:val="16"/>
                <w:szCs w:val="16"/>
                <w:lang w:eastAsia="ru-RU"/>
              </w:rPr>
              <w:t>», г. Чебоксары</w:t>
            </w:r>
          </w:p>
        </w:tc>
        <w:tc>
          <w:tcPr>
            <w:tcW w:w="385" w:type="pct"/>
            <w:shd w:val="clear" w:color="auto" w:fill="auto"/>
            <w:hideMark/>
          </w:tcPr>
          <w:p w14:paraId="47B65C6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15,90</w:t>
            </w:r>
          </w:p>
        </w:tc>
        <w:tc>
          <w:tcPr>
            <w:tcW w:w="385" w:type="pct"/>
            <w:shd w:val="clear" w:color="auto" w:fill="auto"/>
            <w:hideMark/>
          </w:tcPr>
          <w:p w14:paraId="3A0454D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21,20</w:t>
            </w:r>
          </w:p>
        </w:tc>
        <w:tc>
          <w:tcPr>
            <w:tcW w:w="385" w:type="pct"/>
            <w:shd w:val="clear" w:color="auto" w:fill="auto"/>
            <w:hideMark/>
          </w:tcPr>
          <w:p w14:paraId="5338232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31,80</w:t>
            </w:r>
          </w:p>
        </w:tc>
        <w:tc>
          <w:tcPr>
            <w:tcW w:w="385" w:type="pct"/>
            <w:shd w:val="clear" w:color="auto" w:fill="auto"/>
            <w:hideMark/>
          </w:tcPr>
          <w:p w14:paraId="2BAAA2C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26,50</w:t>
            </w:r>
          </w:p>
        </w:tc>
        <w:tc>
          <w:tcPr>
            <w:tcW w:w="385" w:type="pct"/>
            <w:shd w:val="clear" w:color="auto" w:fill="auto"/>
            <w:hideMark/>
          </w:tcPr>
          <w:p w14:paraId="4C34A5C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AC8C78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239BE9D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95,40</w:t>
            </w:r>
          </w:p>
        </w:tc>
      </w:tr>
      <w:tr w:rsidR="005A29A5" w:rsidRPr="005A29A5" w14:paraId="52E8F8FE" w14:textId="77777777" w:rsidTr="005A29A5">
        <w:trPr>
          <w:cantSplit/>
          <w:trHeight w:val="20"/>
        </w:trPr>
        <w:tc>
          <w:tcPr>
            <w:tcW w:w="2265" w:type="pct"/>
            <w:shd w:val="clear" w:color="auto" w:fill="auto"/>
            <w:hideMark/>
          </w:tcPr>
          <w:p w14:paraId="7C9A300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производства запасных частей на территории индустриального парка г. Чебоксары (II очередь), ООО «</w:t>
            </w:r>
            <w:proofErr w:type="spellStart"/>
            <w:r w:rsidRPr="005A29A5">
              <w:rPr>
                <w:rFonts w:eastAsia="Times New Roman"/>
                <w:sz w:val="16"/>
                <w:szCs w:val="16"/>
                <w:lang w:eastAsia="ru-RU"/>
              </w:rPr>
              <w:t>ЦентрСнаб</w:t>
            </w:r>
            <w:proofErr w:type="spellEnd"/>
            <w:r w:rsidRPr="005A29A5">
              <w:rPr>
                <w:rFonts w:eastAsia="Times New Roman"/>
                <w:sz w:val="16"/>
                <w:szCs w:val="16"/>
                <w:lang w:eastAsia="ru-RU"/>
              </w:rPr>
              <w:t>», г. Чебоксары</w:t>
            </w:r>
          </w:p>
        </w:tc>
        <w:tc>
          <w:tcPr>
            <w:tcW w:w="385" w:type="pct"/>
            <w:shd w:val="clear" w:color="auto" w:fill="auto"/>
            <w:hideMark/>
          </w:tcPr>
          <w:p w14:paraId="4231704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7,35</w:t>
            </w:r>
          </w:p>
        </w:tc>
        <w:tc>
          <w:tcPr>
            <w:tcW w:w="385" w:type="pct"/>
            <w:shd w:val="clear" w:color="auto" w:fill="auto"/>
            <w:hideMark/>
          </w:tcPr>
          <w:p w14:paraId="7DAE529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6,30</w:t>
            </w:r>
          </w:p>
        </w:tc>
        <w:tc>
          <w:tcPr>
            <w:tcW w:w="385" w:type="pct"/>
            <w:shd w:val="clear" w:color="auto" w:fill="auto"/>
            <w:hideMark/>
          </w:tcPr>
          <w:p w14:paraId="23A3B7D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AD14B9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A4CA89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9EC2AB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430102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13,65</w:t>
            </w:r>
          </w:p>
        </w:tc>
      </w:tr>
      <w:tr w:rsidR="005A29A5" w:rsidRPr="005A29A5" w14:paraId="36760303" w14:textId="77777777" w:rsidTr="005A29A5">
        <w:trPr>
          <w:cantSplit/>
          <w:trHeight w:val="20"/>
        </w:trPr>
        <w:tc>
          <w:tcPr>
            <w:tcW w:w="2265" w:type="pct"/>
            <w:shd w:val="clear" w:color="auto" w:fill="auto"/>
            <w:hideMark/>
          </w:tcPr>
          <w:p w14:paraId="4EA50B0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производства тепло- и звукоизоляционных материалов на территории индустриального парка г. Чебоксары (II очередь), ООО «Идеальная кровля», г. Чебоксары</w:t>
            </w:r>
          </w:p>
        </w:tc>
        <w:tc>
          <w:tcPr>
            <w:tcW w:w="385" w:type="pct"/>
            <w:shd w:val="clear" w:color="auto" w:fill="auto"/>
            <w:hideMark/>
          </w:tcPr>
          <w:p w14:paraId="2CA4F4D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9,88</w:t>
            </w:r>
          </w:p>
        </w:tc>
        <w:tc>
          <w:tcPr>
            <w:tcW w:w="385" w:type="pct"/>
            <w:shd w:val="clear" w:color="auto" w:fill="auto"/>
            <w:hideMark/>
          </w:tcPr>
          <w:p w14:paraId="4F50D7A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13,00</w:t>
            </w:r>
          </w:p>
        </w:tc>
        <w:tc>
          <w:tcPr>
            <w:tcW w:w="385" w:type="pct"/>
            <w:shd w:val="clear" w:color="auto" w:fill="auto"/>
            <w:hideMark/>
          </w:tcPr>
          <w:p w14:paraId="6B6D364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10,40</w:t>
            </w:r>
          </w:p>
        </w:tc>
        <w:tc>
          <w:tcPr>
            <w:tcW w:w="385" w:type="pct"/>
            <w:shd w:val="clear" w:color="auto" w:fill="auto"/>
            <w:hideMark/>
          </w:tcPr>
          <w:p w14:paraId="57C8D04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DEB4FD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763DF3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2D76826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33,28</w:t>
            </w:r>
          </w:p>
        </w:tc>
      </w:tr>
      <w:tr w:rsidR="005A29A5" w:rsidRPr="005A29A5" w14:paraId="25AC525A" w14:textId="77777777" w:rsidTr="005A29A5">
        <w:trPr>
          <w:cantSplit/>
          <w:trHeight w:val="20"/>
        </w:trPr>
        <w:tc>
          <w:tcPr>
            <w:tcW w:w="2265" w:type="pct"/>
            <w:shd w:val="clear" w:color="auto" w:fill="auto"/>
            <w:hideMark/>
          </w:tcPr>
          <w:p w14:paraId="685E502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производства тракторной техники малой и средней мощности на территории Российской Федерации в рамках СПИК 2.0, ООО «МИГ «КТЗ», г. Чебоксары</w:t>
            </w:r>
          </w:p>
        </w:tc>
        <w:tc>
          <w:tcPr>
            <w:tcW w:w="385" w:type="pct"/>
            <w:shd w:val="clear" w:color="auto" w:fill="auto"/>
            <w:hideMark/>
          </w:tcPr>
          <w:p w14:paraId="0535954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3AC859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400,00</w:t>
            </w:r>
          </w:p>
        </w:tc>
        <w:tc>
          <w:tcPr>
            <w:tcW w:w="385" w:type="pct"/>
            <w:shd w:val="clear" w:color="auto" w:fill="auto"/>
            <w:hideMark/>
          </w:tcPr>
          <w:p w14:paraId="3C8E69B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400,00</w:t>
            </w:r>
          </w:p>
        </w:tc>
        <w:tc>
          <w:tcPr>
            <w:tcW w:w="385" w:type="pct"/>
            <w:shd w:val="clear" w:color="auto" w:fill="auto"/>
            <w:hideMark/>
          </w:tcPr>
          <w:p w14:paraId="3E7A8C9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400,00</w:t>
            </w:r>
          </w:p>
        </w:tc>
        <w:tc>
          <w:tcPr>
            <w:tcW w:w="385" w:type="pct"/>
            <w:shd w:val="clear" w:color="auto" w:fill="auto"/>
            <w:hideMark/>
          </w:tcPr>
          <w:p w14:paraId="7E70410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400,00</w:t>
            </w:r>
          </w:p>
        </w:tc>
        <w:tc>
          <w:tcPr>
            <w:tcW w:w="385" w:type="pct"/>
            <w:shd w:val="clear" w:color="auto" w:fill="auto"/>
            <w:hideMark/>
          </w:tcPr>
          <w:p w14:paraId="337C01B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400,00</w:t>
            </w:r>
          </w:p>
        </w:tc>
        <w:tc>
          <w:tcPr>
            <w:tcW w:w="424" w:type="pct"/>
            <w:shd w:val="clear" w:color="auto" w:fill="auto"/>
            <w:hideMark/>
          </w:tcPr>
          <w:p w14:paraId="375A7E4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2 000,00</w:t>
            </w:r>
          </w:p>
        </w:tc>
      </w:tr>
      <w:tr w:rsidR="005A29A5" w:rsidRPr="005A29A5" w14:paraId="0B715C70" w14:textId="77777777" w:rsidTr="005A29A5">
        <w:trPr>
          <w:cantSplit/>
          <w:trHeight w:val="20"/>
        </w:trPr>
        <w:tc>
          <w:tcPr>
            <w:tcW w:w="2265" w:type="pct"/>
            <w:shd w:val="clear" w:color="auto" w:fill="auto"/>
            <w:hideMark/>
          </w:tcPr>
          <w:p w14:paraId="5EDFFC4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lastRenderedPageBreak/>
              <w:t>Создание участка термообработки ТВЧ деталей гусениц: втулки, пальцы и башмаки, ПАО «Чебоксарский агрегатный завод», г. Чебоксары</w:t>
            </w:r>
          </w:p>
        </w:tc>
        <w:tc>
          <w:tcPr>
            <w:tcW w:w="385" w:type="pct"/>
            <w:shd w:val="clear" w:color="auto" w:fill="auto"/>
            <w:hideMark/>
          </w:tcPr>
          <w:p w14:paraId="51DDB80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151,50</w:t>
            </w:r>
          </w:p>
        </w:tc>
        <w:tc>
          <w:tcPr>
            <w:tcW w:w="385" w:type="pct"/>
            <w:shd w:val="clear" w:color="auto" w:fill="auto"/>
            <w:hideMark/>
          </w:tcPr>
          <w:p w14:paraId="41EA0A5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29,70</w:t>
            </w:r>
          </w:p>
        </w:tc>
        <w:tc>
          <w:tcPr>
            <w:tcW w:w="385" w:type="pct"/>
            <w:shd w:val="clear" w:color="auto" w:fill="auto"/>
            <w:hideMark/>
          </w:tcPr>
          <w:p w14:paraId="4A9C442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7EECEF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F86311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A173AD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183A30D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181,20</w:t>
            </w:r>
          </w:p>
        </w:tc>
      </w:tr>
      <w:tr w:rsidR="005A29A5" w:rsidRPr="005A29A5" w14:paraId="78616981" w14:textId="77777777" w:rsidTr="005A29A5">
        <w:trPr>
          <w:cantSplit/>
          <w:trHeight w:val="20"/>
        </w:trPr>
        <w:tc>
          <w:tcPr>
            <w:tcW w:w="2265" w:type="pct"/>
            <w:shd w:val="clear" w:color="auto" w:fill="auto"/>
            <w:hideMark/>
          </w:tcPr>
          <w:p w14:paraId="16F3F97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Создание центра кибербезопасности в энергетике и промышленности, ООО «Интеллектуальные сети», г. Чебоксары</w:t>
            </w:r>
          </w:p>
        </w:tc>
        <w:tc>
          <w:tcPr>
            <w:tcW w:w="385" w:type="pct"/>
            <w:shd w:val="clear" w:color="auto" w:fill="auto"/>
            <w:hideMark/>
          </w:tcPr>
          <w:p w14:paraId="28B6670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89C649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100,00</w:t>
            </w:r>
          </w:p>
        </w:tc>
        <w:tc>
          <w:tcPr>
            <w:tcW w:w="385" w:type="pct"/>
            <w:shd w:val="clear" w:color="auto" w:fill="auto"/>
            <w:hideMark/>
          </w:tcPr>
          <w:p w14:paraId="22CBF34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700,00</w:t>
            </w:r>
          </w:p>
        </w:tc>
        <w:tc>
          <w:tcPr>
            <w:tcW w:w="385" w:type="pct"/>
            <w:shd w:val="clear" w:color="auto" w:fill="auto"/>
            <w:hideMark/>
          </w:tcPr>
          <w:p w14:paraId="0540154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700,00</w:t>
            </w:r>
          </w:p>
        </w:tc>
        <w:tc>
          <w:tcPr>
            <w:tcW w:w="385" w:type="pct"/>
            <w:shd w:val="clear" w:color="auto" w:fill="auto"/>
            <w:hideMark/>
          </w:tcPr>
          <w:p w14:paraId="067DFB2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700,00</w:t>
            </w:r>
          </w:p>
        </w:tc>
        <w:tc>
          <w:tcPr>
            <w:tcW w:w="385" w:type="pct"/>
            <w:shd w:val="clear" w:color="auto" w:fill="auto"/>
            <w:hideMark/>
          </w:tcPr>
          <w:p w14:paraId="2A18A1E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800,00</w:t>
            </w:r>
          </w:p>
        </w:tc>
        <w:tc>
          <w:tcPr>
            <w:tcW w:w="424" w:type="pct"/>
            <w:shd w:val="clear" w:color="auto" w:fill="auto"/>
            <w:hideMark/>
          </w:tcPr>
          <w:p w14:paraId="0E08884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3 000,00</w:t>
            </w:r>
          </w:p>
        </w:tc>
      </w:tr>
      <w:tr w:rsidR="005A29A5" w:rsidRPr="005A29A5" w14:paraId="4B1A9ADD" w14:textId="77777777" w:rsidTr="005A29A5">
        <w:trPr>
          <w:cantSplit/>
          <w:trHeight w:val="20"/>
        </w:trPr>
        <w:tc>
          <w:tcPr>
            <w:tcW w:w="2265" w:type="pct"/>
            <w:shd w:val="clear" w:color="auto" w:fill="auto"/>
            <w:hideMark/>
          </w:tcPr>
          <w:p w14:paraId="4C1965E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Создание электротехнического производства на территории индустриального парка г. Чебоксары (I очередь), ООО «Завод </w:t>
            </w:r>
            <w:proofErr w:type="spellStart"/>
            <w:r w:rsidRPr="005A29A5">
              <w:rPr>
                <w:rFonts w:eastAsia="Times New Roman"/>
                <w:sz w:val="16"/>
                <w:szCs w:val="16"/>
                <w:lang w:eastAsia="ru-RU"/>
              </w:rPr>
              <w:t>ЭнергоМаш</w:t>
            </w:r>
            <w:proofErr w:type="spellEnd"/>
            <w:r w:rsidRPr="005A29A5">
              <w:rPr>
                <w:rFonts w:eastAsia="Times New Roman"/>
                <w:sz w:val="16"/>
                <w:szCs w:val="16"/>
                <w:lang w:eastAsia="ru-RU"/>
              </w:rPr>
              <w:t>», г. Чебоксары</w:t>
            </w:r>
          </w:p>
        </w:tc>
        <w:tc>
          <w:tcPr>
            <w:tcW w:w="385" w:type="pct"/>
            <w:shd w:val="clear" w:color="auto" w:fill="auto"/>
            <w:hideMark/>
          </w:tcPr>
          <w:p w14:paraId="056772C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45,60</w:t>
            </w:r>
          </w:p>
        </w:tc>
        <w:tc>
          <w:tcPr>
            <w:tcW w:w="385" w:type="pct"/>
            <w:shd w:val="clear" w:color="auto" w:fill="auto"/>
            <w:hideMark/>
          </w:tcPr>
          <w:p w14:paraId="6CAB6C5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769732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3741FC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8F4B38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E97CA0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02F8BF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45,60</w:t>
            </w:r>
          </w:p>
        </w:tc>
      </w:tr>
      <w:tr w:rsidR="005A29A5" w:rsidRPr="005A29A5" w14:paraId="6029F2D2" w14:textId="77777777" w:rsidTr="005A29A5">
        <w:trPr>
          <w:cantSplit/>
          <w:trHeight w:val="20"/>
        </w:trPr>
        <w:tc>
          <w:tcPr>
            <w:tcW w:w="2265" w:type="pct"/>
            <w:shd w:val="clear" w:color="auto" w:fill="auto"/>
            <w:hideMark/>
          </w:tcPr>
          <w:p w14:paraId="56B3F95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Спортивно-гостиничный комплекс в районе 30-ой автодороги г. Чебоксары, ООО ГК «Основа», г. Чебоксары</w:t>
            </w:r>
          </w:p>
        </w:tc>
        <w:tc>
          <w:tcPr>
            <w:tcW w:w="385" w:type="pct"/>
            <w:shd w:val="clear" w:color="auto" w:fill="auto"/>
            <w:hideMark/>
          </w:tcPr>
          <w:p w14:paraId="5171250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CA6F7C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C7D676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350,00</w:t>
            </w:r>
          </w:p>
        </w:tc>
        <w:tc>
          <w:tcPr>
            <w:tcW w:w="385" w:type="pct"/>
            <w:shd w:val="clear" w:color="auto" w:fill="auto"/>
            <w:hideMark/>
          </w:tcPr>
          <w:p w14:paraId="61F41AC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200,00</w:t>
            </w:r>
          </w:p>
        </w:tc>
        <w:tc>
          <w:tcPr>
            <w:tcW w:w="385" w:type="pct"/>
            <w:shd w:val="clear" w:color="auto" w:fill="auto"/>
            <w:hideMark/>
          </w:tcPr>
          <w:p w14:paraId="6CB5228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200,00</w:t>
            </w:r>
          </w:p>
        </w:tc>
        <w:tc>
          <w:tcPr>
            <w:tcW w:w="385" w:type="pct"/>
            <w:shd w:val="clear" w:color="auto" w:fill="auto"/>
            <w:hideMark/>
          </w:tcPr>
          <w:p w14:paraId="7BF9AE9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95,00</w:t>
            </w:r>
          </w:p>
        </w:tc>
        <w:tc>
          <w:tcPr>
            <w:tcW w:w="424" w:type="pct"/>
            <w:shd w:val="clear" w:color="auto" w:fill="auto"/>
            <w:hideMark/>
          </w:tcPr>
          <w:p w14:paraId="34ACB1B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845,00</w:t>
            </w:r>
          </w:p>
        </w:tc>
      </w:tr>
      <w:tr w:rsidR="005A29A5" w:rsidRPr="005A29A5" w14:paraId="754E1162" w14:textId="77777777" w:rsidTr="005A29A5">
        <w:trPr>
          <w:cantSplit/>
          <w:trHeight w:val="20"/>
        </w:trPr>
        <w:tc>
          <w:tcPr>
            <w:tcW w:w="2265" w:type="pct"/>
            <w:shd w:val="clear" w:color="auto" w:fill="auto"/>
            <w:hideMark/>
          </w:tcPr>
          <w:p w14:paraId="4455577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Спортивный комплекс по игре в большой теннис "Олимп", Инвестор, г. Чебоксары</w:t>
            </w:r>
          </w:p>
        </w:tc>
        <w:tc>
          <w:tcPr>
            <w:tcW w:w="385" w:type="pct"/>
            <w:shd w:val="clear" w:color="auto" w:fill="auto"/>
            <w:hideMark/>
          </w:tcPr>
          <w:p w14:paraId="1909C07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c>
          <w:tcPr>
            <w:tcW w:w="385" w:type="pct"/>
            <w:shd w:val="clear" w:color="auto" w:fill="auto"/>
            <w:hideMark/>
          </w:tcPr>
          <w:p w14:paraId="262919E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1D28A4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50EBE5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1A8406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EBBAFD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2155D80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10,00</w:t>
            </w:r>
          </w:p>
        </w:tc>
      </w:tr>
      <w:tr w:rsidR="005A29A5" w:rsidRPr="005A29A5" w14:paraId="018C0352" w14:textId="77777777" w:rsidTr="005A29A5">
        <w:trPr>
          <w:cantSplit/>
          <w:trHeight w:val="20"/>
        </w:trPr>
        <w:tc>
          <w:tcPr>
            <w:tcW w:w="2265" w:type="pct"/>
            <w:shd w:val="clear" w:color="auto" w:fill="auto"/>
            <w:hideMark/>
          </w:tcPr>
          <w:p w14:paraId="4EFDD25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апарт-отеля на 120 гостиничных номеров, Инвестор, г. Чебоксары</w:t>
            </w:r>
          </w:p>
        </w:tc>
        <w:tc>
          <w:tcPr>
            <w:tcW w:w="385" w:type="pct"/>
            <w:shd w:val="clear" w:color="auto" w:fill="auto"/>
            <w:hideMark/>
          </w:tcPr>
          <w:p w14:paraId="7A7A2EA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C5DF7C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BF8094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588BD2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9CDBC1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04B685D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60,00</w:t>
            </w:r>
          </w:p>
        </w:tc>
        <w:tc>
          <w:tcPr>
            <w:tcW w:w="424" w:type="pct"/>
            <w:shd w:val="clear" w:color="auto" w:fill="auto"/>
            <w:hideMark/>
          </w:tcPr>
          <w:p w14:paraId="693A6D9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60,00</w:t>
            </w:r>
          </w:p>
        </w:tc>
      </w:tr>
      <w:tr w:rsidR="005A29A5" w:rsidRPr="005A29A5" w14:paraId="049995E1" w14:textId="77777777" w:rsidTr="005A29A5">
        <w:trPr>
          <w:cantSplit/>
          <w:trHeight w:val="20"/>
        </w:trPr>
        <w:tc>
          <w:tcPr>
            <w:tcW w:w="2265" w:type="pct"/>
            <w:shd w:val="clear" w:color="auto" w:fill="auto"/>
            <w:hideMark/>
          </w:tcPr>
          <w:p w14:paraId="736807C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базы ездового спорта и спортивного туризма с гостиничным комплексом на 150 мест, Инвестор, г. Чебоксары</w:t>
            </w:r>
          </w:p>
        </w:tc>
        <w:tc>
          <w:tcPr>
            <w:tcW w:w="385" w:type="pct"/>
            <w:shd w:val="clear" w:color="auto" w:fill="auto"/>
            <w:hideMark/>
          </w:tcPr>
          <w:p w14:paraId="78FE3BF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15,00</w:t>
            </w:r>
          </w:p>
        </w:tc>
        <w:tc>
          <w:tcPr>
            <w:tcW w:w="385" w:type="pct"/>
            <w:shd w:val="clear" w:color="auto" w:fill="auto"/>
            <w:hideMark/>
          </w:tcPr>
          <w:p w14:paraId="4C4FA22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15,00</w:t>
            </w:r>
          </w:p>
        </w:tc>
        <w:tc>
          <w:tcPr>
            <w:tcW w:w="385" w:type="pct"/>
            <w:shd w:val="clear" w:color="auto" w:fill="auto"/>
            <w:hideMark/>
          </w:tcPr>
          <w:p w14:paraId="260BFB1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25,00</w:t>
            </w:r>
          </w:p>
        </w:tc>
        <w:tc>
          <w:tcPr>
            <w:tcW w:w="385" w:type="pct"/>
            <w:shd w:val="clear" w:color="auto" w:fill="auto"/>
            <w:hideMark/>
          </w:tcPr>
          <w:p w14:paraId="34ACB48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25,00</w:t>
            </w:r>
          </w:p>
        </w:tc>
        <w:tc>
          <w:tcPr>
            <w:tcW w:w="385" w:type="pct"/>
            <w:shd w:val="clear" w:color="auto" w:fill="auto"/>
            <w:hideMark/>
          </w:tcPr>
          <w:p w14:paraId="6095FBE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4ED9F7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B0C5EB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80,00</w:t>
            </w:r>
          </w:p>
        </w:tc>
      </w:tr>
      <w:tr w:rsidR="005A29A5" w:rsidRPr="005A29A5" w14:paraId="6193F017" w14:textId="77777777" w:rsidTr="005A29A5">
        <w:trPr>
          <w:cantSplit/>
          <w:trHeight w:val="20"/>
        </w:trPr>
        <w:tc>
          <w:tcPr>
            <w:tcW w:w="2265" w:type="pct"/>
            <w:shd w:val="clear" w:color="auto" w:fill="auto"/>
            <w:hideMark/>
          </w:tcPr>
          <w:p w14:paraId="1317899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высокотехнологичного завода для производства стальных дверей под маркой «BERSERKER» на территории индустриального парка г. Чебоксары, I очередь, ООО «БКР», г. Чебоксары</w:t>
            </w:r>
          </w:p>
        </w:tc>
        <w:tc>
          <w:tcPr>
            <w:tcW w:w="385" w:type="pct"/>
            <w:shd w:val="clear" w:color="auto" w:fill="auto"/>
            <w:hideMark/>
          </w:tcPr>
          <w:p w14:paraId="0906502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11,36</w:t>
            </w:r>
          </w:p>
        </w:tc>
        <w:tc>
          <w:tcPr>
            <w:tcW w:w="385" w:type="pct"/>
            <w:shd w:val="clear" w:color="auto" w:fill="auto"/>
            <w:hideMark/>
          </w:tcPr>
          <w:p w14:paraId="523EC4E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11,36</w:t>
            </w:r>
          </w:p>
        </w:tc>
        <w:tc>
          <w:tcPr>
            <w:tcW w:w="385" w:type="pct"/>
            <w:shd w:val="clear" w:color="auto" w:fill="auto"/>
            <w:hideMark/>
          </w:tcPr>
          <w:p w14:paraId="4D13F99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11,36</w:t>
            </w:r>
          </w:p>
        </w:tc>
        <w:tc>
          <w:tcPr>
            <w:tcW w:w="385" w:type="pct"/>
            <w:shd w:val="clear" w:color="auto" w:fill="auto"/>
            <w:hideMark/>
          </w:tcPr>
          <w:p w14:paraId="125A76B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11,36</w:t>
            </w:r>
          </w:p>
        </w:tc>
        <w:tc>
          <w:tcPr>
            <w:tcW w:w="385" w:type="pct"/>
            <w:shd w:val="clear" w:color="auto" w:fill="auto"/>
            <w:hideMark/>
          </w:tcPr>
          <w:p w14:paraId="3388023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11,36</w:t>
            </w:r>
          </w:p>
        </w:tc>
        <w:tc>
          <w:tcPr>
            <w:tcW w:w="385" w:type="pct"/>
            <w:shd w:val="clear" w:color="auto" w:fill="auto"/>
            <w:hideMark/>
          </w:tcPr>
          <w:p w14:paraId="03C9243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11,36</w:t>
            </w:r>
          </w:p>
        </w:tc>
        <w:tc>
          <w:tcPr>
            <w:tcW w:w="424" w:type="pct"/>
            <w:shd w:val="clear" w:color="auto" w:fill="auto"/>
            <w:hideMark/>
          </w:tcPr>
          <w:p w14:paraId="567F029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68,18</w:t>
            </w:r>
          </w:p>
        </w:tc>
      </w:tr>
      <w:tr w:rsidR="005A29A5" w:rsidRPr="005A29A5" w14:paraId="77C64089" w14:textId="77777777" w:rsidTr="005A29A5">
        <w:trPr>
          <w:cantSplit/>
          <w:trHeight w:val="20"/>
        </w:trPr>
        <w:tc>
          <w:tcPr>
            <w:tcW w:w="2265" w:type="pct"/>
            <w:shd w:val="clear" w:color="auto" w:fill="auto"/>
            <w:hideMark/>
          </w:tcPr>
          <w:p w14:paraId="036E7EE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гостиничного комплекса аквапарка, Инвестор, г. Чебоксары</w:t>
            </w:r>
          </w:p>
        </w:tc>
        <w:tc>
          <w:tcPr>
            <w:tcW w:w="385" w:type="pct"/>
            <w:shd w:val="clear" w:color="auto" w:fill="auto"/>
            <w:hideMark/>
          </w:tcPr>
          <w:p w14:paraId="4106D72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3E79DE3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44DFFE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F5E1AC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8370FE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736ACEB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90,00</w:t>
            </w:r>
          </w:p>
        </w:tc>
        <w:tc>
          <w:tcPr>
            <w:tcW w:w="424" w:type="pct"/>
            <w:shd w:val="clear" w:color="auto" w:fill="auto"/>
            <w:hideMark/>
          </w:tcPr>
          <w:p w14:paraId="63881CD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90,00</w:t>
            </w:r>
          </w:p>
        </w:tc>
      </w:tr>
      <w:tr w:rsidR="005A29A5" w:rsidRPr="005A29A5" w14:paraId="3E55F401" w14:textId="77777777" w:rsidTr="005A29A5">
        <w:trPr>
          <w:cantSplit/>
          <w:trHeight w:val="20"/>
        </w:trPr>
        <w:tc>
          <w:tcPr>
            <w:tcW w:w="2265" w:type="pct"/>
            <w:shd w:val="clear" w:color="auto" w:fill="auto"/>
            <w:hideMark/>
          </w:tcPr>
          <w:p w14:paraId="0BA6B3F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Дома приёма делегаций, Инвестор, г. Чебоксары</w:t>
            </w:r>
          </w:p>
        </w:tc>
        <w:tc>
          <w:tcPr>
            <w:tcW w:w="385" w:type="pct"/>
            <w:shd w:val="clear" w:color="auto" w:fill="auto"/>
            <w:hideMark/>
          </w:tcPr>
          <w:p w14:paraId="1552EFA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9C0F39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A4D055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7D2207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3342A8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34F765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w:t>
            </w:r>
          </w:p>
        </w:tc>
        <w:tc>
          <w:tcPr>
            <w:tcW w:w="424" w:type="pct"/>
            <w:shd w:val="clear" w:color="auto" w:fill="auto"/>
            <w:hideMark/>
          </w:tcPr>
          <w:p w14:paraId="5A7B115D"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20,00</w:t>
            </w:r>
          </w:p>
        </w:tc>
      </w:tr>
      <w:tr w:rsidR="005A29A5" w:rsidRPr="005A29A5" w14:paraId="44FC0870" w14:textId="77777777" w:rsidTr="005A29A5">
        <w:trPr>
          <w:cantSplit/>
          <w:trHeight w:val="20"/>
        </w:trPr>
        <w:tc>
          <w:tcPr>
            <w:tcW w:w="2265" w:type="pct"/>
            <w:shd w:val="clear" w:color="auto" w:fill="auto"/>
            <w:hideMark/>
          </w:tcPr>
          <w:p w14:paraId="027E8E5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завода объемно-блочного домостроения, ООО «Завод ОБД», г. Чебоксары</w:t>
            </w:r>
          </w:p>
        </w:tc>
        <w:tc>
          <w:tcPr>
            <w:tcW w:w="385" w:type="pct"/>
            <w:shd w:val="clear" w:color="auto" w:fill="auto"/>
            <w:hideMark/>
          </w:tcPr>
          <w:p w14:paraId="4C26D65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450,00</w:t>
            </w:r>
          </w:p>
        </w:tc>
        <w:tc>
          <w:tcPr>
            <w:tcW w:w="385" w:type="pct"/>
            <w:shd w:val="clear" w:color="auto" w:fill="auto"/>
            <w:hideMark/>
          </w:tcPr>
          <w:p w14:paraId="08F915A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243,00</w:t>
            </w:r>
          </w:p>
        </w:tc>
        <w:tc>
          <w:tcPr>
            <w:tcW w:w="385" w:type="pct"/>
            <w:shd w:val="clear" w:color="auto" w:fill="auto"/>
            <w:hideMark/>
          </w:tcPr>
          <w:p w14:paraId="56BFAC6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24619B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654D4E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F78527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6600BA68"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693,00</w:t>
            </w:r>
          </w:p>
        </w:tc>
      </w:tr>
      <w:tr w:rsidR="005A29A5" w:rsidRPr="005A29A5" w14:paraId="6F15C287" w14:textId="77777777" w:rsidTr="005A29A5">
        <w:trPr>
          <w:cantSplit/>
          <w:trHeight w:val="20"/>
        </w:trPr>
        <w:tc>
          <w:tcPr>
            <w:tcW w:w="2265" w:type="pct"/>
            <w:shd w:val="clear" w:color="auto" w:fill="auto"/>
            <w:hideMark/>
          </w:tcPr>
          <w:p w14:paraId="13DC96A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производственного здания логистического центра инфраструктуры индустриального парка торговой марки «</w:t>
            </w:r>
            <w:proofErr w:type="spellStart"/>
            <w:r w:rsidRPr="005A29A5">
              <w:rPr>
                <w:rFonts w:eastAsia="Times New Roman"/>
                <w:sz w:val="16"/>
                <w:szCs w:val="16"/>
                <w:lang w:eastAsia="ru-RU"/>
              </w:rPr>
              <w:t>Abat</w:t>
            </w:r>
            <w:proofErr w:type="spellEnd"/>
            <w:r w:rsidRPr="005A29A5">
              <w:rPr>
                <w:rFonts w:eastAsia="Times New Roman"/>
                <w:sz w:val="16"/>
                <w:szCs w:val="16"/>
                <w:lang w:eastAsia="ru-RU"/>
              </w:rPr>
              <w:t>» по упаковке, хранению, маркировке и отгрузке продукции, АО «</w:t>
            </w:r>
            <w:proofErr w:type="spellStart"/>
            <w:r w:rsidRPr="005A29A5">
              <w:rPr>
                <w:rFonts w:eastAsia="Times New Roman"/>
                <w:sz w:val="16"/>
                <w:szCs w:val="16"/>
                <w:lang w:eastAsia="ru-RU"/>
              </w:rPr>
              <w:t>Чувашторгтехника</w:t>
            </w:r>
            <w:proofErr w:type="spellEnd"/>
            <w:r w:rsidRPr="005A29A5">
              <w:rPr>
                <w:rFonts w:eastAsia="Times New Roman"/>
                <w:sz w:val="16"/>
                <w:szCs w:val="16"/>
                <w:lang w:eastAsia="ru-RU"/>
              </w:rPr>
              <w:t>», г. Чебоксары</w:t>
            </w:r>
          </w:p>
        </w:tc>
        <w:tc>
          <w:tcPr>
            <w:tcW w:w="385" w:type="pct"/>
            <w:shd w:val="clear" w:color="auto" w:fill="auto"/>
            <w:hideMark/>
          </w:tcPr>
          <w:p w14:paraId="108CD9C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5,01</w:t>
            </w:r>
          </w:p>
        </w:tc>
        <w:tc>
          <w:tcPr>
            <w:tcW w:w="385" w:type="pct"/>
            <w:shd w:val="clear" w:color="auto" w:fill="auto"/>
            <w:hideMark/>
          </w:tcPr>
          <w:p w14:paraId="068AFE2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7,52</w:t>
            </w:r>
          </w:p>
        </w:tc>
        <w:tc>
          <w:tcPr>
            <w:tcW w:w="385" w:type="pct"/>
            <w:shd w:val="clear" w:color="auto" w:fill="auto"/>
            <w:hideMark/>
          </w:tcPr>
          <w:p w14:paraId="1D45291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10,02</w:t>
            </w:r>
          </w:p>
        </w:tc>
        <w:tc>
          <w:tcPr>
            <w:tcW w:w="385" w:type="pct"/>
            <w:shd w:val="clear" w:color="auto" w:fill="auto"/>
            <w:hideMark/>
          </w:tcPr>
          <w:p w14:paraId="014601B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15,03</w:t>
            </w:r>
          </w:p>
        </w:tc>
        <w:tc>
          <w:tcPr>
            <w:tcW w:w="385" w:type="pct"/>
            <w:shd w:val="clear" w:color="auto" w:fill="auto"/>
            <w:hideMark/>
          </w:tcPr>
          <w:p w14:paraId="75BBAED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12,53</w:t>
            </w:r>
          </w:p>
        </w:tc>
        <w:tc>
          <w:tcPr>
            <w:tcW w:w="385" w:type="pct"/>
            <w:shd w:val="clear" w:color="auto" w:fill="auto"/>
            <w:hideMark/>
          </w:tcPr>
          <w:p w14:paraId="3C2ED87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6C32ACA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50,10</w:t>
            </w:r>
          </w:p>
        </w:tc>
      </w:tr>
      <w:tr w:rsidR="005A29A5" w:rsidRPr="005A29A5" w14:paraId="71B5F81B" w14:textId="77777777" w:rsidTr="005A29A5">
        <w:trPr>
          <w:cantSplit/>
          <w:trHeight w:val="20"/>
        </w:trPr>
        <w:tc>
          <w:tcPr>
            <w:tcW w:w="2265" w:type="pct"/>
            <w:shd w:val="clear" w:color="auto" w:fill="auto"/>
            <w:hideMark/>
          </w:tcPr>
          <w:p w14:paraId="30D4A2A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Строительство торговых центров («</w:t>
            </w:r>
            <w:proofErr w:type="spellStart"/>
            <w:r w:rsidRPr="005A29A5">
              <w:rPr>
                <w:rFonts w:eastAsia="Times New Roman"/>
                <w:sz w:val="16"/>
                <w:szCs w:val="16"/>
                <w:lang w:eastAsia="ru-RU"/>
              </w:rPr>
              <w:t>Леруа</w:t>
            </w:r>
            <w:proofErr w:type="spellEnd"/>
            <w:r w:rsidRPr="005A29A5">
              <w:rPr>
                <w:rFonts w:eastAsia="Times New Roman"/>
                <w:sz w:val="16"/>
                <w:szCs w:val="16"/>
                <w:lang w:eastAsia="ru-RU"/>
              </w:rPr>
              <w:t xml:space="preserve"> </w:t>
            </w:r>
            <w:proofErr w:type="spellStart"/>
            <w:r w:rsidRPr="005A29A5">
              <w:rPr>
                <w:rFonts w:eastAsia="Times New Roman"/>
                <w:sz w:val="16"/>
                <w:szCs w:val="16"/>
                <w:lang w:eastAsia="ru-RU"/>
              </w:rPr>
              <w:t>Мерлен</w:t>
            </w:r>
            <w:proofErr w:type="spellEnd"/>
            <w:r w:rsidRPr="005A29A5">
              <w:rPr>
                <w:rFonts w:eastAsia="Times New Roman"/>
                <w:sz w:val="16"/>
                <w:szCs w:val="16"/>
                <w:lang w:eastAsia="ru-RU"/>
              </w:rPr>
              <w:t>», «</w:t>
            </w:r>
            <w:proofErr w:type="spellStart"/>
            <w:r w:rsidRPr="005A29A5">
              <w:rPr>
                <w:rFonts w:eastAsia="Times New Roman"/>
                <w:sz w:val="16"/>
                <w:szCs w:val="16"/>
                <w:lang w:eastAsia="ru-RU"/>
              </w:rPr>
              <w:t>Декатлон</w:t>
            </w:r>
            <w:proofErr w:type="spellEnd"/>
            <w:r w:rsidRPr="005A29A5">
              <w:rPr>
                <w:rFonts w:eastAsia="Times New Roman"/>
                <w:sz w:val="16"/>
                <w:szCs w:val="16"/>
                <w:lang w:eastAsia="ru-RU"/>
              </w:rPr>
              <w:t xml:space="preserve">», «Детский Мир», «Лента») на территории микрорайона «Садовый»,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ООО «</w:t>
            </w:r>
            <w:proofErr w:type="spellStart"/>
            <w:r w:rsidRPr="005A29A5">
              <w:rPr>
                <w:rFonts w:eastAsia="Times New Roman"/>
                <w:sz w:val="16"/>
                <w:szCs w:val="16"/>
                <w:lang w:eastAsia="ru-RU"/>
              </w:rPr>
              <w:t>Леруа</w:t>
            </w:r>
            <w:proofErr w:type="spellEnd"/>
            <w:r w:rsidRPr="005A29A5">
              <w:rPr>
                <w:rFonts w:eastAsia="Times New Roman"/>
                <w:sz w:val="16"/>
                <w:szCs w:val="16"/>
                <w:lang w:eastAsia="ru-RU"/>
              </w:rPr>
              <w:t xml:space="preserve"> </w:t>
            </w:r>
            <w:proofErr w:type="spellStart"/>
            <w:r w:rsidRPr="005A29A5">
              <w:rPr>
                <w:rFonts w:eastAsia="Times New Roman"/>
                <w:sz w:val="16"/>
                <w:szCs w:val="16"/>
                <w:lang w:eastAsia="ru-RU"/>
              </w:rPr>
              <w:t>Мерлен</w:t>
            </w:r>
            <w:proofErr w:type="spellEnd"/>
            <w:r w:rsidRPr="005A29A5">
              <w:rPr>
                <w:rFonts w:eastAsia="Times New Roman"/>
                <w:sz w:val="16"/>
                <w:szCs w:val="16"/>
                <w:lang w:eastAsia="ru-RU"/>
              </w:rPr>
              <w:t xml:space="preserve"> Восток», «Глобал Строй», «Глобал Строй Девелопмент», г. Чебоксары</w:t>
            </w:r>
          </w:p>
        </w:tc>
        <w:tc>
          <w:tcPr>
            <w:tcW w:w="385" w:type="pct"/>
            <w:shd w:val="clear" w:color="auto" w:fill="auto"/>
            <w:hideMark/>
          </w:tcPr>
          <w:p w14:paraId="687123B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315,00</w:t>
            </w:r>
          </w:p>
        </w:tc>
        <w:tc>
          <w:tcPr>
            <w:tcW w:w="385" w:type="pct"/>
            <w:shd w:val="clear" w:color="auto" w:fill="auto"/>
            <w:hideMark/>
          </w:tcPr>
          <w:p w14:paraId="5773A95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420,00</w:t>
            </w:r>
          </w:p>
        </w:tc>
        <w:tc>
          <w:tcPr>
            <w:tcW w:w="385" w:type="pct"/>
            <w:shd w:val="clear" w:color="auto" w:fill="auto"/>
            <w:hideMark/>
          </w:tcPr>
          <w:p w14:paraId="0B33B57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525,00</w:t>
            </w:r>
          </w:p>
        </w:tc>
        <w:tc>
          <w:tcPr>
            <w:tcW w:w="385" w:type="pct"/>
            <w:shd w:val="clear" w:color="auto" w:fill="auto"/>
            <w:hideMark/>
          </w:tcPr>
          <w:p w14:paraId="59C44CD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665,00</w:t>
            </w:r>
          </w:p>
        </w:tc>
        <w:tc>
          <w:tcPr>
            <w:tcW w:w="385" w:type="pct"/>
            <w:shd w:val="clear" w:color="auto" w:fill="auto"/>
            <w:hideMark/>
          </w:tcPr>
          <w:p w14:paraId="5AC40AE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875,00</w:t>
            </w:r>
          </w:p>
        </w:tc>
        <w:tc>
          <w:tcPr>
            <w:tcW w:w="385" w:type="pct"/>
            <w:shd w:val="clear" w:color="auto" w:fill="auto"/>
            <w:hideMark/>
          </w:tcPr>
          <w:p w14:paraId="2DE3080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700,00</w:t>
            </w:r>
          </w:p>
        </w:tc>
        <w:tc>
          <w:tcPr>
            <w:tcW w:w="424" w:type="pct"/>
            <w:shd w:val="clear" w:color="auto" w:fill="auto"/>
            <w:hideMark/>
          </w:tcPr>
          <w:p w14:paraId="79B6B7C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3 500,00</w:t>
            </w:r>
          </w:p>
        </w:tc>
      </w:tr>
      <w:tr w:rsidR="005A29A5" w:rsidRPr="005A29A5" w14:paraId="4C83B746" w14:textId="77777777" w:rsidTr="005A29A5">
        <w:trPr>
          <w:cantSplit/>
          <w:trHeight w:val="20"/>
        </w:trPr>
        <w:tc>
          <w:tcPr>
            <w:tcW w:w="2265" w:type="pct"/>
            <w:shd w:val="clear" w:color="auto" w:fill="auto"/>
            <w:hideMark/>
          </w:tcPr>
          <w:p w14:paraId="6CFC0C5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Техническое перевооружение хлебного производства и автоматизация технологических процессов, учета сырья и произведенной продукции, ООО «ЧХЗ №1», г. Чебоксары</w:t>
            </w:r>
          </w:p>
        </w:tc>
        <w:tc>
          <w:tcPr>
            <w:tcW w:w="385" w:type="pct"/>
            <w:shd w:val="clear" w:color="auto" w:fill="auto"/>
            <w:hideMark/>
          </w:tcPr>
          <w:p w14:paraId="1C7201B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23,40</w:t>
            </w:r>
          </w:p>
        </w:tc>
        <w:tc>
          <w:tcPr>
            <w:tcW w:w="385" w:type="pct"/>
            <w:shd w:val="clear" w:color="auto" w:fill="auto"/>
            <w:hideMark/>
          </w:tcPr>
          <w:p w14:paraId="5CB834B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1CB915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993CBA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5F810E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8ADE60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325D9E03"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23,40</w:t>
            </w:r>
          </w:p>
        </w:tc>
      </w:tr>
      <w:tr w:rsidR="005A29A5" w:rsidRPr="005A29A5" w14:paraId="3845169E" w14:textId="77777777" w:rsidTr="005A29A5">
        <w:trPr>
          <w:cantSplit/>
          <w:trHeight w:val="20"/>
        </w:trPr>
        <w:tc>
          <w:tcPr>
            <w:tcW w:w="2265" w:type="pct"/>
            <w:shd w:val="clear" w:color="auto" w:fill="auto"/>
            <w:hideMark/>
          </w:tcPr>
          <w:p w14:paraId="741ADEA1"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Торговля оптовая шоколадом и сахаристыми кондитерскими изделиями, мороженым и полуфабрикатом, ООО «МИКС», г. Чебоксары</w:t>
            </w:r>
          </w:p>
        </w:tc>
        <w:tc>
          <w:tcPr>
            <w:tcW w:w="385" w:type="pct"/>
            <w:shd w:val="clear" w:color="auto" w:fill="auto"/>
            <w:hideMark/>
          </w:tcPr>
          <w:p w14:paraId="45DBBD6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19FDD61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w:t>
            </w:r>
          </w:p>
        </w:tc>
        <w:tc>
          <w:tcPr>
            <w:tcW w:w="385" w:type="pct"/>
            <w:shd w:val="clear" w:color="auto" w:fill="auto"/>
            <w:hideMark/>
          </w:tcPr>
          <w:p w14:paraId="3A0AD04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BE4F5C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9B6BAA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22351D6"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00076F4A"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5,00</w:t>
            </w:r>
          </w:p>
        </w:tc>
      </w:tr>
      <w:tr w:rsidR="005A29A5" w:rsidRPr="005A29A5" w14:paraId="2565C1B5" w14:textId="77777777" w:rsidTr="005A29A5">
        <w:trPr>
          <w:cantSplit/>
          <w:trHeight w:val="20"/>
        </w:trPr>
        <w:tc>
          <w:tcPr>
            <w:tcW w:w="2265" w:type="pct"/>
            <w:shd w:val="clear" w:color="auto" w:fill="auto"/>
            <w:hideMark/>
          </w:tcPr>
          <w:p w14:paraId="4D816FB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Холодильный склад на 1900 </w:t>
            </w:r>
            <w:proofErr w:type="spellStart"/>
            <w:r w:rsidRPr="005A29A5">
              <w:rPr>
                <w:rFonts w:eastAsia="Times New Roman"/>
                <w:sz w:val="16"/>
                <w:szCs w:val="16"/>
                <w:lang w:eastAsia="ru-RU"/>
              </w:rPr>
              <w:t>паллетомест</w:t>
            </w:r>
            <w:proofErr w:type="spellEnd"/>
            <w:r w:rsidRPr="005A29A5">
              <w:rPr>
                <w:rFonts w:eastAsia="Times New Roman"/>
                <w:sz w:val="16"/>
                <w:szCs w:val="16"/>
                <w:lang w:eastAsia="ru-RU"/>
              </w:rPr>
              <w:t>, АО «Волга Айс», г. Чебоксары</w:t>
            </w:r>
          </w:p>
        </w:tc>
        <w:tc>
          <w:tcPr>
            <w:tcW w:w="385" w:type="pct"/>
            <w:shd w:val="clear" w:color="auto" w:fill="auto"/>
            <w:hideMark/>
          </w:tcPr>
          <w:p w14:paraId="79A8599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136,50</w:t>
            </w:r>
          </w:p>
        </w:tc>
        <w:tc>
          <w:tcPr>
            <w:tcW w:w="385" w:type="pct"/>
            <w:shd w:val="clear" w:color="auto" w:fill="auto"/>
            <w:hideMark/>
          </w:tcPr>
          <w:p w14:paraId="4A81A49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A94DBB2"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6BBD327F"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5447357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4ADBBFE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6B5E8D75"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136,50</w:t>
            </w:r>
          </w:p>
        </w:tc>
      </w:tr>
      <w:tr w:rsidR="005A29A5" w:rsidRPr="005A29A5" w14:paraId="5BB547DA" w14:textId="77777777" w:rsidTr="005A29A5">
        <w:trPr>
          <w:cantSplit/>
          <w:trHeight w:val="20"/>
        </w:trPr>
        <w:tc>
          <w:tcPr>
            <w:tcW w:w="2265" w:type="pct"/>
            <w:shd w:val="clear" w:color="auto" w:fill="auto"/>
            <w:hideMark/>
          </w:tcPr>
          <w:p w14:paraId="4BC50E8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Яхт-клуб на Московской набережной </w:t>
            </w:r>
            <w:proofErr w:type="spellStart"/>
            <w:r w:rsidRPr="005A29A5">
              <w:rPr>
                <w:rFonts w:eastAsia="Times New Roman"/>
                <w:sz w:val="16"/>
                <w:szCs w:val="16"/>
                <w:lang w:eastAsia="ru-RU"/>
              </w:rPr>
              <w:t>г.Чебоксары</w:t>
            </w:r>
            <w:proofErr w:type="spellEnd"/>
            <w:r w:rsidRPr="005A29A5">
              <w:rPr>
                <w:rFonts w:eastAsia="Times New Roman"/>
                <w:sz w:val="16"/>
                <w:szCs w:val="16"/>
                <w:lang w:eastAsia="ru-RU"/>
              </w:rPr>
              <w:t>, ООО «Роланд», г. Чебоксары</w:t>
            </w:r>
          </w:p>
        </w:tc>
        <w:tc>
          <w:tcPr>
            <w:tcW w:w="385" w:type="pct"/>
            <w:shd w:val="clear" w:color="auto" w:fill="auto"/>
            <w:hideMark/>
          </w:tcPr>
          <w:p w14:paraId="61CA24DB"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2F4D607"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5C396AC"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80,00</w:t>
            </w:r>
          </w:p>
        </w:tc>
        <w:tc>
          <w:tcPr>
            <w:tcW w:w="385" w:type="pct"/>
            <w:shd w:val="clear" w:color="auto" w:fill="auto"/>
            <w:hideMark/>
          </w:tcPr>
          <w:p w14:paraId="5B780CF0"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79545D4"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385" w:type="pct"/>
            <w:shd w:val="clear" w:color="auto" w:fill="auto"/>
            <w:hideMark/>
          </w:tcPr>
          <w:p w14:paraId="24A4AC69"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w:t>
            </w:r>
          </w:p>
        </w:tc>
        <w:tc>
          <w:tcPr>
            <w:tcW w:w="424" w:type="pct"/>
            <w:shd w:val="clear" w:color="auto" w:fill="auto"/>
            <w:hideMark/>
          </w:tcPr>
          <w:p w14:paraId="5C76FC2E" w14:textId="77777777" w:rsidR="005A29A5" w:rsidRPr="005A29A5" w:rsidRDefault="005A29A5" w:rsidP="005A29A5">
            <w:pPr>
              <w:spacing w:after="0" w:line="240" w:lineRule="auto"/>
              <w:rPr>
                <w:rFonts w:eastAsia="Times New Roman"/>
                <w:sz w:val="16"/>
                <w:szCs w:val="16"/>
                <w:lang w:eastAsia="ru-RU"/>
              </w:rPr>
            </w:pPr>
            <w:r w:rsidRPr="005A29A5">
              <w:rPr>
                <w:rFonts w:eastAsia="Times New Roman"/>
                <w:sz w:val="16"/>
                <w:szCs w:val="16"/>
                <w:lang w:eastAsia="ru-RU"/>
              </w:rPr>
              <w:t xml:space="preserve">            80,00</w:t>
            </w:r>
          </w:p>
        </w:tc>
      </w:tr>
    </w:tbl>
    <w:p w14:paraId="1398F0BC" w14:textId="77777777" w:rsidR="005A29A5" w:rsidRDefault="005A29A5" w:rsidP="0065716F">
      <w:pPr>
        <w:spacing w:after="0" w:line="240" w:lineRule="auto"/>
        <w:jc w:val="center"/>
        <w:rPr>
          <w:sz w:val="20"/>
          <w:szCs w:val="20"/>
        </w:rPr>
      </w:pPr>
    </w:p>
    <w:p w14:paraId="6429A064" w14:textId="2BFAFCFD" w:rsidR="00163B45" w:rsidRDefault="00163B45" w:rsidP="00F16808">
      <w:pPr>
        <w:spacing w:after="0" w:line="240" w:lineRule="auto"/>
        <w:rPr>
          <w:sz w:val="20"/>
          <w:szCs w:val="20"/>
        </w:rPr>
      </w:pPr>
    </w:p>
    <w:p w14:paraId="56C840FD" w14:textId="77777777" w:rsidR="00163B45" w:rsidRPr="00620BE2" w:rsidRDefault="00163B45" w:rsidP="00F16808">
      <w:pPr>
        <w:spacing w:after="0" w:line="240" w:lineRule="auto"/>
        <w:jc w:val="center"/>
        <w:rPr>
          <w:sz w:val="20"/>
          <w:szCs w:val="20"/>
        </w:rPr>
      </w:pPr>
    </w:p>
    <w:p w14:paraId="3A40AAAA" w14:textId="594A2869" w:rsidR="00DF7DA2" w:rsidRDefault="00DF7DA2" w:rsidP="00F16808">
      <w:pPr>
        <w:spacing w:after="0" w:line="240" w:lineRule="auto"/>
        <w:ind w:firstLine="709"/>
        <w:jc w:val="both"/>
        <w:rPr>
          <w:rFonts w:eastAsia="Times New Roman"/>
          <w:bCs/>
          <w:sz w:val="28"/>
          <w:szCs w:val="28"/>
          <w:lang w:eastAsia="ru-RU"/>
        </w:rPr>
        <w:sectPr w:rsidR="00DF7DA2" w:rsidSect="00832659">
          <w:pgSz w:w="16838" w:h="11906" w:orient="landscape"/>
          <w:pgMar w:top="1701" w:right="1134" w:bottom="850" w:left="1134" w:header="708" w:footer="708" w:gutter="0"/>
          <w:cols w:space="708"/>
          <w:titlePg/>
          <w:docGrid w:linePitch="360"/>
        </w:sectPr>
      </w:pPr>
    </w:p>
    <w:p w14:paraId="2B398466" w14:textId="77777777" w:rsidR="00142AD2" w:rsidRPr="001C653D" w:rsidRDefault="00142AD2" w:rsidP="00F16808">
      <w:pPr>
        <w:pStyle w:val="a6"/>
        <w:spacing w:after="0" w:line="240" w:lineRule="auto"/>
        <w:jc w:val="center"/>
        <w:outlineLvl w:val="0"/>
        <w:rPr>
          <w:b/>
          <w:color w:val="2F5496" w:themeColor="accent1" w:themeShade="BF"/>
          <w:sz w:val="28"/>
          <w:szCs w:val="28"/>
        </w:rPr>
      </w:pPr>
      <w:bookmarkStart w:id="37" w:name="_Toc47357682"/>
      <w:proofErr w:type="spellStart"/>
      <w:r w:rsidRPr="001C653D">
        <w:rPr>
          <w:b/>
          <w:color w:val="2F5496" w:themeColor="accent1" w:themeShade="BF"/>
          <w:sz w:val="28"/>
          <w:szCs w:val="28"/>
        </w:rPr>
        <w:lastRenderedPageBreak/>
        <w:t>Шумерлинский</w:t>
      </w:r>
      <w:proofErr w:type="spellEnd"/>
      <w:r w:rsidRPr="001C653D">
        <w:rPr>
          <w:b/>
          <w:color w:val="2F5496" w:themeColor="accent1" w:themeShade="BF"/>
          <w:sz w:val="28"/>
          <w:szCs w:val="28"/>
        </w:rPr>
        <w:t xml:space="preserve"> городской округ</w:t>
      </w:r>
      <w:bookmarkEnd w:id="37"/>
    </w:p>
    <w:p w14:paraId="53B25888" w14:textId="77777777" w:rsidR="002448F9" w:rsidRPr="001C653D" w:rsidRDefault="002448F9" w:rsidP="00F16808">
      <w:pPr>
        <w:spacing w:after="0" w:line="240" w:lineRule="auto"/>
        <w:ind w:firstLine="709"/>
        <w:jc w:val="both"/>
        <w:rPr>
          <w:sz w:val="28"/>
          <w:szCs w:val="28"/>
        </w:rPr>
      </w:pPr>
      <w:r w:rsidRPr="001C653D">
        <w:rPr>
          <w:sz w:val="28"/>
          <w:szCs w:val="28"/>
        </w:rPr>
        <w:t>Город Шумерля расположен на Восточно-Европейской равнине, в пределах Чувашского плато (100-167 м), расчлененного долиной р. Суры, в северо-восточной части Приволжской возвышенности у западной границы Чувашской Республики.</w:t>
      </w:r>
    </w:p>
    <w:p w14:paraId="7BFB4C1E" w14:textId="77777777" w:rsidR="002448F9" w:rsidRPr="001C653D" w:rsidRDefault="002448F9" w:rsidP="00F16808">
      <w:pPr>
        <w:spacing w:after="0" w:line="240" w:lineRule="auto"/>
        <w:ind w:firstLine="709"/>
        <w:jc w:val="both"/>
        <w:rPr>
          <w:sz w:val="28"/>
          <w:szCs w:val="28"/>
        </w:rPr>
      </w:pPr>
      <w:r w:rsidRPr="001C653D">
        <w:rPr>
          <w:sz w:val="28"/>
          <w:szCs w:val="28"/>
        </w:rPr>
        <w:t>Площадь территории города составляет 1328 га.</w:t>
      </w:r>
    </w:p>
    <w:p w14:paraId="72A41E9F" w14:textId="126CA347" w:rsidR="002448F9" w:rsidRPr="001C653D" w:rsidRDefault="002448F9" w:rsidP="00F16808">
      <w:pPr>
        <w:spacing w:after="0" w:line="240" w:lineRule="auto"/>
        <w:ind w:firstLine="709"/>
        <w:jc w:val="both"/>
        <w:rPr>
          <w:sz w:val="28"/>
          <w:szCs w:val="28"/>
        </w:rPr>
      </w:pPr>
      <w:r w:rsidRPr="001C653D">
        <w:rPr>
          <w:sz w:val="28"/>
          <w:szCs w:val="28"/>
        </w:rPr>
        <w:t xml:space="preserve">Расположен город в 110 км от столицы Чувашской Республики г. Чебоксары, имеет удобные транспортные связи. Через его территорию проходит железнодорожная магистраль </w:t>
      </w:r>
      <w:r w:rsidR="000452F2">
        <w:rPr>
          <w:sz w:val="28"/>
          <w:szCs w:val="28"/>
        </w:rPr>
        <w:t>«</w:t>
      </w:r>
      <w:r w:rsidRPr="001C653D">
        <w:rPr>
          <w:sz w:val="28"/>
          <w:szCs w:val="28"/>
        </w:rPr>
        <w:t>Москва-Арзамас-Казань</w:t>
      </w:r>
      <w:r w:rsidR="000452F2">
        <w:rPr>
          <w:sz w:val="28"/>
          <w:szCs w:val="28"/>
        </w:rPr>
        <w:t>»</w:t>
      </w:r>
      <w:r w:rsidRPr="001C653D">
        <w:rPr>
          <w:sz w:val="28"/>
          <w:szCs w:val="28"/>
        </w:rPr>
        <w:t>, имеющая важнейшее значение для осуществления пассажирских и грузовых перевозок. Развита автодорожная сеть, связывающая г. Шумерлю со столицей Чувашии, а также с городами Канаш, Алатырь и Ядрин, имеются понтонный мост в Нижегородскую область и водные пути по р. Суре.</w:t>
      </w:r>
    </w:p>
    <w:p w14:paraId="1D37A031" w14:textId="77777777" w:rsidR="002448F9" w:rsidRPr="001C653D" w:rsidRDefault="002448F9" w:rsidP="00F16808">
      <w:pPr>
        <w:spacing w:after="0" w:line="240" w:lineRule="auto"/>
        <w:ind w:firstLine="709"/>
        <w:jc w:val="both"/>
        <w:rPr>
          <w:sz w:val="28"/>
          <w:szCs w:val="28"/>
        </w:rPr>
      </w:pPr>
      <w:r w:rsidRPr="001C653D">
        <w:rPr>
          <w:sz w:val="28"/>
          <w:szCs w:val="28"/>
        </w:rPr>
        <w:t>Численность населения в г. Шумерле на 1 января 2020 года составила 28,4 тыс. человек, в том числе горожан трудоспособного возраста - 13,7 тыс. человек.</w:t>
      </w:r>
    </w:p>
    <w:p w14:paraId="7A0936F6" w14:textId="53E5476B" w:rsidR="002448F9" w:rsidRPr="001C653D" w:rsidRDefault="002448F9" w:rsidP="00F16808">
      <w:pPr>
        <w:spacing w:after="0" w:line="240" w:lineRule="auto"/>
        <w:ind w:firstLine="709"/>
        <w:jc w:val="both"/>
        <w:rPr>
          <w:sz w:val="28"/>
          <w:szCs w:val="28"/>
        </w:rPr>
      </w:pPr>
      <w:r w:rsidRPr="001C653D">
        <w:rPr>
          <w:sz w:val="28"/>
          <w:szCs w:val="28"/>
        </w:rPr>
        <w:t xml:space="preserve">Экономика города Шумерля является </w:t>
      </w:r>
      <w:proofErr w:type="spellStart"/>
      <w:r w:rsidRPr="001C653D">
        <w:rPr>
          <w:sz w:val="28"/>
          <w:szCs w:val="28"/>
        </w:rPr>
        <w:t>монопрофильной</w:t>
      </w:r>
      <w:proofErr w:type="spellEnd"/>
      <w:r w:rsidRPr="001C653D">
        <w:rPr>
          <w:sz w:val="28"/>
          <w:szCs w:val="28"/>
        </w:rPr>
        <w:t xml:space="preserve">, основную роль играет машиностроительный комплекс, включающий производство транспортных средств и оборудования. В городе функционируют два крупных предприятия: АО </w:t>
      </w:r>
      <w:r w:rsidR="000452F2">
        <w:rPr>
          <w:sz w:val="28"/>
          <w:szCs w:val="28"/>
        </w:rPr>
        <w:t>«</w:t>
      </w:r>
      <w:r w:rsidRPr="001C653D">
        <w:rPr>
          <w:sz w:val="28"/>
          <w:szCs w:val="28"/>
        </w:rPr>
        <w:t>Комбинат автомобильных фургонов</w:t>
      </w:r>
      <w:r w:rsidR="000452F2">
        <w:rPr>
          <w:sz w:val="28"/>
          <w:szCs w:val="28"/>
        </w:rPr>
        <w:t>»</w:t>
      </w:r>
      <w:r w:rsidRPr="001C653D">
        <w:rPr>
          <w:sz w:val="28"/>
          <w:szCs w:val="28"/>
        </w:rPr>
        <w:t xml:space="preserve">, АО </w:t>
      </w:r>
      <w:r w:rsidR="000452F2">
        <w:rPr>
          <w:sz w:val="28"/>
          <w:szCs w:val="28"/>
        </w:rPr>
        <w:t>«</w:t>
      </w:r>
      <w:proofErr w:type="spellStart"/>
      <w:r w:rsidRPr="001C653D">
        <w:rPr>
          <w:sz w:val="28"/>
          <w:szCs w:val="28"/>
        </w:rPr>
        <w:t>Шумерлинский</w:t>
      </w:r>
      <w:proofErr w:type="spellEnd"/>
      <w:r w:rsidRPr="001C653D">
        <w:rPr>
          <w:sz w:val="28"/>
          <w:szCs w:val="28"/>
        </w:rPr>
        <w:t xml:space="preserve"> завод специализированных автомобилей</w:t>
      </w:r>
      <w:r w:rsidR="000452F2">
        <w:rPr>
          <w:sz w:val="28"/>
          <w:szCs w:val="28"/>
        </w:rPr>
        <w:t>»</w:t>
      </w:r>
      <w:r w:rsidRPr="001C653D">
        <w:rPr>
          <w:sz w:val="28"/>
          <w:szCs w:val="28"/>
        </w:rPr>
        <w:t>, которые выпускают продукцию специального назначения для силовых структур (кузова-фургоны военного и гражданского назначения).</w:t>
      </w:r>
    </w:p>
    <w:p w14:paraId="4E8E804A" w14:textId="465DF56D" w:rsidR="002448F9" w:rsidRPr="001C653D" w:rsidRDefault="002448F9" w:rsidP="00F16808">
      <w:pPr>
        <w:spacing w:after="0" w:line="240" w:lineRule="auto"/>
        <w:ind w:firstLine="709"/>
        <w:jc w:val="both"/>
        <w:rPr>
          <w:sz w:val="28"/>
          <w:szCs w:val="28"/>
        </w:rPr>
      </w:pPr>
      <w:r w:rsidRPr="001C653D">
        <w:rPr>
          <w:sz w:val="28"/>
          <w:szCs w:val="28"/>
        </w:rPr>
        <w:t xml:space="preserve">АО </w:t>
      </w:r>
      <w:r w:rsidR="000452F2">
        <w:rPr>
          <w:sz w:val="28"/>
          <w:szCs w:val="28"/>
        </w:rPr>
        <w:t>«</w:t>
      </w:r>
      <w:r w:rsidRPr="001C653D">
        <w:rPr>
          <w:sz w:val="28"/>
          <w:szCs w:val="28"/>
        </w:rPr>
        <w:t>Комбинат автомобильных фургонов</w:t>
      </w:r>
      <w:r w:rsidR="000452F2">
        <w:rPr>
          <w:sz w:val="28"/>
          <w:szCs w:val="28"/>
        </w:rPr>
        <w:t>»</w:t>
      </w:r>
      <w:r w:rsidRPr="001C653D">
        <w:rPr>
          <w:sz w:val="28"/>
          <w:szCs w:val="28"/>
        </w:rPr>
        <w:t xml:space="preserve"> занимает ведущие позиции на рынке специальной автомобильной техники, производимой для железнодорожной, нефтегазовой и строительной отраслей, а также в интересах силовых структур Российской Федерации.</w:t>
      </w:r>
    </w:p>
    <w:p w14:paraId="4BDC79B6" w14:textId="03F62757" w:rsidR="002448F9" w:rsidRPr="001C653D" w:rsidRDefault="002448F9" w:rsidP="00F16808">
      <w:pPr>
        <w:spacing w:after="0" w:line="240" w:lineRule="auto"/>
        <w:ind w:firstLine="709"/>
        <w:jc w:val="both"/>
        <w:rPr>
          <w:sz w:val="28"/>
          <w:szCs w:val="28"/>
        </w:rPr>
      </w:pPr>
      <w:r w:rsidRPr="001C653D">
        <w:rPr>
          <w:sz w:val="28"/>
          <w:szCs w:val="28"/>
        </w:rPr>
        <w:t xml:space="preserve">АО </w:t>
      </w:r>
      <w:r w:rsidR="000452F2">
        <w:rPr>
          <w:sz w:val="28"/>
          <w:szCs w:val="28"/>
        </w:rPr>
        <w:t>«</w:t>
      </w:r>
      <w:proofErr w:type="spellStart"/>
      <w:r w:rsidRPr="001C653D">
        <w:rPr>
          <w:sz w:val="28"/>
          <w:szCs w:val="28"/>
        </w:rPr>
        <w:t>Шумерлинский</w:t>
      </w:r>
      <w:proofErr w:type="spellEnd"/>
      <w:r w:rsidRPr="001C653D">
        <w:rPr>
          <w:sz w:val="28"/>
          <w:szCs w:val="28"/>
        </w:rPr>
        <w:t xml:space="preserve"> завод специализированных автомобилей</w:t>
      </w:r>
      <w:r w:rsidR="000452F2">
        <w:rPr>
          <w:sz w:val="28"/>
          <w:szCs w:val="28"/>
        </w:rPr>
        <w:t>»</w:t>
      </w:r>
      <w:r w:rsidRPr="001C653D">
        <w:rPr>
          <w:sz w:val="28"/>
          <w:szCs w:val="28"/>
        </w:rPr>
        <w:t xml:space="preserve"> является одним из основных поставщиков спецтехники для </w:t>
      </w:r>
      <w:hyperlink r:id="rId27" w:tooltip="МВД России" w:history="1">
        <w:r w:rsidRPr="001C653D">
          <w:rPr>
            <w:sz w:val="28"/>
            <w:szCs w:val="28"/>
          </w:rPr>
          <w:t>МВД России</w:t>
        </w:r>
      </w:hyperlink>
      <w:r w:rsidRPr="001C653D">
        <w:rPr>
          <w:sz w:val="28"/>
          <w:szCs w:val="28"/>
        </w:rPr>
        <w:t xml:space="preserve">. Предприятие также поставляет технику для </w:t>
      </w:r>
      <w:hyperlink r:id="rId28" w:tooltip="ВС РФ" w:history="1">
        <w:r w:rsidRPr="001C653D">
          <w:rPr>
            <w:sz w:val="28"/>
            <w:szCs w:val="28"/>
          </w:rPr>
          <w:t>Вооруженных Сил Российской Ф</w:t>
        </w:r>
      </w:hyperlink>
      <w:r w:rsidRPr="001C653D">
        <w:rPr>
          <w:sz w:val="28"/>
          <w:szCs w:val="28"/>
        </w:rPr>
        <w:t xml:space="preserve">едерации в рамках </w:t>
      </w:r>
      <w:hyperlink r:id="rId29" w:tooltip="Российская государственная программа развития вооружений на 2007—2015 годы" w:history="1">
        <w:r w:rsidRPr="001C653D">
          <w:rPr>
            <w:sz w:val="28"/>
            <w:szCs w:val="28"/>
          </w:rPr>
          <w:t>Государственной программы вооружения</w:t>
        </w:r>
      </w:hyperlink>
      <w:r w:rsidRPr="001C653D">
        <w:rPr>
          <w:sz w:val="28"/>
          <w:szCs w:val="28"/>
        </w:rPr>
        <w:t xml:space="preserve">, а также изготавливает </w:t>
      </w:r>
      <w:proofErr w:type="spellStart"/>
      <w:r w:rsidRPr="001C653D">
        <w:rPr>
          <w:sz w:val="28"/>
          <w:szCs w:val="28"/>
        </w:rPr>
        <w:t>противоинфекционные</w:t>
      </w:r>
      <w:proofErr w:type="spellEnd"/>
      <w:r w:rsidRPr="001C653D">
        <w:rPr>
          <w:sz w:val="28"/>
          <w:szCs w:val="28"/>
        </w:rPr>
        <w:t xml:space="preserve"> отделения модульного типа.</w:t>
      </w:r>
    </w:p>
    <w:p w14:paraId="64362B5C" w14:textId="77777777" w:rsidR="002448F9" w:rsidRPr="001C653D" w:rsidRDefault="002448F9" w:rsidP="00F16808">
      <w:pPr>
        <w:spacing w:after="0" w:line="240" w:lineRule="auto"/>
        <w:ind w:firstLine="709"/>
        <w:jc w:val="both"/>
        <w:rPr>
          <w:sz w:val="28"/>
          <w:szCs w:val="28"/>
        </w:rPr>
      </w:pPr>
      <w:r w:rsidRPr="001C653D">
        <w:rPr>
          <w:sz w:val="28"/>
          <w:szCs w:val="28"/>
        </w:rPr>
        <w:t>От двух градообразующих предприятий в бюджет г. Шумерли поступает более 25% налогов и сборов.</w:t>
      </w:r>
    </w:p>
    <w:p w14:paraId="0D2A4603" w14:textId="77777777" w:rsidR="002448F9" w:rsidRPr="001C653D" w:rsidRDefault="002448F9" w:rsidP="00F16808">
      <w:pPr>
        <w:spacing w:after="0" w:line="240" w:lineRule="auto"/>
        <w:ind w:firstLine="709"/>
        <w:jc w:val="both"/>
        <w:rPr>
          <w:sz w:val="28"/>
          <w:szCs w:val="28"/>
        </w:rPr>
      </w:pPr>
      <w:r w:rsidRPr="001C653D">
        <w:rPr>
          <w:sz w:val="28"/>
          <w:szCs w:val="28"/>
        </w:rPr>
        <w:t>Среднесписочная численность работников на градообразующих предприятиях - 2500 человек.</w:t>
      </w:r>
    </w:p>
    <w:p w14:paraId="29CC8F8C" w14:textId="77777777" w:rsidR="002448F9" w:rsidRPr="001C653D" w:rsidRDefault="002448F9" w:rsidP="00F16808">
      <w:pPr>
        <w:spacing w:after="0" w:line="240" w:lineRule="auto"/>
        <w:ind w:firstLine="709"/>
        <w:jc w:val="both"/>
        <w:rPr>
          <w:sz w:val="28"/>
          <w:szCs w:val="28"/>
        </w:rPr>
      </w:pPr>
      <w:r w:rsidRPr="001C653D">
        <w:rPr>
          <w:sz w:val="28"/>
          <w:szCs w:val="28"/>
        </w:rPr>
        <w:t xml:space="preserve">По данным </w:t>
      </w:r>
      <w:proofErr w:type="spellStart"/>
      <w:r w:rsidRPr="001C653D">
        <w:rPr>
          <w:sz w:val="28"/>
          <w:szCs w:val="28"/>
        </w:rPr>
        <w:t>Чувашстата</w:t>
      </w:r>
      <w:proofErr w:type="spellEnd"/>
      <w:r w:rsidRPr="001C653D">
        <w:rPr>
          <w:sz w:val="28"/>
          <w:szCs w:val="28"/>
        </w:rPr>
        <w:t xml:space="preserve"> на 1 января 2020 года на территории г. Шумерли было зарегистрировано 288 организаций всех форм собственности и 1095 индивидуальных предпринимателей.</w:t>
      </w:r>
    </w:p>
    <w:p w14:paraId="27ABB904" w14:textId="77777777" w:rsidR="002448F9" w:rsidRPr="001C653D" w:rsidRDefault="002448F9" w:rsidP="00F16808">
      <w:pPr>
        <w:spacing w:after="0" w:line="240" w:lineRule="auto"/>
        <w:ind w:firstLine="709"/>
        <w:jc w:val="both"/>
        <w:rPr>
          <w:sz w:val="28"/>
          <w:szCs w:val="28"/>
        </w:rPr>
      </w:pPr>
      <w:r w:rsidRPr="001C653D">
        <w:rPr>
          <w:sz w:val="28"/>
          <w:szCs w:val="28"/>
        </w:rPr>
        <w:t>За 2019 год на территории г. Шумерли объем отгруженных товаров собственного производства, выполненных работ и услуг собственными силами в промышленном производстве составил 16027,4 млн рублей, что на 68,3% больше, чем за 2018 год.</w:t>
      </w:r>
    </w:p>
    <w:p w14:paraId="01E5890D" w14:textId="637ED2E7" w:rsidR="002448F9" w:rsidRPr="001C653D" w:rsidRDefault="002448F9" w:rsidP="00F16808">
      <w:pPr>
        <w:spacing w:after="0" w:line="240" w:lineRule="auto"/>
        <w:ind w:firstLine="709"/>
        <w:jc w:val="both"/>
        <w:rPr>
          <w:sz w:val="28"/>
          <w:szCs w:val="28"/>
        </w:rPr>
      </w:pPr>
      <w:r w:rsidRPr="001C653D">
        <w:rPr>
          <w:sz w:val="28"/>
          <w:szCs w:val="28"/>
        </w:rPr>
        <w:lastRenderedPageBreak/>
        <w:t xml:space="preserve">Основной вклад в формирование показателя вносит сфера </w:t>
      </w:r>
      <w:r w:rsidR="000452F2">
        <w:rPr>
          <w:sz w:val="28"/>
          <w:szCs w:val="28"/>
        </w:rPr>
        <w:t>«</w:t>
      </w:r>
      <w:r w:rsidRPr="001C653D">
        <w:rPr>
          <w:sz w:val="28"/>
          <w:szCs w:val="28"/>
        </w:rPr>
        <w:t>Обрабатывающие производства</w:t>
      </w:r>
      <w:r w:rsidR="000452F2">
        <w:rPr>
          <w:sz w:val="28"/>
          <w:szCs w:val="28"/>
        </w:rPr>
        <w:t>»</w:t>
      </w:r>
      <w:r w:rsidRPr="001C653D">
        <w:rPr>
          <w:sz w:val="28"/>
          <w:szCs w:val="28"/>
        </w:rPr>
        <w:t xml:space="preserve"> (95,6% приходится на машиностроительный комплекс).</w:t>
      </w:r>
    </w:p>
    <w:p w14:paraId="5DC76CD8" w14:textId="21B1A997" w:rsidR="002448F9" w:rsidRPr="001C653D" w:rsidRDefault="002448F9" w:rsidP="00F16808">
      <w:pPr>
        <w:spacing w:after="0" w:line="240" w:lineRule="auto"/>
        <w:ind w:firstLine="709"/>
        <w:jc w:val="both"/>
        <w:rPr>
          <w:sz w:val="28"/>
          <w:szCs w:val="28"/>
        </w:rPr>
      </w:pPr>
      <w:r w:rsidRPr="001C653D">
        <w:rPr>
          <w:sz w:val="28"/>
          <w:szCs w:val="28"/>
        </w:rPr>
        <w:t xml:space="preserve">Объем работ, выполненных по виду деятельности </w:t>
      </w:r>
      <w:r w:rsidR="000452F2">
        <w:rPr>
          <w:sz w:val="28"/>
          <w:szCs w:val="28"/>
        </w:rPr>
        <w:t>«</w:t>
      </w:r>
      <w:r w:rsidRPr="001C653D">
        <w:rPr>
          <w:sz w:val="28"/>
          <w:szCs w:val="28"/>
        </w:rPr>
        <w:t>Строительство</w:t>
      </w:r>
      <w:r w:rsidR="000452F2">
        <w:rPr>
          <w:sz w:val="28"/>
          <w:szCs w:val="28"/>
        </w:rPr>
        <w:t>»</w:t>
      </w:r>
      <w:r w:rsidRPr="001C653D">
        <w:rPr>
          <w:sz w:val="28"/>
          <w:szCs w:val="28"/>
        </w:rPr>
        <w:t xml:space="preserve"> (не относящихся к субъектам малого предпринимательства, средняя численность работников которых превышает 15 человек), за 2019 год составил 24767,0 тыс. рублей, или 114,5% от уровня 2018 года в сопоставимых ценах.</w:t>
      </w:r>
    </w:p>
    <w:p w14:paraId="46A7925B" w14:textId="77777777" w:rsidR="002448F9" w:rsidRPr="001C653D" w:rsidRDefault="002448F9" w:rsidP="00F16808">
      <w:pPr>
        <w:spacing w:after="0" w:line="240" w:lineRule="auto"/>
        <w:ind w:firstLine="709"/>
        <w:jc w:val="both"/>
        <w:rPr>
          <w:sz w:val="28"/>
          <w:szCs w:val="28"/>
        </w:rPr>
      </w:pPr>
      <w:r w:rsidRPr="001C653D">
        <w:rPr>
          <w:sz w:val="28"/>
          <w:szCs w:val="28"/>
        </w:rPr>
        <w:t>В 2019 году на территории города за счет всех источников финансирования введено 4946 м</w:t>
      </w:r>
      <w:r w:rsidRPr="001C653D">
        <w:rPr>
          <w:sz w:val="28"/>
          <w:szCs w:val="28"/>
          <w:vertAlign w:val="superscript"/>
        </w:rPr>
        <w:t>2</w:t>
      </w:r>
      <w:r w:rsidRPr="001C653D">
        <w:rPr>
          <w:sz w:val="28"/>
          <w:szCs w:val="28"/>
        </w:rPr>
        <w:t xml:space="preserve"> общей площади жилья, что составляет 111,8% к 2018 году.</w:t>
      </w:r>
    </w:p>
    <w:p w14:paraId="25A68F84" w14:textId="77777777" w:rsidR="002448F9" w:rsidRPr="001C653D" w:rsidRDefault="002448F9" w:rsidP="00F16808">
      <w:pPr>
        <w:spacing w:after="0" w:line="240" w:lineRule="auto"/>
        <w:ind w:firstLine="709"/>
        <w:jc w:val="both"/>
        <w:rPr>
          <w:sz w:val="28"/>
          <w:szCs w:val="28"/>
        </w:rPr>
      </w:pPr>
      <w:r w:rsidRPr="001C653D">
        <w:rPr>
          <w:sz w:val="28"/>
          <w:szCs w:val="28"/>
        </w:rPr>
        <w:t>По оценке, в 2019 году в городе Шумерля инвестиции в основной составили 391,1 млн рублей, что на 28,7% больше 2018 года в действующих ценах.</w:t>
      </w:r>
    </w:p>
    <w:p w14:paraId="01DC885C" w14:textId="77777777" w:rsidR="002448F9" w:rsidRPr="001C653D" w:rsidRDefault="002448F9" w:rsidP="00F16808">
      <w:pPr>
        <w:spacing w:after="0" w:line="240" w:lineRule="auto"/>
        <w:ind w:firstLine="709"/>
        <w:jc w:val="both"/>
        <w:rPr>
          <w:sz w:val="28"/>
          <w:szCs w:val="28"/>
        </w:rPr>
      </w:pPr>
      <w:r w:rsidRPr="001C653D">
        <w:rPr>
          <w:sz w:val="28"/>
          <w:szCs w:val="28"/>
        </w:rPr>
        <w:t>Кроме организаций машиностроительного комплекса в городе функционируют организации, основными видами экономической деятельности которых являются производство пищевых продуктов, производство швейных изделий.</w:t>
      </w:r>
    </w:p>
    <w:p w14:paraId="0467D6E4" w14:textId="77777777" w:rsidR="002448F9" w:rsidRPr="001C653D" w:rsidRDefault="002448F9" w:rsidP="00F16808">
      <w:pPr>
        <w:spacing w:after="0" w:line="240" w:lineRule="auto"/>
        <w:ind w:firstLine="709"/>
        <w:jc w:val="both"/>
        <w:rPr>
          <w:sz w:val="28"/>
          <w:szCs w:val="28"/>
        </w:rPr>
      </w:pPr>
      <w:r w:rsidRPr="001C653D">
        <w:rPr>
          <w:sz w:val="28"/>
          <w:szCs w:val="28"/>
        </w:rPr>
        <w:t>Наряду с крупным бизнесом развивается малое предпринимательство.</w:t>
      </w:r>
    </w:p>
    <w:p w14:paraId="1EAB956A" w14:textId="77777777" w:rsidR="002448F9" w:rsidRPr="001C653D" w:rsidRDefault="002448F9" w:rsidP="00F16808">
      <w:pPr>
        <w:spacing w:after="0" w:line="240" w:lineRule="auto"/>
        <w:ind w:firstLine="709"/>
        <w:jc w:val="both"/>
        <w:rPr>
          <w:sz w:val="28"/>
          <w:szCs w:val="28"/>
        </w:rPr>
      </w:pPr>
      <w:r w:rsidRPr="001C653D">
        <w:rPr>
          <w:sz w:val="28"/>
          <w:szCs w:val="28"/>
        </w:rPr>
        <w:t>За 2019 год количество субъектов малого и среднего предпринимательства в соответствии с Единым реестром субъектов малого и среднего предпринимательства увеличилось на 14 единиц и составило 1098 единиц, или 101,3% к уровню 2018 года.</w:t>
      </w:r>
    </w:p>
    <w:p w14:paraId="378FD0E6" w14:textId="3AEF6691" w:rsidR="002448F9" w:rsidRPr="001C653D" w:rsidRDefault="002448F9" w:rsidP="00F16808">
      <w:pPr>
        <w:spacing w:after="0" w:line="240" w:lineRule="auto"/>
        <w:ind w:firstLine="709"/>
        <w:jc w:val="both"/>
        <w:rPr>
          <w:sz w:val="28"/>
          <w:szCs w:val="28"/>
        </w:rPr>
      </w:pPr>
      <w:r w:rsidRPr="001C653D">
        <w:rPr>
          <w:sz w:val="28"/>
          <w:szCs w:val="28"/>
        </w:rPr>
        <w:t>В 2019 году на социально-экономическое развитие г. Шумерли за счет бюджетов всех уровней направлено 496138,2 тыс. рублей, в том числе за счет средств федерального бюджета - 15948,8 тыс. рублей, республиканского бюджета Чувашской Республики - 353669,5 тыс. рублей, бюджета г. Шумерли - 126519,9 тыс. рублей, из них осуществлено мероприятий по развитию социальной сферы на сумму 425302,4 тыс. рублей, по развитию экономики - 70835,8 тыс. рублей.</w:t>
      </w:r>
    </w:p>
    <w:p w14:paraId="3338DE4E" w14:textId="77777777" w:rsidR="0060364E" w:rsidRPr="001C653D" w:rsidRDefault="0060364E" w:rsidP="00F16808">
      <w:pPr>
        <w:spacing w:after="0" w:line="240" w:lineRule="auto"/>
        <w:ind w:firstLine="709"/>
        <w:rPr>
          <w:i/>
          <w:iCs/>
          <w:sz w:val="28"/>
          <w:szCs w:val="28"/>
        </w:rPr>
      </w:pPr>
      <w:r w:rsidRPr="001C653D">
        <w:rPr>
          <w:i/>
          <w:iCs/>
          <w:sz w:val="28"/>
          <w:szCs w:val="28"/>
        </w:rPr>
        <w:t>Состояние сферы туризма</w:t>
      </w:r>
    </w:p>
    <w:p w14:paraId="27B51A99" w14:textId="77777777" w:rsidR="0060364E" w:rsidRPr="001C653D" w:rsidRDefault="0060364E" w:rsidP="00F16808">
      <w:pPr>
        <w:spacing w:after="0" w:line="240" w:lineRule="auto"/>
        <w:ind w:firstLine="709"/>
        <w:jc w:val="both"/>
        <w:rPr>
          <w:sz w:val="28"/>
          <w:szCs w:val="28"/>
        </w:rPr>
      </w:pPr>
      <w:r w:rsidRPr="001C653D">
        <w:rPr>
          <w:sz w:val="28"/>
          <w:szCs w:val="28"/>
        </w:rPr>
        <w:t>Город Шумерля – сравнительно молодой, основан как город в годы индустриализации.</w:t>
      </w:r>
    </w:p>
    <w:p w14:paraId="69CA2543" w14:textId="77777777" w:rsidR="0060364E" w:rsidRPr="001C653D" w:rsidRDefault="0060364E" w:rsidP="00F16808">
      <w:pPr>
        <w:spacing w:after="0" w:line="240" w:lineRule="auto"/>
        <w:ind w:firstLine="709"/>
        <w:jc w:val="both"/>
        <w:rPr>
          <w:sz w:val="28"/>
          <w:szCs w:val="28"/>
        </w:rPr>
      </w:pPr>
      <w:r w:rsidRPr="001C653D">
        <w:rPr>
          <w:sz w:val="28"/>
          <w:szCs w:val="28"/>
        </w:rPr>
        <w:t>Через город проходит железная дорога Москва-Казань.</w:t>
      </w:r>
    </w:p>
    <w:p w14:paraId="0B0478B3" w14:textId="3DDF4AE7" w:rsidR="0060364E" w:rsidRPr="001C653D" w:rsidRDefault="0060364E" w:rsidP="00F16808">
      <w:pPr>
        <w:spacing w:after="0" w:line="240" w:lineRule="auto"/>
        <w:ind w:firstLine="709"/>
        <w:jc w:val="both"/>
        <w:rPr>
          <w:sz w:val="28"/>
          <w:szCs w:val="28"/>
        </w:rPr>
      </w:pPr>
      <w:r w:rsidRPr="001C653D">
        <w:rPr>
          <w:sz w:val="28"/>
          <w:szCs w:val="28"/>
        </w:rPr>
        <w:t xml:space="preserve">В городе действует 4 туристических маршрута: спортивно-оздоровительный маршрут - </w:t>
      </w:r>
      <w:r w:rsidR="000452F2">
        <w:rPr>
          <w:sz w:val="28"/>
          <w:szCs w:val="28"/>
        </w:rPr>
        <w:t>«</w:t>
      </w:r>
      <w:r w:rsidRPr="001C653D">
        <w:rPr>
          <w:sz w:val="28"/>
          <w:szCs w:val="28"/>
        </w:rPr>
        <w:t>Тропа здоровья</w:t>
      </w:r>
      <w:r w:rsidR="000452F2">
        <w:rPr>
          <w:sz w:val="28"/>
          <w:szCs w:val="28"/>
        </w:rPr>
        <w:t>»</w:t>
      </w:r>
      <w:r w:rsidRPr="001C653D">
        <w:rPr>
          <w:sz w:val="28"/>
          <w:szCs w:val="28"/>
        </w:rPr>
        <w:t xml:space="preserve">, водный маршрут - </w:t>
      </w:r>
      <w:r w:rsidR="000452F2">
        <w:rPr>
          <w:sz w:val="28"/>
          <w:szCs w:val="28"/>
        </w:rPr>
        <w:t>«</w:t>
      </w:r>
      <w:proofErr w:type="spellStart"/>
      <w:r w:rsidRPr="001C653D">
        <w:rPr>
          <w:sz w:val="28"/>
          <w:szCs w:val="28"/>
        </w:rPr>
        <w:t>Сурский</w:t>
      </w:r>
      <w:proofErr w:type="spellEnd"/>
      <w:r w:rsidRPr="001C653D">
        <w:rPr>
          <w:sz w:val="28"/>
          <w:szCs w:val="28"/>
        </w:rPr>
        <w:t xml:space="preserve"> экстрим</w:t>
      </w:r>
      <w:r w:rsidR="000452F2">
        <w:rPr>
          <w:sz w:val="28"/>
          <w:szCs w:val="28"/>
        </w:rPr>
        <w:t>»</w:t>
      </w:r>
      <w:r w:rsidRPr="001C653D">
        <w:rPr>
          <w:sz w:val="28"/>
          <w:szCs w:val="28"/>
        </w:rPr>
        <w:t xml:space="preserve">, маршрут по историческому и культурному ландшафту </w:t>
      </w:r>
      <w:proofErr w:type="spellStart"/>
      <w:r w:rsidRPr="001C653D">
        <w:rPr>
          <w:sz w:val="28"/>
          <w:szCs w:val="28"/>
        </w:rPr>
        <w:t>Присурского</w:t>
      </w:r>
      <w:proofErr w:type="spellEnd"/>
      <w:r w:rsidRPr="001C653D">
        <w:rPr>
          <w:sz w:val="28"/>
          <w:szCs w:val="28"/>
        </w:rPr>
        <w:t xml:space="preserve"> края </w:t>
      </w:r>
      <w:r w:rsidR="000452F2">
        <w:rPr>
          <w:sz w:val="28"/>
          <w:szCs w:val="28"/>
        </w:rPr>
        <w:t>«</w:t>
      </w:r>
      <w:r w:rsidRPr="001C653D">
        <w:rPr>
          <w:sz w:val="28"/>
          <w:szCs w:val="28"/>
        </w:rPr>
        <w:t xml:space="preserve">Золотые купола </w:t>
      </w:r>
      <w:proofErr w:type="spellStart"/>
      <w:r w:rsidRPr="001C653D">
        <w:rPr>
          <w:sz w:val="28"/>
          <w:szCs w:val="28"/>
        </w:rPr>
        <w:t>Присурья</w:t>
      </w:r>
      <w:proofErr w:type="spellEnd"/>
      <w:r w:rsidR="000452F2">
        <w:rPr>
          <w:sz w:val="28"/>
          <w:szCs w:val="28"/>
        </w:rPr>
        <w:t>»</w:t>
      </w:r>
      <w:r w:rsidRPr="001C653D">
        <w:rPr>
          <w:sz w:val="28"/>
          <w:szCs w:val="28"/>
        </w:rPr>
        <w:t xml:space="preserve"> и маршрут </w:t>
      </w:r>
      <w:r w:rsidR="000452F2">
        <w:rPr>
          <w:sz w:val="28"/>
          <w:szCs w:val="28"/>
        </w:rPr>
        <w:t>«</w:t>
      </w:r>
      <w:proofErr w:type="spellStart"/>
      <w:r w:rsidRPr="001C653D">
        <w:rPr>
          <w:sz w:val="28"/>
          <w:szCs w:val="28"/>
        </w:rPr>
        <w:t>Сурский</w:t>
      </w:r>
      <w:proofErr w:type="spellEnd"/>
      <w:r w:rsidRPr="001C653D">
        <w:rPr>
          <w:sz w:val="28"/>
          <w:szCs w:val="28"/>
        </w:rPr>
        <w:t xml:space="preserve"> оборонительный рубеж</w:t>
      </w:r>
      <w:r w:rsidR="000452F2">
        <w:rPr>
          <w:sz w:val="28"/>
          <w:szCs w:val="28"/>
        </w:rPr>
        <w:t>»</w:t>
      </w:r>
      <w:r w:rsidRPr="001C653D">
        <w:rPr>
          <w:sz w:val="28"/>
          <w:szCs w:val="28"/>
        </w:rPr>
        <w:t>.</w:t>
      </w:r>
    </w:p>
    <w:p w14:paraId="45971A15" w14:textId="77777777" w:rsidR="0060364E" w:rsidRPr="001C653D" w:rsidRDefault="0060364E" w:rsidP="00F16808">
      <w:pPr>
        <w:spacing w:after="0" w:line="240" w:lineRule="auto"/>
        <w:ind w:firstLine="709"/>
        <w:jc w:val="both"/>
        <w:rPr>
          <w:sz w:val="28"/>
          <w:szCs w:val="28"/>
        </w:rPr>
      </w:pPr>
      <w:r w:rsidRPr="001C653D">
        <w:rPr>
          <w:sz w:val="28"/>
          <w:szCs w:val="28"/>
        </w:rPr>
        <w:t>Объекты размещения включают 2 гостиницы, работает более 10 объектов общественного питания.</w:t>
      </w:r>
    </w:p>
    <w:p w14:paraId="50D0742A" w14:textId="77777777" w:rsidR="0060364E" w:rsidRPr="001C653D" w:rsidRDefault="0060364E" w:rsidP="00F16808">
      <w:pPr>
        <w:spacing w:after="0" w:line="240" w:lineRule="auto"/>
        <w:ind w:firstLine="709"/>
        <w:jc w:val="both"/>
        <w:rPr>
          <w:sz w:val="28"/>
          <w:szCs w:val="28"/>
        </w:rPr>
      </w:pPr>
      <w:r w:rsidRPr="001C653D">
        <w:rPr>
          <w:sz w:val="28"/>
          <w:szCs w:val="28"/>
        </w:rPr>
        <w:t>Проводятся фестивали детско-юношеского и молодежного творчества, национальных культур, трудовых коллективов и другие традиционные мероприятия.</w:t>
      </w:r>
    </w:p>
    <w:p w14:paraId="6805559C" w14:textId="77777777" w:rsidR="0060364E" w:rsidRPr="001C653D" w:rsidRDefault="0060364E" w:rsidP="00F16808">
      <w:pPr>
        <w:spacing w:after="0" w:line="240" w:lineRule="auto"/>
        <w:ind w:firstLine="709"/>
        <w:rPr>
          <w:i/>
          <w:iCs/>
          <w:sz w:val="28"/>
          <w:szCs w:val="28"/>
        </w:rPr>
      </w:pPr>
      <w:r w:rsidRPr="001C653D">
        <w:rPr>
          <w:i/>
          <w:iCs/>
          <w:sz w:val="28"/>
          <w:szCs w:val="28"/>
        </w:rPr>
        <w:t>Перспективы развития сферы туризма</w:t>
      </w:r>
    </w:p>
    <w:p w14:paraId="0D3E89CB" w14:textId="2FB22028" w:rsidR="0060364E" w:rsidRPr="001C653D" w:rsidRDefault="0060364E" w:rsidP="00F16808">
      <w:pPr>
        <w:spacing w:after="0" w:line="240" w:lineRule="auto"/>
        <w:ind w:firstLine="709"/>
        <w:jc w:val="both"/>
        <w:rPr>
          <w:sz w:val="28"/>
          <w:szCs w:val="28"/>
        </w:rPr>
      </w:pPr>
      <w:r w:rsidRPr="001C653D">
        <w:rPr>
          <w:sz w:val="28"/>
          <w:szCs w:val="28"/>
        </w:rPr>
        <w:lastRenderedPageBreak/>
        <w:t xml:space="preserve">Перспективы развития сферы туризма в городе связаны с общим развитием туристско-рекреационного потенциала Чувашской Республики, участием </w:t>
      </w:r>
      <w:proofErr w:type="spellStart"/>
      <w:r w:rsidRPr="001C653D">
        <w:rPr>
          <w:sz w:val="28"/>
          <w:szCs w:val="28"/>
        </w:rPr>
        <w:t>шумерлинских</w:t>
      </w:r>
      <w:proofErr w:type="spellEnd"/>
      <w:r w:rsidRPr="001C653D">
        <w:rPr>
          <w:sz w:val="28"/>
          <w:szCs w:val="28"/>
        </w:rPr>
        <w:t xml:space="preserve"> мастеров народных промыслов в торгово-ярмарочных и выставочных мероприятиях, проводимых в Республике.</w:t>
      </w:r>
    </w:p>
    <w:p w14:paraId="234DEA80" w14:textId="77777777" w:rsidR="002448F9" w:rsidRPr="001C653D" w:rsidRDefault="002448F9" w:rsidP="00F16808">
      <w:pPr>
        <w:pStyle w:val="2"/>
        <w:spacing w:before="0" w:line="240" w:lineRule="auto"/>
        <w:rPr>
          <w:b/>
          <w:bCs/>
          <w:sz w:val="28"/>
          <w:szCs w:val="28"/>
        </w:rPr>
      </w:pPr>
      <w:bookmarkStart w:id="38" w:name="_Toc47357683"/>
      <w:r w:rsidRPr="001C653D">
        <w:rPr>
          <w:b/>
          <w:bCs/>
          <w:sz w:val="28"/>
          <w:szCs w:val="28"/>
        </w:rPr>
        <w:t>Проблемы муниципального образования</w:t>
      </w:r>
      <w:bookmarkEnd w:id="38"/>
    </w:p>
    <w:p w14:paraId="7F29F1AF" w14:textId="77777777" w:rsidR="002448F9" w:rsidRPr="001C653D" w:rsidRDefault="002448F9" w:rsidP="00F16808">
      <w:pPr>
        <w:pStyle w:val="3"/>
        <w:spacing w:before="0" w:line="240" w:lineRule="auto"/>
        <w:rPr>
          <w:b/>
          <w:bCs/>
          <w:iCs/>
          <w:sz w:val="28"/>
          <w:szCs w:val="28"/>
        </w:rPr>
      </w:pPr>
      <w:bookmarkStart w:id="39" w:name="_Toc47357684"/>
      <w:r w:rsidRPr="001C653D">
        <w:rPr>
          <w:b/>
          <w:bCs/>
          <w:iCs/>
          <w:sz w:val="28"/>
          <w:szCs w:val="28"/>
        </w:rPr>
        <w:t>Дорожная инфраструктура</w:t>
      </w:r>
      <w:bookmarkEnd w:id="39"/>
    </w:p>
    <w:p w14:paraId="0729C7D4" w14:textId="77777777" w:rsidR="002448F9" w:rsidRPr="001C653D" w:rsidRDefault="002448F9" w:rsidP="00F16808">
      <w:pPr>
        <w:pStyle w:val="a3"/>
        <w:numPr>
          <w:ilvl w:val="0"/>
          <w:numId w:val="25"/>
        </w:numPr>
        <w:spacing w:after="0" w:line="240" w:lineRule="auto"/>
        <w:ind w:left="0" w:firstLine="710"/>
        <w:jc w:val="both"/>
        <w:rPr>
          <w:sz w:val="28"/>
          <w:szCs w:val="28"/>
        </w:rPr>
      </w:pPr>
      <w:r w:rsidRPr="001C653D">
        <w:rPr>
          <w:sz w:val="28"/>
          <w:szCs w:val="28"/>
        </w:rPr>
        <w:t xml:space="preserve">На территории города Шумерля из 104,239 км автодорог, из них с асфальтовым покрытием 34,774, грунтовых - 69,465 км. Ежегодное финансирование на капитальный и текущий ремонт автодорог не позволяет полностью удовлетворить существующие потребности. </w:t>
      </w:r>
    </w:p>
    <w:p w14:paraId="68E3D03A" w14:textId="77777777" w:rsidR="002448F9" w:rsidRPr="001C653D" w:rsidRDefault="002448F9" w:rsidP="00F16808">
      <w:pPr>
        <w:spacing w:after="0" w:line="240" w:lineRule="auto"/>
        <w:ind w:firstLine="709"/>
        <w:jc w:val="both"/>
        <w:rPr>
          <w:sz w:val="28"/>
          <w:szCs w:val="28"/>
        </w:rPr>
      </w:pPr>
      <w:r w:rsidRPr="001C653D">
        <w:rPr>
          <w:sz w:val="28"/>
          <w:szCs w:val="28"/>
        </w:rPr>
        <w:t>Для строительства автомобильных дорог необходима разработка проектно-сметной документации, требующая значительных финансовых затрат.</w:t>
      </w:r>
    </w:p>
    <w:p w14:paraId="06B83477"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63C16237" w14:textId="77777777" w:rsidR="002448F9" w:rsidRPr="001C653D" w:rsidRDefault="002448F9" w:rsidP="00F16808">
      <w:pPr>
        <w:spacing w:after="0" w:line="240" w:lineRule="auto"/>
        <w:ind w:firstLine="709"/>
        <w:jc w:val="both"/>
        <w:rPr>
          <w:sz w:val="28"/>
          <w:szCs w:val="28"/>
        </w:rPr>
      </w:pPr>
      <w:r w:rsidRPr="001C653D">
        <w:rPr>
          <w:sz w:val="28"/>
          <w:szCs w:val="28"/>
        </w:rPr>
        <w:t xml:space="preserve">Ежегодно осуществляется ремонт 3-4 км дорог. </w:t>
      </w:r>
    </w:p>
    <w:p w14:paraId="0CE1BF89" w14:textId="77777777" w:rsidR="002448F9" w:rsidRPr="001C653D" w:rsidRDefault="002448F9" w:rsidP="00F16808">
      <w:pPr>
        <w:spacing w:after="0" w:line="240" w:lineRule="auto"/>
        <w:ind w:firstLine="709"/>
        <w:jc w:val="both"/>
        <w:rPr>
          <w:sz w:val="28"/>
          <w:szCs w:val="28"/>
        </w:rPr>
      </w:pPr>
      <w:r w:rsidRPr="001C653D">
        <w:rPr>
          <w:sz w:val="28"/>
          <w:szCs w:val="28"/>
        </w:rPr>
        <w:t>Разработка ПСД в основном осуществляется за счет внебюджетных источников.</w:t>
      </w:r>
    </w:p>
    <w:p w14:paraId="4B7D9F4B"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2D54E6C0" w14:textId="77777777" w:rsidR="002448F9" w:rsidRPr="001C653D" w:rsidRDefault="002448F9" w:rsidP="00F16808">
      <w:pPr>
        <w:spacing w:after="0" w:line="240" w:lineRule="auto"/>
        <w:ind w:firstLine="709"/>
        <w:jc w:val="both"/>
        <w:rPr>
          <w:sz w:val="28"/>
          <w:szCs w:val="28"/>
        </w:rPr>
      </w:pPr>
      <w:r w:rsidRPr="001C653D">
        <w:rPr>
          <w:sz w:val="28"/>
          <w:szCs w:val="28"/>
        </w:rPr>
        <w:t>Необходимо увеличение финансирования из республиканского бюджета Чувашской Республики для более быстрого решения проблемы, в том числе выделение средств на разработку ПСД.</w:t>
      </w:r>
    </w:p>
    <w:p w14:paraId="2D2519CF"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035BEDAC" w14:textId="77777777" w:rsidR="002448F9" w:rsidRPr="001C653D" w:rsidRDefault="002448F9" w:rsidP="00F16808">
      <w:pPr>
        <w:spacing w:after="0" w:line="240" w:lineRule="auto"/>
        <w:ind w:firstLine="709"/>
        <w:jc w:val="both"/>
        <w:rPr>
          <w:sz w:val="28"/>
          <w:szCs w:val="28"/>
        </w:rPr>
      </w:pPr>
      <w:r w:rsidRPr="001C653D">
        <w:rPr>
          <w:sz w:val="28"/>
          <w:szCs w:val="28"/>
        </w:rPr>
        <w:t xml:space="preserve">В 2020 году предусмотрено на реализацию мероприятий по капитальному и текущему ремонту автодорог 24,8 млн рублей, в том числе 22,4 млн рублей средства республиканского бюджета Чувашской Республики, 2,4 млн рублей средства бюджета города Шумерля. На данные средства запланировано отремонтировать 7 автодорог, протяженностью 3,2 км. Необходимо дополнительно около 20 млн рублей. </w:t>
      </w:r>
    </w:p>
    <w:p w14:paraId="78B9A04B" w14:textId="47E19B3C" w:rsidR="002448F9" w:rsidRPr="001C653D" w:rsidRDefault="002448F9" w:rsidP="00F16808">
      <w:pPr>
        <w:pStyle w:val="a3"/>
        <w:numPr>
          <w:ilvl w:val="0"/>
          <w:numId w:val="25"/>
        </w:numPr>
        <w:spacing w:after="0" w:line="240" w:lineRule="auto"/>
        <w:ind w:left="0" w:firstLine="710"/>
        <w:jc w:val="both"/>
        <w:rPr>
          <w:sz w:val="28"/>
          <w:szCs w:val="28"/>
        </w:rPr>
      </w:pPr>
      <w:r w:rsidRPr="001C653D">
        <w:rPr>
          <w:sz w:val="28"/>
          <w:szCs w:val="28"/>
        </w:rPr>
        <w:t xml:space="preserve">Физический износ специализированной техники на предприятиях жилищно-коммунального хозяйства. На территории города Шумерля 4 муниципальных унитарных предприятия: МУП </w:t>
      </w:r>
      <w:r w:rsidR="000452F2">
        <w:rPr>
          <w:sz w:val="28"/>
          <w:szCs w:val="28"/>
        </w:rPr>
        <w:t>«</w:t>
      </w:r>
      <w:proofErr w:type="spellStart"/>
      <w:r w:rsidRPr="001C653D">
        <w:rPr>
          <w:sz w:val="28"/>
          <w:szCs w:val="28"/>
        </w:rPr>
        <w:t>Шумерлинские</w:t>
      </w:r>
      <w:proofErr w:type="spellEnd"/>
      <w:r w:rsidRPr="001C653D">
        <w:rPr>
          <w:sz w:val="28"/>
          <w:szCs w:val="28"/>
        </w:rPr>
        <w:t xml:space="preserve"> городские электрические сети</w:t>
      </w:r>
      <w:r w:rsidR="000452F2">
        <w:rPr>
          <w:sz w:val="28"/>
          <w:szCs w:val="28"/>
        </w:rPr>
        <w:t>»</w:t>
      </w:r>
      <w:r w:rsidRPr="001C653D">
        <w:rPr>
          <w:sz w:val="28"/>
          <w:szCs w:val="28"/>
        </w:rPr>
        <w:t xml:space="preserve">, МУП </w:t>
      </w:r>
      <w:r w:rsidR="000452F2">
        <w:rPr>
          <w:sz w:val="28"/>
          <w:szCs w:val="28"/>
        </w:rPr>
        <w:t>«</w:t>
      </w:r>
      <w:proofErr w:type="spellStart"/>
      <w:r w:rsidRPr="001C653D">
        <w:rPr>
          <w:sz w:val="28"/>
          <w:szCs w:val="28"/>
        </w:rPr>
        <w:t>Шумерлинское</w:t>
      </w:r>
      <w:proofErr w:type="spellEnd"/>
      <w:r w:rsidRPr="001C653D">
        <w:rPr>
          <w:sz w:val="28"/>
          <w:szCs w:val="28"/>
        </w:rPr>
        <w:t xml:space="preserve"> предприятие тепловодоснабжения и водоотведения</w:t>
      </w:r>
      <w:r w:rsidR="000452F2">
        <w:rPr>
          <w:sz w:val="28"/>
          <w:szCs w:val="28"/>
        </w:rPr>
        <w:t>»</w:t>
      </w:r>
      <w:r w:rsidRPr="001C653D">
        <w:rPr>
          <w:sz w:val="28"/>
          <w:szCs w:val="28"/>
        </w:rPr>
        <w:t xml:space="preserve">, МУП </w:t>
      </w:r>
      <w:r w:rsidR="000452F2">
        <w:rPr>
          <w:sz w:val="28"/>
          <w:szCs w:val="28"/>
        </w:rPr>
        <w:t>«</w:t>
      </w:r>
      <w:r w:rsidRPr="001C653D">
        <w:rPr>
          <w:sz w:val="28"/>
          <w:szCs w:val="28"/>
        </w:rPr>
        <w:t xml:space="preserve">ПУ </w:t>
      </w:r>
      <w:r w:rsidR="000452F2">
        <w:rPr>
          <w:sz w:val="28"/>
          <w:szCs w:val="28"/>
        </w:rPr>
        <w:t>«</w:t>
      </w:r>
      <w:r w:rsidRPr="001C653D">
        <w:rPr>
          <w:sz w:val="28"/>
          <w:szCs w:val="28"/>
        </w:rPr>
        <w:t>Водоканал</w:t>
      </w:r>
      <w:r w:rsidR="000452F2">
        <w:rPr>
          <w:sz w:val="28"/>
          <w:szCs w:val="28"/>
        </w:rPr>
        <w:t>»</w:t>
      </w:r>
      <w:r w:rsidRPr="001C653D">
        <w:rPr>
          <w:sz w:val="28"/>
          <w:szCs w:val="28"/>
        </w:rPr>
        <w:t xml:space="preserve">, МУП </w:t>
      </w:r>
      <w:r w:rsidR="000452F2">
        <w:rPr>
          <w:sz w:val="28"/>
          <w:szCs w:val="28"/>
        </w:rPr>
        <w:t>«</w:t>
      </w:r>
      <w:r w:rsidRPr="001C653D">
        <w:rPr>
          <w:sz w:val="28"/>
          <w:szCs w:val="28"/>
        </w:rPr>
        <w:t>Коммунальник</w:t>
      </w:r>
      <w:r w:rsidR="000452F2">
        <w:rPr>
          <w:sz w:val="28"/>
          <w:szCs w:val="28"/>
        </w:rPr>
        <w:t>»</w:t>
      </w:r>
      <w:r w:rsidRPr="001C653D">
        <w:rPr>
          <w:sz w:val="28"/>
          <w:szCs w:val="28"/>
        </w:rPr>
        <w:t>. Для своевременного устранения аварийных ситуаций необходима замена физически устаревшей техники на современную.</w:t>
      </w:r>
    </w:p>
    <w:p w14:paraId="04476206"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41882E8F" w14:textId="77777777" w:rsidR="002448F9" w:rsidRPr="001C653D" w:rsidRDefault="002448F9" w:rsidP="00F16808">
      <w:pPr>
        <w:spacing w:after="0" w:line="240" w:lineRule="auto"/>
        <w:ind w:firstLine="709"/>
        <w:jc w:val="both"/>
        <w:rPr>
          <w:sz w:val="28"/>
          <w:szCs w:val="28"/>
        </w:rPr>
      </w:pPr>
      <w:r w:rsidRPr="001C653D">
        <w:rPr>
          <w:sz w:val="28"/>
          <w:szCs w:val="28"/>
        </w:rPr>
        <w:t xml:space="preserve">В декабре 2019 года за счет средств местного бюджета закуплена </w:t>
      </w:r>
      <w:proofErr w:type="spellStart"/>
      <w:r w:rsidRPr="001C653D">
        <w:rPr>
          <w:sz w:val="28"/>
          <w:szCs w:val="28"/>
        </w:rPr>
        <w:t>шнеко-ротерная</w:t>
      </w:r>
      <w:proofErr w:type="spellEnd"/>
      <w:r w:rsidRPr="001C653D">
        <w:rPr>
          <w:sz w:val="28"/>
          <w:szCs w:val="28"/>
        </w:rPr>
        <w:t xml:space="preserve"> машина. </w:t>
      </w:r>
    </w:p>
    <w:p w14:paraId="206F0E80"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5F8C0337" w14:textId="77777777" w:rsidR="002448F9" w:rsidRPr="001C653D" w:rsidRDefault="002448F9" w:rsidP="00F16808">
      <w:pPr>
        <w:spacing w:after="0" w:line="240" w:lineRule="auto"/>
        <w:ind w:firstLine="709"/>
        <w:jc w:val="both"/>
        <w:rPr>
          <w:sz w:val="28"/>
          <w:szCs w:val="28"/>
        </w:rPr>
      </w:pPr>
      <w:r w:rsidRPr="001C653D">
        <w:rPr>
          <w:sz w:val="28"/>
          <w:szCs w:val="28"/>
        </w:rPr>
        <w:t xml:space="preserve">Необходимо </w:t>
      </w:r>
      <w:proofErr w:type="spellStart"/>
      <w:r w:rsidRPr="001C653D">
        <w:rPr>
          <w:sz w:val="28"/>
          <w:szCs w:val="28"/>
        </w:rPr>
        <w:t>софинансирование</w:t>
      </w:r>
      <w:proofErr w:type="spellEnd"/>
      <w:r w:rsidRPr="001C653D">
        <w:rPr>
          <w:sz w:val="28"/>
          <w:szCs w:val="28"/>
        </w:rPr>
        <w:t xml:space="preserve"> республиканского бюджета на приобретение спецтехники.</w:t>
      </w:r>
    </w:p>
    <w:p w14:paraId="19643019"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3395DDC3" w14:textId="2808E97B" w:rsidR="002448F9" w:rsidRPr="001C653D" w:rsidRDefault="002448F9" w:rsidP="00F16808">
      <w:pPr>
        <w:spacing w:after="0" w:line="240" w:lineRule="auto"/>
        <w:ind w:firstLine="709"/>
        <w:jc w:val="both"/>
        <w:rPr>
          <w:sz w:val="28"/>
          <w:szCs w:val="28"/>
        </w:rPr>
      </w:pPr>
      <w:r w:rsidRPr="001C653D">
        <w:rPr>
          <w:sz w:val="28"/>
          <w:szCs w:val="28"/>
        </w:rPr>
        <w:t>Предположительная стоимость 5 единиц техники - 15000,0 тыс.</w:t>
      </w:r>
      <w:r w:rsidR="00CD0420" w:rsidRPr="001C653D">
        <w:rPr>
          <w:sz w:val="28"/>
          <w:szCs w:val="28"/>
        </w:rPr>
        <w:t xml:space="preserve"> </w:t>
      </w:r>
      <w:r w:rsidRPr="001C653D">
        <w:rPr>
          <w:sz w:val="28"/>
          <w:szCs w:val="28"/>
        </w:rPr>
        <w:t>рублей.</w:t>
      </w:r>
    </w:p>
    <w:p w14:paraId="176961E7" w14:textId="77777777" w:rsidR="002448F9" w:rsidRPr="001C653D" w:rsidRDefault="002448F9" w:rsidP="00F16808">
      <w:pPr>
        <w:pStyle w:val="3"/>
        <w:spacing w:before="0" w:line="240" w:lineRule="auto"/>
        <w:rPr>
          <w:b/>
          <w:bCs/>
          <w:iCs/>
          <w:sz w:val="28"/>
          <w:szCs w:val="28"/>
        </w:rPr>
      </w:pPr>
      <w:bookmarkStart w:id="40" w:name="_Toc47357685"/>
      <w:r w:rsidRPr="001C653D">
        <w:rPr>
          <w:b/>
          <w:bCs/>
          <w:iCs/>
          <w:sz w:val="28"/>
          <w:szCs w:val="28"/>
        </w:rPr>
        <w:lastRenderedPageBreak/>
        <w:t>Образование</w:t>
      </w:r>
      <w:bookmarkEnd w:id="40"/>
    </w:p>
    <w:p w14:paraId="40DD8926" w14:textId="77777777" w:rsidR="002448F9" w:rsidRPr="001C653D" w:rsidRDefault="002448F9" w:rsidP="00F16808">
      <w:pPr>
        <w:pStyle w:val="a3"/>
        <w:numPr>
          <w:ilvl w:val="0"/>
          <w:numId w:val="26"/>
        </w:numPr>
        <w:spacing w:after="0" w:line="240" w:lineRule="auto"/>
        <w:ind w:left="0" w:firstLine="709"/>
        <w:jc w:val="both"/>
        <w:rPr>
          <w:sz w:val="28"/>
          <w:szCs w:val="28"/>
        </w:rPr>
      </w:pPr>
      <w:r w:rsidRPr="001C653D">
        <w:rPr>
          <w:sz w:val="28"/>
          <w:szCs w:val="28"/>
        </w:rPr>
        <w:t>Три школы расположены в центре города, где сконцентрирована основная часть населения, поэтому эти школы перегружены, две школы (№1 и №3) занимаются в 2 смены, школа №2 на следующий год тоже перейдет на 2-х сменное обучение.</w:t>
      </w:r>
    </w:p>
    <w:p w14:paraId="0DE3536B" w14:textId="03081326" w:rsidR="002448F9" w:rsidRPr="001C653D" w:rsidRDefault="002448F9" w:rsidP="00F16808">
      <w:pPr>
        <w:spacing w:after="0" w:line="240" w:lineRule="auto"/>
        <w:ind w:firstLine="709"/>
        <w:jc w:val="both"/>
        <w:rPr>
          <w:bCs/>
          <w:sz w:val="28"/>
          <w:szCs w:val="28"/>
        </w:rPr>
      </w:pPr>
      <w:r w:rsidRPr="001C653D">
        <w:rPr>
          <w:sz w:val="28"/>
          <w:szCs w:val="28"/>
        </w:rPr>
        <w:t xml:space="preserve">Необходимость строительства </w:t>
      </w:r>
      <w:proofErr w:type="spellStart"/>
      <w:r w:rsidRPr="001C653D">
        <w:rPr>
          <w:sz w:val="28"/>
          <w:szCs w:val="28"/>
        </w:rPr>
        <w:t>пристроя</w:t>
      </w:r>
      <w:proofErr w:type="spellEnd"/>
      <w:r w:rsidRPr="001C653D">
        <w:rPr>
          <w:sz w:val="28"/>
          <w:szCs w:val="28"/>
        </w:rPr>
        <w:t xml:space="preserve"> к МБОУ </w:t>
      </w:r>
      <w:r w:rsidR="000452F2">
        <w:rPr>
          <w:sz w:val="28"/>
          <w:szCs w:val="28"/>
        </w:rPr>
        <w:t>«</w:t>
      </w:r>
      <w:r w:rsidRPr="001C653D">
        <w:rPr>
          <w:sz w:val="28"/>
          <w:szCs w:val="28"/>
        </w:rPr>
        <w:t>СОШ №3</w:t>
      </w:r>
      <w:r w:rsidR="000452F2">
        <w:rPr>
          <w:sz w:val="28"/>
          <w:szCs w:val="28"/>
        </w:rPr>
        <w:t>»</w:t>
      </w:r>
      <w:r w:rsidRPr="001C653D">
        <w:rPr>
          <w:sz w:val="28"/>
          <w:szCs w:val="28"/>
        </w:rPr>
        <w:t xml:space="preserve">: </w:t>
      </w:r>
      <w:r w:rsidRPr="001C653D">
        <w:rPr>
          <w:bCs/>
          <w:sz w:val="28"/>
          <w:szCs w:val="28"/>
        </w:rPr>
        <w:t>стабильное сохранение количественного состава обучающихся и новые условия образовательной практики подразумевают значительное расширение площадей школы. Будут разгружены две близлежащие школы (школа №1 и№2).</w:t>
      </w:r>
    </w:p>
    <w:p w14:paraId="6503F6D4" w14:textId="77777777" w:rsidR="002448F9" w:rsidRPr="001C653D" w:rsidRDefault="002448F9" w:rsidP="00F16808">
      <w:pPr>
        <w:spacing w:after="0" w:line="240" w:lineRule="auto"/>
        <w:ind w:firstLine="709"/>
        <w:jc w:val="both"/>
        <w:rPr>
          <w:bCs/>
          <w:sz w:val="28"/>
          <w:szCs w:val="28"/>
        </w:rPr>
      </w:pPr>
      <w:r w:rsidRPr="001C653D">
        <w:rPr>
          <w:bCs/>
          <w:sz w:val="28"/>
          <w:szCs w:val="28"/>
        </w:rPr>
        <w:t>Проводится работа по увеличению площади, прилегающей к школе.</w:t>
      </w:r>
    </w:p>
    <w:p w14:paraId="6420FD61" w14:textId="77777777" w:rsidR="002448F9" w:rsidRPr="001C653D" w:rsidRDefault="002448F9" w:rsidP="00F16808">
      <w:pPr>
        <w:spacing w:after="0" w:line="240" w:lineRule="auto"/>
        <w:ind w:firstLine="709"/>
        <w:jc w:val="both"/>
        <w:rPr>
          <w:bCs/>
          <w:sz w:val="28"/>
          <w:szCs w:val="28"/>
        </w:rPr>
      </w:pPr>
      <w:r w:rsidRPr="001C653D">
        <w:rPr>
          <w:bCs/>
          <w:sz w:val="28"/>
          <w:szCs w:val="28"/>
        </w:rPr>
        <w:t>Необходимо подготовить проект для проведения строительства. Решение этого вопроса на сегодняшний день невозможно, в связи с отсутствием финансовых средств. Предположительная стоимость - 250 млн рублей.</w:t>
      </w:r>
    </w:p>
    <w:p w14:paraId="60A54E53" w14:textId="308F59C4" w:rsidR="002448F9" w:rsidRPr="001C653D" w:rsidRDefault="002448F9" w:rsidP="00F16808">
      <w:pPr>
        <w:pStyle w:val="a3"/>
        <w:numPr>
          <w:ilvl w:val="0"/>
          <w:numId w:val="26"/>
        </w:numPr>
        <w:spacing w:after="0" w:line="240" w:lineRule="auto"/>
        <w:ind w:left="0" w:firstLine="710"/>
        <w:jc w:val="both"/>
        <w:rPr>
          <w:sz w:val="28"/>
          <w:szCs w:val="28"/>
        </w:rPr>
      </w:pPr>
      <w:r w:rsidRPr="001C653D">
        <w:rPr>
          <w:sz w:val="28"/>
          <w:szCs w:val="28"/>
        </w:rPr>
        <w:t xml:space="preserve">МБУДО </w:t>
      </w:r>
      <w:r w:rsidR="000452F2">
        <w:rPr>
          <w:sz w:val="28"/>
          <w:szCs w:val="28"/>
        </w:rPr>
        <w:t>«</w:t>
      </w:r>
      <w:r w:rsidRPr="001C653D">
        <w:rPr>
          <w:sz w:val="28"/>
          <w:szCs w:val="28"/>
        </w:rPr>
        <w:t>Центр детского творчества</w:t>
      </w:r>
      <w:r w:rsidR="000452F2">
        <w:rPr>
          <w:sz w:val="28"/>
          <w:szCs w:val="28"/>
        </w:rPr>
        <w:t>»</w:t>
      </w:r>
      <w:r w:rsidRPr="001C653D">
        <w:rPr>
          <w:sz w:val="28"/>
          <w:szCs w:val="28"/>
        </w:rPr>
        <w:t>. Здание постройки 1963 года. Имеет статус памятника культуры республиканского значения. Единственное учреждение в городе, которое обеспечивает дополнительное образование детей по всем направленностям дополнительного образования. Необходима реставрация фасада, помещений и внутренней и внешней канализации. Имеется ПСД с положительной экспертизой на ремонт двух сторон фасада (2 млн рублей). На все остальные работы имеются сметы. Общая стоимость составляет примерно 16 млн рублей.</w:t>
      </w:r>
    </w:p>
    <w:p w14:paraId="40BAA90F" w14:textId="77777777" w:rsidR="002448F9" w:rsidRPr="001C653D" w:rsidRDefault="002448F9" w:rsidP="00F16808">
      <w:pPr>
        <w:spacing w:after="0" w:line="240" w:lineRule="auto"/>
        <w:ind w:firstLine="709"/>
        <w:jc w:val="both"/>
        <w:rPr>
          <w:sz w:val="28"/>
          <w:szCs w:val="28"/>
        </w:rPr>
      </w:pPr>
      <w:r w:rsidRPr="001C653D">
        <w:rPr>
          <w:sz w:val="28"/>
          <w:szCs w:val="28"/>
        </w:rPr>
        <w:t>Были направлены письма в Министерство культуры, Министерство строительства и архитектуры, Минобразования Чувашии с просьбой включения данный объект в программы по проведению капитального ремонта.</w:t>
      </w:r>
    </w:p>
    <w:p w14:paraId="53F4754C" w14:textId="77777777" w:rsidR="002448F9" w:rsidRPr="001C653D" w:rsidRDefault="002448F9" w:rsidP="00F16808">
      <w:pPr>
        <w:pStyle w:val="a3"/>
        <w:numPr>
          <w:ilvl w:val="0"/>
          <w:numId w:val="26"/>
        </w:numPr>
        <w:spacing w:after="0" w:line="240" w:lineRule="auto"/>
        <w:ind w:left="0" w:firstLine="710"/>
        <w:jc w:val="both"/>
        <w:rPr>
          <w:sz w:val="28"/>
          <w:szCs w:val="28"/>
        </w:rPr>
      </w:pPr>
      <w:r w:rsidRPr="001C653D">
        <w:rPr>
          <w:sz w:val="28"/>
          <w:szCs w:val="28"/>
        </w:rPr>
        <w:t xml:space="preserve">В связи с тем, что 80% дошкольных образовательных организаций были построены в 70-80-е годы прошлого века, здания требуют проведения капитального ремонта. В бюджете города Шумерля предусмотреть финансовые средства в таком объеме не предоставляется возможным: </w:t>
      </w:r>
    </w:p>
    <w:p w14:paraId="6444BE12" w14:textId="64812B95" w:rsidR="002448F9" w:rsidRPr="001C653D" w:rsidRDefault="002448F9" w:rsidP="00F16808">
      <w:pPr>
        <w:spacing w:after="0" w:line="240" w:lineRule="auto"/>
        <w:ind w:firstLine="709"/>
        <w:jc w:val="both"/>
        <w:rPr>
          <w:sz w:val="28"/>
          <w:szCs w:val="28"/>
        </w:rPr>
      </w:pPr>
      <w:r w:rsidRPr="001C653D">
        <w:rPr>
          <w:sz w:val="28"/>
          <w:szCs w:val="28"/>
        </w:rPr>
        <w:t xml:space="preserve">- Капитальный ремонт МБДОУ </w:t>
      </w:r>
      <w:r w:rsidR="000452F2">
        <w:rPr>
          <w:sz w:val="28"/>
          <w:szCs w:val="28"/>
        </w:rPr>
        <w:t>«</w:t>
      </w:r>
      <w:r w:rsidRPr="001C653D">
        <w:rPr>
          <w:sz w:val="28"/>
          <w:szCs w:val="28"/>
        </w:rPr>
        <w:t>Детский сад №14</w:t>
      </w:r>
      <w:r w:rsidR="000452F2">
        <w:rPr>
          <w:sz w:val="28"/>
          <w:szCs w:val="28"/>
        </w:rPr>
        <w:t>»</w:t>
      </w:r>
      <w:r w:rsidRPr="001C653D">
        <w:rPr>
          <w:sz w:val="28"/>
          <w:szCs w:val="28"/>
        </w:rPr>
        <w:t xml:space="preserve"> - 25 млн рублей.</w:t>
      </w:r>
    </w:p>
    <w:p w14:paraId="3C3CB419" w14:textId="78CA36D6" w:rsidR="002448F9" w:rsidRPr="001C653D" w:rsidRDefault="002448F9" w:rsidP="00F16808">
      <w:pPr>
        <w:spacing w:after="0" w:line="240" w:lineRule="auto"/>
        <w:ind w:firstLine="709"/>
        <w:jc w:val="both"/>
        <w:rPr>
          <w:sz w:val="28"/>
          <w:szCs w:val="28"/>
        </w:rPr>
      </w:pPr>
      <w:r w:rsidRPr="001C653D">
        <w:rPr>
          <w:sz w:val="28"/>
          <w:szCs w:val="28"/>
        </w:rPr>
        <w:t xml:space="preserve">- Капитальный ремонт МБДОУ </w:t>
      </w:r>
      <w:r w:rsidR="000452F2">
        <w:rPr>
          <w:sz w:val="28"/>
          <w:szCs w:val="28"/>
        </w:rPr>
        <w:t>«</w:t>
      </w:r>
      <w:r w:rsidRPr="001C653D">
        <w:rPr>
          <w:sz w:val="28"/>
          <w:szCs w:val="28"/>
        </w:rPr>
        <w:t>Детский сад №15</w:t>
      </w:r>
      <w:r w:rsidR="000452F2">
        <w:rPr>
          <w:sz w:val="28"/>
          <w:szCs w:val="28"/>
        </w:rPr>
        <w:t>»</w:t>
      </w:r>
      <w:r w:rsidRPr="001C653D">
        <w:rPr>
          <w:sz w:val="28"/>
          <w:szCs w:val="28"/>
        </w:rPr>
        <w:t xml:space="preserve"> - 23 млн рублей.</w:t>
      </w:r>
    </w:p>
    <w:p w14:paraId="7FD5EAB6" w14:textId="276F84FF" w:rsidR="002448F9" w:rsidRPr="001C653D" w:rsidRDefault="002448F9" w:rsidP="00F16808">
      <w:pPr>
        <w:spacing w:after="0" w:line="240" w:lineRule="auto"/>
        <w:ind w:firstLine="709"/>
        <w:jc w:val="both"/>
        <w:rPr>
          <w:sz w:val="28"/>
          <w:szCs w:val="28"/>
        </w:rPr>
      </w:pPr>
      <w:r w:rsidRPr="001C653D">
        <w:rPr>
          <w:sz w:val="28"/>
          <w:szCs w:val="28"/>
        </w:rPr>
        <w:t xml:space="preserve">- Капитальный ремонт МБДОУ </w:t>
      </w:r>
      <w:r w:rsidR="000452F2">
        <w:rPr>
          <w:sz w:val="28"/>
          <w:szCs w:val="28"/>
        </w:rPr>
        <w:t>«</w:t>
      </w:r>
      <w:r w:rsidRPr="001C653D">
        <w:rPr>
          <w:sz w:val="28"/>
          <w:szCs w:val="28"/>
        </w:rPr>
        <w:t>Детский сад №19</w:t>
      </w:r>
      <w:r w:rsidR="000452F2">
        <w:rPr>
          <w:sz w:val="28"/>
          <w:szCs w:val="28"/>
        </w:rPr>
        <w:t>»</w:t>
      </w:r>
      <w:r w:rsidRPr="001C653D">
        <w:rPr>
          <w:sz w:val="28"/>
          <w:szCs w:val="28"/>
        </w:rPr>
        <w:t xml:space="preserve"> - 30 млн рублей.</w:t>
      </w:r>
    </w:p>
    <w:p w14:paraId="4C9A3AD5" w14:textId="1E80322B" w:rsidR="002448F9" w:rsidRPr="001C653D" w:rsidRDefault="002448F9" w:rsidP="00F16808">
      <w:pPr>
        <w:spacing w:after="0" w:line="240" w:lineRule="auto"/>
        <w:ind w:firstLine="709"/>
        <w:jc w:val="both"/>
        <w:rPr>
          <w:sz w:val="28"/>
          <w:szCs w:val="28"/>
        </w:rPr>
      </w:pPr>
      <w:r w:rsidRPr="001C653D">
        <w:rPr>
          <w:sz w:val="28"/>
          <w:szCs w:val="28"/>
        </w:rPr>
        <w:t xml:space="preserve">- Текущий ремонт кровли и фасада МБДОУ </w:t>
      </w:r>
      <w:r w:rsidR="000452F2">
        <w:rPr>
          <w:sz w:val="28"/>
          <w:szCs w:val="28"/>
        </w:rPr>
        <w:t>«</w:t>
      </w:r>
      <w:r w:rsidRPr="001C653D">
        <w:rPr>
          <w:sz w:val="28"/>
          <w:szCs w:val="28"/>
        </w:rPr>
        <w:t>Детский сад №5</w:t>
      </w:r>
      <w:r w:rsidR="000452F2">
        <w:rPr>
          <w:sz w:val="28"/>
          <w:szCs w:val="28"/>
        </w:rPr>
        <w:t>»</w:t>
      </w:r>
      <w:r w:rsidRPr="001C653D">
        <w:rPr>
          <w:sz w:val="28"/>
          <w:szCs w:val="28"/>
        </w:rPr>
        <w:t xml:space="preserve"> - 6700,0 млн рублей.</w:t>
      </w:r>
    </w:p>
    <w:p w14:paraId="53CFDAD0" w14:textId="07F1816A" w:rsidR="002448F9" w:rsidRPr="001C653D" w:rsidRDefault="002448F9" w:rsidP="00F16808">
      <w:pPr>
        <w:spacing w:after="0" w:line="240" w:lineRule="auto"/>
        <w:ind w:firstLine="709"/>
        <w:jc w:val="both"/>
        <w:rPr>
          <w:sz w:val="28"/>
          <w:szCs w:val="28"/>
        </w:rPr>
      </w:pPr>
      <w:r w:rsidRPr="001C653D">
        <w:rPr>
          <w:sz w:val="28"/>
          <w:szCs w:val="28"/>
        </w:rPr>
        <w:t xml:space="preserve">- Текущий ремонт асфальтового покрытия на территории МБДОУ </w:t>
      </w:r>
      <w:r w:rsidR="000452F2">
        <w:rPr>
          <w:sz w:val="28"/>
          <w:szCs w:val="28"/>
        </w:rPr>
        <w:t>«</w:t>
      </w:r>
      <w:r w:rsidRPr="001C653D">
        <w:rPr>
          <w:sz w:val="28"/>
          <w:szCs w:val="28"/>
        </w:rPr>
        <w:t>Детский сад №1</w:t>
      </w:r>
      <w:r w:rsidR="000452F2">
        <w:rPr>
          <w:sz w:val="28"/>
          <w:szCs w:val="28"/>
        </w:rPr>
        <w:t>»</w:t>
      </w:r>
      <w:r w:rsidRPr="001C653D">
        <w:rPr>
          <w:sz w:val="28"/>
          <w:szCs w:val="28"/>
        </w:rPr>
        <w:t xml:space="preserve"> - 4500,0 млн рублей, текущий ремонт фасада - 2 млн рублей.</w:t>
      </w:r>
    </w:p>
    <w:p w14:paraId="680A4ACE" w14:textId="4E20A050" w:rsidR="002448F9" w:rsidRPr="001C653D" w:rsidRDefault="002448F9" w:rsidP="00F16808">
      <w:pPr>
        <w:spacing w:after="0" w:line="240" w:lineRule="auto"/>
        <w:ind w:firstLine="709"/>
        <w:jc w:val="both"/>
        <w:rPr>
          <w:sz w:val="28"/>
          <w:szCs w:val="28"/>
        </w:rPr>
      </w:pPr>
      <w:r w:rsidRPr="001C653D">
        <w:rPr>
          <w:sz w:val="28"/>
          <w:szCs w:val="28"/>
        </w:rPr>
        <w:t xml:space="preserve">- Текущий ремонт асфальтового покрытия на территории МБДОУ </w:t>
      </w:r>
      <w:r w:rsidR="000452F2">
        <w:rPr>
          <w:sz w:val="28"/>
          <w:szCs w:val="28"/>
        </w:rPr>
        <w:t>«</w:t>
      </w:r>
      <w:r w:rsidRPr="001C653D">
        <w:rPr>
          <w:sz w:val="28"/>
          <w:szCs w:val="28"/>
        </w:rPr>
        <w:t>Детский сад №4</w:t>
      </w:r>
      <w:r w:rsidR="000452F2">
        <w:rPr>
          <w:sz w:val="28"/>
          <w:szCs w:val="28"/>
        </w:rPr>
        <w:t>»</w:t>
      </w:r>
      <w:r w:rsidRPr="001C653D">
        <w:rPr>
          <w:sz w:val="28"/>
          <w:szCs w:val="28"/>
        </w:rPr>
        <w:t xml:space="preserve"> - 2 млн рублей.</w:t>
      </w:r>
    </w:p>
    <w:p w14:paraId="6DE4BA98" w14:textId="77777777" w:rsidR="002448F9" w:rsidRPr="001C653D" w:rsidRDefault="002448F9" w:rsidP="00F16808">
      <w:pPr>
        <w:spacing w:after="0" w:line="240" w:lineRule="auto"/>
        <w:ind w:firstLine="709"/>
        <w:jc w:val="both"/>
        <w:rPr>
          <w:sz w:val="28"/>
          <w:szCs w:val="28"/>
        </w:rPr>
      </w:pPr>
      <w:r w:rsidRPr="001C653D">
        <w:rPr>
          <w:sz w:val="28"/>
          <w:szCs w:val="28"/>
        </w:rPr>
        <w:t>Проводится работа по подготовке проектно-сметной документации, на разработку которой тоже требуются немалые денежные средства. Заявки на выделение денежных средств направлены на имя главы администрации и главы города Шумерля.</w:t>
      </w:r>
    </w:p>
    <w:p w14:paraId="7AD7396C" w14:textId="0F3D6A75" w:rsidR="002448F9" w:rsidRPr="001C653D" w:rsidRDefault="002448F9" w:rsidP="00F16808">
      <w:pPr>
        <w:pStyle w:val="a3"/>
        <w:numPr>
          <w:ilvl w:val="0"/>
          <w:numId w:val="26"/>
        </w:numPr>
        <w:spacing w:after="0" w:line="240" w:lineRule="auto"/>
        <w:ind w:left="0" w:firstLine="710"/>
        <w:jc w:val="both"/>
        <w:rPr>
          <w:sz w:val="28"/>
          <w:szCs w:val="28"/>
        </w:rPr>
      </w:pPr>
      <w:r w:rsidRPr="001C653D">
        <w:rPr>
          <w:sz w:val="28"/>
          <w:szCs w:val="28"/>
        </w:rPr>
        <w:lastRenderedPageBreak/>
        <w:t xml:space="preserve">Необходимо проведение капитального ремонта спальных корпусов МАУ </w:t>
      </w:r>
      <w:r w:rsidR="000452F2">
        <w:rPr>
          <w:sz w:val="28"/>
          <w:szCs w:val="28"/>
        </w:rPr>
        <w:t>«</w:t>
      </w:r>
      <w:r w:rsidRPr="001C653D">
        <w:rPr>
          <w:sz w:val="28"/>
          <w:szCs w:val="28"/>
        </w:rPr>
        <w:t xml:space="preserve">ДООЛ </w:t>
      </w:r>
      <w:r w:rsidR="000452F2">
        <w:rPr>
          <w:sz w:val="28"/>
          <w:szCs w:val="28"/>
        </w:rPr>
        <w:t>«</w:t>
      </w:r>
      <w:r w:rsidRPr="001C653D">
        <w:rPr>
          <w:sz w:val="28"/>
          <w:szCs w:val="28"/>
        </w:rPr>
        <w:t>Соснячок</w:t>
      </w:r>
      <w:r w:rsidR="000452F2">
        <w:rPr>
          <w:sz w:val="28"/>
          <w:szCs w:val="28"/>
        </w:rPr>
        <w:t>»</w:t>
      </w:r>
      <w:r w:rsidRPr="001C653D">
        <w:rPr>
          <w:sz w:val="28"/>
          <w:szCs w:val="28"/>
        </w:rPr>
        <w:t xml:space="preserve"> - 45 млн рублей. В 2020 году выделено 11 млн рублей на проведение ремонта асфальтового покрытия территории лагеря, строительство летней эстрады и ремонт водопровода и канализации. Заявка на проведение капитального ремонта спальных корпусов направлена в профильное министерство.</w:t>
      </w:r>
    </w:p>
    <w:p w14:paraId="2DC2ED21" w14:textId="77777777" w:rsidR="002448F9" w:rsidRPr="001C653D" w:rsidRDefault="002448F9" w:rsidP="00F16808">
      <w:pPr>
        <w:pStyle w:val="a3"/>
        <w:numPr>
          <w:ilvl w:val="0"/>
          <w:numId w:val="26"/>
        </w:numPr>
        <w:spacing w:after="0" w:line="240" w:lineRule="auto"/>
        <w:ind w:left="0" w:firstLine="710"/>
        <w:jc w:val="both"/>
        <w:rPr>
          <w:sz w:val="28"/>
          <w:szCs w:val="28"/>
        </w:rPr>
      </w:pPr>
      <w:r w:rsidRPr="001C653D">
        <w:rPr>
          <w:sz w:val="28"/>
          <w:szCs w:val="28"/>
        </w:rPr>
        <w:t>Охранные услуги образовательных организаций - 12500,0 млн рублей в год (16 учреждений).</w:t>
      </w:r>
    </w:p>
    <w:p w14:paraId="2A0FDF6F" w14:textId="77777777" w:rsidR="002448F9" w:rsidRPr="001C653D" w:rsidRDefault="002448F9" w:rsidP="00F16808">
      <w:pPr>
        <w:pStyle w:val="3"/>
        <w:spacing w:before="0" w:line="240" w:lineRule="auto"/>
        <w:rPr>
          <w:b/>
          <w:bCs/>
          <w:iCs/>
          <w:sz w:val="28"/>
          <w:szCs w:val="28"/>
        </w:rPr>
      </w:pPr>
      <w:bookmarkStart w:id="41" w:name="_Toc47357686"/>
      <w:r w:rsidRPr="001C653D">
        <w:rPr>
          <w:b/>
          <w:bCs/>
          <w:iCs/>
          <w:sz w:val="28"/>
          <w:szCs w:val="28"/>
        </w:rPr>
        <w:t>Здравоохранение</w:t>
      </w:r>
      <w:bookmarkEnd w:id="41"/>
    </w:p>
    <w:p w14:paraId="3DFB7400" w14:textId="77777777" w:rsidR="002448F9" w:rsidRPr="001C653D" w:rsidRDefault="002448F9" w:rsidP="00F16808">
      <w:pPr>
        <w:pStyle w:val="a3"/>
        <w:numPr>
          <w:ilvl w:val="0"/>
          <w:numId w:val="24"/>
        </w:numPr>
        <w:tabs>
          <w:tab w:val="left" w:pos="363"/>
        </w:tabs>
        <w:spacing w:after="0" w:line="240" w:lineRule="auto"/>
        <w:ind w:left="79" w:firstLine="709"/>
        <w:jc w:val="both"/>
        <w:rPr>
          <w:rFonts w:eastAsia="Times New Roman"/>
          <w:sz w:val="28"/>
          <w:szCs w:val="28"/>
        </w:rPr>
      </w:pPr>
      <w:r w:rsidRPr="001C653D">
        <w:rPr>
          <w:rFonts w:eastAsia="Times New Roman"/>
          <w:sz w:val="28"/>
          <w:szCs w:val="28"/>
        </w:rPr>
        <w:t>Необходимо проведение капитального ремонта здания городской больницы. Имеется смета. Предположительная сумма 35 - 40 млн рублей.</w:t>
      </w:r>
    </w:p>
    <w:p w14:paraId="729DF332" w14:textId="70577EF9" w:rsidR="002448F9" w:rsidRPr="001C653D" w:rsidRDefault="002448F9" w:rsidP="00F16808">
      <w:pPr>
        <w:pStyle w:val="a3"/>
        <w:numPr>
          <w:ilvl w:val="0"/>
          <w:numId w:val="24"/>
        </w:numPr>
        <w:tabs>
          <w:tab w:val="left" w:pos="363"/>
        </w:tabs>
        <w:spacing w:after="0" w:line="240" w:lineRule="auto"/>
        <w:ind w:left="79" w:firstLine="709"/>
        <w:jc w:val="both"/>
        <w:rPr>
          <w:rFonts w:eastAsia="Times New Roman"/>
          <w:sz w:val="28"/>
          <w:szCs w:val="28"/>
        </w:rPr>
      </w:pPr>
      <w:r w:rsidRPr="001C653D">
        <w:rPr>
          <w:sz w:val="28"/>
          <w:szCs w:val="28"/>
        </w:rPr>
        <w:t xml:space="preserve">Капитальный ремонт основного здания БУ </w:t>
      </w:r>
      <w:r w:rsidR="000452F2">
        <w:rPr>
          <w:sz w:val="28"/>
          <w:szCs w:val="28"/>
        </w:rPr>
        <w:t>«</w:t>
      </w:r>
      <w:r w:rsidRPr="001C653D">
        <w:rPr>
          <w:sz w:val="28"/>
          <w:szCs w:val="28"/>
        </w:rPr>
        <w:t>ММЦ</w:t>
      </w:r>
      <w:r w:rsidR="000452F2">
        <w:rPr>
          <w:sz w:val="28"/>
          <w:szCs w:val="28"/>
        </w:rPr>
        <w:t>»</w:t>
      </w:r>
      <w:r w:rsidRPr="001C653D">
        <w:rPr>
          <w:sz w:val="28"/>
          <w:szCs w:val="28"/>
        </w:rPr>
        <w:t xml:space="preserve"> Мин</w:t>
      </w:r>
      <w:r w:rsidR="00CD0420" w:rsidRPr="001C653D">
        <w:rPr>
          <w:sz w:val="28"/>
          <w:szCs w:val="28"/>
        </w:rPr>
        <w:t xml:space="preserve">истерства </w:t>
      </w:r>
      <w:r w:rsidRPr="001C653D">
        <w:rPr>
          <w:sz w:val="28"/>
          <w:szCs w:val="28"/>
        </w:rPr>
        <w:t>здрав</w:t>
      </w:r>
      <w:r w:rsidR="00CD0420" w:rsidRPr="001C653D">
        <w:rPr>
          <w:sz w:val="28"/>
          <w:szCs w:val="28"/>
        </w:rPr>
        <w:t>оохранения</w:t>
      </w:r>
      <w:r w:rsidRPr="001C653D">
        <w:rPr>
          <w:sz w:val="28"/>
          <w:szCs w:val="28"/>
        </w:rPr>
        <w:t xml:space="preserve"> Чуваш</w:t>
      </w:r>
      <w:r w:rsidR="00CD0420" w:rsidRPr="001C653D">
        <w:rPr>
          <w:sz w:val="28"/>
          <w:szCs w:val="28"/>
        </w:rPr>
        <w:t>ской Республики</w:t>
      </w:r>
      <w:r w:rsidRPr="001C653D">
        <w:rPr>
          <w:sz w:val="28"/>
          <w:szCs w:val="28"/>
        </w:rPr>
        <w:t>. Имеются сме</w:t>
      </w:r>
      <w:r w:rsidR="00CD0420" w:rsidRPr="001C653D">
        <w:rPr>
          <w:sz w:val="28"/>
          <w:szCs w:val="28"/>
        </w:rPr>
        <w:t>т</w:t>
      </w:r>
      <w:r w:rsidRPr="001C653D">
        <w:rPr>
          <w:sz w:val="28"/>
          <w:szCs w:val="28"/>
        </w:rPr>
        <w:t>ы. Предположительная стоимость - 45 млн рублей.</w:t>
      </w:r>
    </w:p>
    <w:p w14:paraId="3087C525" w14:textId="77777777" w:rsidR="002448F9" w:rsidRPr="001C653D" w:rsidRDefault="002448F9" w:rsidP="00F16808">
      <w:pPr>
        <w:pStyle w:val="a3"/>
        <w:numPr>
          <w:ilvl w:val="0"/>
          <w:numId w:val="24"/>
        </w:numPr>
        <w:spacing w:after="0" w:line="240" w:lineRule="auto"/>
        <w:ind w:left="79" w:firstLine="709"/>
        <w:jc w:val="both"/>
        <w:rPr>
          <w:rFonts w:eastAsia="Times New Roman"/>
          <w:sz w:val="28"/>
          <w:szCs w:val="28"/>
        </w:rPr>
      </w:pPr>
      <w:r w:rsidRPr="001C653D">
        <w:rPr>
          <w:rFonts w:eastAsia="Times New Roman"/>
          <w:sz w:val="28"/>
          <w:szCs w:val="28"/>
        </w:rPr>
        <w:t xml:space="preserve">Строительство </w:t>
      </w:r>
      <w:proofErr w:type="spellStart"/>
      <w:r w:rsidRPr="001C653D">
        <w:rPr>
          <w:rFonts w:eastAsia="Times New Roman"/>
          <w:sz w:val="28"/>
          <w:szCs w:val="28"/>
        </w:rPr>
        <w:t>пристроя</w:t>
      </w:r>
      <w:proofErr w:type="spellEnd"/>
      <w:r w:rsidRPr="001C653D">
        <w:rPr>
          <w:rFonts w:eastAsia="Times New Roman"/>
          <w:sz w:val="28"/>
          <w:szCs w:val="28"/>
        </w:rPr>
        <w:t xml:space="preserve"> к зданию детской поликлиники. Необходимы денежные средства на разработку ПСД и строительство. Предположительная сумма - 350 млн рублей.</w:t>
      </w:r>
    </w:p>
    <w:p w14:paraId="63A2D935" w14:textId="77777777" w:rsidR="002448F9" w:rsidRPr="001C653D" w:rsidRDefault="002448F9" w:rsidP="00F16808">
      <w:pPr>
        <w:spacing w:after="0" w:line="240" w:lineRule="auto"/>
        <w:ind w:firstLine="709"/>
        <w:jc w:val="both"/>
        <w:rPr>
          <w:sz w:val="28"/>
          <w:szCs w:val="28"/>
        </w:rPr>
      </w:pPr>
      <w:r w:rsidRPr="001C653D">
        <w:rPr>
          <w:sz w:val="28"/>
          <w:szCs w:val="28"/>
        </w:rPr>
        <w:t>По всем объектам информация доводилась до профильного министерства.</w:t>
      </w:r>
    </w:p>
    <w:p w14:paraId="7973AC01" w14:textId="77777777" w:rsidR="002448F9" w:rsidRPr="001C653D" w:rsidRDefault="002448F9" w:rsidP="00F16808">
      <w:pPr>
        <w:pStyle w:val="3"/>
        <w:spacing w:before="0" w:line="240" w:lineRule="auto"/>
        <w:rPr>
          <w:b/>
          <w:bCs/>
          <w:iCs/>
          <w:sz w:val="28"/>
          <w:szCs w:val="28"/>
        </w:rPr>
      </w:pPr>
      <w:bookmarkStart w:id="42" w:name="_Toc47357687"/>
      <w:r w:rsidRPr="001C653D">
        <w:rPr>
          <w:b/>
          <w:bCs/>
          <w:iCs/>
          <w:sz w:val="28"/>
          <w:szCs w:val="28"/>
        </w:rPr>
        <w:t>ЖКХ</w:t>
      </w:r>
      <w:bookmarkEnd w:id="42"/>
    </w:p>
    <w:p w14:paraId="659A95D3" w14:textId="20B148B4" w:rsidR="002448F9" w:rsidRPr="001C653D" w:rsidRDefault="002448F9" w:rsidP="00F16808">
      <w:pPr>
        <w:spacing w:after="0" w:line="240" w:lineRule="auto"/>
        <w:ind w:firstLine="709"/>
        <w:jc w:val="both"/>
        <w:rPr>
          <w:sz w:val="28"/>
          <w:szCs w:val="28"/>
        </w:rPr>
      </w:pPr>
      <w:r w:rsidRPr="001C653D">
        <w:rPr>
          <w:sz w:val="28"/>
          <w:szCs w:val="28"/>
        </w:rPr>
        <w:t xml:space="preserve">Не обеспечен снос расселенных домов, признанных аварийными и подлежащими сносу в рамках программы </w:t>
      </w:r>
      <w:r w:rsidR="000452F2">
        <w:rPr>
          <w:sz w:val="28"/>
          <w:szCs w:val="28"/>
        </w:rPr>
        <w:t>«</w:t>
      </w:r>
      <w:r w:rsidRPr="001C653D">
        <w:rPr>
          <w:sz w:val="28"/>
          <w:szCs w:val="28"/>
        </w:rPr>
        <w:t>Переселение граждан из аварийного жилищного фонда</w:t>
      </w:r>
      <w:r w:rsidR="000452F2">
        <w:rPr>
          <w:sz w:val="28"/>
          <w:szCs w:val="28"/>
        </w:rPr>
        <w:t>»</w:t>
      </w:r>
      <w:r w:rsidRPr="001C653D">
        <w:rPr>
          <w:sz w:val="28"/>
          <w:szCs w:val="28"/>
        </w:rPr>
        <w:t xml:space="preserve"> в период 2012-2017 года.</w:t>
      </w:r>
    </w:p>
    <w:p w14:paraId="7672BC68"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2AB2CC2E" w14:textId="77777777" w:rsidR="002448F9" w:rsidRPr="001C653D" w:rsidRDefault="002448F9" w:rsidP="00F16808">
      <w:pPr>
        <w:spacing w:after="0" w:line="240" w:lineRule="auto"/>
        <w:ind w:firstLine="709"/>
        <w:jc w:val="both"/>
        <w:rPr>
          <w:sz w:val="28"/>
          <w:szCs w:val="28"/>
        </w:rPr>
      </w:pPr>
      <w:r w:rsidRPr="001C653D">
        <w:rPr>
          <w:sz w:val="28"/>
          <w:szCs w:val="28"/>
        </w:rPr>
        <w:t xml:space="preserve"> В 2019 году за счет средств местного бюджета снесено 14 многоквартирных дома. За истекший период 2020 года - 3 многоквартирных дома. </w:t>
      </w:r>
    </w:p>
    <w:p w14:paraId="284FD7DB"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1A18A98E" w14:textId="77777777" w:rsidR="002448F9" w:rsidRPr="001C653D" w:rsidRDefault="002448F9" w:rsidP="00F16808">
      <w:pPr>
        <w:spacing w:after="0" w:line="240" w:lineRule="auto"/>
        <w:ind w:firstLine="709"/>
        <w:jc w:val="both"/>
        <w:rPr>
          <w:sz w:val="28"/>
          <w:szCs w:val="28"/>
        </w:rPr>
      </w:pPr>
      <w:r w:rsidRPr="001C653D">
        <w:rPr>
          <w:sz w:val="28"/>
          <w:szCs w:val="28"/>
        </w:rPr>
        <w:t xml:space="preserve">Необходимо снести 81 дом. Ориентировочная стоимость работ 12 млн рублей. Необходимо </w:t>
      </w:r>
      <w:proofErr w:type="spellStart"/>
      <w:r w:rsidRPr="001C653D">
        <w:rPr>
          <w:sz w:val="28"/>
          <w:szCs w:val="28"/>
        </w:rPr>
        <w:t>софинансирование</w:t>
      </w:r>
      <w:proofErr w:type="spellEnd"/>
      <w:r w:rsidRPr="001C653D">
        <w:rPr>
          <w:sz w:val="28"/>
          <w:szCs w:val="28"/>
        </w:rPr>
        <w:t xml:space="preserve"> республиканского бюджета.</w:t>
      </w:r>
    </w:p>
    <w:p w14:paraId="3F2D5A84"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49F6610E" w14:textId="77777777" w:rsidR="002448F9" w:rsidRPr="001C653D" w:rsidRDefault="002448F9" w:rsidP="00F16808">
      <w:pPr>
        <w:spacing w:after="0" w:line="240" w:lineRule="auto"/>
        <w:ind w:firstLine="709"/>
        <w:jc w:val="both"/>
        <w:rPr>
          <w:sz w:val="28"/>
          <w:szCs w:val="28"/>
        </w:rPr>
      </w:pPr>
      <w:r w:rsidRPr="001C653D">
        <w:rPr>
          <w:sz w:val="28"/>
          <w:szCs w:val="28"/>
        </w:rPr>
        <w:t>Предположительная стоимость - 12,0 млн рублей.</w:t>
      </w:r>
    </w:p>
    <w:p w14:paraId="0BF62D88" w14:textId="77777777" w:rsidR="002448F9" w:rsidRPr="001C653D" w:rsidRDefault="002448F9" w:rsidP="00F16808">
      <w:pPr>
        <w:pStyle w:val="3"/>
        <w:spacing w:before="0" w:line="240" w:lineRule="auto"/>
        <w:rPr>
          <w:b/>
          <w:bCs/>
          <w:iCs/>
          <w:sz w:val="28"/>
          <w:szCs w:val="28"/>
        </w:rPr>
      </w:pPr>
      <w:bookmarkStart w:id="43" w:name="_Toc47357688"/>
      <w:r w:rsidRPr="001C653D">
        <w:rPr>
          <w:b/>
          <w:bCs/>
          <w:iCs/>
          <w:sz w:val="28"/>
          <w:szCs w:val="28"/>
        </w:rPr>
        <w:t>Энергетика</w:t>
      </w:r>
      <w:bookmarkEnd w:id="43"/>
    </w:p>
    <w:p w14:paraId="7E3D6CE8" w14:textId="77777777" w:rsidR="002448F9" w:rsidRPr="001C653D" w:rsidRDefault="002448F9" w:rsidP="00F16808">
      <w:pPr>
        <w:pStyle w:val="a3"/>
        <w:numPr>
          <w:ilvl w:val="0"/>
          <w:numId w:val="27"/>
        </w:numPr>
        <w:spacing w:after="0" w:line="240" w:lineRule="auto"/>
        <w:ind w:left="0" w:firstLine="709"/>
        <w:jc w:val="both"/>
        <w:rPr>
          <w:sz w:val="28"/>
          <w:szCs w:val="28"/>
        </w:rPr>
      </w:pPr>
      <w:r w:rsidRPr="001C653D">
        <w:rPr>
          <w:sz w:val="28"/>
          <w:szCs w:val="28"/>
        </w:rPr>
        <w:t>Высокий физический износ котельных и тепловых сетей.</w:t>
      </w:r>
    </w:p>
    <w:p w14:paraId="1587EA75"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1A3A4CD1" w14:textId="1132C653" w:rsidR="002448F9" w:rsidRPr="001C653D" w:rsidRDefault="002448F9" w:rsidP="00F16808">
      <w:pPr>
        <w:spacing w:after="0" w:line="240" w:lineRule="auto"/>
        <w:ind w:firstLine="709"/>
        <w:jc w:val="both"/>
        <w:rPr>
          <w:sz w:val="28"/>
          <w:szCs w:val="28"/>
        </w:rPr>
      </w:pPr>
      <w:r w:rsidRPr="001C653D">
        <w:rPr>
          <w:sz w:val="28"/>
          <w:szCs w:val="28"/>
        </w:rPr>
        <w:t xml:space="preserve">В 2018-2019 годах за счет средств республиканского бюджета Чувашской Республики построены и введены в эксплуатацию 6 </w:t>
      </w:r>
      <w:proofErr w:type="spellStart"/>
      <w:r w:rsidRPr="001C653D">
        <w:rPr>
          <w:sz w:val="28"/>
          <w:szCs w:val="28"/>
        </w:rPr>
        <w:t>блочно</w:t>
      </w:r>
      <w:proofErr w:type="spellEnd"/>
      <w:r w:rsidRPr="001C653D">
        <w:rPr>
          <w:sz w:val="28"/>
          <w:szCs w:val="28"/>
        </w:rPr>
        <w:t>-модульных котельных в городе Шумерля. В 2020 году планируется разработка проектной документации на замену сетей теплоснабжения и ГВС от 6 построенных котельных за счет средств республиканского бюджета. За счет бюджета города Шумерля ведется работа по разработке проектно-сметной документации на строительство БМК гимназии №8 (проект находится на экспертизе), строительство БМК для многоквартирных домов по адресу: пр.</w:t>
      </w:r>
      <w:r w:rsidR="0093110F" w:rsidRPr="001C653D">
        <w:rPr>
          <w:sz w:val="28"/>
          <w:szCs w:val="28"/>
        </w:rPr>
        <w:t> </w:t>
      </w:r>
      <w:r w:rsidRPr="001C653D">
        <w:rPr>
          <w:sz w:val="28"/>
          <w:szCs w:val="28"/>
        </w:rPr>
        <w:t>Строителей, д. 4 и ул. Коммунальная, д.6.</w:t>
      </w:r>
    </w:p>
    <w:p w14:paraId="49A1BE40" w14:textId="77777777" w:rsidR="002448F9" w:rsidRPr="001C653D" w:rsidRDefault="002448F9" w:rsidP="00F16808">
      <w:pPr>
        <w:spacing w:after="0" w:line="240" w:lineRule="auto"/>
        <w:ind w:firstLine="709"/>
        <w:jc w:val="both"/>
        <w:rPr>
          <w:i/>
          <w:sz w:val="28"/>
          <w:szCs w:val="28"/>
        </w:rPr>
      </w:pPr>
      <w:r w:rsidRPr="001C653D">
        <w:rPr>
          <w:i/>
          <w:sz w:val="28"/>
          <w:szCs w:val="28"/>
        </w:rPr>
        <w:lastRenderedPageBreak/>
        <w:t>Пути решения</w:t>
      </w:r>
    </w:p>
    <w:p w14:paraId="5D0C6C4C" w14:textId="77777777" w:rsidR="002448F9" w:rsidRPr="001C653D" w:rsidRDefault="002448F9" w:rsidP="00F16808">
      <w:pPr>
        <w:spacing w:after="0" w:line="240" w:lineRule="auto"/>
        <w:ind w:firstLine="709"/>
        <w:jc w:val="both"/>
        <w:rPr>
          <w:sz w:val="28"/>
          <w:szCs w:val="28"/>
        </w:rPr>
      </w:pPr>
      <w:r w:rsidRPr="001C653D">
        <w:rPr>
          <w:sz w:val="28"/>
          <w:szCs w:val="28"/>
        </w:rPr>
        <w:t xml:space="preserve">Необходимо выделение средств на строительство </w:t>
      </w:r>
      <w:proofErr w:type="spellStart"/>
      <w:r w:rsidRPr="001C653D">
        <w:rPr>
          <w:sz w:val="28"/>
          <w:szCs w:val="28"/>
        </w:rPr>
        <w:t>блочно</w:t>
      </w:r>
      <w:proofErr w:type="spellEnd"/>
      <w:r w:rsidRPr="001C653D">
        <w:rPr>
          <w:sz w:val="28"/>
          <w:szCs w:val="28"/>
        </w:rPr>
        <w:t>-модульных котельных для обеспечения многоквартирных домов ул. Строителей, 4 и Коммунальная, 6 качественным теплоснабжением, а также на строительство БМК гимназии №8.</w:t>
      </w:r>
    </w:p>
    <w:p w14:paraId="40A391A7"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5E1778AD" w14:textId="77777777" w:rsidR="002448F9" w:rsidRPr="001C653D" w:rsidRDefault="002448F9" w:rsidP="00F16808">
      <w:pPr>
        <w:spacing w:after="0" w:line="240" w:lineRule="auto"/>
        <w:ind w:firstLine="709"/>
        <w:jc w:val="both"/>
        <w:rPr>
          <w:sz w:val="28"/>
          <w:szCs w:val="28"/>
        </w:rPr>
      </w:pPr>
      <w:r w:rsidRPr="001C653D">
        <w:rPr>
          <w:sz w:val="28"/>
          <w:szCs w:val="28"/>
        </w:rPr>
        <w:t>Предположительная стоимость - 20,0 млн рублей. Необходимо финансирование республиканского бюджета.</w:t>
      </w:r>
    </w:p>
    <w:p w14:paraId="457D69DA" w14:textId="77777777" w:rsidR="002448F9" w:rsidRPr="001C653D" w:rsidRDefault="002448F9" w:rsidP="00F16808">
      <w:pPr>
        <w:pStyle w:val="a3"/>
        <w:numPr>
          <w:ilvl w:val="0"/>
          <w:numId w:val="27"/>
        </w:numPr>
        <w:spacing w:after="0" w:line="240" w:lineRule="auto"/>
        <w:ind w:left="0" w:firstLine="709"/>
        <w:jc w:val="both"/>
        <w:rPr>
          <w:sz w:val="28"/>
          <w:szCs w:val="28"/>
        </w:rPr>
      </w:pPr>
      <w:r w:rsidRPr="001C653D">
        <w:rPr>
          <w:sz w:val="28"/>
          <w:szCs w:val="28"/>
        </w:rPr>
        <w:t>Высокий физический износ котельных и тепловых сетей.</w:t>
      </w:r>
    </w:p>
    <w:p w14:paraId="7752A456" w14:textId="77777777" w:rsidR="002448F9" w:rsidRPr="001C653D" w:rsidRDefault="002448F9" w:rsidP="00F16808">
      <w:pPr>
        <w:spacing w:after="0" w:line="240" w:lineRule="auto"/>
        <w:ind w:firstLine="709"/>
        <w:jc w:val="both"/>
        <w:rPr>
          <w:sz w:val="28"/>
          <w:szCs w:val="28"/>
        </w:rPr>
      </w:pPr>
      <w:r w:rsidRPr="001C653D">
        <w:rPr>
          <w:i/>
          <w:sz w:val="28"/>
          <w:szCs w:val="28"/>
        </w:rPr>
        <w:t>Пути решения.</w:t>
      </w:r>
      <w:r w:rsidRPr="001C653D">
        <w:rPr>
          <w:sz w:val="28"/>
          <w:szCs w:val="28"/>
        </w:rPr>
        <w:t xml:space="preserve"> Необходимо выделение средств на проектирование и строительство </w:t>
      </w:r>
      <w:proofErr w:type="spellStart"/>
      <w:r w:rsidRPr="001C653D">
        <w:rPr>
          <w:sz w:val="28"/>
          <w:szCs w:val="28"/>
        </w:rPr>
        <w:t>блочно</w:t>
      </w:r>
      <w:proofErr w:type="spellEnd"/>
      <w:r w:rsidRPr="001C653D">
        <w:rPr>
          <w:sz w:val="28"/>
          <w:szCs w:val="28"/>
        </w:rPr>
        <w:t>-модульных котельных №3, 6, 10, 11, 13, 14, с учетом замены тепловых сетей и сетей ГВС.</w:t>
      </w:r>
    </w:p>
    <w:p w14:paraId="387776C5" w14:textId="77777777" w:rsidR="002448F9" w:rsidRPr="001C653D" w:rsidRDefault="002448F9" w:rsidP="00F16808">
      <w:pPr>
        <w:spacing w:after="0" w:line="240" w:lineRule="auto"/>
        <w:ind w:firstLine="709"/>
        <w:jc w:val="both"/>
        <w:rPr>
          <w:sz w:val="28"/>
          <w:szCs w:val="28"/>
        </w:rPr>
      </w:pPr>
      <w:r w:rsidRPr="001C653D">
        <w:rPr>
          <w:sz w:val="28"/>
          <w:szCs w:val="28"/>
        </w:rPr>
        <w:t xml:space="preserve"> </w:t>
      </w:r>
      <w:r w:rsidRPr="001C653D">
        <w:rPr>
          <w:i/>
          <w:sz w:val="28"/>
          <w:szCs w:val="28"/>
        </w:rPr>
        <w:t xml:space="preserve">Источники и объёмы финансирования. </w:t>
      </w:r>
      <w:r w:rsidRPr="001C653D">
        <w:rPr>
          <w:sz w:val="28"/>
          <w:szCs w:val="28"/>
        </w:rPr>
        <w:t>Предположительная стоимость - 256,0 млн рублей. Необходимо финансирование республиканского бюджета.</w:t>
      </w:r>
    </w:p>
    <w:p w14:paraId="5A144366" w14:textId="77777777" w:rsidR="002448F9" w:rsidRPr="001C653D" w:rsidRDefault="002448F9" w:rsidP="00F16808">
      <w:pPr>
        <w:pStyle w:val="a3"/>
        <w:numPr>
          <w:ilvl w:val="0"/>
          <w:numId w:val="27"/>
        </w:numPr>
        <w:spacing w:after="0" w:line="240" w:lineRule="auto"/>
        <w:ind w:left="0" w:firstLine="709"/>
        <w:jc w:val="both"/>
        <w:rPr>
          <w:sz w:val="28"/>
          <w:szCs w:val="28"/>
        </w:rPr>
      </w:pPr>
      <w:r w:rsidRPr="001C653D">
        <w:rPr>
          <w:sz w:val="28"/>
          <w:szCs w:val="28"/>
        </w:rPr>
        <w:t>Высокий физический износ водопроводных сетей, угроза прекращения снабжения водой населения города Шумерля.</w:t>
      </w:r>
    </w:p>
    <w:p w14:paraId="566A861B"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4FA7A2C8" w14:textId="77777777" w:rsidR="002448F9" w:rsidRPr="001C653D" w:rsidRDefault="002448F9" w:rsidP="00F16808">
      <w:pPr>
        <w:spacing w:after="0" w:line="240" w:lineRule="auto"/>
        <w:ind w:firstLine="709"/>
        <w:jc w:val="both"/>
        <w:rPr>
          <w:sz w:val="28"/>
          <w:szCs w:val="28"/>
        </w:rPr>
      </w:pPr>
      <w:r w:rsidRPr="001C653D">
        <w:rPr>
          <w:sz w:val="28"/>
          <w:szCs w:val="28"/>
        </w:rPr>
        <w:t>Необходимо разработка проекта и строительство водоводов от Сурского водозабора до ВОС, реконструкция водозаборных сооружений и сетей водоснабжения.</w:t>
      </w:r>
    </w:p>
    <w:p w14:paraId="6D1CBEDA"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02D29621" w14:textId="77777777" w:rsidR="002448F9" w:rsidRPr="001C653D" w:rsidRDefault="002448F9" w:rsidP="00F16808">
      <w:pPr>
        <w:spacing w:after="0" w:line="240" w:lineRule="auto"/>
        <w:ind w:firstLine="709"/>
        <w:jc w:val="both"/>
        <w:rPr>
          <w:sz w:val="28"/>
          <w:szCs w:val="28"/>
        </w:rPr>
      </w:pPr>
      <w:r w:rsidRPr="001C653D">
        <w:rPr>
          <w:sz w:val="28"/>
          <w:szCs w:val="28"/>
        </w:rPr>
        <w:t>Предположительная стоимость - 308,6 млн рублей. Необходимо финансирование республиканского бюджета.</w:t>
      </w:r>
    </w:p>
    <w:p w14:paraId="63D616E0" w14:textId="77777777" w:rsidR="002448F9" w:rsidRPr="001C653D" w:rsidRDefault="002448F9" w:rsidP="00F16808">
      <w:pPr>
        <w:pStyle w:val="a3"/>
        <w:numPr>
          <w:ilvl w:val="0"/>
          <w:numId w:val="27"/>
        </w:numPr>
        <w:spacing w:after="0" w:line="240" w:lineRule="auto"/>
        <w:ind w:left="0" w:firstLine="709"/>
        <w:jc w:val="both"/>
        <w:rPr>
          <w:sz w:val="28"/>
          <w:szCs w:val="28"/>
        </w:rPr>
      </w:pPr>
      <w:r w:rsidRPr="001C653D">
        <w:rPr>
          <w:sz w:val="28"/>
          <w:szCs w:val="28"/>
        </w:rPr>
        <w:t xml:space="preserve">Высокий физический износ канализационных сетей. </w:t>
      </w:r>
    </w:p>
    <w:p w14:paraId="273873A2"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3BB8D9AE" w14:textId="77777777" w:rsidR="002448F9" w:rsidRPr="001C653D" w:rsidRDefault="002448F9" w:rsidP="00F16808">
      <w:pPr>
        <w:spacing w:after="0" w:line="240" w:lineRule="auto"/>
        <w:ind w:firstLine="709"/>
        <w:jc w:val="both"/>
        <w:rPr>
          <w:sz w:val="28"/>
          <w:szCs w:val="28"/>
        </w:rPr>
      </w:pPr>
      <w:r w:rsidRPr="001C653D">
        <w:rPr>
          <w:sz w:val="28"/>
          <w:szCs w:val="28"/>
        </w:rPr>
        <w:t>Необходимо разработка проекта и реконструкция очистных сооружений канализации и водоочистной станции, сетей водоотведения</w:t>
      </w:r>
    </w:p>
    <w:p w14:paraId="3D83BB28"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01AFCA4C" w14:textId="77777777" w:rsidR="002448F9" w:rsidRPr="001C653D" w:rsidRDefault="002448F9" w:rsidP="00F16808">
      <w:pPr>
        <w:spacing w:after="0" w:line="240" w:lineRule="auto"/>
        <w:ind w:firstLine="709"/>
        <w:jc w:val="both"/>
        <w:rPr>
          <w:sz w:val="28"/>
          <w:szCs w:val="28"/>
        </w:rPr>
      </w:pPr>
      <w:r w:rsidRPr="001C653D">
        <w:rPr>
          <w:sz w:val="28"/>
          <w:szCs w:val="28"/>
        </w:rPr>
        <w:t>Предположительная стоимость - 685,0 млн рублей. Необходимо финансирование республиканского бюджета.</w:t>
      </w:r>
    </w:p>
    <w:p w14:paraId="4FF07424" w14:textId="77777777" w:rsidR="002448F9" w:rsidRPr="001C653D" w:rsidRDefault="002448F9" w:rsidP="00F16808">
      <w:pPr>
        <w:pStyle w:val="a3"/>
        <w:numPr>
          <w:ilvl w:val="0"/>
          <w:numId w:val="27"/>
        </w:numPr>
        <w:spacing w:after="0" w:line="240" w:lineRule="auto"/>
        <w:ind w:left="0" w:firstLine="709"/>
        <w:jc w:val="both"/>
        <w:rPr>
          <w:sz w:val="28"/>
          <w:szCs w:val="28"/>
        </w:rPr>
      </w:pPr>
      <w:r w:rsidRPr="001C653D">
        <w:rPr>
          <w:sz w:val="28"/>
          <w:szCs w:val="28"/>
        </w:rPr>
        <w:t>Отсутствие наружного освещения в частном секторе города Шумерля.</w:t>
      </w:r>
    </w:p>
    <w:p w14:paraId="56A45B33"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7A4BA75D" w14:textId="77777777" w:rsidR="002448F9" w:rsidRPr="001C653D" w:rsidRDefault="002448F9" w:rsidP="00F16808">
      <w:pPr>
        <w:spacing w:after="0" w:line="240" w:lineRule="auto"/>
        <w:ind w:firstLine="709"/>
        <w:jc w:val="both"/>
        <w:rPr>
          <w:sz w:val="28"/>
          <w:szCs w:val="28"/>
        </w:rPr>
      </w:pPr>
      <w:r w:rsidRPr="001C653D">
        <w:rPr>
          <w:sz w:val="28"/>
          <w:szCs w:val="28"/>
        </w:rPr>
        <w:t>В 2018-2019 годах за счет средств бюджета города Шумерля обустроено уличное освещение на 4 улицах частного сектора. В 2020 году запланировано смонтировать освещение еще на 3 улицах.</w:t>
      </w:r>
    </w:p>
    <w:p w14:paraId="436093F2"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6B1879D0" w14:textId="77777777" w:rsidR="002448F9" w:rsidRPr="001C653D" w:rsidRDefault="002448F9" w:rsidP="00F16808">
      <w:pPr>
        <w:spacing w:after="0" w:line="240" w:lineRule="auto"/>
        <w:ind w:firstLine="709"/>
        <w:jc w:val="both"/>
        <w:rPr>
          <w:sz w:val="28"/>
          <w:szCs w:val="28"/>
        </w:rPr>
      </w:pPr>
      <w:r w:rsidRPr="001C653D">
        <w:rPr>
          <w:sz w:val="28"/>
          <w:szCs w:val="28"/>
        </w:rPr>
        <w:t>Необходимо выделение средств на обустройство уличного освещения для создания условий комфортного проживания граждан.</w:t>
      </w:r>
    </w:p>
    <w:p w14:paraId="250604AB"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72EDE15F" w14:textId="77777777" w:rsidR="002448F9" w:rsidRPr="001C653D" w:rsidRDefault="002448F9" w:rsidP="00F16808">
      <w:pPr>
        <w:spacing w:after="0" w:line="240" w:lineRule="auto"/>
        <w:ind w:firstLine="709"/>
        <w:jc w:val="both"/>
        <w:rPr>
          <w:sz w:val="28"/>
          <w:szCs w:val="28"/>
        </w:rPr>
      </w:pPr>
      <w:r w:rsidRPr="001C653D">
        <w:rPr>
          <w:sz w:val="28"/>
          <w:szCs w:val="28"/>
        </w:rPr>
        <w:t>Предположительная стоимость - 5,0 млн рублей. Необходимо финансирование республиканского бюджета.</w:t>
      </w:r>
    </w:p>
    <w:p w14:paraId="2AEBDDC4" w14:textId="77777777" w:rsidR="002448F9" w:rsidRPr="001C653D" w:rsidRDefault="002448F9" w:rsidP="00F16808">
      <w:pPr>
        <w:pStyle w:val="3"/>
        <w:spacing w:before="0" w:line="240" w:lineRule="auto"/>
        <w:rPr>
          <w:b/>
          <w:bCs/>
          <w:iCs/>
          <w:sz w:val="28"/>
          <w:szCs w:val="28"/>
        </w:rPr>
      </w:pPr>
      <w:bookmarkStart w:id="44" w:name="_Toc47357689"/>
      <w:r w:rsidRPr="001C653D">
        <w:rPr>
          <w:b/>
          <w:bCs/>
          <w:iCs/>
          <w:sz w:val="28"/>
          <w:szCs w:val="28"/>
        </w:rPr>
        <w:t>Транспортная доступность</w:t>
      </w:r>
      <w:bookmarkEnd w:id="44"/>
    </w:p>
    <w:p w14:paraId="35A7838B" w14:textId="77777777" w:rsidR="002448F9" w:rsidRPr="001C653D" w:rsidRDefault="002448F9" w:rsidP="00F16808">
      <w:pPr>
        <w:pStyle w:val="a3"/>
        <w:numPr>
          <w:ilvl w:val="0"/>
          <w:numId w:val="28"/>
        </w:numPr>
        <w:spacing w:after="0" w:line="240" w:lineRule="auto"/>
        <w:ind w:left="0" w:firstLine="709"/>
        <w:jc w:val="both"/>
        <w:rPr>
          <w:sz w:val="28"/>
          <w:szCs w:val="28"/>
        </w:rPr>
      </w:pPr>
      <w:r w:rsidRPr="001C653D">
        <w:rPr>
          <w:sz w:val="28"/>
          <w:szCs w:val="28"/>
        </w:rPr>
        <w:t>Закрытие движения</w:t>
      </w:r>
      <w:r w:rsidRPr="001C653D">
        <w:rPr>
          <w:i/>
          <w:sz w:val="28"/>
          <w:szCs w:val="28"/>
        </w:rPr>
        <w:t xml:space="preserve"> </w:t>
      </w:r>
      <w:r w:rsidRPr="001C653D">
        <w:rPr>
          <w:sz w:val="28"/>
          <w:szCs w:val="28"/>
        </w:rPr>
        <w:t>электропоезда по маршруту Шумерля-Сергач.</w:t>
      </w:r>
    </w:p>
    <w:p w14:paraId="766E2F14" w14:textId="77777777" w:rsidR="002448F9" w:rsidRPr="001C653D" w:rsidRDefault="002448F9" w:rsidP="00F16808">
      <w:pPr>
        <w:spacing w:after="0" w:line="240" w:lineRule="auto"/>
        <w:ind w:firstLine="709"/>
        <w:jc w:val="both"/>
        <w:rPr>
          <w:i/>
          <w:sz w:val="28"/>
          <w:szCs w:val="28"/>
        </w:rPr>
      </w:pPr>
      <w:r w:rsidRPr="001C653D">
        <w:rPr>
          <w:i/>
          <w:sz w:val="28"/>
          <w:szCs w:val="28"/>
        </w:rPr>
        <w:lastRenderedPageBreak/>
        <w:t>Что делается</w:t>
      </w:r>
    </w:p>
    <w:p w14:paraId="7C110C52" w14:textId="77777777" w:rsidR="002448F9" w:rsidRPr="001C653D" w:rsidRDefault="002448F9" w:rsidP="00F16808">
      <w:pPr>
        <w:spacing w:after="0" w:line="240" w:lineRule="auto"/>
        <w:ind w:firstLine="709"/>
        <w:jc w:val="both"/>
        <w:rPr>
          <w:sz w:val="28"/>
          <w:szCs w:val="28"/>
        </w:rPr>
      </w:pPr>
      <w:r w:rsidRPr="001C653D">
        <w:rPr>
          <w:sz w:val="28"/>
          <w:szCs w:val="28"/>
        </w:rPr>
        <w:t>Направлено письмо в Минтранс Чувашии по возобновлению вышеуказанного маршрута электропоезда.</w:t>
      </w:r>
    </w:p>
    <w:p w14:paraId="3512A1F2"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26DB9A01" w14:textId="77777777" w:rsidR="002448F9" w:rsidRPr="001C653D" w:rsidRDefault="002448F9" w:rsidP="00F16808">
      <w:pPr>
        <w:spacing w:after="0" w:line="240" w:lineRule="auto"/>
        <w:ind w:firstLine="709"/>
        <w:jc w:val="both"/>
        <w:rPr>
          <w:sz w:val="28"/>
          <w:szCs w:val="28"/>
        </w:rPr>
      </w:pPr>
      <w:r w:rsidRPr="001C653D">
        <w:rPr>
          <w:sz w:val="28"/>
          <w:szCs w:val="28"/>
        </w:rPr>
        <w:t xml:space="preserve"> Возобновление маршрута.</w:t>
      </w:r>
    </w:p>
    <w:p w14:paraId="51AFF114" w14:textId="77777777" w:rsidR="002448F9" w:rsidRPr="001C653D" w:rsidRDefault="002448F9" w:rsidP="00F16808">
      <w:pPr>
        <w:pStyle w:val="a3"/>
        <w:numPr>
          <w:ilvl w:val="0"/>
          <w:numId w:val="28"/>
        </w:numPr>
        <w:spacing w:after="0" w:line="240" w:lineRule="auto"/>
        <w:ind w:left="0" w:firstLine="709"/>
        <w:jc w:val="both"/>
        <w:rPr>
          <w:sz w:val="28"/>
          <w:szCs w:val="28"/>
        </w:rPr>
      </w:pPr>
      <w:r w:rsidRPr="001C653D">
        <w:rPr>
          <w:sz w:val="28"/>
          <w:szCs w:val="28"/>
        </w:rPr>
        <w:t>Отсутствие сообщения с соседними районами Нижегородской области через реку Сура в осенне-зимний период.</w:t>
      </w:r>
    </w:p>
    <w:p w14:paraId="65C06880"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2175E758" w14:textId="77777777" w:rsidR="002448F9" w:rsidRPr="001C653D" w:rsidRDefault="002448F9" w:rsidP="00F16808">
      <w:pPr>
        <w:spacing w:after="0" w:line="240" w:lineRule="auto"/>
        <w:ind w:firstLine="709"/>
        <w:jc w:val="both"/>
        <w:rPr>
          <w:sz w:val="28"/>
          <w:szCs w:val="28"/>
        </w:rPr>
      </w:pPr>
      <w:r w:rsidRPr="001C653D">
        <w:rPr>
          <w:sz w:val="28"/>
          <w:szCs w:val="28"/>
        </w:rPr>
        <w:t>В летний период устанавливается понтонный мост. В зимнее время - переправа.</w:t>
      </w:r>
    </w:p>
    <w:p w14:paraId="4338E393"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787F589D" w14:textId="77777777" w:rsidR="002448F9" w:rsidRPr="001C653D" w:rsidRDefault="002448F9" w:rsidP="00F16808">
      <w:pPr>
        <w:spacing w:after="0" w:line="240" w:lineRule="auto"/>
        <w:ind w:firstLine="709"/>
        <w:jc w:val="both"/>
        <w:rPr>
          <w:sz w:val="28"/>
          <w:szCs w:val="28"/>
        </w:rPr>
      </w:pPr>
      <w:r w:rsidRPr="001C653D">
        <w:rPr>
          <w:sz w:val="28"/>
          <w:szCs w:val="28"/>
        </w:rPr>
        <w:t>Выделение средств из республиканского бюджета на проектирование и строительство моста через реку Сура.</w:t>
      </w:r>
    </w:p>
    <w:p w14:paraId="4877738C" w14:textId="2799F469" w:rsidR="002448F9" w:rsidRPr="001C653D" w:rsidRDefault="002448F9" w:rsidP="00F16808">
      <w:pPr>
        <w:pStyle w:val="3"/>
        <w:spacing w:before="0" w:line="240" w:lineRule="auto"/>
        <w:rPr>
          <w:b/>
          <w:bCs/>
          <w:iCs/>
          <w:sz w:val="28"/>
          <w:szCs w:val="28"/>
        </w:rPr>
      </w:pPr>
      <w:bookmarkStart w:id="45" w:name="_Toc47357690"/>
      <w:r w:rsidRPr="001C653D">
        <w:rPr>
          <w:b/>
          <w:bCs/>
          <w:iCs/>
          <w:sz w:val="28"/>
          <w:szCs w:val="28"/>
        </w:rPr>
        <w:t>Экология</w:t>
      </w:r>
      <w:bookmarkEnd w:id="45"/>
    </w:p>
    <w:p w14:paraId="2998AD15" w14:textId="68CB0D80" w:rsidR="002448F9" w:rsidRPr="001C653D" w:rsidRDefault="002448F9" w:rsidP="00F16808">
      <w:pPr>
        <w:pStyle w:val="a3"/>
        <w:numPr>
          <w:ilvl w:val="0"/>
          <w:numId w:val="29"/>
        </w:numPr>
        <w:spacing w:after="0" w:line="240" w:lineRule="auto"/>
        <w:ind w:left="0" w:firstLine="709"/>
        <w:jc w:val="both"/>
        <w:rPr>
          <w:sz w:val="28"/>
          <w:szCs w:val="28"/>
        </w:rPr>
      </w:pPr>
      <w:r w:rsidRPr="001C653D">
        <w:rPr>
          <w:sz w:val="28"/>
          <w:szCs w:val="28"/>
        </w:rPr>
        <w:t xml:space="preserve">В силу п.8 ст.12 ФЗ от 24.06.1998 </w:t>
      </w:r>
      <w:r w:rsidR="000452F2">
        <w:rPr>
          <w:sz w:val="28"/>
          <w:szCs w:val="28"/>
        </w:rPr>
        <w:t>«</w:t>
      </w:r>
      <w:r w:rsidRPr="001C653D">
        <w:rPr>
          <w:sz w:val="28"/>
          <w:szCs w:val="28"/>
        </w:rPr>
        <w:t>Об отходах производства и потребления</w:t>
      </w:r>
      <w:r w:rsidR="000452F2">
        <w:rPr>
          <w:sz w:val="28"/>
          <w:szCs w:val="28"/>
        </w:rPr>
        <w:t>»</w:t>
      </w:r>
      <w:r w:rsidRPr="001C653D">
        <w:rPr>
          <w:sz w:val="28"/>
          <w:szCs w:val="28"/>
        </w:rPr>
        <w:t xml:space="preserve"> захоронение отходов, в состав которых входят полезные компоненты, подлежащие утилизации, запрещается. Указанные требования вступили в силу с 01.01.2017. Санкционированная свалка города Шумерля не отвечает заявленным требованиям.</w:t>
      </w:r>
    </w:p>
    <w:p w14:paraId="6134D5B2"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42F6EA0D" w14:textId="77777777" w:rsidR="002448F9" w:rsidRPr="001C653D" w:rsidRDefault="002448F9" w:rsidP="00F16808">
      <w:pPr>
        <w:spacing w:after="0" w:line="240" w:lineRule="auto"/>
        <w:ind w:firstLine="709"/>
        <w:jc w:val="both"/>
        <w:rPr>
          <w:sz w:val="28"/>
          <w:szCs w:val="28"/>
        </w:rPr>
      </w:pPr>
      <w:r w:rsidRPr="001C653D">
        <w:rPr>
          <w:sz w:val="28"/>
          <w:szCs w:val="28"/>
        </w:rPr>
        <w:t>Для приведения объекта захоронения в соответствие с действующим законодательством необходимо проведение следующих мероприятий:</w:t>
      </w:r>
    </w:p>
    <w:p w14:paraId="157DCD24" w14:textId="77777777" w:rsidR="002448F9" w:rsidRPr="001C653D" w:rsidRDefault="002448F9" w:rsidP="00F16808">
      <w:pPr>
        <w:spacing w:after="0" w:line="240" w:lineRule="auto"/>
        <w:ind w:firstLine="709"/>
        <w:jc w:val="both"/>
        <w:rPr>
          <w:sz w:val="28"/>
          <w:szCs w:val="28"/>
        </w:rPr>
      </w:pPr>
      <w:r w:rsidRPr="001C653D">
        <w:rPr>
          <w:sz w:val="28"/>
          <w:szCs w:val="28"/>
        </w:rPr>
        <w:t xml:space="preserve">- Монтаж воздушной линии 0,4/6 </w:t>
      </w:r>
      <w:proofErr w:type="spellStart"/>
      <w:r w:rsidRPr="001C653D">
        <w:rPr>
          <w:sz w:val="28"/>
          <w:szCs w:val="28"/>
        </w:rPr>
        <w:t>кВ</w:t>
      </w:r>
      <w:proofErr w:type="spellEnd"/>
      <w:r w:rsidRPr="001C653D">
        <w:rPr>
          <w:sz w:val="28"/>
          <w:szCs w:val="28"/>
        </w:rPr>
        <w:t xml:space="preserve"> до свалки, </w:t>
      </w:r>
    </w:p>
    <w:p w14:paraId="16339E72" w14:textId="77777777" w:rsidR="002448F9" w:rsidRPr="001C653D" w:rsidRDefault="002448F9" w:rsidP="00F16808">
      <w:pPr>
        <w:spacing w:after="0" w:line="240" w:lineRule="auto"/>
        <w:ind w:firstLine="709"/>
        <w:jc w:val="both"/>
        <w:rPr>
          <w:sz w:val="28"/>
          <w:szCs w:val="28"/>
        </w:rPr>
      </w:pPr>
      <w:r w:rsidRPr="001C653D">
        <w:rPr>
          <w:sz w:val="28"/>
          <w:szCs w:val="28"/>
        </w:rPr>
        <w:t xml:space="preserve"> - Закупка и установка прессово-сортировочного оборудования, </w:t>
      </w:r>
    </w:p>
    <w:p w14:paraId="55523003" w14:textId="77777777" w:rsidR="002448F9" w:rsidRPr="001C653D" w:rsidRDefault="002448F9" w:rsidP="00F16808">
      <w:pPr>
        <w:spacing w:after="0" w:line="240" w:lineRule="auto"/>
        <w:ind w:firstLine="709"/>
        <w:jc w:val="both"/>
        <w:rPr>
          <w:sz w:val="28"/>
          <w:szCs w:val="28"/>
        </w:rPr>
      </w:pPr>
      <w:r w:rsidRPr="001C653D">
        <w:rPr>
          <w:sz w:val="28"/>
          <w:szCs w:val="28"/>
        </w:rPr>
        <w:t xml:space="preserve"> - Приобретение и установка весового оборудования до 30 т,</w:t>
      </w:r>
    </w:p>
    <w:p w14:paraId="4D08D08F" w14:textId="77777777" w:rsidR="002448F9" w:rsidRPr="001C653D" w:rsidRDefault="002448F9" w:rsidP="00F16808">
      <w:pPr>
        <w:spacing w:after="0" w:line="240" w:lineRule="auto"/>
        <w:ind w:firstLine="709"/>
        <w:jc w:val="both"/>
        <w:rPr>
          <w:sz w:val="28"/>
          <w:szCs w:val="28"/>
        </w:rPr>
      </w:pPr>
      <w:r w:rsidRPr="001C653D">
        <w:rPr>
          <w:sz w:val="28"/>
          <w:szCs w:val="28"/>
        </w:rPr>
        <w:t xml:space="preserve"> - Приобретение трактора Т-130/170 на гусеничном ходу.</w:t>
      </w:r>
    </w:p>
    <w:p w14:paraId="6635E63F"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3CCEF918" w14:textId="77777777" w:rsidR="002448F9" w:rsidRPr="001C653D" w:rsidRDefault="002448F9" w:rsidP="00F16808">
      <w:pPr>
        <w:spacing w:after="0" w:line="240" w:lineRule="auto"/>
        <w:ind w:firstLine="709"/>
        <w:jc w:val="both"/>
        <w:rPr>
          <w:sz w:val="28"/>
          <w:szCs w:val="28"/>
        </w:rPr>
      </w:pPr>
      <w:r w:rsidRPr="001C653D">
        <w:rPr>
          <w:sz w:val="28"/>
          <w:szCs w:val="28"/>
        </w:rPr>
        <w:t>Ориентировочная стоимость мероприятий -14 млн рублей. Необходимо финансирование из республиканского бюджета.</w:t>
      </w:r>
    </w:p>
    <w:p w14:paraId="6B36F15F" w14:textId="77777777" w:rsidR="002448F9" w:rsidRPr="001C653D" w:rsidRDefault="002448F9" w:rsidP="00F16808">
      <w:pPr>
        <w:pStyle w:val="a3"/>
        <w:numPr>
          <w:ilvl w:val="0"/>
          <w:numId w:val="29"/>
        </w:numPr>
        <w:spacing w:after="0" w:line="240" w:lineRule="auto"/>
        <w:ind w:left="0" w:firstLine="709"/>
        <w:jc w:val="both"/>
        <w:rPr>
          <w:sz w:val="28"/>
          <w:szCs w:val="28"/>
        </w:rPr>
      </w:pPr>
      <w:r w:rsidRPr="001C653D">
        <w:rPr>
          <w:sz w:val="28"/>
          <w:szCs w:val="28"/>
        </w:rPr>
        <w:t xml:space="preserve">На территории г. Шумерля контейнерные площадки для раздельного сбора мусора - отсутствуют. </w:t>
      </w:r>
    </w:p>
    <w:p w14:paraId="35D6B9AE"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099E1EE8" w14:textId="77777777" w:rsidR="002448F9" w:rsidRPr="001C653D" w:rsidRDefault="002448F9" w:rsidP="00F16808">
      <w:pPr>
        <w:spacing w:after="0" w:line="240" w:lineRule="auto"/>
        <w:ind w:firstLine="709"/>
        <w:jc w:val="both"/>
        <w:rPr>
          <w:sz w:val="28"/>
          <w:szCs w:val="28"/>
        </w:rPr>
      </w:pPr>
      <w:r w:rsidRPr="001C653D">
        <w:rPr>
          <w:sz w:val="28"/>
          <w:szCs w:val="28"/>
        </w:rPr>
        <w:t>Для решения вопроса необходимо предусмотреть средства в размере 8,8 млн рублей.</w:t>
      </w:r>
    </w:p>
    <w:p w14:paraId="121463D4"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334682AD" w14:textId="77777777" w:rsidR="002448F9" w:rsidRPr="001C653D" w:rsidRDefault="002448F9" w:rsidP="00F16808">
      <w:pPr>
        <w:spacing w:after="0" w:line="240" w:lineRule="auto"/>
        <w:ind w:firstLine="709"/>
        <w:jc w:val="both"/>
        <w:rPr>
          <w:sz w:val="28"/>
          <w:szCs w:val="28"/>
        </w:rPr>
      </w:pPr>
      <w:r w:rsidRPr="001C653D">
        <w:rPr>
          <w:sz w:val="28"/>
          <w:szCs w:val="28"/>
        </w:rPr>
        <w:t>Средства республиканского бюджета в размере 8,8 млн рублей.</w:t>
      </w:r>
    </w:p>
    <w:p w14:paraId="330FE557" w14:textId="77777777" w:rsidR="002448F9" w:rsidRPr="001C653D" w:rsidRDefault="002448F9" w:rsidP="00F16808">
      <w:pPr>
        <w:pStyle w:val="3"/>
        <w:spacing w:before="0" w:line="240" w:lineRule="auto"/>
        <w:rPr>
          <w:b/>
          <w:bCs/>
          <w:sz w:val="28"/>
          <w:szCs w:val="28"/>
        </w:rPr>
      </w:pPr>
      <w:bookmarkStart w:id="46" w:name="_Toc47357691"/>
      <w:r w:rsidRPr="001C653D">
        <w:rPr>
          <w:b/>
          <w:bCs/>
          <w:sz w:val="28"/>
          <w:szCs w:val="28"/>
        </w:rPr>
        <w:t>Культура</w:t>
      </w:r>
      <w:bookmarkEnd w:id="46"/>
    </w:p>
    <w:p w14:paraId="03DE00D1" w14:textId="77777777" w:rsidR="002448F9" w:rsidRPr="001C653D" w:rsidRDefault="002448F9" w:rsidP="00F16808">
      <w:pPr>
        <w:pStyle w:val="a3"/>
        <w:numPr>
          <w:ilvl w:val="0"/>
          <w:numId w:val="30"/>
        </w:numPr>
        <w:spacing w:after="0" w:line="240" w:lineRule="auto"/>
        <w:ind w:left="0" w:firstLine="709"/>
        <w:jc w:val="both"/>
        <w:rPr>
          <w:i/>
          <w:sz w:val="28"/>
          <w:szCs w:val="28"/>
        </w:rPr>
      </w:pPr>
      <w:r w:rsidRPr="001C653D">
        <w:rPr>
          <w:sz w:val="28"/>
          <w:szCs w:val="28"/>
        </w:rPr>
        <w:t>Полная замена старых деревянных оконных блоков в 4 библиотеках города Шумерля на современные стеклопакеты в количестве 25 единиц</w:t>
      </w:r>
    </w:p>
    <w:p w14:paraId="76D20CF7"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73486506" w14:textId="17559EDB" w:rsidR="002448F9" w:rsidRPr="001C653D" w:rsidRDefault="002448F9" w:rsidP="00F16808">
      <w:pPr>
        <w:spacing w:after="0" w:line="240" w:lineRule="auto"/>
        <w:ind w:firstLine="709"/>
        <w:jc w:val="both"/>
        <w:rPr>
          <w:sz w:val="28"/>
          <w:szCs w:val="28"/>
        </w:rPr>
      </w:pPr>
      <w:r w:rsidRPr="001C653D">
        <w:rPr>
          <w:sz w:val="28"/>
          <w:szCs w:val="28"/>
        </w:rPr>
        <w:t xml:space="preserve">Частичная замена оконных блоков в рамках использования выделенных республиканских средств национального проекта </w:t>
      </w:r>
      <w:r w:rsidR="000452F2">
        <w:rPr>
          <w:sz w:val="28"/>
          <w:szCs w:val="28"/>
        </w:rPr>
        <w:t>«</w:t>
      </w:r>
      <w:r w:rsidRPr="001C653D">
        <w:rPr>
          <w:sz w:val="28"/>
          <w:szCs w:val="28"/>
        </w:rPr>
        <w:t>Культура</w:t>
      </w:r>
      <w:r w:rsidR="000452F2">
        <w:rPr>
          <w:sz w:val="28"/>
          <w:szCs w:val="28"/>
        </w:rPr>
        <w:t>»</w:t>
      </w:r>
      <w:r w:rsidRPr="001C653D">
        <w:rPr>
          <w:sz w:val="28"/>
          <w:szCs w:val="28"/>
        </w:rPr>
        <w:t xml:space="preserve"> в 2020 году.</w:t>
      </w:r>
    </w:p>
    <w:p w14:paraId="3B589CC7"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51835309" w14:textId="77777777" w:rsidR="002448F9" w:rsidRPr="001C653D" w:rsidRDefault="002448F9" w:rsidP="00F16808">
      <w:pPr>
        <w:spacing w:after="0" w:line="240" w:lineRule="auto"/>
        <w:ind w:firstLine="709"/>
        <w:jc w:val="both"/>
        <w:rPr>
          <w:sz w:val="28"/>
          <w:szCs w:val="28"/>
        </w:rPr>
      </w:pPr>
      <w:r w:rsidRPr="001C653D">
        <w:rPr>
          <w:sz w:val="28"/>
          <w:szCs w:val="28"/>
        </w:rPr>
        <w:lastRenderedPageBreak/>
        <w:t>Оказание содействия со стороны администрации г. Шумерля и Республики по выделению дополнительного финансирования на решение данной проблемы.</w:t>
      </w:r>
    </w:p>
    <w:p w14:paraId="36156AD2"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6EAFB900" w14:textId="77777777" w:rsidR="002448F9" w:rsidRPr="001C653D" w:rsidRDefault="002448F9" w:rsidP="00F16808">
      <w:pPr>
        <w:spacing w:after="0" w:line="240" w:lineRule="auto"/>
        <w:ind w:firstLine="709"/>
        <w:jc w:val="both"/>
        <w:rPr>
          <w:sz w:val="28"/>
          <w:szCs w:val="28"/>
        </w:rPr>
      </w:pPr>
      <w:r w:rsidRPr="001C653D">
        <w:rPr>
          <w:sz w:val="28"/>
          <w:szCs w:val="28"/>
        </w:rPr>
        <w:t>Местный, республиканский бюджет (405 тысяч)</w:t>
      </w:r>
    </w:p>
    <w:p w14:paraId="66593679" w14:textId="00777F3B" w:rsidR="002448F9" w:rsidRPr="001C653D" w:rsidRDefault="002448F9" w:rsidP="00F16808">
      <w:pPr>
        <w:pStyle w:val="a3"/>
        <w:numPr>
          <w:ilvl w:val="0"/>
          <w:numId w:val="30"/>
        </w:numPr>
        <w:spacing w:after="0" w:line="240" w:lineRule="auto"/>
        <w:ind w:left="0" w:firstLine="709"/>
        <w:jc w:val="both"/>
        <w:rPr>
          <w:sz w:val="28"/>
          <w:szCs w:val="28"/>
        </w:rPr>
      </w:pPr>
      <w:r w:rsidRPr="001C653D">
        <w:rPr>
          <w:sz w:val="28"/>
          <w:szCs w:val="28"/>
        </w:rPr>
        <w:t xml:space="preserve">Капитальный ремонт МАУК ДК </w:t>
      </w:r>
      <w:r w:rsidR="000452F2">
        <w:rPr>
          <w:sz w:val="28"/>
          <w:szCs w:val="28"/>
        </w:rPr>
        <w:t>«</w:t>
      </w:r>
      <w:r w:rsidRPr="001C653D">
        <w:rPr>
          <w:sz w:val="28"/>
          <w:szCs w:val="28"/>
        </w:rPr>
        <w:t>Восход</w:t>
      </w:r>
      <w:r w:rsidR="000452F2">
        <w:rPr>
          <w:sz w:val="28"/>
          <w:szCs w:val="28"/>
        </w:rPr>
        <w:t>»</w:t>
      </w:r>
      <w:r w:rsidRPr="001C653D">
        <w:rPr>
          <w:sz w:val="28"/>
          <w:szCs w:val="28"/>
        </w:rPr>
        <w:t xml:space="preserve"> города Шумерля был начат в 2018 году. Общая проектная стоимость составляла 20 944 710 рублей. В 2018 году были выделены средства и освоены в полном объёме 8 113 543,23 рублей. На 2020 году из республиканского бюджета в рамках Указа Главы Чувашской Республики №118, при </w:t>
      </w:r>
      <w:proofErr w:type="spellStart"/>
      <w:r w:rsidRPr="001C653D">
        <w:rPr>
          <w:sz w:val="28"/>
          <w:szCs w:val="28"/>
        </w:rPr>
        <w:t>софинансировании</w:t>
      </w:r>
      <w:proofErr w:type="spellEnd"/>
      <w:r w:rsidRPr="001C653D">
        <w:rPr>
          <w:sz w:val="28"/>
          <w:szCs w:val="28"/>
        </w:rPr>
        <w:t xml:space="preserve"> города Шумерля на проведение капитального ремонта здания предусмотрено 3 296 703,30 рублей, таким образом, в 2020 году капитальный ремонт здания вновь не будет закончен полностью. МАУК ДК </w:t>
      </w:r>
      <w:r w:rsidR="000452F2">
        <w:rPr>
          <w:sz w:val="28"/>
          <w:szCs w:val="28"/>
        </w:rPr>
        <w:t>«</w:t>
      </w:r>
      <w:r w:rsidRPr="001C653D">
        <w:rPr>
          <w:sz w:val="28"/>
          <w:szCs w:val="28"/>
        </w:rPr>
        <w:t>Восход</w:t>
      </w:r>
      <w:r w:rsidR="000452F2">
        <w:rPr>
          <w:sz w:val="28"/>
          <w:szCs w:val="28"/>
        </w:rPr>
        <w:t>»</w:t>
      </w:r>
      <w:r w:rsidRPr="001C653D">
        <w:rPr>
          <w:sz w:val="28"/>
          <w:szCs w:val="28"/>
        </w:rPr>
        <w:t xml:space="preserve"> является центром культурного развития города Шумерля, также является излюбленным местом посещения как детей, так и взрослых. В данном учреждении проходят все основные массовые мероприятия городского, республиканского, Всероссийского, а также Международного уровня.</w:t>
      </w:r>
    </w:p>
    <w:p w14:paraId="078BBB5E" w14:textId="30540389" w:rsidR="002448F9" w:rsidRPr="001C653D" w:rsidRDefault="002448F9" w:rsidP="00F16808">
      <w:pPr>
        <w:spacing w:after="0" w:line="240" w:lineRule="auto"/>
        <w:ind w:firstLine="709"/>
        <w:jc w:val="both"/>
        <w:rPr>
          <w:sz w:val="28"/>
          <w:szCs w:val="28"/>
        </w:rPr>
      </w:pPr>
      <w:r w:rsidRPr="001C653D">
        <w:rPr>
          <w:sz w:val="28"/>
          <w:szCs w:val="28"/>
        </w:rPr>
        <w:t xml:space="preserve">В 2020 году, рядом со зданием МАУК ДК </w:t>
      </w:r>
      <w:r w:rsidR="000452F2">
        <w:rPr>
          <w:sz w:val="28"/>
          <w:szCs w:val="28"/>
        </w:rPr>
        <w:t>«</w:t>
      </w:r>
      <w:r w:rsidRPr="001C653D">
        <w:rPr>
          <w:sz w:val="28"/>
          <w:szCs w:val="28"/>
        </w:rPr>
        <w:t>Восход</w:t>
      </w:r>
      <w:r w:rsidR="000452F2">
        <w:rPr>
          <w:sz w:val="28"/>
          <w:szCs w:val="28"/>
        </w:rPr>
        <w:t>»</w:t>
      </w:r>
      <w:r w:rsidRPr="001C653D">
        <w:rPr>
          <w:sz w:val="28"/>
          <w:szCs w:val="28"/>
        </w:rPr>
        <w:t xml:space="preserve"> планируется разбивка Сквера отдыха с клумбами, лавками, фонтанами и многими другими архитектурными постройками. Проектная документация уже находится на экспертизе. Так как на данный момент здание ДК имеет плачевный вид и именно для того, чтобы здание обрело солидный, презентабельный вид, который отлично дополнит ансамбль вновь построенного Сквера отдыха для жителей города, необходимы дополнительные средства в размере 9 534 463,47 рублей.</w:t>
      </w:r>
    </w:p>
    <w:p w14:paraId="169FBED9"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09693911" w14:textId="77777777" w:rsidR="002448F9" w:rsidRPr="001C653D" w:rsidRDefault="002448F9" w:rsidP="00F16808">
      <w:pPr>
        <w:spacing w:after="0" w:line="240" w:lineRule="auto"/>
        <w:ind w:firstLine="709"/>
        <w:jc w:val="both"/>
        <w:rPr>
          <w:sz w:val="28"/>
          <w:szCs w:val="28"/>
        </w:rPr>
      </w:pPr>
      <w:r w:rsidRPr="001C653D">
        <w:rPr>
          <w:sz w:val="28"/>
          <w:szCs w:val="28"/>
        </w:rPr>
        <w:t>Направлены письма-ходатайства на выделение дополнительных ассигнований из средств республиканского и местного бюджета.</w:t>
      </w:r>
    </w:p>
    <w:p w14:paraId="24BEF76D"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4D26D78E" w14:textId="77777777" w:rsidR="002448F9" w:rsidRPr="001C653D" w:rsidRDefault="002448F9" w:rsidP="00F16808">
      <w:pPr>
        <w:spacing w:after="0" w:line="240" w:lineRule="auto"/>
        <w:ind w:firstLine="709"/>
        <w:jc w:val="both"/>
        <w:rPr>
          <w:sz w:val="28"/>
          <w:szCs w:val="28"/>
        </w:rPr>
      </w:pPr>
      <w:r w:rsidRPr="001C653D">
        <w:rPr>
          <w:sz w:val="28"/>
          <w:szCs w:val="28"/>
        </w:rPr>
        <w:t>Оказание содействия со стороны администрации г. Шумерля и Республики по выделению дополнительного финансирования на решение данной проблемы.</w:t>
      </w:r>
    </w:p>
    <w:p w14:paraId="66283CF3"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30B7125E" w14:textId="77777777" w:rsidR="002448F9" w:rsidRPr="001C653D" w:rsidRDefault="002448F9" w:rsidP="00F16808">
      <w:pPr>
        <w:spacing w:after="0" w:line="240" w:lineRule="auto"/>
        <w:ind w:firstLine="709"/>
        <w:jc w:val="both"/>
        <w:rPr>
          <w:sz w:val="28"/>
          <w:szCs w:val="28"/>
        </w:rPr>
      </w:pPr>
      <w:r w:rsidRPr="001C653D">
        <w:rPr>
          <w:sz w:val="28"/>
          <w:szCs w:val="28"/>
        </w:rPr>
        <w:t>Местный, республиканский бюджет, всего 9 534 463,47 рублей.</w:t>
      </w:r>
    </w:p>
    <w:p w14:paraId="7A485CB0" w14:textId="77777777" w:rsidR="002448F9" w:rsidRPr="001C653D" w:rsidRDefault="002448F9" w:rsidP="00F16808">
      <w:pPr>
        <w:pStyle w:val="a3"/>
        <w:numPr>
          <w:ilvl w:val="0"/>
          <w:numId w:val="30"/>
        </w:numPr>
        <w:spacing w:after="0" w:line="240" w:lineRule="auto"/>
        <w:ind w:left="0" w:firstLine="709"/>
        <w:jc w:val="both"/>
        <w:rPr>
          <w:sz w:val="28"/>
          <w:szCs w:val="28"/>
        </w:rPr>
      </w:pPr>
      <w:r w:rsidRPr="001C653D">
        <w:rPr>
          <w:sz w:val="28"/>
          <w:szCs w:val="28"/>
        </w:rPr>
        <w:t>Отсутствие транспортного средства в отрасли культуры города Шумерля. В связи с тем, что в ведении культуры города Шумерля отсутствует какое-либо транспортное средство, выезды и участие в мероприятиях различного уровня воспитанников клубных формирований не представляется возможным.</w:t>
      </w:r>
    </w:p>
    <w:p w14:paraId="4518C326"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62036258" w14:textId="77777777" w:rsidR="002448F9" w:rsidRPr="001C653D" w:rsidRDefault="002448F9" w:rsidP="00F16808">
      <w:pPr>
        <w:spacing w:after="0" w:line="240" w:lineRule="auto"/>
        <w:ind w:firstLine="709"/>
        <w:jc w:val="both"/>
        <w:rPr>
          <w:sz w:val="28"/>
          <w:szCs w:val="28"/>
        </w:rPr>
      </w:pPr>
      <w:r w:rsidRPr="001C653D">
        <w:rPr>
          <w:sz w:val="28"/>
          <w:szCs w:val="28"/>
        </w:rPr>
        <w:t xml:space="preserve">Идёт сбор коммерческий предложений по приобретению транспортного средства </w:t>
      </w:r>
      <w:r w:rsidRPr="001C653D">
        <w:rPr>
          <w:sz w:val="28"/>
          <w:szCs w:val="28"/>
          <w:lang w:val="en-US"/>
        </w:rPr>
        <w:t>FORD</w:t>
      </w:r>
      <w:r w:rsidRPr="001C653D">
        <w:rPr>
          <w:sz w:val="28"/>
          <w:szCs w:val="28"/>
        </w:rPr>
        <w:t xml:space="preserve"> транзит.</w:t>
      </w:r>
    </w:p>
    <w:p w14:paraId="36E0A622"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635229DC" w14:textId="77777777" w:rsidR="002448F9" w:rsidRPr="001C653D" w:rsidRDefault="002448F9" w:rsidP="00F16808">
      <w:pPr>
        <w:spacing w:after="0" w:line="240" w:lineRule="auto"/>
        <w:ind w:firstLine="709"/>
        <w:jc w:val="both"/>
        <w:rPr>
          <w:sz w:val="28"/>
          <w:szCs w:val="28"/>
        </w:rPr>
      </w:pPr>
      <w:r w:rsidRPr="001C653D">
        <w:rPr>
          <w:sz w:val="28"/>
          <w:szCs w:val="28"/>
        </w:rPr>
        <w:lastRenderedPageBreak/>
        <w:t>Оказание содействия со стороны администрации г. Шумерля и Республики по выделению дополнительного финансирования на решение данной проблемы.</w:t>
      </w:r>
    </w:p>
    <w:p w14:paraId="621CD003"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0664DCEF" w14:textId="77777777" w:rsidR="002448F9" w:rsidRPr="001C653D" w:rsidRDefault="002448F9" w:rsidP="00F16808">
      <w:pPr>
        <w:spacing w:after="0" w:line="240" w:lineRule="auto"/>
        <w:ind w:firstLine="709"/>
        <w:jc w:val="both"/>
        <w:rPr>
          <w:sz w:val="28"/>
          <w:szCs w:val="28"/>
        </w:rPr>
      </w:pPr>
      <w:r w:rsidRPr="001C653D">
        <w:rPr>
          <w:sz w:val="28"/>
          <w:szCs w:val="28"/>
        </w:rPr>
        <w:t>Местный, республиканский бюджет (2 100 000,0 рублей)</w:t>
      </w:r>
    </w:p>
    <w:p w14:paraId="667C6821" w14:textId="14DEFAB0" w:rsidR="002448F9" w:rsidRPr="001C653D" w:rsidRDefault="002448F9" w:rsidP="00F16808">
      <w:pPr>
        <w:pStyle w:val="a3"/>
        <w:numPr>
          <w:ilvl w:val="0"/>
          <w:numId w:val="30"/>
        </w:numPr>
        <w:spacing w:after="0" w:line="240" w:lineRule="auto"/>
        <w:ind w:left="0" w:firstLine="709"/>
        <w:jc w:val="both"/>
        <w:rPr>
          <w:sz w:val="28"/>
          <w:szCs w:val="28"/>
          <w:shd w:val="clear" w:color="auto" w:fill="FFFFFF"/>
        </w:rPr>
      </w:pPr>
      <w:r w:rsidRPr="001C653D">
        <w:rPr>
          <w:sz w:val="28"/>
          <w:szCs w:val="28"/>
          <w:shd w:val="clear" w:color="auto" w:fill="FFFFFF"/>
        </w:rPr>
        <w:t xml:space="preserve">Городской парк культуры и отдыха - городская гордость. Являясь единственным в городе, парк круглогодично открыт для посещений. Постановлением администрации города Шумерля Чувашской Республики № 503 от 17.06.2016 года городской парк внесен в реестр особо охраняемых природных территорий местного значения. Городской парк культуры и отдыха образован в 1950 году. В 2020 году нашему любимому парку исполняется 70 лет. И хотя, благодаря участию в приоритетном проекте </w:t>
      </w:r>
      <w:r w:rsidR="000452F2">
        <w:rPr>
          <w:sz w:val="28"/>
          <w:szCs w:val="28"/>
          <w:shd w:val="clear" w:color="auto" w:fill="FFFFFF"/>
        </w:rPr>
        <w:t>«</w:t>
      </w:r>
      <w:r w:rsidRPr="001C653D">
        <w:rPr>
          <w:sz w:val="28"/>
          <w:szCs w:val="28"/>
          <w:shd w:val="clear" w:color="auto" w:fill="FFFFFF"/>
        </w:rPr>
        <w:t>Формирование комфортной городской среды</w:t>
      </w:r>
      <w:r w:rsidR="000452F2">
        <w:rPr>
          <w:sz w:val="28"/>
          <w:szCs w:val="28"/>
          <w:shd w:val="clear" w:color="auto" w:fill="FFFFFF"/>
        </w:rPr>
        <w:t>»</w:t>
      </w:r>
      <w:r w:rsidRPr="001C653D">
        <w:rPr>
          <w:sz w:val="28"/>
          <w:szCs w:val="28"/>
          <w:shd w:val="clear" w:color="auto" w:fill="FFFFFF"/>
        </w:rPr>
        <w:t xml:space="preserve">, парк заметно преобразился, в 70-летний юбилей парка хочется видеть его еще более благоустроенным, современным и красивым. </w:t>
      </w:r>
    </w:p>
    <w:p w14:paraId="4DB3B9BE" w14:textId="77777777" w:rsidR="002448F9" w:rsidRPr="001C653D" w:rsidRDefault="002448F9" w:rsidP="00F16808">
      <w:pPr>
        <w:spacing w:after="0" w:line="240" w:lineRule="auto"/>
        <w:ind w:firstLine="709"/>
        <w:jc w:val="both"/>
        <w:rPr>
          <w:bCs/>
          <w:sz w:val="28"/>
          <w:szCs w:val="28"/>
          <w:shd w:val="clear" w:color="auto" w:fill="FFFFFF"/>
        </w:rPr>
      </w:pPr>
      <w:r w:rsidRPr="001C653D">
        <w:rPr>
          <w:bCs/>
          <w:sz w:val="28"/>
          <w:szCs w:val="28"/>
          <w:shd w:val="clear" w:color="auto" w:fill="FFFFFF"/>
        </w:rPr>
        <w:t>Приближенность парка к месту празднования массовых городских мероприятий, т.е. естественное территориальное слияние с площадью, а также отсутствие в центральной части города иных скверов, парков, зелёных площадок, свободных от транспорта, делает парк популярным, необходимым и востребованным. Парк- точка притяжения для горожан не только в праздничные и выходные дни, но и будни.</w:t>
      </w:r>
    </w:p>
    <w:p w14:paraId="02E97C41" w14:textId="77777777" w:rsidR="002448F9" w:rsidRPr="001C653D" w:rsidRDefault="002448F9" w:rsidP="00F16808">
      <w:pPr>
        <w:spacing w:after="0" w:line="240" w:lineRule="auto"/>
        <w:ind w:firstLine="709"/>
        <w:jc w:val="both"/>
        <w:rPr>
          <w:bCs/>
          <w:sz w:val="28"/>
          <w:szCs w:val="28"/>
          <w:shd w:val="clear" w:color="auto" w:fill="FFFFFF"/>
        </w:rPr>
      </w:pPr>
      <w:r w:rsidRPr="001C653D">
        <w:rPr>
          <w:bCs/>
          <w:sz w:val="28"/>
          <w:szCs w:val="28"/>
          <w:shd w:val="clear" w:color="auto" w:fill="FFFFFF"/>
        </w:rPr>
        <w:t>Основными остро стоящими проблемами в парке остаются:</w:t>
      </w:r>
      <w:r w:rsidRPr="001C653D">
        <w:rPr>
          <w:b/>
          <w:sz w:val="28"/>
          <w:szCs w:val="28"/>
        </w:rPr>
        <w:t xml:space="preserve"> </w:t>
      </w:r>
    </w:p>
    <w:p w14:paraId="52506F00" w14:textId="77777777" w:rsidR="002448F9" w:rsidRPr="001C653D" w:rsidRDefault="002448F9" w:rsidP="00F16808">
      <w:pPr>
        <w:spacing w:after="0" w:line="240" w:lineRule="auto"/>
        <w:ind w:firstLine="709"/>
        <w:jc w:val="both"/>
        <w:rPr>
          <w:sz w:val="28"/>
          <w:szCs w:val="28"/>
        </w:rPr>
      </w:pPr>
      <w:r w:rsidRPr="001C653D">
        <w:rPr>
          <w:sz w:val="28"/>
          <w:szCs w:val="28"/>
        </w:rPr>
        <w:t>1. Требуется реконструкция пруда в городском парке культуры и отдыха.</w:t>
      </w:r>
    </w:p>
    <w:p w14:paraId="72BF4557" w14:textId="77777777" w:rsidR="002448F9" w:rsidRPr="001C653D" w:rsidRDefault="002448F9" w:rsidP="00F16808">
      <w:pPr>
        <w:spacing w:after="0" w:line="240" w:lineRule="auto"/>
        <w:ind w:firstLine="709"/>
        <w:jc w:val="both"/>
        <w:rPr>
          <w:sz w:val="28"/>
          <w:szCs w:val="28"/>
        </w:rPr>
      </w:pPr>
      <w:r w:rsidRPr="001C653D">
        <w:rPr>
          <w:sz w:val="28"/>
          <w:szCs w:val="28"/>
        </w:rPr>
        <w:t>- система водоснабжения</w:t>
      </w:r>
    </w:p>
    <w:p w14:paraId="2ED4127E" w14:textId="77777777" w:rsidR="002448F9" w:rsidRPr="001C653D" w:rsidRDefault="002448F9" w:rsidP="00F16808">
      <w:pPr>
        <w:spacing w:after="0" w:line="240" w:lineRule="auto"/>
        <w:ind w:firstLine="709"/>
        <w:jc w:val="both"/>
        <w:rPr>
          <w:sz w:val="28"/>
          <w:szCs w:val="28"/>
        </w:rPr>
      </w:pPr>
      <w:r w:rsidRPr="001C653D">
        <w:rPr>
          <w:sz w:val="28"/>
          <w:szCs w:val="28"/>
        </w:rPr>
        <w:t xml:space="preserve">- капитальный ремонт </w:t>
      </w:r>
    </w:p>
    <w:p w14:paraId="18D6373B" w14:textId="77777777" w:rsidR="002448F9" w:rsidRPr="001C653D" w:rsidRDefault="002448F9" w:rsidP="00F16808">
      <w:pPr>
        <w:spacing w:after="0" w:line="240" w:lineRule="auto"/>
        <w:ind w:firstLine="709"/>
        <w:jc w:val="both"/>
        <w:rPr>
          <w:sz w:val="28"/>
          <w:szCs w:val="28"/>
        </w:rPr>
      </w:pPr>
      <w:r w:rsidRPr="001C653D">
        <w:rPr>
          <w:sz w:val="28"/>
          <w:szCs w:val="28"/>
        </w:rPr>
        <w:t>2. Требуют обновления устаревшие аттракционы в городском парке.</w:t>
      </w:r>
    </w:p>
    <w:p w14:paraId="6D118289" w14:textId="77777777" w:rsidR="002448F9" w:rsidRPr="001C653D" w:rsidRDefault="002448F9" w:rsidP="00F16808">
      <w:pPr>
        <w:spacing w:after="0" w:line="240" w:lineRule="auto"/>
        <w:ind w:firstLine="709"/>
        <w:jc w:val="both"/>
        <w:rPr>
          <w:sz w:val="28"/>
          <w:szCs w:val="28"/>
        </w:rPr>
      </w:pPr>
      <w:r w:rsidRPr="001C653D">
        <w:rPr>
          <w:sz w:val="28"/>
          <w:szCs w:val="28"/>
        </w:rPr>
        <w:t>3. Требует реконструкции фонтан в городском парке.</w:t>
      </w:r>
    </w:p>
    <w:p w14:paraId="53C9B323" w14:textId="77777777" w:rsidR="002448F9" w:rsidRPr="001C653D" w:rsidRDefault="002448F9" w:rsidP="00F16808">
      <w:pPr>
        <w:spacing w:after="0" w:line="240" w:lineRule="auto"/>
        <w:ind w:firstLine="709"/>
        <w:jc w:val="both"/>
        <w:rPr>
          <w:sz w:val="28"/>
          <w:szCs w:val="28"/>
        </w:rPr>
      </w:pPr>
      <w:r w:rsidRPr="001C653D">
        <w:rPr>
          <w:sz w:val="28"/>
          <w:szCs w:val="28"/>
        </w:rPr>
        <w:t>4. Требуется полное обновление ограждения по периметру парка</w:t>
      </w:r>
    </w:p>
    <w:p w14:paraId="7BEA18CF" w14:textId="77777777" w:rsidR="002448F9" w:rsidRPr="001C653D" w:rsidRDefault="002448F9" w:rsidP="00F16808">
      <w:pPr>
        <w:spacing w:after="0" w:line="240" w:lineRule="auto"/>
        <w:ind w:firstLine="709"/>
        <w:jc w:val="both"/>
        <w:rPr>
          <w:sz w:val="28"/>
          <w:szCs w:val="28"/>
        </w:rPr>
      </w:pPr>
      <w:r w:rsidRPr="001C653D">
        <w:rPr>
          <w:sz w:val="28"/>
          <w:szCs w:val="28"/>
        </w:rPr>
        <w:t>5. Требуется ремонт здания детских игровых автоматов в городском парке.</w:t>
      </w:r>
    </w:p>
    <w:p w14:paraId="5EC6A7E5" w14:textId="77777777" w:rsidR="002448F9" w:rsidRPr="001C653D" w:rsidRDefault="002448F9" w:rsidP="00F16808">
      <w:pPr>
        <w:spacing w:after="0" w:line="240" w:lineRule="auto"/>
        <w:ind w:firstLine="709"/>
        <w:jc w:val="both"/>
        <w:rPr>
          <w:sz w:val="28"/>
          <w:szCs w:val="28"/>
        </w:rPr>
      </w:pPr>
      <w:r w:rsidRPr="001C653D">
        <w:rPr>
          <w:sz w:val="28"/>
          <w:szCs w:val="28"/>
        </w:rPr>
        <w:t xml:space="preserve">- капитальный ремонт здания, включающий подведение системы отопления, водоснабжения и водоотведения </w:t>
      </w:r>
    </w:p>
    <w:p w14:paraId="0623EF36" w14:textId="77777777" w:rsidR="002448F9" w:rsidRPr="001C653D" w:rsidRDefault="002448F9" w:rsidP="00F16808">
      <w:pPr>
        <w:spacing w:after="0" w:line="240" w:lineRule="auto"/>
        <w:ind w:firstLine="709"/>
        <w:jc w:val="both"/>
        <w:rPr>
          <w:sz w:val="28"/>
          <w:szCs w:val="28"/>
        </w:rPr>
      </w:pPr>
      <w:r w:rsidRPr="001C653D">
        <w:rPr>
          <w:sz w:val="28"/>
          <w:szCs w:val="28"/>
        </w:rPr>
        <w:t>- приобретение современных детских игровых автоматов</w:t>
      </w:r>
    </w:p>
    <w:p w14:paraId="2B9C9720" w14:textId="77777777" w:rsidR="002448F9" w:rsidRPr="001C653D" w:rsidRDefault="002448F9" w:rsidP="00F16808">
      <w:pPr>
        <w:spacing w:after="0" w:line="240" w:lineRule="auto"/>
        <w:ind w:firstLine="709"/>
        <w:jc w:val="both"/>
        <w:rPr>
          <w:sz w:val="28"/>
          <w:szCs w:val="28"/>
        </w:rPr>
      </w:pPr>
      <w:r w:rsidRPr="001C653D">
        <w:rPr>
          <w:sz w:val="28"/>
          <w:szCs w:val="28"/>
        </w:rPr>
        <w:t>6. Требуется капитальный ремонт административно-хозяйственного здания парка</w:t>
      </w:r>
    </w:p>
    <w:p w14:paraId="315E7C6B"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10D7EDE4" w14:textId="5721E875" w:rsidR="002448F9" w:rsidRPr="001C653D" w:rsidRDefault="002448F9" w:rsidP="00F16808">
      <w:pPr>
        <w:spacing w:after="0" w:line="240" w:lineRule="auto"/>
        <w:ind w:firstLine="709"/>
        <w:jc w:val="both"/>
        <w:rPr>
          <w:sz w:val="28"/>
          <w:szCs w:val="28"/>
        </w:rPr>
      </w:pPr>
      <w:r w:rsidRPr="001C653D">
        <w:rPr>
          <w:sz w:val="28"/>
          <w:szCs w:val="28"/>
        </w:rPr>
        <w:t xml:space="preserve">Ведётся сбор коммерческих предложений по разработке проектно-сметных документации на реконструкцию пруда, по закупке новых детских игровых автоматов. В 2017 году в рамках проведения мероприятий по обустройству мест массового отдыха населения (городских парков) в городском парке на аттракционе </w:t>
      </w:r>
      <w:r w:rsidR="000452F2">
        <w:rPr>
          <w:sz w:val="28"/>
          <w:szCs w:val="28"/>
        </w:rPr>
        <w:t>«</w:t>
      </w:r>
      <w:r w:rsidRPr="001C653D">
        <w:rPr>
          <w:sz w:val="28"/>
          <w:szCs w:val="28"/>
        </w:rPr>
        <w:t>Солнышко</w:t>
      </w:r>
      <w:r w:rsidR="000452F2">
        <w:rPr>
          <w:sz w:val="28"/>
          <w:szCs w:val="28"/>
        </w:rPr>
        <w:t>»</w:t>
      </w:r>
      <w:r w:rsidRPr="001C653D">
        <w:rPr>
          <w:sz w:val="28"/>
          <w:szCs w:val="28"/>
        </w:rPr>
        <w:t xml:space="preserve"> установлены стеклопластиковые пассажирские модули, на аттракционе </w:t>
      </w:r>
      <w:r w:rsidR="000452F2">
        <w:rPr>
          <w:sz w:val="28"/>
          <w:szCs w:val="28"/>
        </w:rPr>
        <w:t>«</w:t>
      </w:r>
      <w:r w:rsidRPr="001C653D">
        <w:rPr>
          <w:sz w:val="28"/>
          <w:szCs w:val="28"/>
        </w:rPr>
        <w:t>Вихрь</w:t>
      </w:r>
      <w:r w:rsidR="000452F2">
        <w:rPr>
          <w:sz w:val="28"/>
          <w:szCs w:val="28"/>
        </w:rPr>
        <w:t>»</w:t>
      </w:r>
      <w:r w:rsidRPr="001C653D">
        <w:rPr>
          <w:sz w:val="28"/>
          <w:szCs w:val="28"/>
        </w:rPr>
        <w:t xml:space="preserve"> заменены посадочные сиденья</w:t>
      </w:r>
    </w:p>
    <w:p w14:paraId="46CDEF36" w14:textId="42281EEA" w:rsidR="002448F9" w:rsidRPr="001C653D" w:rsidRDefault="002448F9" w:rsidP="00F16808">
      <w:pPr>
        <w:spacing w:after="0" w:line="240" w:lineRule="auto"/>
        <w:ind w:firstLine="709"/>
        <w:jc w:val="both"/>
        <w:rPr>
          <w:sz w:val="28"/>
          <w:szCs w:val="28"/>
        </w:rPr>
      </w:pPr>
      <w:r w:rsidRPr="001C653D">
        <w:rPr>
          <w:sz w:val="28"/>
          <w:szCs w:val="28"/>
        </w:rPr>
        <w:lastRenderedPageBreak/>
        <w:t xml:space="preserve">Благодаря участию в программе </w:t>
      </w:r>
      <w:r w:rsidR="000452F2">
        <w:rPr>
          <w:sz w:val="28"/>
          <w:szCs w:val="28"/>
        </w:rPr>
        <w:t>«</w:t>
      </w:r>
      <w:r w:rsidRPr="001C653D">
        <w:rPr>
          <w:sz w:val="28"/>
          <w:szCs w:val="28"/>
        </w:rPr>
        <w:t>Формирование комфортной городской среды</w:t>
      </w:r>
      <w:r w:rsidR="000452F2">
        <w:rPr>
          <w:sz w:val="28"/>
          <w:szCs w:val="28"/>
        </w:rPr>
        <w:t>»</w:t>
      </w:r>
      <w:r w:rsidRPr="001C653D">
        <w:rPr>
          <w:sz w:val="28"/>
          <w:szCs w:val="28"/>
        </w:rPr>
        <w:t xml:space="preserve"> в 2018 году установлен новый аттракцион - пневматический тир-контейнер </w:t>
      </w:r>
      <w:r w:rsidR="000452F2">
        <w:rPr>
          <w:sz w:val="28"/>
          <w:szCs w:val="28"/>
        </w:rPr>
        <w:t>«</w:t>
      </w:r>
      <w:r w:rsidRPr="001C653D">
        <w:rPr>
          <w:sz w:val="28"/>
          <w:szCs w:val="28"/>
        </w:rPr>
        <w:t>За Родину!</w:t>
      </w:r>
      <w:r w:rsidR="000452F2">
        <w:rPr>
          <w:sz w:val="28"/>
          <w:szCs w:val="28"/>
        </w:rPr>
        <w:t>»</w:t>
      </w:r>
      <w:r w:rsidRPr="001C653D">
        <w:rPr>
          <w:sz w:val="28"/>
          <w:szCs w:val="28"/>
        </w:rPr>
        <w:t xml:space="preserve">. </w:t>
      </w:r>
    </w:p>
    <w:p w14:paraId="655ECAF9" w14:textId="75FBD084" w:rsidR="002448F9" w:rsidRPr="001C653D" w:rsidRDefault="002448F9" w:rsidP="00F16808">
      <w:pPr>
        <w:spacing w:after="0" w:line="240" w:lineRule="auto"/>
        <w:ind w:firstLine="709"/>
        <w:jc w:val="both"/>
        <w:rPr>
          <w:sz w:val="28"/>
          <w:szCs w:val="28"/>
        </w:rPr>
      </w:pPr>
      <w:r w:rsidRPr="001C653D">
        <w:rPr>
          <w:sz w:val="28"/>
          <w:szCs w:val="28"/>
        </w:rPr>
        <w:t xml:space="preserve">Ежегодно в весенний период проводится косметический ремонт фонтана собственными силами МАУК </w:t>
      </w:r>
      <w:r w:rsidR="000452F2">
        <w:rPr>
          <w:sz w:val="28"/>
          <w:szCs w:val="28"/>
        </w:rPr>
        <w:t>«</w:t>
      </w:r>
      <w:r w:rsidRPr="001C653D">
        <w:rPr>
          <w:sz w:val="28"/>
          <w:szCs w:val="28"/>
        </w:rPr>
        <w:t>Городской парк культуры и отдыха</w:t>
      </w:r>
      <w:r w:rsidR="000452F2">
        <w:rPr>
          <w:sz w:val="28"/>
          <w:szCs w:val="28"/>
        </w:rPr>
        <w:t>»</w:t>
      </w:r>
      <w:r w:rsidRPr="001C653D">
        <w:rPr>
          <w:sz w:val="28"/>
          <w:szCs w:val="28"/>
        </w:rPr>
        <w:t>.</w:t>
      </w:r>
    </w:p>
    <w:p w14:paraId="009DA2EE" w14:textId="3657980D" w:rsidR="002448F9" w:rsidRPr="001C653D" w:rsidRDefault="002448F9" w:rsidP="00F16808">
      <w:pPr>
        <w:spacing w:after="0" w:line="240" w:lineRule="auto"/>
        <w:ind w:firstLine="709"/>
        <w:jc w:val="both"/>
        <w:rPr>
          <w:sz w:val="28"/>
          <w:szCs w:val="28"/>
        </w:rPr>
      </w:pPr>
      <w:r w:rsidRPr="001C653D">
        <w:rPr>
          <w:sz w:val="28"/>
          <w:szCs w:val="28"/>
        </w:rPr>
        <w:t xml:space="preserve">Ведётся локальный ремонт ограждения собственными силами МАУК </w:t>
      </w:r>
      <w:r w:rsidR="000452F2">
        <w:rPr>
          <w:sz w:val="28"/>
          <w:szCs w:val="28"/>
        </w:rPr>
        <w:t>«</w:t>
      </w:r>
      <w:r w:rsidRPr="001C653D">
        <w:rPr>
          <w:sz w:val="28"/>
          <w:szCs w:val="28"/>
        </w:rPr>
        <w:t>Городской парк культуры и отдыха</w:t>
      </w:r>
      <w:r w:rsidR="000452F2">
        <w:rPr>
          <w:sz w:val="28"/>
          <w:szCs w:val="28"/>
        </w:rPr>
        <w:t>»</w:t>
      </w:r>
      <w:r w:rsidRPr="001C653D">
        <w:rPr>
          <w:sz w:val="28"/>
          <w:szCs w:val="28"/>
        </w:rPr>
        <w:t>.</w:t>
      </w:r>
    </w:p>
    <w:p w14:paraId="3A802A3A"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61E0BB87" w14:textId="77777777" w:rsidR="002448F9" w:rsidRPr="001C653D" w:rsidRDefault="002448F9" w:rsidP="00F16808">
      <w:pPr>
        <w:spacing w:after="0" w:line="240" w:lineRule="auto"/>
        <w:ind w:firstLine="709"/>
        <w:contextualSpacing/>
        <w:jc w:val="both"/>
        <w:rPr>
          <w:sz w:val="28"/>
          <w:szCs w:val="28"/>
        </w:rPr>
      </w:pPr>
      <w:r w:rsidRPr="001C653D">
        <w:rPr>
          <w:sz w:val="28"/>
          <w:szCs w:val="28"/>
        </w:rPr>
        <w:t>1. Составление проекта по реконструкции пруда, фонтана, детских игровых автоматов, административно-хозяйственного здания</w:t>
      </w:r>
    </w:p>
    <w:p w14:paraId="058701CA" w14:textId="77777777" w:rsidR="002448F9" w:rsidRPr="001C653D" w:rsidRDefault="002448F9" w:rsidP="00F16808">
      <w:pPr>
        <w:spacing w:after="0" w:line="240" w:lineRule="auto"/>
        <w:ind w:firstLine="709"/>
        <w:contextualSpacing/>
        <w:jc w:val="both"/>
        <w:rPr>
          <w:sz w:val="28"/>
          <w:szCs w:val="28"/>
        </w:rPr>
      </w:pPr>
      <w:r w:rsidRPr="001C653D">
        <w:rPr>
          <w:sz w:val="28"/>
          <w:szCs w:val="28"/>
        </w:rPr>
        <w:t>2. Проведение капитального ремонта пруда, фонтана, здания детских игровых автоматов, административно-хозяйственного здания.</w:t>
      </w:r>
    </w:p>
    <w:p w14:paraId="275C4A65" w14:textId="77777777" w:rsidR="002448F9" w:rsidRPr="001C653D" w:rsidRDefault="002448F9" w:rsidP="00F16808">
      <w:pPr>
        <w:spacing w:after="0" w:line="240" w:lineRule="auto"/>
        <w:ind w:firstLine="709"/>
        <w:contextualSpacing/>
        <w:jc w:val="both"/>
        <w:rPr>
          <w:sz w:val="28"/>
          <w:szCs w:val="28"/>
        </w:rPr>
      </w:pPr>
      <w:r w:rsidRPr="001C653D">
        <w:rPr>
          <w:sz w:val="28"/>
          <w:szCs w:val="28"/>
        </w:rPr>
        <w:t>3. Приобретение и установка новых аттракционов</w:t>
      </w:r>
    </w:p>
    <w:p w14:paraId="1A9EDE62" w14:textId="77777777" w:rsidR="002448F9" w:rsidRPr="001C653D" w:rsidRDefault="002448F9" w:rsidP="00F16808">
      <w:pPr>
        <w:spacing w:after="0" w:line="240" w:lineRule="auto"/>
        <w:ind w:firstLine="709"/>
        <w:contextualSpacing/>
        <w:jc w:val="both"/>
        <w:rPr>
          <w:sz w:val="28"/>
          <w:szCs w:val="28"/>
        </w:rPr>
      </w:pPr>
      <w:r w:rsidRPr="001C653D">
        <w:rPr>
          <w:sz w:val="28"/>
          <w:szCs w:val="28"/>
        </w:rPr>
        <w:t>4. Установка нового ограждения по периметру парка</w:t>
      </w:r>
    </w:p>
    <w:p w14:paraId="5BC61956" w14:textId="77777777" w:rsidR="002448F9" w:rsidRPr="001C653D" w:rsidRDefault="002448F9" w:rsidP="00F16808">
      <w:pPr>
        <w:spacing w:after="0" w:line="240" w:lineRule="auto"/>
        <w:ind w:firstLine="709"/>
        <w:contextualSpacing/>
        <w:jc w:val="both"/>
        <w:rPr>
          <w:sz w:val="28"/>
          <w:szCs w:val="28"/>
        </w:rPr>
      </w:pPr>
      <w:r w:rsidRPr="001C653D">
        <w:rPr>
          <w:sz w:val="28"/>
          <w:szCs w:val="28"/>
        </w:rPr>
        <w:t>5. Приобретение новых детских игровых автоматов</w:t>
      </w:r>
    </w:p>
    <w:p w14:paraId="59C6D9DF" w14:textId="77777777" w:rsidR="002448F9" w:rsidRPr="001C653D" w:rsidRDefault="002448F9" w:rsidP="00F16808">
      <w:pPr>
        <w:spacing w:after="0" w:line="240" w:lineRule="auto"/>
        <w:ind w:firstLine="709"/>
        <w:jc w:val="both"/>
        <w:rPr>
          <w:sz w:val="28"/>
          <w:szCs w:val="28"/>
        </w:rPr>
      </w:pPr>
      <w:r w:rsidRPr="001C653D">
        <w:rPr>
          <w:sz w:val="28"/>
          <w:szCs w:val="28"/>
        </w:rPr>
        <w:t>- капитальный ремонт и реконструкция пруда</w:t>
      </w:r>
    </w:p>
    <w:p w14:paraId="3CA133DA" w14:textId="77777777" w:rsidR="002448F9" w:rsidRPr="001C653D" w:rsidRDefault="002448F9" w:rsidP="00F16808">
      <w:pPr>
        <w:spacing w:after="0" w:line="240" w:lineRule="auto"/>
        <w:ind w:firstLine="709"/>
        <w:jc w:val="both"/>
        <w:rPr>
          <w:sz w:val="28"/>
          <w:szCs w:val="28"/>
        </w:rPr>
      </w:pPr>
      <w:r w:rsidRPr="001C653D">
        <w:rPr>
          <w:sz w:val="28"/>
          <w:szCs w:val="28"/>
        </w:rPr>
        <w:t>- участие в Федеральных и Республиканских программах</w:t>
      </w:r>
    </w:p>
    <w:p w14:paraId="0F4F04FF" w14:textId="77777777" w:rsidR="002448F9" w:rsidRPr="001C653D" w:rsidRDefault="002448F9" w:rsidP="00F16808">
      <w:pPr>
        <w:spacing w:after="0" w:line="240" w:lineRule="auto"/>
        <w:ind w:firstLine="709"/>
        <w:jc w:val="both"/>
        <w:rPr>
          <w:sz w:val="28"/>
          <w:szCs w:val="28"/>
        </w:rPr>
      </w:pPr>
      <w:r w:rsidRPr="001C653D">
        <w:rPr>
          <w:sz w:val="28"/>
          <w:szCs w:val="28"/>
        </w:rPr>
        <w:t>- оказание содействия со стороны администрации г. Шумерля и Республики по выделению дополнительного финансирования на решение данных проблем.</w:t>
      </w:r>
    </w:p>
    <w:p w14:paraId="657F5319"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60A3C337" w14:textId="77777777" w:rsidR="002448F9" w:rsidRPr="001C653D" w:rsidRDefault="002448F9" w:rsidP="00F16808">
      <w:pPr>
        <w:spacing w:after="0" w:line="240" w:lineRule="auto"/>
        <w:ind w:firstLine="709"/>
        <w:jc w:val="both"/>
        <w:rPr>
          <w:sz w:val="28"/>
          <w:szCs w:val="28"/>
        </w:rPr>
      </w:pPr>
      <w:r w:rsidRPr="001C653D">
        <w:rPr>
          <w:sz w:val="28"/>
          <w:szCs w:val="28"/>
        </w:rPr>
        <w:t>Местный, республиканский бюджет (69 млн 600 тыс. рублей)</w:t>
      </w:r>
    </w:p>
    <w:p w14:paraId="05850CB8" w14:textId="77777777" w:rsidR="002448F9" w:rsidRPr="001C653D" w:rsidRDefault="002448F9" w:rsidP="00F16808">
      <w:pPr>
        <w:shd w:val="clear" w:color="auto" w:fill="FFFFFF"/>
        <w:spacing w:after="0" w:line="240" w:lineRule="auto"/>
        <w:ind w:firstLine="709"/>
        <w:jc w:val="both"/>
        <w:rPr>
          <w:bCs/>
          <w:sz w:val="28"/>
          <w:szCs w:val="28"/>
          <w:shd w:val="clear" w:color="auto" w:fill="FFFFFF"/>
        </w:rPr>
      </w:pPr>
      <w:r w:rsidRPr="001C653D">
        <w:rPr>
          <w:bCs/>
          <w:sz w:val="28"/>
          <w:szCs w:val="28"/>
          <w:shd w:val="clear" w:color="auto" w:fill="FFFFFF"/>
        </w:rPr>
        <w:t>Эти проблемы создают недостаточный уровень благоустроенности территории и, как следствие, отсутствие условий для комфортного пребывания посетителей в парке.</w:t>
      </w:r>
    </w:p>
    <w:p w14:paraId="5C45AC5C" w14:textId="77777777" w:rsidR="002448F9" w:rsidRPr="001C653D" w:rsidRDefault="002448F9" w:rsidP="00F16808">
      <w:pPr>
        <w:shd w:val="clear" w:color="auto" w:fill="FFFFFF"/>
        <w:spacing w:after="0" w:line="240" w:lineRule="auto"/>
        <w:ind w:firstLine="709"/>
        <w:jc w:val="both"/>
        <w:rPr>
          <w:bCs/>
          <w:sz w:val="28"/>
          <w:szCs w:val="28"/>
          <w:shd w:val="clear" w:color="auto" w:fill="FFFFFF"/>
        </w:rPr>
      </w:pPr>
      <w:r w:rsidRPr="001C653D">
        <w:rPr>
          <w:bCs/>
          <w:sz w:val="28"/>
          <w:szCs w:val="28"/>
          <w:shd w:val="clear" w:color="auto" w:fill="FFFFFF"/>
        </w:rPr>
        <w:t>В парке отдыхает широкий круг жителей города: мамы с малышами, дети постарше с дедушками и бабушками, вполне самостоятельные шустрые подростки, молодые люди, пожилые люди, люди с ограниченными возможностями, потребности которых выходят на первый план.</w:t>
      </w:r>
    </w:p>
    <w:p w14:paraId="77F22421" w14:textId="77777777" w:rsidR="002448F9" w:rsidRPr="001C653D" w:rsidRDefault="002448F9" w:rsidP="00F16808">
      <w:pPr>
        <w:shd w:val="clear" w:color="auto" w:fill="FFFFFF"/>
        <w:spacing w:after="0" w:line="240" w:lineRule="auto"/>
        <w:ind w:firstLine="709"/>
        <w:jc w:val="both"/>
        <w:rPr>
          <w:bCs/>
          <w:sz w:val="28"/>
          <w:szCs w:val="28"/>
          <w:shd w:val="clear" w:color="auto" w:fill="FFFFFF"/>
        </w:rPr>
      </w:pPr>
      <w:r w:rsidRPr="001C653D">
        <w:rPr>
          <w:bCs/>
          <w:sz w:val="28"/>
          <w:szCs w:val="28"/>
          <w:shd w:val="clear" w:color="auto" w:fill="FFFFFF"/>
        </w:rPr>
        <w:t>Актуальность решаемой проблемы обусловлена тем, что благоустройство является важнейшей сферой деятельности. Именно в этой сфере создаются такие условия для населения, которые обеспечивают высокий уровень жизни. Тем самым, создаются условия для здоровой комфортной, удобной жизни, как для отдельного человека по месту проживания, так и для всех жителей города.</w:t>
      </w:r>
    </w:p>
    <w:p w14:paraId="1F60F69C" w14:textId="77777777" w:rsidR="002448F9" w:rsidRPr="001C653D" w:rsidRDefault="002448F9" w:rsidP="00F16808">
      <w:pPr>
        <w:pStyle w:val="3"/>
        <w:spacing w:before="0" w:line="240" w:lineRule="auto"/>
        <w:rPr>
          <w:b/>
          <w:bCs/>
          <w:iCs/>
          <w:sz w:val="28"/>
          <w:szCs w:val="28"/>
        </w:rPr>
      </w:pPr>
      <w:bookmarkStart w:id="47" w:name="_Toc47357692"/>
      <w:r w:rsidRPr="001C653D">
        <w:rPr>
          <w:b/>
          <w:bCs/>
          <w:iCs/>
          <w:sz w:val="28"/>
          <w:szCs w:val="28"/>
        </w:rPr>
        <w:t>Физкультура и спорт</w:t>
      </w:r>
      <w:bookmarkEnd w:id="47"/>
    </w:p>
    <w:p w14:paraId="65E17272" w14:textId="04B09A53" w:rsidR="002448F9" w:rsidRPr="001C653D" w:rsidRDefault="002448F9" w:rsidP="00F16808">
      <w:pPr>
        <w:pStyle w:val="a3"/>
        <w:numPr>
          <w:ilvl w:val="0"/>
          <w:numId w:val="31"/>
        </w:numPr>
        <w:spacing w:after="0" w:line="240" w:lineRule="auto"/>
        <w:ind w:left="0" w:firstLine="709"/>
        <w:jc w:val="both"/>
        <w:rPr>
          <w:rFonts w:eastAsia="Calibri"/>
          <w:sz w:val="28"/>
          <w:szCs w:val="28"/>
        </w:rPr>
      </w:pPr>
      <w:r w:rsidRPr="001C653D">
        <w:rPr>
          <w:rFonts w:eastAsia="Calibri"/>
          <w:sz w:val="28"/>
          <w:szCs w:val="28"/>
        </w:rPr>
        <w:t xml:space="preserve">Требуется обустройство дорожного разрыва для въезда на стоянку МАУ ДО </w:t>
      </w:r>
      <w:r w:rsidR="000452F2">
        <w:rPr>
          <w:rFonts w:eastAsia="Calibri"/>
          <w:sz w:val="28"/>
          <w:szCs w:val="28"/>
        </w:rPr>
        <w:t>«</w:t>
      </w:r>
      <w:r w:rsidRPr="001C653D">
        <w:rPr>
          <w:rFonts w:eastAsia="Calibri"/>
          <w:sz w:val="28"/>
          <w:szCs w:val="28"/>
        </w:rPr>
        <w:t xml:space="preserve">ДЮСШ </w:t>
      </w:r>
      <w:r w:rsidR="000452F2">
        <w:rPr>
          <w:rFonts w:eastAsia="Calibri"/>
          <w:sz w:val="28"/>
          <w:szCs w:val="28"/>
        </w:rPr>
        <w:t>«</w:t>
      </w:r>
      <w:r w:rsidRPr="001C653D">
        <w:rPr>
          <w:rFonts w:eastAsia="Calibri"/>
          <w:sz w:val="28"/>
          <w:szCs w:val="28"/>
        </w:rPr>
        <w:t>Олимп</w:t>
      </w:r>
      <w:r w:rsidR="000452F2">
        <w:rPr>
          <w:rFonts w:eastAsia="Calibri"/>
          <w:sz w:val="28"/>
          <w:szCs w:val="28"/>
        </w:rPr>
        <w:t>»</w:t>
      </w:r>
      <w:r w:rsidRPr="001C653D">
        <w:rPr>
          <w:rFonts w:eastAsia="Calibri"/>
          <w:sz w:val="28"/>
          <w:szCs w:val="28"/>
        </w:rPr>
        <w:t xml:space="preserve"> со стороны улицы Ленина. В данное время въезд осуществляется через стоянку бывшего Сбербанка, данная территория не обслуживается.</w:t>
      </w:r>
    </w:p>
    <w:p w14:paraId="14F06CF6"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6690E245" w14:textId="77777777" w:rsidR="002448F9" w:rsidRPr="001C653D" w:rsidRDefault="002448F9" w:rsidP="00F16808">
      <w:pPr>
        <w:spacing w:after="0" w:line="240" w:lineRule="auto"/>
        <w:ind w:firstLine="709"/>
        <w:jc w:val="both"/>
        <w:rPr>
          <w:rFonts w:eastAsia="Calibri"/>
          <w:sz w:val="28"/>
          <w:szCs w:val="28"/>
        </w:rPr>
      </w:pPr>
      <w:r w:rsidRPr="001C653D">
        <w:rPr>
          <w:rFonts w:eastAsia="Calibri"/>
          <w:sz w:val="28"/>
          <w:szCs w:val="28"/>
        </w:rPr>
        <w:t>В 2017 году была составлена смета на выполнение данных работ.</w:t>
      </w:r>
    </w:p>
    <w:p w14:paraId="5F456727"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04932734" w14:textId="77777777" w:rsidR="002448F9" w:rsidRPr="001C653D" w:rsidRDefault="002448F9" w:rsidP="00F16808">
      <w:pPr>
        <w:spacing w:after="0" w:line="240" w:lineRule="auto"/>
        <w:ind w:firstLine="709"/>
        <w:jc w:val="both"/>
        <w:rPr>
          <w:sz w:val="28"/>
          <w:szCs w:val="28"/>
        </w:rPr>
      </w:pPr>
      <w:r w:rsidRPr="001C653D">
        <w:rPr>
          <w:sz w:val="28"/>
          <w:szCs w:val="28"/>
        </w:rPr>
        <w:t>Актуализация сметной документации, согласование проекта.</w:t>
      </w:r>
    </w:p>
    <w:p w14:paraId="1C5395D0" w14:textId="77777777" w:rsidR="002448F9" w:rsidRPr="001C653D" w:rsidRDefault="002448F9" w:rsidP="00F16808">
      <w:pPr>
        <w:spacing w:after="0" w:line="240" w:lineRule="auto"/>
        <w:ind w:firstLine="709"/>
        <w:jc w:val="both"/>
        <w:rPr>
          <w:i/>
          <w:sz w:val="28"/>
          <w:szCs w:val="28"/>
        </w:rPr>
      </w:pPr>
      <w:r w:rsidRPr="001C653D">
        <w:rPr>
          <w:i/>
          <w:sz w:val="28"/>
          <w:szCs w:val="28"/>
        </w:rPr>
        <w:lastRenderedPageBreak/>
        <w:t>Источники и объёмы финансирования</w:t>
      </w:r>
    </w:p>
    <w:p w14:paraId="4DA70E93" w14:textId="77777777" w:rsidR="002448F9" w:rsidRPr="001C653D" w:rsidRDefault="002448F9" w:rsidP="00F16808">
      <w:pPr>
        <w:spacing w:after="0" w:line="240" w:lineRule="auto"/>
        <w:ind w:firstLine="709"/>
        <w:jc w:val="both"/>
        <w:rPr>
          <w:sz w:val="28"/>
          <w:szCs w:val="28"/>
        </w:rPr>
      </w:pPr>
      <w:r w:rsidRPr="001C653D">
        <w:rPr>
          <w:sz w:val="28"/>
          <w:szCs w:val="28"/>
        </w:rPr>
        <w:t>Бюджет города Шумерля. Сметная стоимость 182,7 тыс. рублей (цены 2017 года).</w:t>
      </w:r>
    </w:p>
    <w:p w14:paraId="1CE6F838" w14:textId="5FB04510" w:rsidR="002448F9" w:rsidRPr="001C653D" w:rsidRDefault="002448F9" w:rsidP="00F16808">
      <w:pPr>
        <w:pStyle w:val="a3"/>
        <w:numPr>
          <w:ilvl w:val="0"/>
          <w:numId w:val="31"/>
        </w:numPr>
        <w:spacing w:after="0" w:line="240" w:lineRule="auto"/>
        <w:ind w:left="0" w:firstLine="709"/>
        <w:jc w:val="both"/>
        <w:rPr>
          <w:rFonts w:eastAsia="Calibri"/>
          <w:sz w:val="28"/>
          <w:szCs w:val="28"/>
        </w:rPr>
      </w:pPr>
      <w:r w:rsidRPr="001C653D">
        <w:rPr>
          <w:rFonts w:eastAsia="Calibri"/>
          <w:sz w:val="28"/>
          <w:szCs w:val="28"/>
        </w:rPr>
        <w:t xml:space="preserve">Отсутствие автотранспорта для эффективного образовательного процесса в МАУ ДО </w:t>
      </w:r>
      <w:r w:rsidR="000452F2">
        <w:rPr>
          <w:rFonts w:eastAsia="Calibri"/>
          <w:sz w:val="28"/>
          <w:szCs w:val="28"/>
        </w:rPr>
        <w:t>«</w:t>
      </w:r>
      <w:r w:rsidRPr="001C653D">
        <w:rPr>
          <w:rFonts w:eastAsia="Calibri"/>
          <w:sz w:val="28"/>
          <w:szCs w:val="28"/>
        </w:rPr>
        <w:t xml:space="preserve">ДЮСШ </w:t>
      </w:r>
      <w:r w:rsidR="000452F2">
        <w:rPr>
          <w:rFonts w:eastAsia="Calibri"/>
          <w:sz w:val="28"/>
          <w:szCs w:val="28"/>
        </w:rPr>
        <w:t>«</w:t>
      </w:r>
      <w:r w:rsidRPr="001C653D">
        <w:rPr>
          <w:rFonts w:eastAsia="Calibri"/>
          <w:sz w:val="28"/>
          <w:szCs w:val="28"/>
        </w:rPr>
        <w:t>Олимп</w:t>
      </w:r>
      <w:r w:rsidR="000452F2">
        <w:rPr>
          <w:rFonts w:eastAsia="Calibri"/>
          <w:sz w:val="28"/>
          <w:szCs w:val="28"/>
        </w:rPr>
        <w:t>»</w:t>
      </w:r>
      <w:r w:rsidRPr="001C653D">
        <w:rPr>
          <w:rFonts w:eastAsia="Calibri"/>
          <w:sz w:val="28"/>
          <w:szCs w:val="28"/>
        </w:rPr>
        <w:t>.</w:t>
      </w:r>
      <w:r w:rsidRPr="001C653D">
        <w:rPr>
          <w:i/>
          <w:sz w:val="28"/>
          <w:szCs w:val="28"/>
        </w:rPr>
        <w:t xml:space="preserve"> </w:t>
      </w:r>
    </w:p>
    <w:p w14:paraId="63CD3583"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528AD322" w14:textId="77777777" w:rsidR="002448F9" w:rsidRPr="001C653D" w:rsidRDefault="002448F9" w:rsidP="00F16808">
      <w:pPr>
        <w:spacing w:after="0" w:line="240" w:lineRule="auto"/>
        <w:ind w:firstLine="709"/>
        <w:jc w:val="both"/>
        <w:rPr>
          <w:rFonts w:eastAsia="Calibri"/>
          <w:sz w:val="28"/>
          <w:szCs w:val="28"/>
        </w:rPr>
      </w:pPr>
      <w:r w:rsidRPr="001C653D">
        <w:rPr>
          <w:sz w:val="28"/>
          <w:szCs w:val="28"/>
        </w:rPr>
        <w:t>Предусмотреть в бюджете города Шумерля финансирование на приобретение автотранспорта. Объявление аукциона на закупку автотранспорта.</w:t>
      </w:r>
    </w:p>
    <w:p w14:paraId="32D29273"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53490A1C" w14:textId="77777777" w:rsidR="002448F9" w:rsidRPr="001C653D" w:rsidRDefault="002448F9" w:rsidP="00F16808">
      <w:pPr>
        <w:spacing w:after="0" w:line="240" w:lineRule="auto"/>
        <w:ind w:firstLine="709"/>
        <w:jc w:val="both"/>
        <w:rPr>
          <w:rFonts w:eastAsia="Calibri"/>
          <w:sz w:val="28"/>
          <w:szCs w:val="28"/>
        </w:rPr>
      </w:pPr>
      <w:r w:rsidRPr="001C653D">
        <w:rPr>
          <w:rFonts w:eastAsia="Calibri"/>
          <w:sz w:val="28"/>
          <w:szCs w:val="28"/>
        </w:rPr>
        <w:t xml:space="preserve">Бюджет города Шумерля. Стоимость микроавтобуса - 3350,0 тыс. рублей. </w:t>
      </w:r>
    </w:p>
    <w:p w14:paraId="3415C730" w14:textId="6920E5CE" w:rsidR="002448F9" w:rsidRPr="001C653D" w:rsidRDefault="002448F9" w:rsidP="00F16808">
      <w:pPr>
        <w:pStyle w:val="a3"/>
        <w:numPr>
          <w:ilvl w:val="0"/>
          <w:numId w:val="31"/>
        </w:numPr>
        <w:spacing w:after="0" w:line="240" w:lineRule="auto"/>
        <w:ind w:left="0" w:firstLine="709"/>
        <w:jc w:val="both"/>
        <w:rPr>
          <w:rFonts w:eastAsia="Calibri"/>
          <w:sz w:val="28"/>
          <w:szCs w:val="28"/>
        </w:rPr>
      </w:pPr>
      <w:r w:rsidRPr="001C653D">
        <w:rPr>
          <w:sz w:val="28"/>
          <w:szCs w:val="28"/>
        </w:rPr>
        <w:t xml:space="preserve">Отсутствие современной уличной спортивной площадки на прилегающей к МАУ ДО </w:t>
      </w:r>
      <w:r w:rsidR="000452F2">
        <w:rPr>
          <w:sz w:val="28"/>
          <w:szCs w:val="28"/>
        </w:rPr>
        <w:t>«</w:t>
      </w:r>
      <w:r w:rsidRPr="001C653D">
        <w:rPr>
          <w:sz w:val="28"/>
          <w:szCs w:val="28"/>
        </w:rPr>
        <w:t xml:space="preserve">ДЮСШ </w:t>
      </w:r>
      <w:r w:rsidR="000452F2">
        <w:rPr>
          <w:sz w:val="28"/>
          <w:szCs w:val="28"/>
        </w:rPr>
        <w:t>«</w:t>
      </w:r>
      <w:r w:rsidRPr="001C653D">
        <w:rPr>
          <w:sz w:val="28"/>
          <w:szCs w:val="28"/>
        </w:rPr>
        <w:t>Олимп</w:t>
      </w:r>
      <w:r w:rsidR="000452F2">
        <w:rPr>
          <w:sz w:val="28"/>
          <w:szCs w:val="28"/>
        </w:rPr>
        <w:t>»</w:t>
      </w:r>
      <w:r w:rsidRPr="001C653D">
        <w:rPr>
          <w:sz w:val="28"/>
          <w:szCs w:val="28"/>
        </w:rPr>
        <w:t xml:space="preserve"> территории. </w:t>
      </w:r>
    </w:p>
    <w:p w14:paraId="42874F4F"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5BFA5F7E" w14:textId="4787785D" w:rsidR="002448F9" w:rsidRPr="001C653D" w:rsidRDefault="002448F9" w:rsidP="00F16808">
      <w:pPr>
        <w:spacing w:after="0" w:line="240" w:lineRule="auto"/>
        <w:ind w:firstLine="709"/>
        <w:jc w:val="both"/>
        <w:rPr>
          <w:rFonts w:eastAsia="Calibri"/>
          <w:sz w:val="28"/>
          <w:szCs w:val="28"/>
        </w:rPr>
      </w:pPr>
      <w:r w:rsidRPr="001C653D">
        <w:rPr>
          <w:sz w:val="28"/>
          <w:szCs w:val="28"/>
        </w:rPr>
        <w:t xml:space="preserve">Составлена сметная документация АБ </w:t>
      </w:r>
      <w:r w:rsidR="000452F2">
        <w:rPr>
          <w:sz w:val="28"/>
          <w:szCs w:val="28"/>
        </w:rPr>
        <w:t>«</w:t>
      </w:r>
      <w:r w:rsidRPr="001C653D">
        <w:rPr>
          <w:sz w:val="28"/>
          <w:szCs w:val="28"/>
        </w:rPr>
        <w:t>Классика</w:t>
      </w:r>
      <w:r w:rsidR="000452F2">
        <w:rPr>
          <w:sz w:val="28"/>
          <w:szCs w:val="28"/>
        </w:rPr>
        <w:t>»</w:t>
      </w:r>
      <w:r w:rsidRPr="001C653D">
        <w:rPr>
          <w:sz w:val="28"/>
          <w:szCs w:val="28"/>
        </w:rPr>
        <w:t xml:space="preserve"> (г. Чебоксары). </w:t>
      </w:r>
      <w:r w:rsidRPr="001C653D">
        <w:rPr>
          <w:rFonts w:eastAsia="Calibri"/>
          <w:sz w:val="28"/>
          <w:szCs w:val="28"/>
        </w:rPr>
        <w:t xml:space="preserve">Смета составлена АБ </w:t>
      </w:r>
      <w:r w:rsidR="000452F2">
        <w:rPr>
          <w:rFonts w:eastAsia="Calibri"/>
          <w:sz w:val="28"/>
          <w:szCs w:val="28"/>
        </w:rPr>
        <w:t>«</w:t>
      </w:r>
      <w:r w:rsidRPr="001C653D">
        <w:rPr>
          <w:rFonts w:eastAsia="Calibri"/>
          <w:sz w:val="28"/>
          <w:szCs w:val="28"/>
        </w:rPr>
        <w:t>Классика</w:t>
      </w:r>
      <w:r w:rsidR="000452F2">
        <w:rPr>
          <w:rFonts w:eastAsia="Calibri"/>
          <w:sz w:val="28"/>
          <w:szCs w:val="28"/>
        </w:rPr>
        <w:t>»</w:t>
      </w:r>
      <w:r w:rsidRPr="001C653D">
        <w:rPr>
          <w:rFonts w:eastAsia="Calibri"/>
          <w:sz w:val="28"/>
          <w:szCs w:val="28"/>
        </w:rPr>
        <w:t xml:space="preserve"> на сумму - 12 млн рублей.</w:t>
      </w:r>
    </w:p>
    <w:p w14:paraId="2F2E3DCA"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1C054022" w14:textId="7ABB6D70" w:rsidR="002448F9" w:rsidRPr="001C653D" w:rsidRDefault="002448F9" w:rsidP="00F16808">
      <w:pPr>
        <w:spacing w:after="0" w:line="240" w:lineRule="auto"/>
        <w:ind w:firstLine="709"/>
        <w:jc w:val="both"/>
        <w:rPr>
          <w:sz w:val="28"/>
          <w:szCs w:val="28"/>
        </w:rPr>
      </w:pPr>
      <w:r w:rsidRPr="001C653D">
        <w:rPr>
          <w:sz w:val="28"/>
          <w:szCs w:val="28"/>
        </w:rPr>
        <w:t xml:space="preserve">Разработка проектно-сметной документации на строительство спортивной площадки. Строительство площадки по партийному проекту </w:t>
      </w:r>
      <w:r w:rsidR="000452F2">
        <w:rPr>
          <w:sz w:val="28"/>
          <w:szCs w:val="28"/>
        </w:rPr>
        <w:t>«</w:t>
      </w:r>
      <w:r w:rsidRPr="001C653D">
        <w:rPr>
          <w:sz w:val="28"/>
          <w:szCs w:val="28"/>
        </w:rPr>
        <w:t>Единая Россия</w:t>
      </w:r>
      <w:r w:rsidR="000452F2">
        <w:rPr>
          <w:sz w:val="28"/>
          <w:szCs w:val="28"/>
        </w:rPr>
        <w:t>»</w:t>
      </w:r>
      <w:r w:rsidRPr="001C653D">
        <w:rPr>
          <w:sz w:val="28"/>
          <w:szCs w:val="28"/>
        </w:rPr>
        <w:t>.</w:t>
      </w:r>
    </w:p>
    <w:p w14:paraId="107A1259"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361EAA70" w14:textId="77777777" w:rsidR="002448F9" w:rsidRPr="001C653D" w:rsidRDefault="002448F9" w:rsidP="00F16808">
      <w:pPr>
        <w:spacing w:after="0" w:line="240" w:lineRule="auto"/>
        <w:ind w:firstLine="709"/>
        <w:jc w:val="both"/>
        <w:rPr>
          <w:sz w:val="28"/>
          <w:szCs w:val="28"/>
        </w:rPr>
      </w:pPr>
      <w:r w:rsidRPr="001C653D">
        <w:rPr>
          <w:sz w:val="28"/>
          <w:szCs w:val="28"/>
        </w:rPr>
        <w:t>Республиканский бюджет Чувашской Республики, бюджет города Шумерля. Сметная стоимость - 12000,0 тыс. рублей.</w:t>
      </w:r>
    </w:p>
    <w:p w14:paraId="517D56D0" w14:textId="063110D9" w:rsidR="002448F9" w:rsidRPr="001C653D" w:rsidRDefault="002448F9" w:rsidP="00F16808">
      <w:pPr>
        <w:pStyle w:val="a3"/>
        <w:numPr>
          <w:ilvl w:val="0"/>
          <w:numId w:val="31"/>
        </w:numPr>
        <w:spacing w:after="0" w:line="240" w:lineRule="auto"/>
        <w:ind w:left="0" w:firstLine="709"/>
        <w:jc w:val="both"/>
        <w:rPr>
          <w:rFonts w:eastAsia="Calibri"/>
          <w:sz w:val="28"/>
          <w:szCs w:val="28"/>
        </w:rPr>
      </w:pPr>
      <w:r w:rsidRPr="001C653D">
        <w:rPr>
          <w:rFonts w:eastAsia="Calibri"/>
          <w:sz w:val="28"/>
          <w:szCs w:val="28"/>
        </w:rPr>
        <w:t xml:space="preserve">В декабре 2019 года был проведен капитальный ремонт подвального помещения МАУ ДО </w:t>
      </w:r>
      <w:r w:rsidR="000452F2">
        <w:rPr>
          <w:rFonts w:eastAsia="Calibri"/>
          <w:sz w:val="28"/>
          <w:szCs w:val="28"/>
        </w:rPr>
        <w:t>«</w:t>
      </w:r>
      <w:r w:rsidRPr="001C653D">
        <w:rPr>
          <w:rFonts w:eastAsia="Calibri"/>
          <w:sz w:val="28"/>
          <w:szCs w:val="28"/>
        </w:rPr>
        <w:t xml:space="preserve">ДЮСШ </w:t>
      </w:r>
      <w:r w:rsidR="000452F2">
        <w:rPr>
          <w:rFonts w:eastAsia="Calibri"/>
          <w:sz w:val="28"/>
          <w:szCs w:val="28"/>
        </w:rPr>
        <w:t>«</w:t>
      </w:r>
      <w:r w:rsidRPr="001C653D">
        <w:rPr>
          <w:rFonts w:eastAsia="Calibri"/>
          <w:sz w:val="28"/>
          <w:szCs w:val="28"/>
        </w:rPr>
        <w:t>Олимп</w:t>
      </w:r>
      <w:r w:rsidR="000452F2">
        <w:rPr>
          <w:rFonts w:eastAsia="Calibri"/>
          <w:sz w:val="28"/>
          <w:szCs w:val="28"/>
        </w:rPr>
        <w:t>»</w:t>
      </w:r>
      <w:r w:rsidRPr="001C653D">
        <w:rPr>
          <w:rFonts w:eastAsia="Calibri"/>
          <w:sz w:val="28"/>
          <w:szCs w:val="28"/>
        </w:rPr>
        <w:t xml:space="preserve">, для обустройства в нем тренажерного зала. В настоящее время отсутствуют профессиональные тренажеры, для обустройства тренажерного зала. </w:t>
      </w:r>
    </w:p>
    <w:p w14:paraId="50785861"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33E373E1" w14:textId="77777777" w:rsidR="002448F9" w:rsidRPr="001C653D" w:rsidRDefault="002448F9" w:rsidP="00F16808">
      <w:pPr>
        <w:spacing w:after="0" w:line="240" w:lineRule="auto"/>
        <w:ind w:firstLine="709"/>
        <w:jc w:val="both"/>
        <w:rPr>
          <w:rFonts w:eastAsia="Calibri"/>
          <w:sz w:val="28"/>
          <w:szCs w:val="28"/>
        </w:rPr>
      </w:pPr>
      <w:r w:rsidRPr="001C653D">
        <w:rPr>
          <w:rFonts w:eastAsia="Calibri"/>
          <w:sz w:val="28"/>
          <w:szCs w:val="28"/>
        </w:rPr>
        <w:t xml:space="preserve">Подготовлено помещение для тренажерного зала. </w:t>
      </w:r>
    </w:p>
    <w:p w14:paraId="37E15522"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5A8BBD63" w14:textId="32FEBE61" w:rsidR="002448F9" w:rsidRPr="001C653D" w:rsidRDefault="002448F9" w:rsidP="00F16808">
      <w:pPr>
        <w:spacing w:after="0" w:line="240" w:lineRule="auto"/>
        <w:ind w:firstLine="709"/>
        <w:jc w:val="both"/>
        <w:rPr>
          <w:rFonts w:eastAsia="Calibri"/>
          <w:sz w:val="28"/>
          <w:szCs w:val="28"/>
        </w:rPr>
      </w:pPr>
      <w:r w:rsidRPr="001C653D">
        <w:rPr>
          <w:rFonts w:eastAsia="Calibri"/>
          <w:sz w:val="28"/>
          <w:szCs w:val="28"/>
        </w:rPr>
        <w:t xml:space="preserve">Приобретение тренажеров в рамках регионального проекта </w:t>
      </w:r>
      <w:r w:rsidR="000452F2">
        <w:rPr>
          <w:rFonts w:eastAsia="Calibri"/>
          <w:sz w:val="28"/>
          <w:szCs w:val="28"/>
        </w:rPr>
        <w:t>«</w:t>
      </w:r>
      <w:r w:rsidRPr="001C653D">
        <w:rPr>
          <w:rFonts w:eastAsia="Calibri"/>
          <w:sz w:val="28"/>
          <w:szCs w:val="28"/>
        </w:rPr>
        <w:t>Спорт - норма жизни</w:t>
      </w:r>
      <w:r w:rsidR="000452F2">
        <w:rPr>
          <w:rFonts w:eastAsia="Calibri"/>
          <w:sz w:val="28"/>
          <w:szCs w:val="28"/>
        </w:rPr>
        <w:t>»</w:t>
      </w:r>
      <w:r w:rsidRPr="001C653D">
        <w:rPr>
          <w:rFonts w:eastAsia="Calibri"/>
          <w:sz w:val="28"/>
          <w:szCs w:val="28"/>
        </w:rPr>
        <w:t>.</w:t>
      </w:r>
    </w:p>
    <w:p w14:paraId="3DED561B"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550D2D2A" w14:textId="77777777" w:rsidR="002448F9" w:rsidRPr="001C653D" w:rsidRDefault="002448F9" w:rsidP="00F16808">
      <w:pPr>
        <w:spacing w:after="0" w:line="240" w:lineRule="auto"/>
        <w:ind w:firstLine="709"/>
        <w:jc w:val="both"/>
        <w:rPr>
          <w:rFonts w:eastAsia="Calibri"/>
          <w:sz w:val="28"/>
          <w:szCs w:val="28"/>
        </w:rPr>
      </w:pPr>
      <w:r w:rsidRPr="001C653D">
        <w:rPr>
          <w:sz w:val="28"/>
          <w:szCs w:val="28"/>
        </w:rPr>
        <w:t xml:space="preserve">Республиканский бюджет Чувашской Республики, бюджет города Шумерля. </w:t>
      </w:r>
      <w:r w:rsidRPr="001C653D">
        <w:rPr>
          <w:rFonts w:eastAsia="Calibri"/>
          <w:sz w:val="28"/>
          <w:szCs w:val="28"/>
        </w:rPr>
        <w:t>Сумма - 3000,0 тыс. рублей.</w:t>
      </w:r>
    </w:p>
    <w:p w14:paraId="758A788D" w14:textId="11DD7FDE" w:rsidR="002448F9" w:rsidRPr="001C653D" w:rsidRDefault="002448F9" w:rsidP="00F16808">
      <w:pPr>
        <w:pStyle w:val="a3"/>
        <w:numPr>
          <w:ilvl w:val="0"/>
          <w:numId w:val="31"/>
        </w:numPr>
        <w:spacing w:after="0" w:line="240" w:lineRule="auto"/>
        <w:ind w:left="0" w:firstLine="709"/>
        <w:jc w:val="both"/>
        <w:rPr>
          <w:rFonts w:eastAsia="Calibri"/>
          <w:sz w:val="28"/>
          <w:szCs w:val="28"/>
        </w:rPr>
      </w:pPr>
      <w:r w:rsidRPr="001C653D">
        <w:rPr>
          <w:rFonts w:eastAsia="Calibri"/>
          <w:sz w:val="28"/>
          <w:szCs w:val="28"/>
        </w:rPr>
        <w:t xml:space="preserve">Установка системы видеонаблюдения МАУ ДО </w:t>
      </w:r>
      <w:r w:rsidR="000452F2">
        <w:rPr>
          <w:rFonts w:eastAsia="Calibri"/>
          <w:sz w:val="28"/>
          <w:szCs w:val="28"/>
        </w:rPr>
        <w:t>«</w:t>
      </w:r>
      <w:r w:rsidRPr="001C653D">
        <w:rPr>
          <w:rFonts w:eastAsia="Calibri"/>
          <w:sz w:val="28"/>
          <w:szCs w:val="28"/>
        </w:rPr>
        <w:t xml:space="preserve">ДЮСШ </w:t>
      </w:r>
      <w:r w:rsidR="000452F2">
        <w:rPr>
          <w:rFonts w:eastAsia="Calibri"/>
          <w:sz w:val="28"/>
          <w:szCs w:val="28"/>
        </w:rPr>
        <w:t>«</w:t>
      </w:r>
      <w:r w:rsidRPr="001C653D">
        <w:rPr>
          <w:rFonts w:eastAsia="Calibri"/>
          <w:sz w:val="28"/>
          <w:szCs w:val="28"/>
        </w:rPr>
        <w:t>Олимп</w:t>
      </w:r>
      <w:r w:rsidR="000452F2">
        <w:rPr>
          <w:rFonts w:eastAsia="Calibri"/>
          <w:sz w:val="28"/>
          <w:szCs w:val="28"/>
        </w:rPr>
        <w:t>»</w:t>
      </w:r>
      <w:r w:rsidRPr="001C653D">
        <w:rPr>
          <w:rFonts w:eastAsia="Calibri"/>
          <w:sz w:val="28"/>
          <w:szCs w:val="28"/>
        </w:rPr>
        <w:t xml:space="preserve">. Имеющаяся система видеонаблюдения устарела и требует модернизации. </w:t>
      </w:r>
    </w:p>
    <w:p w14:paraId="5C3FA053"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0FF66799" w14:textId="77777777" w:rsidR="002448F9" w:rsidRPr="001C653D" w:rsidRDefault="002448F9" w:rsidP="00F16808">
      <w:pPr>
        <w:spacing w:after="0" w:line="240" w:lineRule="auto"/>
        <w:ind w:firstLine="709"/>
        <w:jc w:val="both"/>
        <w:rPr>
          <w:sz w:val="28"/>
          <w:szCs w:val="28"/>
        </w:rPr>
      </w:pPr>
      <w:r w:rsidRPr="001C653D">
        <w:rPr>
          <w:sz w:val="28"/>
          <w:szCs w:val="28"/>
        </w:rPr>
        <w:t>Оформлена заявка на финансирование установки нового видеонаблюдения.</w:t>
      </w:r>
    </w:p>
    <w:p w14:paraId="7AF10B15"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0C430ECE" w14:textId="77777777" w:rsidR="002448F9" w:rsidRPr="001C653D" w:rsidRDefault="002448F9" w:rsidP="00F16808">
      <w:pPr>
        <w:spacing w:after="0" w:line="240" w:lineRule="auto"/>
        <w:ind w:firstLine="709"/>
        <w:jc w:val="both"/>
        <w:rPr>
          <w:rFonts w:eastAsia="Calibri"/>
          <w:sz w:val="28"/>
          <w:szCs w:val="28"/>
        </w:rPr>
      </w:pPr>
      <w:r w:rsidRPr="001C653D">
        <w:rPr>
          <w:sz w:val="28"/>
          <w:szCs w:val="28"/>
        </w:rPr>
        <w:lastRenderedPageBreak/>
        <w:t>Предусмотреть в бюджете города Шумерля финансирование на установку нового видеонаблюдения. Объявление аукциона.</w:t>
      </w:r>
    </w:p>
    <w:p w14:paraId="039BB727" w14:textId="77777777" w:rsidR="002448F9" w:rsidRPr="001C653D" w:rsidRDefault="002448F9" w:rsidP="00F16808">
      <w:pPr>
        <w:spacing w:after="0" w:line="240" w:lineRule="auto"/>
        <w:ind w:firstLine="709"/>
        <w:jc w:val="both"/>
        <w:rPr>
          <w:i/>
          <w:sz w:val="28"/>
          <w:szCs w:val="28"/>
        </w:rPr>
      </w:pPr>
      <w:r w:rsidRPr="001C653D">
        <w:rPr>
          <w:i/>
          <w:sz w:val="28"/>
          <w:szCs w:val="28"/>
        </w:rPr>
        <w:t xml:space="preserve"> Источники и объёмы финансирования</w:t>
      </w:r>
    </w:p>
    <w:p w14:paraId="07CDFD22" w14:textId="77777777" w:rsidR="002448F9" w:rsidRPr="001C653D" w:rsidRDefault="002448F9" w:rsidP="00F16808">
      <w:pPr>
        <w:spacing w:after="0" w:line="240" w:lineRule="auto"/>
        <w:ind w:firstLine="709"/>
        <w:jc w:val="both"/>
        <w:rPr>
          <w:rFonts w:eastAsia="Calibri"/>
          <w:sz w:val="28"/>
          <w:szCs w:val="28"/>
        </w:rPr>
      </w:pPr>
      <w:r w:rsidRPr="001C653D">
        <w:rPr>
          <w:sz w:val="28"/>
          <w:szCs w:val="28"/>
        </w:rPr>
        <w:t xml:space="preserve">Бюджет города Шумерля. </w:t>
      </w:r>
      <w:r w:rsidRPr="001C653D">
        <w:rPr>
          <w:rFonts w:eastAsia="Calibri"/>
          <w:sz w:val="28"/>
          <w:szCs w:val="28"/>
        </w:rPr>
        <w:t>Сметная стоимость - 268,2 тыс. рублей.</w:t>
      </w:r>
    </w:p>
    <w:p w14:paraId="0474AA0B" w14:textId="0DE58CEE" w:rsidR="002448F9" w:rsidRPr="001C653D" w:rsidRDefault="002448F9" w:rsidP="00F16808">
      <w:pPr>
        <w:pStyle w:val="a3"/>
        <w:numPr>
          <w:ilvl w:val="0"/>
          <w:numId w:val="31"/>
        </w:numPr>
        <w:spacing w:after="0" w:line="240" w:lineRule="auto"/>
        <w:ind w:left="0" w:firstLine="709"/>
        <w:jc w:val="both"/>
        <w:rPr>
          <w:rFonts w:eastAsia="Calibri"/>
          <w:sz w:val="28"/>
          <w:szCs w:val="28"/>
        </w:rPr>
      </w:pPr>
      <w:r w:rsidRPr="001C653D">
        <w:rPr>
          <w:sz w:val="28"/>
          <w:szCs w:val="28"/>
        </w:rPr>
        <w:t>Отсутствие охранных услуг специализированной охранной организации в</w:t>
      </w:r>
      <w:r w:rsidRPr="001C653D">
        <w:rPr>
          <w:rFonts w:eastAsia="Calibri"/>
          <w:sz w:val="28"/>
          <w:szCs w:val="28"/>
        </w:rPr>
        <w:t xml:space="preserve"> МАУ ДО </w:t>
      </w:r>
      <w:r w:rsidR="000452F2">
        <w:rPr>
          <w:rFonts w:eastAsia="Calibri"/>
          <w:sz w:val="28"/>
          <w:szCs w:val="28"/>
        </w:rPr>
        <w:t>«</w:t>
      </w:r>
      <w:r w:rsidRPr="001C653D">
        <w:rPr>
          <w:rFonts w:eastAsia="Calibri"/>
          <w:sz w:val="28"/>
          <w:szCs w:val="28"/>
        </w:rPr>
        <w:t xml:space="preserve">ДЮСШ </w:t>
      </w:r>
      <w:r w:rsidR="000452F2">
        <w:rPr>
          <w:rFonts w:eastAsia="Calibri"/>
          <w:sz w:val="28"/>
          <w:szCs w:val="28"/>
        </w:rPr>
        <w:t>«</w:t>
      </w:r>
      <w:r w:rsidRPr="001C653D">
        <w:rPr>
          <w:rFonts w:eastAsia="Calibri"/>
          <w:sz w:val="28"/>
          <w:szCs w:val="28"/>
        </w:rPr>
        <w:t>Олимп</w:t>
      </w:r>
      <w:r w:rsidR="000452F2">
        <w:rPr>
          <w:rFonts w:eastAsia="Calibri"/>
          <w:sz w:val="28"/>
          <w:szCs w:val="28"/>
        </w:rPr>
        <w:t>»</w:t>
      </w:r>
      <w:r w:rsidRPr="001C653D">
        <w:rPr>
          <w:rFonts w:eastAsia="Calibri"/>
          <w:sz w:val="28"/>
          <w:szCs w:val="28"/>
        </w:rPr>
        <w:t xml:space="preserve">, МАУ ДО </w:t>
      </w:r>
      <w:r w:rsidR="000452F2">
        <w:rPr>
          <w:rFonts w:eastAsia="Calibri"/>
          <w:sz w:val="28"/>
          <w:szCs w:val="28"/>
        </w:rPr>
        <w:t>«</w:t>
      </w:r>
      <w:r w:rsidRPr="001C653D">
        <w:rPr>
          <w:rFonts w:eastAsia="Calibri"/>
          <w:sz w:val="28"/>
          <w:szCs w:val="28"/>
        </w:rPr>
        <w:t>ДЮСШ</w:t>
      </w:r>
      <w:r w:rsidR="000452F2">
        <w:rPr>
          <w:rFonts w:eastAsia="Calibri"/>
          <w:sz w:val="28"/>
          <w:szCs w:val="28"/>
        </w:rPr>
        <w:t>»</w:t>
      </w:r>
      <w:r w:rsidRPr="001C653D">
        <w:rPr>
          <w:rFonts w:eastAsia="Calibri"/>
          <w:sz w:val="28"/>
          <w:szCs w:val="28"/>
        </w:rPr>
        <w:t xml:space="preserve">. </w:t>
      </w:r>
    </w:p>
    <w:p w14:paraId="0AAC0D50"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05877B13" w14:textId="647276CF" w:rsidR="002448F9" w:rsidRPr="001C653D" w:rsidRDefault="002448F9" w:rsidP="00F16808">
      <w:pPr>
        <w:spacing w:after="0" w:line="240" w:lineRule="auto"/>
        <w:ind w:firstLine="709"/>
        <w:jc w:val="both"/>
        <w:rPr>
          <w:sz w:val="28"/>
          <w:szCs w:val="28"/>
        </w:rPr>
      </w:pPr>
      <w:r w:rsidRPr="001C653D">
        <w:rPr>
          <w:sz w:val="28"/>
          <w:szCs w:val="28"/>
        </w:rPr>
        <w:t xml:space="preserve">Составлена смета ООО </w:t>
      </w:r>
      <w:r w:rsidR="000452F2">
        <w:rPr>
          <w:sz w:val="28"/>
          <w:szCs w:val="28"/>
        </w:rPr>
        <w:t>«</w:t>
      </w:r>
      <w:r w:rsidRPr="001C653D">
        <w:rPr>
          <w:sz w:val="28"/>
          <w:szCs w:val="28"/>
        </w:rPr>
        <w:t xml:space="preserve">ЧОО </w:t>
      </w:r>
      <w:r w:rsidR="000452F2">
        <w:rPr>
          <w:sz w:val="28"/>
          <w:szCs w:val="28"/>
        </w:rPr>
        <w:t>«</w:t>
      </w:r>
      <w:proofErr w:type="spellStart"/>
      <w:r w:rsidRPr="001C653D">
        <w:rPr>
          <w:sz w:val="28"/>
          <w:szCs w:val="28"/>
        </w:rPr>
        <w:t>СпецОхрана</w:t>
      </w:r>
      <w:proofErr w:type="spellEnd"/>
      <w:r w:rsidR="000452F2">
        <w:rPr>
          <w:sz w:val="28"/>
          <w:szCs w:val="28"/>
        </w:rPr>
        <w:t>»</w:t>
      </w:r>
      <w:r w:rsidRPr="001C653D">
        <w:rPr>
          <w:sz w:val="28"/>
          <w:szCs w:val="28"/>
        </w:rPr>
        <w:t>.</w:t>
      </w:r>
    </w:p>
    <w:p w14:paraId="3989468B"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626416A4" w14:textId="41BC4BF3" w:rsidR="002448F9" w:rsidRPr="001C653D" w:rsidRDefault="002448F9" w:rsidP="00F16808">
      <w:pPr>
        <w:spacing w:after="0" w:line="240" w:lineRule="auto"/>
        <w:ind w:firstLine="709"/>
        <w:jc w:val="both"/>
        <w:rPr>
          <w:rFonts w:eastAsia="Calibri"/>
          <w:sz w:val="28"/>
          <w:szCs w:val="28"/>
        </w:rPr>
      </w:pPr>
      <w:r w:rsidRPr="001C653D">
        <w:rPr>
          <w:sz w:val="28"/>
          <w:szCs w:val="28"/>
        </w:rPr>
        <w:t xml:space="preserve">Бюджет города Шумерля. </w:t>
      </w:r>
      <w:r w:rsidRPr="001C653D">
        <w:rPr>
          <w:rFonts w:eastAsia="Calibri"/>
          <w:sz w:val="28"/>
          <w:szCs w:val="28"/>
        </w:rPr>
        <w:t xml:space="preserve">Смета составлена ООО </w:t>
      </w:r>
      <w:r w:rsidR="000452F2">
        <w:rPr>
          <w:rFonts w:eastAsia="Calibri"/>
          <w:sz w:val="28"/>
          <w:szCs w:val="28"/>
        </w:rPr>
        <w:t>«</w:t>
      </w:r>
      <w:r w:rsidRPr="001C653D">
        <w:rPr>
          <w:rFonts w:eastAsia="Calibri"/>
          <w:sz w:val="28"/>
          <w:szCs w:val="28"/>
        </w:rPr>
        <w:t xml:space="preserve">ЧОО </w:t>
      </w:r>
      <w:r w:rsidR="000452F2">
        <w:rPr>
          <w:rFonts w:eastAsia="Calibri"/>
          <w:sz w:val="28"/>
          <w:szCs w:val="28"/>
        </w:rPr>
        <w:t>«</w:t>
      </w:r>
      <w:r w:rsidRPr="001C653D">
        <w:rPr>
          <w:rFonts w:eastAsia="Calibri"/>
          <w:sz w:val="28"/>
          <w:szCs w:val="28"/>
        </w:rPr>
        <w:t>Спецхрана</w:t>
      </w:r>
      <w:r w:rsidR="000452F2">
        <w:rPr>
          <w:rFonts w:eastAsia="Calibri"/>
          <w:sz w:val="28"/>
          <w:szCs w:val="28"/>
        </w:rPr>
        <w:t>»</w:t>
      </w:r>
      <w:r w:rsidRPr="001C653D">
        <w:rPr>
          <w:rFonts w:eastAsia="Calibri"/>
          <w:sz w:val="28"/>
          <w:szCs w:val="28"/>
        </w:rPr>
        <w:t xml:space="preserve"> на сумму 3600,0 тыс. рублей в год.</w:t>
      </w:r>
    </w:p>
    <w:p w14:paraId="34C56ABE" w14:textId="2A57B14E" w:rsidR="002448F9" w:rsidRPr="001C653D" w:rsidRDefault="002448F9" w:rsidP="00F16808">
      <w:pPr>
        <w:pStyle w:val="a3"/>
        <w:numPr>
          <w:ilvl w:val="0"/>
          <w:numId w:val="31"/>
        </w:numPr>
        <w:spacing w:after="0" w:line="240" w:lineRule="auto"/>
        <w:ind w:left="0" w:firstLine="709"/>
        <w:jc w:val="both"/>
        <w:rPr>
          <w:sz w:val="28"/>
          <w:szCs w:val="28"/>
        </w:rPr>
      </w:pPr>
      <w:r w:rsidRPr="001C653D">
        <w:rPr>
          <w:sz w:val="28"/>
          <w:szCs w:val="28"/>
        </w:rPr>
        <w:t xml:space="preserve">Ремонт и утепление фасада спортивного зала, и капитальный ремонт кровли спортивного зала стадиона </w:t>
      </w:r>
      <w:r w:rsidR="000452F2">
        <w:rPr>
          <w:sz w:val="28"/>
          <w:szCs w:val="28"/>
        </w:rPr>
        <w:t>«</w:t>
      </w:r>
      <w:r w:rsidRPr="001C653D">
        <w:rPr>
          <w:sz w:val="28"/>
          <w:szCs w:val="28"/>
        </w:rPr>
        <w:t>Труд</w:t>
      </w:r>
      <w:r w:rsidR="000452F2">
        <w:rPr>
          <w:sz w:val="28"/>
          <w:szCs w:val="28"/>
        </w:rPr>
        <w:t>»</w:t>
      </w:r>
      <w:r w:rsidRPr="001C653D">
        <w:rPr>
          <w:sz w:val="28"/>
          <w:szCs w:val="28"/>
        </w:rPr>
        <w:t xml:space="preserve"> (МАОУ ДО </w:t>
      </w:r>
      <w:r w:rsidR="000452F2">
        <w:rPr>
          <w:sz w:val="28"/>
          <w:szCs w:val="28"/>
        </w:rPr>
        <w:t>«</w:t>
      </w:r>
      <w:r w:rsidRPr="001C653D">
        <w:rPr>
          <w:sz w:val="28"/>
          <w:szCs w:val="28"/>
        </w:rPr>
        <w:t>ДЮСШ</w:t>
      </w:r>
      <w:r w:rsidR="000452F2">
        <w:rPr>
          <w:sz w:val="28"/>
          <w:szCs w:val="28"/>
        </w:rPr>
        <w:t>»</w:t>
      </w:r>
      <w:r w:rsidRPr="001C653D">
        <w:rPr>
          <w:sz w:val="28"/>
          <w:szCs w:val="28"/>
        </w:rPr>
        <w:t>).</w:t>
      </w:r>
    </w:p>
    <w:p w14:paraId="149CDAB6"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607F29DE" w14:textId="77777777" w:rsidR="002448F9" w:rsidRPr="001C653D" w:rsidRDefault="002448F9" w:rsidP="00F16808">
      <w:pPr>
        <w:spacing w:after="0" w:line="240" w:lineRule="auto"/>
        <w:ind w:firstLine="709"/>
        <w:jc w:val="both"/>
        <w:rPr>
          <w:sz w:val="28"/>
          <w:szCs w:val="28"/>
        </w:rPr>
      </w:pPr>
      <w:r w:rsidRPr="001C653D">
        <w:rPr>
          <w:sz w:val="28"/>
          <w:szCs w:val="28"/>
        </w:rPr>
        <w:t>Составлена предварительная сметная документация.</w:t>
      </w:r>
    </w:p>
    <w:p w14:paraId="09761ADE"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12F17BBC" w14:textId="77777777" w:rsidR="002448F9" w:rsidRPr="001C653D" w:rsidRDefault="002448F9" w:rsidP="00F16808">
      <w:pPr>
        <w:spacing w:after="0" w:line="240" w:lineRule="auto"/>
        <w:ind w:firstLine="709"/>
        <w:jc w:val="both"/>
        <w:rPr>
          <w:sz w:val="28"/>
          <w:szCs w:val="28"/>
        </w:rPr>
      </w:pPr>
      <w:r w:rsidRPr="001C653D">
        <w:rPr>
          <w:sz w:val="28"/>
          <w:szCs w:val="28"/>
        </w:rPr>
        <w:t>Оформлена заявка на выделение дополнительных ассигнований из средств республиканского и местного бюджета 6,8 миллионов.</w:t>
      </w:r>
    </w:p>
    <w:p w14:paraId="5524A0E7" w14:textId="77777777" w:rsidR="002448F9" w:rsidRPr="001C653D" w:rsidRDefault="002448F9" w:rsidP="00F16808">
      <w:pPr>
        <w:spacing w:after="0" w:line="240" w:lineRule="auto"/>
        <w:ind w:firstLine="709"/>
        <w:jc w:val="both"/>
        <w:rPr>
          <w:i/>
          <w:sz w:val="28"/>
          <w:szCs w:val="28"/>
        </w:rPr>
      </w:pPr>
      <w:r w:rsidRPr="001C653D">
        <w:rPr>
          <w:i/>
          <w:sz w:val="28"/>
          <w:szCs w:val="28"/>
        </w:rPr>
        <w:t>Источники и объёмы финансирования</w:t>
      </w:r>
    </w:p>
    <w:p w14:paraId="793DB44D" w14:textId="77777777" w:rsidR="002448F9" w:rsidRPr="001C653D" w:rsidRDefault="002448F9" w:rsidP="00F16808">
      <w:pPr>
        <w:spacing w:after="0" w:line="240" w:lineRule="auto"/>
        <w:ind w:firstLine="709"/>
        <w:jc w:val="both"/>
        <w:rPr>
          <w:rFonts w:eastAsia="Calibri"/>
          <w:sz w:val="28"/>
          <w:szCs w:val="28"/>
        </w:rPr>
      </w:pPr>
      <w:r w:rsidRPr="001C653D">
        <w:rPr>
          <w:sz w:val="28"/>
          <w:szCs w:val="28"/>
        </w:rPr>
        <w:t xml:space="preserve">Республиканский бюджет Чувашской Республики, бюджет города Шумерля. </w:t>
      </w:r>
      <w:r w:rsidRPr="001C653D">
        <w:rPr>
          <w:rFonts w:eastAsia="Calibri"/>
          <w:sz w:val="28"/>
          <w:szCs w:val="28"/>
        </w:rPr>
        <w:t>Сумма - 6800,0 тыс. рублей.</w:t>
      </w:r>
    </w:p>
    <w:p w14:paraId="4F3AEDE0" w14:textId="77777777" w:rsidR="002448F9" w:rsidRPr="001C653D" w:rsidRDefault="002448F9" w:rsidP="00F16808">
      <w:pPr>
        <w:pStyle w:val="3"/>
        <w:spacing w:before="0" w:line="240" w:lineRule="auto"/>
        <w:rPr>
          <w:b/>
          <w:bCs/>
          <w:iCs/>
          <w:sz w:val="28"/>
          <w:szCs w:val="28"/>
        </w:rPr>
      </w:pPr>
      <w:bookmarkStart w:id="48" w:name="_Toc47357693"/>
      <w:r w:rsidRPr="001C653D">
        <w:rPr>
          <w:b/>
          <w:bCs/>
          <w:iCs/>
          <w:sz w:val="28"/>
          <w:szCs w:val="28"/>
        </w:rPr>
        <w:t>Муниципальные финансы</w:t>
      </w:r>
      <w:bookmarkEnd w:id="48"/>
    </w:p>
    <w:p w14:paraId="22C4869D" w14:textId="41CD26C8" w:rsidR="002448F9" w:rsidRPr="001C653D" w:rsidRDefault="002448F9" w:rsidP="00F16808">
      <w:pPr>
        <w:pStyle w:val="a3"/>
        <w:spacing w:after="0" w:line="240" w:lineRule="auto"/>
        <w:ind w:left="0" w:firstLine="709"/>
        <w:jc w:val="both"/>
        <w:rPr>
          <w:sz w:val="28"/>
          <w:szCs w:val="28"/>
        </w:rPr>
      </w:pPr>
      <w:r w:rsidRPr="001C653D">
        <w:rPr>
          <w:sz w:val="28"/>
          <w:szCs w:val="28"/>
        </w:rPr>
        <w:t xml:space="preserve">Наличие просроченной кредиторской задолженности местного бюджета, образовавшейся в связи с солидарной ответственностью за поставку газа предприятию - поставщику </w:t>
      </w:r>
      <w:proofErr w:type="spellStart"/>
      <w:r w:rsidRPr="001C653D">
        <w:rPr>
          <w:sz w:val="28"/>
          <w:szCs w:val="28"/>
        </w:rPr>
        <w:t>теплоэнергоресурсов</w:t>
      </w:r>
      <w:proofErr w:type="spellEnd"/>
      <w:r w:rsidRPr="001C653D">
        <w:rPr>
          <w:sz w:val="28"/>
          <w:szCs w:val="28"/>
        </w:rPr>
        <w:t xml:space="preserve"> населению и организациям. В связи с невыполнением обязательств по оплате за отпущенный природный газ предприятием - поставщиком </w:t>
      </w:r>
      <w:proofErr w:type="spellStart"/>
      <w:r w:rsidRPr="001C653D">
        <w:rPr>
          <w:sz w:val="28"/>
          <w:szCs w:val="28"/>
        </w:rPr>
        <w:t>теплоэнергоресурсов</w:t>
      </w:r>
      <w:proofErr w:type="spellEnd"/>
      <w:r w:rsidRPr="001C653D">
        <w:rPr>
          <w:sz w:val="28"/>
          <w:szCs w:val="28"/>
        </w:rPr>
        <w:t xml:space="preserve"> и возложением по решениям судов обязательств по оплате на Администрацию муниципалитета, у последней возникают дополнительные расходные обязательства, не связанные с решением вопросов местного значения. Дополнительные доходные источники для оплаты предъявленных исполнительных листов по решениям судов в бюджете</w:t>
      </w:r>
      <w:r w:rsidR="00CD0420" w:rsidRPr="001C653D">
        <w:rPr>
          <w:sz w:val="28"/>
          <w:szCs w:val="28"/>
        </w:rPr>
        <w:t xml:space="preserve"> </w:t>
      </w:r>
      <w:r w:rsidRPr="001C653D">
        <w:rPr>
          <w:sz w:val="28"/>
          <w:szCs w:val="28"/>
        </w:rPr>
        <w:t>отсут</w:t>
      </w:r>
      <w:r w:rsidR="00CD0420" w:rsidRPr="001C653D">
        <w:rPr>
          <w:sz w:val="28"/>
          <w:szCs w:val="28"/>
        </w:rPr>
        <w:t>ст</w:t>
      </w:r>
      <w:r w:rsidRPr="001C653D">
        <w:rPr>
          <w:sz w:val="28"/>
          <w:szCs w:val="28"/>
        </w:rPr>
        <w:t xml:space="preserve">вуют. Кроме того, потребители </w:t>
      </w:r>
      <w:proofErr w:type="spellStart"/>
      <w:r w:rsidRPr="001C653D">
        <w:rPr>
          <w:sz w:val="28"/>
          <w:szCs w:val="28"/>
        </w:rPr>
        <w:t>теплоэнергоресурсов</w:t>
      </w:r>
      <w:proofErr w:type="spellEnd"/>
      <w:r w:rsidRPr="001C653D">
        <w:rPr>
          <w:sz w:val="28"/>
          <w:szCs w:val="28"/>
        </w:rPr>
        <w:t xml:space="preserve"> в основном не являются муниципальными учреждениями, в связи с чем направление средств местного бюджета на погашение задолженности не обосновано. Практика судебных взысканий приводит к блокировке счетов местного бюджета и невозможности исполнения полномочий, возложенных законодательством Российской Федерации на муниципальные образования.</w:t>
      </w:r>
    </w:p>
    <w:p w14:paraId="686CFF83" w14:textId="77777777" w:rsidR="002448F9" w:rsidRPr="001C653D" w:rsidRDefault="002448F9" w:rsidP="00F16808">
      <w:pPr>
        <w:spacing w:after="0" w:line="240" w:lineRule="auto"/>
        <w:ind w:firstLine="709"/>
        <w:jc w:val="both"/>
        <w:rPr>
          <w:i/>
          <w:sz w:val="28"/>
          <w:szCs w:val="28"/>
        </w:rPr>
      </w:pPr>
      <w:r w:rsidRPr="001C653D">
        <w:rPr>
          <w:i/>
          <w:sz w:val="28"/>
          <w:szCs w:val="28"/>
        </w:rPr>
        <w:t>Что делается</w:t>
      </w:r>
    </w:p>
    <w:p w14:paraId="3893338F" w14:textId="77777777" w:rsidR="002448F9" w:rsidRPr="001C653D" w:rsidRDefault="002448F9" w:rsidP="00F16808">
      <w:pPr>
        <w:spacing w:after="0" w:line="240" w:lineRule="auto"/>
        <w:ind w:firstLine="709"/>
        <w:jc w:val="both"/>
        <w:rPr>
          <w:sz w:val="28"/>
          <w:szCs w:val="28"/>
        </w:rPr>
      </w:pPr>
      <w:r w:rsidRPr="001C653D">
        <w:rPr>
          <w:sz w:val="28"/>
          <w:szCs w:val="28"/>
        </w:rPr>
        <w:t>Для погашения просроченной задолженности муниципальных районов, городских округов за природный газ в 2018 и 2019 годах муниципальным районам и городским округам предоставлялись средства из республиканского бюджета Чувашской Республики (21млн рублей и 35,8 млн рублей).</w:t>
      </w:r>
    </w:p>
    <w:p w14:paraId="022DCF2B" w14:textId="77777777" w:rsidR="002448F9" w:rsidRPr="001C653D" w:rsidRDefault="002448F9" w:rsidP="00F16808">
      <w:pPr>
        <w:spacing w:after="0" w:line="240" w:lineRule="auto"/>
        <w:ind w:firstLine="709"/>
        <w:jc w:val="both"/>
        <w:rPr>
          <w:i/>
          <w:sz w:val="28"/>
          <w:szCs w:val="28"/>
        </w:rPr>
      </w:pPr>
      <w:r w:rsidRPr="001C653D">
        <w:rPr>
          <w:i/>
          <w:sz w:val="28"/>
          <w:szCs w:val="28"/>
        </w:rPr>
        <w:t>Пути решения</w:t>
      </w:r>
    </w:p>
    <w:p w14:paraId="58210E61" w14:textId="75E25F32" w:rsidR="004E6220" w:rsidRDefault="002448F9" w:rsidP="00F16808">
      <w:pPr>
        <w:spacing w:after="0" w:line="240" w:lineRule="auto"/>
        <w:ind w:firstLine="709"/>
        <w:jc w:val="both"/>
        <w:rPr>
          <w:sz w:val="28"/>
          <w:szCs w:val="28"/>
        </w:rPr>
      </w:pPr>
      <w:r w:rsidRPr="001C653D">
        <w:rPr>
          <w:sz w:val="28"/>
          <w:szCs w:val="28"/>
        </w:rPr>
        <w:lastRenderedPageBreak/>
        <w:t xml:space="preserve">Изменить ситуацию по оплате задолженности за газ, отпущенную предприятию - поставщику </w:t>
      </w:r>
      <w:proofErr w:type="spellStart"/>
      <w:r w:rsidRPr="001C653D">
        <w:rPr>
          <w:sz w:val="28"/>
          <w:szCs w:val="28"/>
        </w:rPr>
        <w:t>теплоэнергоресурсов</w:t>
      </w:r>
      <w:proofErr w:type="spellEnd"/>
      <w:r w:rsidRPr="001C653D">
        <w:rPr>
          <w:sz w:val="28"/>
          <w:szCs w:val="28"/>
        </w:rPr>
        <w:t xml:space="preserve"> населению и организациям (исключить практику заключения трехсторонних договоров (ООО </w:t>
      </w:r>
      <w:r w:rsidR="000452F2">
        <w:rPr>
          <w:sz w:val="28"/>
          <w:szCs w:val="28"/>
        </w:rPr>
        <w:t>«</w:t>
      </w:r>
      <w:r w:rsidRPr="001C653D">
        <w:rPr>
          <w:sz w:val="28"/>
          <w:szCs w:val="28"/>
        </w:rPr>
        <w:t>Газпром межрегионгаз Чебоксары</w:t>
      </w:r>
      <w:r w:rsidR="000452F2">
        <w:rPr>
          <w:sz w:val="28"/>
          <w:szCs w:val="28"/>
        </w:rPr>
        <w:t>»</w:t>
      </w:r>
      <w:r w:rsidRPr="001C653D">
        <w:rPr>
          <w:sz w:val="28"/>
          <w:szCs w:val="28"/>
        </w:rPr>
        <w:t>, теплоснабжающие организации, администрации муниципальных образований), в которых администрации муниципальных образований выступают поручителями за ненадлежащее исполнение теплоснабжающими организациями обязательств по оплате за потребленный природный газ).</w:t>
      </w:r>
    </w:p>
    <w:p w14:paraId="0B70ECDD" w14:textId="77777777" w:rsidR="00CE2F4B" w:rsidRPr="009629E1" w:rsidRDefault="00CE2F4B" w:rsidP="00F16808">
      <w:pPr>
        <w:pStyle w:val="2"/>
        <w:spacing w:before="0" w:line="240" w:lineRule="auto"/>
        <w:ind w:firstLine="709"/>
        <w:rPr>
          <w:rFonts w:ascii="Times New Roman" w:hAnsi="Times New Roman" w:cs="Times New Roman"/>
          <w:b/>
          <w:bCs/>
          <w:color w:val="auto"/>
          <w:sz w:val="28"/>
          <w:szCs w:val="28"/>
        </w:rPr>
      </w:pPr>
      <w:bookmarkStart w:id="49" w:name="_Toc47357694"/>
      <w:r w:rsidRPr="009629E1">
        <w:rPr>
          <w:rFonts w:ascii="Times New Roman" w:hAnsi="Times New Roman" w:cs="Times New Roman"/>
          <w:b/>
          <w:bCs/>
          <w:color w:val="auto"/>
          <w:sz w:val="28"/>
          <w:szCs w:val="28"/>
        </w:rPr>
        <w:t>Коммерческие и инфраструктурные проекты, планирующиеся к реализации в период с 2020-2025 гг.</w:t>
      </w:r>
      <w:bookmarkEnd w:id="49"/>
    </w:p>
    <w:p w14:paraId="063B8A18" w14:textId="2028A23A" w:rsidR="00CE2F4B" w:rsidRPr="0074686A" w:rsidRDefault="00CE2F4B" w:rsidP="00F16808">
      <w:pPr>
        <w:spacing w:after="0" w:line="240" w:lineRule="auto"/>
        <w:ind w:firstLine="709"/>
        <w:jc w:val="both"/>
        <w:rPr>
          <w:sz w:val="28"/>
          <w:szCs w:val="28"/>
          <w:lang w:eastAsia="ru-RU"/>
        </w:rPr>
      </w:pPr>
      <w:r w:rsidRPr="0074686A">
        <w:rPr>
          <w:sz w:val="28"/>
          <w:szCs w:val="28"/>
          <w:lang w:eastAsia="ru-RU"/>
        </w:rPr>
        <w:t xml:space="preserve">В период с 2020 по 2025 годы в рамках программы будет реализовано </w:t>
      </w:r>
      <w:r w:rsidR="0074686A" w:rsidRPr="0074686A">
        <w:rPr>
          <w:sz w:val="28"/>
          <w:szCs w:val="28"/>
          <w:lang w:eastAsia="ru-RU"/>
        </w:rPr>
        <w:t>1</w:t>
      </w:r>
      <w:r w:rsidR="004C762E">
        <w:rPr>
          <w:sz w:val="28"/>
          <w:szCs w:val="28"/>
          <w:lang w:eastAsia="ru-RU"/>
        </w:rPr>
        <w:t>8</w:t>
      </w:r>
      <w:r w:rsidRPr="0074686A">
        <w:rPr>
          <w:sz w:val="28"/>
          <w:szCs w:val="28"/>
          <w:lang w:eastAsia="ru-RU"/>
        </w:rPr>
        <w:t xml:space="preserve"> проектов инфраструктурной направленности и </w:t>
      </w:r>
      <w:r w:rsidR="0074686A" w:rsidRPr="0074686A">
        <w:rPr>
          <w:sz w:val="28"/>
          <w:szCs w:val="28"/>
          <w:lang w:eastAsia="ru-RU"/>
        </w:rPr>
        <w:t>6</w:t>
      </w:r>
      <w:r w:rsidRPr="0074686A">
        <w:rPr>
          <w:sz w:val="28"/>
          <w:szCs w:val="28"/>
          <w:lang w:eastAsia="ru-RU"/>
        </w:rPr>
        <w:t xml:space="preserve"> коммерческих проектов.</w:t>
      </w:r>
    </w:p>
    <w:p w14:paraId="352D69DA" w14:textId="761E0711" w:rsidR="00CE2F4B" w:rsidRPr="0074686A" w:rsidRDefault="00CE2F4B" w:rsidP="00F16808">
      <w:pPr>
        <w:spacing w:after="0" w:line="240" w:lineRule="auto"/>
        <w:ind w:firstLine="709"/>
        <w:jc w:val="both"/>
        <w:rPr>
          <w:sz w:val="28"/>
          <w:szCs w:val="28"/>
          <w:lang w:eastAsia="ru-RU"/>
        </w:rPr>
      </w:pPr>
      <w:r w:rsidRPr="0074686A">
        <w:rPr>
          <w:sz w:val="28"/>
          <w:szCs w:val="28"/>
          <w:lang w:eastAsia="ru-RU"/>
        </w:rPr>
        <w:t xml:space="preserve">Проекты инфраструктурной направленности будут профинансированы на общую сумму </w:t>
      </w:r>
      <w:r w:rsidR="004C762E">
        <w:rPr>
          <w:sz w:val="28"/>
          <w:szCs w:val="28"/>
          <w:lang w:eastAsia="ru-RU"/>
        </w:rPr>
        <w:t>2068,30</w:t>
      </w:r>
      <w:r w:rsidRPr="0074686A">
        <w:rPr>
          <w:sz w:val="28"/>
          <w:szCs w:val="28"/>
          <w:lang w:eastAsia="ru-RU"/>
        </w:rPr>
        <w:t xml:space="preserve"> млн рублей</w:t>
      </w:r>
      <w:r w:rsidR="00CB141F" w:rsidRPr="0074686A">
        <w:rPr>
          <w:sz w:val="28"/>
          <w:szCs w:val="28"/>
          <w:lang w:eastAsia="ru-RU"/>
        </w:rPr>
        <w:t xml:space="preserve"> </w:t>
      </w:r>
      <w:r w:rsidRPr="0074686A">
        <w:rPr>
          <w:sz w:val="28"/>
          <w:szCs w:val="28"/>
          <w:lang w:eastAsia="ru-RU"/>
        </w:rPr>
        <w:t>за счет консолидированного бюджета Чувашской Республики.</w:t>
      </w:r>
    </w:p>
    <w:p w14:paraId="521F2A7C" w14:textId="362364DF" w:rsidR="00CE2F4B" w:rsidRDefault="00CE2F4B" w:rsidP="00F16808">
      <w:pPr>
        <w:spacing w:after="0" w:line="240" w:lineRule="auto"/>
        <w:ind w:firstLine="709"/>
        <w:jc w:val="both"/>
        <w:rPr>
          <w:sz w:val="28"/>
          <w:szCs w:val="28"/>
        </w:rPr>
      </w:pPr>
      <w:r w:rsidRPr="0074686A">
        <w:rPr>
          <w:sz w:val="28"/>
          <w:szCs w:val="28"/>
        </w:rPr>
        <w:t xml:space="preserve">Объем финансирования коммерческих проектов составит </w:t>
      </w:r>
      <w:r w:rsidR="0074686A" w:rsidRPr="0074686A">
        <w:rPr>
          <w:sz w:val="28"/>
          <w:szCs w:val="28"/>
        </w:rPr>
        <w:t>1173,</w:t>
      </w:r>
      <w:r w:rsidR="004C762E">
        <w:rPr>
          <w:sz w:val="28"/>
          <w:szCs w:val="28"/>
        </w:rPr>
        <w:t>25</w:t>
      </w:r>
      <w:r w:rsidRPr="0074686A">
        <w:rPr>
          <w:sz w:val="28"/>
          <w:szCs w:val="28"/>
        </w:rPr>
        <w:t xml:space="preserve"> млн рублей за счет внебюджетных источников финансирования.</w:t>
      </w:r>
    </w:p>
    <w:p w14:paraId="1209E900" w14:textId="34D469EF" w:rsidR="00D45138" w:rsidRDefault="00D45138" w:rsidP="00F16808">
      <w:pPr>
        <w:spacing w:after="0" w:line="240" w:lineRule="auto"/>
        <w:ind w:firstLine="709"/>
        <w:jc w:val="both"/>
        <w:rPr>
          <w:sz w:val="28"/>
          <w:szCs w:val="28"/>
        </w:rPr>
      </w:pPr>
      <w:r>
        <w:rPr>
          <w:sz w:val="28"/>
          <w:szCs w:val="28"/>
        </w:rPr>
        <w:t>Информация по проектам приведена в таблицах 77-79.</w:t>
      </w:r>
    </w:p>
    <w:p w14:paraId="2A428D57" w14:textId="4AAC6157" w:rsidR="00D45138" w:rsidRPr="00B01355" w:rsidRDefault="00D45138" w:rsidP="00F16808">
      <w:pPr>
        <w:spacing w:after="0" w:line="240" w:lineRule="auto"/>
        <w:ind w:firstLine="709"/>
        <w:jc w:val="both"/>
        <w:rPr>
          <w:sz w:val="28"/>
          <w:szCs w:val="28"/>
        </w:rPr>
        <w:sectPr w:rsidR="00D45138" w:rsidRPr="00B01355" w:rsidSect="00BA674E">
          <w:headerReference w:type="default" r:id="rId30"/>
          <w:pgSz w:w="11906" w:h="16838"/>
          <w:pgMar w:top="1134" w:right="850" w:bottom="1134" w:left="1701" w:header="708" w:footer="708" w:gutter="0"/>
          <w:cols w:space="708"/>
          <w:titlePg/>
          <w:docGrid w:linePitch="360"/>
        </w:sectPr>
      </w:pPr>
    </w:p>
    <w:p w14:paraId="66CE298F" w14:textId="6651AE87" w:rsidR="00CE2F4B" w:rsidRPr="0026464E" w:rsidRDefault="00CE2F4B" w:rsidP="00BB3520">
      <w:pPr>
        <w:spacing w:after="0" w:line="240" w:lineRule="auto"/>
        <w:jc w:val="right"/>
        <w:rPr>
          <w:rFonts w:eastAsia="Times New Roman"/>
          <w:color w:val="000000"/>
          <w:sz w:val="28"/>
          <w:szCs w:val="28"/>
          <w:lang w:eastAsia="ru-RU"/>
        </w:rPr>
      </w:pPr>
      <w:r w:rsidRPr="0026464E">
        <w:rPr>
          <w:rFonts w:eastAsia="Times New Roman"/>
          <w:color w:val="000000"/>
          <w:sz w:val="28"/>
          <w:szCs w:val="28"/>
          <w:lang w:eastAsia="ru-RU"/>
        </w:rPr>
        <w:lastRenderedPageBreak/>
        <w:t>Таблица</w:t>
      </w:r>
      <w:r w:rsidR="00AD48AA">
        <w:rPr>
          <w:rFonts w:eastAsia="Times New Roman"/>
          <w:color w:val="000000"/>
          <w:sz w:val="28"/>
          <w:szCs w:val="28"/>
          <w:lang w:eastAsia="ru-RU"/>
        </w:rPr>
        <w:t xml:space="preserve"> 77</w:t>
      </w:r>
    </w:p>
    <w:p w14:paraId="71BE3DE4" w14:textId="2371DEAA" w:rsidR="00105F6C" w:rsidRDefault="00CE2F4B" w:rsidP="00BB3520">
      <w:pPr>
        <w:spacing w:after="0" w:line="240" w:lineRule="auto"/>
        <w:jc w:val="center"/>
        <w:rPr>
          <w:rFonts w:eastAsia="Times New Roman"/>
          <w:color w:val="000000"/>
          <w:sz w:val="28"/>
          <w:szCs w:val="28"/>
          <w:lang w:eastAsia="ru-RU"/>
        </w:rPr>
      </w:pPr>
      <w:r>
        <w:rPr>
          <w:rFonts w:eastAsia="Times New Roman"/>
          <w:color w:val="000000"/>
          <w:sz w:val="28"/>
          <w:szCs w:val="28"/>
          <w:lang w:eastAsia="ru-RU"/>
        </w:rPr>
        <w:t>И</w:t>
      </w:r>
      <w:r w:rsidRPr="0026464E">
        <w:rPr>
          <w:rFonts w:eastAsia="Times New Roman"/>
          <w:color w:val="000000"/>
          <w:sz w:val="28"/>
          <w:szCs w:val="28"/>
          <w:lang w:eastAsia="ru-RU"/>
        </w:rPr>
        <w:t xml:space="preserve">нфраструктурные проекты, мероприятия и показатели состояния соответствующих </w:t>
      </w:r>
      <w:r w:rsidRPr="00037B2A">
        <w:rPr>
          <w:rFonts w:eastAsia="Times New Roman"/>
          <w:color w:val="000000"/>
          <w:sz w:val="28"/>
          <w:szCs w:val="28"/>
          <w:lang w:eastAsia="ru-RU"/>
        </w:rPr>
        <w:t>отраслей</w:t>
      </w:r>
      <w:r w:rsidRPr="0017358D">
        <w:rPr>
          <w:rFonts w:eastAsia="Times New Roman"/>
          <w:b/>
          <w:bCs/>
          <w:color w:val="000000"/>
          <w:sz w:val="28"/>
          <w:szCs w:val="28"/>
          <w:lang w:eastAsia="ru-RU"/>
        </w:rPr>
        <w:t xml:space="preserve"> </w:t>
      </w:r>
      <w:r w:rsidR="00ED04CA" w:rsidRPr="00CE2F4B">
        <w:rPr>
          <w:rFonts w:eastAsia="Times New Roman"/>
          <w:color w:val="000000"/>
          <w:sz w:val="28"/>
          <w:szCs w:val="28"/>
          <w:lang w:eastAsia="ru-RU"/>
        </w:rPr>
        <w:t xml:space="preserve">в </w:t>
      </w:r>
      <w:proofErr w:type="spellStart"/>
      <w:r w:rsidR="00ED04CA" w:rsidRPr="00CE2F4B">
        <w:rPr>
          <w:rFonts w:eastAsia="Times New Roman"/>
          <w:color w:val="000000"/>
          <w:sz w:val="28"/>
          <w:szCs w:val="28"/>
          <w:lang w:eastAsia="ru-RU"/>
        </w:rPr>
        <w:t>Шумерлинском</w:t>
      </w:r>
      <w:proofErr w:type="spellEnd"/>
      <w:r w:rsidR="00ED04CA" w:rsidRPr="00CE2F4B">
        <w:rPr>
          <w:rFonts w:eastAsia="Times New Roman"/>
          <w:color w:val="000000"/>
          <w:sz w:val="28"/>
          <w:szCs w:val="28"/>
          <w:lang w:eastAsia="ru-RU"/>
        </w:rPr>
        <w:t xml:space="preserve"> городском округе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236"/>
        <w:gridCol w:w="990"/>
        <w:gridCol w:w="990"/>
        <w:gridCol w:w="936"/>
        <w:gridCol w:w="1602"/>
        <w:gridCol w:w="1388"/>
        <w:gridCol w:w="772"/>
        <w:gridCol w:w="653"/>
        <w:gridCol w:w="653"/>
        <w:gridCol w:w="653"/>
        <w:gridCol w:w="653"/>
        <w:gridCol w:w="653"/>
        <w:gridCol w:w="653"/>
        <w:gridCol w:w="1104"/>
      </w:tblGrid>
      <w:tr w:rsidR="00105F6C" w:rsidRPr="00105F6C" w14:paraId="5617B53C" w14:textId="77777777" w:rsidTr="0065716F">
        <w:trPr>
          <w:cantSplit/>
          <w:trHeight w:val="20"/>
          <w:tblHeader/>
        </w:trPr>
        <w:tc>
          <w:tcPr>
            <w:tcW w:w="558" w:type="pct"/>
            <w:vMerge w:val="restart"/>
            <w:shd w:val="clear" w:color="auto" w:fill="auto"/>
            <w:vAlign w:val="center"/>
            <w:hideMark/>
          </w:tcPr>
          <w:p w14:paraId="55806BA6"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Наименование</w:t>
            </w:r>
          </w:p>
        </w:tc>
        <w:tc>
          <w:tcPr>
            <w:tcW w:w="424" w:type="pct"/>
            <w:vMerge w:val="restart"/>
            <w:shd w:val="clear" w:color="auto" w:fill="auto"/>
            <w:vAlign w:val="center"/>
            <w:hideMark/>
          </w:tcPr>
          <w:p w14:paraId="3AAE9938"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Национальный проект, региональный проект</w:t>
            </w:r>
          </w:p>
        </w:tc>
        <w:tc>
          <w:tcPr>
            <w:tcW w:w="340" w:type="pct"/>
            <w:vMerge w:val="restart"/>
            <w:shd w:val="clear" w:color="auto" w:fill="auto"/>
            <w:vAlign w:val="center"/>
            <w:hideMark/>
          </w:tcPr>
          <w:p w14:paraId="5738D1FC"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 xml:space="preserve">Место реализации </w:t>
            </w:r>
            <w:r w:rsidRPr="00105F6C">
              <w:rPr>
                <w:rFonts w:eastAsia="Times New Roman"/>
                <w:color w:val="000000"/>
                <w:sz w:val="16"/>
                <w:szCs w:val="16"/>
                <w:lang w:eastAsia="ru-RU"/>
              </w:rPr>
              <w:br/>
              <w:t>(</w:t>
            </w:r>
            <w:proofErr w:type="spellStart"/>
            <w:r w:rsidRPr="00105F6C">
              <w:rPr>
                <w:rFonts w:eastAsia="Times New Roman"/>
                <w:color w:val="000000"/>
                <w:sz w:val="16"/>
                <w:szCs w:val="16"/>
                <w:lang w:eastAsia="ru-RU"/>
              </w:rPr>
              <w:t>мун</w:t>
            </w:r>
            <w:proofErr w:type="spellEnd"/>
            <w:r w:rsidRPr="00105F6C">
              <w:rPr>
                <w:rFonts w:eastAsia="Times New Roman"/>
                <w:color w:val="000000"/>
                <w:sz w:val="16"/>
                <w:szCs w:val="16"/>
                <w:lang w:eastAsia="ru-RU"/>
              </w:rPr>
              <w:t>. район или гор. округ)</w:t>
            </w:r>
          </w:p>
        </w:tc>
        <w:tc>
          <w:tcPr>
            <w:tcW w:w="340" w:type="pct"/>
            <w:vMerge w:val="restart"/>
            <w:shd w:val="clear" w:color="auto" w:fill="auto"/>
            <w:vAlign w:val="center"/>
            <w:hideMark/>
          </w:tcPr>
          <w:p w14:paraId="39DC85D1"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Годы реализации</w:t>
            </w:r>
          </w:p>
        </w:tc>
        <w:tc>
          <w:tcPr>
            <w:tcW w:w="321" w:type="pct"/>
            <w:vMerge w:val="restart"/>
            <w:shd w:val="clear" w:color="auto" w:fill="auto"/>
            <w:vAlign w:val="center"/>
            <w:hideMark/>
          </w:tcPr>
          <w:p w14:paraId="5C067186"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Мощность</w:t>
            </w:r>
          </w:p>
        </w:tc>
        <w:tc>
          <w:tcPr>
            <w:tcW w:w="550" w:type="pct"/>
            <w:vMerge w:val="restart"/>
            <w:shd w:val="clear" w:color="auto" w:fill="auto"/>
            <w:vAlign w:val="center"/>
            <w:hideMark/>
          </w:tcPr>
          <w:p w14:paraId="7E3E1045"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Источник финансирования, наличие и необходимость ПСД</w:t>
            </w:r>
          </w:p>
        </w:tc>
        <w:tc>
          <w:tcPr>
            <w:tcW w:w="2087" w:type="pct"/>
            <w:gridSpan w:val="8"/>
            <w:shd w:val="clear" w:color="auto" w:fill="auto"/>
            <w:noWrap/>
            <w:vAlign w:val="center"/>
            <w:hideMark/>
          </w:tcPr>
          <w:p w14:paraId="2E032B2B"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Прогнозные объемы финансирования</w:t>
            </w:r>
          </w:p>
        </w:tc>
        <w:tc>
          <w:tcPr>
            <w:tcW w:w="379" w:type="pct"/>
            <w:vMerge w:val="restart"/>
            <w:shd w:val="clear" w:color="auto" w:fill="auto"/>
            <w:vAlign w:val="center"/>
            <w:hideMark/>
          </w:tcPr>
          <w:p w14:paraId="4A9BCD17"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Число жителей, улучшивших условия в результате реализации (чел.)</w:t>
            </w:r>
          </w:p>
        </w:tc>
      </w:tr>
      <w:tr w:rsidR="00105F6C" w:rsidRPr="00105F6C" w14:paraId="3AACA3CB" w14:textId="77777777" w:rsidTr="0065716F">
        <w:trPr>
          <w:cantSplit/>
          <w:trHeight w:val="20"/>
          <w:tblHeader/>
        </w:trPr>
        <w:tc>
          <w:tcPr>
            <w:tcW w:w="558" w:type="pct"/>
            <w:vMerge/>
            <w:vAlign w:val="center"/>
            <w:hideMark/>
          </w:tcPr>
          <w:p w14:paraId="66909C61" w14:textId="77777777" w:rsidR="00105F6C" w:rsidRPr="00105F6C" w:rsidRDefault="00105F6C" w:rsidP="00BB3520">
            <w:pPr>
              <w:spacing w:after="0" w:line="240" w:lineRule="auto"/>
              <w:jc w:val="center"/>
              <w:rPr>
                <w:rFonts w:eastAsia="Times New Roman"/>
                <w:color w:val="000000"/>
                <w:sz w:val="16"/>
                <w:szCs w:val="16"/>
                <w:lang w:eastAsia="ru-RU"/>
              </w:rPr>
            </w:pPr>
          </w:p>
        </w:tc>
        <w:tc>
          <w:tcPr>
            <w:tcW w:w="424" w:type="pct"/>
            <w:vMerge/>
            <w:vAlign w:val="center"/>
            <w:hideMark/>
          </w:tcPr>
          <w:p w14:paraId="54CC306B" w14:textId="77777777" w:rsidR="00105F6C" w:rsidRPr="00105F6C" w:rsidRDefault="00105F6C" w:rsidP="00BB3520">
            <w:pPr>
              <w:spacing w:after="0" w:line="240" w:lineRule="auto"/>
              <w:jc w:val="center"/>
              <w:rPr>
                <w:rFonts w:eastAsia="Times New Roman"/>
                <w:color w:val="000000"/>
                <w:sz w:val="16"/>
                <w:szCs w:val="16"/>
                <w:lang w:eastAsia="ru-RU"/>
              </w:rPr>
            </w:pPr>
          </w:p>
        </w:tc>
        <w:tc>
          <w:tcPr>
            <w:tcW w:w="340" w:type="pct"/>
            <w:vMerge/>
            <w:vAlign w:val="center"/>
            <w:hideMark/>
          </w:tcPr>
          <w:p w14:paraId="386A6A63" w14:textId="77777777" w:rsidR="00105F6C" w:rsidRPr="00105F6C" w:rsidRDefault="00105F6C" w:rsidP="00BB3520">
            <w:pPr>
              <w:spacing w:after="0" w:line="240" w:lineRule="auto"/>
              <w:jc w:val="center"/>
              <w:rPr>
                <w:rFonts w:eastAsia="Times New Roman"/>
                <w:color w:val="000000"/>
                <w:sz w:val="16"/>
                <w:szCs w:val="16"/>
                <w:lang w:eastAsia="ru-RU"/>
              </w:rPr>
            </w:pPr>
          </w:p>
        </w:tc>
        <w:tc>
          <w:tcPr>
            <w:tcW w:w="340" w:type="pct"/>
            <w:vMerge/>
            <w:vAlign w:val="center"/>
            <w:hideMark/>
          </w:tcPr>
          <w:p w14:paraId="658038EC" w14:textId="77777777" w:rsidR="00105F6C" w:rsidRPr="00105F6C" w:rsidRDefault="00105F6C" w:rsidP="00BB3520">
            <w:pPr>
              <w:spacing w:after="0" w:line="240" w:lineRule="auto"/>
              <w:jc w:val="center"/>
              <w:rPr>
                <w:rFonts w:eastAsia="Times New Roman"/>
                <w:color w:val="000000"/>
                <w:sz w:val="16"/>
                <w:szCs w:val="16"/>
                <w:lang w:eastAsia="ru-RU"/>
              </w:rPr>
            </w:pPr>
          </w:p>
        </w:tc>
        <w:tc>
          <w:tcPr>
            <w:tcW w:w="321" w:type="pct"/>
            <w:vMerge/>
            <w:vAlign w:val="center"/>
            <w:hideMark/>
          </w:tcPr>
          <w:p w14:paraId="0314913A" w14:textId="77777777" w:rsidR="00105F6C" w:rsidRPr="00105F6C" w:rsidRDefault="00105F6C" w:rsidP="00BB3520">
            <w:pPr>
              <w:spacing w:after="0" w:line="240" w:lineRule="auto"/>
              <w:jc w:val="center"/>
              <w:rPr>
                <w:rFonts w:eastAsia="Times New Roman"/>
                <w:color w:val="000000"/>
                <w:sz w:val="16"/>
                <w:szCs w:val="16"/>
                <w:lang w:eastAsia="ru-RU"/>
              </w:rPr>
            </w:pPr>
          </w:p>
        </w:tc>
        <w:tc>
          <w:tcPr>
            <w:tcW w:w="550" w:type="pct"/>
            <w:vMerge/>
            <w:vAlign w:val="center"/>
            <w:hideMark/>
          </w:tcPr>
          <w:p w14:paraId="4714093B" w14:textId="77777777" w:rsidR="00105F6C" w:rsidRPr="00105F6C" w:rsidRDefault="00105F6C" w:rsidP="00BB3520">
            <w:pPr>
              <w:spacing w:after="0" w:line="240" w:lineRule="auto"/>
              <w:jc w:val="center"/>
              <w:rPr>
                <w:rFonts w:eastAsia="Times New Roman"/>
                <w:color w:val="000000"/>
                <w:sz w:val="16"/>
                <w:szCs w:val="16"/>
                <w:lang w:eastAsia="ru-RU"/>
              </w:rPr>
            </w:pPr>
          </w:p>
        </w:tc>
        <w:tc>
          <w:tcPr>
            <w:tcW w:w="477" w:type="pct"/>
            <w:shd w:val="clear" w:color="auto" w:fill="auto"/>
            <w:vAlign w:val="center"/>
            <w:hideMark/>
          </w:tcPr>
          <w:p w14:paraId="66B2E7E3"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Уровень бюджета</w:t>
            </w:r>
          </w:p>
        </w:tc>
        <w:tc>
          <w:tcPr>
            <w:tcW w:w="265" w:type="pct"/>
            <w:shd w:val="clear" w:color="auto" w:fill="auto"/>
            <w:vAlign w:val="center"/>
            <w:hideMark/>
          </w:tcPr>
          <w:p w14:paraId="7876DCEF"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ВСЕГО, в т.ч.</w:t>
            </w:r>
          </w:p>
        </w:tc>
        <w:tc>
          <w:tcPr>
            <w:tcW w:w="224" w:type="pct"/>
            <w:shd w:val="clear" w:color="auto" w:fill="auto"/>
            <w:vAlign w:val="center"/>
            <w:hideMark/>
          </w:tcPr>
          <w:p w14:paraId="0306A521"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2020</w:t>
            </w:r>
          </w:p>
        </w:tc>
        <w:tc>
          <w:tcPr>
            <w:tcW w:w="224" w:type="pct"/>
            <w:shd w:val="clear" w:color="auto" w:fill="auto"/>
            <w:vAlign w:val="center"/>
            <w:hideMark/>
          </w:tcPr>
          <w:p w14:paraId="30F99079"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2021</w:t>
            </w:r>
          </w:p>
        </w:tc>
        <w:tc>
          <w:tcPr>
            <w:tcW w:w="224" w:type="pct"/>
            <w:shd w:val="clear" w:color="auto" w:fill="auto"/>
            <w:vAlign w:val="center"/>
            <w:hideMark/>
          </w:tcPr>
          <w:p w14:paraId="71282F3F"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2022</w:t>
            </w:r>
          </w:p>
        </w:tc>
        <w:tc>
          <w:tcPr>
            <w:tcW w:w="224" w:type="pct"/>
            <w:shd w:val="clear" w:color="auto" w:fill="auto"/>
            <w:vAlign w:val="center"/>
            <w:hideMark/>
          </w:tcPr>
          <w:p w14:paraId="2DA98B0F"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2023</w:t>
            </w:r>
          </w:p>
        </w:tc>
        <w:tc>
          <w:tcPr>
            <w:tcW w:w="224" w:type="pct"/>
            <w:shd w:val="clear" w:color="auto" w:fill="auto"/>
            <w:vAlign w:val="center"/>
            <w:hideMark/>
          </w:tcPr>
          <w:p w14:paraId="5C488C00"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2024</w:t>
            </w:r>
          </w:p>
        </w:tc>
        <w:tc>
          <w:tcPr>
            <w:tcW w:w="224" w:type="pct"/>
            <w:shd w:val="clear" w:color="auto" w:fill="auto"/>
            <w:vAlign w:val="center"/>
            <w:hideMark/>
          </w:tcPr>
          <w:p w14:paraId="662FB5C3" w14:textId="77777777" w:rsidR="00105F6C" w:rsidRPr="00105F6C" w:rsidRDefault="00105F6C" w:rsidP="00BB3520">
            <w:pPr>
              <w:spacing w:after="0" w:line="240" w:lineRule="auto"/>
              <w:jc w:val="center"/>
              <w:rPr>
                <w:rFonts w:eastAsia="Times New Roman"/>
                <w:color w:val="000000"/>
                <w:sz w:val="16"/>
                <w:szCs w:val="16"/>
                <w:lang w:eastAsia="ru-RU"/>
              </w:rPr>
            </w:pPr>
            <w:r w:rsidRPr="00105F6C">
              <w:rPr>
                <w:rFonts w:eastAsia="Times New Roman"/>
                <w:color w:val="000000"/>
                <w:sz w:val="16"/>
                <w:szCs w:val="16"/>
                <w:lang w:eastAsia="ru-RU"/>
              </w:rPr>
              <w:t>2025</w:t>
            </w:r>
          </w:p>
        </w:tc>
        <w:tc>
          <w:tcPr>
            <w:tcW w:w="379" w:type="pct"/>
            <w:vMerge/>
            <w:vAlign w:val="center"/>
            <w:hideMark/>
          </w:tcPr>
          <w:p w14:paraId="4F5CEAE8" w14:textId="77777777" w:rsidR="00105F6C" w:rsidRPr="00105F6C" w:rsidRDefault="00105F6C" w:rsidP="00BB3520">
            <w:pPr>
              <w:spacing w:after="0" w:line="240" w:lineRule="auto"/>
              <w:jc w:val="center"/>
              <w:rPr>
                <w:rFonts w:eastAsia="Times New Roman"/>
                <w:color w:val="000000"/>
                <w:sz w:val="16"/>
                <w:szCs w:val="16"/>
                <w:lang w:eastAsia="ru-RU"/>
              </w:rPr>
            </w:pPr>
          </w:p>
        </w:tc>
      </w:tr>
      <w:tr w:rsidR="00105F6C" w:rsidRPr="00105F6C" w14:paraId="07306CDC" w14:textId="77777777" w:rsidTr="00BB3520">
        <w:trPr>
          <w:cantSplit/>
          <w:trHeight w:val="20"/>
        </w:trPr>
        <w:tc>
          <w:tcPr>
            <w:tcW w:w="5000" w:type="pct"/>
            <w:gridSpan w:val="15"/>
            <w:shd w:val="clear" w:color="auto" w:fill="auto"/>
            <w:noWrap/>
            <w:vAlign w:val="center"/>
            <w:hideMark/>
          </w:tcPr>
          <w:p w14:paraId="0C14709A" w14:textId="77777777" w:rsidR="00105F6C" w:rsidRPr="00105F6C" w:rsidRDefault="00105F6C" w:rsidP="00BB3520">
            <w:pPr>
              <w:spacing w:after="0" w:line="240" w:lineRule="auto"/>
              <w:jc w:val="center"/>
              <w:rPr>
                <w:rFonts w:eastAsia="Times New Roman"/>
                <w:b/>
                <w:bCs/>
                <w:color w:val="000000"/>
                <w:sz w:val="16"/>
                <w:szCs w:val="16"/>
                <w:lang w:eastAsia="ru-RU"/>
              </w:rPr>
            </w:pPr>
            <w:r w:rsidRPr="00105F6C">
              <w:rPr>
                <w:rFonts w:eastAsia="Times New Roman"/>
                <w:b/>
                <w:bCs/>
                <w:color w:val="000000"/>
                <w:sz w:val="16"/>
                <w:szCs w:val="16"/>
                <w:lang w:eastAsia="ru-RU"/>
              </w:rPr>
              <w:t>Дорожное хозяйство</w:t>
            </w:r>
          </w:p>
        </w:tc>
      </w:tr>
      <w:tr w:rsidR="00105F6C" w:rsidRPr="00105F6C" w14:paraId="13609D9C" w14:textId="77777777" w:rsidTr="0065716F">
        <w:trPr>
          <w:cantSplit/>
          <w:trHeight w:val="20"/>
        </w:trPr>
        <w:tc>
          <w:tcPr>
            <w:tcW w:w="558" w:type="pct"/>
            <w:vMerge w:val="restart"/>
            <w:shd w:val="clear" w:color="auto" w:fill="auto"/>
            <w:vAlign w:val="center"/>
            <w:hideMark/>
          </w:tcPr>
          <w:p w14:paraId="67CCEE2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Текущий ремонт автомобильных дорог</w:t>
            </w:r>
          </w:p>
        </w:tc>
        <w:tc>
          <w:tcPr>
            <w:tcW w:w="424" w:type="pct"/>
            <w:vMerge w:val="restart"/>
            <w:shd w:val="clear" w:color="auto" w:fill="auto"/>
            <w:vAlign w:val="center"/>
            <w:hideMark/>
          </w:tcPr>
          <w:p w14:paraId="3BD8BA1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0467C42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1BDBA2D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2020-2025</w:t>
            </w:r>
          </w:p>
        </w:tc>
        <w:tc>
          <w:tcPr>
            <w:tcW w:w="321" w:type="pct"/>
            <w:vMerge w:val="restart"/>
            <w:shd w:val="clear" w:color="auto" w:fill="auto"/>
            <w:vAlign w:val="center"/>
            <w:hideMark/>
          </w:tcPr>
          <w:p w14:paraId="5402FA2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15 км</w:t>
            </w:r>
          </w:p>
        </w:tc>
        <w:tc>
          <w:tcPr>
            <w:tcW w:w="550" w:type="pct"/>
            <w:vMerge w:val="restart"/>
            <w:shd w:val="clear" w:color="auto" w:fill="auto"/>
            <w:vAlign w:val="center"/>
            <w:hideMark/>
          </w:tcPr>
          <w:p w14:paraId="11449C0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РБ+МБ (</w:t>
            </w:r>
            <w:proofErr w:type="spellStart"/>
            <w:r w:rsidRPr="00105F6C">
              <w:rPr>
                <w:rFonts w:eastAsia="Times New Roman"/>
                <w:color w:val="000000"/>
                <w:sz w:val="16"/>
                <w:szCs w:val="16"/>
                <w:lang w:eastAsia="ru-RU"/>
              </w:rPr>
              <w:t>софинансирование</w:t>
            </w:r>
            <w:proofErr w:type="spellEnd"/>
            <w:r w:rsidRPr="00105F6C">
              <w:rPr>
                <w:rFonts w:eastAsia="Times New Roman"/>
                <w:color w:val="000000"/>
                <w:sz w:val="16"/>
                <w:szCs w:val="16"/>
                <w:lang w:eastAsia="ru-RU"/>
              </w:rPr>
              <w:t>)</w:t>
            </w:r>
          </w:p>
        </w:tc>
        <w:tc>
          <w:tcPr>
            <w:tcW w:w="477" w:type="pct"/>
            <w:shd w:val="clear" w:color="auto" w:fill="auto"/>
            <w:vAlign w:val="center"/>
            <w:hideMark/>
          </w:tcPr>
          <w:p w14:paraId="10220F1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05AA6DD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144,0</w:t>
            </w:r>
          </w:p>
        </w:tc>
        <w:tc>
          <w:tcPr>
            <w:tcW w:w="224" w:type="pct"/>
            <w:shd w:val="clear" w:color="auto" w:fill="auto"/>
            <w:vAlign w:val="center"/>
            <w:hideMark/>
          </w:tcPr>
          <w:p w14:paraId="7645256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24,8</w:t>
            </w:r>
          </w:p>
        </w:tc>
        <w:tc>
          <w:tcPr>
            <w:tcW w:w="224" w:type="pct"/>
            <w:shd w:val="clear" w:color="auto" w:fill="auto"/>
            <w:vAlign w:val="center"/>
            <w:hideMark/>
          </w:tcPr>
          <w:p w14:paraId="55B7C44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24,0</w:t>
            </w:r>
          </w:p>
        </w:tc>
        <w:tc>
          <w:tcPr>
            <w:tcW w:w="224" w:type="pct"/>
            <w:shd w:val="clear" w:color="auto" w:fill="auto"/>
            <w:vAlign w:val="center"/>
            <w:hideMark/>
          </w:tcPr>
          <w:p w14:paraId="05F1503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24,0</w:t>
            </w:r>
          </w:p>
        </w:tc>
        <w:tc>
          <w:tcPr>
            <w:tcW w:w="224" w:type="pct"/>
            <w:shd w:val="clear" w:color="auto" w:fill="auto"/>
            <w:vAlign w:val="center"/>
            <w:hideMark/>
          </w:tcPr>
          <w:p w14:paraId="159F8DA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24,0</w:t>
            </w:r>
          </w:p>
        </w:tc>
        <w:tc>
          <w:tcPr>
            <w:tcW w:w="224" w:type="pct"/>
            <w:shd w:val="clear" w:color="auto" w:fill="auto"/>
            <w:vAlign w:val="center"/>
            <w:hideMark/>
          </w:tcPr>
          <w:p w14:paraId="2509E53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24,0</w:t>
            </w:r>
          </w:p>
        </w:tc>
        <w:tc>
          <w:tcPr>
            <w:tcW w:w="224" w:type="pct"/>
            <w:shd w:val="clear" w:color="auto" w:fill="auto"/>
            <w:vAlign w:val="center"/>
            <w:hideMark/>
          </w:tcPr>
          <w:p w14:paraId="07AAFC2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23,2</w:t>
            </w:r>
          </w:p>
        </w:tc>
        <w:tc>
          <w:tcPr>
            <w:tcW w:w="379" w:type="pct"/>
            <w:vMerge w:val="restart"/>
            <w:shd w:val="clear" w:color="auto" w:fill="auto"/>
            <w:vAlign w:val="center"/>
            <w:hideMark/>
          </w:tcPr>
          <w:p w14:paraId="4598D64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28000</w:t>
            </w:r>
          </w:p>
        </w:tc>
      </w:tr>
      <w:tr w:rsidR="00105F6C" w:rsidRPr="00105F6C" w14:paraId="4176FF22" w14:textId="77777777" w:rsidTr="0065716F">
        <w:trPr>
          <w:cantSplit/>
          <w:trHeight w:val="20"/>
        </w:trPr>
        <w:tc>
          <w:tcPr>
            <w:tcW w:w="558" w:type="pct"/>
            <w:vMerge/>
            <w:vAlign w:val="center"/>
            <w:hideMark/>
          </w:tcPr>
          <w:p w14:paraId="7C8B3845"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03FA9DAA"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07F3A21"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6BE5E6BE"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6DD1F04C"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29FC7564"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553058D1"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3ACC1B7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345D63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9386BE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49047E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E23FBC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57DFED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DA6753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65EC9E04"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6EBE51C9" w14:textId="77777777" w:rsidTr="0065716F">
        <w:trPr>
          <w:cantSplit/>
          <w:trHeight w:val="20"/>
        </w:trPr>
        <w:tc>
          <w:tcPr>
            <w:tcW w:w="558" w:type="pct"/>
            <w:vMerge/>
            <w:vAlign w:val="center"/>
            <w:hideMark/>
          </w:tcPr>
          <w:p w14:paraId="0D26829D"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196D6A8C"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59D4877"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DF1BB45"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4DAA2F31"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14E13E93"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202A43BA"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1075048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144,0</w:t>
            </w:r>
          </w:p>
        </w:tc>
        <w:tc>
          <w:tcPr>
            <w:tcW w:w="224" w:type="pct"/>
            <w:shd w:val="clear" w:color="auto" w:fill="auto"/>
            <w:vAlign w:val="center"/>
            <w:hideMark/>
          </w:tcPr>
          <w:p w14:paraId="743A526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24,8</w:t>
            </w:r>
          </w:p>
        </w:tc>
        <w:tc>
          <w:tcPr>
            <w:tcW w:w="224" w:type="pct"/>
            <w:shd w:val="clear" w:color="auto" w:fill="auto"/>
            <w:vAlign w:val="center"/>
            <w:hideMark/>
          </w:tcPr>
          <w:p w14:paraId="7C772FB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24,0</w:t>
            </w:r>
          </w:p>
        </w:tc>
        <w:tc>
          <w:tcPr>
            <w:tcW w:w="224" w:type="pct"/>
            <w:shd w:val="clear" w:color="auto" w:fill="auto"/>
            <w:vAlign w:val="center"/>
            <w:hideMark/>
          </w:tcPr>
          <w:p w14:paraId="036DC59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24,0</w:t>
            </w:r>
          </w:p>
        </w:tc>
        <w:tc>
          <w:tcPr>
            <w:tcW w:w="224" w:type="pct"/>
            <w:shd w:val="clear" w:color="auto" w:fill="auto"/>
            <w:vAlign w:val="center"/>
            <w:hideMark/>
          </w:tcPr>
          <w:p w14:paraId="2540EF9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24,0</w:t>
            </w:r>
          </w:p>
        </w:tc>
        <w:tc>
          <w:tcPr>
            <w:tcW w:w="224" w:type="pct"/>
            <w:shd w:val="clear" w:color="auto" w:fill="auto"/>
            <w:vAlign w:val="center"/>
            <w:hideMark/>
          </w:tcPr>
          <w:p w14:paraId="473367B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24,0</w:t>
            </w:r>
          </w:p>
        </w:tc>
        <w:tc>
          <w:tcPr>
            <w:tcW w:w="224" w:type="pct"/>
            <w:shd w:val="clear" w:color="auto" w:fill="auto"/>
            <w:vAlign w:val="center"/>
            <w:hideMark/>
          </w:tcPr>
          <w:p w14:paraId="1A1FA43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23,2</w:t>
            </w:r>
          </w:p>
        </w:tc>
        <w:tc>
          <w:tcPr>
            <w:tcW w:w="379" w:type="pct"/>
            <w:vMerge/>
            <w:vAlign w:val="center"/>
            <w:hideMark/>
          </w:tcPr>
          <w:p w14:paraId="4AEC8530"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508FB9A1" w14:textId="77777777" w:rsidTr="0065716F">
        <w:trPr>
          <w:cantSplit/>
          <w:trHeight w:val="20"/>
        </w:trPr>
        <w:tc>
          <w:tcPr>
            <w:tcW w:w="558" w:type="pct"/>
            <w:vMerge/>
            <w:vAlign w:val="center"/>
            <w:hideMark/>
          </w:tcPr>
          <w:p w14:paraId="16547393"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40E28314"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CCB6457"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1D541C9"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5D49903D"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6A2F544A"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34C19CCF"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02A989B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D1412A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61BA7B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DFD362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6132B8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8794D6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09A67B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2E88C8E5"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3A89412A" w14:textId="77777777" w:rsidTr="0065716F">
        <w:trPr>
          <w:cantSplit/>
          <w:trHeight w:val="20"/>
        </w:trPr>
        <w:tc>
          <w:tcPr>
            <w:tcW w:w="558" w:type="pct"/>
            <w:vMerge w:val="restart"/>
            <w:shd w:val="clear" w:color="auto" w:fill="auto"/>
            <w:vAlign w:val="center"/>
            <w:hideMark/>
          </w:tcPr>
          <w:p w14:paraId="34D1376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Строительство автомобильной дороги общего пользования по ул. </w:t>
            </w:r>
            <w:proofErr w:type="spellStart"/>
            <w:r w:rsidRPr="00105F6C">
              <w:rPr>
                <w:rFonts w:eastAsia="Times New Roman"/>
                <w:color w:val="000000"/>
                <w:sz w:val="16"/>
                <w:szCs w:val="16"/>
                <w:lang w:eastAsia="ru-RU"/>
              </w:rPr>
              <w:t>Косточкина</w:t>
            </w:r>
            <w:proofErr w:type="spellEnd"/>
            <w:r w:rsidRPr="00105F6C">
              <w:rPr>
                <w:rFonts w:eastAsia="Times New Roman"/>
                <w:color w:val="000000"/>
                <w:sz w:val="16"/>
                <w:szCs w:val="16"/>
                <w:lang w:eastAsia="ru-RU"/>
              </w:rPr>
              <w:t xml:space="preserve"> (ул. К. Маркса – ул. Ленина) и ул. Интер-национальная (ул. Маршала Жукова – ул. </w:t>
            </w:r>
            <w:proofErr w:type="spellStart"/>
            <w:r w:rsidRPr="00105F6C">
              <w:rPr>
                <w:rFonts w:eastAsia="Times New Roman"/>
                <w:color w:val="000000"/>
                <w:sz w:val="16"/>
                <w:szCs w:val="16"/>
                <w:lang w:eastAsia="ru-RU"/>
              </w:rPr>
              <w:t>Урукова</w:t>
            </w:r>
            <w:proofErr w:type="spellEnd"/>
            <w:r w:rsidRPr="00105F6C">
              <w:rPr>
                <w:rFonts w:eastAsia="Times New Roman"/>
                <w:color w:val="000000"/>
                <w:sz w:val="16"/>
                <w:szCs w:val="16"/>
                <w:lang w:eastAsia="ru-RU"/>
              </w:rPr>
              <w:t>)</w:t>
            </w:r>
          </w:p>
        </w:tc>
        <w:tc>
          <w:tcPr>
            <w:tcW w:w="424" w:type="pct"/>
            <w:vMerge w:val="restart"/>
            <w:shd w:val="clear" w:color="auto" w:fill="auto"/>
            <w:vAlign w:val="center"/>
            <w:hideMark/>
          </w:tcPr>
          <w:p w14:paraId="5947ED3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3764660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21AA9E2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w:t>
            </w:r>
          </w:p>
        </w:tc>
        <w:tc>
          <w:tcPr>
            <w:tcW w:w="321" w:type="pct"/>
            <w:vMerge w:val="restart"/>
            <w:shd w:val="clear" w:color="auto" w:fill="auto"/>
            <w:vAlign w:val="center"/>
            <w:hideMark/>
          </w:tcPr>
          <w:p w14:paraId="29819A2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0,9</w:t>
            </w:r>
          </w:p>
        </w:tc>
        <w:tc>
          <w:tcPr>
            <w:tcW w:w="550" w:type="pct"/>
            <w:vMerge w:val="restart"/>
            <w:shd w:val="clear" w:color="auto" w:fill="auto"/>
            <w:vAlign w:val="center"/>
            <w:hideMark/>
          </w:tcPr>
          <w:p w14:paraId="6C02AFA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РБ+МБ (</w:t>
            </w:r>
            <w:proofErr w:type="spellStart"/>
            <w:r w:rsidRPr="00105F6C">
              <w:rPr>
                <w:rFonts w:eastAsia="Times New Roman"/>
                <w:color w:val="000000"/>
                <w:sz w:val="16"/>
                <w:szCs w:val="16"/>
                <w:lang w:eastAsia="ru-RU"/>
              </w:rPr>
              <w:t>софинансирование</w:t>
            </w:r>
            <w:proofErr w:type="spellEnd"/>
            <w:r w:rsidRPr="00105F6C">
              <w:rPr>
                <w:rFonts w:eastAsia="Times New Roman"/>
                <w:color w:val="000000"/>
                <w:sz w:val="16"/>
                <w:szCs w:val="16"/>
                <w:lang w:eastAsia="ru-RU"/>
              </w:rPr>
              <w:t>)</w:t>
            </w:r>
          </w:p>
        </w:tc>
        <w:tc>
          <w:tcPr>
            <w:tcW w:w="477" w:type="pct"/>
            <w:shd w:val="clear" w:color="auto" w:fill="auto"/>
            <w:vAlign w:val="center"/>
            <w:hideMark/>
          </w:tcPr>
          <w:p w14:paraId="3E19F82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0550EF1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0CF03A4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76F8FDE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9324D2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9C6CC4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A9783F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1AEF2E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restart"/>
            <w:shd w:val="clear" w:color="auto" w:fill="auto"/>
            <w:vAlign w:val="center"/>
            <w:hideMark/>
          </w:tcPr>
          <w:p w14:paraId="1FA93CA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447D95CF" w14:textId="77777777" w:rsidTr="0065716F">
        <w:trPr>
          <w:cantSplit/>
          <w:trHeight w:val="20"/>
        </w:trPr>
        <w:tc>
          <w:tcPr>
            <w:tcW w:w="558" w:type="pct"/>
            <w:vMerge/>
            <w:vAlign w:val="center"/>
            <w:hideMark/>
          </w:tcPr>
          <w:p w14:paraId="3E95C851"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1332A006"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831BC6E"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7168EEB"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4775A7BC"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07B0B363"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20DE9982"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16B3E11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DCE6F5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3933E5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2CB7D9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39E494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A6EC5F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6ADB86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51870953"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61AA4EFB" w14:textId="77777777" w:rsidTr="0065716F">
        <w:trPr>
          <w:cantSplit/>
          <w:trHeight w:val="20"/>
        </w:trPr>
        <w:tc>
          <w:tcPr>
            <w:tcW w:w="558" w:type="pct"/>
            <w:vMerge/>
            <w:vAlign w:val="center"/>
            <w:hideMark/>
          </w:tcPr>
          <w:p w14:paraId="20E90C2E"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2784FC5B"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3D1F904"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94ACCA5"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6599A6A3"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529AAD1B"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12EFC23F"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12FBB1C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5CDFA5F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0AEEAE9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1AC1FF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351E83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8458DE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F608E5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1641496B"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3FBD6CF9" w14:textId="77777777" w:rsidTr="0065716F">
        <w:trPr>
          <w:cantSplit/>
          <w:trHeight w:val="20"/>
        </w:trPr>
        <w:tc>
          <w:tcPr>
            <w:tcW w:w="558" w:type="pct"/>
            <w:vMerge/>
            <w:vAlign w:val="center"/>
            <w:hideMark/>
          </w:tcPr>
          <w:p w14:paraId="5DA4ED77"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1B36D8DB"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22A0F3E"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2979484"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4C29615F"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6A89560C"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31B6F0B6"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523D549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5E373A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1D8DA7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7419FF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BA2519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D211B0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A1670C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69F038BC"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4A181BE3" w14:textId="77777777" w:rsidTr="0065716F">
        <w:trPr>
          <w:cantSplit/>
          <w:trHeight w:val="20"/>
        </w:trPr>
        <w:tc>
          <w:tcPr>
            <w:tcW w:w="558" w:type="pct"/>
            <w:vMerge w:val="restart"/>
            <w:shd w:val="clear" w:color="auto" w:fill="auto"/>
            <w:vAlign w:val="center"/>
            <w:hideMark/>
          </w:tcPr>
          <w:p w14:paraId="610A5CC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Реконструкция автомобильной дороги по ул. Заводская и строительство автомобильной дороги по ул. Лермонтова (2 этап строительства)</w:t>
            </w:r>
          </w:p>
        </w:tc>
        <w:tc>
          <w:tcPr>
            <w:tcW w:w="424" w:type="pct"/>
            <w:vMerge w:val="restart"/>
            <w:shd w:val="clear" w:color="auto" w:fill="auto"/>
            <w:vAlign w:val="center"/>
            <w:hideMark/>
          </w:tcPr>
          <w:p w14:paraId="659633B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4E4A726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1914D15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2021</w:t>
            </w:r>
          </w:p>
        </w:tc>
        <w:tc>
          <w:tcPr>
            <w:tcW w:w="321" w:type="pct"/>
            <w:vMerge w:val="restart"/>
            <w:shd w:val="clear" w:color="auto" w:fill="auto"/>
            <w:vAlign w:val="center"/>
            <w:hideMark/>
          </w:tcPr>
          <w:p w14:paraId="4EAF8EE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550" w:type="pct"/>
            <w:vMerge w:val="restart"/>
            <w:shd w:val="clear" w:color="auto" w:fill="auto"/>
            <w:vAlign w:val="center"/>
            <w:hideMark/>
          </w:tcPr>
          <w:p w14:paraId="4009483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РБ+МБ (</w:t>
            </w:r>
            <w:proofErr w:type="spellStart"/>
            <w:r w:rsidRPr="00105F6C">
              <w:rPr>
                <w:rFonts w:eastAsia="Times New Roman"/>
                <w:color w:val="000000"/>
                <w:sz w:val="16"/>
                <w:szCs w:val="16"/>
                <w:lang w:eastAsia="ru-RU"/>
              </w:rPr>
              <w:t>софинансирование</w:t>
            </w:r>
            <w:proofErr w:type="spellEnd"/>
            <w:r w:rsidRPr="00105F6C">
              <w:rPr>
                <w:rFonts w:eastAsia="Times New Roman"/>
                <w:color w:val="000000"/>
                <w:sz w:val="16"/>
                <w:szCs w:val="16"/>
                <w:lang w:eastAsia="ru-RU"/>
              </w:rPr>
              <w:t>)</w:t>
            </w:r>
          </w:p>
        </w:tc>
        <w:tc>
          <w:tcPr>
            <w:tcW w:w="477" w:type="pct"/>
            <w:shd w:val="clear" w:color="auto" w:fill="auto"/>
            <w:vAlign w:val="center"/>
            <w:hideMark/>
          </w:tcPr>
          <w:p w14:paraId="3F25720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1A953C6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6A3B39E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D28F76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27A83C3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C1B693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29F5AC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669BC4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restart"/>
            <w:shd w:val="clear" w:color="auto" w:fill="auto"/>
            <w:vAlign w:val="center"/>
            <w:hideMark/>
          </w:tcPr>
          <w:p w14:paraId="5169275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0D07A35A" w14:textId="77777777" w:rsidTr="0065716F">
        <w:trPr>
          <w:cantSplit/>
          <w:trHeight w:val="20"/>
        </w:trPr>
        <w:tc>
          <w:tcPr>
            <w:tcW w:w="558" w:type="pct"/>
            <w:vMerge/>
            <w:vAlign w:val="center"/>
            <w:hideMark/>
          </w:tcPr>
          <w:p w14:paraId="19F2AC08"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0DBE7D36"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FD62CF9"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6883AAD"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233FE01B"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64853CCE"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667A923C"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0748FB1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5D64FE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9C4AFA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99480B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11B233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923691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E83B5A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0DDDB223"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2936F8BC" w14:textId="77777777" w:rsidTr="0065716F">
        <w:trPr>
          <w:cantSplit/>
          <w:trHeight w:val="20"/>
        </w:trPr>
        <w:tc>
          <w:tcPr>
            <w:tcW w:w="558" w:type="pct"/>
            <w:vMerge/>
            <w:vAlign w:val="center"/>
            <w:hideMark/>
          </w:tcPr>
          <w:p w14:paraId="7912591E"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4FF1DCE7"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CB47C0A"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3073140"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45F91EC5"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011E4018"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008D78A4"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4E59ED9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6AFCA02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89968D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3057C41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209906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3F66DA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FDA7C0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4BD443B9"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0679C6AA" w14:textId="77777777" w:rsidTr="0065716F">
        <w:trPr>
          <w:cantSplit/>
          <w:trHeight w:val="20"/>
        </w:trPr>
        <w:tc>
          <w:tcPr>
            <w:tcW w:w="558" w:type="pct"/>
            <w:vMerge/>
            <w:vAlign w:val="center"/>
            <w:hideMark/>
          </w:tcPr>
          <w:p w14:paraId="3CF106AF"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059A3EDF"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96A9595"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8F91AD1"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6786ABC6"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3478C1B1"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17AB7952"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285A065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0B249B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2C2D2F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7240D4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D1DEB1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FD138E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8801A6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0582D032"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6A1A4627" w14:textId="77777777" w:rsidTr="0065716F">
        <w:trPr>
          <w:cantSplit/>
          <w:trHeight w:val="20"/>
        </w:trPr>
        <w:tc>
          <w:tcPr>
            <w:tcW w:w="558" w:type="pct"/>
            <w:vMerge w:val="restart"/>
            <w:shd w:val="clear" w:color="auto" w:fill="auto"/>
            <w:vAlign w:val="center"/>
            <w:hideMark/>
          </w:tcPr>
          <w:p w14:paraId="08C7199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Строительство автомобильной дороги по ул. Пушки-на (ул. Щорса – ул. </w:t>
            </w:r>
            <w:r w:rsidRPr="00105F6C">
              <w:rPr>
                <w:rFonts w:eastAsia="Times New Roman"/>
                <w:color w:val="000000"/>
                <w:sz w:val="16"/>
                <w:szCs w:val="16"/>
                <w:lang w:eastAsia="ru-RU"/>
              </w:rPr>
              <w:lastRenderedPageBreak/>
              <w:t xml:space="preserve">Чернова) и строительство </w:t>
            </w:r>
            <w:proofErr w:type="spellStart"/>
            <w:r w:rsidRPr="00105F6C">
              <w:rPr>
                <w:rFonts w:eastAsia="Times New Roman"/>
                <w:color w:val="000000"/>
                <w:sz w:val="16"/>
                <w:szCs w:val="16"/>
                <w:lang w:eastAsia="ru-RU"/>
              </w:rPr>
              <w:t>автомо-бильных</w:t>
            </w:r>
            <w:proofErr w:type="spellEnd"/>
            <w:r w:rsidRPr="00105F6C">
              <w:rPr>
                <w:rFonts w:eastAsia="Times New Roman"/>
                <w:color w:val="000000"/>
                <w:sz w:val="16"/>
                <w:szCs w:val="16"/>
                <w:lang w:eastAsia="ru-RU"/>
              </w:rPr>
              <w:t xml:space="preserve"> дорог по Банковскому переулку (ул. </w:t>
            </w:r>
            <w:proofErr w:type="spellStart"/>
            <w:r w:rsidRPr="00105F6C">
              <w:rPr>
                <w:rFonts w:eastAsia="Times New Roman"/>
                <w:color w:val="000000"/>
                <w:sz w:val="16"/>
                <w:szCs w:val="16"/>
                <w:lang w:eastAsia="ru-RU"/>
              </w:rPr>
              <w:t>Пуш-кина</w:t>
            </w:r>
            <w:proofErr w:type="spellEnd"/>
            <w:r w:rsidRPr="00105F6C">
              <w:rPr>
                <w:rFonts w:eastAsia="Times New Roman"/>
                <w:color w:val="000000"/>
                <w:sz w:val="16"/>
                <w:szCs w:val="16"/>
                <w:lang w:eastAsia="ru-RU"/>
              </w:rPr>
              <w:t xml:space="preserve"> – ул. Октябрьская)</w:t>
            </w:r>
          </w:p>
        </w:tc>
        <w:tc>
          <w:tcPr>
            <w:tcW w:w="424" w:type="pct"/>
            <w:vMerge w:val="restart"/>
            <w:shd w:val="clear" w:color="auto" w:fill="auto"/>
            <w:vAlign w:val="center"/>
            <w:hideMark/>
          </w:tcPr>
          <w:p w14:paraId="592D615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lastRenderedPageBreak/>
              <w:t> </w:t>
            </w:r>
          </w:p>
        </w:tc>
        <w:tc>
          <w:tcPr>
            <w:tcW w:w="340" w:type="pct"/>
            <w:vMerge w:val="restart"/>
            <w:shd w:val="clear" w:color="auto" w:fill="auto"/>
            <w:vAlign w:val="center"/>
            <w:hideMark/>
          </w:tcPr>
          <w:p w14:paraId="3CFB216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093CBF5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2022</w:t>
            </w:r>
          </w:p>
        </w:tc>
        <w:tc>
          <w:tcPr>
            <w:tcW w:w="321" w:type="pct"/>
            <w:vMerge w:val="restart"/>
            <w:shd w:val="clear" w:color="auto" w:fill="auto"/>
            <w:vAlign w:val="center"/>
            <w:hideMark/>
          </w:tcPr>
          <w:p w14:paraId="7A842C9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550" w:type="pct"/>
            <w:vMerge w:val="restart"/>
            <w:shd w:val="clear" w:color="auto" w:fill="auto"/>
            <w:vAlign w:val="center"/>
            <w:hideMark/>
          </w:tcPr>
          <w:p w14:paraId="3BAE7B9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РБ+МБ (</w:t>
            </w:r>
            <w:proofErr w:type="spellStart"/>
            <w:r w:rsidRPr="00105F6C">
              <w:rPr>
                <w:rFonts w:eastAsia="Times New Roman"/>
                <w:color w:val="000000"/>
                <w:sz w:val="16"/>
                <w:szCs w:val="16"/>
                <w:lang w:eastAsia="ru-RU"/>
              </w:rPr>
              <w:t>софинансирование</w:t>
            </w:r>
            <w:proofErr w:type="spellEnd"/>
            <w:r w:rsidRPr="00105F6C">
              <w:rPr>
                <w:rFonts w:eastAsia="Times New Roman"/>
                <w:color w:val="000000"/>
                <w:sz w:val="16"/>
                <w:szCs w:val="16"/>
                <w:lang w:eastAsia="ru-RU"/>
              </w:rPr>
              <w:t>)</w:t>
            </w:r>
          </w:p>
        </w:tc>
        <w:tc>
          <w:tcPr>
            <w:tcW w:w="477" w:type="pct"/>
            <w:shd w:val="clear" w:color="auto" w:fill="auto"/>
            <w:vAlign w:val="center"/>
            <w:hideMark/>
          </w:tcPr>
          <w:p w14:paraId="2FC8EDB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4A54110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161DC59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F32AE8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65DC45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7640FA0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5C54EB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D6895E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restart"/>
            <w:shd w:val="clear" w:color="auto" w:fill="auto"/>
            <w:vAlign w:val="center"/>
            <w:hideMark/>
          </w:tcPr>
          <w:p w14:paraId="604C4C5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56F0AAD2" w14:textId="77777777" w:rsidTr="0065716F">
        <w:trPr>
          <w:cantSplit/>
          <w:trHeight w:val="20"/>
        </w:trPr>
        <w:tc>
          <w:tcPr>
            <w:tcW w:w="558" w:type="pct"/>
            <w:vMerge/>
            <w:vAlign w:val="center"/>
            <w:hideMark/>
          </w:tcPr>
          <w:p w14:paraId="0D02331E"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286FBD6C"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61C2A290"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2E34F59"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6567C56C"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590DB400"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7DBF46D4"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2E0D234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90E78B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B39C0D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1A9144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E7C163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96D838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95B391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4BAA14E6"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2DC8D739" w14:textId="77777777" w:rsidTr="0065716F">
        <w:trPr>
          <w:cantSplit/>
          <w:trHeight w:val="20"/>
        </w:trPr>
        <w:tc>
          <w:tcPr>
            <w:tcW w:w="558" w:type="pct"/>
            <w:vMerge/>
            <w:vAlign w:val="center"/>
            <w:hideMark/>
          </w:tcPr>
          <w:p w14:paraId="69D63060"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590AB6E7"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B17A891"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5AA84B1"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19B12EC1"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3D5B5B49"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74C9C9B2"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7C4BAB1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7DF0AF0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577BFF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E0C3C8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26,5</w:t>
            </w:r>
          </w:p>
        </w:tc>
        <w:tc>
          <w:tcPr>
            <w:tcW w:w="224" w:type="pct"/>
            <w:shd w:val="clear" w:color="auto" w:fill="auto"/>
            <w:vAlign w:val="center"/>
            <w:hideMark/>
          </w:tcPr>
          <w:p w14:paraId="267AB9B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D32B36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D19A38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4BA255F8"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59CFEC53" w14:textId="77777777" w:rsidTr="0065716F">
        <w:trPr>
          <w:cantSplit/>
          <w:trHeight w:val="20"/>
        </w:trPr>
        <w:tc>
          <w:tcPr>
            <w:tcW w:w="558" w:type="pct"/>
            <w:vMerge/>
            <w:vAlign w:val="center"/>
            <w:hideMark/>
          </w:tcPr>
          <w:p w14:paraId="0CF56E2B"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3E900D89"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764172A"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5D96A4C"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50CF9663"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46C93752"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305C1916"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583B21B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F89DA5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68B6DB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DFDD5F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E06F4B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BE71E7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C88C37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15BEF529"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5EA40145" w14:textId="77777777" w:rsidTr="0065716F">
        <w:trPr>
          <w:cantSplit/>
          <w:trHeight w:val="20"/>
        </w:trPr>
        <w:tc>
          <w:tcPr>
            <w:tcW w:w="558" w:type="pct"/>
            <w:vMerge w:val="restart"/>
            <w:shd w:val="clear" w:color="auto" w:fill="auto"/>
            <w:vAlign w:val="center"/>
            <w:hideMark/>
          </w:tcPr>
          <w:p w14:paraId="18AA227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Строительство автомобильных дорог</w:t>
            </w:r>
          </w:p>
        </w:tc>
        <w:tc>
          <w:tcPr>
            <w:tcW w:w="424" w:type="pct"/>
            <w:vMerge w:val="restart"/>
            <w:shd w:val="clear" w:color="auto" w:fill="auto"/>
            <w:vAlign w:val="center"/>
            <w:hideMark/>
          </w:tcPr>
          <w:p w14:paraId="51F901C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58C6F5C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63CED69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2020-2025</w:t>
            </w:r>
          </w:p>
        </w:tc>
        <w:tc>
          <w:tcPr>
            <w:tcW w:w="321" w:type="pct"/>
            <w:vMerge w:val="restart"/>
            <w:shd w:val="clear" w:color="auto" w:fill="auto"/>
            <w:vAlign w:val="center"/>
            <w:hideMark/>
          </w:tcPr>
          <w:p w14:paraId="110C154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4,1 км</w:t>
            </w:r>
          </w:p>
        </w:tc>
        <w:tc>
          <w:tcPr>
            <w:tcW w:w="550" w:type="pct"/>
            <w:vMerge w:val="restart"/>
            <w:shd w:val="clear" w:color="auto" w:fill="auto"/>
            <w:vAlign w:val="center"/>
            <w:hideMark/>
          </w:tcPr>
          <w:p w14:paraId="1799599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РБ+МБ (</w:t>
            </w:r>
            <w:proofErr w:type="spellStart"/>
            <w:r w:rsidRPr="00105F6C">
              <w:rPr>
                <w:rFonts w:eastAsia="Times New Roman"/>
                <w:color w:val="000000"/>
                <w:sz w:val="16"/>
                <w:szCs w:val="16"/>
                <w:lang w:eastAsia="ru-RU"/>
              </w:rPr>
              <w:t>софинансирование</w:t>
            </w:r>
            <w:proofErr w:type="spellEnd"/>
            <w:r w:rsidRPr="00105F6C">
              <w:rPr>
                <w:rFonts w:eastAsia="Times New Roman"/>
                <w:color w:val="000000"/>
                <w:sz w:val="16"/>
                <w:szCs w:val="16"/>
                <w:lang w:eastAsia="ru-RU"/>
              </w:rPr>
              <w:t>)</w:t>
            </w:r>
          </w:p>
        </w:tc>
        <w:tc>
          <w:tcPr>
            <w:tcW w:w="477" w:type="pct"/>
            <w:shd w:val="clear" w:color="auto" w:fill="auto"/>
            <w:vAlign w:val="center"/>
            <w:hideMark/>
          </w:tcPr>
          <w:p w14:paraId="710F38B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7000BC0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192,4</w:t>
            </w:r>
          </w:p>
        </w:tc>
        <w:tc>
          <w:tcPr>
            <w:tcW w:w="224" w:type="pct"/>
            <w:shd w:val="clear" w:color="auto" w:fill="auto"/>
            <w:vAlign w:val="center"/>
            <w:hideMark/>
          </w:tcPr>
          <w:p w14:paraId="6739F45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31,4</w:t>
            </w:r>
          </w:p>
        </w:tc>
        <w:tc>
          <w:tcPr>
            <w:tcW w:w="224" w:type="pct"/>
            <w:shd w:val="clear" w:color="auto" w:fill="auto"/>
            <w:vAlign w:val="center"/>
            <w:hideMark/>
          </w:tcPr>
          <w:p w14:paraId="355F966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31,0</w:t>
            </w:r>
          </w:p>
        </w:tc>
        <w:tc>
          <w:tcPr>
            <w:tcW w:w="224" w:type="pct"/>
            <w:shd w:val="clear" w:color="auto" w:fill="auto"/>
            <w:vAlign w:val="center"/>
            <w:hideMark/>
          </w:tcPr>
          <w:p w14:paraId="2F1AD83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32,0</w:t>
            </w:r>
          </w:p>
        </w:tc>
        <w:tc>
          <w:tcPr>
            <w:tcW w:w="224" w:type="pct"/>
            <w:shd w:val="clear" w:color="auto" w:fill="auto"/>
            <w:vAlign w:val="center"/>
            <w:hideMark/>
          </w:tcPr>
          <w:p w14:paraId="33E5C98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32,0</w:t>
            </w:r>
          </w:p>
        </w:tc>
        <w:tc>
          <w:tcPr>
            <w:tcW w:w="224" w:type="pct"/>
            <w:shd w:val="clear" w:color="auto" w:fill="auto"/>
            <w:vAlign w:val="center"/>
            <w:hideMark/>
          </w:tcPr>
          <w:p w14:paraId="1170996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33,0</w:t>
            </w:r>
          </w:p>
        </w:tc>
        <w:tc>
          <w:tcPr>
            <w:tcW w:w="224" w:type="pct"/>
            <w:shd w:val="clear" w:color="auto" w:fill="auto"/>
            <w:vAlign w:val="center"/>
            <w:hideMark/>
          </w:tcPr>
          <w:p w14:paraId="27B9029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33,0</w:t>
            </w:r>
          </w:p>
        </w:tc>
        <w:tc>
          <w:tcPr>
            <w:tcW w:w="379" w:type="pct"/>
            <w:vMerge w:val="restart"/>
            <w:shd w:val="clear" w:color="auto" w:fill="auto"/>
            <w:vAlign w:val="center"/>
            <w:hideMark/>
          </w:tcPr>
          <w:p w14:paraId="7FA456D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28000</w:t>
            </w:r>
          </w:p>
        </w:tc>
      </w:tr>
      <w:tr w:rsidR="00105F6C" w:rsidRPr="00105F6C" w14:paraId="5496714A" w14:textId="77777777" w:rsidTr="0065716F">
        <w:trPr>
          <w:cantSplit/>
          <w:trHeight w:val="20"/>
        </w:trPr>
        <w:tc>
          <w:tcPr>
            <w:tcW w:w="558" w:type="pct"/>
            <w:vMerge/>
            <w:vAlign w:val="center"/>
            <w:hideMark/>
          </w:tcPr>
          <w:p w14:paraId="54D19074"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069F8A8F"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1935050"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7B7CE806"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01DE1BA7"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40D797AE"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29E2C907"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7C46E1B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64E10F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BED5B0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BC8DA3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368CB0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640700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115A84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46E4DA45"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6B397C20" w14:textId="77777777" w:rsidTr="0065716F">
        <w:trPr>
          <w:cantSplit/>
          <w:trHeight w:val="20"/>
        </w:trPr>
        <w:tc>
          <w:tcPr>
            <w:tcW w:w="558" w:type="pct"/>
            <w:vMerge/>
            <w:vAlign w:val="center"/>
            <w:hideMark/>
          </w:tcPr>
          <w:p w14:paraId="2A851720"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4ED4E809"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8D69110"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A87ECF4"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0B9A13D3"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30F74E8F"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1A8D93AD"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4467118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192,4</w:t>
            </w:r>
          </w:p>
        </w:tc>
        <w:tc>
          <w:tcPr>
            <w:tcW w:w="224" w:type="pct"/>
            <w:shd w:val="clear" w:color="auto" w:fill="auto"/>
            <w:vAlign w:val="center"/>
            <w:hideMark/>
          </w:tcPr>
          <w:p w14:paraId="4117BB3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31,4</w:t>
            </w:r>
          </w:p>
        </w:tc>
        <w:tc>
          <w:tcPr>
            <w:tcW w:w="224" w:type="pct"/>
            <w:shd w:val="clear" w:color="auto" w:fill="auto"/>
            <w:vAlign w:val="center"/>
            <w:hideMark/>
          </w:tcPr>
          <w:p w14:paraId="4676D52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31,0</w:t>
            </w:r>
          </w:p>
        </w:tc>
        <w:tc>
          <w:tcPr>
            <w:tcW w:w="224" w:type="pct"/>
            <w:shd w:val="clear" w:color="auto" w:fill="auto"/>
            <w:vAlign w:val="center"/>
            <w:hideMark/>
          </w:tcPr>
          <w:p w14:paraId="57DCD3C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32,0</w:t>
            </w:r>
          </w:p>
        </w:tc>
        <w:tc>
          <w:tcPr>
            <w:tcW w:w="224" w:type="pct"/>
            <w:shd w:val="clear" w:color="auto" w:fill="auto"/>
            <w:vAlign w:val="center"/>
            <w:hideMark/>
          </w:tcPr>
          <w:p w14:paraId="4DB618A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32,0</w:t>
            </w:r>
          </w:p>
        </w:tc>
        <w:tc>
          <w:tcPr>
            <w:tcW w:w="224" w:type="pct"/>
            <w:shd w:val="clear" w:color="auto" w:fill="auto"/>
            <w:vAlign w:val="center"/>
            <w:hideMark/>
          </w:tcPr>
          <w:p w14:paraId="5DDC3C1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33,0</w:t>
            </w:r>
          </w:p>
        </w:tc>
        <w:tc>
          <w:tcPr>
            <w:tcW w:w="224" w:type="pct"/>
            <w:shd w:val="clear" w:color="auto" w:fill="auto"/>
            <w:vAlign w:val="center"/>
            <w:hideMark/>
          </w:tcPr>
          <w:p w14:paraId="64FB445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33,0</w:t>
            </w:r>
          </w:p>
        </w:tc>
        <w:tc>
          <w:tcPr>
            <w:tcW w:w="379" w:type="pct"/>
            <w:vMerge/>
            <w:vAlign w:val="center"/>
            <w:hideMark/>
          </w:tcPr>
          <w:p w14:paraId="167A41C2"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45768329" w14:textId="77777777" w:rsidTr="0065716F">
        <w:trPr>
          <w:cantSplit/>
          <w:trHeight w:val="20"/>
        </w:trPr>
        <w:tc>
          <w:tcPr>
            <w:tcW w:w="558" w:type="pct"/>
            <w:vMerge/>
            <w:vAlign w:val="center"/>
            <w:hideMark/>
          </w:tcPr>
          <w:p w14:paraId="175BD0DD"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38685DDE"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6E5CE3D"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925C3AB"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08D031DE"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3615D4B6"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7E8E1365"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2B8AFC4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DFC3F7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11BFA7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963BA0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1E5B8B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4EB906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C0FB66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11D57858"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2A6BD839" w14:textId="77777777" w:rsidTr="0065716F">
        <w:trPr>
          <w:cantSplit/>
          <w:trHeight w:val="20"/>
        </w:trPr>
        <w:tc>
          <w:tcPr>
            <w:tcW w:w="558" w:type="pct"/>
            <w:vMerge w:val="restart"/>
            <w:shd w:val="clear" w:color="auto" w:fill="auto"/>
            <w:vAlign w:val="center"/>
            <w:hideMark/>
          </w:tcPr>
          <w:p w14:paraId="6E92A8C3"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ИТОГО по Дорожному хозяйству:</w:t>
            </w:r>
          </w:p>
        </w:tc>
        <w:tc>
          <w:tcPr>
            <w:tcW w:w="424" w:type="pct"/>
            <w:vMerge w:val="restart"/>
            <w:shd w:val="clear" w:color="auto" w:fill="auto"/>
            <w:vAlign w:val="center"/>
            <w:hideMark/>
          </w:tcPr>
          <w:p w14:paraId="0B613E20"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40" w:type="pct"/>
            <w:vMerge w:val="restart"/>
            <w:shd w:val="clear" w:color="auto" w:fill="auto"/>
            <w:vAlign w:val="center"/>
            <w:hideMark/>
          </w:tcPr>
          <w:p w14:paraId="2C98F9B7"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40" w:type="pct"/>
            <w:vMerge w:val="restart"/>
            <w:shd w:val="clear" w:color="auto" w:fill="auto"/>
            <w:vAlign w:val="center"/>
            <w:hideMark/>
          </w:tcPr>
          <w:p w14:paraId="03B09BC7"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21" w:type="pct"/>
            <w:vMerge w:val="restart"/>
            <w:shd w:val="clear" w:color="auto" w:fill="auto"/>
            <w:vAlign w:val="center"/>
            <w:hideMark/>
          </w:tcPr>
          <w:p w14:paraId="2954E0E9"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550" w:type="pct"/>
            <w:vMerge w:val="restart"/>
            <w:shd w:val="clear" w:color="auto" w:fill="auto"/>
            <w:vAlign w:val="center"/>
            <w:hideMark/>
          </w:tcPr>
          <w:p w14:paraId="3845064A"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477" w:type="pct"/>
            <w:shd w:val="clear" w:color="auto" w:fill="auto"/>
            <w:vAlign w:val="center"/>
            <w:hideMark/>
          </w:tcPr>
          <w:p w14:paraId="4B0F0ED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1BB90C4C"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415,90</w:t>
            </w:r>
          </w:p>
        </w:tc>
        <w:tc>
          <w:tcPr>
            <w:tcW w:w="224" w:type="pct"/>
            <w:shd w:val="clear" w:color="auto" w:fill="auto"/>
            <w:vAlign w:val="center"/>
            <w:hideMark/>
          </w:tcPr>
          <w:p w14:paraId="2519904F"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82,70</w:t>
            </w:r>
          </w:p>
        </w:tc>
        <w:tc>
          <w:tcPr>
            <w:tcW w:w="224" w:type="pct"/>
            <w:shd w:val="clear" w:color="auto" w:fill="auto"/>
            <w:vAlign w:val="center"/>
            <w:hideMark/>
          </w:tcPr>
          <w:p w14:paraId="60C1F23A"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81,50</w:t>
            </w:r>
          </w:p>
        </w:tc>
        <w:tc>
          <w:tcPr>
            <w:tcW w:w="224" w:type="pct"/>
            <w:shd w:val="clear" w:color="auto" w:fill="auto"/>
            <w:vAlign w:val="center"/>
            <w:hideMark/>
          </w:tcPr>
          <w:p w14:paraId="0B767882"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82,50</w:t>
            </w:r>
          </w:p>
        </w:tc>
        <w:tc>
          <w:tcPr>
            <w:tcW w:w="224" w:type="pct"/>
            <w:shd w:val="clear" w:color="auto" w:fill="auto"/>
            <w:vAlign w:val="center"/>
            <w:hideMark/>
          </w:tcPr>
          <w:p w14:paraId="5AF9DA1B"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56,00</w:t>
            </w:r>
          </w:p>
        </w:tc>
        <w:tc>
          <w:tcPr>
            <w:tcW w:w="224" w:type="pct"/>
            <w:shd w:val="clear" w:color="auto" w:fill="auto"/>
            <w:vAlign w:val="center"/>
            <w:hideMark/>
          </w:tcPr>
          <w:p w14:paraId="3E313791"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57,00</w:t>
            </w:r>
          </w:p>
        </w:tc>
        <w:tc>
          <w:tcPr>
            <w:tcW w:w="224" w:type="pct"/>
            <w:shd w:val="clear" w:color="auto" w:fill="auto"/>
            <w:vAlign w:val="center"/>
            <w:hideMark/>
          </w:tcPr>
          <w:p w14:paraId="012D95E3"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56,20</w:t>
            </w:r>
          </w:p>
        </w:tc>
        <w:tc>
          <w:tcPr>
            <w:tcW w:w="379" w:type="pct"/>
            <w:vMerge w:val="restart"/>
            <w:shd w:val="clear" w:color="auto" w:fill="auto"/>
            <w:vAlign w:val="center"/>
            <w:hideMark/>
          </w:tcPr>
          <w:p w14:paraId="4CDBE1A2"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r>
      <w:tr w:rsidR="00105F6C" w:rsidRPr="00105F6C" w14:paraId="397D9519" w14:textId="77777777" w:rsidTr="0065716F">
        <w:trPr>
          <w:cantSplit/>
          <w:trHeight w:val="20"/>
        </w:trPr>
        <w:tc>
          <w:tcPr>
            <w:tcW w:w="558" w:type="pct"/>
            <w:vMerge/>
            <w:vAlign w:val="center"/>
            <w:hideMark/>
          </w:tcPr>
          <w:p w14:paraId="0652D5E2"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32E3E40B"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6BB04286"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63F50849"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4A4BD13B"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59A68FCF"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65E7EE0F"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0DA4AAF1"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013E8BD6"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578751A1"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7D5372DD"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056A8ABD"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63593146"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6FC4489B"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379" w:type="pct"/>
            <w:vMerge/>
            <w:vAlign w:val="center"/>
            <w:hideMark/>
          </w:tcPr>
          <w:p w14:paraId="58225E04"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6AA962A6" w14:textId="77777777" w:rsidTr="0065716F">
        <w:trPr>
          <w:cantSplit/>
          <w:trHeight w:val="20"/>
        </w:trPr>
        <w:tc>
          <w:tcPr>
            <w:tcW w:w="558" w:type="pct"/>
            <w:vMerge/>
            <w:vAlign w:val="center"/>
            <w:hideMark/>
          </w:tcPr>
          <w:p w14:paraId="21CDAB2A"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6A2C1DE2"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398346B6"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7C3C8543"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38D150AE"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5110E812"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10A3D19C"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77AD03B1"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415,90</w:t>
            </w:r>
          </w:p>
        </w:tc>
        <w:tc>
          <w:tcPr>
            <w:tcW w:w="224" w:type="pct"/>
            <w:shd w:val="clear" w:color="auto" w:fill="auto"/>
            <w:vAlign w:val="center"/>
            <w:hideMark/>
          </w:tcPr>
          <w:p w14:paraId="43739C14"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82,70</w:t>
            </w:r>
          </w:p>
        </w:tc>
        <w:tc>
          <w:tcPr>
            <w:tcW w:w="224" w:type="pct"/>
            <w:shd w:val="clear" w:color="auto" w:fill="auto"/>
            <w:vAlign w:val="center"/>
            <w:hideMark/>
          </w:tcPr>
          <w:p w14:paraId="453791FE"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81,50</w:t>
            </w:r>
          </w:p>
        </w:tc>
        <w:tc>
          <w:tcPr>
            <w:tcW w:w="224" w:type="pct"/>
            <w:shd w:val="clear" w:color="auto" w:fill="auto"/>
            <w:vAlign w:val="center"/>
            <w:hideMark/>
          </w:tcPr>
          <w:p w14:paraId="7FE8983C"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82,50</w:t>
            </w:r>
          </w:p>
        </w:tc>
        <w:tc>
          <w:tcPr>
            <w:tcW w:w="224" w:type="pct"/>
            <w:shd w:val="clear" w:color="auto" w:fill="auto"/>
            <w:vAlign w:val="center"/>
            <w:hideMark/>
          </w:tcPr>
          <w:p w14:paraId="19252345"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56,00</w:t>
            </w:r>
          </w:p>
        </w:tc>
        <w:tc>
          <w:tcPr>
            <w:tcW w:w="224" w:type="pct"/>
            <w:shd w:val="clear" w:color="auto" w:fill="auto"/>
            <w:vAlign w:val="center"/>
            <w:hideMark/>
          </w:tcPr>
          <w:p w14:paraId="40C6D014"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57,00</w:t>
            </w:r>
          </w:p>
        </w:tc>
        <w:tc>
          <w:tcPr>
            <w:tcW w:w="224" w:type="pct"/>
            <w:shd w:val="clear" w:color="auto" w:fill="auto"/>
            <w:vAlign w:val="center"/>
            <w:hideMark/>
          </w:tcPr>
          <w:p w14:paraId="26296A15"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56,20</w:t>
            </w:r>
          </w:p>
        </w:tc>
        <w:tc>
          <w:tcPr>
            <w:tcW w:w="379" w:type="pct"/>
            <w:vMerge/>
            <w:vAlign w:val="center"/>
            <w:hideMark/>
          </w:tcPr>
          <w:p w14:paraId="1DD760CD"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30DA3BBF" w14:textId="77777777" w:rsidTr="0065716F">
        <w:trPr>
          <w:cantSplit/>
          <w:trHeight w:val="20"/>
        </w:trPr>
        <w:tc>
          <w:tcPr>
            <w:tcW w:w="558" w:type="pct"/>
            <w:vMerge/>
            <w:vAlign w:val="center"/>
            <w:hideMark/>
          </w:tcPr>
          <w:p w14:paraId="7F3A73C3"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0077EA8B"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136D7CCA"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6A58FDE4"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7310F51F"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6C988DF6"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338AFF31"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766CD922"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48D2E17D"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5D21673A"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65820EB5"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497B3282"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164D8FA1"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388BC444"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379" w:type="pct"/>
            <w:vMerge/>
            <w:vAlign w:val="center"/>
            <w:hideMark/>
          </w:tcPr>
          <w:p w14:paraId="64F5480E"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1B40D612" w14:textId="77777777" w:rsidTr="00BB3520">
        <w:trPr>
          <w:cantSplit/>
          <w:trHeight w:val="20"/>
        </w:trPr>
        <w:tc>
          <w:tcPr>
            <w:tcW w:w="5000" w:type="pct"/>
            <w:gridSpan w:val="15"/>
            <w:shd w:val="clear" w:color="auto" w:fill="auto"/>
            <w:noWrap/>
            <w:vAlign w:val="center"/>
            <w:hideMark/>
          </w:tcPr>
          <w:p w14:paraId="3F32CF20" w14:textId="77777777" w:rsidR="00105F6C" w:rsidRPr="00105F6C" w:rsidRDefault="00105F6C" w:rsidP="00BB3520">
            <w:pPr>
              <w:spacing w:after="0" w:line="240" w:lineRule="auto"/>
              <w:jc w:val="center"/>
              <w:rPr>
                <w:rFonts w:eastAsia="Times New Roman"/>
                <w:b/>
                <w:bCs/>
                <w:color w:val="000000"/>
                <w:sz w:val="16"/>
                <w:szCs w:val="16"/>
                <w:lang w:eastAsia="ru-RU"/>
              </w:rPr>
            </w:pPr>
            <w:r w:rsidRPr="00105F6C">
              <w:rPr>
                <w:rFonts w:eastAsia="Times New Roman"/>
                <w:b/>
                <w:bCs/>
                <w:color w:val="000000"/>
                <w:sz w:val="16"/>
                <w:szCs w:val="16"/>
                <w:lang w:eastAsia="ru-RU"/>
              </w:rPr>
              <w:t>ЖКХ</w:t>
            </w:r>
          </w:p>
        </w:tc>
      </w:tr>
      <w:tr w:rsidR="00105F6C" w:rsidRPr="00105F6C" w14:paraId="038A86FC" w14:textId="77777777" w:rsidTr="0065716F">
        <w:trPr>
          <w:cantSplit/>
          <w:trHeight w:val="20"/>
        </w:trPr>
        <w:tc>
          <w:tcPr>
            <w:tcW w:w="558" w:type="pct"/>
            <w:vMerge w:val="restart"/>
            <w:shd w:val="clear" w:color="auto" w:fill="auto"/>
            <w:vAlign w:val="center"/>
            <w:hideMark/>
          </w:tcPr>
          <w:p w14:paraId="2161230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Строительство тепловых сетей и сетей горячего водоснабжения от газовой автоматизированной </w:t>
            </w:r>
            <w:proofErr w:type="spellStart"/>
            <w:r w:rsidRPr="00105F6C">
              <w:rPr>
                <w:rFonts w:eastAsia="Times New Roman"/>
                <w:color w:val="000000"/>
                <w:sz w:val="16"/>
                <w:szCs w:val="16"/>
                <w:lang w:eastAsia="ru-RU"/>
              </w:rPr>
              <w:t>блочно</w:t>
            </w:r>
            <w:proofErr w:type="spellEnd"/>
            <w:r w:rsidRPr="00105F6C">
              <w:rPr>
                <w:rFonts w:eastAsia="Times New Roman"/>
                <w:color w:val="000000"/>
                <w:sz w:val="16"/>
                <w:szCs w:val="16"/>
                <w:lang w:eastAsia="ru-RU"/>
              </w:rPr>
              <w:t>-модульной котельной мощностью 14,0 МВт по ул. Чайковского (ПИР)</w:t>
            </w:r>
          </w:p>
        </w:tc>
        <w:tc>
          <w:tcPr>
            <w:tcW w:w="424" w:type="pct"/>
            <w:vMerge w:val="restart"/>
            <w:shd w:val="clear" w:color="auto" w:fill="auto"/>
            <w:vAlign w:val="center"/>
            <w:hideMark/>
          </w:tcPr>
          <w:p w14:paraId="268A20C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1C19677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15A1FD0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w:t>
            </w:r>
          </w:p>
        </w:tc>
        <w:tc>
          <w:tcPr>
            <w:tcW w:w="321" w:type="pct"/>
            <w:vMerge w:val="restart"/>
            <w:shd w:val="clear" w:color="auto" w:fill="auto"/>
            <w:vAlign w:val="center"/>
            <w:hideMark/>
          </w:tcPr>
          <w:p w14:paraId="0275622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14,0 МВт</w:t>
            </w:r>
          </w:p>
        </w:tc>
        <w:tc>
          <w:tcPr>
            <w:tcW w:w="550" w:type="pct"/>
            <w:vMerge w:val="restart"/>
            <w:shd w:val="clear" w:color="auto" w:fill="auto"/>
            <w:vAlign w:val="center"/>
            <w:hideMark/>
          </w:tcPr>
          <w:p w14:paraId="6C43D6E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ПСД в стадии разработки</w:t>
            </w:r>
          </w:p>
        </w:tc>
        <w:tc>
          <w:tcPr>
            <w:tcW w:w="477" w:type="pct"/>
            <w:shd w:val="clear" w:color="auto" w:fill="auto"/>
            <w:vAlign w:val="center"/>
            <w:hideMark/>
          </w:tcPr>
          <w:p w14:paraId="01990AA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6739ACC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53,6</w:t>
            </w:r>
          </w:p>
        </w:tc>
        <w:tc>
          <w:tcPr>
            <w:tcW w:w="224" w:type="pct"/>
            <w:shd w:val="clear" w:color="auto" w:fill="auto"/>
            <w:vAlign w:val="center"/>
            <w:hideMark/>
          </w:tcPr>
          <w:p w14:paraId="2AA777B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w:t>
            </w:r>
          </w:p>
        </w:tc>
        <w:tc>
          <w:tcPr>
            <w:tcW w:w="224" w:type="pct"/>
            <w:shd w:val="clear" w:color="auto" w:fill="auto"/>
            <w:vAlign w:val="center"/>
            <w:hideMark/>
          </w:tcPr>
          <w:p w14:paraId="75A95A3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50,6</w:t>
            </w:r>
          </w:p>
        </w:tc>
        <w:tc>
          <w:tcPr>
            <w:tcW w:w="224" w:type="pct"/>
            <w:shd w:val="clear" w:color="auto" w:fill="auto"/>
            <w:vAlign w:val="center"/>
            <w:hideMark/>
          </w:tcPr>
          <w:p w14:paraId="7CF7A20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31119C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217AD2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15AAFA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restart"/>
            <w:shd w:val="clear" w:color="auto" w:fill="auto"/>
            <w:vAlign w:val="center"/>
            <w:hideMark/>
          </w:tcPr>
          <w:p w14:paraId="6F113E2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2277</w:t>
            </w:r>
          </w:p>
        </w:tc>
      </w:tr>
      <w:tr w:rsidR="00105F6C" w:rsidRPr="00105F6C" w14:paraId="6B41FF8E" w14:textId="77777777" w:rsidTr="0065716F">
        <w:trPr>
          <w:cantSplit/>
          <w:trHeight w:val="20"/>
        </w:trPr>
        <w:tc>
          <w:tcPr>
            <w:tcW w:w="558" w:type="pct"/>
            <w:vMerge/>
            <w:vAlign w:val="center"/>
            <w:hideMark/>
          </w:tcPr>
          <w:p w14:paraId="74692E29"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021CD914"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7C0833F"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F77DD76"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5477AC9E"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0E25FE72"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629F151B"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0BF9A7C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3A5E6D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E94A6E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7D3067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5ABDF5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DA3096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2ACB2A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464F4CCC"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64FD38F0" w14:textId="77777777" w:rsidTr="0065716F">
        <w:trPr>
          <w:cantSplit/>
          <w:trHeight w:val="20"/>
        </w:trPr>
        <w:tc>
          <w:tcPr>
            <w:tcW w:w="558" w:type="pct"/>
            <w:vMerge/>
            <w:vAlign w:val="center"/>
            <w:hideMark/>
          </w:tcPr>
          <w:p w14:paraId="5DF5D56F"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3B09DE10"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498E462"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787E2B89"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1B591FDB"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4527DC6A"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253FAFC4"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1746C33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53,6</w:t>
            </w:r>
          </w:p>
        </w:tc>
        <w:tc>
          <w:tcPr>
            <w:tcW w:w="224" w:type="pct"/>
            <w:shd w:val="clear" w:color="auto" w:fill="auto"/>
            <w:vAlign w:val="center"/>
            <w:hideMark/>
          </w:tcPr>
          <w:p w14:paraId="10BB62E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w:t>
            </w:r>
          </w:p>
        </w:tc>
        <w:tc>
          <w:tcPr>
            <w:tcW w:w="224" w:type="pct"/>
            <w:shd w:val="clear" w:color="auto" w:fill="auto"/>
            <w:noWrap/>
            <w:vAlign w:val="bottom"/>
            <w:hideMark/>
          </w:tcPr>
          <w:p w14:paraId="7FCF116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50,6</w:t>
            </w:r>
          </w:p>
        </w:tc>
        <w:tc>
          <w:tcPr>
            <w:tcW w:w="224" w:type="pct"/>
            <w:shd w:val="clear" w:color="auto" w:fill="auto"/>
            <w:vAlign w:val="center"/>
            <w:hideMark/>
          </w:tcPr>
          <w:p w14:paraId="45DBD7E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DF60B4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31BD7F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E3926E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51953ACA"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28D752C0" w14:textId="77777777" w:rsidTr="0065716F">
        <w:trPr>
          <w:cantSplit/>
          <w:trHeight w:val="20"/>
        </w:trPr>
        <w:tc>
          <w:tcPr>
            <w:tcW w:w="558" w:type="pct"/>
            <w:vMerge/>
            <w:vAlign w:val="center"/>
            <w:hideMark/>
          </w:tcPr>
          <w:p w14:paraId="617E3C0E"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42D2E25E"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F42FE9A"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82E143E"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5ACB4E23"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448176B9"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35B4612A"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6400467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99B7A7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CB665D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C6E134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5E604F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458B1A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9A4F3B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0825AFD6"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7947A5B2" w14:textId="77777777" w:rsidTr="0065716F">
        <w:trPr>
          <w:cantSplit/>
          <w:trHeight w:val="20"/>
        </w:trPr>
        <w:tc>
          <w:tcPr>
            <w:tcW w:w="558" w:type="pct"/>
            <w:vMerge w:val="restart"/>
            <w:shd w:val="clear" w:color="auto" w:fill="auto"/>
            <w:vAlign w:val="center"/>
            <w:hideMark/>
          </w:tcPr>
          <w:p w14:paraId="678E577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Строительство тепловых сетей и сетей горячего водоснабжения от газовой </w:t>
            </w:r>
            <w:r w:rsidRPr="00105F6C">
              <w:rPr>
                <w:rFonts w:eastAsia="Times New Roman"/>
                <w:color w:val="000000"/>
                <w:sz w:val="16"/>
                <w:szCs w:val="16"/>
                <w:lang w:eastAsia="ru-RU"/>
              </w:rPr>
              <w:lastRenderedPageBreak/>
              <w:t xml:space="preserve">автоматизированной </w:t>
            </w:r>
            <w:proofErr w:type="spellStart"/>
            <w:r w:rsidRPr="00105F6C">
              <w:rPr>
                <w:rFonts w:eastAsia="Times New Roman"/>
                <w:color w:val="000000"/>
                <w:sz w:val="16"/>
                <w:szCs w:val="16"/>
                <w:lang w:eastAsia="ru-RU"/>
              </w:rPr>
              <w:t>блочно</w:t>
            </w:r>
            <w:proofErr w:type="spellEnd"/>
            <w:r w:rsidRPr="00105F6C">
              <w:rPr>
                <w:rFonts w:eastAsia="Times New Roman"/>
                <w:color w:val="000000"/>
                <w:sz w:val="16"/>
                <w:szCs w:val="16"/>
                <w:lang w:eastAsia="ru-RU"/>
              </w:rPr>
              <w:t>-модульной котельной мощностью 10,25 МВт по ул. Коммунальная (ПИР)</w:t>
            </w:r>
          </w:p>
        </w:tc>
        <w:tc>
          <w:tcPr>
            <w:tcW w:w="424" w:type="pct"/>
            <w:vMerge w:val="restart"/>
            <w:shd w:val="clear" w:color="auto" w:fill="auto"/>
            <w:vAlign w:val="center"/>
            <w:hideMark/>
          </w:tcPr>
          <w:p w14:paraId="5ABDF6D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lastRenderedPageBreak/>
              <w:t> </w:t>
            </w:r>
          </w:p>
        </w:tc>
        <w:tc>
          <w:tcPr>
            <w:tcW w:w="340" w:type="pct"/>
            <w:vMerge w:val="restart"/>
            <w:shd w:val="clear" w:color="auto" w:fill="auto"/>
            <w:vAlign w:val="center"/>
            <w:hideMark/>
          </w:tcPr>
          <w:p w14:paraId="44B2D5E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1BC4727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w:t>
            </w:r>
          </w:p>
        </w:tc>
        <w:tc>
          <w:tcPr>
            <w:tcW w:w="321" w:type="pct"/>
            <w:vMerge w:val="restart"/>
            <w:shd w:val="clear" w:color="auto" w:fill="auto"/>
            <w:vAlign w:val="center"/>
            <w:hideMark/>
          </w:tcPr>
          <w:p w14:paraId="5A68ACA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10,25 МВт</w:t>
            </w:r>
          </w:p>
        </w:tc>
        <w:tc>
          <w:tcPr>
            <w:tcW w:w="550" w:type="pct"/>
            <w:vMerge w:val="restart"/>
            <w:shd w:val="clear" w:color="auto" w:fill="auto"/>
            <w:vAlign w:val="center"/>
            <w:hideMark/>
          </w:tcPr>
          <w:p w14:paraId="7CB55A7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ПСД в стадии разработки</w:t>
            </w:r>
          </w:p>
        </w:tc>
        <w:tc>
          <w:tcPr>
            <w:tcW w:w="477" w:type="pct"/>
            <w:shd w:val="clear" w:color="auto" w:fill="auto"/>
            <w:vAlign w:val="center"/>
            <w:hideMark/>
          </w:tcPr>
          <w:p w14:paraId="545B629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50E2F87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29,7</w:t>
            </w:r>
          </w:p>
        </w:tc>
        <w:tc>
          <w:tcPr>
            <w:tcW w:w="224" w:type="pct"/>
            <w:shd w:val="clear" w:color="auto" w:fill="auto"/>
            <w:vAlign w:val="center"/>
            <w:hideMark/>
          </w:tcPr>
          <w:p w14:paraId="2E63393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4,1</w:t>
            </w:r>
          </w:p>
        </w:tc>
        <w:tc>
          <w:tcPr>
            <w:tcW w:w="224" w:type="pct"/>
            <w:shd w:val="clear" w:color="auto" w:fill="auto"/>
            <w:vAlign w:val="center"/>
            <w:hideMark/>
          </w:tcPr>
          <w:p w14:paraId="2F95AA4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25,6</w:t>
            </w:r>
          </w:p>
        </w:tc>
        <w:tc>
          <w:tcPr>
            <w:tcW w:w="224" w:type="pct"/>
            <w:shd w:val="clear" w:color="auto" w:fill="auto"/>
            <w:vAlign w:val="center"/>
            <w:hideMark/>
          </w:tcPr>
          <w:p w14:paraId="1BB11B7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47853C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732596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19B835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restart"/>
            <w:shd w:val="clear" w:color="auto" w:fill="auto"/>
            <w:vAlign w:val="center"/>
            <w:hideMark/>
          </w:tcPr>
          <w:p w14:paraId="760A03F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75D92E3E" w14:textId="77777777" w:rsidTr="0065716F">
        <w:trPr>
          <w:cantSplit/>
          <w:trHeight w:val="20"/>
        </w:trPr>
        <w:tc>
          <w:tcPr>
            <w:tcW w:w="558" w:type="pct"/>
            <w:vMerge/>
            <w:vAlign w:val="center"/>
            <w:hideMark/>
          </w:tcPr>
          <w:p w14:paraId="4CACA50F"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164512FC"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72F5FB8D"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61C03E4A"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272296A5"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74F9F1C8"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33BD8E8D"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0A128BA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484EDC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AA37A4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C98025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E9D9A3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F312FA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CFD078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5217CB25"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48D8F461" w14:textId="77777777" w:rsidTr="0065716F">
        <w:trPr>
          <w:cantSplit/>
          <w:trHeight w:val="20"/>
        </w:trPr>
        <w:tc>
          <w:tcPr>
            <w:tcW w:w="558" w:type="pct"/>
            <w:vMerge/>
            <w:vAlign w:val="center"/>
            <w:hideMark/>
          </w:tcPr>
          <w:p w14:paraId="27CFFEA1"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716834EF"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5C3BBD8"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10A339A"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7F6A3E28"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29DF92F9"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01162504"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4996B3A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29,7</w:t>
            </w:r>
          </w:p>
        </w:tc>
        <w:tc>
          <w:tcPr>
            <w:tcW w:w="224" w:type="pct"/>
            <w:shd w:val="clear" w:color="auto" w:fill="auto"/>
            <w:vAlign w:val="center"/>
            <w:hideMark/>
          </w:tcPr>
          <w:p w14:paraId="357756D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4,1</w:t>
            </w:r>
          </w:p>
        </w:tc>
        <w:tc>
          <w:tcPr>
            <w:tcW w:w="224" w:type="pct"/>
            <w:shd w:val="clear" w:color="auto" w:fill="auto"/>
            <w:vAlign w:val="center"/>
            <w:hideMark/>
          </w:tcPr>
          <w:p w14:paraId="3E4BC32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25,6</w:t>
            </w:r>
          </w:p>
        </w:tc>
        <w:tc>
          <w:tcPr>
            <w:tcW w:w="224" w:type="pct"/>
            <w:shd w:val="clear" w:color="auto" w:fill="auto"/>
            <w:vAlign w:val="center"/>
            <w:hideMark/>
          </w:tcPr>
          <w:p w14:paraId="7B8BC1A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B9227B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10AB34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28BB6A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04EB1032"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0B13AB26" w14:textId="77777777" w:rsidTr="0065716F">
        <w:trPr>
          <w:cantSplit/>
          <w:trHeight w:val="20"/>
        </w:trPr>
        <w:tc>
          <w:tcPr>
            <w:tcW w:w="558" w:type="pct"/>
            <w:vMerge/>
            <w:vAlign w:val="center"/>
            <w:hideMark/>
          </w:tcPr>
          <w:p w14:paraId="4623F924"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6D19B3FD"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E1AEFEB"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A72B95A"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5E3D8743"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797AFFCF"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7EB4ACAB"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745121B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787649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02AB91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20C799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3A1202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75A1AA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6BE61C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40B8C2BD"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31EDDFCE" w14:textId="77777777" w:rsidTr="0065716F">
        <w:trPr>
          <w:cantSplit/>
          <w:trHeight w:val="20"/>
        </w:trPr>
        <w:tc>
          <w:tcPr>
            <w:tcW w:w="558" w:type="pct"/>
            <w:vMerge w:val="restart"/>
            <w:shd w:val="clear" w:color="auto" w:fill="auto"/>
            <w:vAlign w:val="center"/>
            <w:hideMark/>
          </w:tcPr>
          <w:p w14:paraId="0C99862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Строительство тепловых сетей и сетей горячего водоснабжения от газовой автоматизированной </w:t>
            </w:r>
            <w:proofErr w:type="spellStart"/>
            <w:r w:rsidRPr="00105F6C">
              <w:rPr>
                <w:rFonts w:eastAsia="Times New Roman"/>
                <w:color w:val="000000"/>
                <w:sz w:val="16"/>
                <w:szCs w:val="16"/>
                <w:lang w:eastAsia="ru-RU"/>
              </w:rPr>
              <w:t>блочно</w:t>
            </w:r>
            <w:proofErr w:type="spellEnd"/>
            <w:r w:rsidRPr="00105F6C">
              <w:rPr>
                <w:rFonts w:eastAsia="Times New Roman"/>
                <w:color w:val="000000"/>
                <w:sz w:val="16"/>
                <w:szCs w:val="16"/>
                <w:lang w:eastAsia="ru-RU"/>
              </w:rPr>
              <w:t xml:space="preserve">-модульной котельной мощностью 7,0 МВт по ул. </w:t>
            </w:r>
            <w:proofErr w:type="spellStart"/>
            <w:r w:rsidRPr="00105F6C">
              <w:rPr>
                <w:rFonts w:eastAsia="Times New Roman"/>
                <w:color w:val="000000"/>
                <w:sz w:val="16"/>
                <w:szCs w:val="16"/>
                <w:lang w:eastAsia="ru-RU"/>
              </w:rPr>
              <w:t>Сурская</w:t>
            </w:r>
            <w:proofErr w:type="spellEnd"/>
            <w:r w:rsidRPr="00105F6C">
              <w:rPr>
                <w:rFonts w:eastAsia="Times New Roman"/>
                <w:color w:val="000000"/>
                <w:sz w:val="16"/>
                <w:szCs w:val="16"/>
                <w:lang w:eastAsia="ru-RU"/>
              </w:rPr>
              <w:t xml:space="preserve"> (ПИР)</w:t>
            </w:r>
          </w:p>
        </w:tc>
        <w:tc>
          <w:tcPr>
            <w:tcW w:w="424" w:type="pct"/>
            <w:vMerge w:val="restart"/>
            <w:shd w:val="clear" w:color="auto" w:fill="auto"/>
            <w:vAlign w:val="center"/>
            <w:hideMark/>
          </w:tcPr>
          <w:p w14:paraId="78BC6C9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6F9EE8A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3E50E63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w:t>
            </w:r>
          </w:p>
        </w:tc>
        <w:tc>
          <w:tcPr>
            <w:tcW w:w="321" w:type="pct"/>
            <w:vMerge w:val="restart"/>
            <w:shd w:val="clear" w:color="auto" w:fill="auto"/>
            <w:vAlign w:val="center"/>
            <w:hideMark/>
          </w:tcPr>
          <w:p w14:paraId="409D0D8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7,0 МВт</w:t>
            </w:r>
          </w:p>
        </w:tc>
        <w:tc>
          <w:tcPr>
            <w:tcW w:w="550" w:type="pct"/>
            <w:vMerge w:val="restart"/>
            <w:shd w:val="clear" w:color="auto" w:fill="auto"/>
            <w:vAlign w:val="center"/>
            <w:hideMark/>
          </w:tcPr>
          <w:p w14:paraId="641C87F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ПСД в стадии разработки</w:t>
            </w:r>
          </w:p>
        </w:tc>
        <w:tc>
          <w:tcPr>
            <w:tcW w:w="477" w:type="pct"/>
            <w:shd w:val="clear" w:color="auto" w:fill="auto"/>
            <w:vAlign w:val="center"/>
            <w:hideMark/>
          </w:tcPr>
          <w:p w14:paraId="3599416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5370215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48,7</w:t>
            </w:r>
          </w:p>
        </w:tc>
        <w:tc>
          <w:tcPr>
            <w:tcW w:w="224" w:type="pct"/>
            <w:shd w:val="clear" w:color="auto" w:fill="auto"/>
            <w:vAlign w:val="center"/>
            <w:hideMark/>
          </w:tcPr>
          <w:p w14:paraId="0FBB83D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4,1</w:t>
            </w:r>
          </w:p>
        </w:tc>
        <w:tc>
          <w:tcPr>
            <w:tcW w:w="224" w:type="pct"/>
            <w:shd w:val="clear" w:color="auto" w:fill="auto"/>
            <w:vAlign w:val="center"/>
            <w:hideMark/>
          </w:tcPr>
          <w:p w14:paraId="27BD66E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44,6</w:t>
            </w:r>
          </w:p>
        </w:tc>
        <w:tc>
          <w:tcPr>
            <w:tcW w:w="224" w:type="pct"/>
            <w:shd w:val="clear" w:color="auto" w:fill="auto"/>
            <w:vAlign w:val="center"/>
            <w:hideMark/>
          </w:tcPr>
          <w:p w14:paraId="2822AF8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5B4733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6B495B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8DF6E2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restart"/>
            <w:shd w:val="clear" w:color="auto" w:fill="auto"/>
            <w:vAlign w:val="center"/>
            <w:hideMark/>
          </w:tcPr>
          <w:p w14:paraId="0E92D47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27A10223" w14:textId="77777777" w:rsidTr="0065716F">
        <w:trPr>
          <w:cantSplit/>
          <w:trHeight w:val="20"/>
        </w:trPr>
        <w:tc>
          <w:tcPr>
            <w:tcW w:w="558" w:type="pct"/>
            <w:vMerge/>
            <w:vAlign w:val="center"/>
            <w:hideMark/>
          </w:tcPr>
          <w:p w14:paraId="0DAF9E02"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254D60BC"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484D401"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6C5FDB0"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44A1FBD0"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15464138"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4340AEFA"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2385780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25B4C4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38A63E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F26CD5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EA130B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8D6C4B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24520A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3101A844"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14D5EA2A" w14:textId="77777777" w:rsidTr="0065716F">
        <w:trPr>
          <w:cantSplit/>
          <w:trHeight w:val="20"/>
        </w:trPr>
        <w:tc>
          <w:tcPr>
            <w:tcW w:w="558" w:type="pct"/>
            <w:vMerge/>
            <w:vAlign w:val="center"/>
            <w:hideMark/>
          </w:tcPr>
          <w:p w14:paraId="66DBC37E"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17E79D41"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B889058"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1164F9E"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3FF93D76"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57B7A245"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3AD91911"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35A37F8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48,7</w:t>
            </w:r>
          </w:p>
        </w:tc>
        <w:tc>
          <w:tcPr>
            <w:tcW w:w="224" w:type="pct"/>
            <w:shd w:val="clear" w:color="auto" w:fill="auto"/>
            <w:vAlign w:val="center"/>
            <w:hideMark/>
          </w:tcPr>
          <w:p w14:paraId="5C5F925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4,1</w:t>
            </w:r>
          </w:p>
        </w:tc>
        <w:tc>
          <w:tcPr>
            <w:tcW w:w="224" w:type="pct"/>
            <w:shd w:val="clear" w:color="auto" w:fill="auto"/>
            <w:vAlign w:val="center"/>
            <w:hideMark/>
          </w:tcPr>
          <w:p w14:paraId="597EE87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44,6</w:t>
            </w:r>
          </w:p>
        </w:tc>
        <w:tc>
          <w:tcPr>
            <w:tcW w:w="224" w:type="pct"/>
            <w:shd w:val="clear" w:color="auto" w:fill="auto"/>
            <w:vAlign w:val="center"/>
            <w:hideMark/>
          </w:tcPr>
          <w:p w14:paraId="74A88ED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17CD31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CBB762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EB134C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5F427D83"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34609C00" w14:textId="77777777" w:rsidTr="0065716F">
        <w:trPr>
          <w:cantSplit/>
          <w:trHeight w:val="20"/>
        </w:trPr>
        <w:tc>
          <w:tcPr>
            <w:tcW w:w="558" w:type="pct"/>
            <w:vMerge/>
            <w:vAlign w:val="center"/>
            <w:hideMark/>
          </w:tcPr>
          <w:p w14:paraId="6D8507B3"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238551F2"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CA56464"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0092201"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796A3363"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7A42518D"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5D3F8E20"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6A3C3DD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41E11C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09C54C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86E636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DE8A7A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174C34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7736BA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41F6CE99"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1D85A720" w14:textId="77777777" w:rsidTr="0065716F">
        <w:trPr>
          <w:cantSplit/>
          <w:trHeight w:val="20"/>
        </w:trPr>
        <w:tc>
          <w:tcPr>
            <w:tcW w:w="558" w:type="pct"/>
            <w:vMerge w:val="restart"/>
            <w:shd w:val="clear" w:color="auto" w:fill="auto"/>
            <w:vAlign w:val="center"/>
            <w:hideMark/>
          </w:tcPr>
          <w:p w14:paraId="794D6C5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Строительство тепловых сетей и сетей горячего водоснабжения от газовой автоматизированной </w:t>
            </w:r>
            <w:proofErr w:type="spellStart"/>
            <w:r w:rsidRPr="00105F6C">
              <w:rPr>
                <w:rFonts w:eastAsia="Times New Roman"/>
                <w:color w:val="000000"/>
                <w:sz w:val="16"/>
                <w:szCs w:val="16"/>
                <w:lang w:eastAsia="ru-RU"/>
              </w:rPr>
              <w:t>блочно</w:t>
            </w:r>
            <w:proofErr w:type="spellEnd"/>
            <w:r w:rsidRPr="00105F6C">
              <w:rPr>
                <w:rFonts w:eastAsia="Times New Roman"/>
                <w:color w:val="000000"/>
                <w:sz w:val="16"/>
                <w:szCs w:val="16"/>
                <w:lang w:eastAsia="ru-RU"/>
              </w:rPr>
              <w:t>-модульной котельной мощностью 16,0 МВт по ул. Ленина (ПИР)</w:t>
            </w:r>
          </w:p>
        </w:tc>
        <w:tc>
          <w:tcPr>
            <w:tcW w:w="424" w:type="pct"/>
            <w:vMerge w:val="restart"/>
            <w:shd w:val="clear" w:color="auto" w:fill="auto"/>
            <w:vAlign w:val="center"/>
            <w:hideMark/>
          </w:tcPr>
          <w:p w14:paraId="2A4306C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6866BB0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48210B9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w:t>
            </w:r>
          </w:p>
        </w:tc>
        <w:tc>
          <w:tcPr>
            <w:tcW w:w="321" w:type="pct"/>
            <w:vMerge w:val="restart"/>
            <w:shd w:val="clear" w:color="auto" w:fill="auto"/>
            <w:vAlign w:val="center"/>
            <w:hideMark/>
          </w:tcPr>
          <w:p w14:paraId="36C6DE8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16,0 МВт</w:t>
            </w:r>
          </w:p>
        </w:tc>
        <w:tc>
          <w:tcPr>
            <w:tcW w:w="550" w:type="pct"/>
            <w:vMerge w:val="restart"/>
            <w:shd w:val="clear" w:color="auto" w:fill="auto"/>
            <w:vAlign w:val="center"/>
            <w:hideMark/>
          </w:tcPr>
          <w:p w14:paraId="0654854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ПСД в стадии разработки</w:t>
            </w:r>
          </w:p>
        </w:tc>
        <w:tc>
          <w:tcPr>
            <w:tcW w:w="477" w:type="pct"/>
            <w:shd w:val="clear" w:color="auto" w:fill="auto"/>
            <w:vAlign w:val="center"/>
            <w:hideMark/>
          </w:tcPr>
          <w:p w14:paraId="7389447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74145CF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53,8</w:t>
            </w:r>
          </w:p>
        </w:tc>
        <w:tc>
          <w:tcPr>
            <w:tcW w:w="224" w:type="pct"/>
            <w:shd w:val="clear" w:color="auto" w:fill="auto"/>
            <w:vAlign w:val="center"/>
            <w:hideMark/>
          </w:tcPr>
          <w:p w14:paraId="4C40A5D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4,8</w:t>
            </w:r>
          </w:p>
        </w:tc>
        <w:tc>
          <w:tcPr>
            <w:tcW w:w="224" w:type="pct"/>
            <w:shd w:val="clear" w:color="auto" w:fill="auto"/>
            <w:vAlign w:val="center"/>
            <w:hideMark/>
          </w:tcPr>
          <w:p w14:paraId="6726DEA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49</w:t>
            </w:r>
          </w:p>
        </w:tc>
        <w:tc>
          <w:tcPr>
            <w:tcW w:w="224" w:type="pct"/>
            <w:shd w:val="clear" w:color="auto" w:fill="auto"/>
            <w:vAlign w:val="center"/>
            <w:hideMark/>
          </w:tcPr>
          <w:p w14:paraId="59398E2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01053C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D6BB83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885E5A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restart"/>
            <w:shd w:val="clear" w:color="auto" w:fill="auto"/>
            <w:vAlign w:val="center"/>
            <w:hideMark/>
          </w:tcPr>
          <w:p w14:paraId="13C8E85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28188656" w14:textId="77777777" w:rsidTr="0065716F">
        <w:trPr>
          <w:cantSplit/>
          <w:trHeight w:val="20"/>
        </w:trPr>
        <w:tc>
          <w:tcPr>
            <w:tcW w:w="558" w:type="pct"/>
            <w:vMerge/>
            <w:vAlign w:val="center"/>
            <w:hideMark/>
          </w:tcPr>
          <w:p w14:paraId="2B692A7A"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7C8F5878"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241DEBE"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40AEF45"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428A1883"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46DB2963"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60CFA5F6"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191EB6E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A5B319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789D20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D4C546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44DD94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995D3C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3EB839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5D232392"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1C1CABB6" w14:textId="77777777" w:rsidTr="0065716F">
        <w:trPr>
          <w:cantSplit/>
          <w:trHeight w:val="20"/>
        </w:trPr>
        <w:tc>
          <w:tcPr>
            <w:tcW w:w="558" w:type="pct"/>
            <w:vMerge/>
            <w:vAlign w:val="center"/>
            <w:hideMark/>
          </w:tcPr>
          <w:p w14:paraId="4FE6531A"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520EFFAF"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473C45A"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8407A21"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2C99F7C4"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29C2E163"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344D5BDF"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16CA49B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53,8</w:t>
            </w:r>
          </w:p>
        </w:tc>
        <w:tc>
          <w:tcPr>
            <w:tcW w:w="224" w:type="pct"/>
            <w:shd w:val="clear" w:color="auto" w:fill="auto"/>
            <w:vAlign w:val="center"/>
            <w:hideMark/>
          </w:tcPr>
          <w:p w14:paraId="697B955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4,8</w:t>
            </w:r>
          </w:p>
        </w:tc>
        <w:tc>
          <w:tcPr>
            <w:tcW w:w="224" w:type="pct"/>
            <w:shd w:val="clear" w:color="auto" w:fill="auto"/>
            <w:vAlign w:val="center"/>
            <w:hideMark/>
          </w:tcPr>
          <w:p w14:paraId="451C7DC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49</w:t>
            </w:r>
          </w:p>
        </w:tc>
        <w:tc>
          <w:tcPr>
            <w:tcW w:w="224" w:type="pct"/>
            <w:shd w:val="clear" w:color="auto" w:fill="auto"/>
            <w:vAlign w:val="center"/>
            <w:hideMark/>
          </w:tcPr>
          <w:p w14:paraId="7112E37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CADE6D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67E657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A0703C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6A28038A"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0D309E5A" w14:textId="77777777" w:rsidTr="0065716F">
        <w:trPr>
          <w:cantSplit/>
          <w:trHeight w:val="20"/>
        </w:trPr>
        <w:tc>
          <w:tcPr>
            <w:tcW w:w="558" w:type="pct"/>
            <w:vMerge/>
            <w:vAlign w:val="center"/>
            <w:hideMark/>
          </w:tcPr>
          <w:p w14:paraId="12F43226"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3D3484CA"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2D720F0"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2174BB7"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42C06B9F"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6AED78D1"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3340E3C3"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5B6E70C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6EA54D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6C4C8C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657D8A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320694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D726E2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9F8A6F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5329FF36"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76E29C9F" w14:textId="77777777" w:rsidTr="0065716F">
        <w:trPr>
          <w:cantSplit/>
          <w:trHeight w:val="20"/>
        </w:trPr>
        <w:tc>
          <w:tcPr>
            <w:tcW w:w="558" w:type="pct"/>
            <w:vMerge w:val="restart"/>
            <w:shd w:val="clear" w:color="auto" w:fill="auto"/>
            <w:vAlign w:val="center"/>
            <w:hideMark/>
          </w:tcPr>
          <w:p w14:paraId="1D378D1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Строительство тепловых сетей и сетей горячего водоснабжения от газовой </w:t>
            </w:r>
            <w:r w:rsidRPr="00105F6C">
              <w:rPr>
                <w:rFonts w:eastAsia="Times New Roman"/>
                <w:color w:val="000000"/>
                <w:sz w:val="16"/>
                <w:szCs w:val="16"/>
                <w:lang w:eastAsia="ru-RU"/>
              </w:rPr>
              <w:lastRenderedPageBreak/>
              <w:t xml:space="preserve">автоматизированной </w:t>
            </w:r>
            <w:proofErr w:type="spellStart"/>
            <w:r w:rsidRPr="00105F6C">
              <w:rPr>
                <w:rFonts w:eastAsia="Times New Roman"/>
                <w:color w:val="000000"/>
                <w:sz w:val="16"/>
                <w:szCs w:val="16"/>
                <w:lang w:eastAsia="ru-RU"/>
              </w:rPr>
              <w:t>блочно</w:t>
            </w:r>
            <w:proofErr w:type="spellEnd"/>
            <w:r w:rsidRPr="00105F6C">
              <w:rPr>
                <w:rFonts w:eastAsia="Times New Roman"/>
                <w:color w:val="000000"/>
                <w:sz w:val="16"/>
                <w:szCs w:val="16"/>
                <w:lang w:eastAsia="ru-RU"/>
              </w:rPr>
              <w:t>-модульной котельной мощностью 9,5 МВт по адресу пер. Школьный (ПИР)</w:t>
            </w:r>
          </w:p>
        </w:tc>
        <w:tc>
          <w:tcPr>
            <w:tcW w:w="424" w:type="pct"/>
            <w:vMerge w:val="restart"/>
            <w:shd w:val="clear" w:color="auto" w:fill="auto"/>
            <w:vAlign w:val="center"/>
            <w:hideMark/>
          </w:tcPr>
          <w:p w14:paraId="772D174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lastRenderedPageBreak/>
              <w:t> </w:t>
            </w:r>
          </w:p>
        </w:tc>
        <w:tc>
          <w:tcPr>
            <w:tcW w:w="340" w:type="pct"/>
            <w:vMerge w:val="restart"/>
            <w:shd w:val="clear" w:color="auto" w:fill="auto"/>
            <w:vAlign w:val="center"/>
            <w:hideMark/>
          </w:tcPr>
          <w:p w14:paraId="17E3E4A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1CC7A1E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w:t>
            </w:r>
          </w:p>
        </w:tc>
        <w:tc>
          <w:tcPr>
            <w:tcW w:w="321" w:type="pct"/>
            <w:vMerge w:val="restart"/>
            <w:shd w:val="clear" w:color="auto" w:fill="auto"/>
            <w:vAlign w:val="center"/>
            <w:hideMark/>
          </w:tcPr>
          <w:p w14:paraId="319BD0F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9,5 МВт</w:t>
            </w:r>
          </w:p>
        </w:tc>
        <w:tc>
          <w:tcPr>
            <w:tcW w:w="550" w:type="pct"/>
            <w:vMerge w:val="restart"/>
            <w:shd w:val="clear" w:color="auto" w:fill="auto"/>
            <w:vAlign w:val="center"/>
            <w:hideMark/>
          </w:tcPr>
          <w:p w14:paraId="41ACAC0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ПСД в стадии разработки</w:t>
            </w:r>
          </w:p>
        </w:tc>
        <w:tc>
          <w:tcPr>
            <w:tcW w:w="477" w:type="pct"/>
            <w:shd w:val="clear" w:color="auto" w:fill="auto"/>
            <w:vAlign w:val="center"/>
            <w:hideMark/>
          </w:tcPr>
          <w:p w14:paraId="18519FD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0E6E575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40,7</w:t>
            </w:r>
          </w:p>
        </w:tc>
        <w:tc>
          <w:tcPr>
            <w:tcW w:w="224" w:type="pct"/>
            <w:shd w:val="clear" w:color="auto" w:fill="auto"/>
            <w:vAlign w:val="center"/>
            <w:hideMark/>
          </w:tcPr>
          <w:p w14:paraId="3A18B88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4,1</w:t>
            </w:r>
          </w:p>
        </w:tc>
        <w:tc>
          <w:tcPr>
            <w:tcW w:w="224" w:type="pct"/>
            <w:shd w:val="clear" w:color="auto" w:fill="auto"/>
            <w:vAlign w:val="center"/>
            <w:hideMark/>
          </w:tcPr>
          <w:p w14:paraId="616D22A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36,6</w:t>
            </w:r>
          </w:p>
        </w:tc>
        <w:tc>
          <w:tcPr>
            <w:tcW w:w="224" w:type="pct"/>
            <w:shd w:val="clear" w:color="auto" w:fill="auto"/>
            <w:vAlign w:val="center"/>
            <w:hideMark/>
          </w:tcPr>
          <w:p w14:paraId="32D6952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D245C5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6F6924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C5580C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restart"/>
            <w:shd w:val="clear" w:color="auto" w:fill="auto"/>
            <w:vAlign w:val="center"/>
            <w:hideMark/>
          </w:tcPr>
          <w:p w14:paraId="573A693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5F278528" w14:textId="77777777" w:rsidTr="0065716F">
        <w:trPr>
          <w:cantSplit/>
          <w:trHeight w:val="20"/>
        </w:trPr>
        <w:tc>
          <w:tcPr>
            <w:tcW w:w="558" w:type="pct"/>
            <w:vMerge/>
            <w:vAlign w:val="center"/>
            <w:hideMark/>
          </w:tcPr>
          <w:p w14:paraId="6E9F6A75"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74C3FD84"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DE1AA44"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754DA92C"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3F5FFF36"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60CE88C4"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6E61B259"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3503F6C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41FAA5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DD6378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E1CF5C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80ECFD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B48CD3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2F67E5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0559C000"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57348AF3" w14:textId="77777777" w:rsidTr="0065716F">
        <w:trPr>
          <w:cantSplit/>
          <w:trHeight w:val="20"/>
        </w:trPr>
        <w:tc>
          <w:tcPr>
            <w:tcW w:w="558" w:type="pct"/>
            <w:vMerge/>
            <w:vAlign w:val="center"/>
            <w:hideMark/>
          </w:tcPr>
          <w:p w14:paraId="0A2C427A"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5EFEE7DC"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7411BCD5"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67863661"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22E122F2"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3206737C"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3C892028"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73A37CA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40,7</w:t>
            </w:r>
          </w:p>
        </w:tc>
        <w:tc>
          <w:tcPr>
            <w:tcW w:w="224" w:type="pct"/>
            <w:shd w:val="clear" w:color="auto" w:fill="auto"/>
            <w:vAlign w:val="center"/>
            <w:hideMark/>
          </w:tcPr>
          <w:p w14:paraId="61F17EC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4,1</w:t>
            </w:r>
          </w:p>
        </w:tc>
        <w:tc>
          <w:tcPr>
            <w:tcW w:w="224" w:type="pct"/>
            <w:shd w:val="clear" w:color="auto" w:fill="auto"/>
            <w:vAlign w:val="center"/>
            <w:hideMark/>
          </w:tcPr>
          <w:p w14:paraId="089AC64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36,6</w:t>
            </w:r>
          </w:p>
        </w:tc>
        <w:tc>
          <w:tcPr>
            <w:tcW w:w="224" w:type="pct"/>
            <w:shd w:val="clear" w:color="auto" w:fill="auto"/>
            <w:vAlign w:val="center"/>
            <w:hideMark/>
          </w:tcPr>
          <w:p w14:paraId="34B688E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9AE2B2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9BB5ED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43199B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2DE221B9"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1A95B0B3" w14:textId="77777777" w:rsidTr="0065716F">
        <w:trPr>
          <w:cantSplit/>
          <w:trHeight w:val="20"/>
        </w:trPr>
        <w:tc>
          <w:tcPr>
            <w:tcW w:w="558" w:type="pct"/>
            <w:vMerge/>
            <w:vAlign w:val="center"/>
            <w:hideMark/>
          </w:tcPr>
          <w:p w14:paraId="15C376D4"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06B261BC"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45C1E0D"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CF98767"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6BCC5A79"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19B7CEEB"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3B89C3B2"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2F25519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5B7E41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AB66F8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3E206E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12EC85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AC8B34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093A14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0A9F4138"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1A63AEF4" w14:textId="77777777" w:rsidTr="0065716F">
        <w:trPr>
          <w:cantSplit/>
          <w:trHeight w:val="20"/>
        </w:trPr>
        <w:tc>
          <w:tcPr>
            <w:tcW w:w="558" w:type="pct"/>
            <w:vMerge w:val="restart"/>
            <w:shd w:val="clear" w:color="auto" w:fill="auto"/>
            <w:vAlign w:val="center"/>
            <w:hideMark/>
          </w:tcPr>
          <w:p w14:paraId="7BA89512"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Cтроительство</w:t>
            </w:r>
            <w:proofErr w:type="spellEnd"/>
            <w:r w:rsidRPr="00105F6C">
              <w:rPr>
                <w:rFonts w:eastAsia="Times New Roman"/>
                <w:color w:val="000000"/>
                <w:sz w:val="16"/>
                <w:szCs w:val="16"/>
                <w:lang w:eastAsia="ru-RU"/>
              </w:rPr>
              <w:t xml:space="preserve"> тепловых сетей и сетей горячего водоснабжения от газовой автоматизированной </w:t>
            </w:r>
            <w:proofErr w:type="spellStart"/>
            <w:r w:rsidRPr="00105F6C">
              <w:rPr>
                <w:rFonts w:eastAsia="Times New Roman"/>
                <w:color w:val="000000"/>
                <w:sz w:val="16"/>
                <w:szCs w:val="16"/>
                <w:lang w:eastAsia="ru-RU"/>
              </w:rPr>
              <w:t>блочно</w:t>
            </w:r>
            <w:proofErr w:type="spellEnd"/>
            <w:r w:rsidRPr="00105F6C">
              <w:rPr>
                <w:rFonts w:eastAsia="Times New Roman"/>
                <w:color w:val="000000"/>
                <w:sz w:val="16"/>
                <w:szCs w:val="16"/>
                <w:lang w:eastAsia="ru-RU"/>
              </w:rPr>
              <w:t>-модульной котельной мощностью 11,0 МВт по ул. Карла Маркса (ПИР)</w:t>
            </w:r>
          </w:p>
        </w:tc>
        <w:tc>
          <w:tcPr>
            <w:tcW w:w="424" w:type="pct"/>
            <w:vMerge w:val="restart"/>
            <w:shd w:val="clear" w:color="auto" w:fill="auto"/>
            <w:vAlign w:val="center"/>
            <w:hideMark/>
          </w:tcPr>
          <w:p w14:paraId="0D6BCFC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7C0E98B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5704E69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w:t>
            </w:r>
          </w:p>
        </w:tc>
        <w:tc>
          <w:tcPr>
            <w:tcW w:w="321" w:type="pct"/>
            <w:vMerge w:val="restart"/>
            <w:shd w:val="clear" w:color="auto" w:fill="auto"/>
            <w:vAlign w:val="center"/>
            <w:hideMark/>
          </w:tcPr>
          <w:p w14:paraId="720F077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11,0 МВт</w:t>
            </w:r>
          </w:p>
        </w:tc>
        <w:tc>
          <w:tcPr>
            <w:tcW w:w="550" w:type="pct"/>
            <w:vMerge w:val="restart"/>
            <w:shd w:val="clear" w:color="auto" w:fill="auto"/>
            <w:vAlign w:val="center"/>
            <w:hideMark/>
          </w:tcPr>
          <w:p w14:paraId="459F686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ПСД в стадии разработки</w:t>
            </w:r>
          </w:p>
        </w:tc>
        <w:tc>
          <w:tcPr>
            <w:tcW w:w="477" w:type="pct"/>
            <w:shd w:val="clear" w:color="auto" w:fill="auto"/>
            <w:vAlign w:val="center"/>
            <w:hideMark/>
          </w:tcPr>
          <w:p w14:paraId="0F752C8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1D3A339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43,7</w:t>
            </w:r>
          </w:p>
        </w:tc>
        <w:tc>
          <w:tcPr>
            <w:tcW w:w="224" w:type="pct"/>
            <w:shd w:val="clear" w:color="auto" w:fill="auto"/>
            <w:vAlign w:val="center"/>
            <w:hideMark/>
          </w:tcPr>
          <w:p w14:paraId="5CD963E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4,4</w:t>
            </w:r>
          </w:p>
        </w:tc>
        <w:tc>
          <w:tcPr>
            <w:tcW w:w="224" w:type="pct"/>
            <w:shd w:val="clear" w:color="auto" w:fill="auto"/>
            <w:vAlign w:val="center"/>
            <w:hideMark/>
          </w:tcPr>
          <w:p w14:paraId="1ADA2BB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39,3</w:t>
            </w:r>
          </w:p>
        </w:tc>
        <w:tc>
          <w:tcPr>
            <w:tcW w:w="224" w:type="pct"/>
            <w:shd w:val="clear" w:color="auto" w:fill="auto"/>
            <w:vAlign w:val="center"/>
            <w:hideMark/>
          </w:tcPr>
          <w:p w14:paraId="3ECB2DE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3AC890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D128FE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C27D5D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restart"/>
            <w:shd w:val="clear" w:color="auto" w:fill="auto"/>
            <w:vAlign w:val="center"/>
            <w:hideMark/>
          </w:tcPr>
          <w:p w14:paraId="0F430D5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70B1B4B9" w14:textId="77777777" w:rsidTr="0065716F">
        <w:trPr>
          <w:cantSplit/>
          <w:trHeight w:val="20"/>
        </w:trPr>
        <w:tc>
          <w:tcPr>
            <w:tcW w:w="558" w:type="pct"/>
            <w:vMerge/>
            <w:vAlign w:val="center"/>
            <w:hideMark/>
          </w:tcPr>
          <w:p w14:paraId="7D3B9324"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7188B75F"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4EFBBE9"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C08B1FD"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14A0F04F"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7D2FBF6B"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2BCF58F8"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4C94E78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783F4A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C4E4C4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2D0A81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9CE517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B179EB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430A89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19BFDDEE"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5A5F5D37" w14:textId="77777777" w:rsidTr="0065716F">
        <w:trPr>
          <w:cantSplit/>
          <w:trHeight w:val="20"/>
        </w:trPr>
        <w:tc>
          <w:tcPr>
            <w:tcW w:w="558" w:type="pct"/>
            <w:vMerge/>
            <w:vAlign w:val="center"/>
            <w:hideMark/>
          </w:tcPr>
          <w:p w14:paraId="6C6EFF10"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793BEB57"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AC0636B"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1B2A843"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0DEDC226"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753DDAEF"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6104E654"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140506C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43,7</w:t>
            </w:r>
          </w:p>
        </w:tc>
        <w:tc>
          <w:tcPr>
            <w:tcW w:w="224" w:type="pct"/>
            <w:shd w:val="clear" w:color="auto" w:fill="auto"/>
            <w:vAlign w:val="center"/>
            <w:hideMark/>
          </w:tcPr>
          <w:p w14:paraId="1FE0AC4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4,4</w:t>
            </w:r>
          </w:p>
        </w:tc>
        <w:tc>
          <w:tcPr>
            <w:tcW w:w="224" w:type="pct"/>
            <w:shd w:val="clear" w:color="auto" w:fill="auto"/>
            <w:vAlign w:val="center"/>
            <w:hideMark/>
          </w:tcPr>
          <w:p w14:paraId="093CC51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39,3</w:t>
            </w:r>
          </w:p>
        </w:tc>
        <w:tc>
          <w:tcPr>
            <w:tcW w:w="224" w:type="pct"/>
            <w:shd w:val="clear" w:color="auto" w:fill="auto"/>
            <w:vAlign w:val="center"/>
            <w:hideMark/>
          </w:tcPr>
          <w:p w14:paraId="7B61621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1FCCD5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A5D88D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157C04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0E793127"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7823655B" w14:textId="77777777" w:rsidTr="0065716F">
        <w:trPr>
          <w:cantSplit/>
          <w:trHeight w:val="20"/>
        </w:trPr>
        <w:tc>
          <w:tcPr>
            <w:tcW w:w="558" w:type="pct"/>
            <w:vMerge/>
            <w:vAlign w:val="center"/>
            <w:hideMark/>
          </w:tcPr>
          <w:p w14:paraId="1787DBBA"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520532C1"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C78FB31"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84961EA"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723E230C"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54D389C8"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52599266"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51523D9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B12220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1B01B4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C13E14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1B6B3F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921F92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75FDD0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63B0290B"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16B062C9" w14:textId="77777777" w:rsidTr="0065716F">
        <w:trPr>
          <w:cantSplit/>
          <w:trHeight w:val="20"/>
        </w:trPr>
        <w:tc>
          <w:tcPr>
            <w:tcW w:w="558" w:type="pct"/>
            <w:vMerge w:val="restart"/>
            <w:shd w:val="clear" w:color="auto" w:fill="auto"/>
            <w:vAlign w:val="center"/>
            <w:hideMark/>
          </w:tcPr>
          <w:p w14:paraId="00F4568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Демонтаж расселенных многоквартирных домов</w:t>
            </w:r>
          </w:p>
        </w:tc>
        <w:tc>
          <w:tcPr>
            <w:tcW w:w="424" w:type="pct"/>
            <w:vMerge w:val="restart"/>
            <w:shd w:val="clear" w:color="auto" w:fill="auto"/>
            <w:vAlign w:val="center"/>
            <w:hideMark/>
          </w:tcPr>
          <w:p w14:paraId="38A79C3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1120751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2538145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2020-2025</w:t>
            </w:r>
          </w:p>
        </w:tc>
        <w:tc>
          <w:tcPr>
            <w:tcW w:w="321" w:type="pct"/>
            <w:vMerge w:val="restart"/>
            <w:shd w:val="clear" w:color="auto" w:fill="auto"/>
            <w:vAlign w:val="center"/>
            <w:hideMark/>
          </w:tcPr>
          <w:p w14:paraId="737167E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80 ед.</w:t>
            </w:r>
          </w:p>
        </w:tc>
        <w:tc>
          <w:tcPr>
            <w:tcW w:w="550" w:type="pct"/>
            <w:vMerge w:val="restart"/>
            <w:shd w:val="clear" w:color="auto" w:fill="auto"/>
            <w:vAlign w:val="center"/>
            <w:hideMark/>
          </w:tcPr>
          <w:p w14:paraId="60AB22D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РБ+МБ (</w:t>
            </w:r>
            <w:proofErr w:type="spellStart"/>
            <w:r w:rsidRPr="00105F6C">
              <w:rPr>
                <w:rFonts w:eastAsia="Times New Roman"/>
                <w:color w:val="000000"/>
                <w:sz w:val="16"/>
                <w:szCs w:val="16"/>
                <w:lang w:eastAsia="ru-RU"/>
              </w:rPr>
              <w:t>софинансирование</w:t>
            </w:r>
            <w:proofErr w:type="spellEnd"/>
            <w:r w:rsidRPr="00105F6C">
              <w:rPr>
                <w:rFonts w:eastAsia="Times New Roman"/>
                <w:color w:val="000000"/>
                <w:sz w:val="16"/>
                <w:szCs w:val="16"/>
                <w:lang w:eastAsia="ru-RU"/>
              </w:rPr>
              <w:t>)</w:t>
            </w:r>
          </w:p>
        </w:tc>
        <w:tc>
          <w:tcPr>
            <w:tcW w:w="477" w:type="pct"/>
            <w:shd w:val="clear" w:color="auto" w:fill="auto"/>
            <w:vAlign w:val="center"/>
            <w:hideMark/>
          </w:tcPr>
          <w:p w14:paraId="2065698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6D8D3EF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10,7</w:t>
            </w:r>
          </w:p>
        </w:tc>
        <w:tc>
          <w:tcPr>
            <w:tcW w:w="224" w:type="pct"/>
            <w:shd w:val="clear" w:color="auto" w:fill="auto"/>
            <w:vAlign w:val="center"/>
            <w:hideMark/>
          </w:tcPr>
          <w:p w14:paraId="5EB4B5E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0,7</w:t>
            </w:r>
          </w:p>
        </w:tc>
        <w:tc>
          <w:tcPr>
            <w:tcW w:w="224" w:type="pct"/>
            <w:shd w:val="clear" w:color="auto" w:fill="auto"/>
            <w:vAlign w:val="center"/>
            <w:hideMark/>
          </w:tcPr>
          <w:p w14:paraId="55B2959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3F2095D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6020715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57A88DC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7853616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379" w:type="pct"/>
            <w:vMerge w:val="restart"/>
            <w:shd w:val="clear" w:color="auto" w:fill="auto"/>
            <w:vAlign w:val="center"/>
            <w:hideMark/>
          </w:tcPr>
          <w:p w14:paraId="31CCBE6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69E4CB38" w14:textId="77777777" w:rsidTr="0065716F">
        <w:trPr>
          <w:cantSplit/>
          <w:trHeight w:val="20"/>
        </w:trPr>
        <w:tc>
          <w:tcPr>
            <w:tcW w:w="558" w:type="pct"/>
            <w:vMerge/>
            <w:vAlign w:val="center"/>
            <w:hideMark/>
          </w:tcPr>
          <w:p w14:paraId="07CA80CE"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7EBC12C2"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02897F6"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05A7909"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29E1F862"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5D027E39"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43B148E4"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03463A2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831D68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AFF527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00B2E7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8017A1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BB5CAC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83108E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3C2EC914"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013AC50C" w14:textId="77777777" w:rsidTr="0065716F">
        <w:trPr>
          <w:cantSplit/>
          <w:trHeight w:val="20"/>
        </w:trPr>
        <w:tc>
          <w:tcPr>
            <w:tcW w:w="558" w:type="pct"/>
            <w:vMerge/>
            <w:vAlign w:val="center"/>
            <w:hideMark/>
          </w:tcPr>
          <w:p w14:paraId="09552413"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2255A2A1"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A4CB708"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7C167EC0"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06098B95"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373C821C"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275841BE"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7FDEDA2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10,7</w:t>
            </w:r>
          </w:p>
        </w:tc>
        <w:tc>
          <w:tcPr>
            <w:tcW w:w="224" w:type="pct"/>
            <w:shd w:val="clear" w:color="auto" w:fill="auto"/>
            <w:vAlign w:val="center"/>
            <w:hideMark/>
          </w:tcPr>
          <w:p w14:paraId="2363287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0,7</w:t>
            </w:r>
          </w:p>
        </w:tc>
        <w:tc>
          <w:tcPr>
            <w:tcW w:w="224" w:type="pct"/>
            <w:shd w:val="clear" w:color="auto" w:fill="auto"/>
            <w:vAlign w:val="center"/>
            <w:hideMark/>
          </w:tcPr>
          <w:p w14:paraId="2E14161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53A0B81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57C4141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184485B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17CB580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379" w:type="pct"/>
            <w:vMerge/>
            <w:vAlign w:val="center"/>
            <w:hideMark/>
          </w:tcPr>
          <w:p w14:paraId="6EFD29D5"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582E6277" w14:textId="77777777" w:rsidTr="0065716F">
        <w:trPr>
          <w:cantSplit/>
          <w:trHeight w:val="20"/>
        </w:trPr>
        <w:tc>
          <w:tcPr>
            <w:tcW w:w="558" w:type="pct"/>
            <w:vMerge/>
            <w:vAlign w:val="center"/>
            <w:hideMark/>
          </w:tcPr>
          <w:p w14:paraId="46A609CB"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6AD27F92"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874ECA4"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8A718EF"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2D745BFF"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63FA10F0"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0B68B616"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4B1E16E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C6061A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88EE1B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C75FD1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57B9D3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24A5D5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9EB5B8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7522EEC1"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0E4EF9E1" w14:textId="77777777" w:rsidTr="0065716F">
        <w:trPr>
          <w:cantSplit/>
          <w:trHeight w:val="20"/>
        </w:trPr>
        <w:tc>
          <w:tcPr>
            <w:tcW w:w="558" w:type="pct"/>
            <w:vMerge w:val="restart"/>
            <w:shd w:val="clear" w:color="auto" w:fill="auto"/>
            <w:vAlign w:val="center"/>
            <w:hideMark/>
          </w:tcPr>
          <w:p w14:paraId="06844EEB"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ИТОГО по ЖКХ:</w:t>
            </w:r>
          </w:p>
        </w:tc>
        <w:tc>
          <w:tcPr>
            <w:tcW w:w="424" w:type="pct"/>
            <w:vMerge w:val="restart"/>
            <w:shd w:val="clear" w:color="auto" w:fill="auto"/>
            <w:vAlign w:val="center"/>
            <w:hideMark/>
          </w:tcPr>
          <w:p w14:paraId="1CD43F20"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40" w:type="pct"/>
            <w:vMerge w:val="restart"/>
            <w:shd w:val="clear" w:color="auto" w:fill="auto"/>
            <w:vAlign w:val="center"/>
            <w:hideMark/>
          </w:tcPr>
          <w:p w14:paraId="1586797B"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40" w:type="pct"/>
            <w:vMerge w:val="restart"/>
            <w:shd w:val="clear" w:color="auto" w:fill="auto"/>
            <w:vAlign w:val="center"/>
            <w:hideMark/>
          </w:tcPr>
          <w:p w14:paraId="62EF28C4"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21" w:type="pct"/>
            <w:vMerge w:val="restart"/>
            <w:shd w:val="clear" w:color="auto" w:fill="auto"/>
            <w:vAlign w:val="center"/>
            <w:hideMark/>
          </w:tcPr>
          <w:p w14:paraId="0BFBD32E"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550" w:type="pct"/>
            <w:vMerge w:val="restart"/>
            <w:shd w:val="clear" w:color="auto" w:fill="auto"/>
            <w:vAlign w:val="center"/>
            <w:hideMark/>
          </w:tcPr>
          <w:p w14:paraId="56E1355F"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477" w:type="pct"/>
            <w:shd w:val="clear" w:color="auto" w:fill="auto"/>
            <w:vAlign w:val="center"/>
            <w:hideMark/>
          </w:tcPr>
          <w:p w14:paraId="18C9570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7F1D69E2"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280,90</w:t>
            </w:r>
          </w:p>
        </w:tc>
        <w:tc>
          <w:tcPr>
            <w:tcW w:w="224" w:type="pct"/>
            <w:shd w:val="clear" w:color="auto" w:fill="auto"/>
            <w:vAlign w:val="center"/>
            <w:hideMark/>
          </w:tcPr>
          <w:p w14:paraId="2673ECFA"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25,20</w:t>
            </w:r>
          </w:p>
        </w:tc>
        <w:tc>
          <w:tcPr>
            <w:tcW w:w="224" w:type="pct"/>
            <w:shd w:val="clear" w:color="auto" w:fill="auto"/>
            <w:vAlign w:val="center"/>
            <w:hideMark/>
          </w:tcPr>
          <w:p w14:paraId="4856FF9F"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247,70</w:t>
            </w:r>
          </w:p>
        </w:tc>
        <w:tc>
          <w:tcPr>
            <w:tcW w:w="224" w:type="pct"/>
            <w:shd w:val="clear" w:color="auto" w:fill="auto"/>
            <w:vAlign w:val="center"/>
            <w:hideMark/>
          </w:tcPr>
          <w:p w14:paraId="4C995792"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2,00</w:t>
            </w:r>
          </w:p>
        </w:tc>
        <w:tc>
          <w:tcPr>
            <w:tcW w:w="224" w:type="pct"/>
            <w:shd w:val="clear" w:color="auto" w:fill="auto"/>
            <w:vAlign w:val="center"/>
            <w:hideMark/>
          </w:tcPr>
          <w:p w14:paraId="31C14997"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2,00</w:t>
            </w:r>
          </w:p>
        </w:tc>
        <w:tc>
          <w:tcPr>
            <w:tcW w:w="224" w:type="pct"/>
            <w:shd w:val="clear" w:color="auto" w:fill="auto"/>
            <w:vAlign w:val="center"/>
            <w:hideMark/>
          </w:tcPr>
          <w:p w14:paraId="5F30FF9E"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2,00</w:t>
            </w:r>
          </w:p>
        </w:tc>
        <w:tc>
          <w:tcPr>
            <w:tcW w:w="224" w:type="pct"/>
            <w:shd w:val="clear" w:color="auto" w:fill="auto"/>
            <w:vAlign w:val="center"/>
            <w:hideMark/>
          </w:tcPr>
          <w:p w14:paraId="75CB4176"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2,00</w:t>
            </w:r>
          </w:p>
        </w:tc>
        <w:tc>
          <w:tcPr>
            <w:tcW w:w="379" w:type="pct"/>
            <w:vMerge w:val="restart"/>
            <w:shd w:val="clear" w:color="auto" w:fill="auto"/>
            <w:vAlign w:val="center"/>
            <w:hideMark/>
          </w:tcPr>
          <w:p w14:paraId="119B4FBE"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r>
      <w:tr w:rsidR="00105F6C" w:rsidRPr="00105F6C" w14:paraId="52A6B496" w14:textId="77777777" w:rsidTr="0065716F">
        <w:trPr>
          <w:cantSplit/>
          <w:trHeight w:val="20"/>
        </w:trPr>
        <w:tc>
          <w:tcPr>
            <w:tcW w:w="558" w:type="pct"/>
            <w:vMerge/>
            <w:vAlign w:val="center"/>
            <w:hideMark/>
          </w:tcPr>
          <w:p w14:paraId="06D4D5A7"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2E1521E4"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7BC1E078"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57CD6815"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7E1EDDA5"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0129F1FD"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413531E1"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30C75CB5"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6B3C5422"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04748807"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059328C6"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798FD831"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1E65CCB5"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426B0DCD"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379" w:type="pct"/>
            <w:vMerge/>
            <w:vAlign w:val="center"/>
            <w:hideMark/>
          </w:tcPr>
          <w:p w14:paraId="1FFD4758"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42FFCE51" w14:textId="77777777" w:rsidTr="0065716F">
        <w:trPr>
          <w:cantSplit/>
          <w:trHeight w:val="20"/>
        </w:trPr>
        <w:tc>
          <w:tcPr>
            <w:tcW w:w="558" w:type="pct"/>
            <w:vMerge/>
            <w:vAlign w:val="center"/>
            <w:hideMark/>
          </w:tcPr>
          <w:p w14:paraId="606AD27B"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7D19996A"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5A1F6474"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015D942E"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7E0A5A9C"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6E4311D3"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1E0FBA79"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5C71804F"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280,90</w:t>
            </w:r>
          </w:p>
        </w:tc>
        <w:tc>
          <w:tcPr>
            <w:tcW w:w="224" w:type="pct"/>
            <w:shd w:val="clear" w:color="auto" w:fill="auto"/>
            <w:vAlign w:val="center"/>
            <w:hideMark/>
          </w:tcPr>
          <w:p w14:paraId="09543410"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25,20</w:t>
            </w:r>
          </w:p>
        </w:tc>
        <w:tc>
          <w:tcPr>
            <w:tcW w:w="224" w:type="pct"/>
            <w:shd w:val="clear" w:color="auto" w:fill="auto"/>
            <w:vAlign w:val="center"/>
            <w:hideMark/>
          </w:tcPr>
          <w:p w14:paraId="7E5E09B9"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247,70</w:t>
            </w:r>
          </w:p>
        </w:tc>
        <w:tc>
          <w:tcPr>
            <w:tcW w:w="224" w:type="pct"/>
            <w:shd w:val="clear" w:color="auto" w:fill="auto"/>
            <w:vAlign w:val="center"/>
            <w:hideMark/>
          </w:tcPr>
          <w:p w14:paraId="78A7FC15"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2,00</w:t>
            </w:r>
          </w:p>
        </w:tc>
        <w:tc>
          <w:tcPr>
            <w:tcW w:w="224" w:type="pct"/>
            <w:shd w:val="clear" w:color="auto" w:fill="auto"/>
            <w:vAlign w:val="center"/>
            <w:hideMark/>
          </w:tcPr>
          <w:p w14:paraId="5F7EB7D3"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2,00</w:t>
            </w:r>
          </w:p>
        </w:tc>
        <w:tc>
          <w:tcPr>
            <w:tcW w:w="224" w:type="pct"/>
            <w:shd w:val="clear" w:color="auto" w:fill="auto"/>
            <w:vAlign w:val="center"/>
            <w:hideMark/>
          </w:tcPr>
          <w:p w14:paraId="1B5EFFC8"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2,00</w:t>
            </w:r>
          </w:p>
        </w:tc>
        <w:tc>
          <w:tcPr>
            <w:tcW w:w="224" w:type="pct"/>
            <w:shd w:val="clear" w:color="auto" w:fill="auto"/>
            <w:vAlign w:val="center"/>
            <w:hideMark/>
          </w:tcPr>
          <w:p w14:paraId="2687653D"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2,00</w:t>
            </w:r>
          </w:p>
        </w:tc>
        <w:tc>
          <w:tcPr>
            <w:tcW w:w="379" w:type="pct"/>
            <w:vMerge/>
            <w:vAlign w:val="center"/>
            <w:hideMark/>
          </w:tcPr>
          <w:p w14:paraId="334396E0"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2E7E8BDE" w14:textId="77777777" w:rsidTr="0065716F">
        <w:trPr>
          <w:cantSplit/>
          <w:trHeight w:val="20"/>
        </w:trPr>
        <w:tc>
          <w:tcPr>
            <w:tcW w:w="558" w:type="pct"/>
            <w:vMerge/>
            <w:vAlign w:val="center"/>
            <w:hideMark/>
          </w:tcPr>
          <w:p w14:paraId="6A9AC314"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4E3AC54F"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3FB048E2"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68E8D021"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46856D83"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07C7072C"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796AC885"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109B9699"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3BED1DDC"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129F5632"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05BA6468"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5AAA8BA6"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5BBC3D0A"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5F7E8B63"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379" w:type="pct"/>
            <w:vMerge/>
            <w:vAlign w:val="center"/>
            <w:hideMark/>
          </w:tcPr>
          <w:p w14:paraId="14B63E3E"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757F9F64" w14:textId="77777777" w:rsidTr="00BB3520">
        <w:trPr>
          <w:cantSplit/>
          <w:trHeight w:val="20"/>
        </w:trPr>
        <w:tc>
          <w:tcPr>
            <w:tcW w:w="5000" w:type="pct"/>
            <w:gridSpan w:val="15"/>
            <w:shd w:val="clear" w:color="auto" w:fill="auto"/>
            <w:noWrap/>
            <w:vAlign w:val="center"/>
            <w:hideMark/>
          </w:tcPr>
          <w:p w14:paraId="47C89818" w14:textId="77777777" w:rsidR="00105F6C" w:rsidRPr="00105F6C" w:rsidRDefault="00105F6C" w:rsidP="0065716F">
            <w:pPr>
              <w:spacing w:after="0" w:line="240" w:lineRule="auto"/>
              <w:jc w:val="center"/>
              <w:rPr>
                <w:rFonts w:eastAsia="Times New Roman"/>
                <w:b/>
                <w:bCs/>
                <w:color w:val="000000"/>
                <w:sz w:val="16"/>
                <w:szCs w:val="16"/>
                <w:lang w:eastAsia="ru-RU"/>
              </w:rPr>
            </w:pPr>
            <w:r w:rsidRPr="00105F6C">
              <w:rPr>
                <w:rFonts w:eastAsia="Times New Roman"/>
                <w:b/>
                <w:bCs/>
                <w:color w:val="000000"/>
                <w:sz w:val="16"/>
                <w:szCs w:val="16"/>
                <w:lang w:eastAsia="ru-RU"/>
              </w:rPr>
              <w:t>Энергетика</w:t>
            </w:r>
          </w:p>
        </w:tc>
      </w:tr>
      <w:tr w:rsidR="00105F6C" w:rsidRPr="00105F6C" w14:paraId="7A14F530" w14:textId="77777777" w:rsidTr="0065716F">
        <w:trPr>
          <w:cantSplit/>
          <w:trHeight w:val="20"/>
        </w:trPr>
        <w:tc>
          <w:tcPr>
            <w:tcW w:w="558" w:type="pct"/>
            <w:vMerge w:val="restart"/>
            <w:shd w:val="clear" w:color="auto" w:fill="auto"/>
            <w:vAlign w:val="center"/>
            <w:hideMark/>
          </w:tcPr>
          <w:p w14:paraId="3C12B4E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Проектирование и строительство БМК с заменой сетей теплоснабжения и ГВС</w:t>
            </w:r>
          </w:p>
        </w:tc>
        <w:tc>
          <w:tcPr>
            <w:tcW w:w="424" w:type="pct"/>
            <w:vMerge w:val="restart"/>
            <w:shd w:val="clear" w:color="auto" w:fill="auto"/>
            <w:vAlign w:val="center"/>
            <w:hideMark/>
          </w:tcPr>
          <w:p w14:paraId="34B2688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3B607A0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7F37265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2020-2025</w:t>
            </w:r>
          </w:p>
        </w:tc>
        <w:tc>
          <w:tcPr>
            <w:tcW w:w="321" w:type="pct"/>
            <w:vMerge w:val="restart"/>
            <w:shd w:val="clear" w:color="auto" w:fill="auto"/>
            <w:vAlign w:val="center"/>
            <w:hideMark/>
          </w:tcPr>
          <w:p w14:paraId="01C73E8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31,2 МВт</w:t>
            </w:r>
          </w:p>
        </w:tc>
        <w:tc>
          <w:tcPr>
            <w:tcW w:w="550" w:type="pct"/>
            <w:vMerge w:val="restart"/>
            <w:shd w:val="clear" w:color="auto" w:fill="auto"/>
            <w:vAlign w:val="center"/>
            <w:hideMark/>
          </w:tcPr>
          <w:p w14:paraId="53B6E0B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РБ+МБ </w:t>
            </w:r>
          </w:p>
        </w:tc>
        <w:tc>
          <w:tcPr>
            <w:tcW w:w="477" w:type="pct"/>
            <w:shd w:val="clear" w:color="auto" w:fill="auto"/>
            <w:vAlign w:val="center"/>
            <w:hideMark/>
          </w:tcPr>
          <w:p w14:paraId="29D7A93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51849B6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636,8</w:t>
            </w:r>
          </w:p>
        </w:tc>
        <w:tc>
          <w:tcPr>
            <w:tcW w:w="224" w:type="pct"/>
            <w:shd w:val="clear" w:color="auto" w:fill="auto"/>
            <w:vAlign w:val="center"/>
            <w:hideMark/>
          </w:tcPr>
          <w:p w14:paraId="674B474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22,2</w:t>
            </w:r>
          </w:p>
        </w:tc>
        <w:tc>
          <w:tcPr>
            <w:tcW w:w="224" w:type="pct"/>
            <w:shd w:val="clear" w:color="auto" w:fill="auto"/>
            <w:vAlign w:val="center"/>
            <w:hideMark/>
          </w:tcPr>
          <w:p w14:paraId="4DFABF8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123</w:t>
            </w:r>
          </w:p>
        </w:tc>
        <w:tc>
          <w:tcPr>
            <w:tcW w:w="224" w:type="pct"/>
            <w:shd w:val="clear" w:color="auto" w:fill="auto"/>
            <w:vAlign w:val="center"/>
            <w:hideMark/>
          </w:tcPr>
          <w:p w14:paraId="2793134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123</w:t>
            </w:r>
          </w:p>
        </w:tc>
        <w:tc>
          <w:tcPr>
            <w:tcW w:w="224" w:type="pct"/>
            <w:shd w:val="clear" w:color="auto" w:fill="auto"/>
            <w:vAlign w:val="center"/>
            <w:hideMark/>
          </w:tcPr>
          <w:p w14:paraId="50579E8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123</w:t>
            </w:r>
          </w:p>
        </w:tc>
        <w:tc>
          <w:tcPr>
            <w:tcW w:w="224" w:type="pct"/>
            <w:shd w:val="clear" w:color="auto" w:fill="auto"/>
            <w:vAlign w:val="center"/>
            <w:hideMark/>
          </w:tcPr>
          <w:p w14:paraId="4C6A688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123</w:t>
            </w:r>
          </w:p>
        </w:tc>
        <w:tc>
          <w:tcPr>
            <w:tcW w:w="224" w:type="pct"/>
            <w:shd w:val="clear" w:color="auto" w:fill="auto"/>
            <w:vAlign w:val="center"/>
            <w:hideMark/>
          </w:tcPr>
          <w:p w14:paraId="2939E78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122,6</w:t>
            </w:r>
          </w:p>
        </w:tc>
        <w:tc>
          <w:tcPr>
            <w:tcW w:w="379" w:type="pct"/>
            <w:vMerge w:val="restart"/>
            <w:shd w:val="clear" w:color="auto" w:fill="auto"/>
            <w:vAlign w:val="center"/>
            <w:hideMark/>
          </w:tcPr>
          <w:p w14:paraId="2D74EF8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28000</w:t>
            </w:r>
          </w:p>
        </w:tc>
      </w:tr>
      <w:tr w:rsidR="00105F6C" w:rsidRPr="00105F6C" w14:paraId="2EB430CA" w14:textId="77777777" w:rsidTr="0065716F">
        <w:trPr>
          <w:cantSplit/>
          <w:trHeight w:val="20"/>
        </w:trPr>
        <w:tc>
          <w:tcPr>
            <w:tcW w:w="558" w:type="pct"/>
            <w:vMerge/>
            <w:vAlign w:val="center"/>
            <w:hideMark/>
          </w:tcPr>
          <w:p w14:paraId="110F1DAA"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0BF1B38A"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2817220"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B0409EB"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74FD6378"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37DDF066"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585C51FE"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68C26E6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612BCF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7E8FFA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0A4063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F8FBC2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8312EC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1DB8A1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4E4E58DF"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7726D8EE" w14:textId="77777777" w:rsidTr="0065716F">
        <w:trPr>
          <w:cantSplit/>
          <w:trHeight w:val="20"/>
        </w:trPr>
        <w:tc>
          <w:tcPr>
            <w:tcW w:w="558" w:type="pct"/>
            <w:vMerge/>
            <w:vAlign w:val="center"/>
            <w:hideMark/>
          </w:tcPr>
          <w:p w14:paraId="51C07DB0"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60A2ADA4"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BEC4B36"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30E4045"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24C44EE4"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1A1340AB"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6FA4B0AB"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1C1A741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636,8</w:t>
            </w:r>
          </w:p>
        </w:tc>
        <w:tc>
          <w:tcPr>
            <w:tcW w:w="224" w:type="pct"/>
            <w:shd w:val="clear" w:color="auto" w:fill="auto"/>
            <w:vAlign w:val="center"/>
            <w:hideMark/>
          </w:tcPr>
          <w:p w14:paraId="3DE3E2B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22,2</w:t>
            </w:r>
          </w:p>
        </w:tc>
        <w:tc>
          <w:tcPr>
            <w:tcW w:w="224" w:type="pct"/>
            <w:shd w:val="clear" w:color="auto" w:fill="auto"/>
            <w:vAlign w:val="center"/>
            <w:hideMark/>
          </w:tcPr>
          <w:p w14:paraId="6A7DF40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123</w:t>
            </w:r>
          </w:p>
        </w:tc>
        <w:tc>
          <w:tcPr>
            <w:tcW w:w="224" w:type="pct"/>
            <w:shd w:val="clear" w:color="auto" w:fill="auto"/>
            <w:vAlign w:val="center"/>
            <w:hideMark/>
          </w:tcPr>
          <w:p w14:paraId="7D069C8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123</w:t>
            </w:r>
          </w:p>
        </w:tc>
        <w:tc>
          <w:tcPr>
            <w:tcW w:w="224" w:type="pct"/>
            <w:shd w:val="clear" w:color="auto" w:fill="auto"/>
            <w:vAlign w:val="center"/>
            <w:hideMark/>
          </w:tcPr>
          <w:p w14:paraId="01B0FDC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123</w:t>
            </w:r>
          </w:p>
        </w:tc>
        <w:tc>
          <w:tcPr>
            <w:tcW w:w="224" w:type="pct"/>
            <w:shd w:val="clear" w:color="auto" w:fill="auto"/>
            <w:vAlign w:val="center"/>
            <w:hideMark/>
          </w:tcPr>
          <w:p w14:paraId="7E03ACD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123</w:t>
            </w:r>
          </w:p>
        </w:tc>
        <w:tc>
          <w:tcPr>
            <w:tcW w:w="224" w:type="pct"/>
            <w:shd w:val="clear" w:color="auto" w:fill="auto"/>
            <w:vAlign w:val="center"/>
            <w:hideMark/>
          </w:tcPr>
          <w:p w14:paraId="6E0B1BE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122,6</w:t>
            </w:r>
          </w:p>
        </w:tc>
        <w:tc>
          <w:tcPr>
            <w:tcW w:w="379" w:type="pct"/>
            <w:vMerge/>
            <w:vAlign w:val="center"/>
            <w:hideMark/>
          </w:tcPr>
          <w:p w14:paraId="3B3B9098"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7BFF8F3F" w14:textId="77777777" w:rsidTr="0065716F">
        <w:trPr>
          <w:cantSplit/>
          <w:trHeight w:val="20"/>
        </w:trPr>
        <w:tc>
          <w:tcPr>
            <w:tcW w:w="558" w:type="pct"/>
            <w:vMerge/>
            <w:vAlign w:val="center"/>
            <w:hideMark/>
          </w:tcPr>
          <w:p w14:paraId="285D07C4"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13FFB3DC"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3A3C79A"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D2D4020"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5C01FC04"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532E10F9"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294E1366"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334AFBF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EB0BFE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DBF730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4AC0F5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7D60B0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971AD7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91952C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3B886E63"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413C9F9C" w14:textId="77777777" w:rsidTr="0065716F">
        <w:trPr>
          <w:cantSplit/>
          <w:trHeight w:val="20"/>
        </w:trPr>
        <w:tc>
          <w:tcPr>
            <w:tcW w:w="558" w:type="pct"/>
            <w:vMerge w:val="restart"/>
            <w:shd w:val="clear" w:color="auto" w:fill="auto"/>
            <w:vAlign w:val="center"/>
            <w:hideMark/>
          </w:tcPr>
          <w:p w14:paraId="1627687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Проектирование и строительство водоводов от </w:t>
            </w:r>
            <w:r w:rsidRPr="00105F6C">
              <w:rPr>
                <w:rFonts w:eastAsia="Times New Roman"/>
                <w:color w:val="000000"/>
                <w:sz w:val="16"/>
                <w:szCs w:val="16"/>
                <w:lang w:eastAsia="ru-RU"/>
              </w:rPr>
              <w:lastRenderedPageBreak/>
              <w:t>Сурского водозабора до ВОС, реконструкция водозаборных сооружений и сетей водоснабжения</w:t>
            </w:r>
          </w:p>
        </w:tc>
        <w:tc>
          <w:tcPr>
            <w:tcW w:w="424" w:type="pct"/>
            <w:vMerge w:val="restart"/>
            <w:shd w:val="clear" w:color="auto" w:fill="auto"/>
            <w:vAlign w:val="center"/>
            <w:hideMark/>
          </w:tcPr>
          <w:p w14:paraId="00DE509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lastRenderedPageBreak/>
              <w:t> </w:t>
            </w:r>
          </w:p>
        </w:tc>
        <w:tc>
          <w:tcPr>
            <w:tcW w:w="340" w:type="pct"/>
            <w:vMerge w:val="restart"/>
            <w:shd w:val="clear" w:color="auto" w:fill="auto"/>
            <w:vAlign w:val="center"/>
            <w:hideMark/>
          </w:tcPr>
          <w:p w14:paraId="6BC6FB7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4BA9BDB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2020-2025</w:t>
            </w:r>
          </w:p>
        </w:tc>
        <w:tc>
          <w:tcPr>
            <w:tcW w:w="321" w:type="pct"/>
            <w:vMerge w:val="restart"/>
            <w:shd w:val="clear" w:color="auto" w:fill="auto"/>
            <w:vAlign w:val="center"/>
            <w:hideMark/>
          </w:tcPr>
          <w:p w14:paraId="49DF6DB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550" w:type="pct"/>
            <w:vMerge w:val="restart"/>
            <w:shd w:val="clear" w:color="auto" w:fill="auto"/>
            <w:vAlign w:val="center"/>
            <w:hideMark/>
          </w:tcPr>
          <w:p w14:paraId="1B800E3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РБ+МБ (</w:t>
            </w:r>
            <w:proofErr w:type="spellStart"/>
            <w:r w:rsidRPr="00105F6C">
              <w:rPr>
                <w:rFonts w:eastAsia="Times New Roman"/>
                <w:color w:val="000000"/>
                <w:sz w:val="16"/>
                <w:szCs w:val="16"/>
                <w:lang w:eastAsia="ru-RU"/>
              </w:rPr>
              <w:t>софинансирование</w:t>
            </w:r>
            <w:proofErr w:type="spellEnd"/>
            <w:r w:rsidRPr="00105F6C">
              <w:rPr>
                <w:rFonts w:eastAsia="Times New Roman"/>
                <w:color w:val="000000"/>
                <w:sz w:val="16"/>
                <w:szCs w:val="16"/>
                <w:lang w:eastAsia="ru-RU"/>
              </w:rPr>
              <w:t>)</w:t>
            </w:r>
          </w:p>
        </w:tc>
        <w:tc>
          <w:tcPr>
            <w:tcW w:w="477" w:type="pct"/>
            <w:shd w:val="clear" w:color="auto" w:fill="auto"/>
            <w:vAlign w:val="center"/>
            <w:hideMark/>
          </w:tcPr>
          <w:p w14:paraId="1AAD676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0964F96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308,6</w:t>
            </w:r>
          </w:p>
        </w:tc>
        <w:tc>
          <w:tcPr>
            <w:tcW w:w="224" w:type="pct"/>
            <w:shd w:val="clear" w:color="auto" w:fill="auto"/>
            <w:vAlign w:val="center"/>
            <w:hideMark/>
          </w:tcPr>
          <w:p w14:paraId="01C1424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E1897C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w:t>
            </w:r>
          </w:p>
        </w:tc>
        <w:tc>
          <w:tcPr>
            <w:tcW w:w="224" w:type="pct"/>
            <w:shd w:val="clear" w:color="auto" w:fill="auto"/>
            <w:vAlign w:val="center"/>
            <w:hideMark/>
          </w:tcPr>
          <w:p w14:paraId="40837C0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53,6</w:t>
            </w:r>
          </w:p>
        </w:tc>
        <w:tc>
          <w:tcPr>
            <w:tcW w:w="224" w:type="pct"/>
            <w:shd w:val="clear" w:color="auto" w:fill="auto"/>
            <w:vAlign w:val="center"/>
            <w:hideMark/>
          </w:tcPr>
          <w:p w14:paraId="0F3A9F2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50</w:t>
            </w:r>
          </w:p>
        </w:tc>
        <w:tc>
          <w:tcPr>
            <w:tcW w:w="224" w:type="pct"/>
            <w:shd w:val="clear" w:color="auto" w:fill="auto"/>
            <w:vAlign w:val="center"/>
            <w:hideMark/>
          </w:tcPr>
          <w:p w14:paraId="56F9010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100</w:t>
            </w:r>
          </w:p>
        </w:tc>
        <w:tc>
          <w:tcPr>
            <w:tcW w:w="224" w:type="pct"/>
            <w:shd w:val="clear" w:color="auto" w:fill="auto"/>
            <w:vAlign w:val="center"/>
            <w:hideMark/>
          </w:tcPr>
          <w:p w14:paraId="29AA0DB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100</w:t>
            </w:r>
          </w:p>
        </w:tc>
        <w:tc>
          <w:tcPr>
            <w:tcW w:w="379" w:type="pct"/>
            <w:vMerge w:val="restart"/>
            <w:shd w:val="clear" w:color="auto" w:fill="auto"/>
            <w:vAlign w:val="center"/>
            <w:hideMark/>
          </w:tcPr>
          <w:p w14:paraId="7BDBFB1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7CF9271A" w14:textId="77777777" w:rsidTr="0065716F">
        <w:trPr>
          <w:cantSplit/>
          <w:trHeight w:val="20"/>
        </w:trPr>
        <w:tc>
          <w:tcPr>
            <w:tcW w:w="558" w:type="pct"/>
            <w:vMerge/>
            <w:vAlign w:val="center"/>
            <w:hideMark/>
          </w:tcPr>
          <w:p w14:paraId="4DC4000F"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734317DD"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6FF76002"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02B2E22"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13957624"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67E207DD"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655487C0"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76E8B45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85AE3B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1DEBE3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93442E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4F7B2F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D98C0A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822F51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002094CD"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30DF4933" w14:textId="77777777" w:rsidTr="0065716F">
        <w:trPr>
          <w:cantSplit/>
          <w:trHeight w:val="20"/>
        </w:trPr>
        <w:tc>
          <w:tcPr>
            <w:tcW w:w="558" w:type="pct"/>
            <w:vMerge/>
            <w:vAlign w:val="center"/>
            <w:hideMark/>
          </w:tcPr>
          <w:p w14:paraId="7D5E1E35"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1EB9D8F5"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AC4F2AA"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09E3E6C"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61CD86D4"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24BA6BCD"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1EC669D2"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3CD668A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308,6</w:t>
            </w:r>
          </w:p>
        </w:tc>
        <w:tc>
          <w:tcPr>
            <w:tcW w:w="224" w:type="pct"/>
            <w:shd w:val="clear" w:color="auto" w:fill="auto"/>
            <w:vAlign w:val="center"/>
            <w:hideMark/>
          </w:tcPr>
          <w:p w14:paraId="087A37A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3B49DE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w:t>
            </w:r>
          </w:p>
        </w:tc>
        <w:tc>
          <w:tcPr>
            <w:tcW w:w="224" w:type="pct"/>
            <w:shd w:val="clear" w:color="auto" w:fill="auto"/>
            <w:vAlign w:val="center"/>
            <w:hideMark/>
          </w:tcPr>
          <w:p w14:paraId="5319E01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53,6</w:t>
            </w:r>
          </w:p>
        </w:tc>
        <w:tc>
          <w:tcPr>
            <w:tcW w:w="224" w:type="pct"/>
            <w:shd w:val="clear" w:color="auto" w:fill="auto"/>
            <w:vAlign w:val="center"/>
            <w:hideMark/>
          </w:tcPr>
          <w:p w14:paraId="22B7796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50</w:t>
            </w:r>
          </w:p>
        </w:tc>
        <w:tc>
          <w:tcPr>
            <w:tcW w:w="224" w:type="pct"/>
            <w:shd w:val="clear" w:color="auto" w:fill="auto"/>
            <w:vAlign w:val="center"/>
            <w:hideMark/>
          </w:tcPr>
          <w:p w14:paraId="73BA099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100</w:t>
            </w:r>
          </w:p>
        </w:tc>
        <w:tc>
          <w:tcPr>
            <w:tcW w:w="224" w:type="pct"/>
            <w:shd w:val="clear" w:color="auto" w:fill="auto"/>
            <w:vAlign w:val="center"/>
            <w:hideMark/>
          </w:tcPr>
          <w:p w14:paraId="430F9CA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100</w:t>
            </w:r>
          </w:p>
        </w:tc>
        <w:tc>
          <w:tcPr>
            <w:tcW w:w="379" w:type="pct"/>
            <w:vMerge/>
            <w:vAlign w:val="center"/>
            <w:hideMark/>
          </w:tcPr>
          <w:p w14:paraId="48F9C3F4"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70CAD83D" w14:textId="77777777" w:rsidTr="0065716F">
        <w:trPr>
          <w:cantSplit/>
          <w:trHeight w:val="20"/>
        </w:trPr>
        <w:tc>
          <w:tcPr>
            <w:tcW w:w="558" w:type="pct"/>
            <w:vMerge/>
            <w:vAlign w:val="center"/>
            <w:hideMark/>
          </w:tcPr>
          <w:p w14:paraId="0107F00A"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28906030"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5C6DFE3"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7987F39F"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6F9A0F59"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044BBB74"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6862F6D4"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37A40AD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B41B70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3181D6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F2BD9C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04F2C7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86ABF4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238069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5A61B0DC"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5561FB25" w14:textId="77777777" w:rsidTr="0065716F">
        <w:trPr>
          <w:cantSplit/>
          <w:trHeight w:val="20"/>
        </w:trPr>
        <w:tc>
          <w:tcPr>
            <w:tcW w:w="558" w:type="pct"/>
            <w:vMerge w:val="restart"/>
            <w:shd w:val="clear" w:color="auto" w:fill="auto"/>
            <w:vAlign w:val="center"/>
            <w:hideMark/>
          </w:tcPr>
          <w:p w14:paraId="30D680B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Проектирование и реконструкция очистных сооружений канализации и водоочистной станции, сетей водоотведения</w:t>
            </w:r>
          </w:p>
        </w:tc>
        <w:tc>
          <w:tcPr>
            <w:tcW w:w="424" w:type="pct"/>
            <w:vMerge w:val="restart"/>
            <w:shd w:val="clear" w:color="auto" w:fill="auto"/>
            <w:vAlign w:val="center"/>
            <w:hideMark/>
          </w:tcPr>
          <w:p w14:paraId="3014BD5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26B018F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4CBB2A6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2020-2025</w:t>
            </w:r>
          </w:p>
        </w:tc>
        <w:tc>
          <w:tcPr>
            <w:tcW w:w="321" w:type="pct"/>
            <w:vMerge w:val="restart"/>
            <w:shd w:val="clear" w:color="auto" w:fill="auto"/>
            <w:vAlign w:val="center"/>
            <w:hideMark/>
          </w:tcPr>
          <w:p w14:paraId="435592D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550" w:type="pct"/>
            <w:vMerge w:val="restart"/>
            <w:shd w:val="clear" w:color="auto" w:fill="auto"/>
            <w:vAlign w:val="center"/>
            <w:hideMark/>
          </w:tcPr>
          <w:p w14:paraId="44F0415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РБ+МБ (</w:t>
            </w:r>
            <w:proofErr w:type="spellStart"/>
            <w:r w:rsidRPr="00105F6C">
              <w:rPr>
                <w:rFonts w:eastAsia="Times New Roman"/>
                <w:color w:val="000000"/>
                <w:sz w:val="16"/>
                <w:szCs w:val="16"/>
                <w:lang w:eastAsia="ru-RU"/>
              </w:rPr>
              <w:t>софинансирование</w:t>
            </w:r>
            <w:proofErr w:type="spellEnd"/>
            <w:r w:rsidRPr="00105F6C">
              <w:rPr>
                <w:rFonts w:eastAsia="Times New Roman"/>
                <w:color w:val="000000"/>
                <w:sz w:val="16"/>
                <w:szCs w:val="16"/>
                <w:lang w:eastAsia="ru-RU"/>
              </w:rPr>
              <w:t>)</w:t>
            </w:r>
          </w:p>
        </w:tc>
        <w:tc>
          <w:tcPr>
            <w:tcW w:w="477" w:type="pct"/>
            <w:shd w:val="clear" w:color="auto" w:fill="auto"/>
            <w:vAlign w:val="center"/>
            <w:hideMark/>
          </w:tcPr>
          <w:p w14:paraId="50086A2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6DDCF3B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391</w:t>
            </w:r>
          </w:p>
        </w:tc>
        <w:tc>
          <w:tcPr>
            <w:tcW w:w="224" w:type="pct"/>
            <w:shd w:val="clear" w:color="auto" w:fill="auto"/>
            <w:vAlign w:val="center"/>
            <w:hideMark/>
          </w:tcPr>
          <w:p w14:paraId="507EB15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766F64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15</w:t>
            </w:r>
          </w:p>
        </w:tc>
        <w:tc>
          <w:tcPr>
            <w:tcW w:w="224" w:type="pct"/>
            <w:shd w:val="clear" w:color="auto" w:fill="auto"/>
            <w:vAlign w:val="center"/>
            <w:hideMark/>
          </w:tcPr>
          <w:p w14:paraId="340201A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94</w:t>
            </w:r>
          </w:p>
        </w:tc>
        <w:tc>
          <w:tcPr>
            <w:tcW w:w="224" w:type="pct"/>
            <w:shd w:val="clear" w:color="auto" w:fill="auto"/>
            <w:vAlign w:val="center"/>
            <w:hideMark/>
          </w:tcPr>
          <w:p w14:paraId="4C06BFB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94</w:t>
            </w:r>
          </w:p>
        </w:tc>
        <w:tc>
          <w:tcPr>
            <w:tcW w:w="224" w:type="pct"/>
            <w:shd w:val="clear" w:color="auto" w:fill="auto"/>
            <w:vAlign w:val="center"/>
            <w:hideMark/>
          </w:tcPr>
          <w:p w14:paraId="39F6552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94</w:t>
            </w:r>
          </w:p>
        </w:tc>
        <w:tc>
          <w:tcPr>
            <w:tcW w:w="224" w:type="pct"/>
            <w:shd w:val="clear" w:color="auto" w:fill="auto"/>
            <w:vAlign w:val="center"/>
            <w:hideMark/>
          </w:tcPr>
          <w:p w14:paraId="3A2CB7E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94</w:t>
            </w:r>
          </w:p>
        </w:tc>
        <w:tc>
          <w:tcPr>
            <w:tcW w:w="379" w:type="pct"/>
            <w:vMerge w:val="restart"/>
            <w:shd w:val="clear" w:color="auto" w:fill="auto"/>
            <w:vAlign w:val="center"/>
            <w:hideMark/>
          </w:tcPr>
          <w:p w14:paraId="60987F8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1CA2CD6F" w14:textId="77777777" w:rsidTr="0065716F">
        <w:trPr>
          <w:cantSplit/>
          <w:trHeight w:val="20"/>
        </w:trPr>
        <w:tc>
          <w:tcPr>
            <w:tcW w:w="558" w:type="pct"/>
            <w:vMerge/>
            <w:vAlign w:val="center"/>
            <w:hideMark/>
          </w:tcPr>
          <w:p w14:paraId="2AEC99C0"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51D33663"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EDA536D"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8BF3FD0"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2BFFBF6B"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0D5F2FD6"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17BACE8E"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7492DEB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1764CF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272CA8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8D0D5D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EA78A1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C68918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2A3E2B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343CD421"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2CF83EFE" w14:textId="77777777" w:rsidTr="0065716F">
        <w:trPr>
          <w:cantSplit/>
          <w:trHeight w:val="20"/>
        </w:trPr>
        <w:tc>
          <w:tcPr>
            <w:tcW w:w="558" w:type="pct"/>
            <w:vMerge/>
            <w:vAlign w:val="center"/>
            <w:hideMark/>
          </w:tcPr>
          <w:p w14:paraId="2CAFCDD4"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6F7801D3"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69EAE440"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73435AF7"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7A05AF43"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47218F28"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6D7DC812"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0D7152E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391</w:t>
            </w:r>
          </w:p>
        </w:tc>
        <w:tc>
          <w:tcPr>
            <w:tcW w:w="224" w:type="pct"/>
            <w:shd w:val="clear" w:color="auto" w:fill="auto"/>
            <w:vAlign w:val="center"/>
            <w:hideMark/>
          </w:tcPr>
          <w:p w14:paraId="4F852A6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2B9634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15</w:t>
            </w:r>
          </w:p>
        </w:tc>
        <w:tc>
          <w:tcPr>
            <w:tcW w:w="224" w:type="pct"/>
            <w:shd w:val="clear" w:color="auto" w:fill="auto"/>
            <w:vAlign w:val="center"/>
            <w:hideMark/>
          </w:tcPr>
          <w:p w14:paraId="5D225FC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94</w:t>
            </w:r>
          </w:p>
        </w:tc>
        <w:tc>
          <w:tcPr>
            <w:tcW w:w="224" w:type="pct"/>
            <w:shd w:val="clear" w:color="auto" w:fill="auto"/>
            <w:vAlign w:val="center"/>
            <w:hideMark/>
          </w:tcPr>
          <w:p w14:paraId="0AC2207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94</w:t>
            </w:r>
          </w:p>
        </w:tc>
        <w:tc>
          <w:tcPr>
            <w:tcW w:w="224" w:type="pct"/>
            <w:shd w:val="clear" w:color="auto" w:fill="auto"/>
            <w:vAlign w:val="center"/>
            <w:hideMark/>
          </w:tcPr>
          <w:p w14:paraId="5464BC7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94</w:t>
            </w:r>
          </w:p>
        </w:tc>
        <w:tc>
          <w:tcPr>
            <w:tcW w:w="224" w:type="pct"/>
            <w:shd w:val="clear" w:color="auto" w:fill="auto"/>
            <w:vAlign w:val="center"/>
            <w:hideMark/>
          </w:tcPr>
          <w:p w14:paraId="379EFA6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94</w:t>
            </w:r>
          </w:p>
        </w:tc>
        <w:tc>
          <w:tcPr>
            <w:tcW w:w="379" w:type="pct"/>
            <w:vMerge/>
            <w:vAlign w:val="center"/>
            <w:hideMark/>
          </w:tcPr>
          <w:p w14:paraId="68F8D45F"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3E5BD359" w14:textId="77777777" w:rsidTr="0065716F">
        <w:trPr>
          <w:cantSplit/>
          <w:trHeight w:val="20"/>
        </w:trPr>
        <w:tc>
          <w:tcPr>
            <w:tcW w:w="558" w:type="pct"/>
            <w:vMerge/>
            <w:vAlign w:val="center"/>
            <w:hideMark/>
          </w:tcPr>
          <w:p w14:paraId="4A956120"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5FBBF412"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88F4283"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AF76B9D"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40E83F93"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28DBC691"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125D6C30"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250C3A2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120371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BEE8BC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974448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C74D71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96C591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CA3533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60BC998E"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4595E620" w14:textId="77777777" w:rsidTr="0065716F">
        <w:trPr>
          <w:cantSplit/>
          <w:trHeight w:val="20"/>
        </w:trPr>
        <w:tc>
          <w:tcPr>
            <w:tcW w:w="558" w:type="pct"/>
            <w:vMerge w:val="restart"/>
            <w:shd w:val="clear" w:color="auto" w:fill="auto"/>
            <w:vAlign w:val="center"/>
            <w:hideMark/>
          </w:tcPr>
          <w:p w14:paraId="63C7D35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Обустройство уличного освещения</w:t>
            </w:r>
          </w:p>
        </w:tc>
        <w:tc>
          <w:tcPr>
            <w:tcW w:w="424" w:type="pct"/>
            <w:vMerge w:val="restart"/>
            <w:shd w:val="clear" w:color="auto" w:fill="auto"/>
            <w:vAlign w:val="center"/>
            <w:hideMark/>
          </w:tcPr>
          <w:p w14:paraId="0403EB4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2564E20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2A3ED51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2020-2025</w:t>
            </w:r>
          </w:p>
        </w:tc>
        <w:tc>
          <w:tcPr>
            <w:tcW w:w="321" w:type="pct"/>
            <w:vMerge w:val="restart"/>
            <w:shd w:val="clear" w:color="auto" w:fill="auto"/>
            <w:vAlign w:val="center"/>
            <w:hideMark/>
          </w:tcPr>
          <w:p w14:paraId="4782C5C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5,1 км</w:t>
            </w:r>
          </w:p>
        </w:tc>
        <w:tc>
          <w:tcPr>
            <w:tcW w:w="550" w:type="pct"/>
            <w:vMerge w:val="restart"/>
            <w:shd w:val="clear" w:color="auto" w:fill="auto"/>
            <w:vAlign w:val="center"/>
            <w:hideMark/>
          </w:tcPr>
          <w:p w14:paraId="7EEB248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РБ+МБ (</w:t>
            </w:r>
            <w:proofErr w:type="spellStart"/>
            <w:r w:rsidRPr="00105F6C">
              <w:rPr>
                <w:rFonts w:eastAsia="Times New Roman"/>
                <w:color w:val="000000"/>
                <w:sz w:val="16"/>
                <w:szCs w:val="16"/>
                <w:lang w:eastAsia="ru-RU"/>
              </w:rPr>
              <w:t>софинансирование</w:t>
            </w:r>
            <w:proofErr w:type="spellEnd"/>
            <w:r w:rsidRPr="00105F6C">
              <w:rPr>
                <w:rFonts w:eastAsia="Times New Roman"/>
                <w:color w:val="000000"/>
                <w:sz w:val="16"/>
                <w:szCs w:val="16"/>
                <w:lang w:eastAsia="ru-RU"/>
              </w:rPr>
              <w:t>)</w:t>
            </w:r>
          </w:p>
        </w:tc>
        <w:tc>
          <w:tcPr>
            <w:tcW w:w="477" w:type="pct"/>
            <w:shd w:val="clear" w:color="auto" w:fill="auto"/>
            <w:vAlign w:val="center"/>
            <w:hideMark/>
          </w:tcPr>
          <w:p w14:paraId="1DE483A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629BF51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9,1</w:t>
            </w:r>
          </w:p>
        </w:tc>
        <w:tc>
          <w:tcPr>
            <w:tcW w:w="224" w:type="pct"/>
            <w:shd w:val="clear" w:color="auto" w:fill="auto"/>
            <w:vAlign w:val="center"/>
            <w:hideMark/>
          </w:tcPr>
          <w:p w14:paraId="14162F2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0,1</w:t>
            </w:r>
          </w:p>
        </w:tc>
        <w:tc>
          <w:tcPr>
            <w:tcW w:w="224" w:type="pct"/>
            <w:shd w:val="clear" w:color="auto" w:fill="auto"/>
            <w:vAlign w:val="center"/>
            <w:hideMark/>
          </w:tcPr>
          <w:p w14:paraId="321B9CB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w:t>
            </w:r>
          </w:p>
        </w:tc>
        <w:tc>
          <w:tcPr>
            <w:tcW w:w="224" w:type="pct"/>
            <w:shd w:val="clear" w:color="auto" w:fill="auto"/>
            <w:vAlign w:val="center"/>
            <w:hideMark/>
          </w:tcPr>
          <w:p w14:paraId="685734F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74982C4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0CE7178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187F56F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379" w:type="pct"/>
            <w:vMerge w:val="restart"/>
            <w:shd w:val="clear" w:color="auto" w:fill="auto"/>
            <w:vAlign w:val="center"/>
            <w:hideMark/>
          </w:tcPr>
          <w:p w14:paraId="6837F3E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12000</w:t>
            </w:r>
          </w:p>
        </w:tc>
      </w:tr>
      <w:tr w:rsidR="00105F6C" w:rsidRPr="00105F6C" w14:paraId="1CE7B30F" w14:textId="77777777" w:rsidTr="0065716F">
        <w:trPr>
          <w:cantSplit/>
          <w:trHeight w:val="20"/>
        </w:trPr>
        <w:tc>
          <w:tcPr>
            <w:tcW w:w="558" w:type="pct"/>
            <w:vMerge/>
            <w:vAlign w:val="center"/>
            <w:hideMark/>
          </w:tcPr>
          <w:p w14:paraId="22AA2C59"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75741A2F"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21D84B3"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417871D0"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44B3078A"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233514D9"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466D88E5"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73299EA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EB7F78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2A0034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FAACA0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616605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379C61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1B2137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27A26ACB"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686B11CC" w14:textId="77777777" w:rsidTr="0065716F">
        <w:trPr>
          <w:cantSplit/>
          <w:trHeight w:val="20"/>
        </w:trPr>
        <w:tc>
          <w:tcPr>
            <w:tcW w:w="558" w:type="pct"/>
            <w:vMerge/>
            <w:vAlign w:val="center"/>
            <w:hideMark/>
          </w:tcPr>
          <w:p w14:paraId="7FCD1199"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792921E6"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A06768E"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4FF051F"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66744070"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14D90226"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64343023"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4127A1B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9,1</w:t>
            </w:r>
          </w:p>
        </w:tc>
        <w:tc>
          <w:tcPr>
            <w:tcW w:w="224" w:type="pct"/>
            <w:shd w:val="clear" w:color="auto" w:fill="auto"/>
            <w:vAlign w:val="center"/>
            <w:hideMark/>
          </w:tcPr>
          <w:p w14:paraId="287455C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0,1</w:t>
            </w:r>
          </w:p>
        </w:tc>
        <w:tc>
          <w:tcPr>
            <w:tcW w:w="224" w:type="pct"/>
            <w:shd w:val="clear" w:color="auto" w:fill="auto"/>
            <w:vAlign w:val="center"/>
            <w:hideMark/>
          </w:tcPr>
          <w:p w14:paraId="120C95A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w:t>
            </w:r>
          </w:p>
        </w:tc>
        <w:tc>
          <w:tcPr>
            <w:tcW w:w="224" w:type="pct"/>
            <w:shd w:val="clear" w:color="auto" w:fill="auto"/>
            <w:vAlign w:val="center"/>
            <w:hideMark/>
          </w:tcPr>
          <w:p w14:paraId="07D51A8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1566989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1BF9790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224" w:type="pct"/>
            <w:shd w:val="clear" w:color="auto" w:fill="auto"/>
            <w:vAlign w:val="center"/>
            <w:hideMark/>
          </w:tcPr>
          <w:p w14:paraId="4CA4F20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w:t>
            </w:r>
          </w:p>
        </w:tc>
        <w:tc>
          <w:tcPr>
            <w:tcW w:w="379" w:type="pct"/>
            <w:vMerge/>
            <w:vAlign w:val="center"/>
            <w:hideMark/>
          </w:tcPr>
          <w:p w14:paraId="6EE52937"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1921EDD1" w14:textId="77777777" w:rsidTr="0065716F">
        <w:trPr>
          <w:cantSplit/>
          <w:trHeight w:val="20"/>
        </w:trPr>
        <w:tc>
          <w:tcPr>
            <w:tcW w:w="558" w:type="pct"/>
            <w:vMerge/>
            <w:vAlign w:val="center"/>
            <w:hideMark/>
          </w:tcPr>
          <w:p w14:paraId="6E96B1D2"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2630C904"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89C5E85"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61E2D367"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55D5145F"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6A7B6750"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1B3749FF"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331E7EA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3EC827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354D30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82FE92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10FD5C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788387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FEBD20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54E610DE"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2C97E658" w14:textId="77777777" w:rsidTr="0065716F">
        <w:trPr>
          <w:cantSplit/>
          <w:trHeight w:val="20"/>
        </w:trPr>
        <w:tc>
          <w:tcPr>
            <w:tcW w:w="558" w:type="pct"/>
            <w:vMerge w:val="restart"/>
            <w:shd w:val="clear" w:color="auto" w:fill="auto"/>
            <w:vAlign w:val="center"/>
            <w:hideMark/>
          </w:tcPr>
          <w:p w14:paraId="45AD243F"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ИТОГО по Энергетика:</w:t>
            </w:r>
          </w:p>
        </w:tc>
        <w:tc>
          <w:tcPr>
            <w:tcW w:w="424" w:type="pct"/>
            <w:vMerge w:val="restart"/>
            <w:shd w:val="clear" w:color="auto" w:fill="auto"/>
            <w:vAlign w:val="center"/>
            <w:hideMark/>
          </w:tcPr>
          <w:p w14:paraId="1E545D01"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40" w:type="pct"/>
            <w:vMerge w:val="restart"/>
            <w:shd w:val="clear" w:color="auto" w:fill="auto"/>
            <w:vAlign w:val="center"/>
            <w:hideMark/>
          </w:tcPr>
          <w:p w14:paraId="2580BA38"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40" w:type="pct"/>
            <w:vMerge w:val="restart"/>
            <w:shd w:val="clear" w:color="auto" w:fill="auto"/>
            <w:vAlign w:val="center"/>
            <w:hideMark/>
          </w:tcPr>
          <w:p w14:paraId="5674BB6D"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21" w:type="pct"/>
            <w:vMerge w:val="restart"/>
            <w:shd w:val="clear" w:color="auto" w:fill="auto"/>
            <w:vAlign w:val="center"/>
            <w:hideMark/>
          </w:tcPr>
          <w:p w14:paraId="57473091"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550" w:type="pct"/>
            <w:vMerge w:val="restart"/>
            <w:shd w:val="clear" w:color="auto" w:fill="auto"/>
            <w:vAlign w:val="center"/>
            <w:hideMark/>
          </w:tcPr>
          <w:p w14:paraId="611F2110"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477" w:type="pct"/>
            <w:shd w:val="clear" w:color="auto" w:fill="auto"/>
            <w:vAlign w:val="center"/>
            <w:hideMark/>
          </w:tcPr>
          <w:p w14:paraId="02443C5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0ECC24DC"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1345,50</w:t>
            </w:r>
          </w:p>
        </w:tc>
        <w:tc>
          <w:tcPr>
            <w:tcW w:w="224" w:type="pct"/>
            <w:shd w:val="clear" w:color="auto" w:fill="auto"/>
            <w:vAlign w:val="center"/>
            <w:hideMark/>
          </w:tcPr>
          <w:p w14:paraId="48AECF6F"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22,30</w:t>
            </w:r>
          </w:p>
        </w:tc>
        <w:tc>
          <w:tcPr>
            <w:tcW w:w="224" w:type="pct"/>
            <w:shd w:val="clear" w:color="auto" w:fill="auto"/>
            <w:vAlign w:val="center"/>
            <w:hideMark/>
          </w:tcPr>
          <w:p w14:paraId="7558B90D"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144,00</w:t>
            </w:r>
          </w:p>
        </w:tc>
        <w:tc>
          <w:tcPr>
            <w:tcW w:w="224" w:type="pct"/>
            <w:shd w:val="clear" w:color="auto" w:fill="auto"/>
            <w:vAlign w:val="center"/>
            <w:hideMark/>
          </w:tcPr>
          <w:p w14:paraId="67C01EDB"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272,60</w:t>
            </w:r>
          </w:p>
        </w:tc>
        <w:tc>
          <w:tcPr>
            <w:tcW w:w="224" w:type="pct"/>
            <w:shd w:val="clear" w:color="auto" w:fill="auto"/>
            <w:vAlign w:val="center"/>
            <w:hideMark/>
          </w:tcPr>
          <w:p w14:paraId="506CB091"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269,00</w:t>
            </w:r>
          </w:p>
        </w:tc>
        <w:tc>
          <w:tcPr>
            <w:tcW w:w="224" w:type="pct"/>
            <w:shd w:val="clear" w:color="auto" w:fill="auto"/>
            <w:vAlign w:val="center"/>
            <w:hideMark/>
          </w:tcPr>
          <w:p w14:paraId="74BE91ED"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319,00</w:t>
            </w:r>
          </w:p>
        </w:tc>
        <w:tc>
          <w:tcPr>
            <w:tcW w:w="224" w:type="pct"/>
            <w:shd w:val="clear" w:color="auto" w:fill="auto"/>
            <w:vAlign w:val="center"/>
            <w:hideMark/>
          </w:tcPr>
          <w:p w14:paraId="4DF1167A"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318,60</w:t>
            </w:r>
          </w:p>
        </w:tc>
        <w:tc>
          <w:tcPr>
            <w:tcW w:w="379" w:type="pct"/>
            <w:vMerge w:val="restart"/>
            <w:shd w:val="clear" w:color="auto" w:fill="auto"/>
            <w:vAlign w:val="center"/>
            <w:hideMark/>
          </w:tcPr>
          <w:p w14:paraId="34F81705"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r>
      <w:tr w:rsidR="00105F6C" w:rsidRPr="00105F6C" w14:paraId="50C18AE7" w14:textId="77777777" w:rsidTr="0065716F">
        <w:trPr>
          <w:cantSplit/>
          <w:trHeight w:val="20"/>
        </w:trPr>
        <w:tc>
          <w:tcPr>
            <w:tcW w:w="558" w:type="pct"/>
            <w:vMerge/>
            <w:vAlign w:val="center"/>
            <w:hideMark/>
          </w:tcPr>
          <w:p w14:paraId="5A6C9B67"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1392ABAB"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7CD06C26"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62D1F460"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2B98E968"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243F0F27"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223512E0"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6921EEB1"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55CEFBE7"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00A2B393"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7CCFBC08"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486D7080"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2981AB9A"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6EA10943"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379" w:type="pct"/>
            <w:vMerge/>
            <w:vAlign w:val="center"/>
            <w:hideMark/>
          </w:tcPr>
          <w:p w14:paraId="32ED32C5"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2C63CB58" w14:textId="77777777" w:rsidTr="0065716F">
        <w:trPr>
          <w:cantSplit/>
          <w:trHeight w:val="20"/>
        </w:trPr>
        <w:tc>
          <w:tcPr>
            <w:tcW w:w="558" w:type="pct"/>
            <w:vMerge/>
            <w:vAlign w:val="center"/>
            <w:hideMark/>
          </w:tcPr>
          <w:p w14:paraId="2BFAA9DE"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4A537D58"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7FFC6EAF"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122F27FD"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361DC47E"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2F07D65D"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5AB7774A"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4B6832FD"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1345,50</w:t>
            </w:r>
          </w:p>
        </w:tc>
        <w:tc>
          <w:tcPr>
            <w:tcW w:w="224" w:type="pct"/>
            <w:shd w:val="clear" w:color="auto" w:fill="auto"/>
            <w:vAlign w:val="center"/>
            <w:hideMark/>
          </w:tcPr>
          <w:p w14:paraId="7778FD55"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22,30</w:t>
            </w:r>
          </w:p>
        </w:tc>
        <w:tc>
          <w:tcPr>
            <w:tcW w:w="224" w:type="pct"/>
            <w:shd w:val="clear" w:color="auto" w:fill="auto"/>
            <w:vAlign w:val="center"/>
            <w:hideMark/>
          </w:tcPr>
          <w:p w14:paraId="779B9585"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144,00</w:t>
            </w:r>
          </w:p>
        </w:tc>
        <w:tc>
          <w:tcPr>
            <w:tcW w:w="224" w:type="pct"/>
            <w:shd w:val="clear" w:color="auto" w:fill="auto"/>
            <w:vAlign w:val="center"/>
            <w:hideMark/>
          </w:tcPr>
          <w:p w14:paraId="26C40209"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272,60</w:t>
            </w:r>
          </w:p>
        </w:tc>
        <w:tc>
          <w:tcPr>
            <w:tcW w:w="224" w:type="pct"/>
            <w:shd w:val="clear" w:color="auto" w:fill="auto"/>
            <w:vAlign w:val="center"/>
            <w:hideMark/>
          </w:tcPr>
          <w:p w14:paraId="488ECA57"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269,00</w:t>
            </w:r>
          </w:p>
        </w:tc>
        <w:tc>
          <w:tcPr>
            <w:tcW w:w="224" w:type="pct"/>
            <w:shd w:val="clear" w:color="auto" w:fill="auto"/>
            <w:vAlign w:val="center"/>
            <w:hideMark/>
          </w:tcPr>
          <w:p w14:paraId="28F558DA"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319,00</w:t>
            </w:r>
          </w:p>
        </w:tc>
        <w:tc>
          <w:tcPr>
            <w:tcW w:w="224" w:type="pct"/>
            <w:shd w:val="clear" w:color="auto" w:fill="auto"/>
            <w:vAlign w:val="center"/>
            <w:hideMark/>
          </w:tcPr>
          <w:p w14:paraId="675E7697"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318,60</w:t>
            </w:r>
          </w:p>
        </w:tc>
        <w:tc>
          <w:tcPr>
            <w:tcW w:w="379" w:type="pct"/>
            <w:vMerge/>
            <w:vAlign w:val="center"/>
            <w:hideMark/>
          </w:tcPr>
          <w:p w14:paraId="2DF85F11"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112F6193" w14:textId="77777777" w:rsidTr="0065716F">
        <w:trPr>
          <w:cantSplit/>
          <w:trHeight w:val="20"/>
        </w:trPr>
        <w:tc>
          <w:tcPr>
            <w:tcW w:w="558" w:type="pct"/>
            <w:vMerge/>
            <w:vAlign w:val="center"/>
            <w:hideMark/>
          </w:tcPr>
          <w:p w14:paraId="0B7CC357"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4C5EA850"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666BD861"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525900D7"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3B821EC2"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09E2CC7A"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5CCB092F"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742C37FF"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5F6D2F5D"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7ABEFB31"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0BB78309"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1A2AAA0B"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71CA1D31"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71CEDFA7"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379" w:type="pct"/>
            <w:vMerge/>
            <w:vAlign w:val="center"/>
            <w:hideMark/>
          </w:tcPr>
          <w:p w14:paraId="2866F771"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79A4FCF6" w14:textId="77777777" w:rsidTr="00BB3520">
        <w:trPr>
          <w:cantSplit/>
          <w:trHeight w:val="20"/>
        </w:trPr>
        <w:tc>
          <w:tcPr>
            <w:tcW w:w="5000" w:type="pct"/>
            <w:gridSpan w:val="15"/>
            <w:shd w:val="clear" w:color="auto" w:fill="auto"/>
            <w:noWrap/>
            <w:vAlign w:val="center"/>
            <w:hideMark/>
          </w:tcPr>
          <w:p w14:paraId="61BF0EBB" w14:textId="77777777" w:rsidR="00105F6C" w:rsidRPr="00105F6C" w:rsidRDefault="00105F6C" w:rsidP="00BB3520">
            <w:pPr>
              <w:spacing w:after="0" w:line="240" w:lineRule="auto"/>
              <w:jc w:val="center"/>
              <w:rPr>
                <w:rFonts w:eastAsia="Times New Roman"/>
                <w:b/>
                <w:bCs/>
                <w:color w:val="000000"/>
                <w:sz w:val="16"/>
                <w:szCs w:val="16"/>
                <w:lang w:eastAsia="ru-RU"/>
              </w:rPr>
            </w:pPr>
            <w:r w:rsidRPr="00105F6C">
              <w:rPr>
                <w:rFonts w:eastAsia="Times New Roman"/>
                <w:b/>
                <w:bCs/>
                <w:color w:val="000000"/>
                <w:sz w:val="16"/>
                <w:szCs w:val="16"/>
                <w:lang w:eastAsia="ru-RU"/>
              </w:rPr>
              <w:t>Прочие</w:t>
            </w:r>
          </w:p>
        </w:tc>
      </w:tr>
      <w:tr w:rsidR="00105F6C" w:rsidRPr="00105F6C" w14:paraId="5512F335" w14:textId="77777777" w:rsidTr="0065716F">
        <w:trPr>
          <w:cantSplit/>
          <w:trHeight w:val="20"/>
        </w:trPr>
        <w:tc>
          <w:tcPr>
            <w:tcW w:w="558" w:type="pct"/>
            <w:vMerge w:val="restart"/>
            <w:shd w:val="clear" w:color="auto" w:fill="auto"/>
            <w:vAlign w:val="center"/>
            <w:hideMark/>
          </w:tcPr>
          <w:p w14:paraId="4989723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Расширение кладбища</w:t>
            </w:r>
          </w:p>
        </w:tc>
        <w:tc>
          <w:tcPr>
            <w:tcW w:w="424" w:type="pct"/>
            <w:vMerge w:val="restart"/>
            <w:shd w:val="clear" w:color="auto" w:fill="auto"/>
            <w:vAlign w:val="center"/>
            <w:hideMark/>
          </w:tcPr>
          <w:p w14:paraId="38EE68F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2D3E8BA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5381368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2020-2021</w:t>
            </w:r>
          </w:p>
        </w:tc>
        <w:tc>
          <w:tcPr>
            <w:tcW w:w="321" w:type="pct"/>
            <w:vMerge w:val="restart"/>
            <w:shd w:val="clear" w:color="auto" w:fill="auto"/>
            <w:vAlign w:val="center"/>
            <w:hideMark/>
          </w:tcPr>
          <w:p w14:paraId="1F169CB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5,4 га</w:t>
            </w:r>
          </w:p>
        </w:tc>
        <w:tc>
          <w:tcPr>
            <w:tcW w:w="550" w:type="pct"/>
            <w:vMerge w:val="restart"/>
            <w:shd w:val="clear" w:color="auto" w:fill="auto"/>
            <w:vAlign w:val="center"/>
            <w:hideMark/>
          </w:tcPr>
          <w:p w14:paraId="4187A62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РБ+МБ (</w:t>
            </w:r>
            <w:proofErr w:type="spellStart"/>
            <w:r w:rsidRPr="00105F6C">
              <w:rPr>
                <w:rFonts w:eastAsia="Times New Roman"/>
                <w:color w:val="000000"/>
                <w:sz w:val="16"/>
                <w:szCs w:val="16"/>
                <w:lang w:eastAsia="ru-RU"/>
              </w:rPr>
              <w:t>софинансирование</w:t>
            </w:r>
            <w:proofErr w:type="spellEnd"/>
            <w:r w:rsidRPr="00105F6C">
              <w:rPr>
                <w:rFonts w:eastAsia="Times New Roman"/>
                <w:color w:val="000000"/>
                <w:sz w:val="16"/>
                <w:szCs w:val="16"/>
                <w:lang w:eastAsia="ru-RU"/>
              </w:rPr>
              <w:t>)</w:t>
            </w:r>
          </w:p>
        </w:tc>
        <w:tc>
          <w:tcPr>
            <w:tcW w:w="477" w:type="pct"/>
            <w:shd w:val="clear" w:color="auto" w:fill="auto"/>
            <w:vAlign w:val="center"/>
            <w:hideMark/>
          </w:tcPr>
          <w:p w14:paraId="0BFDCF1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22FE12D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w:t>
            </w:r>
          </w:p>
        </w:tc>
        <w:tc>
          <w:tcPr>
            <w:tcW w:w="224" w:type="pct"/>
            <w:shd w:val="clear" w:color="auto" w:fill="auto"/>
            <w:vAlign w:val="center"/>
            <w:hideMark/>
          </w:tcPr>
          <w:p w14:paraId="0825EDD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w:t>
            </w:r>
          </w:p>
        </w:tc>
        <w:tc>
          <w:tcPr>
            <w:tcW w:w="224" w:type="pct"/>
            <w:shd w:val="clear" w:color="auto" w:fill="auto"/>
            <w:vAlign w:val="center"/>
            <w:hideMark/>
          </w:tcPr>
          <w:p w14:paraId="3222373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5ADC26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606C4F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CBE839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3CAB4C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restart"/>
            <w:shd w:val="clear" w:color="auto" w:fill="auto"/>
            <w:vAlign w:val="center"/>
            <w:hideMark/>
          </w:tcPr>
          <w:p w14:paraId="62864BB3"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r>
      <w:tr w:rsidR="00105F6C" w:rsidRPr="00105F6C" w14:paraId="3A3D7C10" w14:textId="77777777" w:rsidTr="0065716F">
        <w:trPr>
          <w:cantSplit/>
          <w:trHeight w:val="20"/>
        </w:trPr>
        <w:tc>
          <w:tcPr>
            <w:tcW w:w="558" w:type="pct"/>
            <w:vMerge/>
            <w:vAlign w:val="center"/>
            <w:hideMark/>
          </w:tcPr>
          <w:p w14:paraId="530928A5"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21692D77"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B01FACE"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75FFA319"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6B20F65B"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6A98000F"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64473B27"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1BB5431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3DC008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A0E25B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BC8FCE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89AD84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768C629"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986D19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442428C9"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31398D48" w14:textId="77777777" w:rsidTr="0065716F">
        <w:trPr>
          <w:cantSplit/>
          <w:trHeight w:val="20"/>
        </w:trPr>
        <w:tc>
          <w:tcPr>
            <w:tcW w:w="558" w:type="pct"/>
            <w:vMerge/>
            <w:vAlign w:val="center"/>
            <w:hideMark/>
          </w:tcPr>
          <w:p w14:paraId="63CD51DE"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56CAAC9B"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84C92EC"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6CAD2EB0"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4AE516AA"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51A353FE"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01DA281F"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2941CF8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w:t>
            </w:r>
          </w:p>
        </w:tc>
        <w:tc>
          <w:tcPr>
            <w:tcW w:w="224" w:type="pct"/>
            <w:shd w:val="clear" w:color="auto" w:fill="auto"/>
            <w:vAlign w:val="center"/>
            <w:hideMark/>
          </w:tcPr>
          <w:p w14:paraId="5CC2621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12</w:t>
            </w:r>
          </w:p>
        </w:tc>
        <w:tc>
          <w:tcPr>
            <w:tcW w:w="224" w:type="pct"/>
            <w:shd w:val="clear" w:color="auto" w:fill="auto"/>
            <w:vAlign w:val="center"/>
            <w:hideMark/>
          </w:tcPr>
          <w:p w14:paraId="28397E6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0B3B0F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898519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67DE1C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64A2D7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16BECFE0"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09E382EE" w14:textId="77777777" w:rsidTr="0065716F">
        <w:trPr>
          <w:cantSplit/>
          <w:trHeight w:val="20"/>
        </w:trPr>
        <w:tc>
          <w:tcPr>
            <w:tcW w:w="558" w:type="pct"/>
            <w:vMerge/>
            <w:vAlign w:val="center"/>
            <w:hideMark/>
          </w:tcPr>
          <w:p w14:paraId="07EDD2E2"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49BFE5C4"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61DE7CD9"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2F687935"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55FEC111"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294188B6"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5226784C"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28E1CEB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79C3BA1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4C6D10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A4D0CA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8EBFF3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0ABE8C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E0E12C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2CF33921"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12932402" w14:textId="77777777" w:rsidTr="0065716F">
        <w:trPr>
          <w:cantSplit/>
          <w:trHeight w:val="20"/>
        </w:trPr>
        <w:tc>
          <w:tcPr>
            <w:tcW w:w="558" w:type="pct"/>
            <w:vMerge w:val="restart"/>
            <w:shd w:val="clear" w:color="auto" w:fill="auto"/>
            <w:vAlign w:val="center"/>
            <w:hideMark/>
          </w:tcPr>
          <w:p w14:paraId="7822931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Содержание городской санкционированной свалки</w:t>
            </w:r>
          </w:p>
        </w:tc>
        <w:tc>
          <w:tcPr>
            <w:tcW w:w="424" w:type="pct"/>
            <w:vMerge w:val="restart"/>
            <w:shd w:val="clear" w:color="auto" w:fill="auto"/>
            <w:vAlign w:val="center"/>
            <w:hideMark/>
          </w:tcPr>
          <w:p w14:paraId="6170CC44"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40" w:type="pct"/>
            <w:vMerge w:val="restart"/>
            <w:shd w:val="clear" w:color="auto" w:fill="auto"/>
            <w:vAlign w:val="center"/>
            <w:hideMark/>
          </w:tcPr>
          <w:p w14:paraId="3F59257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xml:space="preserve"> г. Шумерля</w:t>
            </w:r>
          </w:p>
        </w:tc>
        <w:tc>
          <w:tcPr>
            <w:tcW w:w="340" w:type="pct"/>
            <w:vMerge w:val="restart"/>
            <w:shd w:val="clear" w:color="auto" w:fill="auto"/>
            <w:vAlign w:val="center"/>
            <w:hideMark/>
          </w:tcPr>
          <w:p w14:paraId="5A0035F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2020-2021</w:t>
            </w:r>
          </w:p>
        </w:tc>
        <w:tc>
          <w:tcPr>
            <w:tcW w:w="321" w:type="pct"/>
            <w:vMerge w:val="restart"/>
            <w:shd w:val="clear" w:color="auto" w:fill="auto"/>
            <w:vAlign w:val="center"/>
            <w:hideMark/>
          </w:tcPr>
          <w:p w14:paraId="5523A48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5,6 га</w:t>
            </w:r>
          </w:p>
        </w:tc>
        <w:tc>
          <w:tcPr>
            <w:tcW w:w="550" w:type="pct"/>
            <w:vMerge w:val="restart"/>
            <w:shd w:val="clear" w:color="auto" w:fill="auto"/>
            <w:vAlign w:val="center"/>
            <w:hideMark/>
          </w:tcPr>
          <w:p w14:paraId="536C317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РБ+МБ (</w:t>
            </w:r>
            <w:proofErr w:type="spellStart"/>
            <w:r w:rsidRPr="00105F6C">
              <w:rPr>
                <w:rFonts w:eastAsia="Times New Roman"/>
                <w:color w:val="000000"/>
                <w:sz w:val="16"/>
                <w:szCs w:val="16"/>
                <w:lang w:eastAsia="ru-RU"/>
              </w:rPr>
              <w:t>софинансирование</w:t>
            </w:r>
            <w:proofErr w:type="spellEnd"/>
            <w:r w:rsidRPr="00105F6C">
              <w:rPr>
                <w:rFonts w:eastAsia="Times New Roman"/>
                <w:color w:val="000000"/>
                <w:sz w:val="16"/>
                <w:szCs w:val="16"/>
                <w:lang w:eastAsia="ru-RU"/>
              </w:rPr>
              <w:t>)</w:t>
            </w:r>
          </w:p>
        </w:tc>
        <w:tc>
          <w:tcPr>
            <w:tcW w:w="477" w:type="pct"/>
            <w:shd w:val="clear" w:color="auto" w:fill="auto"/>
            <w:vAlign w:val="center"/>
            <w:hideMark/>
          </w:tcPr>
          <w:p w14:paraId="78B2EC0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03150F0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14</w:t>
            </w:r>
          </w:p>
        </w:tc>
        <w:tc>
          <w:tcPr>
            <w:tcW w:w="224" w:type="pct"/>
            <w:shd w:val="clear" w:color="auto" w:fill="auto"/>
            <w:vAlign w:val="center"/>
            <w:hideMark/>
          </w:tcPr>
          <w:p w14:paraId="59ED39A8"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14</w:t>
            </w:r>
          </w:p>
        </w:tc>
        <w:tc>
          <w:tcPr>
            <w:tcW w:w="224" w:type="pct"/>
            <w:shd w:val="clear" w:color="auto" w:fill="auto"/>
            <w:vAlign w:val="center"/>
            <w:hideMark/>
          </w:tcPr>
          <w:p w14:paraId="7CC9C6E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3DFCFA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C2EF83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0F4293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1DD424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restart"/>
            <w:shd w:val="clear" w:color="auto" w:fill="auto"/>
            <w:vAlign w:val="center"/>
            <w:hideMark/>
          </w:tcPr>
          <w:p w14:paraId="604357F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28000</w:t>
            </w:r>
          </w:p>
        </w:tc>
      </w:tr>
      <w:tr w:rsidR="00105F6C" w:rsidRPr="00105F6C" w14:paraId="779C7E5A" w14:textId="77777777" w:rsidTr="0065716F">
        <w:trPr>
          <w:cantSplit/>
          <w:trHeight w:val="20"/>
        </w:trPr>
        <w:tc>
          <w:tcPr>
            <w:tcW w:w="558" w:type="pct"/>
            <w:vMerge/>
            <w:vAlign w:val="center"/>
            <w:hideMark/>
          </w:tcPr>
          <w:p w14:paraId="31D922D1"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72196757"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539E7661"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1305829"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36B2C61B"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0366CFE8"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1A42AAE9"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0AA365E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988ACFA"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4B60C1C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9F773D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523086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C06D58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D39672B"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3E37A407"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26021526" w14:textId="77777777" w:rsidTr="0065716F">
        <w:trPr>
          <w:cantSplit/>
          <w:trHeight w:val="20"/>
        </w:trPr>
        <w:tc>
          <w:tcPr>
            <w:tcW w:w="558" w:type="pct"/>
            <w:vMerge/>
            <w:vAlign w:val="center"/>
            <w:hideMark/>
          </w:tcPr>
          <w:p w14:paraId="49A82C6B"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53BCEA19"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116DAA22"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724A727"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142D63FA"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2C613B5F"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292F8547"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1F18BF80"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14</w:t>
            </w:r>
          </w:p>
        </w:tc>
        <w:tc>
          <w:tcPr>
            <w:tcW w:w="224" w:type="pct"/>
            <w:shd w:val="clear" w:color="auto" w:fill="auto"/>
            <w:vAlign w:val="center"/>
            <w:hideMark/>
          </w:tcPr>
          <w:p w14:paraId="137748A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14</w:t>
            </w:r>
          </w:p>
        </w:tc>
        <w:tc>
          <w:tcPr>
            <w:tcW w:w="224" w:type="pct"/>
            <w:shd w:val="clear" w:color="auto" w:fill="auto"/>
            <w:vAlign w:val="center"/>
            <w:hideMark/>
          </w:tcPr>
          <w:p w14:paraId="622AD627"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0668BC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90E3E6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527D6DE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30ED36DE"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175EAC3B"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237C0C04" w14:textId="77777777" w:rsidTr="0065716F">
        <w:trPr>
          <w:cantSplit/>
          <w:trHeight w:val="20"/>
        </w:trPr>
        <w:tc>
          <w:tcPr>
            <w:tcW w:w="558" w:type="pct"/>
            <w:vMerge/>
            <w:vAlign w:val="center"/>
            <w:hideMark/>
          </w:tcPr>
          <w:p w14:paraId="38F211BF" w14:textId="77777777" w:rsidR="00105F6C" w:rsidRPr="00105F6C" w:rsidRDefault="00105F6C" w:rsidP="00F16808">
            <w:pPr>
              <w:spacing w:after="0" w:line="240" w:lineRule="auto"/>
              <w:rPr>
                <w:rFonts w:eastAsia="Times New Roman"/>
                <w:color w:val="000000"/>
                <w:sz w:val="16"/>
                <w:szCs w:val="16"/>
                <w:lang w:eastAsia="ru-RU"/>
              </w:rPr>
            </w:pPr>
          </w:p>
        </w:tc>
        <w:tc>
          <w:tcPr>
            <w:tcW w:w="424" w:type="pct"/>
            <w:vMerge/>
            <w:vAlign w:val="center"/>
            <w:hideMark/>
          </w:tcPr>
          <w:p w14:paraId="399F960B"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3A4BECAD" w14:textId="77777777" w:rsidR="00105F6C" w:rsidRPr="00105F6C" w:rsidRDefault="00105F6C" w:rsidP="00F16808">
            <w:pPr>
              <w:spacing w:after="0" w:line="240" w:lineRule="auto"/>
              <w:rPr>
                <w:rFonts w:eastAsia="Times New Roman"/>
                <w:color w:val="000000"/>
                <w:sz w:val="16"/>
                <w:szCs w:val="16"/>
                <w:lang w:eastAsia="ru-RU"/>
              </w:rPr>
            </w:pPr>
          </w:p>
        </w:tc>
        <w:tc>
          <w:tcPr>
            <w:tcW w:w="340" w:type="pct"/>
            <w:vMerge/>
            <w:vAlign w:val="center"/>
            <w:hideMark/>
          </w:tcPr>
          <w:p w14:paraId="0DC38A08" w14:textId="77777777" w:rsidR="00105F6C" w:rsidRPr="00105F6C" w:rsidRDefault="00105F6C" w:rsidP="00F16808">
            <w:pPr>
              <w:spacing w:after="0" w:line="240" w:lineRule="auto"/>
              <w:rPr>
                <w:rFonts w:eastAsia="Times New Roman"/>
                <w:color w:val="000000"/>
                <w:sz w:val="16"/>
                <w:szCs w:val="16"/>
                <w:lang w:eastAsia="ru-RU"/>
              </w:rPr>
            </w:pPr>
          </w:p>
        </w:tc>
        <w:tc>
          <w:tcPr>
            <w:tcW w:w="321" w:type="pct"/>
            <w:vMerge/>
            <w:vAlign w:val="center"/>
            <w:hideMark/>
          </w:tcPr>
          <w:p w14:paraId="21931EF0" w14:textId="77777777" w:rsidR="00105F6C" w:rsidRPr="00105F6C" w:rsidRDefault="00105F6C" w:rsidP="00F16808">
            <w:pPr>
              <w:spacing w:after="0" w:line="240" w:lineRule="auto"/>
              <w:rPr>
                <w:rFonts w:eastAsia="Times New Roman"/>
                <w:color w:val="000000"/>
                <w:sz w:val="16"/>
                <w:szCs w:val="16"/>
                <w:lang w:eastAsia="ru-RU"/>
              </w:rPr>
            </w:pPr>
          </w:p>
        </w:tc>
        <w:tc>
          <w:tcPr>
            <w:tcW w:w="550" w:type="pct"/>
            <w:vMerge/>
            <w:vAlign w:val="center"/>
            <w:hideMark/>
          </w:tcPr>
          <w:p w14:paraId="2416A259" w14:textId="77777777" w:rsidR="00105F6C" w:rsidRPr="00105F6C" w:rsidRDefault="00105F6C" w:rsidP="00F16808">
            <w:pPr>
              <w:spacing w:after="0" w:line="240" w:lineRule="auto"/>
              <w:rPr>
                <w:rFonts w:eastAsia="Times New Roman"/>
                <w:color w:val="000000"/>
                <w:sz w:val="16"/>
                <w:szCs w:val="16"/>
                <w:lang w:eastAsia="ru-RU"/>
              </w:rPr>
            </w:pPr>
          </w:p>
        </w:tc>
        <w:tc>
          <w:tcPr>
            <w:tcW w:w="477" w:type="pct"/>
            <w:shd w:val="clear" w:color="auto" w:fill="auto"/>
            <w:vAlign w:val="center"/>
            <w:hideMark/>
          </w:tcPr>
          <w:p w14:paraId="135EFCE9"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3E19428C"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6A1ACEC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217B5A92"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44E684F"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1F046D4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7E1EB35"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224" w:type="pct"/>
            <w:shd w:val="clear" w:color="auto" w:fill="auto"/>
            <w:vAlign w:val="center"/>
            <w:hideMark/>
          </w:tcPr>
          <w:p w14:paraId="010907A1"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 </w:t>
            </w:r>
          </w:p>
        </w:tc>
        <w:tc>
          <w:tcPr>
            <w:tcW w:w="379" w:type="pct"/>
            <w:vMerge/>
            <w:vAlign w:val="center"/>
            <w:hideMark/>
          </w:tcPr>
          <w:p w14:paraId="527667E1" w14:textId="77777777" w:rsidR="00105F6C" w:rsidRPr="00105F6C" w:rsidRDefault="00105F6C" w:rsidP="00F16808">
            <w:pPr>
              <w:spacing w:after="0" w:line="240" w:lineRule="auto"/>
              <w:rPr>
                <w:rFonts w:eastAsia="Times New Roman"/>
                <w:color w:val="000000"/>
                <w:sz w:val="16"/>
                <w:szCs w:val="16"/>
                <w:lang w:eastAsia="ru-RU"/>
              </w:rPr>
            </w:pPr>
          </w:p>
        </w:tc>
      </w:tr>
      <w:tr w:rsidR="00105F6C" w:rsidRPr="00105F6C" w14:paraId="15111754" w14:textId="77777777" w:rsidTr="0065716F">
        <w:trPr>
          <w:cantSplit/>
          <w:trHeight w:val="20"/>
        </w:trPr>
        <w:tc>
          <w:tcPr>
            <w:tcW w:w="558" w:type="pct"/>
            <w:vMerge w:val="restart"/>
            <w:shd w:val="clear" w:color="auto" w:fill="auto"/>
            <w:vAlign w:val="center"/>
            <w:hideMark/>
          </w:tcPr>
          <w:p w14:paraId="68E5BC42"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lastRenderedPageBreak/>
              <w:t>ИТОГО по Прочим:</w:t>
            </w:r>
          </w:p>
        </w:tc>
        <w:tc>
          <w:tcPr>
            <w:tcW w:w="424" w:type="pct"/>
            <w:vMerge w:val="restart"/>
            <w:shd w:val="clear" w:color="auto" w:fill="auto"/>
            <w:vAlign w:val="center"/>
            <w:hideMark/>
          </w:tcPr>
          <w:p w14:paraId="507422C4"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40" w:type="pct"/>
            <w:vMerge w:val="restart"/>
            <w:shd w:val="clear" w:color="auto" w:fill="auto"/>
            <w:vAlign w:val="center"/>
            <w:hideMark/>
          </w:tcPr>
          <w:p w14:paraId="12669D89"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40" w:type="pct"/>
            <w:vMerge w:val="restart"/>
            <w:shd w:val="clear" w:color="auto" w:fill="auto"/>
            <w:vAlign w:val="center"/>
            <w:hideMark/>
          </w:tcPr>
          <w:p w14:paraId="05B64C91"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21" w:type="pct"/>
            <w:vMerge w:val="restart"/>
            <w:shd w:val="clear" w:color="auto" w:fill="auto"/>
            <w:vAlign w:val="center"/>
            <w:hideMark/>
          </w:tcPr>
          <w:p w14:paraId="3DA40834"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550" w:type="pct"/>
            <w:vMerge w:val="restart"/>
            <w:shd w:val="clear" w:color="auto" w:fill="auto"/>
            <w:vAlign w:val="center"/>
            <w:hideMark/>
          </w:tcPr>
          <w:p w14:paraId="58DB8F33"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477" w:type="pct"/>
            <w:shd w:val="clear" w:color="auto" w:fill="auto"/>
            <w:vAlign w:val="center"/>
            <w:hideMark/>
          </w:tcPr>
          <w:p w14:paraId="7A118F56"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0EB4C118"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26,00</w:t>
            </w:r>
          </w:p>
        </w:tc>
        <w:tc>
          <w:tcPr>
            <w:tcW w:w="224" w:type="pct"/>
            <w:shd w:val="clear" w:color="auto" w:fill="auto"/>
            <w:vAlign w:val="center"/>
            <w:hideMark/>
          </w:tcPr>
          <w:p w14:paraId="47606A18"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26,00</w:t>
            </w:r>
          </w:p>
        </w:tc>
        <w:tc>
          <w:tcPr>
            <w:tcW w:w="224" w:type="pct"/>
            <w:shd w:val="clear" w:color="auto" w:fill="auto"/>
            <w:vAlign w:val="center"/>
            <w:hideMark/>
          </w:tcPr>
          <w:p w14:paraId="58D2F348"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2FCC05D2"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41081C03"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6F2766F2"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55A5332C"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379" w:type="pct"/>
            <w:vMerge w:val="restart"/>
            <w:shd w:val="clear" w:color="auto" w:fill="auto"/>
            <w:vAlign w:val="center"/>
            <w:hideMark/>
          </w:tcPr>
          <w:p w14:paraId="3DA8F022"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r>
      <w:tr w:rsidR="00105F6C" w:rsidRPr="00105F6C" w14:paraId="2F6ADC8C" w14:textId="77777777" w:rsidTr="0065716F">
        <w:trPr>
          <w:cantSplit/>
          <w:trHeight w:val="20"/>
        </w:trPr>
        <w:tc>
          <w:tcPr>
            <w:tcW w:w="558" w:type="pct"/>
            <w:vMerge/>
            <w:vAlign w:val="center"/>
            <w:hideMark/>
          </w:tcPr>
          <w:p w14:paraId="4BB8B639"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08339834"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3E62C128"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6D98F332"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1FB6B2F0"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3EFB58B6"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4B870872"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165BDE73"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5D719DDE"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6AC24169"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39544B56"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71DAF52F"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77FD0F32"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423CEC92"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379" w:type="pct"/>
            <w:vMerge/>
            <w:vAlign w:val="center"/>
            <w:hideMark/>
          </w:tcPr>
          <w:p w14:paraId="364C7D2C"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22462B96" w14:textId="77777777" w:rsidTr="0065716F">
        <w:trPr>
          <w:cantSplit/>
          <w:trHeight w:val="20"/>
        </w:trPr>
        <w:tc>
          <w:tcPr>
            <w:tcW w:w="558" w:type="pct"/>
            <w:vMerge/>
            <w:vAlign w:val="center"/>
            <w:hideMark/>
          </w:tcPr>
          <w:p w14:paraId="319BBF5A"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3F08A707"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49FC8E62"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78EF3371"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0B958132"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018A1A7C"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2A26A6D1"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27DA7A5E"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26,00</w:t>
            </w:r>
          </w:p>
        </w:tc>
        <w:tc>
          <w:tcPr>
            <w:tcW w:w="224" w:type="pct"/>
            <w:shd w:val="clear" w:color="auto" w:fill="auto"/>
            <w:vAlign w:val="center"/>
            <w:hideMark/>
          </w:tcPr>
          <w:p w14:paraId="03953059"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26,00</w:t>
            </w:r>
          </w:p>
        </w:tc>
        <w:tc>
          <w:tcPr>
            <w:tcW w:w="224" w:type="pct"/>
            <w:shd w:val="clear" w:color="auto" w:fill="auto"/>
            <w:vAlign w:val="center"/>
            <w:hideMark/>
          </w:tcPr>
          <w:p w14:paraId="0D6C670B"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12B9BC45"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7A7865C9"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77E5D9D9"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47E34BCC"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379" w:type="pct"/>
            <w:vMerge/>
            <w:vAlign w:val="center"/>
            <w:hideMark/>
          </w:tcPr>
          <w:p w14:paraId="75DFB596"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2993216A" w14:textId="77777777" w:rsidTr="0065716F">
        <w:trPr>
          <w:cantSplit/>
          <w:trHeight w:val="20"/>
        </w:trPr>
        <w:tc>
          <w:tcPr>
            <w:tcW w:w="558" w:type="pct"/>
            <w:vMerge/>
            <w:vAlign w:val="center"/>
            <w:hideMark/>
          </w:tcPr>
          <w:p w14:paraId="7902E923"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7FB6E723"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26CE1AA2"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4BE08880"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7FE1738F"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071B25B8"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3782C58F"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2EE1BDE4"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253E9D7C"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6E2C66BA"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386DCEC1"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67A18C37"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3B8D0C79"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224" w:type="pct"/>
            <w:shd w:val="clear" w:color="auto" w:fill="auto"/>
            <w:vAlign w:val="center"/>
            <w:hideMark/>
          </w:tcPr>
          <w:p w14:paraId="2D24466A" w14:textId="77777777" w:rsidR="00105F6C" w:rsidRPr="00105F6C" w:rsidRDefault="00105F6C" w:rsidP="00F16808">
            <w:pPr>
              <w:spacing w:after="0" w:line="240" w:lineRule="auto"/>
              <w:rPr>
                <w:rFonts w:eastAsia="Times New Roman"/>
                <w:b/>
                <w:bCs/>
                <w:color w:val="FFFFFF"/>
                <w:sz w:val="16"/>
                <w:szCs w:val="16"/>
                <w:lang w:eastAsia="ru-RU"/>
              </w:rPr>
            </w:pPr>
            <w:r w:rsidRPr="00105F6C">
              <w:rPr>
                <w:rFonts w:eastAsia="Times New Roman"/>
                <w:b/>
                <w:bCs/>
                <w:color w:val="FFFFFF"/>
                <w:sz w:val="16"/>
                <w:szCs w:val="16"/>
                <w:lang w:eastAsia="ru-RU"/>
              </w:rPr>
              <w:t> </w:t>
            </w:r>
          </w:p>
        </w:tc>
        <w:tc>
          <w:tcPr>
            <w:tcW w:w="379" w:type="pct"/>
            <w:vMerge/>
            <w:vAlign w:val="center"/>
            <w:hideMark/>
          </w:tcPr>
          <w:p w14:paraId="63AE1CC8"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702C8419" w14:textId="77777777" w:rsidTr="0065716F">
        <w:trPr>
          <w:cantSplit/>
          <w:trHeight w:val="20"/>
        </w:trPr>
        <w:tc>
          <w:tcPr>
            <w:tcW w:w="558" w:type="pct"/>
            <w:vMerge w:val="restart"/>
            <w:shd w:val="clear" w:color="auto" w:fill="auto"/>
            <w:vAlign w:val="center"/>
            <w:hideMark/>
          </w:tcPr>
          <w:p w14:paraId="0C75A38C"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ИТОГО по г. Шумерля:</w:t>
            </w:r>
          </w:p>
        </w:tc>
        <w:tc>
          <w:tcPr>
            <w:tcW w:w="424" w:type="pct"/>
            <w:vMerge w:val="restart"/>
            <w:shd w:val="clear" w:color="auto" w:fill="auto"/>
            <w:vAlign w:val="center"/>
            <w:hideMark/>
          </w:tcPr>
          <w:p w14:paraId="180FE2A4"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40" w:type="pct"/>
            <w:vMerge w:val="restart"/>
            <w:shd w:val="clear" w:color="auto" w:fill="auto"/>
            <w:vAlign w:val="center"/>
            <w:hideMark/>
          </w:tcPr>
          <w:p w14:paraId="34766A92"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40" w:type="pct"/>
            <w:vMerge w:val="restart"/>
            <w:shd w:val="clear" w:color="auto" w:fill="auto"/>
            <w:vAlign w:val="center"/>
            <w:hideMark/>
          </w:tcPr>
          <w:p w14:paraId="3DE33755"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321" w:type="pct"/>
            <w:vMerge w:val="restart"/>
            <w:shd w:val="clear" w:color="auto" w:fill="auto"/>
            <w:vAlign w:val="center"/>
            <w:hideMark/>
          </w:tcPr>
          <w:p w14:paraId="50CE9EFB"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550" w:type="pct"/>
            <w:vMerge w:val="restart"/>
            <w:shd w:val="clear" w:color="auto" w:fill="auto"/>
            <w:vAlign w:val="center"/>
            <w:hideMark/>
          </w:tcPr>
          <w:p w14:paraId="21B5DAA1"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х</w:t>
            </w:r>
          </w:p>
        </w:tc>
        <w:tc>
          <w:tcPr>
            <w:tcW w:w="477" w:type="pct"/>
            <w:shd w:val="clear" w:color="auto" w:fill="auto"/>
            <w:vAlign w:val="center"/>
            <w:hideMark/>
          </w:tcPr>
          <w:p w14:paraId="589104FD" w14:textId="77777777" w:rsidR="00105F6C" w:rsidRPr="00105F6C" w:rsidRDefault="00105F6C" w:rsidP="00F16808">
            <w:pPr>
              <w:spacing w:after="0" w:line="240" w:lineRule="auto"/>
              <w:rPr>
                <w:rFonts w:eastAsia="Times New Roman"/>
                <w:color w:val="000000"/>
                <w:sz w:val="16"/>
                <w:szCs w:val="16"/>
                <w:lang w:eastAsia="ru-RU"/>
              </w:rPr>
            </w:pPr>
            <w:r w:rsidRPr="00105F6C">
              <w:rPr>
                <w:rFonts w:eastAsia="Times New Roman"/>
                <w:color w:val="000000"/>
                <w:sz w:val="16"/>
                <w:szCs w:val="16"/>
                <w:lang w:eastAsia="ru-RU"/>
              </w:rPr>
              <w:t>Объем финансирования, млн. руб.</w:t>
            </w:r>
          </w:p>
        </w:tc>
        <w:tc>
          <w:tcPr>
            <w:tcW w:w="265" w:type="pct"/>
            <w:shd w:val="clear" w:color="auto" w:fill="auto"/>
            <w:vAlign w:val="center"/>
            <w:hideMark/>
          </w:tcPr>
          <w:p w14:paraId="4E794815"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2068,30</w:t>
            </w:r>
          </w:p>
        </w:tc>
        <w:tc>
          <w:tcPr>
            <w:tcW w:w="224" w:type="pct"/>
            <w:shd w:val="clear" w:color="auto" w:fill="auto"/>
            <w:vAlign w:val="center"/>
            <w:hideMark/>
          </w:tcPr>
          <w:p w14:paraId="1DCF363B"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156,20</w:t>
            </w:r>
          </w:p>
        </w:tc>
        <w:tc>
          <w:tcPr>
            <w:tcW w:w="224" w:type="pct"/>
            <w:shd w:val="clear" w:color="auto" w:fill="auto"/>
            <w:vAlign w:val="center"/>
            <w:hideMark/>
          </w:tcPr>
          <w:p w14:paraId="31603ECA"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473,20</w:t>
            </w:r>
          </w:p>
        </w:tc>
        <w:tc>
          <w:tcPr>
            <w:tcW w:w="224" w:type="pct"/>
            <w:shd w:val="clear" w:color="auto" w:fill="auto"/>
            <w:vAlign w:val="center"/>
            <w:hideMark/>
          </w:tcPr>
          <w:p w14:paraId="54559E8D"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357,10</w:t>
            </w:r>
          </w:p>
        </w:tc>
        <w:tc>
          <w:tcPr>
            <w:tcW w:w="224" w:type="pct"/>
            <w:shd w:val="clear" w:color="auto" w:fill="auto"/>
            <w:vAlign w:val="center"/>
            <w:hideMark/>
          </w:tcPr>
          <w:p w14:paraId="73B078E3"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327,00</w:t>
            </w:r>
          </w:p>
        </w:tc>
        <w:tc>
          <w:tcPr>
            <w:tcW w:w="224" w:type="pct"/>
            <w:shd w:val="clear" w:color="auto" w:fill="auto"/>
            <w:vAlign w:val="center"/>
            <w:hideMark/>
          </w:tcPr>
          <w:p w14:paraId="541A8B5C"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378,00</w:t>
            </w:r>
          </w:p>
        </w:tc>
        <w:tc>
          <w:tcPr>
            <w:tcW w:w="224" w:type="pct"/>
            <w:shd w:val="clear" w:color="auto" w:fill="auto"/>
            <w:vAlign w:val="center"/>
            <w:hideMark/>
          </w:tcPr>
          <w:p w14:paraId="19611BAB"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376,80</w:t>
            </w:r>
          </w:p>
        </w:tc>
        <w:tc>
          <w:tcPr>
            <w:tcW w:w="379" w:type="pct"/>
            <w:vMerge w:val="restart"/>
            <w:shd w:val="clear" w:color="auto" w:fill="auto"/>
            <w:vAlign w:val="center"/>
            <w:hideMark/>
          </w:tcPr>
          <w:p w14:paraId="3D6F4165"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r>
      <w:tr w:rsidR="00105F6C" w:rsidRPr="00105F6C" w14:paraId="30049D7E" w14:textId="77777777" w:rsidTr="0065716F">
        <w:trPr>
          <w:cantSplit/>
          <w:trHeight w:val="20"/>
        </w:trPr>
        <w:tc>
          <w:tcPr>
            <w:tcW w:w="558" w:type="pct"/>
            <w:vMerge/>
            <w:vAlign w:val="center"/>
            <w:hideMark/>
          </w:tcPr>
          <w:p w14:paraId="76D4AD10"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580033ED"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1AD4E158"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73D5A310"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65DDA28F"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02B22AA2"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081A44CC"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фед</w:t>
            </w:r>
            <w:proofErr w:type="spellEnd"/>
            <w:r w:rsidRPr="00105F6C">
              <w:rPr>
                <w:rFonts w:eastAsia="Times New Roman"/>
                <w:color w:val="000000"/>
                <w:sz w:val="16"/>
                <w:szCs w:val="16"/>
                <w:lang w:eastAsia="ru-RU"/>
              </w:rPr>
              <w:t>. бюджет</w:t>
            </w:r>
          </w:p>
        </w:tc>
        <w:tc>
          <w:tcPr>
            <w:tcW w:w="265" w:type="pct"/>
            <w:shd w:val="clear" w:color="auto" w:fill="auto"/>
            <w:vAlign w:val="center"/>
            <w:hideMark/>
          </w:tcPr>
          <w:p w14:paraId="72CE0593"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64B8C377"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1F2F8C84"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7E2E6716"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5535AD9A"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0751DB78"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6A5D3AFF"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379" w:type="pct"/>
            <w:vMerge/>
            <w:vAlign w:val="center"/>
            <w:hideMark/>
          </w:tcPr>
          <w:p w14:paraId="15AD2F84"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2FD04461" w14:textId="77777777" w:rsidTr="0065716F">
        <w:trPr>
          <w:cantSplit/>
          <w:trHeight w:val="20"/>
        </w:trPr>
        <w:tc>
          <w:tcPr>
            <w:tcW w:w="558" w:type="pct"/>
            <w:vMerge/>
            <w:vAlign w:val="center"/>
            <w:hideMark/>
          </w:tcPr>
          <w:p w14:paraId="3C1AA9A4"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65EABB43"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791EEC80"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3263F1AC"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3F3B2109"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5A6F3008"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769293F8"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конс</w:t>
            </w:r>
            <w:proofErr w:type="spellEnd"/>
            <w:r w:rsidRPr="00105F6C">
              <w:rPr>
                <w:rFonts w:eastAsia="Times New Roman"/>
                <w:color w:val="000000"/>
                <w:sz w:val="16"/>
                <w:szCs w:val="16"/>
                <w:lang w:eastAsia="ru-RU"/>
              </w:rPr>
              <w:t>. бюджет ЧР</w:t>
            </w:r>
          </w:p>
        </w:tc>
        <w:tc>
          <w:tcPr>
            <w:tcW w:w="265" w:type="pct"/>
            <w:shd w:val="clear" w:color="auto" w:fill="auto"/>
            <w:vAlign w:val="center"/>
            <w:hideMark/>
          </w:tcPr>
          <w:p w14:paraId="704394F7"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2068,30</w:t>
            </w:r>
          </w:p>
        </w:tc>
        <w:tc>
          <w:tcPr>
            <w:tcW w:w="224" w:type="pct"/>
            <w:shd w:val="clear" w:color="auto" w:fill="auto"/>
            <w:vAlign w:val="center"/>
            <w:hideMark/>
          </w:tcPr>
          <w:p w14:paraId="6BB6BBF1"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156,20</w:t>
            </w:r>
          </w:p>
        </w:tc>
        <w:tc>
          <w:tcPr>
            <w:tcW w:w="224" w:type="pct"/>
            <w:shd w:val="clear" w:color="auto" w:fill="auto"/>
            <w:vAlign w:val="center"/>
            <w:hideMark/>
          </w:tcPr>
          <w:p w14:paraId="5C550243"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473,20</w:t>
            </w:r>
          </w:p>
        </w:tc>
        <w:tc>
          <w:tcPr>
            <w:tcW w:w="224" w:type="pct"/>
            <w:shd w:val="clear" w:color="auto" w:fill="auto"/>
            <w:vAlign w:val="center"/>
            <w:hideMark/>
          </w:tcPr>
          <w:p w14:paraId="4444ABF7"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357,10</w:t>
            </w:r>
          </w:p>
        </w:tc>
        <w:tc>
          <w:tcPr>
            <w:tcW w:w="224" w:type="pct"/>
            <w:shd w:val="clear" w:color="auto" w:fill="auto"/>
            <w:vAlign w:val="center"/>
            <w:hideMark/>
          </w:tcPr>
          <w:p w14:paraId="19860497"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327,00</w:t>
            </w:r>
          </w:p>
        </w:tc>
        <w:tc>
          <w:tcPr>
            <w:tcW w:w="224" w:type="pct"/>
            <w:shd w:val="clear" w:color="auto" w:fill="auto"/>
            <w:vAlign w:val="center"/>
            <w:hideMark/>
          </w:tcPr>
          <w:p w14:paraId="456AD0DF"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378,00</w:t>
            </w:r>
          </w:p>
        </w:tc>
        <w:tc>
          <w:tcPr>
            <w:tcW w:w="224" w:type="pct"/>
            <w:shd w:val="clear" w:color="auto" w:fill="auto"/>
            <w:vAlign w:val="center"/>
            <w:hideMark/>
          </w:tcPr>
          <w:p w14:paraId="2DDBE7CF"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376,80</w:t>
            </w:r>
          </w:p>
        </w:tc>
        <w:tc>
          <w:tcPr>
            <w:tcW w:w="379" w:type="pct"/>
            <w:vMerge/>
            <w:vAlign w:val="center"/>
            <w:hideMark/>
          </w:tcPr>
          <w:p w14:paraId="6858C025" w14:textId="77777777" w:rsidR="00105F6C" w:rsidRPr="00105F6C" w:rsidRDefault="00105F6C" w:rsidP="00F16808">
            <w:pPr>
              <w:spacing w:after="0" w:line="240" w:lineRule="auto"/>
              <w:rPr>
                <w:rFonts w:eastAsia="Times New Roman"/>
                <w:b/>
                <w:bCs/>
                <w:color w:val="000000"/>
                <w:sz w:val="16"/>
                <w:szCs w:val="16"/>
                <w:lang w:eastAsia="ru-RU"/>
              </w:rPr>
            </w:pPr>
          </w:p>
        </w:tc>
      </w:tr>
      <w:tr w:rsidR="00105F6C" w:rsidRPr="00105F6C" w14:paraId="0659901D" w14:textId="77777777" w:rsidTr="0065716F">
        <w:trPr>
          <w:cantSplit/>
          <w:trHeight w:val="20"/>
        </w:trPr>
        <w:tc>
          <w:tcPr>
            <w:tcW w:w="558" w:type="pct"/>
            <w:vMerge/>
            <w:vAlign w:val="center"/>
            <w:hideMark/>
          </w:tcPr>
          <w:p w14:paraId="63DBF728" w14:textId="77777777" w:rsidR="00105F6C" w:rsidRPr="00105F6C" w:rsidRDefault="00105F6C" w:rsidP="00F16808">
            <w:pPr>
              <w:spacing w:after="0" w:line="240" w:lineRule="auto"/>
              <w:rPr>
                <w:rFonts w:eastAsia="Times New Roman"/>
                <w:b/>
                <w:bCs/>
                <w:color w:val="000000"/>
                <w:sz w:val="16"/>
                <w:szCs w:val="16"/>
                <w:lang w:eastAsia="ru-RU"/>
              </w:rPr>
            </w:pPr>
          </w:p>
        </w:tc>
        <w:tc>
          <w:tcPr>
            <w:tcW w:w="424" w:type="pct"/>
            <w:vMerge/>
            <w:vAlign w:val="center"/>
            <w:hideMark/>
          </w:tcPr>
          <w:p w14:paraId="08A5A309"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556C3A27" w14:textId="77777777" w:rsidR="00105F6C" w:rsidRPr="00105F6C" w:rsidRDefault="00105F6C" w:rsidP="00F16808">
            <w:pPr>
              <w:spacing w:after="0" w:line="240" w:lineRule="auto"/>
              <w:rPr>
                <w:rFonts w:eastAsia="Times New Roman"/>
                <w:b/>
                <w:bCs/>
                <w:color w:val="000000"/>
                <w:sz w:val="16"/>
                <w:szCs w:val="16"/>
                <w:lang w:eastAsia="ru-RU"/>
              </w:rPr>
            </w:pPr>
          </w:p>
        </w:tc>
        <w:tc>
          <w:tcPr>
            <w:tcW w:w="340" w:type="pct"/>
            <w:vMerge/>
            <w:vAlign w:val="center"/>
            <w:hideMark/>
          </w:tcPr>
          <w:p w14:paraId="33FFD89D" w14:textId="77777777" w:rsidR="00105F6C" w:rsidRPr="00105F6C" w:rsidRDefault="00105F6C" w:rsidP="00F16808">
            <w:pPr>
              <w:spacing w:after="0" w:line="240" w:lineRule="auto"/>
              <w:rPr>
                <w:rFonts w:eastAsia="Times New Roman"/>
                <w:b/>
                <w:bCs/>
                <w:color w:val="000000"/>
                <w:sz w:val="16"/>
                <w:szCs w:val="16"/>
                <w:lang w:eastAsia="ru-RU"/>
              </w:rPr>
            </w:pPr>
          </w:p>
        </w:tc>
        <w:tc>
          <w:tcPr>
            <w:tcW w:w="321" w:type="pct"/>
            <w:vMerge/>
            <w:vAlign w:val="center"/>
            <w:hideMark/>
          </w:tcPr>
          <w:p w14:paraId="7925CED5" w14:textId="77777777" w:rsidR="00105F6C" w:rsidRPr="00105F6C" w:rsidRDefault="00105F6C" w:rsidP="00F16808">
            <w:pPr>
              <w:spacing w:after="0" w:line="240" w:lineRule="auto"/>
              <w:rPr>
                <w:rFonts w:eastAsia="Times New Roman"/>
                <w:b/>
                <w:bCs/>
                <w:color w:val="000000"/>
                <w:sz w:val="16"/>
                <w:szCs w:val="16"/>
                <w:lang w:eastAsia="ru-RU"/>
              </w:rPr>
            </w:pPr>
          </w:p>
        </w:tc>
        <w:tc>
          <w:tcPr>
            <w:tcW w:w="550" w:type="pct"/>
            <w:vMerge/>
            <w:vAlign w:val="center"/>
            <w:hideMark/>
          </w:tcPr>
          <w:p w14:paraId="3A7CAC61" w14:textId="77777777" w:rsidR="00105F6C" w:rsidRPr="00105F6C" w:rsidRDefault="00105F6C" w:rsidP="00F16808">
            <w:pPr>
              <w:spacing w:after="0" w:line="240" w:lineRule="auto"/>
              <w:rPr>
                <w:rFonts w:eastAsia="Times New Roman"/>
                <w:b/>
                <w:bCs/>
                <w:color w:val="000000"/>
                <w:sz w:val="16"/>
                <w:szCs w:val="16"/>
                <w:lang w:eastAsia="ru-RU"/>
              </w:rPr>
            </w:pPr>
          </w:p>
        </w:tc>
        <w:tc>
          <w:tcPr>
            <w:tcW w:w="477" w:type="pct"/>
            <w:shd w:val="clear" w:color="auto" w:fill="auto"/>
            <w:vAlign w:val="center"/>
            <w:hideMark/>
          </w:tcPr>
          <w:p w14:paraId="5BEDC766" w14:textId="77777777" w:rsidR="00105F6C" w:rsidRPr="00105F6C" w:rsidRDefault="00105F6C" w:rsidP="00F16808">
            <w:pPr>
              <w:spacing w:after="0" w:line="240" w:lineRule="auto"/>
              <w:rPr>
                <w:rFonts w:eastAsia="Times New Roman"/>
                <w:color w:val="000000"/>
                <w:sz w:val="16"/>
                <w:szCs w:val="16"/>
                <w:lang w:eastAsia="ru-RU"/>
              </w:rPr>
            </w:pPr>
            <w:proofErr w:type="spellStart"/>
            <w:r w:rsidRPr="00105F6C">
              <w:rPr>
                <w:rFonts w:eastAsia="Times New Roman"/>
                <w:color w:val="000000"/>
                <w:sz w:val="16"/>
                <w:szCs w:val="16"/>
                <w:lang w:eastAsia="ru-RU"/>
              </w:rPr>
              <w:t>внебюдж</w:t>
            </w:r>
            <w:proofErr w:type="spellEnd"/>
            <w:r w:rsidRPr="00105F6C">
              <w:rPr>
                <w:rFonts w:eastAsia="Times New Roman"/>
                <w:color w:val="000000"/>
                <w:sz w:val="16"/>
                <w:szCs w:val="16"/>
                <w:lang w:eastAsia="ru-RU"/>
              </w:rPr>
              <w:t>.</w:t>
            </w:r>
          </w:p>
        </w:tc>
        <w:tc>
          <w:tcPr>
            <w:tcW w:w="265" w:type="pct"/>
            <w:shd w:val="clear" w:color="auto" w:fill="auto"/>
            <w:vAlign w:val="center"/>
            <w:hideMark/>
          </w:tcPr>
          <w:p w14:paraId="4C077CCE"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564BC220"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336336EB"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003EA16D"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7DC39415"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5314E064"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224" w:type="pct"/>
            <w:shd w:val="clear" w:color="auto" w:fill="auto"/>
            <w:vAlign w:val="center"/>
            <w:hideMark/>
          </w:tcPr>
          <w:p w14:paraId="62F140CE" w14:textId="77777777" w:rsidR="00105F6C" w:rsidRPr="00105F6C" w:rsidRDefault="00105F6C" w:rsidP="00F16808">
            <w:pPr>
              <w:spacing w:after="0" w:line="240" w:lineRule="auto"/>
              <w:rPr>
                <w:rFonts w:eastAsia="Times New Roman"/>
                <w:b/>
                <w:bCs/>
                <w:color w:val="000000"/>
                <w:sz w:val="16"/>
                <w:szCs w:val="16"/>
                <w:lang w:eastAsia="ru-RU"/>
              </w:rPr>
            </w:pPr>
            <w:r w:rsidRPr="00105F6C">
              <w:rPr>
                <w:rFonts w:eastAsia="Times New Roman"/>
                <w:b/>
                <w:bCs/>
                <w:color w:val="000000"/>
                <w:sz w:val="16"/>
                <w:szCs w:val="16"/>
                <w:lang w:eastAsia="ru-RU"/>
              </w:rPr>
              <w:t> </w:t>
            </w:r>
          </w:p>
        </w:tc>
        <w:tc>
          <w:tcPr>
            <w:tcW w:w="379" w:type="pct"/>
            <w:vMerge/>
            <w:vAlign w:val="center"/>
            <w:hideMark/>
          </w:tcPr>
          <w:p w14:paraId="5C500EED" w14:textId="77777777" w:rsidR="00105F6C" w:rsidRPr="00105F6C" w:rsidRDefault="00105F6C" w:rsidP="00F16808">
            <w:pPr>
              <w:spacing w:after="0" w:line="240" w:lineRule="auto"/>
              <w:rPr>
                <w:rFonts w:eastAsia="Times New Roman"/>
                <w:b/>
                <w:bCs/>
                <w:color w:val="000000"/>
                <w:sz w:val="16"/>
                <w:szCs w:val="16"/>
                <w:lang w:eastAsia="ru-RU"/>
              </w:rPr>
            </w:pPr>
          </w:p>
        </w:tc>
      </w:tr>
    </w:tbl>
    <w:p w14:paraId="07515421" w14:textId="77777777" w:rsidR="00C67959" w:rsidRPr="00BF30B3" w:rsidRDefault="00C67959" w:rsidP="00F16808">
      <w:pPr>
        <w:spacing w:after="0" w:line="240" w:lineRule="auto"/>
        <w:jc w:val="center"/>
        <w:rPr>
          <w:sz w:val="28"/>
          <w:szCs w:val="28"/>
        </w:rPr>
      </w:pPr>
      <w:r w:rsidRPr="00BF30B3">
        <w:rPr>
          <w:sz w:val="28"/>
          <w:szCs w:val="28"/>
        </w:rPr>
        <w:t>Коммерческие проекты</w:t>
      </w:r>
    </w:p>
    <w:p w14:paraId="56151C33" w14:textId="176AA7C2" w:rsidR="00C67959" w:rsidRPr="0026464E" w:rsidRDefault="00C67959" w:rsidP="00F16808">
      <w:pPr>
        <w:spacing w:after="0" w:line="240" w:lineRule="auto"/>
        <w:jc w:val="right"/>
        <w:rPr>
          <w:sz w:val="28"/>
          <w:szCs w:val="28"/>
        </w:rPr>
      </w:pPr>
      <w:r w:rsidRPr="0026464E">
        <w:rPr>
          <w:sz w:val="28"/>
          <w:szCs w:val="28"/>
        </w:rPr>
        <w:t>Таблица</w:t>
      </w:r>
      <w:r w:rsidR="00AD48AA">
        <w:rPr>
          <w:sz w:val="28"/>
          <w:szCs w:val="28"/>
        </w:rPr>
        <w:t xml:space="preserve"> 78</w:t>
      </w:r>
    </w:p>
    <w:p w14:paraId="42B5B11B" w14:textId="71D21F13" w:rsidR="00105F6C" w:rsidRDefault="00C67959" w:rsidP="00F16808">
      <w:pPr>
        <w:spacing w:after="0" w:line="240" w:lineRule="auto"/>
        <w:jc w:val="center"/>
        <w:rPr>
          <w:rFonts w:eastAsia="Times New Roman"/>
          <w:b/>
          <w:bCs/>
          <w:color w:val="000000"/>
          <w:sz w:val="28"/>
          <w:szCs w:val="28"/>
          <w:lang w:eastAsia="ru-RU"/>
        </w:rPr>
      </w:pPr>
      <w:r w:rsidRPr="0026464E">
        <w:rPr>
          <w:sz w:val="28"/>
          <w:szCs w:val="28"/>
        </w:rPr>
        <w:t xml:space="preserve">Описание </w:t>
      </w:r>
      <w:r>
        <w:rPr>
          <w:sz w:val="28"/>
          <w:szCs w:val="28"/>
        </w:rPr>
        <w:t xml:space="preserve">коммерческих </w:t>
      </w:r>
      <w:r w:rsidRPr="0026464E">
        <w:rPr>
          <w:sz w:val="28"/>
          <w:szCs w:val="28"/>
        </w:rPr>
        <w:t>проектов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1791"/>
        <w:gridCol w:w="995"/>
        <w:gridCol w:w="6812"/>
        <w:gridCol w:w="1625"/>
      </w:tblGrid>
      <w:tr w:rsidR="00105F6C" w:rsidRPr="00105F6C" w14:paraId="362FD07E" w14:textId="77777777" w:rsidTr="00105F6C">
        <w:trPr>
          <w:cantSplit/>
          <w:trHeight w:val="20"/>
          <w:tblHeader/>
        </w:trPr>
        <w:tc>
          <w:tcPr>
            <w:tcW w:w="1151" w:type="pct"/>
            <w:shd w:val="clear" w:color="auto" w:fill="auto"/>
            <w:vAlign w:val="center"/>
          </w:tcPr>
          <w:p w14:paraId="2085450E" w14:textId="3F8579DD" w:rsidR="00105F6C" w:rsidRPr="00105F6C" w:rsidRDefault="00105F6C" w:rsidP="00BB3520">
            <w:pPr>
              <w:spacing w:after="0" w:line="240" w:lineRule="auto"/>
              <w:jc w:val="center"/>
              <w:rPr>
                <w:rFonts w:eastAsia="Times New Roman"/>
                <w:sz w:val="16"/>
                <w:szCs w:val="16"/>
                <w:lang w:eastAsia="ru-RU"/>
              </w:rPr>
            </w:pPr>
            <w:r w:rsidRPr="007B0CF6">
              <w:rPr>
                <w:rFonts w:eastAsia="Times New Roman"/>
                <w:sz w:val="16"/>
                <w:szCs w:val="16"/>
                <w:lang w:eastAsia="ru-RU"/>
              </w:rPr>
              <w:t>Наименование, заявитель</w:t>
            </w:r>
          </w:p>
        </w:tc>
        <w:tc>
          <w:tcPr>
            <w:tcW w:w="620" w:type="pct"/>
            <w:shd w:val="clear" w:color="auto" w:fill="auto"/>
            <w:vAlign w:val="center"/>
          </w:tcPr>
          <w:p w14:paraId="33B6E727" w14:textId="7EA0E5A1" w:rsidR="00105F6C" w:rsidRPr="00105F6C" w:rsidRDefault="00105F6C" w:rsidP="00BB3520">
            <w:pPr>
              <w:spacing w:after="0" w:line="240" w:lineRule="auto"/>
              <w:jc w:val="center"/>
              <w:rPr>
                <w:rFonts w:eastAsia="Times New Roman"/>
                <w:sz w:val="16"/>
                <w:szCs w:val="16"/>
                <w:lang w:eastAsia="ru-RU"/>
              </w:rPr>
            </w:pPr>
            <w:r w:rsidRPr="007B0CF6">
              <w:rPr>
                <w:rFonts w:eastAsia="Times New Roman"/>
                <w:sz w:val="16"/>
                <w:szCs w:val="16"/>
                <w:lang w:eastAsia="ru-RU"/>
              </w:rPr>
              <w:t>Отрасль</w:t>
            </w:r>
          </w:p>
        </w:tc>
        <w:tc>
          <w:tcPr>
            <w:tcW w:w="322" w:type="pct"/>
            <w:shd w:val="clear" w:color="auto" w:fill="auto"/>
            <w:vAlign w:val="center"/>
          </w:tcPr>
          <w:p w14:paraId="0ACE9E6F" w14:textId="7D96433A" w:rsidR="00105F6C" w:rsidRPr="00105F6C" w:rsidRDefault="00105F6C" w:rsidP="00BB3520">
            <w:pPr>
              <w:spacing w:after="0" w:line="240" w:lineRule="auto"/>
              <w:jc w:val="center"/>
              <w:rPr>
                <w:rFonts w:eastAsia="Times New Roman"/>
                <w:sz w:val="16"/>
                <w:szCs w:val="16"/>
                <w:lang w:eastAsia="ru-RU"/>
              </w:rPr>
            </w:pPr>
            <w:r w:rsidRPr="007B0CF6">
              <w:rPr>
                <w:rFonts w:eastAsia="Times New Roman"/>
                <w:sz w:val="16"/>
                <w:szCs w:val="16"/>
                <w:lang w:eastAsia="ru-RU"/>
              </w:rPr>
              <w:t>Сроки реализации</w:t>
            </w:r>
          </w:p>
        </w:tc>
        <w:tc>
          <w:tcPr>
            <w:tcW w:w="2344" w:type="pct"/>
            <w:shd w:val="clear" w:color="auto" w:fill="auto"/>
            <w:vAlign w:val="center"/>
          </w:tcPr>
          <w:p w14:paraId="33A0C4F1" w14:textId="089DFE16" w:rsidR="00105F6C" w:rsidRPr="00105F6C" w:rsidRDefault="00105F6C" w:rsidP="00BB3520">
            <w:pPr>
              <w:spacing w:after="0" w:line="240" w:lineRule="auto"/>
              <w:jc w:val="center"/>
              <w:rPr>
                <w:rFonts w:eastAsia="Times New Roman"/>
                <w:sz w:val="16"/>
                <w:szCs w:val="16"/>
                <w:lang w:eastAsia="ru-RU"/>
              </w:rPr>
            </w:pPr>
            <w:r w:rsidRPr="007B0CF6">
              <w:rPr>
                <w:rFonts w:eastAsia="Times New Roman"/>
                <w:sz w:val="16"/>
                <w:szCs w:val="16"/>
                <w:lang w:eastAsia="ru-RU"/>
              </w:rPr>
              <w:t>Краткое содержание</w:t>
            </w:r>
          </w:p>
        </w:tc>
        <w:tc>
          <w:tcPr>
            <w:tcW w:w="563" w:type="pct"/>
            <w:shd w:val="clear" w:color="auto" w:fill="auto"/>
            <w:noWrap/>
            <w:vAlign w:val="center"/>
          </w:tcPr>
          <w:p w14:paraId="78471FDD" w14:textId="77777777" w:rsidR="00105F6C" w:rsidRDefault="00105F6C" w:rsidP="00BB3520">
            <w:pPr>
              <w:spacing w:after="0" w:line="240" w:lineRule="auto"/>
              <w:jc w:val="center"/>
              <w:rPr>
                <w:rFonts w:eastAsia="Times New Roman"/>
                <w:sz w:val="16"/>
                <w:szCs w:val="16"/>
                <w:lang w:eastAsia="ru-RU"/>
              </w:rPr>
            </w:pPr>
            <w:r w:rsidRPr="007B0CF6">
              <w:rPr>
                <w:rFonts w:eastAsia="Times New Roman"/>
                <w:sz w:val="16"/>
                <w:szCs w:val="16"/>
                <w:lang w:eastAsia="ru-RU"/>
              </w:rPr>
              <w:t>Общий объем</w:t>
            </w:r>
          </w:p>
          <w:p w14:paraId="473837A2" w14:textId="77777777" w:rsidR="00105F6C" w:rsidRDefault="00105F6C" w:rsidP="00BB3520">
            <w:pPr>
              <w:spacing w:after="0" w:line="240" w:lineRule="auto"/>
              <w:jc w:val="center"/>
              <w:rPr>
                <w:rFonts w:eastAsia="Times New Roman"/>
                <w:sz w:val="16"/>
                <w:szCs w:val="16"/>
                <w:lang w:eastAsia="ru-RU"/>
              </w:rPr>
            </w:pPr>
            <w:r w:rsidRPr="007B0CF6">
              <w:rPr>
                <w:rFonts w:eastAsia="Times New Roman"/>
                <w:sz w:val="16"/>
                <w:szCs w:val="16"/>
                <w:lang w:eastAsia="ru-RU"/>
              </w:rPr>
              <w:t>инвестиций,</w:t>
            </w:r>
          </w:p>
          <w:p w14:paraId="39B0295E" w14:textId="63B8E50E" w:rsidR="00105F6C" w:rsidRPr="00105F6C" w:rsidRDefault="00105F6C" w:rsidP="00BB3520">
            <w:pPr>
              <w:spacing w:after="0" w:line="240" w:lineRule="auto"/>
              <w:jc w:val="center"/>
              <w:rPr>
                <w:rFonts w:eastAsia="Times New Roman"/>
                <w:sz w:val="16"/>
                <w:szCs w:val="16"/>
                <w:lang w:eastAsia="ru-RU"/>
              </w:rPr>
            </w:pPr>
            <w:proofErr w:type="spellStart"/>
            <w:r w:rsidRPr="007B0CF6">
              <w:rPr>
                <w:rFonts w:eastAsia="Times New Roman"/>
                <w:sz w:val="16"/>
                <w:szCs w:val="16"/>
                <w:lang w:eastAsia="ru-RU"/>
              </w:rPr>
              <w:t>млн.руб</w:t>
            </w:r>
            <w:proofErr w:type="spellEnd"/>
            <w:r w:rsidRPr="007B0CF6">
              <w:rPr>
                <w:rFonts w:eastAsia="Times New Roman"/>
                <w:sz w:val="16"/>
                <w:szCs w:val="16"/>
                <w:lang w:eastAsia="ru-RU"/>
              </w:rPr>
              <w:t>.</w:t>
            </w:r>
          </w:p>
        </w:tc>
      </w:tr>
      <w:tr w:rsidR="00105F6C" w:rsidRPr="00105F6C" w14:paraId="3C0D79C0" w14:textId="77777777" w:rsidTr="00105F6C">
        <w:trPr>
          <w:cantSplit/>
          <w:trHeight w:val="20"/>
        </w:trPr>
        <w:tc>
          <w:tcPr>
            <w:tcW w:w="1151" w:type="pct"/>
            <w:shd w:val="clear" w:color="auto" w:fill="auto"/>
            <w:vAlign w:val="center"/>
            <w:hideMark/>
          </w:tcPr>
          <w:p w14:paraId="35D70BC5"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Модернизация логистики для расширения территории продаж, ОАО «</w:t>
            </w:r>
            <w:proofErr w:type="spellStart"/>
            <w:r w:rsidRPr="00105F6C">
              <w:rPr>
                <w:rFonts w:eastAsia="Times New Roman"/>
                <w:sz w:val="16"/>
                <w:szCs w:val="16"/>
                <w:lang w:eastAsia="ru-RU"/>
              </w:rPr>
              <w:t>Шумерлинский</w:t>
            </w:r>
            <w:proofErr w:type="spellEnd"/>
            <w:r w:rsidRPr="00105F6C">
              <w:rPr>
                <w:rFonts w:eastAsia="Times New Roman"/>
                <w:sz w:val="16"/>
                <w:szCs w:val="16"/>
                <w:lang w:eastAsia="ru-RU"/>
              </w:rPr>
              <w:t xml:space="preserve"> хлебозавод», г. Шумерля</w:t>
            </w:r>
          </w:p>
        </w:tc>
        <w:tc>
          <w:tcPr>
            <w:tcW w:w="620" w:type="pct"/>
            <w:shd w:val="clear" w:color="auto" w:fill="auto"/>
            <w:vAlign w:val="center"/>
            <w:hideMark/>
          </w:tcPr>
          <w:p w14:paraId="15EB4C5A"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Пищевая промышленность</w:t>
            </w:r>
          </w:p>
        </w:tc>
        <w:tc>
          <w:tcPr>
            <w:tcW w:w="322" w:type="pct"/>
            <w:shd w:val="clear" w:color="auto" w:fill="auto"/>
            <w:vAlign w:val="center"/>
            <w:hideMark/>
          </w:tcPr>
          <w:p w14:paraId="7EDCCC9E"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2020-2024</w:t>
            </w:r>
          </w:p>
        </w:tc>
        <w:tc>
          <w:tcPr>
            <w:tcW w:w="2344" w:type="pct"/>
            <w:shd w:val="clear" w:color="auto" w:fill="auto"/>
            <w:vAlign w:val="center"/>
            <w:hideMark/>
          </w:tcPr>
          <w:p w14:paraId="77A2C4E1"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Покупка автотранспорта для расширения территории продаж (Чувашия, Мордовия, Нижегородская область)</w:t>
            </w:r>
          </w:p>
        </w:tc>
        <w:tc>
          <w:tcPr>
            <w:tcW w:w="563" w:type="pct"/>
            <w:shd w:val="clear" w:color="auto" w:fill="auto"/>
            <w:noWrap/>
            <w:vAlign w:val="center"/>
            <w:hideMark/>
          </w:tcPr>
          <w:p w14:paraId="3A67D2C4"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20,75</w:t>
            </w:r>
          </w:p>
        </w:tc>
      </w:tr>
      <w:tr w:rsidR="00105F6C" w:rsidRPr="00105F6C" w14:paraId="4194015F" w14:textId="77777777" w:rsidTr="00105F6C">
        <w:trPr>
          <w:cantSplit/>
          <w:trHeight w:val="20"/>
        </w:trPr>
        <w:tc>
          <w:tcPr>
            <w:tcW w:w="1151" w:type="pct"/>
            <w:shd w:val="clear" w:color="auto" w:fill="auto"/>
            <w:vAlign w:val="center"/>
            <w:hideMark/>
          </w:tcPr>
          <w:p w14:paraId="6C049EB4"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НИОКР по проекту «трансформатор по схеме </w:t>
            </w:r>
            <w:proofErr w:type="spellStart"/>
            <w:r w:rsidRPr="00105F6C">
              <w:rPr>
                <w:rFonts w:eastAsia="Times New Roman"/>
                <w:sz w:val="16"/>
                <w:szCs w:val="16"/>
                <w:lang w:eastAsia="ru-RU"/>
              </w:rPr>
              <w:t>Scott</w:t>
            </w:r>
            <w:proofErr w:type="spellEnd"/>
            <w:r w:rsidRPr="00105F6C">
              <w:rPr>
                <w:rFonts w:eastAsia="Times New Roman"/>
                <w:sz w:val="16"/>
                <w:szCs w:val="16"/>
                <w:lang w:eastAsia="ru-RU"/>
              </w:rPr>
              <w:t>-T типа ТЛСПС», ООО «</w:t>
            </w:r>
            <w:proofErr w:type="spellStart"/>
            <w:r w:rsidRPr="00105F6C">
              <w:rPr>
                <w:rFonts w:eastAsia="Times New Roman"/>
                <w:sz w:val="16"/>
                <w:szCs w:val="16"/>
                <w:lang w:eastAsia="ru-RU"/>
              </w:rPr>
              <w:t>Проектэлектротехника</w:t>
            </w:r>
            <w:proofErr w:type="spellEnd"/>
            <w:r w:rsidRPr="00105F6C">
              <w:rPr>
                <w:rFonts w:eastAsia="Times New Roman"/>
                <w:sz w:val="16"/>
                <w:szCs w:val="16"/>
                <w:lang w:eastAsia="ru-RU"/>
              </w:rPr>
              <w:t>», г. Шумерля</w:t>
            </w:r>
          </w:p>
        </w:tc>
        <w:tc>
          <w:tcPr>
            <w:tcW w:w="620" w:type="pct"/>
            <w:shd w:val="clear" w:color="auto" w:fill="auto"/>
            <w:vAlign w:val="center"/>
            <w:hideMark/>
          </w:tcPr>
          <w:p w14:paraId="08494512"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Машиностроение</w:t>
            </w:r>
          </w:p>
        </w:tc>
        <w:tc>
          <w:tcPr>
            <w:tcW w:w="322" w:type="pct"/>
            <w:shd w:val="clear" w:color="auto" w:fill="auto"/>
            <w:vAlign w:val="center"/>
            <w:hideMark/>
          </w:tcPr>
          <w:p w14:paraId="7DEB89BE"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2020-2021</w:t>
            </w:r>
          </w:p>
        </w:tc>
        <w:tc>
          <w:tcPr>
            <w:tcW w:w="2344" w:type="pct"/>
            <w:shd w:val="clear" w:color="auto" w:fill="auto"/>
            <w:vAlign w:val="center"/>
            <w:hideMark/>
          </w:tcPr>
          <w:p w14:paraId="501045CB"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Проведение НИОКР и организация производства трансформаторов по схеме </w:t>
            </w:r>
            <w:proofErr w:type="spellStart"/>
            <w:r w:rsidRPr="00105F6C">
              <w:rPr>
                <w:rFonts w:eastAsia="Times New Roman"/>
                <w:sz w:val="16"/>
                <w:szCs w:val="16"/>
                <w:lang w:eastAsia="ru-RU"/>
              </w:rPr>
              <w:t>Scott</w:t>
            </w:r>
            <w:proofErr w:type="spellEnd"/>
            <w:r w:rsidRPr="00105F6C">
              <w:rPr>
                <w:rFonts w:eastAsia="Times New Roman"/>
                <w:sz w:val="16"/>
                <w:szCs w:val="16"/>
                <w:lang w:eastAsia="ru-RU"/>
              </w:rPr>
              <w:t>–T</w:t>
            </w:r>
          </w:p>
        </w:tc>
        <w:tc>
          <w:tcPr>
            <w:tcW w:w="563" w:type="pct"/>
            <w:shd w:val="clear" w:color="auto" w:fill="auto"/>
            <w:noWrap/>
            <w:vAlign w:val="center"/>
            <w:hideMark/>
          </w:tcPr>
          <w:p w14:paraId="1B525BAF"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4,5</w:t>
            </w:r>
          </w:p>
        </w:tc>
      </w:tr>
      <w:tr w:rsidR="00105F6C" w:rsidRPr="00105F6C" w14:paraId="2FDCCA3F" w14:textId="77777777" w:rsidTr="00105F6C">
        <w:trPr>
          <w:cantSplit/>
          <w:trHeight w:val="20"/>
        </w:trPr>
        <w:tc>
          <w:tcPr>
            <w:tcW w:w="1151" w:type="pct"/>
            <w:shd w:val="clear" w:color="auto" w:fill="auto"/>
            <w:vAlign w:val="center"/>
            <w:hideMark/>
          </w:tcPr>
          <w:p w14:paraId="66056736"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Организация производства магнитопроводов, ООО «</w:t>
            </w:r>
            <w:proofErr w:type="spellStart"/>
            <w:r w:rsidRPr="00105F6C">
              <w:rPr>
                <w:rFonts w:eastAsia="Times New Roman"/>
                <w:sz w:val="16"/>
                <w:szCs w:val="16"/>
                <w:lang w:eastAsia="ru-RU"/>
              </w:rPr>
              <w:t>Проектэлектротехника</w:t>
            </w:r>
            <w:proofErr w:type="spellEnd"/>
            <w:r w:rsidRPr="00105F6C">
              <w:rPr>
                <w:rFonts w:eastAsia="Times New Roman"/>
                <w:sz w:val="16"/>
                <w:szCs w:val="16"/>
                <w:lang w:eastAsia="ru-RU"/>
              </w:rPr>
              <w:t>», г. Шумерля</w:t>
            </w:r>
          </w:p>
        </w:tc>
        <w:tc>
          <w:tcPr>
            <w:tcW w:w="620" w:type="pct"/>
            <w:shd w:val="clear" w:color="auto" w:fill="auto"/>
            <w:vAlign w:val="center"/>
            <w:hideMark/>
          </w:tcPr>
          <w:p w14:paraId="78556A51"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Машиностроение</w:t>
            </w:r>
          </w:p>
        </w:tc>
        <w:tc>
          <w:tcPr>
            <w:tcW w:w="322" w:type="pct"/>
            <w:shd w:val="clear" w:color="auto" w:fill="auto"/>
            <w:vAlign w:val="center"/>
            <w:hideMark/>
          </w:tcPr>
          <w:p w14:paraId="7FDC8E3F"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2020</w:t>
            </w:r>
          </w:p>
        </w:tc>
        <w:tc>
          <w:tcPr>
            <w:tcW w:w="2344" w:type="pct"/>
            <w:shd w:val="clear" w:color="auto" w:fill="auto"/>
            <w:vAlign w:val="center"/>
            <w:hideMark/>
          </w:tcPr>
          <w:p w14:paraId="4B4A0B96"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Запланирована закупка линии поперечного раскроя электротехнической стали и организации сборки магнитопроводов для трансформаторного оборудования</w:t>
            </w:r>
          </w:p>
        </w:tc>
        <w:tc>
          <w:tcPr>
            <w:tcW w:w="563" w:type="pct"/>
            <w:shd w:val="clear" w:color="auto" w:fill="auto"/>
            <w:noWrap/>
            <w:vAlign w:val="center"/>
            <w:hideMark/>
          </w:tcPr>
          <w:p w14:paraId="72AB4757"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13</w:t>
            </w:r>
          </w:p>
        </w:tc>
      </w:tr>
      <w:tr w:rsidR="00105F6C" w:rsidRPr="00105F6C" w14:paraId="0F35B080" w14:textId="77777777" w:rsidTr="00105F6C">
        <w:trPr>
          <w:cantSplit/>
          <w:trHeight w:val="20"/>
        </w:trPr>
        <w:tc>
          <w:tcPr>
            <w:tcW w:w="1151" w:type="pct"/>
            <w:shd w:val="clear" w:color="auto" w:fill="auto"/>
            <w:vAlign w:val="center"/>
            <w:hideMark/>
          </w:tcPr>
          <w:p w14:paraId="44478D42"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Приобретение станков и оборудования, АО "Комбинат автомобильных фургонов", г. Шумерля</w:t>
            </w:r>
          </w:p>
        </w:tc>
        <w:tc>
          <w:tcPr>
            <w:tcW w:w="620" w:type="pct"/>
            <w:shd w:val="clear" w:color="auto" w:fill="auto"/>
            <w:vAlign w:val="center"/>
            <w:hideMark/>
          </w:tcPr>
          <w:p w14:paraId="0802E390"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Машиностроение</w:t>
            </w:r>
          </w:p>
        </w:tc>
        <w:tc>
          <w:tcPr>
            <w:tcW w:w="322" w:type="pct"/>
            <w:shd w:val="clear" w:color="auto" w:fill="auto"/>
            <w:vAlign w:val="center"/>
            <w:hideMark/>
          </w:tcPr>
          <w:p w14:paraId="71E0C2D5"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2020-2025</w:t>
            </w:r>
          </w:p>
        </w:tc>
        <w:tc>
          <w:tcPr>
            <w:tcW w:w="2344" w:type="pct"/>
            <w:shd w:val="clear" w:color="auto" w:fill="auto"/>
            <w:vAlign w:val="center"/>
            <w:hideMark/>
          </w:tcPr>
          <w:p w14:paraId="569F5612"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Приобретение станков и оборудования в целях модернизации и повышения производительности труда</w:t>
            </w:r>
          </w:p>
        </w:tc>
        <w:tc>
          <w:tcPr>
            <w:tcW w:w="563" w:type="pct"/>
            <w:shd w:val="clear" w:color="auto" w:fill="auto"/>
            <w:noWrap/>
            <w:vAlign w:val="center"/>
            <w:hideMark/>
          </w:tcPr>
          <w:p w14:paraId="39B5D192"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600</w:t>
            </w:r>
          </w:p>
        </w:tc>
      </w:tr>
      <w:tr w:rsidR="00105F6C" w:rsidRPr="00105F6C" w14:paraId="0EB44EBA" w14:textId="77777777" w:rsidTr="00105F6C">
        <w:trPr>
          <w:cantSplit/>
          <w:trHeight w:val="20"/>
        </w:trPr>
        <w:tc>
          <w:tcPr>
            <w:tcW w:w="1151" w:type="pct"/>
            <w:shd w:val="clear" w:color="auto" w:fill="auto"/>
            <w:vAlign w:val="center"/>
            <w:hideMark/>
          </w:tcPr>
          <w:p w14:paraId="19C0C58A"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Реализация инвестиционной программы развития предприятия, АО "</w:t>
            </w:r>
            <w:proofErr w:type="spellStart"/>
            <w:r w:rsidRPr="00105F6C">
              <w:rPr>
                <w:rFonts w:eastAsia="Times New Roman"/>
                <w:sz w:val="16"/>
                <w:szCs w:val="16"/>
                <w:lang w:eastAsia="ru-RU"/>
              </w:rPr>
              <w:t>Шумерлинский</w:t>
            </w:r>
            <w:proofErr w:type="spellEnd"/>
            <w:r w:rsidRPr="00105F6C">
              <w:rPr>
                <w:rFonts w:eastAsia="Times New Roman"/>
                <w:sz w:val="16"/>
                <w:szCs w:val="16"/>
                <w:lang w:eastAsia="ru-RU"/>
              </w:rPr>
              <w:t xml:space="preserve"> завод специализированных автомобилей", г. Шумерля</w:t>
            </w:r>
          </w:p>
        </w:tc>
        <w:tc>
          <w:tcPr>
            <w:tcW w:w="620" w:type="pct"/>
            <w:shd w:val="clear" w:color="auto" w:fill="auto"/>
            <w:vAlign w:val="center"/>
            <w:hideMark/>
          </w:tcPr>
          <w:p w14:paraId="13670AF7"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Машиностроение</w:t>
            </w:r>
          </w:p>
        </w:tc>
        <w:tc>
          <w:tcPr>
            <w:tcW w:w="322" w:type="pct"/>
            <w:shd w:val="clear" w:color="auto" w:fill="auto"/>
            <w:vAlign w:val="center"/>
            <w:hideMark/>
          </w:tcPr>
          <w:p w14:paraId="731C524F"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2020-2025</w:t>
            </w:r>
          </w:p>
        </w:tc>
        <w:tc>
          <w:tcPr>
            <w:tcW w:w="2344" w:type="pct"/>
            <w:shd w:val="clear" w:color="auto" w:fill="auto"/>
            <w:vAlign w:val="center"/>
            <w:hideMark/>
          </w:tcPr>
          <w:p w14:paraId="208EA3D3"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Техническое перевооружение и освоение выпуска новой продукции. Реализация инициативных ОКР и НИОКР, связанных с модернизацией существующих и разработкой новых типов продукции. Приобретение станков и оборудования</w:t>
            </w:r>
          </w:p>
        </w:tc>
        <w:tc>
          <w:tcPr>
            <w:tcW w:w="563" w:type="pct"/>
            <w:shd w:val="clear" w:color="auto" w:fill="auto"/>
            <w:noWrap/>
            <w:vAlign w:val="center"/>
            <w:hideMark/>
          </w:tcPr>
          <w:p w14:paraId="1B2FAAB3"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520</w:t>
            </w:r>
          </w:p>
        </w:tc>
      </w:tr>
      <w:tr w:rsidR="00105F6C" w:rsidRPr="00105F6C" w14:paraId="751639A9" w14:textId="77777777" w:rsidTr="00105F6C">
        <w:trPr>
          <w:cantSplit/>
          <w:trHeight w:val="20"/>
        </w:trPr>
        <w:tc>
          <w:tcPr>
            <w:tcW w:w="1151" w:type="pct"/>
            <w:shd w:val="clear" w:color="auto" w:fill="auto"/>
            <w:vAlign w:val="center"/>
            <w:hideMark/>
          </w:tcPr>
          <w:p w14:paraId="363CE3CD"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Реконструкция и модернизация стадиона «Темп», АНО «Содействие и развитие физической культуры и спорта «Стадион Темп», г. Шумерля</w:t>
            </w:r>
          </w:p>
        </w:tc>
        <w:tc>
          <w:tcPr>
            <w:tcW w:w="620" w:type="pct"/>
            <w:shd w:val="clear" w:color="auto" w:fill="auto"/>
            <w:vAlign w:val="center"/>
            <w:hideMark/>
          </w:tcPr>
          <w:p w14:paraId="58FC0C15"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Спорт</w:t>
            </w:r>
          </w:p>
        </w:tc>
        <w:tc>
          <w:tcPr>
            <w:tcW w:w="322" w:type="pct"/>
            <w:shd w:val="clear" w:color="auto" w:fill="auto"/>
            <w:vAlign w:val="center"/>
            <w:hideMark/>
          </w:tcPr>
          <w:p w14:paraId="58686EF3"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2020-2021</w:t>
            </w:r>
          </w:p>
        </w:tc>
        <w:tc>
          <w:tcPr>
            <w:tcW w:w="2344" w:type="pct"/>
            <w:shd w:val="clear" w:color="auto" w:fill="auto"/>
            <w:vAlign w:val="center"/>
            <w:hideMark/>
          </w:tcPr>
          <w:p w14:paraId="39753AA4"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В рамках проекта предусматривается реконструкция и модернизация стадиона «Темп». В новом современном стадионе смогут заниматься спортом жители города, и прежде всего дети</w:t>
            </w:r>
          </w:p>
        </w:tc>
        <w:tc>
          <w:tcPr>
            <w:tcW w:w="563" w:type="pct"/>
            <w:shd w:val="clear" w:color="auto" w:fill="auto"/>
            <w:noWrap/>
            <w:vAlign w:val="center"/>
            <w:hideMark/>
          </w:tcPr>
          <w:p w14:paraId="615781AA"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15</w:t>
            </w:r>
          </w:p>
        </w:tc>
      </w:tr>
    </w:tbl>
    <w:p w14:paraId="0C7C53D5" w14:textId="77777777" w:rsidR="00105F6C" w:rsidRDefault="00105F6C" w:rsidP="00F16808">
      <w:pPr>
        <w:spacing w:after="0" w:line="240" w:lineRule="auto"/>
        <w:rPr>
          <w:rFonts w:eastAsia="Times New Roman"/>
          <w:b/>
          <w:bCs/>
          <w:color w:val="000000"/>
          <w:sz w:val="28"/>
          <w:szCs w:val="28"/>
          <w:lang w:eastAsia="ru-RU"/>
        </w:rPr>
      </w:pPr>
    </w:p>
    <w:p w14:paraId="10A0499F" w14:textId="077B36AD" w:rsidR="00C67959" w:rsidRPr="0026464E" w:rsidRDefault="00C67959" w:rsidP="00F16808">
      <w:pPr>
        <w:spacing w:after="0" w:line="240" w:lineRule="auto"/>
        <w:jc w:val="right"/>
        <w:rPr>
          <w:sz w:val="28"/>
          <w:szCs w:val="28"/>
        </w:rPr>
      </w:pPr>
      <w:r w:rsidRPr="0026464E">
        <w:rPr>
          <w:sz w:val="28"/>
          <w:szCs w:val="28"/>
        </w:rPr>
        <w:lastRenderedPageBreak/>
        <w:t>Таблица</w:t>
      </w:r>
      <w:r w:rsidR="00AD48AA">
        <w:rPr>
          <w:sz w:val="28"/>
          <w:szCs w:val="28"/>
        </w:rPr>
        <w:t xml:space="preserve"> 79</w:t>
      </w:r>
    </w:p>
    <w:p w14:paraId="703522B7" w14:textId="52BB0AC2" w:rsidR="00C67959" w:rsidRDefault="00C67959" w:rsidP="00F16808">
      <w:pPr>
        <w:spacing w:after="0" w:line="240" w:lineRule="auto"/>
        <w:jc w:val="center"/>
        <w:rPr>
          <w:sz w:val="28"/>
          <w:szCs w:val="28"/>
        </w:rPr>
      </w:pPr>
      <w:r w:rsidRPr="0026464E">
        <w:rPr>
          <w:sz w:val="28"/>
          <w:szCs w:val="28"/>
        </w:rPr>
        <w:t xml:space="preserve">Объем инвестиций в </w:t>
      </w:r>
      <w:r>
        <w:rPr>
          <w:sz w:val="28"/>
          <w:szCs w:val="28"/>
        </w:rPr>
        <w:t xml:space="preserve">коммерческие </w:t>
      </w:r>
      <w:r w:rsidRPr="0026464E">
        <w:rPr>
          <w:sz w:val="28"/>
          <w:szCs w:val="28"/>
        </w:rPr>
        <w:t>проекты в 2020-2025 гг., млн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1122"/>
        <w:gridCol w:w="1122"/>
        <w:gridCol w:w="1121"/>
        <w:gridCol w:w="1121"/>
        <w:gridCol w:w="1121"/>
        <w:gridCol w:w="1121"/>
        <w:gridCol w:w="1235"/>
      </w:tblGrid>
      <w:tr w:rsidR="00105F6C" w:rsidRPr="00105F6C" w14:paraId="2D940610" w14:textId="77777777" w:rsidTr="00105F6C">
        <w:trPr>
          <w:cantSplit/>
          <w:trHeight w:val="20"/>
          <w:tblHeader/>
        </w:trPr>
        <w:tc>
          <w:tcPr>
            <w:tcW w:w="2265" w:type="pct"/>
            <w:shd w:val="clear" w:color="auto" w:fill="auto"/>
          </w:tcPr>
          <w:p w14:paraId="40B6BF53" w14:textId="3A2DEEEE" w:rsidR="00105F6C" w:rsidRPr="00105F6C" w:rsidRDefault="00105F6C" w:rsidP="00BB3520">
            <w:pPr>
              <w:spacing w:after="0" w:line="240" w:lineRule="auto"/>
              <w:jc w:val="center"/>
              <w:rPr>
                <w:rFonts w:eastAsia="Times New Roman"/>
                <w:b/>
                <w:bCs/>
                <w:sz w:val="16"/>
                <w:szCs w:val="16"/>
                <w:lang w:eastAsia="ru-RU"/>
              </w:rPr>
            </w:pPr>
            <w:r w:rsidRPr="00E137F8">
              <w:rPr>
                <w:rFonts w:eastAsia="Times New Roman"/>
                <w:sz w:val="20"/>
                <w:szCs w:val="20"/>
                <w:lang w:eastAsia="ru-RU"/>
              </w:rPr>
              <w:t>Муниципальное образование, проект</w:t>
            </w:r>
          </w:p>
        </w:tc>
        <w:tc>
          <w:tcPr>
            <w:tcW w:w="385" w:type="pct"/>
            <w:shd w:val="clear" w:color="auto" w:fill="auto"/>
            <w:vAlign w:val="center"/>
          </w:tcPr>
          <w:p w14:paraId="3DD6B250" w14:textId="0F33FBF4" w:rsidR="00105F6C" w:rsidRPr="00105F6C" w:rsidRDefault="00105F6C" w:rsidP="00BB3520">
            <w:pPr>
              <w:spacing w:after="0" w:line="240" w:lineRule="auto"/>
              <w:jc w:val="center"/>
              <w:rPr>
                <w:rFonts w:eastAsia="Times New Roman"/>
                <w:sz w:val="16"/>
                <w:szCs w:val="16"/>
                <w:lang w:eastAsia="ru-RU"/>
              </w:rPr>
            </w:pPr>
            <w:r w:rsidRPr="00E137F8">
              <w:rPr>
                <w:rFonts w:eastAsia="Times New Roman"/>
                <w:sz w:val="20"/>
                <w:szCs w:val="20"/>
                <w:lang w:eastAsia="ru-RU"/>
              </w:rPr>
              <w:t>2020</w:t>
            </w:r>
          </w:p>
        </w:tc>
        <w:tc>
          <w:tcPr>
            <w:tcW w:w="385" w:type="pct"/>
            <w:shd w:val="clear" w:color="auto" w:fill="auto"/>
            <w:vAlign w:val="center"/>
          </w:tcPr>
          <w:p w14:paraId="708374C3" w14:textId="58556ACC" w:rsidR="00105F6C" w:rsidRPr="00105F6C" w:rsidRDefault="00105F6C" w:rsidP="00BB3520">
            <w:pPr>
              <w:spacing w:after="0" w:line="240" w:lineRule="auto"/>
              <w:jc w:val="center"/>
              <w:rPr>
                <w:rFonts w:eastAsia="Times New Roman"/>
                <w:sz w:val="16"/>
                <w:szCs w:val="16"/>
                <w:lang w:eastAsia="ru-RU"/>
              </w:rPr>
            </w:pPr>
            <w:r w:rsidRPr="00E137F8">
              <w:rPr>
                <w:rFonts w:eastAsia="Times New Roman"/>
                <w:sz w:val="20"/>
                <w:szCs w:val="20"/>
                <w:lang w:eastAsia="ru-RU"/>
              </w:rPr>
              <w:t>2021</w:t>
            </w:r>
          </w:p>
        </w:tc>
        <w:tc>
          <w:tcPr>
            <w:tcW w:w="385" w:type="pct"/>
            <w:shd w:val="clear" w:color="auto" w:fill="auto"/>
            <w:vAlign w:val="center"/>
          </w:tcPr>
          <w:p w14:paraId="7E23448A" w14:textId="5FEF05EC" w:rsidR="00105F6C" w:rsidRPr="00105F6C" w:rsidRDefault="00105F6C" w:rsidP="00BB3520">
            <w:pPr>
              <w:spacing w:after="0" w:line="240" w:lineRule="auto"/>
              <w:jc w:val="center"/>
              <w:rPr>
                <w:rFonts w:eastAsia="Times New Roman"/>
                <w:sz w:val="16"/>
                <w:szCs w:val="16"/>
                <w:lang w:eastAsia="ru-RU"/>
              </w:rPr>
            </w:pPr>
            <w:r w:rsidRPr="00E137F8">
              <w:rPr>
                <w:rFonts w:eastAsia="Times New Roman"/>
                <w:sz w:val="20"/>
                <w:szCs w:val="20"/>
                <w:lang w:eastAsia="ru-RU"/>
              </w:rPr>
              <w:t>2022</w:t>
            </w:r>
          </w:p>
        </w:tc>
        <w:tc>
          <w:tcPr>
            <w:tcW w:w="385" w:type="pct"/>
            <w:shd w:val="clear" w:color="auto" w:fill="auto"/>
            <w:vAlign w:val="center"/>
          </w:tcPr>
          <w:p w14:paraId="2A094AF6" w14:textId="6FC32B90" w:rsidR="00105F6C" w:rsidRPr="00105F6C" w:rsidRDefault="00105F6C" w:rsidP="00BB3520">
            <w:pPr>
              <w:spacing w:after="0" w:line="240" w:lineRule="auto"/>
              <w:jc w:val="center"/>
              <w:rPr>
                <w:rFonts w:eastAsia="Times New Roman"/>
                <w:sz w:val="16"/>
                <w:szCs w:val="16"/>
                <w:lang w:eastAsia="ru-RU"/>
              </w:rPr>
            </w:pPr>
            <w:r w:rsidRPr="00E137F8">
              <w:rPr>
                <w:rFonts w:eastAsia="Times New Roman"/>
                <w:sz w:val="20"/>
                <w:szCs w:val="20"/>
                <w:lang w:eastAsia="ru-RU"/>
              </w:rPr>
              <w:t>2023</w:t>
            </w:r>
          </w:p>
        </w:tc>
        <w:tc>
          <w:tcPr>
            <w:tcW w:w="385" w:type="pct"/>
            <w:shd w:val="clear" w:color="auto" w:fill="auto"/>
            <w:vAlign w:val="center"/>
          </w:tcPr>
          <w:p w14:paraId="418D7757" w14:textId="2D6B24AE" w:rsidR="00105F6C" w:rsidRPr="00105F6C" w:rsidRDefault="00105F6C" w:rsidP="00BB3520">
            <w:pPr>
              <w:spacing w:after="0" w:line="240" w:lineRule="auto"/>
              <w:jc w:val="center"/>
              <w:rPr>
                <w:rFonts w:eastAsia="Times New Roman"/>
                <w:sz w:val="16"/>
                <w:szCs w:val="16"/>
                <w:lang w:eastAsia="ru-RU"/>
              </w:rPr>
            </w:pPr>
            <w:r w:rsidRPr="00E137F8">
              <w:rPr>
                <w:rFonts w:eastAsia="Times New Roman"/>
                <w:sz w:val="20"/>
                <w:szCs w:val="20"/>
                <w:lang w:eastAsia="ru-RU"/>
              </w:rPr>
              <w:t>2024</w:t>
            </w:r>
          </w:p>
        </w:tc>
        <w:tc>
          <w:tcPr>
            <w:tcW w:w="385" w:type="pct"/>
            <w:shd w:val="clear" w:color="auto" w:fill="auto"/>
            <w:vAlign w:val="center"/>
          </w:tcPr>
          <w:p w14:paraId="6B281261" w14:textId="026AFA4F" w:rsidR="00105F6C" w:rsidRPr="00105F6C" w:rsidRDefault="00105F6C" w:rsidP="00BB3520">
            <w:pPr>
              <w:spacing w:after="0" w:line="240" w:lineRule="auto"/>
              <w:jc w:val="center"/>
              <w:rPr>
                <w:rFonts w:eastAsia="Times New Roman"/>
                <w:sz w:val="16"/>
                <w:szCs w:val="16"/>
                <w:lang w:eastAsia="ru-RU"/>
              </w:rPr>
            </w:pPr>
            <w:r w:rsidRPr="00E137F8">
              <w:rPr>
                <w:rFonts w:eastAsia="Times New Roman"/>
                <w:sz w:val="20"/>
                <w:szCs w:val="20"/>
                <w:lang w:eastAsia="ru-RU"/>
              </w:rPr>
              <w:t>2025</w:t>
            </w:r>
          </w:p>
        </w:tc>
        <w:tc>
          <w:tcPr>
            <w:tcW w:w="424" w:type="pct"/>
            <w:shd w:val="clear" w:color="auto" w:fill="auto"/>
            <w:vAlign w:val="center"/>
          </w:tcPr>
          <w:p w14:paraId="7B5601E7" w14:textId="5D116D08" w:rsidR="00105F6C" w:rsidRPr="00105F6C" w:rsidRDefault="00105F6C" w:rsidP="00BB3520">
            <w:pPr>
              <w:spacing w:after="0" w:line="240" w:lineRule="auto"/>
              <w:jc w:val="center"/>
              <w:rPr>
                <w:rFonts w:eastAsia="Times New Roman"/>
                <w:sz w:val="16"/>
                <w:szCs w:val="16"/>
                <w:lang w:eastAsia="ru-RU"/>
              </w:rPr>
            </w:pPr>
            <w:r w:rsidRPr="00E137F8">
              <w:rPr>
                <w:rFonts w:eastAsia="Times New Roman"/>
                <w:sz w:val="20"/>
                <w:szCs w:val="20"/>
                <w:lang w:eastAsia="ru-RU"/>
              </w:rPr>
              <w:t>ИТОГО</w:t>
            </w:r>
          </w:p>
        </w:tc>
      </w:tr>
      <w:tr w:rsidR="00105F6C" w:rsidRPr="00105F6C" w14:paraId="48BE8CF9" w14:textId="77777777" w:rsidTr="00105F6C">
        <w:trPr>
          <w:cantSplit/>
          <w:trHeight w:val="20"/>
          <w:tblHeader/>
        </w:trPr>
        <w:tc>
          <w:tcPr>
            <w:tcW w:w="2265" w:type="pct"/>
            <w:shd w:val="clear" w:color="auto" w:fill="auto"/>
            <w:hideMark/>
          </w:tcPr>
          <w:p w14:paraId="68FFCE98" w14:textId="00A697BC" w:rsidR="00105F6C" w:rsidRPr="00105F6C" w:rsidRDefault="00105F6C" w:rsidP="00F16808">
            <w:pPr>
              <w:spacing w:after="0" w:line="240" w:lineRule="auto"/>
              <w:rPr>
                <w:rFonts w:eastAsia="Times New Roman"/>
                <w:b/>
                <w:bCs/>
                <w:sz w:val="16"/>
                <w:szCs w:val="16"/>
                <w:lang w:eastAsia="ru-RU"/>
              </w:rPr>
            </w:pPr>
            <w:r>
              <w:rPr>
                <w:rFonts w:eastAsia="Times New Roman"/>
                <w:b/>
                <w:bCs/>
                <w:sz w:val="16"/>
                <w:szCs w:val="16"/>
                <w:lang w:eastAsia="ru-RU"/>
              </w:rPr>
              <w:t>ИТОГО</w:t>
            </w:r>
          </w:p>
        </w:tc>
        <w:tc>
          <w:tcPr>
            <w:tcW w:w="385" w:type="pct"/>
            <w:shd w:val="clear" w:color="auto" w:fill="auto"/>
            <w:hideMark/>
          </w:tcPr>
          <w:p w14:paraId="38A58346"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247,00</w:t>
            </w:r>
          </w:p>
        </w:tc>
        <w:tc>
          <w:tcPr>
            <w:tcW w:w="385" w:type="pct"/>
            <w:shd w:val="clear" w:color="auto" w:fill="auto"/>
            <w:hideMark/>
          </w:tcPr>
          <w:p w14:paraId="40A9D70B"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195,50</w:t>
            </w:r>
          </w:p>
        </w:tc>
        <w:tc>
          <w:tcPr>
            <w:tcW w:w="385" w:type="pct"/>
            <w:shd w:val="clear" w:color="auto" w:fill="auto"/>
            <w:hideMark/>
          </w:tcPr>
          <w:p w14:paraId="4EAB86D4"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185,00</w:t>
            </w:r>
          </w:p>
        </w:tc>
        <w:tc>
          <w:tcPr>
            <w:tcW w:w="385" w:type="pct"/>
            <w:shd w:val="clear" w:color="auto" w:fill="auto"/>
            <w:hideMark/>
          </w:tcPr>
          <w:p w14:paraId="256057F2"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185,00</w:t>
            </w:r>
          </w:p>
        </w:tc>
        <w:tc>
          <w:tcPr>
            <w:tcW w:w="385" w:type="pct"/>
            <w:shd w:val="clear" w:color="auto" w:fill="auto"/>
            <w:hideMark/>
          </w:tcPr>
          <w:p w14:paraId="7C1AAC16"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180,75</w:t>
            </w:r>
          </w:p>
        </w:tc>
        <w:tc>
          <w:tcPr>
            <w:tcW w:w="385" w:type="pct"/>
            <w:shd w:val="clear" w:color="auto" w:fill="auto"/>
            <w:hideMark/>
          </w:tcPr>
          <w:p w14:paraId="2648CBA5"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180,00</w:t>
            </w:r>
          </w:p>
        </w:tc>
        <w:tc>
          <w:tcPr>
            <w:tcW w:w="424" w:type="pct"/>
            <w:shd w:val="clear" w:color="auto" w:fill="auto"/>
            <w:hideMark/>
          </w:tcPr>
          <w:p w14:paraId="51B931F6"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1 173,25</w:t>
            </w:r>
          </w:p>
        </w:tc>
      </w:tr>
      <w:tr w:rsidR="00105F6C" w:rsidRPr="00105F6C" w14:paraId="581FCE2E" w14:textId="77777777" w:rsidTr="00105F6C">
        <w:trPr>
          <w:cantSplit/>
          <w:trHeight w:val="20"/>
          <w:tblHeader/>
        </w:trPr>
        <w:tc>
          <w:tcPr>
            <w:tcW w:w="2265" w:type="pct"/>
            <w:shd w:val="clear" w:color="auto" w:fill="auto"/>
            <w:hideMark/>
          </w:tcPr>
          <w:p w14:paraId="513307CB"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Модернизация логистики для расширения территории продаж, ОАО «</w:t>
            </w:r>
            <w:proofErr w:type="spellStart"/>
            <w:r w:rsidRPr="00105F6C">
              <w:rPr>
                <w:rFonts w:eastAsia="Times New Roman"/>
                <w:sz w:val="16"/>
                <w:szCs w:val="16"/>
                <w:lang w:eastAsia="ru-RU"/>
              </w:rPr>
              <w:t>Шумерлинский</w:t>
            </w:r>
            <w:proofErr w:type="spellEnd"/>
            <w:r w:rsidRPr="00105F6C">
              <w:rPr>
                <w:rFonts w:eastAsia="Times New Roman"/>
                <w:sz w:val="16"/>
                <w:szCs w:val="16"/>
                <w:lang w:eastAsia="ru-RU"/>
              </w:rPr>
              <w:t xml:space="preserve"> хлебозавод», г. Шумерля</w:t>
            </w:r>
          </w:p>
        </w:tc>
        <w:tc>
          <w:tcPr>
            <w:tcW w:w="385" w:type="pct"/>
            <w:shd w:val="clear" w:color="auto" w:fill="auto"/>
            <w:hideMark/>
          </w:tcPr>
          <w:p w14:paraId="2DBEE0B2"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5,00</w:t>
            </w:r>
          </w:p>
        </w:tc>
        <w:tc>
          <w:tcPr>
            <w:tcW w:w="385" w:type="pct"/>
            <w:shd w:val="clear" w:color="auto" w:fill="auto"/>
            <w:hideMark/>
          </w:tcPr>
          <w:p w14:paraId="0EBEE05D"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5,00</w:t>
            </w:r>
          </w:p>
        </w:tc>
        <w:tc>
          <w:tcPr>
            <w:tcW w:w="385" w:type="pct"/>
            <w:shd w:val="clear" w:color="auto" w:fill="auto"/>
            <w:hideMark/>
          </w:tcPr>
          <w:p w14:paraId="4BB1FF24"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5,00</w:t>
            </w:r>
          </w:p>
        </w:tc>
        <w:tc>
          <w:tcPr>
            <w:tcW w:w="385" w:type="pct"/>
            <w:shd w:val="clear" w:color="auto" w:fill="auto"/>
            <w:hideMark/>
          </w:tcPr>
          <w:p w14:paraId="0695DA21"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5,00</w:t>
            </w:r>
          </w:p>
        </w:tc>
        <w:tc>
          <w:tcPr>
            <w:tcW w:w="385" w:type="pct"/>
            <w:shd w:val="clear" w:color="auto" w:fill="auto"/>
            <w:hideMark/>
          </w:tcPr>
          <w:p w14:paraId="3DDDD37E"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,75</w:t>
            </w:r>
          </w:p>
        </w:tc>
        <w:tc>
          <w:tcPr>
            <w:tcW w:w="385" w:type="pct"/>
            <w:shd w:val="clear" w:color="auto" w:fill="auto"/>
            <w:hideMark/>
          </w:tcPr>
          <w:p w14:paraId="020768C3"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424" w:type="pct"/>
            <w:shd w:val="clear" w:color="auto" w:fill="auto"/>
            <w:hideMark/>
          </w:tcPr>
          <w:p w14:paraId="714AA819"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20,75</w:t>
            </w:r>
          </w:p>
        </w:tc>
      </w:tr>
      <w:tr w:rsidR="00105F6C" w:rsidRPr="00105F6C" w14:paraId="037FB9BC" w14:textId="77777777" w:rsidTr="00105F6C">
        <w:trPr>
          <w:cantSplit/>
          <w:trHeight w:val="20"/>
          <w:tblHeader/>
        </w:trPr>
        <w:tc>
          <w:tcPr>
            <w:tcW w:w="2265" w:type="pct"/>
            <w:shd w:val="clear" w:color="auto" w:fill="auto"/>
            <w:hideMark/>
          </w:tcPr>
          <w:p w14:paraId="5735984C"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НИОКР по проекту «трансформатор по схеме </w:t>
            </w:r>
            <w:proofErr w:type="spellStart"/>
            <w:r w:rsidRPr="00105F6C">
              <w:rPr>
                <w:rFonts w:eastAsia="Times New Roman"/>
                <w:sz w:val="16"/>
                <w:szCs w:val="16"/>
                <w:lang w:eastAsia="ru-RU"/>
              </w:rPr>
              <w:t>Scott</w:t>
            </w:r>
            <w:proofErr w:type="spellEnd"/>
            <w:r w:rsidRPr="00105F6C">
              <w:rPr>
                <w:rFonts w:eastAsia="Times New Roman"/>
                <w:sz w:val="16"/>
                <w:szCs w:val="16"/>
                <w:lang w:eastAsia="ru-RU"/>
              </w:rPr>
              <w:t>-T типа ТЛСПС», ООО «</w:t>
            </w:r>
            <w:proofErr w:type="spellStart"/>
            <w:r w:rsidRPr="00105F6C">
              <w:rPr>
                <w:rFonts w:eastAsia="Times New Roman"/>
                <w:sz w:val="16"/>
                <w:szCs w:val="16"/>
                <w:lang w:eastAsia="ru-RU"/>
              </w:rPr>
              <w:t>Проектэлектротехника</w:t>
            </w:r>
            <w:proofErr w:type="spellEnd"/>
            <w:r w:rsidRPr="00105F6C">
              <w:rPr>
                <w:rFonts w:eastAsia="Times New Roman"/>
                <w:sz w:val="16"/>
                <w:szCs w:val="16"/>
                <w:lang w:eastAsia="ru-RU"/>
              </w:rPr>
              <w:t>», г. Шумерля</w:t>
            </w:r>
          </w:p>
        </w:tc>
        <w:tc>
          <w:tcPr>
            <w:tcW w:w="385" w:type="pct"/>
            <w:shd w:val="clear" w:color="auto" w:fill="auto"/>
            <w:hideMark/>
          </w:tcPr>
          <w:p w14:paraId="3E20706E"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2,00</w:t>
            </w:r>
          </w:p>
        </w:tc>
        <w:tc>
          <w:tcPr>
            <w:tcW w:w="385" w:type="pct"/>
            <w:shd w:val="clear" w:color="auto" w:fill="auto"/>
            <w:hideMark/>
          </w:tcPr>
          <w:p w14:paraId="7D85F71C"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2,50</w:t>
            </w:r>
          </w:p>
        </w:tc>
        <w:tc>
          <w:tcPr>
            <w:tcW w:w="385" w:type="pct"/>
            <w:shd w:val="clear" w:color="auto" w:fill="auto"/>
            <w:hideMark/>
          </w:tcPr>
          <w:p w14:paraId="1765F47F"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385" w:type="pct"/>
            <w:shd w:val="clear" w:color="auto" w:fill="auto"/>
            <w:hideMark/>
          </w:tcPr>
          <w:p w14:paraId="3D616169"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385" w:type="pct"/>
            <w:shd w:val="clear" w:color="auto" w:fill="auto"/>
            <w:hideMark/>
          </w:tcPr>
          <w:p w14:paraId="5BE2D89A"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385" w:type="pct"/>
            <w:shd w:val="clear" w:color="auto" w:fill="auto"/>
            <w:hideMark/>
          </w:tcPr>
          <w:p w14:paraId="289C7585"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424" w:type="pct"/>
            <w:shd w:val="clear" w:color="auto" w:fill="auto"/>
            <w:hideMark/>
          </w:tcPr>
          <w:p w14:paraId="15554689"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4,50</w:t>
            </w:r>
          </w:p>
        </w:tc>
      </w:tr>
      <w:tr w:rsidR="00105F6C" w:rsidRPr="00105F6C" w14:paraId="436AF066" w14:textId="77777777" w:rsidTr="00105F6C">
        <w:trPr>
          <w:cantSplit/>
          <w:trHeight w:val="20"/>
          <w:tblHeader/>
        </w:trPr>
        <w:tc>
          <w:tcPr>
            <w:tcW w:w="2265" w:type="pct"/>
            <w:shd w:val="clear" w:color="auto" w:fill="auto"/>
            <w:hideMark/>
          </w:tcPr>
          <w:p w14:paraId="56050B1B"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Организация производства магнитопроводов, ООО «</w:t>
            </w:r>
            <w:proofErr w:type="spellStart"/>
            <w:r w:rsidRPr="00105F6C">
              <w:rPr>
                <w:rFonts w:eastAsia="Times New Roman"/>
                <w:sz w:val="16"/>
                <w:szCs w:val="16"/>
                <w:lang w:eastAsia="ru-RU"/>
              </w:rPr>
              <w:t>Проектэлектротехника</w:t>
            </w:r>
            <w:proofErr w:type="spellEnd"/>
            <w:r w:rsidRPr="00105F6C">
              <w:rPr>
                <w:rFonts w:eastAsia="Times New Roman"/>
                <w:sz w:val="16"/>
                <w:szCs w:val="16"/>
                <w:lang w:eastAsia="ru-RU"/>
              </w:rPr>
              <w:t>», г. Шумерля</w:t>
            </w:r>
          </w:p>
        </w:tc>
        <w:tc>
          <w:tcPr>
            <w:tcW w:w="385" w:type="pct"/>
            <w:shd w:val="clear" w:color="auto" w:fill="auto"/>
            <w:hideMark/>
          </w:tcPr>
          <w:p w14:paraId="1A87F24A"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13,00</w:t>
            </w:r>
          </w:p>
        </w:tc>
        <w:tc>
          <w:tcPr>
            <w:tcW w:w="385" w:type="pct"/>
            <w:shd w:val="clear" w:color="auto" w:fill="auto"/>
            <w:hideMark/>
          </w:tcPr>
          <w:p w14:paraId="6C66AE70"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385" w:type="pct"/>
            <w:shd w:val="clear" w:color="auto" w:fill="auto"/>
            <w:hideMark/>
          </w:tcPr>
          <w:p w14:paraId="3A3EE950"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385" w:type="pct"/>
            <w:shd w:val="clear" w:color="auto" w:fill="auto"/>
            <w:hideMark/>
          </w:tcPr>
          <w:p w14:paraId="1A8967D3"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385" w:type="pct"/>
            <w:shd w:val="clear" w:color="auto" w:fill="auto"/>
            <w:hideMark/>
          </w:tcPr>
          <w:p w14:paraId="2460C140"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385" w:type="pct"/>
            <w:shd w:val="clear" w:color="auto" w:fill="auto"/>
            <w:hideMark/>
          </w:tcPr>
          <w:p w14:paraId="2EE2858C"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424" w:type="pct"/>
            <w:shd w:val="clear" w:color="auto" w:fill="auto"/>
            <w:hideMark/>
          </w:tcPr>
          <w:p w14:paraId="432A28C5"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13,00</w:t>
            </w:r>
          </w:p>
        </w:tc>
      </w:tr>
      <w:tr w:rsidR="00105F6C" w:rsidRPr="00105F6C" w14:paraId="044E8B9C" w14:textId="77777777" w:rsidTr="00105F6C">
        <w:trPr>
          <w:cantSplit/>
          <w:trHeight w:val="20"/>
          <w:tblHeader/>
        </w:trPr>
        <w:tc>
          <w:tcPr>
            <w:tcW w:w="2265" w:type="pct"/>
            <w:shd w:val="clear" w:color="auto" w:fill="auto"/>
            <w:hideMark/>
          </w:tcPr>
          <w:p w14:paraId="789542EE"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Приобретение станков и оборудования, АО "Комбинат автомобильных фургонов", г. Шумерля</w:t>
            </w:r>
          </w:p>
        </w:tc>
        <w:tc>
          <w:tcPr>
            <w:tcW w:w="385" w:type="pct"/>
            <w:shd w:val="clear" w:color="auto" w:fill="auto"/>
            <w:hideMark/>
          </w:tcPr>
          <w:p w14:paraId="1135A86A"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100,00</w:t>
            </w:r>
          </w:p>
        </w:tc>
        <w:tc>
          <w:tcPr>
            <w:tcW w:w="385" w:type="pct"/>
            <w:shd w:val="clear" w:color="auto" w:fill="auto"/>
            <w:hideMark/>
          </w:tcPr>
          <w:p w14:paraId="528A990A"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100,00</w:t>
            </w:r>
          </w:p>
        </w:tc>
        <w:tc>
          <w:tcPr>
            <w:tcW w:w="385" w:type="pct"/>
            <w:shd w:val="clear" w:color="auto" w:fill="auto"/>
            <w:hideMark/>
          </w:tcPr>
          <w:p w14:paraId="2A1DE6C2"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100,00</w:t>
            </w:r>
          </w:p>
        </w:tc>
        <w:tc>
          <w:tcPr>
            <w:tcW w:w="385" w:type="pct"/>
            <w:shd w:val="clear" w:color="auto" w:fill="auto"/>
            <w:hideMark/>
          </w:tcPr>
          <w:p w14:paraId="582A56F3"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100,00</w:t>
            </w:r>
          </w:p>
        </w:tc>
        <w:tc>
          <w:tcPr>
            <w:tcW w:w="385" w:type="pct"/>
            <w:shd w:val="clear" w:color="auto" w:fill="auto"/>
            <w:hideMark/>
          </w:tcPr>
          <w:p w14:paraId="6B568423"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100,00</w:t>
            </w:r>
          </w:p>
        </w:tc>
        <w:tc>
          <w:tcPr>
            <w:tcW w:w="385" w:type="pct"/>
            <w:shd w:val="clear" w:color="auto" w:fill="auto"/>
            <w:hideMark/>
          </w:tcPr>
          <w:p w14:paraId="71182713"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100,00</w:t>
            </w:r>
          </w:p>
        </w:tc>
        <w:tc>
          <w:tcPr>
            <w:tcW w:w="424" w:type="pct"/>
            <w:shd w:val="clear" w:color="auto" w:fill="auto"/>
            <w:hideMark/>
          </w:tcPr>
          <w:p w14:paraId="46A0078D"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600,00</w:t>
            </w:r>
          </w:p>
        </w:tc>
      </w:tr>
      <w:tr w:rsidR="00105F6C" w:rsidRPr="00105F6C" w14:paraId="2E358D3E" w14:textId="77777777" w:rsidTr="00105F6C">
        <w:trPr>
          <w:cantSplit/>
          <w:trHeight w:val="20"/>
          <w:tblHeader/>
        </w:trPr>
        <w:tc>
          <w:tcPr>
            <w:tcW w:w="2265" w:type="pct"/>
            <w:shd w:val="clear" w:color="auto" w:fill="auto"/>
            <w:hideMark/>
          </w:tcPr>
          <w:p w14:paraId="544E9BEA"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Реализация инвестиционной программы развития предприятия, АО "</w:t>
            </w:r>
            <w:proofErr w:type="spellStart"/>
            <w:r w:rsidRPr="00105F6C">
              <w:rPr>
                <w:rFonts w:eastAsia="Times New Roman"/>
                <w:sz w:val="16"/>
                <w:szCs w:val="16"/>
                <w:lang w:eastAsia="ru-RU"/>
              </w:rPr>
              <w:t>Шумерлинский</w:t>
            </w:r>
            <w:proofErr w:type="spellEnd"/>
            <w:r w:rsidRPr="00105F6C">
              <w:rPr>
                <w:rFonts w:eastAsia="Times New Roman"/>
                <w:sz w:val="16"/>
                <w:szCs w:val="16"/>
                <w:lang w:eastAsia="ru-RU"/>
              </w:rPr>
              <w:t xml:space="preserve"> завод специализированных автомобилей", г. Шумерля</w:t>
            </w:r>
          </w:p>
        </w:tc>
        <w:tc>
          <w:tcPr>
            <w:tcW w:w="385" w:type="pct"/>
            <w:shd w:val="clear" w:color="auto" w:fill="auto"/>
            <w:hideMark/>
          </w:tcPr>
          <w:p w14:paraId="66C03B58"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120,00</w:t>
            </w:r>
          </w:p>
        </w:tc>
        <w:tc>
          <w:tcPr>
            <w:tcW w:w="385" w:type="pct"/>
            <w:shd w:val="clear" w:color="auto" w:fill="auto"/>
            <w:hideMark/>
          </w:tcPr>
          <w:p w14:paraId="77B188EA"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80,00</w:t>
            </w:r>
          </w:p>
        </w:tc>
        <w:tc>
          <w:tcPr>
            <w:tcW w:w="385" w:type="pct"/>
            <w:shd w:val="clear" w:color="auto" w:fill="auto"/>
            <w:hideMark/>
          </w:tcPr>
          <w:p w14:paraId="70DE7310"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80,00</w:t>
            </w:r>
          </w:p>
        </w:tc>
        <w:tc>
          <w:tcPr>
            <w:tcW w:w="385" w:type="pct"/>
            <w:shd w:val="clear" w:color="auto" w:fill="auto"/>
            <w:hideMark/>
          </w:tcPr>
          <w:p w14:paraId="20F128F9"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80,00</w:t>
            </w:r>
          </w:p>
        </w:tc>
        <w:tc>
          <w:tcPr>
            <w:tcW w:w="385" w:type="pct"/>
            <w:shd w:val="clear" w:color="auto" w:fill="auto"/>
            <w:hideMark/>
          </w:tcPr>
          <w:p w14:paraId="5EBD8B2F"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80,00</w:t>
            </w:r>
          </w:p>
        </w:tc>
        <w:tc>
          <w:tcPr>
            <w:tcW w:w="385" w:type="pct"/>
            <w:shd w:val="clear" w:color="auto" w:fill="auto"/>
            <w:hideMark/>
          </w:tcPr>
          <w:p w14:paraId="289162CB"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80,00</w:t>
            </w:r>
          </w:p>
        </w:tc>
        <w:tc>
          <w:tcPr>
            <w:tcW w:w="424" w:type="pct"/>
            <w:shd w:val="clear" w:color="auto" w:fill="auto"/>
            <w:hideMark/>
          </w:tcPr>
          <w:p w14:paraId="6C87BB9E"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520,00</w:t>
            </w:r>
          </w:p>
        </w:tc>
      </w:tr>
      <w:tr w:rsidR="00105F6C" w:rsidRPr="00105F6C" w14:paraId="08689A37" w14:textId="77777777" w:rsidTr="00105F6C">
        <w:trPr>
          <w:cantSplit/>
          <w:trHeight w:val="20"/>
          <w:tblHeader/>
        </w:trPr>
        <w:tc>
          <w:tcPr>
            <w:tcW w:w="2265" w:type="pct"/>
            <w:shd w:val="clear" w:color="auto" w:fill="auto"/>
            <w:hideMark/>
          </w:tcPr>
          <w:p w14:paraId="57784C47"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Реконструкция и модернизация стадиона «Темп», АНО «Содействие и развитие физической культуры и спорта «Стадион Темп», г. Шумерля</w:t>
            </w:r>
          </w:p>
        </w:tc>
        <w:tc>
          <w:tcPr>
            <w:tcW w:w="385" w:type="pct"/>
            <w:shd w:val="clear" w:color="auto" w:fill="auto"/>
            <w:hideMark/>
          </w:tcPr>
          <w:p w14:paraId="3D1327F2"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7,00</w:t>
            </w:r>
          </w:p>
        </w:tc>
        <w:tc>
          <w:tcPr>
            <w:tcW w:w="385" w:type="pct"/>
            <w:shd w:val="clear" w:color="auto" w:fill="auto"/>
            <w:hideMark/>
          </w:tcPr>
          <w:p w14:paraId="22F034D3"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8,00</w:t>
            </w:r>
          </w:p>
        </w:tc>
        <w:tc>
          <w:tcPr>
            <w:tcW w:w="385" w:type="pct"/>
            <w:shd w:val="clear" w:color="auto" w:fill="auto"/>
            <w:hideMark/>
          </w:tcPr>
          <w:p w14:paraId="7427482F"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385" w:type="pct"/>
            <w:shd w:val="clear" w:color="auto" w:fill="auto"/>
            <w:hideMark/>
          </w:tcPr>
          <w:p w14:paraId="2209227F"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385" w:type="pct"/>
            <w:shd w:val="clear" w:color="auto" w:fill="auto"/>
            <w:hideMark/>
          </w:tcPr>
          <w:p w14:paraId="537D1982"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385" w:type="pct"/>
            <w:shd w:val="clear" w:color="auto" w:fill="auto"/>
            <w:hideMark/>
          </w:tcPr>
          <w:p w14:paraId="014872FC"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w:t>
            </w:r>
          </w:p>
        </w:tc>
        <w:tc>
          <w:tcPr>
            <w:tcW w:w="424" w:type="pct"/>
            <w:shd w:val="clear" w:color="auto" w:fill="auto"/>
            <w:hideMark/>
          </w:tcPr>
          <w:p w14:paraId="536FF075" w14:textId="77777777" w:rsidR="00105F6C" w:rsidRPr="00105F6C" w:rsidRDefault="00105F6C" w:rsidP="00F16808">
            <w:pPr>
              <w:spacing w:after="0" w:line="240" w:lineRule="auto"/>
              <w:rPr>
                <w:rFonts w:eastAsia="Times New Roman"/>
                <w:sz w:val="16"/>
                <w:szCs w:val="16"/>
                <w:lang w:eastAsia="ru-RU"/>
              </w:rPr>
            </w:pPr>
            <w:r w:rsidRPr="00105F6C">
              <w:rPr>
                <w:rFonts w:eastAsia="Times New Roman"/>
                <w:sz w:val="16"/>
                <w:szCs w:val="16"/>
                <w:lang w:eastAsia="ru-RU"/>
              </w:rPr>
              <w:t xml:space="preserve">            15,00</w:t>
            </w:r>
          </w:p>
        </w:tc>
      </w:tr>
    </w:tbl>
    <w:p w14:paraId="56FB404E" w14:textId="7FDEDFAD" w:rsidR="00105F6C" w:rsidRDefault="00105F6C" w:rsidP="00F16808">
      <w:pPr>
        <w:spacing w:after="0" w:line="240" w:lineRule="auto"/>
        <w:rPr>
          <w:sz w:val="28"/>
          <w:szCs w:val="28"/>
        </w:rPr>
      </w:pPr>
    </w:p>
    <w:p w14:paraId="2437ECE8" w14:textId="77777777" w:rsidR="00105F6C" w:rsidRPr="00620BE2" w:rsidRDefault="00105F6C" w:rsidP="00F16808">
      <w:pPr>
        <w:spacing w:after="0" w:line="240" w:lineRule="auto"/>
        <w:rPr>
          <w:sz w:val="20"/>
          <w:szCs w:val="20"/>
        </w:rPr>
      </w:pPr>
    </w:p>
    <w:p w14:paraId="3E6C6173" w14:textId="77777777" w:rsidR="00DF7DA2" w:rsidRPr="001C653D" w:rsidRDefault="00DF7DA2" w:rsidP="00F16808">
      <w:pPr>
        <w:spacing w:after="0" w:line="240" w:lineRule="auto"/>
        <w:ind w:firstLine="709"/>
        <w:jc w:val="both"/>
        <w:rPr>
          <w:sz w:val="28"/>
          <w:szCs w:val="28"/>
        </w:rPr>
      </w:pPr>
    </w:p>
    <w:sectPr w:rsidR="00DF7DA2" w:rsidRPr="001C653D" w:rsidSect="0083265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EF020" w14:textId="77777777" w:rsidR="00F5650B" w:rsidRDefault="00F5650B" w:rsidP="00BA674E">
      <w:pPr>
        <w:spacing w:after="0" w:line="240" w:lineRule="auto"/>
      </w:pPr>
      <w:r>
        <w:separator/>
      </w:r>
    </w:p>
  </w:endnote>
  <w:endnote w:type="continuationSeparator" w:id="0">
    <w:p w14:paraId="4F49B0D3" w14:textId="77777777" w:rsidR="00F5650B" w:rsidRDefault="00F5650B" w:rsidP="00BA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E2342" w14:textId="77777777" w:rsidR="00F5650B" w:rsidRDefault="00F5650B" w:rsidP="00BA674E">
      <w:pPr>
        <w:spacing w:after="0" w:line="240" w:lineRule="auto"/>
      </w:pPr>
      <w:r>
        <w:separator/>
      </w:r>
    </w:p>
  </w:footnote>
  <w:footnote w:type="continuationSeparator" w:id="0">
    <w:p w14:paraId="33296EF8" w14:textId="77777777" w:rsidR="00F5650B" w:rsidRDefault="00F5650B" w:rsidP="00BA67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777006"/>
      <w:docPartObj>
        <w:docPartGallery w:val="Page Numbers (Top of Page)"/>
        <w:docPartUnique/>
      </w:docPartObj>
    </w:sdtPr>
    <w:sdtContent>
      <w:p w14:paraId="1BA17A7F" w14:textId="77777777" w:rsidR="005A29A5" w:rsidRDefault="005A29A5">
        <w:pPr>
          <w:pStyle w:val="a7"/>
          <w:jc w:val="center"/>
        </w:pPr>
        <w:r>
          <w:fldChar w:fldCharType="begin"/>
        </w:r>
        <w:r>
          <w:instrText>PAGE   \* MERGEFORMAT</w:instrText>
        </w:r>
        <w:r>
          <w:fldChar w:fldCharType="separate"/>
        </w:r>
        <w:r>
          <w:rPr>
            <w:noProof/>
          </w:rPr>
          <w:t>41</w:t>
        </w:r>
        <w:r>
          <w:fldChar w:fldCharType="end"/>
        </w:r>
      </w:p>
    </w:sdtContent>
  </w:sdt>
  <w:p w14:paraId="1CE5236B" w14:textId="77777777" w:rsidR="005A29A5" w:rsidRDefault="005A29A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668010"/>
      <w:docPartObj>
        <w:docPartGallery w:val="Page Numbers (Top of Page)"/>
        <w:docPartUnique/>
      </w:docPartObj>
    </w:sdtPr>
    <w:sdtContent>
      <w:p w14:paraId="2B558B5C" w14:textId="77777777" w:rsidR="005A29A5" w:rsidRDefault="005A29A5">
        <w:pPr>
          <w:pStyle w:val="a7"/>
          <w:jc w:val="center"/>
        </w:pPr>
        <w:r>
          <w:fldChar w:fldCharType="begin"/>
        </w:r>
        <w:r>
          <w:instrText>PAGE   \* MERGEFORMAT</w:instrText>
        </w:r>
        <w:r>
          <w:fldChar w:fldCharType="separate"/>
        </w:r>
        <w:r>
          <w:rPr>
            <w:noProof/>
          </w:rPr>
          <w:t>41</w:t>
        </w:r>
        <w:r>
          <w:fldChar w:fldCharType="end"/>
        </w:r>
      </w:p>
    </w:sdtContent>
  </w:sdt>
  <w:p w14:paraId="0BD0056B" w14:textId="77777777" w:rsidR="005A29A5" w:rsidRDefault="005A29A5">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6291755"/>
      <w:docPartObj>
        <w:docPartGallery w:val="Page Numbers (Top of Page)"/>
        <w:docPartUnique/>
      </w:docPartObj>
    </w:sdtPr>
    <w:sdtContent>
      <w:p w14:paraId="457F1993" w14:textId="77777777" w:rsidR="005A29A5" w:rsidRDefault="005A29A5">
        <w:pPr>
          <w:pStyle w:val="a7"/>
          <w:jc w:val="center"/>
        </w:pPr>
        <w:r>
          <w:fldChar w:fldCharType="begin"/>
        </w:r>
        <w:r>
          <w:instrText>PAGE   \* MERGEFORMAT</w:instrText>
        </w:r>
        <w:r>
          <w:fldChar w:fldCharType="separate"/>
        </w:r>
        <w:r>
          <w:rPr>
            <w:noProof/>
          </w:rPr>
          <w:t>41</w:t>
        </w:r>
        <w:r>
          <w:fldChar w:fldCharType="end"/>
        </w:r>
      </w:p>
    </w:sdtContent>
  </w:sdt>
  <w:p w14:paraId="3804F4F8" w14:textId="77777777" w:rsidR="005A29A5" w:rsidRDefault="005A29A5">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844546"/>
      <w:docPartObj>
        <w:docPartGallery w:val="Page Numbers (Top of Page)"/>
        <w:docPartUnique/>
      </w:docPartObj>
    </w:sdtPr>
    <w:sdtContent>
      <w:p w14:paraId="7166C239" w14:textId="77777777" w:rsidR="005A29A5" w:rsidRDefault="005A29A5">
        <w:pPr>
          <w:pStyle w:val="a7"/>
          <w:jc w:val="center"/>
        </w:pPr>
        <w:r>
          <w:fldChar w:fldCharType="begin"/>
        </w:r>
        <w:r>
          <w:instrText>PAGE   \* MERGEFORMAT</w:instrText>
        </w:r>
        <w:r>
          <w:fldChar w:fldCharType="separate"/>
        </w:r>
        <w:r>
          <w:rPr>
            <w:noProof/>
          </w:rPr>
          <w:t>41</w:t>
        </w:r>
        <w:r>
          <w:fldChar w:fldCharType="end"/>
        </w:r>
      </w:p>
    </w:sdtContent>
  </w:sdt>
  <w:p w14:paraId="0E35E91D" w14:textId="77777777" w:rsidR="005A29A5" w:rsidRDefault="005A29A5">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531177"/>
      <w:docPartObj>
        <w:docPartGallery w:val="Page Numbers (Top of Page)"/>
        <w:docPartUnique/>
      </w:docPartObj>
    </w:sdtPr>
    <w:sdtContent>
      <w:p w14:paraId="5F52D412" w14:textId="77777777" w:rsidR="005A29A5" w:rsidRDefault="005A29A5">
        <w:pPr>
          <w:pStyle w:val="a7"/>
          <w:jc w:val="center"/>
        </w:pPr>
        <w:r>
          <w:fldChar w:fldCharType="begin"/>
        </w:r>
        <w:r>
          <w:instrText>PAGE   \* MERGEFORMAT</w:instrText>
        </w:r>
        <w:r>
          <w:fldChar w:fldCharType="separate"/>
        </w:r>
        <w:r>
          <w:rPr>
            <w:noProof/>
          </w:rPr>
          <w:t>41</w:t>
        </w:r>
        <w:r>
          <w:fldChar w:fldCharType="end"/>
        </w:r>
      </w:p>
    </w:sdtContent>
  </w:sdt>
  <w:p w14:paraId="079EAAC2" w14:textId="77777777" w:rsidR="005A29A5" w:rsidRDefault="005A29A5">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2366939"/>
      <w:docPartObj>
        <w:docPartGallery w:val="Page Numbers (Top of Page)"/>
        <w:docPartUnique/>
      </w:docPartObj>
    </w:sdtPr>
    <w:sdtContent>
      <w:p w14:paraId="6090981D" w14:textId="77777777" w:rsidR="005A29A5" w:rsidRDefault="005A29A5">
        <w:pPr>
          <w:pStyle w:val="a7"/>
          <w:jc w:val="center"/>
        </w:pPr>
        <w:r>
          <w:fldChar w:fldCharType="begin"/>
        </w:r>
        <w:r>
          <w:instrText>PAGE   \* MERGEFORMAT</w:instrText>
        </w:r>
        <w:r>
          <w:fldChar w:fldCharType="separate"/>
        </w:r>
        <w:r>
          <w:rPr>
            <w:noProof/>
          </w:rPr>
          <w:t>41</w:t>
        </w:r>
        <w:r>
          <w:fldChar w:fldCharType="end"/>
        </w:r>
      </w:p>
    </w:sdtContent>
  </w:sdt>
  <w:p w14:paraId="262888B9" w14:textId="77777777" w:rsidR="005A29A5" w:rsidRDefault="005A29A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411F"/>
    <w:multiLevelType w:val="hybridMultilevel"/>
    <w:tmpl w:val="9FB44D34"/>
    <w:lvl w:ilvl="0" w:tplc="188860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1A83555"/>
    <w:multiLevelType w:val="multilevel"/>
    <w:tmpl w:val="89888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324C9A"/>
    <w:multiLevelType w:val="hybridMultilevel"/>
    <w:tmpl w:val="D36457EC"/>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033E22BC"/>
    <w:multiLevelType w:val="hybridMultilevel"/>
    <w:tmpl w:val="6AB074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50E242A"/>
    <w:multiLevelType w:val="hybridMultilevel"/>
    <w:tmpl w:val="1DBCFBF8"/>
    <w:lvl w:ilvl="0" w:tplc="8C2C19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6407DC8"/>
    <w:multiLevelType w:val="multilevel"/>
    <w:tmpl w:val="563EF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5C2B02"/>
    <w:multiLevelType w:val="multilevel"/>
    <w:tmpl w:val="5DC81A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0D2DF3"/>
    <w:multiLevelType w:val="hybridMultilevel"/>
    <w:tmpl w:val="B41AF76C"/>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CB07B07"/>
    <w:multiLevelType w:val="multilevel"/>
    <w:tmpl w:val="1846BB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9B2491"/>
    <w:multiLevelType w:val="hybridMultilevel"/>
    <w:tmpl w:val="F676D5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F1C4CD5"/>
    <w:multiLevelType w:val="hybridMultilevel"/>
    <w:tmpl w:val="69D6D390"/>
    <w:lvl w:ilvl="0" w:tplc="932EE4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F351FD6"/>
    <w:multiLevelType w:val="hybridMultilevel"/>
    <w:tmpl w:val="4CB8AB20"/>
    <w:lvl w:ilvl="0" w:tplc="4D66D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F9E611D"/>
    <w:multiLevelType w:val="hybridMultilevel"/>
    <w:tmpl w:val="46C2CE6C"/>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11691A35"/>
    <w:multiLevelType w:val="hybridMultilevel"/>
    <w:tmpl w:val="97202BFE"/>
    <w:lvl w:ilvl="0" w:tplc="932EE4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2B4384E"/>
    <w:multiLevelType w:val="hybridMultilevel"/>
    <w:tmpl w:val="DD521EE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5" w15:restartNumberingAfterBreak="0">
    <w:nsid w:val="14A40B80"/>
    <w:multiLevelType w:val="hybridMultilevel"/>
    <w:tmpl w:val="F6945612"/>
    <w:lvl w:ilvl="0" w:tplc="48204B24">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15516780"/>
    <w:multiLevelType w:val="hybridMultilevel"/>
    <w:tmpl w:val="8E7810D6"/>
    <w:lvl w:ilvl="0" w:tplc="2FD438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FE326D"/>
    <w:multiLevelType w:val="hybridMultilevel"/>
    <w:tmpl w:val="D1125E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98D694E"/>
    <w:multiLevelType w:val="hybridMultilevel"/>
    <w:tmpl w:val="444EEADA"/>
    <w:lvl w:ilvl="0" w:tplc="B5FAE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9E21F6C"/>
    <w:multiLevelType w:val="hybridMultilevel"/>
    <w:tmpl w:val="CC92B354"/>
    <w:lvl w:ilvl="0" w:tplc="58949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A5C65F9"/>
    <w:multiLevelType w:val="hybridMultilevel"/>
    <w:tmpl w:val="C30894A6"/>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1AC07D45"/>
    <w:multiLevelType w:val="hybridMultilevel"/>
    <w:tmpl w:val="E49CCCBA"/>
    <w:lvl w:ilvl="0" w:tplc="3D380B90">
      <w:start w:val="1"/>
      <w:numFmt w:val="decimal"/>
      <w:lvlText w:val="%1."/>
      <w:lvlJc w:val="left"/>
      <w:pPr>
        <w:ind w:left="177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B3F7651"/>
    <w:multiLevelType w:val="hybridMultilevel"/>
    <w:tmpl w:val="43C0AA0E"/>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B571D49"/>
    <w:multiLevelType w:val="hybridMultilevel"/>
    <w:tmpl w:val="703C2CAA"/>
    <w:lvl w:ilvl="0" w:tplc="6430ED0C">
      <w:start w:val="1"/>
      <w:numFmt w:val="decimal"/>
      <w:lvlText w:val="%1."/>
      <w:lvlJc w:val="left"/>
      <w:pPr>
        <w:ind w:left="700" w:hanging="36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24" w15:restartNumberingAfterBreak="0">
    <w:nsid w:val="1C324E5F"/>
    <w:multiLevelType w:val="hybridMultilevel"/>
    <w:tmpl w:val="9E548D9A"/>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C755885"/>
    <w:multiLevelType w:val="hybridMultilevel"/>
    <w:tmpl w:val="B7F0E98A"/>
    <w:lvl w:ilvl="0" w:tplc="C8CA64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D324555"/>
    <w:multiLevelType w:val="hybridMultilevel"/>
    <w:tmpl w:val="9D9CFF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1E2B05E3"/>
    <w:multiLevelType w:val="hybridMultilevel"/>
    <w:tmpl w:val="17EE6C64"/>
    <w:lvl w:ilvl="0" w:tplc="4A52ABB0">
      <w:start w:val="12"/>
      <w:numFmt w:val="decimal"/>
      <w:lvlText w:val="%1."/>
      <w:lvlJc w:val="left"/>
      <w:pPr>
        <w:ind w:left="943" w:hanging="375"/>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8" w15:restartNumberingAfterBreak="0">
    <w:nsid w:val="1F12260B"/>
    <w:multiLevelType w:val="hybridMultilevel"/>
    <w:tmpl w:val="0CE4D3C4"/>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15:restartNumberingAfterBreak="0">
    <w:nsid w:val="1FFD6378"/>
    <w:multiLevelType w:val="hybridMultilevel"/>
    <w:tmpl w:val="47EA3296"/>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1903F2B"/>
    <w:multiLevelType w:val="hybridMultilevel"/>
    <w:tmpl w:val="792E4A24"/>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226E1EAE"/>
    <w:multiLevelType w:val="hybridMultilevel"/>
    <w:tmpl w:val="BD502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22CC2D53"/>
    <w:multiLevelType w:val="hybridMultilevel"/>
    <w:tmpl w:val="87A09922"/>
    <w:lvl w:ilvl="0" w:tplc="932EE4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48F3737"/>
    <w:multiLevelType w:val="hybridMultilevel"/>
    <w:tmpl w:val="76E819A0"/>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251544CC"/>
    <w:multiLevelType w:val="hybridMultilevel"/>
    <w:tmpl w:val="2BE09D7E"/>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52F31DE"/>
    <w:multiLevelType w:val="hybridMultilevel"/>
    <w:tmpl w:val="3D80E5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26CD4E92"/>
    <w:multiLevelType w:val="hybridMultilevel"/>
    <w:tmpl w:val="AC9C7570"/>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26E97ADE"/>
    <w:multiLevelType w:val="hybridMultilevel"/>
    <w:tmpl w:val="E200A62E"/>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80B5E7D"/>
    <w:multiLevelType w:val="multilevel"/>
    <w:tmpl w:val="79226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917951"/>
    <w:multiLevelType w:val="hybridMultilevel"/>
    <w:tmpl w:val="A57057B6"/>
    <w:lvl w:ilvl="0" w:tplc="932EE4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A9F515E"/>
    <w:multiLevelType w:val="multilevel"/>
    <w:tmpl w:val="AC6406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B911C64"/>
    <w:multiLevelType w:val="hybridMultilevel"/>
    <w:tmpl w:val="B142B5A6"/>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2" w15:restartNumberingAfterBreak="0">
    <w:nsid w:val="2C987FA2"/>
    <w:multiLevelType w:val="hybridMultilevel"/>
    <w:tmpl w:val="66566F8E"/>
    <w:lvl w:ilvl="0" w:tplc="7B70F12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2EA118F1"/>
    <w:multiLevelType w:val="hybridMultilevel"/>
    <w:tmpl w:val="FC2AA01A"/>
    <w:lvl w:ilvl="0" w:tplc="FC944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06E2483"/>
    <w:multiLevelType w:val="hybridMultilevel"/>
    <w:tmpl w:val="2C6C7F66"/>
    <w:lvl w:ilvl="0" w:tplc="DF30E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37259FE"/>
    <w:multiLevelType w:val="hybridMultilevel"/>
    <w:tmpl w:val="FFBC628C"/>
    <w:lvl w:ilvl="0" w:tplc="4F90C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3D533BA"/>
    <w:multiLevelType w:val="hybridMultilevel"/>
    <w:tmpl w:val="66E495D4"/>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47" w15:restartNumberingAfterBreak="0">
    <w:nsid w:val="35E24AC5"/>
    <w:multiLevelType w:val="hybridMultilevel"/>
    <w:tmpl w:val="130AB654"/>
    <w:lvl w:ilvl="0" w:tplc="7FA2E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37F626BB"/>
    <w:multiLevelType w:val="hybridMultilevel"/>
    <w:tmpl w:val="686A1B36"/>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38832FC9"/>
    <w:multiLevelType w:val="hybridMultilevel"/>
    <w:tmpl w:val="0F8E1D32"/>
    <w:lvl w:ilvl="0" w:tplc="48204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39C85EA2"/>
    <w:multiLevelType w:val="hybridMultilevel"/>
    <w:tmpl w:val="105861B6"/>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BCD6340"/>
    <w:multiLevelType w:val="hybridMultilevel"/>
    <w:tmpl w:val="FC1A2058"/>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2" w15:restartNumberingAfterBreak="0">
    <w:nsid w:val="3BFD1CB8"/>
    <w:multiLevelType w:val="hybridMultilevel"/>
    <w:tmpl w:val="671AC14A"/>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53" w15:restartNumberingAfterBreak="0">
    <w:nsid w:val="3D3F599E"/>
    <w:multiLevelType w:val="hybridMultilevel"/>
    <w:tmpl w:val="AE98A964"/>
    <w:lvl w:ilvl="0" w:tplc="04190019">
      <w:start w:val="1"/>
      <w:numFmt w:val="lowerLetter"/>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4" w15:restartNumberingAfterBreak="0">
    <w:nsid w:val="3DD7159E"/>
    <w:multiLevelType w:val="hybridMultilevel"/>
    <w:tmpl w:val="D172B6E2"/>
    <w:lvl w:ilvl="0" w:tplc="CAE44566">
      <w:start w:val="1"/>
      <w:numFmt w:val="decimal"/>
      <w:lvlText w:val="%1."/>
      <w:lvlJc w:val="left"/>
      <w:pPr>
        <w:ind w:left="1504" w:hanging="7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3FCD53B1"/>
    <w:multiLevelType w:val="multilevel"/>
    <w:tmpl w:val="D0167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01F2756"/>
    <w:multiLevelType w:val="hybridMultilevel"/>
    <w:tmpl w:val="A57057B6"/>
    <w:lvl w:ilvl="0" w:tplc="932EE4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40327802"/>
    <w:multiLevelType w:val="multilevel"/>
    <w:tmpl w:val="791CA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1FF117C"/>
    <w:multiLevelType w:val="hybridMultilevel"/>
    <w:tmpl w:val="E94A79DC"/>
    <w:lvl w:ilvl="0" w:tplc="A858AB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421C66DA"/>
    <w:multiLevelType w:val="hybridMultilevel"/>
    <w:tmpl w:val="479CB630"/>
    <w:lvl w:ilvl="0" w:tplc="72664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43303FE2"/>
    <w:multiLevelType w:val="hybridMultilevel"/>
    <w:tmpl w:val="5060049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3361F6C"/>
    <w:multiLevelType w:val="hybridMultilevel"/>
    <w:tmpl w:val="A7E465B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43623CF8"/>
    <w:multiLevelType w:val="multilevel"/>
    <w:tmpl w:val="47D2A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467557D"/>
    <w:multiLevelType w:val="hybridMultilevel"/>
    <w:tmpl w:val="8F52C2D6"/>
    <w:lvl w:ilvl="0" w:tplc="48204B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4" w15:restartNumberingAfterBreak="0">
    <w:nsid w:val="457F623A"/>
    <w:multiLevelType w:val="hybridMultilevel"/>
    <w:tmpl w:val="723AA7A0"/>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5" w15:restartNumberingAfterBreak="0">
    <w:nsid w:val="458C4FC4"/>
    <w:multiLevelType w:val="hybridMultilevel"/>
    <w:tmpl w:val="6744FC80"/>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6" w15:restartNumberingAfterBreak="0">
    <w:nsid w:val="476E115D"/>
    <w:multiLevelType w:val="hybridMultilevel"/>
    <w:tmpl w:val="5938472A"/>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479E4A3D"/>
    <w:multiLevelType w:val="hybridMultilevel"/>
    <w:tmpl w:val="F6D25A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47B77BCB"/>
    <w:multiLevelType w:val="hybridMultilevel"/>
    <w:tmpl w:val="B0A07F52"/>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499B062E"/>
    <w:multiLevelType w:val="hybridMultilevel"/>
    <w:tmpl w:val="5FBC4954"/>
    <w:lvl w:ilvl="0" w:tplc="F5DA35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4A450325"/>
    <w:multiLevelType w:val="hybridMultilevel"/>
    <w:tmpl w:val="E8943D70"/>
    <w:lvl w:ilvl="0" w:tplc="6C28D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4DCB2ECC"/>
    <w:multiLevelType w:val="hybridMultilevel"/>
    <w:tmpl w:val="A57057B6"/>
    <w:lvl w:ilvl="0" w:tplc="932EE4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EAC5BCE"/>
    <w:multiLevelType w:val="multilevel"/>
    <w:tmpl w:val="838AE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147F8D"/>
    <w:multiLevelType w:val="multilevel"/>
    <w:tmpl w:val="15CA4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3AA6385"/>
    <w:multiLevelType w:val="hybridMultilevel"/>
    <w:tmpl w:val="3578B372"/>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5" w15:restartNumberingAfterBreak="0">
    <w:nsid w:val="54A05146"/>
    <w:multiLevelType w:val="multilevel"/>
    <w:tmpl w:val="845C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6703D01"/>
    <w:multiLevelType w:val="hybridMultilevel"/>
    <w:tmpl w:val="0A441D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15:restartNumberingAfterBreak="0">
    <w:nsid w:val="56CF052A"/>
    <w:multiLevelType w:val="hybridMultilevel"/>
    <w:tmpl w:val="0010C38A"/>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58876A37"/>
    <w:multiLevelType w:val="multilevel"/>
    <w:tmpl w:val="0FA22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8876C80"/>
    <w:multiLevelType w:val="hybridMultilevel"/>
    <w:tmpl w:val="863E9D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597645D3"/>
    <w:multiLevelType w:val="hybridMultilevel"/>
    <w:tmpl w:val="A59A781A"/>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59B23E80"/>
    <w:multiLevelType w:val="multilevel"/>
    <w:tmpl w:val="EC482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A9D7C9C"/>
    <w:multiLevelType w:val="hybridMultilevel"/>
    <w:tmpl w:val="50229EF2"/>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3" w15:restartNumberingAfterBreak="0">
    <w:nsid w:val="5AA526E9"/>
    <w:multiLevelType w:val="hybridMultilevel"/>
    <w:tmpl w:val="92F2DD68"/>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4" w15:restartNumberingAfterBreak="0">
    <w:nsid w:val="5B0D4FE1"/>
    <w:multiLevelType w:val="hybridMultilevel"/>
    <w:tmpl w:val="DB4819C0"/>
    <w:lvl w:ilvl="0" w:tplc="584CF6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5B174622"/>
    <w:multiLevelType w:val="hybridMultilevel"/>
    <w:tmpl w:val="FBE29A5A"/>
    <w:lvl w:ilvl="0" w:tplc="48204B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6" w15:restartNumberingAfterBreak="0">
    <w:nsid w:val="5B535425"/>
    <w:multiLevelType w:val="hybridMultilevel"/>
    <w:tmpl w:val="A57057B6"/>
    <w:lvl w:ilvl="0" w:tplc="932EE4D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5D9C7510"/>
    <w:multiLevelType w:val="hybridMultilevel"/>
    <w:tmpl w:val="8B363666"/>
    <w:lvl w:ilvl="0" w:tplc="7B70F124">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15:restartNumberingAfterBreak="0">
    <w:nsid w:val="5DB660CA"/>
    <w:multiLevelType w:val="hybridMultilevel"/>
    <w:tmpl w:val="A38A66F4"/>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9" w15:restartNumberingAfterBreak="0">
    <w:nsid w:val="5F685A52"/>
    <w:multiLevelType w:val="hybridMultilevel"/>
    <w:tmpl w:val="138AF616"/>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5FA7654E"/>
    <w:multiLevelType w:val="multilevel"/>
    <w:tmpl w:val="70CA69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0030D15"/>
    <w:multiLevelType w:val="hybridMultilevel"/>
    <w:tmpl w:val="1186C61A"/>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2" w15:restartNumberingAfterBreak="0">
    <w:nsid w:val="610E155A"/>
    <w:multiLevelType w:val="hybridMultilevel"/>
    <w:tmpl w:val="1646FDF4"/>
    <w:lvl w:ilvl="0" w:tplc="E8385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61AC5ABA"/>
    <w:multiLevelType w:val="hybridMultilevel"/>
    <w:tmpl w:val="AF6C3B2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15:restartNumberingAfterBreak="0">
    <w:nsid w:val="63A628C7"/>
    <w:multiLevelType w:val="hybridMultilevel"/>
    <w:tmpl w:val="F446B752"/>
    <w:lvl w:ilvl="0" w:tplc="81DAEB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653852B7"/>
    <w:multiLevelType w:val="multilevel"/>
    <w:tmpl w:val="0A3AAB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661C08DE"/>
    <w:multiLevelType w:val="multilevel"/>
    <w:tmpl w:val="CA5A77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6AE63E9"/>
    <w:multiLevelType w:val="hybridMultilevel"/>
    <w:tmpl w:val="68A291C0"/>
    <w:lvl w:ilvl="0" w:tplc="1F4E7A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66C55DD9"/>
    <w:multiLevelType w:val="hybridMultilevel"/>
    <w:tmpl w:val="0BBECAC8"/>
    <w:lvl w:ilvl="0" w:tplc="432665A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9" w15:restartNumberingAfterBreak="0">
    <w:nsid w:val="680013FF"/>
    <w:multiLevelType w:val="hybridMultilevel"/>
    <w:tmpl w:val="F5A6A516"/>
    <w:lvl w:ilvl="0" w:tplc="21D08D0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696224DB"/>
    <w:multiLevelType w:val="hybridMultilevel"/>
    <w:tmpl w:val="A29E3AC8"/>
    <w:lvl w:ilvl="0" w:tplc="932EE4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1" w15:restartNumberingAfterBreak="0">
    <w:nsid w:val="6BBA08C6"/>
    <w:multiLevelType w:val="hybridMultilevel"/>
    <w:tmpl w:val="D3FC2BAC"/>
    <w:lvl w:ilvl="0" w:tplc="C3F07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6C77580B"/>
    <w:multiLevelType w:val="hybridMultilevel"/>
    <w:tmpl w:val="675EEB8E"/>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03" w15:restartNumberingAfterBreak="0">
    <w:nsid w:val="6E2A0D96"/>
    <w:multiLevelType w:val="hybridMultilevel"/>
    <w:tmpl w:val="5326398C"/>
    <w:lvl w:ilvl="0" w:tplc="43A0AE9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704A05DD"/>
    <w:multiLevelType w:val="hybridMultilevel"/>
    <w:tmpl w:val="E826A1F4"/>
    <w:lvl w:ilvl="0" w:tplc="A33CDC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5" w15:restartNumberingAfterBreak="0">
    <w:nsid w:val="75BC6C8D"/>
    <w:multiLevelType w:val="hybridMultilevel"/>
    <w:tmpl w:val="7436BF02"/>
    <w:lvl w:ilvl="0" w:tplc="8CC86A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15:restartNumberingAfterBreak="0">
    <w:nsid w:val="788D0C1A"/>
    <w:multiLevelType w:val="hybridMultilevel"/>
    <w:tmpl w:val="ECCAAD90"/>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78C57E7E"/>
    <w:multiLevelType w:val="hybridMultilevel"/>
    <w:tmpl w:val="71E278B6"/>
    <w:lvl w:ilvl="0" w:tplc="A2AAC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78E2469E"/>
    <w:multiLevelType w:val="hybridMultilevel"/>
    <w:tmpl w:val="C50624D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9" w15:restartNumberingAfterBreak="0">
    <w:nsid w:val="795C02E2"/>
    <w:multiLevelType w:val="hybridMultilevel"/>
    <w:tmpl w:val="CC125C46"/>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10" w15:restartNumberingAfterBreak="0">
    <w:nsid w:val="7A845D68"/>
    <w:multiLevelType w:val="multilevel"/>
    <w:tmpl w:val="43687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7B4F4D2F"/>
    <w:multiLevelType w:val="hybridMultilevel"/>
    <w:tmpl w:val="86C4A5D8"/>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2" w15:restartNumberingAfterBreak="0">
    <w:nsid w:val="7BB11114"/>
    <w:multiLevelType w:val="multilevel"/>
    <w:tmpl w:val="B2F014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BB35369"/>
    <w:multiLevelType w:val="multilevel"/>
    <w:tmpl w:val="38884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7C3E1914"/>
    <w:multiLevelType w:val="hybridMultilevel"/>
    <w:tmpl w:val="36826A32"/>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abstractNum w:abstractNumId="115" w15:restartNumberingAfterBreak="0">
    <w:nsid w:val="7C8E2AAD"/>
    <w:multiLevelType w:val="hybridMultilevel"/>
    <w:tmpl w:val="1E7E13FC"/>
    <w:lvl w:ilvl="0" w:tplc="932EE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7E682534"/>
    <w:multiLevelType w:val="hybridMultilevel"/>
    <w:tmpl w:val="E228B160"/>
    <w:lvl w:ilvl="0" w:tplc="3D380B90">
      <w:start w:val="1"/>
      <w:numFmt w:val="decimal"/>
      <w:lvlText w:val="%1."/>
      <w:lvlJc w:val="left"/>
      <w:pPr>
        <w:ind w:left="2204" w:hanging="360"/>
      </w:pPr>
      <w:rPr>
        <w:rFonts w:hint="default"/>
        <w:b w:val="0"/>
        <w:i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7" w15:restartNumberingAfterBreak="0">
    <w:nsid w:val="7EC05D89"/>
    <w:multiLevelType w:val="hybridMultilevel"/>
    <w:tmpl w:val="F8AEE0CE"/>
    <w:lvl w:ilvl="0" w:tplc="48204B24">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8" w15:restartNumberingAfterBreak="0">
    <w:nsid w:val="7F5401A7"/>
    <w:multiLevelType w:val="multilevel"/>
    <w:tmpl w:val="2160B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7F9C58AF"/>
    <w:multiLevelType w:val="hybridMultilevel"/>
    <w:tmpl w:val="EE8899F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0" w15:restartNumberingAfterBreak="0">
    <w:nsid w:val="7FB34A0F"/>
    <w:multiLevelType w:val="hybridMultilevel"/>
    <w:tmpl w:val="90847C50"/>
    <w:lvl w:ilvl="0" w:tplc="0419000F">
      <w:start w:val="1"/>
      <w:numFmt w:val="decimal"/>
      <w:lvlText w:val="%1."/>
      <w:lvlJc w:val="left"/>
      <w:pPr>
        <w:ind w:left="1280" w:hanging="360"/>
      </w:pPr>
    </w:lvl>
    <w:lvl w:ilvl="1" w:tplc="04190019" w:tentative="1">
      <w:start w:val="1"/>
      <w:numFmt w:val="lowerLetter"/>
      <w:lvlText w:val="%2."/>
      <w:lvlJc w:val="left"/>
      <w:pPr>
        <w:ind w:left="2000" w:hanging="360"/>
      </w:pPr>
    </w:lvl>
    <w:lvl w:ilvl="2" w:tplc="0419001B" w:tentative="1">
      <w:start w:val="1"/>
      <w:numFmt w:val="lowerRoman"/>
      <w:lvlText w:val="%3."/>
      <w:lvlJc w:val="right"/>
      <w:pPr>
        <w:ind w:left="2720" w:hanging="180"/>
      </w:pPr>
    </w:lvl>
    <w:lvl w:ilvl="3" w:tplc="0419000F" w:tentative="1">
      <w:start w:val="1"/>
      <w:numFmt w:val="decimal"/>
      <w:lvlText w:val="%4."/>
      <w:lvlJc w:val="left"/>
      <w:pPr>
        <w:ind w:left="3440" w:hanging="360"/>
      </w:pPr>
    </w:lvl>
    <w:lvl w:ilvl="4" w:tplc="04190019" w:tentative="1">
      <w:start w:val="1"/>
      <w:numFmt w:val="lowerLetter"/>
      <w:lvlText w:val="%5."/>
      <w:lvlJc w:val="left"/>
      <w:pPr>
        <w:ind w:left="4160" w:hanging="360"/>
      </w:pPr>
    </w:lvl>
    <w:lvl w:ilvl="5" w:tplc="0419001B" w:tentative="1">
      <w:start w:val="1"/>
      <w:numFmt w:val="lowerRoman"/>
      <w:lvlText w:val="%6."/>
      <w:lvlJc w:val="right"/>
      <w:pPr>
        <w:ind w:left="4880" w:hanging="180"/>
      </w:pPr>
    </w:lvl>
    <w:lvl w:ilvl="6" w:tplc="0419000F" w:tentative="1">
      <w:start w:val="1"/>
      <w:numFmt w:val="decimal"/>
      <w:lvlText w:val="%7."/>
      <w:lvlJc w:val="left"/>
      <w:pPr>
        <w:ind w:left="5600" w:hanging="360"/>
      </w:pPr>
    </w:lvl>
    <w:lvl w:ilvl="7" w:tplc="04190019" w:tentative="1">
      <w:start w:val="1"/>
      <w:numFmt w:val="lowerLetter"/>
      <w:lvlText w:val="%8."/>
      <w:lvlJc w:val="left"/>
      <w:pPr>
        <w:ind w:left="6320" w:hanging="360"/>
      </w:pPr>
    </w:lvl>
    <w:lvl w:ilvl="8" w:tplc="0419001B" w:tentative="1">
      <w:start w:val="1"/>
      <w:numFmt w:val="lowerRoman"/>
      <w:lvlText w:val="%9."/>
      <w:lvlJc w:val="right"/>
      <w:pPr>
        <w:ind w:left="7040" w:hanging="180"/>
      </w:pPr>
    </w:lvl>
  </w:abstractNum>
  <w:num w:numId="1">
    <w:abstractNumId w:val="108"/>
  </w:num>
  <w:num w:numId="2">
    <w:abstractNumId w:val="96"/>
  </w:num>
  <w:num w:numId="3">
    <w:abstractNumId w:val="38"/>
  </w:num>
  <w:num w:numId="4">
    <w:abstractNumId w:val="0"/>
  </w:num>
  <w:num w:numId="5">
    <w:abstractNumId w:val="97"/>
  </w:num>
  <w:num w:numId="6">
    <w:abstractNumId w:val="19"/>
  </w:num>
  <w:num w:numId="7">
    <w:abstractNumId w:val="92"/>
  </w:num>
  <w:num w:numId="8">
    <w:abstractNumId w:val="70"/>
  </w:num>
  <w:num w:numId="9">
    <w:abstractNumId w:val="105"/>
  </w:num>
  <w:num w:numId="10">
    <w:abstractNumId w:val="43"/>
  </w:num>
  <w:num w:numId="11">
    <w:abstractNumId w:val="84"/>
  </w:num>
  <w:num w:numId="12">
    <w:abstractNumId w:val="101"/>
  </w:num>
  <w:num w:numId="13">
    <w:abstractNumId w:val="47"/>
  </w:num>
  <w:num w:numId="14">
    <w:abstractNumId w:val="104"/>
  </w:num>
  <w:num w:numId="15">
    <w:abstractNumId w:val="107"/>
  </w:num>
  <w:num w:numId="16">
    <w:abstractNumId w:val="11"/>
  </w:num>
  <w:num w:numId="17">
    <w:abstractNumId w:val="44"/>
  </w:num>
  <w:num w:numId="18">
    <w:abstractNumId w:val="18"/>
  </w:num>
  <w:num w:numId="19">
    <w:abstractNumId w:val="54"/>
  </w:num>
  <w:num w:numId="20">
    <w:abstractNumId w:val="61"/>
  </w:num>
  <w:num w:numId="21">
    <w:abstractNumId w:val="60"/>
  </w:num>
  <w:num w:numId="22">
    <w:abstractNumId w:val="86"/>
  </w:num>
  <w:num w:numId="23">
    <w:abstractNumId w:val="13"/>
  </w:num>
  <w:num w:numId="24">
    <w:abstractNumId w:val="16"/>
  </w:num>
  <w:num w:numId="25">
    <w:abstractNumId w:val="32"/>
  </w:num>
  <w:num w:numId="26">
    <w:abstractNumId w:val="10"/>
  </w:num>
  <w:num w:numId="27">
    <w:abstractNumId w:val="100"/>
  </w:num>
  <w:num w:numId="28">
    <w:abstractNumId w:val="7"/>
  </w:num>
  <w:num w:numId="29">
    <w:abstractNumId w:val="77"/>
  </w:num>
  <w:num w:numId="30">
    <w:abstractNumId w:val="42"/>
  </w:num>
  <w:num w:numId="31">
    <w:abstractNumId w:val="87"/>
  </w:num>
  <w:num w:numId="32">
    <w:abstractNumId w:val="112"/>
  </w:num>
  <w:num w:numId="33">
    <w:abstractNumId w:val="118"/>
  </w:num>
  <w:num w:numId="34">
    <w:abstractNumId w:val="23"/>
  </w:num>
  <w:num w:numId="35">
    <w:abstractNumId w:val="25"/>
  </w:num>
  <w:num w:numId="36">
    <w:abstractNumId w:val="94"/>
  </w:num>
  <w:num w:numId="37">
    <w:abstractNumId w:val="24"/>
  </w:num>
  <w:num w:numId="38">
    <w:abstractNumId w:val="115"/>
  </w:num>
  <w:num w:numId="39">
    <w:abstractNumId w:val="50"/>
  </w:num>
  <w:num w:numId="40">
    <w:abstractNumId w:val="68"/>
  </w:num>
  <w:num w:numId="41">
    <w:abstractNumId w:val="6"/>
  </w:num>
  <w:num w:numId="42">
    <w:abstractNumId w:val="78"/>
  </w:num>
  <w:num w:numId="43">
    <w:abstractNumId w:val="72"/>
  </w:num>
  <w:num w:numId="44">
    <w:abstractNumId w:val="106"/>
  </w:num>
  <w:num w:numId="45">
    <w:abstractNumId w:val="29"/>
  </w:num>
  <w:num w:numId="46">
    <w:abstractNumId w:val="48"/>
  </w:num>
  <w:num w:numId="47">
    <w:abstractNumId w:val="66"/>
  </w:num>
  <w:num w:numId="48">
    <w:abstractNumId w:val="89"/>
  </w:num>
  <w:num w:numId="49">
    <w:abstractNumId w:val="81"/>
  </w:num>
  <w:num w:numId="50">
    <w:abstractNumId w:val="1"/>
  </w:num>
  <w:num w:numId="51">
    <w:abstractNumId w:val="113"/>
  </w:num>
  <w:num w:numId="52">
    <w:abstractNumId w:val="57"/>
  </w:num>
  <w:num w:numId="53">
    <w:abstractNumId w:val="73"/>
  </w:num>
  <w:num w:numId="54">
    <w:abstractNumId w:val="33"/>
  </w:num>
  <w:num w:numId="55">
    <w:abstractNumId w:val="37"/>
  </w:num>
  <w:num w:numId="56">
    <w:abstractNumId w:val="80"/>
  </w:num>
  <w:num w:numId="57">
    <w:abstractNumId w:val="22"/>
  </w:num>
  <w:num w:numId="58">
    <w:abstractNumId w:val="102"/>
  </w:num>
  <w:num w:numId="59">
    <w:abstractNumId w:val="46"/>
  </w:num>
  <w:num w:numId="60">
    <w:abstractNumId w:val="109"/>
  </w:num>
  <w:num w:numId="61">
    <w:abstractNumId w:val="52"/>
  </w:num>
  <w:num w:numId="62">
    <w:abstractNumId w:val="111"/>
  </w:num>
  <w:num w:numId="63">
    <w:abstractNumId w:val="21"/>
  </w:num>
  <w:num w:numId="64">
    <w:abstractNumId w:val="74"/>
  </w:num>
  <w:num w:numId="65">
    <w:abstractNumId w:val="20"/>
  </w:num>
  <w:num w:numId="66">
    <w:abstractNumId w:val="41"/>
  </w:num>
  <w:num w:numId="67">
    <w:abstractNumId w:val="82"/>
  </w:num>
  <w:num w:numId="68">
    <w:abstractNumId w:val="28"/>
  </w:num>
  <w:num w:numId="69">
    <w:abstractNumId w:val="64"/>
  </w:num>
  <w:num w:numId="70">
    <w:abstractNumId w:val="62"/>
  </w:num>
  <w:num w:numId="71">
    <w:abstractNumId w:val="90"/>
  </w:num>
  <w:num w:numId="72">
    <w:abstractNumId w:val="95"/>
  </w:num>
  <w:num w:numId="73">
    <w:abstractNumId w:val="5"/>
  </w:num>
  <w:num w:numId="74">
    <w:abstractNumId w:val="30"/>
  </w:num>
  <w:num w:numId="75">
    <w:abstractNumId w:val="91"/>
  </w:num>
  <w:num w:numId="76">
    <w:abstractNumId w:val="116"/>
  </w:num>
  <w:num w:numId="77">
    <w:abstractNumId w:val="2"/>
  </w:num>
  <w:num w:numId="78">
    <w:abstractNumId w:val="88"/>
  </w:num>
  <w:num w:numId="79">
    <w:abstractNumId w:val="65"/>
  </w:num>
  <w:num w:numId="80">
    <w:abstractNumId w:val="51"/>
  </w:num>
  <w:num w:numId="81">
    <w:abstractNumId w:val="83"/>
  </w:num>
  <w:num w:numId="82">
    <w:abstractNumId w:val="40"/>
  </w:num>
  <w:num w:numId="83">
    <w:abstractNumId w:val="55"/>
  </w:num>
  <w:num w:numId="84">
    <w:abstractNumId w:val="35"/>
  </w:num>
  <w:num w:numId="85">
    <w:abstractNumId w:val="93"/>
  </w:num>
  <w:num w:numId="86">
    <w:abstractNumId w:val="17"/>
  </w:num>
  <w:num w:numId="87">
    <w:abstractNumId w:val="8"/>
  </w:num>
  <w:num w:numId="88">
    <w:abstractNumId w:val="119"/>
  </w:num>
  <w:num w:numId="89">
    <w:abstractNumId w:val="67"/>
  </w:num>
  <w:num w:numId="90">
    <w:abstractNumId w:val="76"/>
  </w:num>
  <w:num w:numId="91">
    <w:abstractNumId w:val="79"/>
  </w:num>
  <w:num w:numId="92">
    <w:abstractNumId w:val="103"/>
  </w:num>
  <w:num w:numId="93">
    <w:abstractNumId w:val="31"/>
  </w:num>
  <w:num w:numId="94">
    <w:abstractNumId w:val="3"/>
  </w:num>
  <w:num w:numId="95">
    <w:abstractNumId w:val="9"/>
  </w:num>
  <w:num w:numId="96">
    <w:abstractNumId w:val="26"/>
  </w:num>
  <w:num w:numId="9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0"/>
    <w:lvlOverride w:ilvl="0">
      <w:startOverride w:val="1"/>
    </w:lvlOverride>
    <w:lvlOverride w:ilvl="1"/>
    <w:lvlOverride w:ilvl="2"/>
    <w:lvlOverride w:ilvl="3"/>
    <w:lvlOverride w:ilvl="4"/>
    <w:lvlOverride w:ilvl="5"/>
    <w:lvlOverride w:ilvl="6"/>
    <w:lvlOverride w:ilvl="7"/>
    <w:lvlOverride w:ilvl="8"/>
  </w:num>
  <w:num w:numId="101">
    <w:abstractNumId w:val="4"/>
  </w:num>
  <w:num w:numId="10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5"/>
  </w:num>
  <w:num w:numId="11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num>
  <w:num w:numId="120">
    <w:abstractNumId w:val="34"/>
  </w:num>
  <w:num w:numId="121">
    <w:abstractNumId w:val="71"/>
  </w:num>
  <w:num w:numId="122">
    <w:abstractNumId w:val="69"/>
  </w:num>
  <w:num w:numId="123">
    <w:abstractNumId w:val="39"/>
  </w:num>
  <w:num w:numId="124">
    <w:abstractNumId w:val="56"/>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989"/>
    <w:rsid w:val="00007540"/>
    <w:rsid w:val="00012C14"/>
    <w:rsid w:val="000152E9"/>
    <w:rsid w:val="0001697A"/>
    <w:rsid w:val="00021A0D"/>
    <w:rsid w:val="0002293E"/>
    <w:rsid w:val="00023217"/>
    <w:rsid w:val="00033982"/>
    <w:rsid w:val="00033F69"/>
    <w:rsid w:val="00040C4A"/>
    <w:rsid w:val="000452F2"/>
    <w:rsid w:val="0004791A"/>
    <w:rsid w:val="00061A3B"/>
    <w:rsid w:val="00072A97"/>
    <w:rsid w:val="00081ED9"/>
    <w:rsid w:val="000829E7"/>
    <w:rsid w:val="00082B3A"/>
    <w:rsid w:val="00083E63"/>
    <w:rsid w:val="000A25E1"/>
    <w:rsid w:val="000A3659"/>
    <w:rsid w:val="000A366F"/>
    <w:rsid w:val="000B20A5"/>
    <w:rsid w:val="000B52B3"/>
    <w:rsid w:val="000B5729"/>
    <w:rsid w:val="000C10A0"/>
    <w:rsid w:val="000C3527"/>
    <w:rsid w:val="000C4A79"/>
    <w:rsid w:val="000D1CE2"/>
    <w:rsid w:val="000D6CE7"/>
    <w:rsid w:val="000E0428"/>
    <w:rsid w:val="000E2112"/>
    <w:rsid w:val="000E5963"/>
    <w:rsid w:val="000F4736"/>
    <w:rsid w:val="000F4C4F"/>
    <w:rsid w:val="000F5E69"/>
    <w:rsid w:val="000F61D7"/>
    <w:rsid w:val="00105F6C"/>
    <w:rsid w:val="001133A5"/>
    <w:rsid w:val="00114299"/>
    <w:rsid w:val="001224BA"/>
    <w:rsid w:val="00122C61"/>
    <w:rsid w:val="00132BD6"/>
    <w:rsid w:val="0013466E"/>
    <w:rsid w:val="00137A88"/>
    <w:rsid w:val="001402E9"/>
    <w:rsid w:val="00142AD2"/>
    <w:rsid w:val="00142EDA"/>
    <w:rsid w:val="0014369B"/>
    <w:rsid w:val="00145724"/>
    <w:rsid w:val="0015285E"/>
    <w:rsid w:val="0016253E"/>
    <w:rsid w:val="00163B45"/>
    <w:rsid w:val="00164E2E"/>
    <w:rsid w:val="001651D9"/>
    <w:rsid w:val="00165D80"/>
    <w:rsid w:val="00166CFF"/>
    <w:rsid w:val="00171C30"/>
    <w:rsid w:val="00172414"/>
    <w:rsid w:val="0017358D"/>
    <w:rsid w:val="00175E12"/>
    <w:rsid w:val="001767A9"/>
    <w:rsid w:val="001825B4"/>
    <w:rsid w:val="00182E93"/>
    <w:rsid w:val="00186D35"/>
    <w:rsid w:val="001923B0"/>
    <w:rsid w:val="00195870"/>
    <w:rsid w:val="001A5B77"/>
    <w:rsid w:val="001A780A"/>
    <w:rsid w:val="001B18E7"/>
    <w:rsid w:val="001B7258"/>
    <w:rsid w:val="001B770B"/>
    <w:rsid w:val="001C3563"/>
    <w:rsid w:val="001C3C08"/>
    <w:rsid w:val="001C653D"/>
    <w:rsid w:val="001D3401"/>
    <w:rsid w:val="001E65A7"/>
    <w:rsid w:val="001E6837"/>
    <w:rsid w:val="001F1BD4"/>
    <w:rsid w:val="001F45AA"/>
    <w:rsid w:val="00213180"/>
    <w:rsid w:val="0021657C"/>
    <w:rsid w:val="00221A92"/>
    <w:rsid w:val="00222F07"/>
    <w:rsid w:val="002241C6"/>
    <w:rsid w:val="00224283"/>
    <w:rsid w:val="00224DD8"/>
    <w:rsid w:val="00230CE5"/>
    <w:rsid w:val="00234113"/>
    <w:rsid w:val="002448F9"/>
    <w:rsid w:val="00245DA6"/>
    <w:rsid w:val="00250FEC"/>
    <w:rsid w:val="0025612F"/>
    <w:rsid w:val="00260BE2"/>
    <w:rsid w:val="00262789"/>
    <w:rsid w:val="00265DF3"/>
    <w:rsid w:val="00272575"/>
    <w:rsid w:val="00272EB5"/>
    <w:rsid w:val="00281453"/>
    <w:rsid w:val="00282678"/>
    <w:rsid w:val="0028345F"/>
    <w:rsid w:val="0028357F"/>
    <w:rsid w:val="00287B59"/>
    <w:rsid w:val="002903A9"/>
    <w:rsid w:val="002911E1"/>
    <w:rsid w:val="00292B7F"/>
    <w:rsid w:val="00292F14"/>
    <w:rsid w:val="0029314F"/>
    <w:rsid w:val="00296BFC"/>
    <w:rsid w:val="002A0CB6"/>
    <w:rsid w:val="002A730D"/>
    <w:rsid w:val="002B3BFB"/>
    <w:rsid w:val="002B6D26"/>
    <w:rsid w:val="002B6D8D"/>
    <w:rsid w:val="002C0638"/>
    <w:rsid w:val="002C1826"/>
    <w:rsid w:val="002C2EF1"/>
    <w:rsid w:val="002C5232"/>
    <w:rsid w:val="002C636E"/>
    <w:rsid w:val="002C7B0A"/>
    <w:rsid w:val="002D0ABF"/>
    <w:rsid w:val="002D3B21"/>
    <w:rsid w:val="002D6C8E"/>
    <w:rsid w:val="002E16FD"/>
    <w:rsid w:val="002E448A"/>
    <w:rsid w:val="002F59BB"/>
    <w:rsid w:val="002F5C0C"/>
    <w:rsid w:val="002F6BE7"/>
    <w:rsid w:val="002F714A"/>
    <w:rsid w:val="002F790E"/>
    <w:rsid w:val="00301E01"/>
    <w:rsid w:val="0030477C"/>
    <w:rsid w:val="00305724"/>
    <w:rsid w:val="003076BE"/>
    <w:rsid w:val="00307CA4"/>
    <w:rsid w:val="003112E8"/>
    <w:rsid w:val="00317FE6"/>
    <w:rsid w:val="0032040A"/>
    <w:rsid w:val="00323429"/>
    <w:rsid w:val="0032384D"/>
    <w:rsid w:val="0032409F"/>
    <w:rsid w:val="00324977"/>
    <w:rsid w:val="003255D3"/>
    <w:rsid w:val="00332735"/>
    <w:rsid w:val="00333CC3"/>
    <w:rsid w:val="0033584A"/>
    <w:rsid w:val="00340950"/>
    <w:rsid w:val="00350973"/>
    <w:rsid w:val="00360A9A"/>
    <w:rsid w:val="0036204E"/>
    <w:rsid w:val="003627E2"/>
    <w:rsid w:val="00362AF6"/>
    <w:rsid w:val="0037151D"/>
    <w:rsid w:val="003716B4"/>
    <w:rsid w:val="0037274B"/>
    <w:rsid w:val="00372E25"/>
    <w:rsid w:val="00376A11"/>
    <w:rsid w:val="003831FD"/>
    <w:rsid w:val="00386CCA"/>
    <w:rsid w:val="003A0AE4"/>
    <w:rsid w:val="003A6D3C"/>
    <w:rsid w:val="003B3139"/>
    <w:rsid w:val="003C119C"/>
    <w:rsid w:val="003C1DD7"/>
    <w:rsid w:val="003C5A50"/>
    <w:rsid w:val="003D0501"/>
    <w:rsid w:val="003D3EA4"/>
    <w:rsid w:val="003E5923"/>
    <w:rsid w:val="003F646E"/>
    <w:rsid w:val="00403732"/>
    <w:rsid w:val="00407B20"/>
    <w:rsid w:val="00412848"/>
    <w:rsid w:val="00413B18"/>
    <w:rsid w:val="0041541F"/>
    <w:rsid w:val="00416737"/>
    <w:rsid w:val="00424146"/>
    <w:rsid w:val="0042754F"/>
    <w:rsid w:val="00430EED"/>
    <w:rsid w:val="00431113"/>
    <w:rsid w:val="00435C7D"/>
    <w:rsid w:val="004367AC"/>
    <w:rsid w:val="00450373"/>
    <w:rsid w:val="00454F89"/>
    <w:rsid w:val="00456CD7"/>
    <w:rsid w:val="004633A4"/>
    <w:rsid w:val="004665D0"/>
    <w:rsid w:val="0047732E"/>
    <w:rsid w:val="004807DD"/>
    <w:rsid w:val="0048287B"/>
    <w:rsid w:val="00482A3C"/>
    <w:rsid w:val="00493B78"/>
    <w:rsid w:val="00494E65"/>
    <w:rsid w:val="00496AB7"/>
    <w:rsid w:val="004970A6"/>
    <w:rsid w:val="004A3A3D"/>
    <w:rsid w:val="004A4093"/>
    <w:rsid w:val="004A6CCD"/>
    <w:rsid w:val="004B5CE9"/>
    <w:rsid w:val="004C0FA0"/>
    <w:rsid w:val="004C762E"/>
    <w:rsid w:val="004D062F"/>
    <w:rsid w:val="004D0F83"/>
    <w:rsid w:val="004D1BB6"/>
    <w:rsid w:val="004E30A6"/>
    <w:rsid w:val="004E5A19"/>
    <w:rsid w:val="004E6220"/>
    <w:rsid w:val="004E7679"/>
    <w:rsid w:val="004E76FB"/>
    <w:rsid w:val="004F0560"/>
    <w:rsid w:val="004F0CF0"/>
    <w:rsid w:val="004F22B9"/>
    <w:rsid w:val="004F3A87"/>
    <w:rsid w:val="004F7BA7"/>
    <w:rsid w:val="005046C2"/>
    <w:rsid w:val="005054BE"/>
    <w:rsid w:val="005078B3"/>
    <w:rsid w:val="00512C35"/>
    <w:rsid w:val="00512FD2"/>
    <w:rsid w:val="0051642A"/>
    <w:rsid w:val="0052005D"/>
    <w:rsid w:val="00524A8F"/>
    <w:rsid w:val="005265A5"/>
    <w:rsid w:val="00530D1F"/>
    <w:rsid w:val="005324CB"/>
    <w:rsid w:val="0053785E"/>
    <w:rsid w:val="00543F15"/>
    <w:rsid w:val="00550C10"/>
    <w:rsid w:val="00554872"/>
    <w:rsid w:val="00555CD1"/>
    <w:rsid w:val="00566922"/>
    <w:rsid w:val="00571C23"/>
    <w:rsid w:val="005747D7"/>
    <w:rsid w:val="00574C6B"/>
    <w:rsid w:val="00574FBA"/>
    <w:rsid w:val="00577753"/>
    <w:rsid w:val="00590883"/>
    <w:rsid w:val="00591CBF"/>
    <w:rsid w:val="00594D7B"/>
    <w:rsid w:val="00597FA0"/>
    <w:rsid w:val="005A1F98"/>
    <w:rsid w:val="005A29A5"/>
    <w:rsid w:val="005A4430"/>
    <w:rsid w:val="005A4982"/>
    <w:rsid w:val="005C2EC9"/>
    <w:rsid w:val="005C3847"/>
    <w:rsid w:val="005C3D8F"/>
    <w:rsid w:val="005C3D96"/>
    <w:rsid w:val="005D0C53"/>
    <w:rsid w:val="005E3D03"/>
    <w:rsid w:val="005E3EC4"/>
    <w:rsid w:val="005E6B51"/>
    <w:rsid w:val="005F4AB1"/>
    <w:rsid w:val="00603113"/>
    <w:rsid w:val="0060364E"/>
    <w:rsid w:val="0060507B"/>
    <w:rsid w:val="006052D1"/>
    <w:rsid w:val="006069EE"/>
    <w:rsid w:val="00610081"/>
    <w:rsid w:val="00610EB0"/>
    <w:rsid w:val="00613B50"/>
    <w:rsid w:val="006153C6"/>
    <w:rsid w:val="00620011"/>
    <w:rsid w:val="00620BE2"/>
    <w:rsid w:val="00622970"/>
    <w:rsid w:val="00632675"/>
    <w:rsid w:val="00633A54"/>
    <w:rsid w:val="00645B24"/>
    <w:rsid w:val="006465DF"/>
    <w:rsid w:val="00654093"/>
    <w:rsid w:val="00654A9B"/>
    <w:rsid w:val="0065716F"/>
    <w:rsid w:val="00665164"/>
    <w:rsid w:val="00672275"/>
    <w:rsid w:val="006736D1"/>
    <w:rsid w:val="00674247"/>
    <w:rsid w:val="00674322"/>
    <w:rsid w:val="0067553F"/>
    <w:rsid w:val="006772E0"/>
    <w:rsid w:val="00681FBD"/>
    <w:rsid w:val="006855E3"/>
    <w:rsid w:val="006861E5"/>
    <w:rsid w:val="006951FA"/>
    <w:rsid w:val="006A37B6"/>
    <w:rsid w:val="006A41D5"/>
    <w:rsid w:val="006A536B"/>
    <w:rsid w:val="006B5B85"/>
    <w:rsid w:val="006B6203"/>
    <w:rsid w:val="006B712A"/>
    <w:rsid w:val="006C0B30"/>
    <w:rsid w:val="006C435B"/>
    <w:rsid w:val="006E1ABC"/>
    <w:rsid w:val="006F0579"/>
    <w:rsid w:val="006F14D3"/>
    <w:rsid w:val="006F1649"/>
    <w:rsid w:val="006F75A0"/>
    <w:rsid w:val="007210D9"/>
    <w:rsid w:val="0072514D"/>
    <w:rsid w:val="00733777"/>
    <w:rsid w:val="0073499F"/>
    <w:rsid w:val="00735A3D"/>
    <w:rsid w:val="00744756"/>
    <w:rsid w:val="0074686A"/>
    <w:rsid w:val="007506AE"/>
    <w:rsid w:val="00752DB9"/>
    <w:rsid w:val="00757699"/>
    <w:rsid w:val="00763C5B"/>
    <w:rsid w:val="00771571"/>
    <w:rsid w:val="0077242B"/>
    <w:rsid w:val="007770A7"/>
    <w:rsid w:val="00781C80"/>
    <w:rsid w:val="007828A3"/>
    <w:rsid w:val="00790BC3"/>
    <w:rsid w:val="00795681"/>
    <w:rsid w:val="007A1695"/>
    <w:rsid w:val="007B0269"/>
    <w:rsid w:val="007B0CF6"/>
    <w:rsid w:val="007B3CE2"/>
    <w:rsid w:val="007B41E2"/>
    <w:rsid w:val="007B5B62"/>
    <w:rsid w:val="007B5EC0"/>
    <w:rsid w:val="007B767F"/>
    <w:rsid w:val="007C3E5A"/>
    <w:rsid w:val="007C5A5F"/>
    <w:rsid w:val="007C79B8"/>
    <w:rsid w:val="007D2E9C"/>
    <w:rsid w:val="007D60DB"/>
    <w:rsid w:val="007E12D7"/>
    <w:rsid w:val="007E3E03"/>
    <w:rsid w:val="007E7889"/>
    <w:rsid w:val="007F0AED"/>
    <w:rsid w:val="007F25B2"/>
    <w:rsid w:val="007F7BBF"/>
    <w:rsid w:val="007F7C01"/>
    <w:rsid w:val="00800419"/>
    <w:rsid w:val="00800B71"/>
    <w:rsid w:val="00802582"/>
    <w:rsid w:val="00802725"/>
    <w:rsid w:val="00806A32"/>
    <w:rsid w:val="008075FE"/>
    <w:rsid w:val="0081009B"/>
    <w:rsid w:val="00821CDD"/>
    <w:rsid w:val="00824AAB"/>
    <w:rsid w:val="00832659"/>
    <w:rsid w:val="0083473B"/>
    <w:rsid w:val="008472A0"/>
    <w:rsid w:val="0086138B"/>
    <w:rsid w:val="008662F1"/>
    <w:rsid w:val="0087256C"/>
    <w:rsid w:val="00872E37"/>
    <w:rsid w:val="008763F2"/>
    <w:rsid w:val="00880FD3"/>
    <w:rsid w:val="0088127F"/>
    <w:rsid w:val="0088150F"/>
    <w:rsid w:val="00882CBA"/>
    <w:rsid w:val="00883922"/>
    <w:rsid w:val="008846CE"/>
    <w:rsid w:val="00886B36"/>
    <w:rsid w:val="008945A0"/>
    <w:rsid w:val="00894D1C"/>
    <w:rsid w:val="00897EA7"/>
    <w:rsid w:val="008B0DDC"/>
    <w:rsid w:val="008B2C49"/>
    <w:rsid w:val="008B3169"/>
    <w:rsid w:val="008B55D7"/>
    <w:rsid w:val="008C53F1"/>
    <w:rsid w:val="008C7501"/>
    <w:rsid w:val="008D18B8"/>
    <w:rsid w:val="008D7137"/>
    <w:rsid w:val="008E288C"/>
    <w:rsid w:val="008F18B0"/>
    <w:rsid w:val="00906894"/>
    <w:rsid w:val="00917711"/>
    <w:rsid w:val="00920CC4"/>
    <w:rsid w:val="009234B7"/>
    <w:rsid w:val="0093110F"/>
    <w:rsid w:val="009340F4"/>
    <w:rsid w:val="0093664E"/>
    <w:rsid w:val="00942AD8"/>
    <w:rsid w:val="00945313"/>
    <w:rsid w:val="00960565"/>
    <w:rsid w:val="009659D9"/>
    <w:rsid w:val="00970FE3"/>
    <w:rsid w:val="00976496"/>
    <w:rsid w:val="009808FD"/>
    <w:rsid w:val="0098737C"/>
    <w:rsid w:val="0099336B"/>
    <w:rsid w:val="009A3F60"/>
    <w:rsid w:val="009A72C5"/>
    <w:rsid w:val="009B06E3"/>
    <w:rsid w:val="009B3251"/>
    <w:rsid w:val="009B65F2"/>
    <w:rsid w:val="009C3523"/>
    <w:rsid w:val="009C595B"/>
    <w:rsid w:val="009C7D01"/>
    <w:rsid w:val="009D69B4"/>
    <w:rsid w:val="009D7FB1"/>
    <w:rsid w:val="009E031D"/>
    <w:rsid w:val="009E49CE"/>
    <w:rsid w:val="009E7194"/>
    <w:rsid w:val="009F5ADA"/>
    <w:rsid w:val="009F7F4D"/>
    <w:rsid w:val="00A07BBA"/>
    <w:rsid w:val="00A1169F"/>
    <w:rsid w:val="00A1348C"/>
    <w:rsid w:val="00A147E7"/>
    <w:rsid w:val="00A33385"/>
    <w:rsid w:val="00A35229"/>
    <w:rsid w:val="00A370DF"/>
    <w:rsid w:val="00A40CAF"/>
    <w:rsid w:val="00A40EAB"/>
    <w:rsid w:val="00A42160"/>
    <w:rsid w:val="00A4243C"/>
    <w:rsid w:val="00A4469F"/>
    <w:rsid w:val="00A46EF8"/>
    <w:rsid w:val="00A50C86"/>
    <w:rsid w:val="00A53E8C"/>
    <w:rsid w:val="00A5417F"/>
    <w:rsid w:val="00A8413D"/>
    <w:rsid w:val="00A84965"/>
    <w:rsid w:val="00A90CB2"/>
    <w:rsid w:val="00A90E45"/>
    <w:rsid w:val="00A92E48"/>
    <w:rsid w:val="00A94B23"/>
    <w:rsid w:val="00A95AFB"/>
    <w:rsid w:val="00A97BF3"/>
    <w:rsid w:val="00AA4660"/>
    <w:rsid w:val="00AA6A9C"/>
    <w:rsid w:val="00AB24BF"/>
    <w:rsid w:val="00AB2704"/>
    <w:rsid w:val="00AB4877"/>
    <w:rsid w:val="00AB4A98"/>
    <w:rsid w:val="00AD48AA"/>
    <w:rsid w:val="00AD540A"/>
    <w:rsid w:val="00AD698C"/>
    <w:rsid w:val="00AD7AED"/>
    <w:rsid w:val="00AE4339"/>
    <w:rsid w:val="00AE47CE"/>
    <w:rsid w:val="00AE4C2F"/>
    <w:rsid w:val="00AE7DE7"/>
    <w:rsid w:val="00AF211B"/>
    <w:rsid w:val="00AF31CF"/>
    <w:rsid w:val="00B039AF"/>
    <w:rsid w:val="00B05A0A"/>
    <w:rsid w:val="00B275A1"/>
    <w:rsid w:val="00B32A94"/>
    <w:rsid w:val="00B354EE"/>
    <w:rsid w:val="00B35E16"/>
    <w:rsid w:val="00B4304B"/>
    <w:rsid w:val="00B43964"/>
    <w:rsid w:val="00B45531"/>
    <w:rsid w:val="00B50B49"/>
    <w:rsid w:val="00B554BB"/>
    <w:rsid w:val="00B5608D"/>
    <w:rsid w:val="00B650D7"/>
    <w:rsid w:val="00B6511F"/>
    <w:rsid w:val="00B662F3"/>
    <w:rsid w:val="00B74884"/>
    <w:rsid w:val="00B76CFA"/>
    <w:rsid w:val="00B819B5"/>
    <w:rsid w:val="00B826D2"/>
    <w:rsid w:val="00B82A78"/>
    <w:rsid w:val="00B92F91"/>
    <w:rsid w:val="00B938E8"/>
    <w:rsid w:val="00B96648"/>
    <w:rsid w:val="00BA0D72"/>
    <w:rsid w:val="00BA41AC"/>
    <w:rsid w:val="00BA674E"/>
    <w:rsid w:val="00BA6C2A"/>
    <w:rsid w:val="00BB002E"/>
    <w:rsid w:val="00BB3520"/>
    <w:rsid w:val="00BB3805"/>
    <w:rsid w:val="00BB554F"/>
    <w:rsid w:val="00BB6A53"/>
    <w:rsid w:val="00BB79E7"/>
    <w:rsid w:val="00BC6FC5"/>
    <w:rsid w:val="00BD542D"/>
    <w:rsid w:val="00BE1505"/>
    <w:rsid w:val="00BE4F48"/>
    <w:rsid w:val="00BE76B7"/>
    <w:rsid w:val="00BF0C79"/>
    <w:rsid w:val="00C015F0"/>
    <w:rsid w:val="00C03734"/>
    <w:rsid w:val="00C047E5"/>
    <w:rsid w:val="00C05271"/>
    <w:rsid w:val="00C16CD5"/>
    <w:rsid w:val="00C21A70"/>
    <w:rsid w:val="00C21F1E"/>
    <w:rsid w:val="00C223B0"/>
    <w:rsid w:val="00C30793"/>
    <w:rsid w:val="00C326C5"/>
    <w:rsid w:val="00C35A7C"/>
    <w:rsid w:val="00C36217"/>
    <w:rsid w:val="00C44B19"/>
    <w:rsid w:val="00C52E29"/>
    <w:rsid w:val="00C52E88"/>
    <w:rsid w:val="00C566B0"/>
    <w:rsid w:val="00C61407"/>
    <w:rsid w:val="00C62B9B"/>
    <w:rsid w:val="00C65248"/>
    <w:rsid w:val="00C67959"/>
    <w:rsid w:val="00C67E02"/>
    <w:rsid w:val="00C72D83"/>
    <w:rsid w:val="00C81BCC"/>
    <w:rsid w:val="00C853BE"/>
    <w:rsid w:val="00C85A47"/>
    <w:rsid w:val="00C86808"/>
    <w:rsid w:val="00C917EA"/>
    <w:rsid w:val="00C96F1E"/>
    <w:rsid w:val="00CA2768"/>
    <w:rsid w:val="00CA7989"/>
    <w:rsid w:val="00CB141F"/>
    <w:rsid w:val="00CB2634"/>
    <w:rsid w:val="00CB6131"/>
    <w:rsid w:val="00CC6496"/>
    <w:rsid w:val="00CC6546"/>
    <w:rsid w:val="00CC671F"/>
    <w:rsid w:val="00CC6749"/>
    <w:rsid w:val="00CD0420"/>
    <w:rsid w:val="00CD10CA"/>
    <w:rsid w:val="00CD2465"/>
    <w:rsid w:val="00CE2F4B"/>
    <w:rsid w:val="00CE37D8"/>
    <w:rsid w:val="00CE6DC7"/>
    <w:rsid w:val="00CF1B50"/>
    <w:rsid w:val="00CF3EAA"/>
    <w:rsid w:val="00CF6963"/>
    <w:rsid w:val="00D00D09"/>
    <w:rsid w:val="00D0297F"/>
    <w:rsid w:val="00D05761"/>
    <w:rsid w:val="00D31508"/>
    <w:rsid w:val="00D32554"/>
    <w:rsid w:val="00D424C2"/>
    <w:rsid w:val="00D44D96"/>
    <w:rsid w:val="00D45138"/>
    <w:rsid w:val="00D51056"/>
    <w:rsid w:val="00D51367"/>
    <w:rsid w:val="00D51B48"/>
    <w:rsid w:val="00D561B1"/>
    <w:rsid w:val="00D63FEA"/>
    <w:rsid w:val="00D71340"/>
    <w:rsid w:val="00D76EDF"/>
    <w:rsid w:val="00D7748F"/>
    <w:rsid w:val="00D77FC7"/>
    <w:rsid w:val="00D92939"/>
    <w:rsid w:val="00D92D55"/>
    <w:rsid w:val="00D94353"/>
    <w:rsid w:val="00D94668"/>
    <w:rsid w:val="00D96623"/>
    <w:rsid w:val="00D967CC"/>
    <w:rsid w:val="00DA2A99"/>
    <w:rsid w:val="00DA5F40"/>
    <w:rsid w:val="00DA67B5"/>
    <w:rsid w:val="00DB0133"/>
    <w:rsid w:val="00DB0B8F"/>
    <w:rsid w:val="00DB35BF"/>
    <w:rsid w:val="00DB3725"/>
    <w:rsid w:val="00DB4D5F"/>
    <w:rsid w:val="00DC5054"/>
    <w:rsid w:val="00DC6690"/>
    <w:rsid w:val="00DD19B5"/>
    <w:rsid w:val="00DD3159"/>
    <w:rsid w:val="00DD38B3"/>
    <w:rsid w:val="00DE5BA5"/>
    <w:rsid w:val="00DF695D"/>
    <w:rsid w:val="00DF72FD"/>
    <w:rsid w:val="00DF7DA2"/>
    <w:rsid w:val="00E01480"/>
    <w:rsid w:val="00E01DA5"/>
    <w:rsid w:val="00E04531"/>
    <w:rsid w:val="00E06676"/>
    <w:rsid w:val="00E11EF4"/>
    <w:rsid w:val="00E137F8"/>
    <w:rsid w:val="00E13B51"/>
    <w:rsid w:val="00E1740F"/>
    <w:rsid w:val="00E20487"/>
    <w:rsid w:val="00E27DEA"/>
    <w:rsid w:val="00E31D79"/>
    <w:rsid w:val="00E35AD5"/>
    <w:rsid w:val="00E47B74"/>
    <w:rsid w:val="00E674FB"/>
    <w:rsid w:val="00E75DA7"/>
    <w:rsid w:val="00E80730"/>
    <w:rsid w:val="00E82379"/>
    <w:rsid w:val="00E82F0E"/>
    <w:rsid w:val="00E848BD"/>
    <w:rsid w:val="00E84F1A"/>
    <w:rsid w:val="00E94355"/>
    <w:rsid w:val="00EB020B"/>
    <w:rsid w:val="00EB1CF8"/>
    <w:rsid w:val="00EB2F8E"/>
    <w:rsid w:val="00EB4F10"/>
    <w:rsid w:val="00EB776E"/>
    <w:rsid w:val="00EC17A7"/>
    <w:rsid w:val="00EC537E"/>
    <w:rsid w:val="00ED04CA"/>
    <w:rsid w:val="00ED0798"/>
    <w:rsid w:val="00ED1119"/>
    <w:rsid w:val="00ED30CA"/>
    <w:rsid w:val="00EE4FD1"/>
    <w:rsid w:val="00EE5CC8"/>
    <w:rsid w:val="00EE71EF"/>
    <w:rsid w:val="00EF2CB4"/>
    <w:rsid w:val="00EF48F0"/>
    <w:rsid w:val="00EF561E"/>
    <w:rsid w:val="00EF6D30"/>
    <w:rsid w:val="00EF7C8E"/>
    <w:rsid w:val="00F023FA"/>
    <w:rsid w:val="00F02FF7"/>
    <w:rsid w:val="00F04AEF"/>
    <w:rsid w:val="00F06A5D"/>
    <w:rsid w:val="00F12820"/>
    <w:rsid w:val="00F132E4"/>
    <w:rsid w:val="00F1667F"/>
    <w:rsid w:val="00F16808"/>
    <w:rsid w:val="00F17A5C"/>
    <w:rsid w:val="00F32184"/>
    <w:rsid w:val="00F35035"/>
    <w:rsid w:val="00F37CE7"/>
    <w:rsid w:val="00F41BCC"/>
    <w:rsid w:val="00F454A4"/>
    <w:rsid w:val="00F45868"/>
    <w:rsid w:val="00F45D25"/>
    <w:rsid w:val="00F475CA"/>
    <w:rsid w:val="00F54FC5"/>
    <w:rsid w:val="00F5650B"/>
    <w:rsid w:val="00F56FFD"/>
    <w:rsid w:val="00F5741E"/>
    <w:rsid w:val="00F639D3"/>
    <w:rsid w:val="00F82558"/>
    <w:rsid w:val="00F84256"/>
    <w:rsid w:val="00F93F08"/>
    <w:rsid w:val="00FA37C2"/>
    <w:rsid w:val="00FA3D57"/>
    <w:rsid w:val="00FA4EE8"/>
    <w:rsid w:val="00FA6554"/>
    <w:rsid w:val="00FC08D6"/>
    <w:rsid w:val="00FD3A3E"/>
    <w:rsid w:val="00FD5A08"/>
    <w:rsid w:val="00FD6DB9"/>
    <w:rsid w:val="00FE4F9C"/>
    <w:rsid w:val="00FE7EFB"/>
    <w:rsid w:val="00FF0867"/>
    <w:rsid w:val="00FF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5756"/>
  <w15:docId w15:val="{B60F6629-7CCF-4385-B602-9E0B75E96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ru-RU"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C3563"/>
    <w:pPr>
      <w:keepNext/>
      <w:spacing w:before="240" w:after="60" w:line="240" w:lineRule="auto"/>
      <w:outlineLvl w:val="0"/>
    </w:pPr>
    <w:rPr>
      <w:rFonts w:asciiTheme="majorHAnsi" w:eastAsiaTheme="majorEastAsia" w:hAnsiTheme="majorHAnsi"/>
      <w:b/>
      <w:bCs/>
      <w:kern w:val="32"/>
      <w:sz w:val="32"/>
      <w:szCs w:val="32"/>
      <w:lang w:val="en-US" w:bidi="en-US"/>
    </w:rPr>
  </w:style>
  <w:style w:type="paragraph" w:styleId="2">
    <w:name w:val="heading 2"/>
    <w:basedOn w:val="a"/>
    <w:next w:val="a"/>
    <w:link w:val="20"/>
    <w:uiPriority w:val="9"/>
    <w:semiHidden/>
    <w:unhideWhenUsed/>
    <w:qFormat/>
    <w:rsid w:val="00B650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650D7"/>
    <w:pPr>
      <w:keepNext/>
      <w:keepLines/>
      <w:spacing w:before="40" w:after="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semiHidden/>
    <w:unhideWhenUsed/>
    <w:qFormat/>
    <w:rsid w:val="00AD698C"/>
    <w:pPr>
      <w:widowControl w:val="0"/>
      <w:autoSpaceDE w:val="0"/>
      <w:autoSpaceDN w:val="0"/>
      <w:adjustRightInd w:val="0"/>
      <w:spacing w:before="240" w:after="60" w:line="240" w:lineRule="auto"/>
      <w:outlineLvl w:val="4"/>
    </w:pPr>
    <w:rPr>
      <w:rFonts w:ascii="Calibri" w:eastAsia="Times New Roman" w:hAnsi="Calibri"/>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563"/>
    <w:rPr>
      <w:rFonts w:asciiTheme="majorHAnsi" w:eastAsiaTheme="majorEastAsia" w:hAnsiTheme="majorHAnsi"/>
      <w:b/>
      <w:bCs/>
      <w:kern w:val="32"/>
      <w:sz w:val="32"/>
      <w:szCs w:val="32"/>
      <w:lang w:val="en-US" w:bidi="en-US"/>
    </w:rPr>
  </w:style>
  <w:style w:type="character" w:customStyle="1" w:styleId="20">
    <w:name w:val="Заголовок 2 Знак"/>
    <w:basedOn w:val="a0"/>
    <w:link w:val="2"/>
    <w:uiPriority w:val="9"/>
    <w:semiHidden/>
    <w:rsid w:val="00B650D7"/>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B650D7"/>
    <w:rPr>
      <w:rFonts w:asciiTheme="majorHAnsi" w:eastAsiaTheme="majorEastAsia" w:hAnsiTheme="majorHAnsi" w:cstheme="majorBidi"/>
      <w:color w:val="1F3763" w:themeColor="accent1" w:themeShade="7F"/>
    </w:rPr>
  </w:style>
  <w:style w:type="character" w:customStyle="1" w:styleId="50">
    <w:name w:val="Заголовок 5 Знак"/>
    <w:basedOn w:val="a0"/>
    <w:link w:val="5"/>
    <w:uiPriority w:val="9"/>
    <w:semiHidden/>
    <w:rsid w:val="00AD698C"/>
    <w:rPr>
      <w:rFonts w:ascii="Calibri" w:eastAsia="Times New Roman" w:hAnsi="Calibri"/>
      <w:b/>
      <w:bCs/>
      <w:i/>
      <w:iCs/>
      <w:sz w:val="26"/>
      <w:szCs w:val="26"/>
      <w:lang w:eastAsia="ru-RU"/>
    </w:rPr>
  </w:style>
  <w:style w:type="paragraph" w:styleId="a3">
    <w:name w:val="List Paragraph"/>
    <w:aliases w:val="Маркер,ПАРАГРАФ,Абзац списка11,Абзац списка3,Абзац списка2,Цветной список - Акцент 11,СПИСОК,Второй абзац списка,Абзац списка для документа,Нумерация,Bullet List,FooterText,numbered,Paragraphe de liste1,lp1,Bullet 1,Абзац списка основной"/>
    <w:basedOn w:val="a"/>
    <w:link w:val="a4"/>
    <w:uiPriority w:val="34"/>
    <w:qFormat/>
    <w:rsid w:val="002A0CB6"/>
    <w:pPr>
      <w:ind w:left="720"/>
      <w:contextualSpacing/>
    </w:pPr>
  </w:style>
  <w:style w:type="character" w:customStyle="1" w:styleId="a4">
    <w:name w:val="Абзац списка Знак"/>
    <w:aliases w:val="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Нумерация Знак,Bullet List Знак,FooterText Знак"/>
    <w:link w:val="a3"/>
    <w:uiPriority w:val="34"/>
    <w:locked/>
    <w:rsid w:val="00FA37C2"/>
  </w:style>
  <w:style w:type="character" w:customStyle="1" w:styleId="a5">
    <w:name w:val="ГОСТ текст Знак"/>
    <w:basedOn w:val="a0"/>
    <w:link w:val="a6"/>
    <w:locked/>
    <w:rsid w:val="00FA37C2"/>
    <w:rPr>
      <w:sz w:val="26"/>
      <w:szCs w:val="26"/>
    </w:rPr>
  </w:style>
  <w:style w:type="paragraph" w:customStyle="1" w:styleId="a6">
    <w:name w:val="ГОСТ текст"/>
    <w:basedOn w:val="a"/>
    <w:link w:val="a5"/>
    <w:qFormat/>
    <w:rsid w:val="00FA37C2"/>
    <w:pPr>
      <w:ind w:firstLine="709"/>
      <w:jc w:val="both"/>
    </w:pPr>
    <w:rPr>
      <w:sz w:val="26"/>
      <w:szCs w:val="26"/>
    </w:rPr>
  </w:style>
  <w:style w:type="paragraph" w:styleId="a7">
    <w:name w:val="header"/>
    <w:basedOn w:val="a"/>
    <w:link w:val="a8"/>
    <w:uiPriority w:val="99"/>
    <w:unhideWhenUsed/>
    <w:rsid w:val="00BA67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A674E"/>
  </w:style>
  <w:style w:type="paragraph" w:styleId="a9">
    <w:name w:val="footer"/>
    <w:basedOn w:val="a"/>
    <w:link w:val="aa"/>
    <w:uiPriority w:val="99"/>
    <w:unhideWhenUsed/>
    <w:rsid w:val="00BA67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A674E"/>
  </w:style>
  <w:style w:type="paragraph" w:styleId="ab">
    <w:name w:val="No Spacing"/>
    <w:link w:val="ac"/>
    <w:uiPriority w:val="1"/>
    <w:qFormat/>
    <w:rsid w:val="00B4304B"/>
    <w:pPr>
      <w:spacing w:after="0" w:line="240" w:lineRule="auto"/>
    </w:pPr>
    <w:rPr>
      <w:rFonts w:ascii="Calibri" w:eastAsia="Calibri" w:hAnsi="Calibri"/>
      <w:sz w:val="22"/>
      <w:szCs w:val="22"/>
    </w:rPr>
  </w:style>
  <w:style w:type="character" w:customStyle="1" w:styleId="ac">
    <w:name w:val="Без интервала Знак"/>
    <w:link w:val="ab"/>
    <w:uiPriority w:val="1"/>
    <w:locked/>
    <w:rsid w:val="00B4304B"/>
    <w:rPr>
      <w:rFonts w:ascii="Calibri" w:eastAsia="Calibri" w:hAnsi="Calibri"/>
      <w:sz w:val="22"/>
      <w:szCs w:val="22"/>
    </w:rPr>
  </w:style>
  <w:style w:type="character" w:styleId="ad">
    <w:name w:val="Hyperlink"/>
    <w:basedOn w:val="a0"/>
    <w:uiPriority w:val="99"/>
    <w:unhideWhenUsed/>
    <w:rsid w:val="00B554BB"/>
    <w:rPr>
      <w:color w:val="0000FF"/>
      <w:u w:val="single"/>
    </w:rPr>
  </w:style>
  <w:style w:type="paragraph" w:styleId="ae">
    <w:name w:val="Body Text"/>
    <w:basedOn w:val="a"/>
    <w:link w:val="af"/>
    <w:uiPriority w:val="99"/>
    <w:semiHidden/>
    <w:unhideWhenUsed/>
    <w:rsid w:val="00B554BB"/>
    <w:pPr>
      <w:suppressAutoHyphens/>
      <w:spacing w:after="120" w:line="240" w:lineRule="auto"/>
    </w:pPr>
    <w:rPr>
      <w:rFonts w:eastAsia="Times New Roman"/>
      <w:lang w:eastAsia="ar-SA"/>
    </w:rPr>
  </w:style>
  <w:style w:type="character" w:customStyle="1" w:styleId="af">
    <w:name w:val="Основной текст Знак"/>
    <w:basedOn w:val="a0"/>
    <w:link w:val="ae"/>
    <w:uiPriority w:val="99"/>
    <w:semiHidden/>
    <w:rsid w:val="00B554BB"/>
    <w:rPr>
      <w:rFonts w:eastAsia="Times New Roman"/>
      <w:lang w:eastAsia="ar-SA"/>
    </w:rPr>
  </w:style>
  <w:style w:type="paragraph" w:customStyle="1" w:styleId="Default">
    <w:name w:val="Default"/>
    <w:basedOn w:val="a"/>
    <w:rsid w:val="00B554BB"/>
    <w:pPr>
      <w:suppressAutoHyphens/>
      <w:autoSpaceDE w:val="0"/>
      <w:spacing w:after="0" w:line="240" w:lineRule="auto"/>
    </w:pPr>
    <w:rPr>
      <w:rFonts w:eastAsia="Times New Roman"/>
      <w:color w:val="000000"/>
      <w:lang w:eastAsia="ar-SA"/>
    </w:rPr>
  </w:style>
  <w:style w:type="paragraph" w:styleId="21">
    <w:name w:val="Body Text 2"/>
    <w:basedOn w:val="a"/>
    <w:link w:val="22"/>
    <w:uiPriority w:val="99"/>
    <w:semiHidden/>
    <w:unhideWhenUsed/>
    <w:rsid w:val="00B554BB"/>
    <w:pPr>
      <w:spacing w:after="120" w:line="480" w:lineRule="auto"/>
    </w:pPr>
  </w:style>
  <w:style w:type="character" w:customStyle="1" w:styleId="22">
    <w:name w:val="Основной текст 2 Знак"/>
    <w:basedOn w:val="a0"/>
    <w:link w:val="21"/>
    <w:uiPriority w:val="99"/>
    <w:semiHidden/>
    <w:rsid w:val="00B554BB"/>
  </w:style>
  <w:style w:type="paragraph" w:customStyle="1" w:styleId="ConsPlusNormal">
    <w:name w:val="ConsPlusNormal"/>
    <w:link w:val="ConsPlusNormal0"/>
    <w:rsid w:val="00B554BB"/>
    <w:pPr>
      <w:widowControl w:val="0"/>
      <w:autoSpaceDE w:val="0"/>
      <w:autoSpaceDN w:val="0"/>
      <w:adjustRightInd w:val="0"/>
      <w:spacing w:after="0" w:line="240" w:lineRule="auto"/>
      <w:jc w:val="center"/>
    </w:pPr>
    <w:rPr>
      <w:rFonts w:ascii="Arial" w:eastAsia="Times New Roman" w:hAnsi="Arial" w:cs="Arial"/>
      <w:sz w:val="20"/>
      <w:szCs w:val="20"/>
      <w:lang w:eastAsia="ru-RU"/>
    </w:rPr>
  </w:style>
  <w:style w:type="character" w:customStyle="1" w:styleId="ConsPlusNormal0">
    <w:name w:val="ConsPlusNormal Знак"/>
    <w:link w:val="ConsPlusNormal"/>
    <w:rsid w:val="00B554BB"/>
    <w:rPr>
      <w:rFonts w:ascii="Arial" w:eastAsia="Times New Roman" w:hAnsi="Arial" w:cs="Arial"/>
      <w:sz w:val="20"/>
      <w:szCs w:val="20"/>
      <w:lang w:eastAsia="ru-RU"/>
    </w:rPr>
  </w:style>
  <w:style w:type="paragraph" w:customStyle="1" w:styleId="af0">
    <w:name w:val="Знак Знак Знак Знак Знак Знак"/>
    <w:basedOn w:val="a"/>
    <w:rsid w:val="00D76EDF"/>
    <w:pPr>
      <w:spacing w:before="100" w:beforeAutospacing="1" w:after="100" w:afterAutospacing="1" w:line="240" w:lineRule="auto"/>
    </w:pPr>
    <w:rPr>
      <w:rFonts w:ascii="Tahoma" w:eastAsia="Times New Roman" w:hAnsi="Tahoma"/>
      <w:sz w:val="20"/>
      <w:szCs w:val="20"/>
      <w:lang w:val="en-US"/>
    </w:rPr>
  </w:style>
  <w:style w:type="paragraph" w:styleId="af1">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f2"/>
    <w:uiPriority w:val="99"/>
    <w:unhideWhenUsed/>
    <w:qFormat/>
    <w:rsid w:val="00B76CFA"/>
    <w:pPr>
      <w:spacing w:before="100" w:beforeAutospacing="1" w:after="100" w:afterAutospacing="1" w:line="240" w:lineRule="auto"/>
    </w:pPr>
    <w:rPr>
      <w:rFonts w:eastAsia="Times New Roman"/>
      <w:lang w:val="x-none" w:eastAsia="x-none"/>
    </w:rPr>
  </w:style>
  <w:style w:type="character" w:customStyle="1" w:styleId="af2">
    <w:name w:val="Обычный (Интернет)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uiPriority w:val="99"/>
    <w:locked/>
    <w:rsid w:val="00B76CFA"/>
    <w:rPr>
      <w:rFonts w:eastAsia="Times New Roman"/>
      <w:lang w:val="x-none" w:eastAsia="x-none"/>
    </w:rPr>
  </w:style>
  <w:style w:type="character" w:styleId="af3">
    <w:name w:val="Strong"/>
    <w:basedOn w:val="a0"/>
    <w:uiPriority w:val="22"/>
    <w:qFormat/>
    <w:rsid w:val="00C62B9B"/>
    <w:rPr>
      <w:b/>
      <w:bCs/>
    </w:rPr>
  </w:style>
  <w:style w:type="character" w:styleId="af4">
    <w:name w:val="Emphasis"/>
    <w:basedOn w:val="a0"/>
    <w:qFormat/>
    <w:rsid w:val="00C62B9B"/>
    <w:rPr>
      <w:i/>
      <w:iCs/>
    </w:rPr>
  </w:style>
  <w:style w:type="paragraph" w:customStyle="1" w:styleId="Standard">
    <w:name w:val="Standard"/>
    <w:rsid w:val="00C62B9B"/>
    <w:pPr>
      <w:widowControl w:val="0"/>
      <w:suppressAutoHyphens/>
      <w:autoSpaceDN w:val="0"/>
      <w:spacing w:after="0" w:line="240" w:lineRule="auto"/>
      <w:textAlignment w:val="baseline"/>
    </w:pPr>
    <w:rPr>
      <w:rFonts w:ascii="Arial" w:eastAsia="SimSun" w:hAnsi="Arial" w:cs="Mangal"/>
      <w:kern w:val="3"/>
      <w:lang w:eastAsia="zh-CN" w:bidi="hi-IN"/>
    </w:rPr>
  </w:style>
  <w:style w:type="paragraph" w:styleId="31">
    <w:name w:val="Body Text 3"/>
    <w:basedOn w:val="a"/>
    <w:link w:val="32"/>
    <w:unhideWhenUsed/>
    <w:rsid w:val="00431113"/>
    <w:pPr>
      <w:spacing w:after="120" w:line="240" w:lineRule="auto"/>
    </w:pPr>
    <w:rPr>
      <w:rFonts w:eastAsia="Times New Roman"/>
      <w:sz w:val="16"/>
      <w:szCs w:val="16"/>
      <w:lang w:eastAsia="ru-RU"/>
    </w:rPr>
  </w:style>
  <w:style w:type="character" w:customStyle="1" w:styleId="32">
    <w:name w:val="Основной текст 3 Знак"/>
    <w:basedOn w:val="a0"/>
    <w:link w:val="31"/>
    <w:rsid w:val="00431113"/>
    <w:rPr>
      <w:rFonts w:eastAsia="Times New Roman"/>
      <w:sz w:val="16"/>
      <w:szCs w:val="16"/>
      <w:lang w:eastAsia="ru-RU"/>
    </w:rPr>
  </w:style>
  <w:style w:type="paragraph" w:styleId="33">
    <w:name w:val="Body Text Indent 3"/>
    <w:basedOn w:val="a"/>
    <w:link w:val="34"/>
    <w:rsid w:val="0043111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431113"/>
    <w:rPr>
      <w:rFonts w:eastAsia="Times New Roman"/>
      <w:sz w:val="16"/>
      <w:szCs w:val="16"/>
      <w:lang w:eastAsia="ru-RU"/>
    </w:rPr>
  </w:style>
  <w:style w:type="character" w:customStyle="1" w:styleId="apple-converted-space">
    <w:name w:val="apple-converted-space"/>
    <w:basedOn w:val="a0"/>
    <w:rsid w:val="00FA3D57"/>
  </w:style>
  <w:style w:type="paragraph" w:styleId="af5">
    <w:name w:val="Block Text"/>
    <w:basedOn w:val="a"/>
    <w:semiHidden/>
    <w:unhideWhenUsed/>
    <w:rsid w:val="00AD698C"/>
    <w:pPr>
      <w:spacing w:after="0" w:line="240" w:lineRule="auto"/>
      <w:ind w:left="-142" w:right="-1" w:firstLine="851"/>
      <w:jc w:val="both"/>
    </w:pPr>
    <w:rPr>
      <w:rFonts w:eastAsia="Times New Roman"/>
      <w:lang w:eastAsia="ru-RU"/>
    </w:rPr>
  </w:style>
  <w:style w:type="paragraph" w:styleId="af6">
    <w:name w:val="Balloon Text"/>
    <w:basedOn w:val="a"/>
    <w:link w:val="af7"/>
    <w:uiPriority w:val="99"/>
    <w:semiHidden/>
    <w:unhideWhenUsed/>
    <w:rsid w:val="00DF695D"/>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DF695D"/>
    <w:rPr>
      <w:rFonts w:ascii="Segoe UI" w:hAnsi="Segoe UI" w:cs="Segoe UI"/>
      <w:sz w:val="18"/>
      <w:szCs w:val="18"/>
    </w:rPr>
  </w:style>
  <w:style w:type="character" w:customStyle="1" w:styleId="af8">
    <w:name w:val="Другое_"/>
    <w:basedOn w:val="a0"/>
    <w:link w:val="af9"/>
    <w:rsid w:val="00D51367"/>
    <w:rPr>
      <w:rFonts w:eastAsia="Times New Roman"/>
      <w:sz w:val="22"/>
      <w:szCs w:val="22"/>
    </w:rPr>
  </w:style>
  <w:style w:type="paragraph" w:customStyle="1" w:styleId="af9">
    <w:name w:val="Другое"/>
    <w:basedOn w:val="a"/>
    <w:link w:val="af8"/>
    <w:qFormat/>
    <w:rsid w:val="00D51367"/>
    <w:pPr>
      <w:widowControl w:val="0"/>
      <w:spacing w:after="0" w:line="252" w:lineRule="auto"/>
    </w:pPr>
    <w:rPr>
      <w:rFonts w:eastAsia="Times New Roman"/>
      <w:sz w:val="22"/>
      <w:szCs w:val="22"/>
    </w:rPr>
  </w:style>
  <w:style w:type="character" w:customStyle="1" w:styleId="35">
    <w:name w:val="Основной текст (3)_"/>
    <w:basedOn w:val="a0"/>
    <w:link w:val="36"/>
    <w:rsid w:val="00D51367"/>
    <w:rPr>
      <w:rFonts w:eastAsia="Times New Roman"/>
      <w:b/>
      <w:bCs/>
      <w:sz w:val="14"/>
      <w:szCs w:val="14"/>
    </w:rPr>
  </w:style>
  <w:style w:type="paragraph" w:customStyle="1" w:styleId="36">
    <w:name w:val="Основной текст (3)"/>
    <w:basedOn w:val="a"/>
    <w:link w:val="35"/>
    <w:rsid w:val="00D51367"/>
    <w:pPr>
      <w:widowControl w:val="0"/>
      <w:spacing w:after="210" w:line="252" w:lineRule="auto"/>
      <w:ind w:firstLine="640"/>
    </w:pPr>
    <w:rPr>
      <w:rFonts w:eastAsia="Times New Roman"/>
      <w:b/>
      <w:bCs/>
      <w:sz w:val="14"/>
      <w:szCs w:val="14"/>
    </w:rPr>
  </w:style>
  <w:style w:type="character" w:customStyle="1" w:styleId="afa">
    <w:name w:val="Основной текст_"/>
    <w:basedOn w:val="a0"/>
    <w:link w:val="11"/>
    <w:rsid w:val="0032040A"/>
    <w:rPr>
      <w:rFonts w:eastAsia="Times New Roman"/>
      <w:sz w:val="22"/>
      <w:szCs w:val="22"/>
    </w:rPr>
  </w:style>
  <w:style w:type="paragraph" w:customStyle="1" w:styleId="11">
    <w:name w:val="Основной текст1"/>
    <w:basedOn w:val="a"/>
    <w:link w:val="afa"/>
    <w:rsid w:val="0032040A"/>
    <w:pPr>
      <w:widowControl w:val="0"/>
      <w:spacing w:after="0" w:line="240" w:lineRule="auto"/>
    </w:pPr>
    <w:rPr>
      <w:rFonts w:eastAsia="Times New Roman"/>
      <w:sz w:val="22"/>
      <w:szCs w:val="22"/>
    </w:rPr>
  </w:style>
  <w:style w:type="character" w:customStyle="1" w:styleId="37">
    <w:name w:val="Заголовок №3_"/>
    <w:basedOn w:val="a0"/>
    <w:link w:val="38"/>
    <w:rsid w:val="0032040A"/>
    <w:rPr>
      <w:rFonts w:eastAsia="Times New Roman"/>
    </w:rPr>
  </w:style>
  <w:style w:type="paragraph" w:customStyle="1" w:styleId="38">
    <w:name w:val="Заголовок №3"/>
    <w:basedOn w:val="a"/>
    <w:link w:val="37"/>
    <w:rsid w:val="0032040A"/>
    <w:pPr>
      <w:widowControl w:val="0"/>
      <w:spacing w:after="1220" w:line="271" w:lineRule="auto"/>
      <w:ind w:firstLine="220"/>
      <w:outlineLvl w:val="2"/>
    </w:pPr>
    <w:rPr>
      <w:rFonts w:eastAsia="Times New Roman"/>
    </w:rPr>
  </w:style>
  <w:style w:type="character" w:customStyle="1" w:styleId="4">
    <w:name w:val="Основной текст (4)_"/>
    <w:basedOn w:val="a0"/>
    <w:link w:val="40"/>
    <w:rsid w:val="0032040A"/>
    <w:rPr>
      <w:rFonts w:eastAsia="Times New Roman"/>
    </w:rPr>
  </w:style>
  <w:style w:type="paragraph" w:customStyle="1" w:styleId="40">
    <w:name w:val="Основной текст (4)"/>
    <w:basedOn w:val="a"/>
    <w:link w:val="4"/>
    <w:rsid w:val="0032040A"/>
    <w:pPr>
      <w:widowControl w:val="0"/>
      <w:spacing w:after="0" w:line="252" w:lineRule="auto"/>
    </w:pPr>
    <w:rPr>
      <w:rFonts w:eastAsia="Times New Roman"/>
    </w:rPr>
  </w:style>
  <w:style w:type="character" w:customStyle="1" w:styleId="23">
    <w:name w:val="Основной текст (2)_"/>
    <w:basedOn w:val="a0"/>
    <w:link w:val="24"/>
    <w:rsid w:val="0032040A"/>
    <w:rPr>
      <w:rFonts w:eastAsia="Times New Roman"/>
      <w:b/>
      <w:bCs/>
      <w:sz w:val="18"/>
      <w:szCs w:val="18"/>
    </w:rPr>
  </w:style>
  <w:style w:type="paragraph" w:customStyle="1" w:styleId="24">
    <w:name w:val="Основной текст (2)"/>
    <w:basedOn w:val="a"/>
    <w:link w:val="23"/>
    <w:rsid w:val="0032040A"/>
    <w:pPr>
      <w:widowControl w:val="0"/>
      <w:spacing w:after="180" w:line="240" w:lineRule="auto"/>
      <w:jc w:val="center"/>
    </w:pPr>
    <w:rPr>
      <w:rFonts w:eastAsia="Times New Roman"/>
      <w:b/>
      <w:bCs/>
      <w:sz w:val="18"/>
      <w:szCs w:val="18"/>
    </w:rPr>
  </w:style>
  <w:style w:type="character" w:customStyle="1" w:styleId="25">
    <w:name w:val="Заголовок №2_"/>
    <w:basedOn w:val="a0"/>
    <w:link w:val="26"/>
    <w:rsid w:val="0032040A"/>
    <w:rPr>
      <w:rFonts w:eastAsia="Times New Roman"/>
      <w:b/>
      <w:bCs/>
    </w:rPr>
  </w:style>
  <w:style w:type="paragraph" w:customStyle="1" w:styleId="26">
    <w:name w:val="Заголовок №2"/>
    <w:basedOn w:val="a"/>
    <w:link w:val="25"/>
    <w:rsid w:val="0032040A"/>
    <w:pPr>
      <w:widowControl w:val="0"/>
      <w:spacing w:after="0" w:line="266" w:lineRule="auto"/>
      <w:jc w:val="center"/>
      <w:outlineLvl w:val="1"/>
    </w:pPr>
    <w:rPr>
      <w:rFonts w:eastAsia="Times New Roman"/>
      <w:b/>
      <w:bCs/>
    </w:rPr>
  </w:style>
  <w:style w:type="character" w:customStyle="1" w:styleId="afb">
    <w:name w:val="Подпись к таблице_"/>
    <w:basedOn w:val="a0"/>
    <w:link w:val="afc"/>
    <w:rsid w:val="0032040A"/>
    <w:rPr>
      <w:rFonts w:eastAsia="Times New Roman"/>
      <w:sz w:val="22"/>
      <w:szCs w:val="22"/>
    </w:rPr>
  </w:style>
  <w:style w:type="paragraph" w:customStyle="1" w:styleId="afc">
    <w:name w:val="Подпись к таблице"/>
    <w:basedOn w:val="a"/>
    <w:link w:val="afb"/>
    <w:rsid w:val="0032040A"/>
    <w:pPr>
      <w:widowControl w:val="0"/>
      <w:spacing w:after="0" w:line="247" w:lineRule="auto"/>
      <w:jc w:val="right"/>
    </w:pPr>
    <w:rPr>
      <w:rFonts w:eastAsia="Times New Roman"/>
      <w:sz w:val="22"/>
      <w:szCs w:val="22"/>
    </w:rPr>
  </w:style>
  <w:style w:type="character" w:customStyle="1" w:styleId="27">
    <w:name w:val="Колонтитул (2)_"/>
    <w:basedOn w:val="a0"/>
    <w:link w:val="28"/>
    <w:rsid w:val="0032040A"/>
    <w:rPr>
      <w:rFonts w:eastAsia="Times New Roman"/>
      <w:sz w:val="20"/>
      <w:szCs w:val="20"/>
    </w:rPr>
  </w:style>
  <w:style w:type="paragraph" w:customStyle="1" w:styleId="28">
    <w:name w:val="Колонтитул (2)"/>
    <w:basedOn w:val="a"/>
    <w:link w:val="27"/>
    <w:rsid w:val="0032040A"/>
    <w:pPr>
      <w:widowControl w:val="0"/>
      <w:spacing w:after="0" w:line="240" w:lineRule="auto"/>
    </w:pPr>
    <w:rPr>
      <w:rFonts w:eastAsia="Times New Roman"/>
      <w:sz w:val="20"/>
      <w:szCs w:val="20"/>
    </w:rPr>
  </w:style>
  <w:style w:type="character" w:customStyle="1" w:styleId="afd">
    <w:name w:val="Подпись к картинке_"/>
    <w:basedOn w:val="a0"/>
    <w:link w:val="afe"/>
    <w:rsid w:val="0032040A"/>
    <w:rPr>
      <w:rFonts w:eastAsia="Times New Roman"/>
      <w:b/>
      <w:bCs/>
      <w:sz w:val="17"/>
      <w:szCs w:val="17"/>
    </w:rPr>
  </w:style>
  <w:style w:type="paragraph" w:customStyle="1" w:styleId="afe">
    <w:name w:val="Подпись к картинке"/>
    <w:basedOn w:val="a"/>
    <w:link w:val="afd"/>
    <w:rsid w:val="0032040A"/>
    <w:pPr>
      <w:widowControl w:val="0"/>
      <w:spacing w:after="0" w:line="240" w:lineRule="auto"/>
      <w:jc w:val="center"/>
    </w:pPr>
    <w:rPr>
      <w:rFonts w:eastAsia="Times New Roman"/>
      <w:b/>
      <w:bCs/>
      <w:sz w:val="17"/>
      <w:szCs w:val="17"/>
    </w:rPr>
  </w:style>
  <w:style w:type="character" w:customStyle="1" w:styleId="12">
    <w:name w:val="Заголовок №1_"/>
    <w:basedOn w:val="a0"/>
    <w:link w:val="13"/>
    <w:rsid w:val="0032040A"/>
    <w:rPr>
      <w:rFonts w:eastAsia="Times New Roman"/>
      <w:b/>
      <w:bCs/>
      <w:sz w:val="30"/>
      <w:szCs w:val="30"/>
    </w:rPr>
  </w:style>
  <w:style w:type="paragraph" w:customStyle="1" w:styleId="13">
    <w:name w:val="Заголовок №1"/>
    <w:basedOn w:val="a"/>
    <w:link w:val="12"/>
    <w:rsid w:val="0032040A"/>
    <w:pPr>
      <w:widowControl w:val="0"/>
      <w:spacing w:after="0" w:line="223" w:lineRule="auto"/>
      <w:ind w:firstLine="840"/>
      <w:outlineLvl w:val="0"/>
    </w:pPr>
    <w:rPr>
      <w:rFonts w:eastAsia="Times New Roman"/>
      <w:b/>
      <w:bCs/>
      <w:sz w:val="30"/>
      <w:szCs w:val="30"/>
      <w:shd w:val="clear" w:color="auto" w:fill="FFFFFF"/>
    </w:rPr>
  </w:style>
  <w:style w:type="character" w:customStyle="1" w:styleId="7">
    <w:name w:val="Основной текст (7)_"/>
    <w:basedOn w:val="a0"/>
    <w:link w:val="70"/>
    <w:rsid w:val="0032040A"/>
    <w:rPr>
      <w:rFonts w:ascii="Arial" w:eastAsia="Arial" w:hAnsi="Arial" w:cs="Arial"/>
      <w:sz w:val="15"/>
      <w:szCs w:val="15"/>
    </w:rPr>
  </w:style>
  <w:style w:type="paragraph" w:customStyle="1" w:styleId="70">
    <w:name w:val="Основной текст (7)"/>
    <w:basedOn w:val="a"/>
    <w:link w:val="7"/>
    <w:rsid w:val="0032040A"/>
    <w:pPr>
      <w:widowControl w:val="0"/>
      <w:spacing w:after="40" w:line="506" w:lineRule="auto"/>
      <w:ind w:left="1160" w:firstLine="20"/>
    </w:pPr>
    <w:rPr>
      <w:rFonts w:ascii="Arial" w:eastAsia="Arial" w:hAnsi="Arial" w:cs="Arial"/>
      <w:sz w:val="15"/>
      <w:szCs w:val="15"/>
    </w:rPr>
  </w:style>
  <w:style w:type="character" w:customStyle="1" w:styleId="aff">
    <w:name w:val="Колонтитул_"/>
    <w:basedOn w:val="a0"/>
    <w:link w:val="aff0"/>
    <w:rsid w:val="0032040A"/>
    <w:rPr>
      <w:rFonts w:eastAsia="Times New Roman"/>
      <w:sz w:val="22"/>
      <w:szCs w:val="22"/>
    </w:rPr>
  </w:style>
  <w:style w:type="paragraph" w:customStyle="1" w:styleId="aff0">
    <w:name w:val="Колонтитул"/>
    <w:basedOn w:val="a"/>
    <w:link w:val="aff"/>
    <w:rsid w:val="0032040A"/>
    <w:pPr>
      <w:widowControl w:val="0"/>
      <w:spacing w:after="0" w:line="240" w:lineRule="auto"/>
    </w:pPr>
    <w:rPr>
      <w:rFonts w:eastAsia="Times New Roman"/>
      <w:sz w:val="22"/>
      <w:szCs w:val="22"/>
    </w:rPr>
  </w:style>
  <w:style w:type="paragraph" w:styleId="aff1">
    <w:name w:val="TOC Heading"/>
    <w:basedOn w:val="1"/>
    <w:next w:val="a"/>
    <w:uiPriority w:val="39"/>
    <w:unhideWhenUsed/>
    <w:qFormat/>
    <w:rsid w:val="0060364E"/>
    <w:pPr>
      <w:keepLines/>
      <w:spacing w:after="0" w:line="259" w:lineRule="auto"/>
      <w:outlineLvl w:val="9"/>
    </w:pPr>
    <w:rPr>
      <w:rFonts w:cstheme="majorBidi"/>
      <w:b w:val="0"/>
      <w:bCs w:val="0"/>
      <w:color w:val="2F5496" w:themeColor="accent1" w:themeShade="BF"/>
      <w:kern w:val="0"/>
      <w:lang w:val="ru-RU" w:eastAsia="ru-RU" w:bidi="ar-SA"/>
    </w:rPr>
  </w:style>
  <w:style w:type="character" w:styleId="aff2">
    <w:name w:val="footnote reference"/>
    <w:basedOn w:val="a0"/>
    <w:uiPriority w:val="99"/>
    <w:semiHidden/>
    <w:unhideWhenUsed/>
    <w:rsid w:val="0060364E"/>
    <w:rPr>
      <w:vertAlign w:val="superscript"/>
    </w:rPr>
  </w:style>
  <w:style w:type="paragraph" w:customStyle="1" w:styleId="aff3">
    <w:name w:val="Таблицы (моноширинный)"/>
    <w:basedOn w:val="a"/>
    <w:next w:val="a"/>
    <w:uiPriority w:val="99"/>
    <w:rsid w:val="001C653D"/>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f4">
    <w:name w:val="annotation reference"/>
    <w:basedOn w:val="a0"/>
    <w:uiPriority w:val="99"/>
    <w:semiHidden/>
    <w:unhideWhenUsed/>
    <w:rsid w:val="0017358D"/>
    <w:rPr>
      <w:sz w:val="16"/>
      <w:szCs w:val="16"/>
    </w:rPr>
  </w:style>
  <w:style w:type="paragraph" w:styleId="aff5">
    <w:name w:val="annotation text"/>
    <w:basedOn w:val="a"/>
    <w:link w:val="aff6"/>
    <w:uiPriority w:val="99"/>
    <w:semiHidden/>
    <w:unhideWhenUsed/>
    <w:rsid w:val="0017358D"/>
    <w:pPr>
      <w:spacing w:line="240" w:lineRule="auto"/>
    </w:pPr>
    <w:rPr>
      <w:sz w:val="20"/>
      <w:szCs w:val="20"/>
    </w:rPr>
  </w:style>
  <w:style w:type="character" w:customStyle="1" w:styleId="aff6">
    <w:name w:val="Текст примечания Знак"/>
    <w:basedOn w:val="a0"/>
    <w:link w:val="aff5"/>
    <w:uiPriority w:val="99"/>
    <w:semiHidden/>
    <w:rsid w:val="0017358D"/>
    <w:rPr>
      <w:sz w:val="20"/>
      <w:szCs w:val="20"/>
    </w:rPr>
  </w:style>
  <w:style w:type="paragraph" w:styleId="aff7">
    <w:name w:val="annotation subject"/>
    <w:basedOn w:val="aff5"/>
    <w:next w:val="aff5"/>
    <w:link w:val="aff8"/>
    <w:uiPriority w:val="99"/>
    <w:semiHidden/>
    <w:unhideWhenUsed/>
    <w:rsid w:val="0017358D"/>
    <w:rPr>
      <w:b/>
      <w:bCs/>
    </w:rPr>
  </w:style>
  <w:style w:type="character" w:customStyle="1" w:styleId="aff8">
    <w:name w:val="Тема примечания Знак"/>
    <w:basedOn w:val="aff6"/>
    <w:link w:val="aff7"/>
    <w:uiPriority w:val="99"/>
    <w:semiHidden/>
    <w:rsid w:val="0017358D"/>
    <w:rPr>
      <w:b/>
      <w:bCs/>
      <w:sz w:val="20"/>
      <w:szCs w:val="20"/>
    </w:rPr>
  </w:style>
  <w:style w:type="character" w:styleId="aff9">
    <w:name w:val="FollowedHyperlink"/>
    <w:basedOn w:val="a0"/>
    <w:uiPriority w:val="99"/>
    <w:semiHidden/>
    <w:unhideWhenUsed/>
    <w:rsid w:val="00413B18"/>
    <w:rPr>
      <w:color w:val="954F72"/>
      <w:u w:val="single"/>
    </w:rPr>
  </w:style>
  <w:style w:type="paragraph" w:customStyle="1" w:styleId="msonormal0">
    <w:name w:val="msonormal"/>
    <w:basedOn w:val="a"/>
    <w:rsid w:val="00413B18"/>
    <w:pPr>
      <w:spacing w:before="100" w:beforeAutospacing="1" w:after="100" w:afterAutospacing="1" w:line="240" w:lineRule="auto"/>
    </w:pPr>
    <w:rPr>
      <w:rFonts w:eastAsia="Times New Roman"/>
      <w:lang w:eastAsia="ru-RU"/>
    </w:rPr>
  </w:style>
  <w:style w:type="paragraph" w:customStyle="1" w:styleId="xl65">
    <w:name w:val="xl65"/>
    <w:basedOn w:val="a"/>
    <w:rsid w:val="00413B18"/>
    <w:pPr>
      <w:pBdr>
        <w:top w:val="single" w:sz="4" w:space="0" w:color="305496"/>
        <w:bottom w:val="single" w:sz="4" w:space="0" w:color="D9E1F2"/>
      </w:pBdr>
      <w:shd w:val="clear" w:color="305496" w:fill="305496"/>
      <w:spacing w:before="100" w:beforeAutospacing="1" w:after="100" w:afterAutospacing="1" w:line="240" w:lineRule="auto"/>
      <w:jc w:val="center"/>
      <w:textAlignment w:val="top"/>
    </w:pPr>
    <w:rPr>
      <w:rFonts w:eastAsia="Times New Roman"/>
      <w:color w:val="FFFFFF"/>
      <w:lang w:eastAsia="ru-RU"/>
    </w:rPr>
  </w:style>
  <w:style w:type="paragraph" w:customStyle="1" w:styleId="xl66">
    <w:name w:val="xl66"/>
    <w:basedOn w:val="a"/>
    <w:rsid w:val="00413B18"/>
    <w:pPr>
      <w:pBdr>
        <w:top w:val="single" w:sz="4" w:space="0" w:color="305496"/>
        <w:bottom w:val="single" w:sz="4" w:space="0" w:color="B4C6E7"/>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7">
    <w:name w:val="xl67"/>
    <w:basedOn w:val="a"/>
    <w:rsid w:val="00413B18"/>
    <w:pPr>
      <w:pBdr>
        <w:top w:val="single" w:sz="4" w:space="0" w:color="305496"/>
        <w:bottom w:val="single" w:sz="4" w:space="0" w:color="D9E1F2"/>
      </w:pBdr>
      <w:shd w:val="clear" w:color="305496" w:fill="305496"/>
      <w:spacing w:before="100" w:beforeAutospacing="1" w:after="100" w:afterAutospacing="1" w:line="240" w:lineRule="auto"/>
      <w:jc w:val="center"/>
      <w:textAlignment w:val="center"/>
    </w:pPr>
    <w:rPr>
      <w:rFonts w:eastAsia="Times New Roman"/>
      <w:color w:val="FFFFFF"/>
      <w:lang w:eastAsia="ru-RU"/>
    </w:rPr>
  </w:style>
  <w:style w:type="paragraph" w:customStyle="1" w:styleId="xl68">
    <w:name w:val="xl68"/>
    <w:basedOn w:val="a"/>
    <w:rsid w:val="00413B18"/>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b/>
      <w:bCs/>
      <w:color w:val="FFFFFF"/>
      <w:lang w:eastAsia="ru-RU"/>
    </w:rPr>
  </w:style>
  <w:style w:type="paragraph" w:customStyle="1" w:styleId="xl69">
    <w:name w:val="xl69"/>
    <w:basedOn w:val="a"/>
    <w:rsid w:val="00413B18"/>
    <w:pPr>
      <w:pBdr>
        <w:top w:val="single" w:sz="4" w:space="0" w:color="D9E1F2"/>
        <w:left w:val="single" w:sz="4" w:space="0" w:color="305496"/>
        <w:bottom w:val="single" w:sz="4" w:space="0" w:color="D9E1F2"/>
        <w:right w:val="single" w:sz="4" w:space="0" w:color="305496"/>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0">
    <w:name w:val="xl70"/>
    <w:basedOn w:val="a"/>
    <w:rsid w:val="00413B18"/>
    <w:pPr>
      <w:pBdr>
        <w:top w:val="single" w:sz="4" w:space="0" w:color="D9E1F2"/>
        <w:bottom w:val="single" w:sz="4" w:space="0" w:color="D9E1F2"/>
      </w:pBdr>
      <w:shd w:val="clear" w:color="8EA9DB" w:fill="8EA9DB"/>
      <w:spacing w:before="100" w:beforeAutospacing="1" w:after="100" w:afterAutospacing="1" w:line="240" w:lineRule="auto"/>
      <w:textAlignment w:val="top"/>
    </w:pPr>
    <w:rPr>
      <w:rFonts w:eastAsia="Times New Roman"/>
      <w:color w:val="FFFFFF"/>
      <w:lang w:eastAsia="ru-RU"/>
    </w:rPr>
  </w:style>
  <w:style w:type="paragraph" w:customStyle="1" w:styleId="xl71">
    <w:name w:val="xl71"/>
    <w:basedOn w:val="a"/>
    <w:rsid w:val="00413B18"/>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2">
    <w:name w:val="xl72"/>
    <w:basedOn w:val="a"/>
    <w:rsid w:val="00413B18"/>
    <w:pPr>
      <w:pBdr>
        <w:top w:val="single" w:sz="4" w:space="0" w:color="D9E1F2"/>
        <w:left w:val="single" w:sz="4" w:space="0" w:color="305496"/>
        <w:bottom w:val="single" w:sz="4" w:space="0" w:color="D9E1F2"/>
        <w:right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3">
    <w:name w:val="xl73"/>
    <w:basedOn w:val="a"/>
    <w:rsid w:val="00413B18"/>
    <w:pPr>
      <w:pBdr>
        <w:top w:val="single" w:sz="4" w:space="0" w:color="D9E1F2"/>
        <w:bottom w:val="single" w:sz="4" w:space="0" w:color="D9E1F2"/>
      </w:pBdr>
      <w:spacing w:before="100" w:beforeAutospacing="1" w:after="100" w:afterAutospacing="1" w:line="240" w:lineRule="auto"/>
      <w:textAlignment w:val="top"/>
    </w:pPr>
    <w:rPr>
      <w:rFonts w:eastAsia="Times New Roman"/>
      <w:lang w:eastAsia="ru-RU"/>
    </w:rPr>
  </w:style>
  <w:style w:type="paragraph" w:customStyle="1" w:styleId="xl74">
    <w:name w:val="xl74"/>
    <w:basedOn w:val="a"/>
    <w:rsid w:val="00413B18"/>
    <w:pPr>
      <w:pBdr>
        <w:bottom w:val="single" w:sz="4" w:space="0" w:color="305496"/>
      </w:pBdr>
      <w:spacing w:before="100" w:beforeAutospacing="1" w:after="100" w:afterAutospacing="1" w:line="240" w:lineRule="auto"/>
      <w:textAlignment w:val="top"/>
    </w:pPr>
    <w:rPr>
      <w:rFonts w:eastAsia="Times New Roman"/>
      <w:b/>
      <w:bCs/>
      <w:lang w:eastAsia="ru-RU"/>
    </w:rPr>
  </w:style>
  <w:style w:type="paragraph" w:customStyle="1" w:styleId="xl75">
    <w:name w:val="xl75"/>
    <w:basedOn w:val="a"/>
    <w:rsid w:val="00413B18"/>
    <w:pPr>
      <w:pBdr>
        <w:bottom w:val="single" w:sz="4" w:space="0" w:color="305496"/>
      </w:pBdr>
      <w:spacing w:before="100" w:beforeAutospacing="1" w:after="100" w:afterAutospacing="1" w:line="240" w:lineRule="auto"/>
      <w:textAlignment w:val="top"/>
    </w:pPr>
    <w:rPr>
      <w:rFonts w:eastAsia="Times New Roman"/>
      <w:lang w:eastAsia="ru-RU"/>
    </w:rPr>
  </w:style>
  <w:style w:type="paragraph" w:customStyle="1" w:styleId="xl76">
    <w:name w:val="xl76"/>
    <w:basedOn w:val="a"/>
    <w:rsid w:val="00413B18"/>
    <w:pPr>
      <w:spacing w:before="100" w:beforeAutospacing="1" w:after="100" w:afterAutospacing="1" w:line="240" w:lineRule="auto"/>
    </w:pPr>
    <w:rPr>
      <w:rFonts w:eastAsia="Times New Roman"/>
      <w:lang w:eastAsia="ru-RU"/>
    </w:rPr>
  </w:style>
  <w:style w:type="paragraph" w:customStyle="1" w:styleId="xl77">
    <w:name w:val="xl77"/>
    <w:basedOn w:val="a"/>
    <w:rsid w:val="00413B18"/>
    <w:pPr>
      <w:spacing w:before="100" w:beforeAutospacing="1" w:after="100" w:afterAutospacing="1" w:line="240" w:lineRule="auto"/>
      <w:textAlignment w:val="top"/>
    </w:pPr>
    <w:rPr>
      <w:rFonts w:eastAsia="Times New Roman"/>
      <w:b/>
      <w:bCs/>
      <w:lang w:eastAsia="ru-RU"/>
    </w:rPr>
  </w:style>
  <w:style w:type="paragraph" w:customStyle="1" w:styleId="xl78">
    <w:name w:val="xl78"/>
    <w:basedOn w:val="a"/>
    <w:rsid w:val="00413B18"/>
    <w:pPr>
      <w:spacing w:before="100" w:beforeAutospacing="1" w:after="100" w:afterAutospacing="1" w:line="240" w:lineRule="auto"/>
      <w:textAlignment w:val="top"/>
    </w:pPr>
    <w:rPr>
      <w:rFonts w:eastAsia="Times New Roman"/>
      <w:lang w:eastAsia="ru-RU"/>
    </w:rPr>
  </w:style>
  <w:style w:type="paragraph" w:customStyle="1" w:styleId="xl245">
    <w:name w:val="xl245"/>
    <w:basedOn w:val="a"/>
    <w:rsid w:val="004A4093"/>
    <w:pPr>
      <w:spacing w:before="100" w:beforeAutospacing="1" w:after="100" w:afterAutospacing="1" w:line="240" w:lineRule="auto"/>
    </w:pPr>
    <w:rPr>
      <w:rFonts w:ascii="Arial" w:eastAsia="Times New Roman" w:hAnsi="Arial" w:cs="Arial"/>
      <w:lang w:eastAsia="ru-RU"/>
    </w:rPr>
  </w:style>
  <w:style w:type="paragraph" w:customStyle="1" w:styleId="xl246">
    <w:name w:val="xl246"/>
    <w:basedOn w:val="a"/>
    <w:rsid w:val="004A4093"/>
    <w:pPr>
      <w:spacing w:before="100" w:beforeAutospacing="1" w:after="100" w:afterAutospacing="1" w:line="240" w:lineRule="auto"/>
    </w:pPr>
    <w:rPr>
      <w:rFonts w:ascii="Arial" w:eastAsia="Times New Roman" w:hAnsi="Arial" w:cs="Arial"/>
      <w:lang w:eastAsia="ru-RU"/>
    </w:rPr>
  </w:style>
  <w:style w:type="paragraph" w:customStyle="1" w:styleId="xl247">
    <w:name w:val="xl247"/>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8">
    <w:name w:val="xl248"/>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49">
    <w:name w:val="xl249"/>
    <w:basedOn w:val="a"/>
    <w:rsid w:val="004A4093"/>
    <w:pP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0">
    <w:name w:val="xl250"/>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51">
    <w:name w:val="xl251"/>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2">
    <w:name w:val="xl252"/>
    <w:basedOn w:val="a"/>
    <w:rsid w:val="004A40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3">
    <w:name w:val="xl253"/>
    <w:basedOn w:val="a"/>
    <w:rsid w:val="004A40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54">
    <w:name w:val="xl254"/>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5">
    <w:name w:val="xl255"/>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6">
    <w:name w:val="xl256"/>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57">
    <w:name w:val="xl257"/>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8">
    <w:name w:val="xl258"/>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59">
    <w:name w:val="xl259"/>
    <w:basedOn w:val="a"/>
    <w:rsid w:val="004A409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260">
    <w:name w:val="xl260"/>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1">
    <w:name w:val="xl261"/>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2">
    <w:name w:val="xl262"/>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63">
    <w:name w:val="xl263"/>
    <w:basedOn w:val="a"/>
    <w:rsid w:val="004A40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4">
    <w:name w:val="xl264"/>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5">
    <w:name w:val="xl265"/>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6">
    <w:name w:val="xl266"/>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ru-RU"/>
    </w:rPr>
  </w:style>
  <w:style w:type="paragraph" w:customStyle="1" w:styleId="xl267">
    <w:name w:val="xl267"/>
    <w:basedOn w:val="a"/>
    <w:rsid w:val="004A40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8">
    <w:name w:val="xl268"/>
    <w:basedOn w:val="a"/>
    <w:rsid w:val="004A4093"/>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69">
    <w:name w:val="xl269"/>
    <w:basedOn w:val="a"/>
    <w:rsid w:val="004A40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70">
    <w:name w:val="xl270"/>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1">
    <w:name w:val="xl271"/>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72">
    <w:name w:val="xl272"/>
    <w:basedOn w:val="a"/>
    <w:rsid w:val="004A409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3">
    <w:name w:val="xl273"/>
    <w:basedOn w:val="a"/>
    <w:rsid w:val="004A4093"/>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4">
    <w:name w:val="xl274"/>
    <w:basedOn w:val="a"/>
    <w:rsid w:val="004A409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5">
    <w:name w:val="xl275"/>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6">
    <w:name w:val="xl276"/>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77">
    <w:name w:val="xl277"/>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8">
    <w:name w:val="xl278"/>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79">
    <w:name w:val="xl279"/>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0">
    <w:name w:val="xl280"/>
    <w:basedOn w:val="a"/>
    <w:rsid w:val="004A409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1">
    <w:name w:val="xl281"/>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2">
    <w:name w:val="xl282"/>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83">
    <w:name w:val="xl283"/>
    <w:basedOn w:val="a"/>
    <w:rsid w:val="004A4093"/>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4">
    <w:name w:val="xl284"/>
    <w:basedOn w:val="a"/>
    <w:rsid w:val="004A409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font5">
    <w:name w:val="font5"/>
    <w:basedOn w:val="a"/>
    <w:rsid w:val="0036204E"/>
    <w:pPr>
      <w:spacing w:before="100" w:beforeAutospacing="1" w:after="100" w:afterAutospacing="1" w:line="240" w:lineRule="auto"/>
    </w:pPr>
    <w:rPr>
      <w:rFonts w:ascii="Arial" w:eastAsia="Times New Roman" w:hAnsi="Arial" w:cs="Arial"/>
      <w:color w:val="000000"/>
      <w:lang w:eastAsia="ru-RU"/>
    </w:rPr>
  </w:style>
  <w:style w:type="paragraph" w:customStyle="1" w:styleId="font6">
    <w:name w:val="font6"/>
    <w:basedOn w:val="a"/>
    <w:rsid w:val="0036204E"/>
    <w:pPr>
      <w:spacing w:before="100" w:beforeAutospacing="1" w:after="100" w:afterAutospacing="1" w:line="240" w:lineRule="auto"/>
    </w:pPr>
    <w:rPr>
      <w:rFonts w:ascii="Arial" w:eastAsia="Times New Roman" w:hAnsi="Arial" w:cs="Arial"/>
      <w:color w:val="000000"/>
      <w:lang w:eastAsia="ru-RU"/>
    </w:rPr>
  </w:style>
  <w:style w:type="paragraph" w:customStyle="1" w:styleId="xl285">
    <w:name w:val="xl285"/>
    <w:basedOn w:val="a"/>
    <w:rsid w:val="0036204E"/>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6">
    <w:name w:val="xl286"/>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287">
    <w:name w:val="xl287"/>
    <w:basedOn w:val="a"/>
    <w:rsid w:val="003620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288">
    <w:name w:val="xl288"/>
    <w:basedOn w:val="a"/>
    <w:rsid w:val="0036204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89">
    <w:name w:val="xl289"/>
    <w:basedOn w:val="a"/>
    <w:rsid w:val="0036204E"/>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0">
    <w:name w:val="xl290"/>
    <w:basedOn w:val="a"/>
    <w:rsid w:val="0036204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1">
    <w:name w:val="xl291"/>
    <w:basedOn w:val="a"/>
    <w:rsid w:val="00362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2">
    <w:name w:val="xl292"/>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3">
    <w:name w:val="xl293"/>
    <w:basedOn w:val="a"/>
    <w:rsid w:val="003620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4">
    <w:name w:val="xl294"/>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295">
    <w:name w:val="xl295"/>
    <w:basedOn w:val="a"/>
    <w:rsid w:val="003620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296">
    <w:name w:val="xl296"/>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7">
    <w:name w:val="xl297"/>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8">
    <w:name w:val="xl298"/>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299">
    <w:name w:val="xl299"/>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0">
    <w:name w:val="xl300"/>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1">
    <w:name w:val="xl301"/>
    <w:basedOn w:val="a"/>
    <w:rsid w:val="00E8237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2">
    <w:name w:val="xl302"/>
    <w:basedOn w:val="a"/>
    <w:rsid w:val="00E8237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color w:val="000000"/>
      <w:lang w:eastAsia="ru-RU"/>
    </w:rPr>
  </w:style>
  <w:style w:type="paragraph" w:customStyle="1" w:styleId="xl303">
    <w:name w:val="xl303"/>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4">
    <w:name w:val="xl304"/>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5">
    <w:name w:val="xl305"/>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6">
    <w:name w:val="xl306"/>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07">
    <w:name w:val="xl307"/>
    <w:basedOn w:val="a"/>
    <w:rsid w:val="00E8237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8">
    <w:name w:val="xl308"/>
    <w:basedOn w:val="a"/>
    <w:rsid w:val="00E8237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09">
    <w:name w:val="xl309"/>
    <w:basedOn w:val="a"/>
    <w:rsid w:val="00E8237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0">
    <w:name w:val="xl310"/>
    <w:basedOn w:val="a"/>
    <w:rsid w:val="00E82379"/>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1">
    <w:name w:val="xl311"/>
    <w:basedOn w:val="a"/>
    <w:rsid w:val="00E8237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2">
    <w:name w:val="xl312"/>
    <w:basedOn w:val="a"/>
    <w:rsid w:val="00E823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13">
    <w:name w:val="xl313"/>
    <w:basedOn w:val="a"/>
    <w:rsid w:val="00E82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14">
    <w:name w:val="xl314"/>
    <w:basedOn w:val="a"/>
    <w:rsid w:val="00E8237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5">
    <w:name w:val="xl315"/>
    <w:basedOn w:val="a"/>
    <w:rsid w:val="00E82379"/>
    <w:pPr>
      <w:pBdr>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6">
    <w:name w:val="xl316"/>
    <w:basedOn w:val="a"/>
    <w:rsid w:val="00E82379"/>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7">
    <w:name w:val="xl317"/>
    <w:basedOn w:val="a"/>
    <w:rsid w:val="00E82379"/>
    <w:pPr>
      <w:pBdr>
        <w:left w:val="single" w:sz="4" w:space="0" w:color="auto"/>
        <w:bottom w:val="single" w:sz="4" w:space="0" w:color="000000"/>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18">
    <w:name w:val="xl318"/>
    <w:basedOn w:val="a"/>
    <w:rsid w:val="00E82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6"/>
      <w:szCs w:val="26"/>
      <w:lang w:eastAsia="ru-RU"/>
    </w:rPr>
  </w:style>
  <w:style w:type="paragraph" w:customStyle="1" w:styleId="xl319">
    <w:name w:val="xl319"/>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0">
    <w:name w:val="xl320"/>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1">
    <w:name w:val="xl321"/>
    <w:basedOn w:val="a"/>
    <w:rsid w:val="00E8237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2">
    <w:name w:val="xl322"/>
    <w:basedOn w:val="a"/>
    <w:rsid w:val="00E82379"/>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3">
    <w:name w:val="xl323"/>
    <w:basedOn w:val="a"/>
    <w:rsid w:val="00E8237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4">
    <w:name w:val="xl324"/>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25">
    <w:name w:val="xl325"/>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6">
    <w:name w:val="xl326"/>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27">
    <w:name w:val="xl327"/>
    <w:basedOn w:val="a"/>
    <w:rsid w:val="00E8237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8">
    <w:name w:val="xl328"/>
    <w:basedOn w:val="a"/>
    <w:rsid w:val="00E82379"/>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29">
    <w:name w:val="xl329"/>
    <w:basedOn w:val="a"/>
    <w:rsid w:val="00E8237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styleId="14">
    <w:name w:val="toc 1"/>
    <w:basedOn w:val="a"/>
    <w:next w:val="a"/>
    <w:autoRedefine/>
    <w:uiPriority w:val="39"/>
    <w:unhideWhenUsed/>
    <w:rsid w:val="00B650D7"/>
    <w:pPr>
      <w:spacing w:after="100"/>
    </w:pPr>
  </w:style>
  <w:style w:type="paragraph" w:styleId="29">
    <w:name w:val="toc 2"/>
    <w:basedOn w:val="a"/>
    <w:next w:val="a"/>
    <w:autoRedefine/>
    <w:uiPriority w:val="39"/>
    <w:unhideWhenUsed/>
    <w:rsid w:val="00137A88"/>
    <w:pPr>
      <w:spacing w:after="100"/>
      <w:ind w:left="240"/>
    </w:pPr>
  </w:style>
  <w:style w:type="paragraph" w:styleId="39">
    <w:name w:val="toc 3"/>
    <w:basedOn w:val="a"/>
    <w:next w:val="a"/>
    <w:autoRedefine/>
    <w:uiPriority w:val="39"/>
    <w:unhideWhenUsed/>
    <w:rsid w:val="00137A88"/>
    <w:pPr>
      <w:spacing w:after="100"/>
      <w:ind w:left="480"/>
    </w:pPr>
  </w:style>
  <w:style w:type="paragraph" w:customStyle="1" w:styleId="xl330">
    <w:name w:val="xl330"/>
    <w:basedOn w:val="a"/>
    <w:rsid w:val="00412848"/>
    <w:pPr>
      <w:pBdr>
        <w:top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331">
    <w:name w:val="xl331"/>
    <w:basedOn w:val="a"/>
    <w:rsid w:val="004128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332">
    <w:name w:val="xl332"/>
    <w:basedOn w:val="a"/>
    <w:rsid w:val="0041284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33">
    <w:name w:val="xl333"/>
    <w:basedOn w:val="a"/>
    <w:rsid w:val="004128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lang w:eastAsia="ru-RU"/>
    </w:rPr>
  </w:style>
  <w:style w:type="paragraph" w:customStyle="1" w:styleId="xl334">
    <w:name w:val="xl334"/>
    <w:basedOn w:val="a"/>
    <w:rsid w:val="004128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35">
    <w:name w:val="xl335"/>
    <w:basedOn w:val="a"/>
    <w:rsid w:val="0041284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36">
    <w:name w:val="xl336"/>
    <w:basedOn w:val="a"/>
    <w:rsid w:val="004128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37">
    <w:name w:val="xl337"/>
    <w:basedOn w:val="a"/>
    <w:rsid w:val="0041284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38">
    <w:name w:val="xl338"/>
    <w:basedOn w:val="a"/>
    <w:rsid w:val="00412848"/>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39">
    <w:name w:val="xl339"/>
    <w:basedOn w:val="a"/>
    <w:rsid w:val="0041284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ru-RU"/>
    </w:rPr>
  </w:style>
  <w:style w:type="paragraph" w:customStyle="1" w:styleId="xl340">
    <w:name w:val="xl340"/>
    <w:basedOn w:val="a"/>
    <w:rsid w:val="0041284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 w:type="paragraph" w:customStyle="1" w:styleId="xl341">
    <w:name w:val="xl341"/>
    <w:basedOn w:val="a"/>
    <w:rsid w:val="0041284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7236">
      <w:bodyDiv w:val="1"/>
      <w:marLeft w:val="0"/>
      <w:marRight w:val="0"/>
      <w:marTop w:val="0"/>
      <w:marBottom w:val="0"/>
      <w:divBdr>
        <w:top w:val="none" w:sz="0" w:space="0" w:color="auto"/>
        <w:left w:val="none" w:sz="0" w:space="0" w:color="auto"/>
        <w:bottom w:val="none" w:sz="0" w:space="0" w:color="auto"/>
        <w:right w:val="none" w:sz="0" w:space="0" w:color="auto"/>
      </w:divBdr>
    </w:div>
    <w:div w:id="11227619">
      <w:bodyDiv w:val="1"/>
      <w:marLeft w:val="0"/>
      <w:marRight w:val="0"/>
      <w:marTop w:val="0"/>
      <w:marBottom w:val="0"/>
      <w:divBdr>
        <w:top w:val="none" w:sz="0" w:space="0" w:color="auto"/>
        <w:left w:val="none" w:sz="0" w:space="0" w:color="auto"/>
        <w:bottom w:val="none" w:sz="0" w:space="0" w:color="auto"/>
        <w:right w:val="none" w:sz="0" w:space="0" w:color="auto"/>
      </w:divBdr>
    </w:div>
    <w:div w:id="23141121">
      <w:bodyDiv w:val="1"/>
      <w:marLeft w:val="0"/>
      <w:marRight w:val="0"/>
      <w:marTop w:val="0"/>
      <w:marBottom w:val="0"/>
      <w:divBdr>
        <w:top w:val="none" w:sz="0" w:space="0" w:color="auto"/>
        <w:left w:val="none" w:sz="0" w:space="0" w:color="auto"/>
        <w:bottom w:val="none" w:sz="0" w:space="0" w:color="auto"/>
        <w:right w:val="none" w:sz="0" w:space="0" w:color="auto"/>
      </w:divBdr>
    </w:div>
    <w:div w:id="23947862">
      <w:bodyDiv w:val="1"/>
      <w:marLeft w:val="0"/>
      <w:marRight w:val="0"/>
      <w:marTop w:val="0"/>
      <w:marBottom w:val="0"/>
      <w:divBdr>
        <w:top w:val="none" w:sz="0" w:space="0" w:color="auto"/>
        <w:left w:val="none" w:sz="0" w:space="0" w:color="auto"/>
        <w:bottom w:val="none" w:sz="0" w:space="0" w:color="auto"/>
        <w:right w:val="none" w:sz="0" w:space="0" w:color="auto"/>
      </w:divBdr>
    </w:div>
    <w:div w:id="39719209">
      <w:bodyDiv w:val="1"/>
      <w:marLeft w:val="0"/>
      <w:marRight w:val="0"/>
      <w:marTop w:val="0"/>
      <w:marBottom w:val="0"/>
      <w:divBdr>
        <w:top w:val="none" w:sz="0" w:space="0" w:color="auto"/>
        <w:left w:val="none" w:sz="0" w:space="0" w:color="auto"/>
        <w:bottom w:val="none" w:sz="0" w:space="0" w:color="auto"/>
        <w:right w:val="none" w:sz="0" w:space="0" w:color="auto"/>
      </w:divBdr>
    </w:div>
    <w:div w:id="60255599">
      <w:bodyDiv w:val="1"/>
      <w:marLeft w:val="0"/>
      <w:marRight w:val="0"/>
      <w:marTop w:val="0"/>
      <w:marBottom w:val="0"/>
      <w:divBdr>
        <w:top w:val="none" w:sz="0" w:space="0" w:color="auto"/>
        <w:left w:val="none" w:sz="0" w:space="0" w:color="auto"/>
        <w:bottom w:val="none" w:sz="0" w:space="0" w:color="auto"/>
        <w:right w:val="none" w:sz="0" w:space="0" w:color="auto"/>
      </w:divBdr>
    </w:div>
    <w:div w:id="61102484">
      <w:bodyDiv w:val="1"/>
      <w:marLeft w:val="0"/>
      <w:marRight w:val="0"/>
      <w:marTop w:val="0"/>
      <w:marBottom w:val="0"/>
      <w:divBdr>
        <w:top w:val="none" w:sz="0" w:space="0" w:color="auto"/>
        <w:left w:val="none" w:sz="0" w:space="0" w:color="auto"/>
        <w:bottom w:val="none" w:sz="0" w:space="0" w:color="auto"/>
        <w:right w:val="none" w:sz="0" w:space="0" w:color="auto"/>
      </w:divBdr>
    </w:div>
    <w:div w:id="73087830">
      <w:bodyDiv w:val="1"/>
      <w:marLeft w:val="0"/>
      <w:marRight w:val="0"/>
      <w:marTop w:val="0"/>
      <w:marBottom w:val="0"/>
      <w:divBdr>
        <w:top w:val="none" w:sz="0" w:space="0" w:color="auto"/>
        <w:left w:val="none" w:sz="0" w:space="0" w:color="auto"/>
        <w:bottom w:val="none" w:sz="0" w:space="0" w:color="auto"/>
        <w:right w:val="none" w:sz="0" w:space="0" w:color="auto"/>
      </w:divBdr>
    </w:div>
    <w:div w:id="87124280">
      <w:bodyDiv w:val="1"/>
      <w:marLeft w:val="0"/>
      <w:marRight w:val="0"/>
      <w:marTop w:val="0"/>
      <w:marBottom w:val="0"/>
      <w:divBdr>
        <w:top w:val="none" w:sz="0" w:space="0" w:color="auto"/>
        <w:left w:val="none" w:sz="0" w:space="0" w:color="auto"/>
        <w:bottom w:val="none" w:sz="0" w:space="0" w:color="auto"/>
        <w:right w:val="none" w:sz="0" w:space="0" w:color="auto"/>
      </w:divBdr>
    </w:div>
    <w:div w:id="109671241">
      <w:bodyDiv w:val="1"/>
      <w:marLeft w:val="0"/>
      <w:marRight w:val="0"/>
      <w:marTop w:val="0"/>
      <w:marBottom w:val="0"/>
      <w:divBdr>
        <w:top w:val="none" w:sz="0" w:space="0" w:color="auto"/>
        <w:left w:val="none" w:sz="0" w:space="0" w:color="auto"/>
        <w:bottom w:val="none" w:sz="0" w:space="0" w:color="auto"/>
        <w:right w:val="none" w:sz="0" w:space="0" w:color="auto"/>
      </w:divBdr>
    </w:div>
    <w:div w:id="185993852">
      <w:bodyDiv w:val="1"/>
      <w:marLeft w:val="0"/>
      <w:marRight w:val="0"/>
      <w:marTop w:val="0"/>
      <w:marBottom w:val="0"/>
      <w:divBdr>
        <w:top w:val="none" w:sz="0" w:space="0" w:color="auto"/>
        <w:left w:val="none" w:sz="0" w:space="0" w:color="auto"/>
        <w:bottom w:val="none" w:sz="0" w:space="0" w:color="auto"/>
        <w:right w:val="none" w:sz="0" w:space="0" w:color="auto"/>
      </w:divBdr>
    </w:div>
    <w:div w:id="200558179">
      <w:bodyDiv w:val="1"/>
      <w:marLeft w:val="0"/>
      <w:marRight w:val="0"/>
      <w:marTop w:val="0"/>
      <w:marBottom w:val="0"/>
      <w:divBdr>
        <w:top w:val="none" w:sz="0" w:space="0" w:color="auto"/>
        <w:left w:val="none" w:sz="0" w:space="0" w:color="auto"/>
        <w:bottom w:val="none" w:sz="0" w:space="0" w:color="auto"/>
        <w:right w:val="none" w:sz="0" w:space="0" w:color="auto"/>
      </w:divBdr>
    </w:div>
    <w:div w:id="216169739">
      <w:bodyDiv w:val="1"/>
      <w:marLeft w:val="0"/>
      <w:marRight w:val="0"/>
      <w:marTop w:val="0"/>
      <w:marBottom w:val="0"/>
      <w:divBdr>
        <w:top w:val="none" w:sz="0" w:space="0" w:color="auto"/>
        <w:left w:val="none" w:sz="0" w:space="0" w:color="auto"/>
        <w:bottom w:val="none" w:sz="0" w:space="0" w:color="auto"/>
        <w:right w:val="none" w:sz="0" w:space="0" w:color="auto"/>
      </w:divBdr>
    </w:div>
    <w:div w:id="253244002">
      <w:bodyDiv w:val="1"/>
      <w:marLeft w:val="0"/>
      <w:marRight w:val="0"/>
      <w:marTop w:val="0"/>
      <w:marBottom w:val="0"/>
      <w:divBdr>
        <w:top w:val="none" w:sz="0" w:space="0" w:color="auto"/>
        <w:left w:val="none" w:sz="0" w:space="0" w:color="auto"/>
        <w:bottom w:val="none" w:sz="0" w:space="0" w:color="auto"/>
        <w:right w:val="none" w:sz="0" w:space="0" w:color="auto"/>
      </w:divBdr>
    </w:div>
    <w:div w:id="280304107">
      <w:bodyDiv w:val="1"/>
      <w:marLeft w:val="0"/>
      <w:marRight w:val="0"/>
      <w:marTop w:val="0"/>
      <w:marBottom w:val="0"/>
      <w:divBdr>
        <w:top w:val="none" w:sz="0" w:space="0" w:color="auto"/>
        <w:left w:val="none" w:sz="0" w:space="0" w:color="auto"/>
        <w:bottom w:val="none" w:sz="0" w:space="0" w:color="auto"/>
        <w:right w:val="none" w:sz="0" w:space="0" w:color="auto"/>
      </w:divBdr>
    </w:div>
    <w:div w:id="282805157">
      <w:bodyDiv w:val="1"/>
      <w:marLeft w:val="0"/>
      <w:marRight w:val="0"/>
      <w:marTop w:val="0"/>
      <w:marBottom w:val="0"/>
      <w:divBdr>
        <w:top w:val="none" w:sz="0" w:space="0" w:color="auto"/>
        <w:left w:val="none" w:sz="0" w:space="0" w:color="auto"/>
        <w:bottom w:val="none" w:sz="0" w:space="0" w:color="auto"/>
        <w:right w:val="none" w:sz="0" w:space="0" w:color="auto"/>
      </w:divBdr>
    </w:div>
    <w:div w:id="284431393">
      <w:bodyDiv w:val="1"/>
      <w:marLeft w:val="0"/>
      <w:marRight w:val="0"/>
      <w:marTop w:val="0"/>
      <w:marBottom w:val="0"/>
      <w:divBdr>
        <w:top w:val="none" w:sz="0" w:space="0" w:color="auto"/>
        <w:left w:val="none" w:sz="0" w:space="0" w:color="auto"/>
        <w:bottom w:val="none" w:sz="0" w:space="0" w:color="auto"/>
        <w:right w:val="none" w:sz="0" w:space="0" w:color="auto"/>
      </w:divBdr>
    </w:div>
    <w:div w:id="301663421">
      <w:bodyDiv w:val="1"/>
      <w:marLeft w:val="0"/>
      <w:marRight w:val="0"/>
      <w:marTop w:val="0"/>
      <w:marBottom w:val="0"/>
      <w:divBdr>
        <w:top w:val="none" w:sz="0" w:space="0" w:color="auto"/>
        <w:left w:val="none" w:sz="0" w:space="0" w:color="auto"/>
        <w:bottom w:val="none" w:sz="0" w:space="0" w:color="auto"/>
        <w:right w:val="none" w:sz="0" w:space="0" w:color="auto"/>
      </w:divBdr>
    </w:div>
    <w:div w:id="312299490">
      <w:bodyDiv w:val="1"/>
      <w:marLeft w:val="0"/>
      <w:marRight w:val="0"/>
      <w:marTop w:val="0"/>
      <w:marBottom w:val="0"/>
      <w:divBdr>
        <w:top w:val="none" w:sz="0" w:space="0" w:color="auto"/>
        <w:left w:val="none" w:sz="0" w:space="0" w:color="auto"/>
        <w:bottom w:val="none" w:sz="0" w:space="0" w:color="auto"/>
        <w:right w:val="none" w:sz="0" w:space="0" w:color="auto"/>
      </w:divBdr>
    </w:div>
    <w:div w:id="320929891">
      <w:bodyDiv w:val="1"/>
      <w:marLeft w:val="0"/>
      <w:marRight w:val="0"/>
      <w:marTop w:val="0"/>
      <w:marBottom w:val="0"/>
      <w:divBdr>
        <w:top w:val="none" w:sz="0" w:space="0" w:color="auto"/>
        <w:left w:val="none" w:sz="0" w:space="0" w:color="auto"/>
        <w:bottom w:val="none" w:sz="0" w:space="0" w:color="auto"/>
        <w:right w:val="none" w:sz="0" w:space="0" w:color="auto"/>
      </w:divBdr>
    </w:div>
    <w:div w:id="346103293">
      <w:bodyDiv w:val="1"/>
      <w:marLeft w:val="0"/>
      <w:marRight w:val="0"/>
      <w:marTop w:val="0"/>
      <w:marBottom w:val="0"/>
      <w:divBdr>
        <w:top w:val="none" w:sz="0" w:space="0" w:color="auto"/>
        <w:left w:val="none" w:sz="0" w:space="0" w:color="auto"/>
        <w:bottom w:val="none" w:sz="0" w:space="0" w:color="auto"/>
        <w:right w:val="none" w:sz="0" w:space="0" w:color="auto"/>
      </w:divBdr>
    </w:div>
    <w:div w:id="348609571">
      <w:bodyDiv w:val="1"/>
      <w:marLeft w:val="0"/>
      <w:marRight w:val="0"/>
      <w:marTop w:val="0"/>
      <w:marBottom w:val="0"/>
      <w:divBdr>
        <w:top w:val="none" w:sz="0" w:space="0" w:color="auto"/>
        <w:left w:val="none" w:sz="0" w:space="0" w:color="auto"/>
        <w:bottom w:val="none" w:sz="0" w:space="0" w:color="auto"/>
        <w:right w:val="none" w:sz="0" w:space="0" w:color="auto"/>
      </w:divBdr>
    </w:div>
    <w:div w:id="367992639">
      <w:bodyDiv w:val="1"/>
      <w:marLeft w:val="0"/>
      <w:marRight w:val="0"/>
      <w:marTop w:val="0"/>
      <w:marBottom w:val="0"/>
      <w:divBdr>
        <w:top w:val="none" w:sz="0" w:space="0" w:color="auto"/>
        <w:left w:val="none" w:sz="0" w:space="0" w:color="auto"/>
        <w:bottom w:val="none" w:sz="0" w:space="0" w:color="auto"/>
        <w:right w:val="none" w:sz="0" w:space="0" w:color="auto"/>
      </w:divBdr>
    </w:div>
    <w:div w:id="409888014">
      <w:bodyDiv w:val="1"/>
      <w:marLeft w:val="0"/>
      <w:marRight w:val="0"/>
      <w:marTop w:val="0"/>
      <w:marBottom w:val="0"/>
      <w:divBdr>
        <w:top w:val="none" w:sz="0" w:space="0" w:color="auto"/>
        <w:left w:val="none" w:sz="0" w:space="0" w:color="auto"/>
        <w:bottom w:val="none" w:sz="0" w:space="0" w:color="auto"/>
        <w:right w:val="none" w:sz="0" w:space="0" w:color="auto"/>
      </w:divBdr>
    </w:div>
    <w:div w:id="440995175">
      <w:bodyDiv w:val="1"/>
      <w:marLeft w:val="0"/>
      <w:marRight w:val="0"/>
      <w:marTop w:val="0"/>
      <w:marBottom w:val="0"/>
      <w:divBdr>
        <w:top w:val="none" w:sz="0" w:space="0" w:color="auto"/>
        <w:left w:val="none" w:sz="0" w:space="0" w:color="auto"/>
        <w:bottom w:val="none" w:sz="0" w:space="0" w:color="auto"/>
        <w:right w:val="none" w:sz="0" w:space="0" w:color="auto"/>
      </w:divBdr>
    </w:div>
    <w:div w:id="452944248">
      <w:bodyDiv w:val="1"/>
      <w:marLeft w:val="0"/>
      <w:marRight w:val="0"/>
      <w:marTop w:val="0"/>
      <w:marBottom w:val="0"/>
      <w:divBdr>
        <w:top w:val="none" w:sz="0" w:space="0" w:color="auto"/>
        <w:left w:val="none" w:sz="0" w:space="0" w:color="auto"/>
        <w:bottom w:val="none" w:sz="0" w:space="0" w:color="auto"/>
        <w:right w:val="none" w:sz="0" w:space="0" w:color="auto"/>
      </w:divBdr>
    </w:div>
    <w:div w:id="461582567">
      <w:bodyDiv w:val="1"/>
      <w:marLeft w:val="0"/>
      <w:marRight w:val="0"/>
      <w:marTop w:val="0"/>
      <w:marBottom w:val="0"/>
      <w:divBdr>
        <w:top w:val="none" w:sz="0" w:space="0" w:color="auto"/>
        <w:left w:val="none" w:sz="0" w:space="0" w:color="auto"/>
        <w:bottom w:val="none" w:sz="0" w:space="0" w:color="auto"/>
        <w:right w:val="none" w:sz="0" w:space="0" w:color="auto"/>
      </w:divBdr>
    </w:div>
    <w:div w:id="465322413">
      <w:bodyDiv w:val="1"/>
      <w:marLeft w:val="0"/>
      <w:marRight w:val="0"/>
      <w:marTop w:val="0"/>
      <w:marBottom w:val="0"/>
      <w:divBdr>
        <w:top w:val="none" w:sz="0" w:space="0" w:color="auto"/>
        <w:left w:val="none" w:sz="0" w:space="0" w:color="auto"/>
        <w:bottom w:val="none" w:sz="0" w:space="0" w:color="auto"/>
        <w:right w:val="none" w:sz="0" w:space="0" w:color="auto"/>
      </w:divBdr>
    </w:div>
    <w:div w:id="478234965">
      <w:bodyDiv w:val="1"/>
      <w:marLeft w:val="0"/>
      <w:marRight w:val="0"/>
      <w:marTop w:val="0"/>
      <w:marBottom w:val="0"/>
      <w:divBdr>
        <w:top w:val="none" w:sz="0" w:space="0" w:color="auto"/>
        <w:left w:val="none" w:sz="0" w:space="0" w:color="auto"/>
        <w:bottom w:val="none" w:sz="0" w:space="0" w:color="auto"/>
        <w:right w:val="none" w:sz="0" w:space="0" w:color="auto"/>
      </w:divBdr>
    </w:div>
    <w:div w:id="491990236">
      <w:bodyDiv w:val="1"/>
      <w:marLeft w:val="0"/>
      <w:marRight w:val="0"/>
      <w:marTop w:val="0"/>
      <w:marBottom w:val="0"/>
      <w:divBdr>
        <w:top w:val="none" w:sz="0" w:space="0" w:color="auto"/>
        <w:left w:val="none" w:sz="0" w:space="0" w:color="auto"/>
        <w:bottom w:val="none" w:sz="0" w:space="0" w:color="auto"/>
        <w:right w:val="none" w:sz="0" w:space="0" w:color="auto"/>
      </w:divBdr>
    </w:div>
    <w:div w:id="520365767">
      <w:bodyDiv w:val="1"/>
      <w:marLeft w:val="0"/>
      <w:marRight w:val="0"/>
      <w:marTop w:val="0"/>
      <w:marBottom w:val="0"/>
      <w:divBdr>
        <w:top w:val="none" w:sz="0" w:space="0" w:color="auto"/>
        <w:left w:val="none" w:sz="0" w:space="0" w:color="auto"/>
        <w:bottom w:val="none" w:sz="0" w:space="0" w:color="auto"/>
        <w:right w:val="none" w:sz="0" w:space="0" w:color="auto"/>
      </w:divBdr>
    </w:div>
    <w:div w:id="551237963">
      <w:bodyDiv w:val="1"/>
      <w:marLeft w:val="0"/>
      <w:marRight w:val="0"/>
      <w:marTop w:val="0"/>
      <w:marBottom w:val="0"/>
      <w:divBdr>
        <w:top w:val="none" w:sz="0" w:space="0" w:color="auto"/>
        <w:left w:val="none" w:sz="0" w:space="0" w:color="auto"/>
        <w:bottom w:val="none" w:sz="0" w:space="0" w:color="auto"/>
        <w:right w:val="none" w:sz="0" w:space="0" w:color="auto"/>
      </w:divBdr>
    </w:div>
    <w:div w:id="554045030">
      <w:bodyDiv w:val="1"/>
      <w:marLeft w:val="0"/>
      <w:marRight w:val="0"/>
      <w:marTop w:val="0"/>
      <w:marBottom w:val="0"/>
      <w:divBdr>
        <w:top w:val="none" w:sz="0" w:space="0" w:color="auto"/>
        <w:left w:val="none" w:sz="0" w:space="0" w:color="auto"/>
        <w:bottom w:val="none" w:sz="0" w:space="0" w:color="auto"/>
        <w:right w:val="none" w:sz="0" w:space="0" w:color="auto"/>
      </w:divBdr>
    </w:div>
    <w:div w:id="600840426">
      <w:bodyDiv w:val="1"/>
      <w:marLeft w:val="0"/>
      <w:marRight w:val="0"/>
      <w:marTop w:val="0"/>
      <w:marBottom w:val="0"/>
      <w:divBdr>
        <w:top w:val="none" w:sz="0" w:space="0" w:color="auto"/>
        <w:left w:val="none" w:sz="0" w:space="0" w:color="auto"/>
        <w:bottom w:val="none" w:sz="0" w:space="0" w:color="auto"/>
        <w:right w:val="none" w:sz="0" w:space="0" w:color="auto"/>
      </w:divBdr>
    </w:div>
    <w:div w:id="614097820">
      <w:bodyDiv w:val="1"/>
      <w:marLeft w:val="0"/>
      <w:marRight w:val="0"/>
      <w:marTop w:val="0"/>
      <w:marBottom w:val="0"/>
      <w:divBdr>
        <w:top w:val="none" w:sz="0" w:space="0" w:color="auto"/>
        <w:left w:val="none" w:sz="0" w:space="0" w:color="auto"/>
        <w:bottom w:val="none" w:sz="0" w:space="0" w:color="auto"/>
        <w:right w:val="none" w:sz="0" w:space="0" w:color="auto"/>
      </w:divBdr>
    </w:div>
    <w:div w:id="614100199">
      <w:bodyDiv w:val="1"/>
      <w:marLeft w:val="0"/>
      <w:marRight w:val="0"/>
      <w:marTop w:val="0"/>
      <w:marBottom w:val="0"/>
      <w:divBdr>
        <w:top w:val="none" w:sz="0" w:space="0" w:color="auto"/>
        <w:left w:val="none" w:sz="0" w:space="0" w:color="auto"/>
        <w:bottom w:val="none" w:sz="0" w:space="0" w:color="auto"/>
        <w:right w:val="none" w:sz="0" w:space="0" w:color="auto"/>
      </w:divBdr>
    </w:div>
    <w:div w:id="629213117">
      <w:bodyDiv w:val="1"/>
      <w:marLeft w:val="0"/>
      <w:marRight w:val="0"/>
      <w:marTop w:val="0"/>
      <w:marBottom w:val="0"/>
      <w:divBdr>
        <w:top w:val="none" w:sz="0" w:space="0" w:color="auto"/>
        <w:left w:val="none" w:sz="0" w:space="0" w:color="auto"/>
        <w:bottom w:val="none" w:sz="0" w:space="0" w:color="auto"/>
        <w:right w:val="none" w:sz="0" w:space="0" w:color="auto"/>
      </w:divBdr>
    </w:div>
    <w:div w:id="637612388">
      <w:bodyDiv w:val="1"/>
      <w:marLeft w:val="0"/>
      <w:marRight w:val="0"/>
      <w:marTop w:val="0"/>
      <w:marBottom w:val="0"/>
      <w:divBdr>
        <w:top w:val="none" w:sz="0" w:space="0" w:color="auto"/>
        <w:left w:val="none" w:sz="0" w:space="0" w:color="auto"/>
        <w:bottom w:val="none" w:sz="0" w:space="0" w:color="auto"/>
        <w:right w:val="none" w:sz="0" w:space="0" w:color="auto"/>
      </w:divBdr>
    </w:div>
    <w:div w:id="656809258">
      <w:bodyDiv w:val="1"/>
      <w:marLeft w:val="0"/>
      <w:marRight w:val="0"/>
      <w:marTop w:val="0"/>
      <w:marBottom w:val="0"/>
      <w:divBdr>
        <w:top w:val="none" w:sz="0" w:space="0" w:color="auto"/>
        <w:left w:val="none" w:sz="0" w:space="0" w:color="auto"/>
        <w:bottom w:val="none" w:sz="0" w:space="0" w:color="auto"/>
        <w:right w:val="none" w:sz="0" w:space="0" w:color="auto"/>
      </w:divBdr>
    </w:div>
    <w:div w:id="663357572">
      <w:bodyDiv w:val="1"/>
      <w:marLeft w:val="0"/>
      <w:marRight w:val="0"/>
      <w:marTop w:val="0"/>
      <w:marBottom w:val="0"/>
      <w:divBdr>
        <w:top w:val="none" w:sz="0" w:space="0" w:color="auto"/>
        <w:left w:val="none" w:sz="0" w:space="0" w:color="auto"/>
        <w:bottom w:val="none" w:sz="0" w:space="0" w:color="auto"/>
        <w:right w:val="none" w:sz="0" w:space="0" w:color="auto"/>
      </w:divBdr>
    </w:div>
    <w:div w:id="683047654">
      <w:bodyDiv w:val="1"/>
      <w:marLeft w:val="0"/>
      <w:marRight w:val="0"/>
      <w:marTop w:val="0"/>
      <w:marBottom w:val="0"/>
      <w:divBdr>
        <w:top w:val="none" w:sz="0" w:space="0" w:color="auto"/>
        <w:left w:val="none" w:sz="0" w:space="0" w:color="auto"/>
        <w:bottom w:val="none" w:sz="0" w:space="0" w:color="auto"/>
        <w:right w:val="none" w:sz="0" w:space="0" w:color="auto"/>
      </w:divBdr>
    </w:div>
    <w:div w:id="728646833">
      <w:bodyDiv w:val="1"/>
      <w:marLeft w:val="0"/>
      <w:marRight w:val="0"/>
      <w:marTop w:val="0"/>
      <w:marBottom w:val="0"/>
      <w:divBdr>
        <w:top w:val="none" w:sz="0" w:space="0" w:color="auto"/>
        <w:left w:val="none" w:sz="0" w:space="0" w:color="auto"/>
        <w:bottom w:val="none" w:sz="0" w:space="0" w:color="auto"/>
        <w:right w:val="none" w:sz="0" w:space="0" w:color="auto"/>
      </w:divBdr>
    </w:div>
    <w:div w:id="733815136">
      <w:bodyDiv w:val="1"/>
      <w:marLeft w:val="0"/>
      <w:marRight w:val="0"/>
      <w:marTop w:val="0"/>
      <w:marBottom w:val="0"/>
      <w:divBdr>
        <w:top w:val="none" w:sz="0" w:space="0" w:color="auto"/>
        <w:left w:val="none" w:sz="0" w:space="0" w:color="auto"/>
        <w:bottom w:val="none" w:sz="0" w:space="0" w:color="auto"/>
        <w:right w:val="none" w:sz="0" w:space="0" w:color="auto"/>
      </w:divBdr>
    </w:div>
    <w:div w:id="734014170">
      <w:bodyDiv w:val="1"/>
      <w:marLeft w:val="0"/>
      <w:marRight w:val="0"/>
      <w:marTop w:val="0"/>
      <w:marBottom w:val="0"/>
      <w:divBdr>
        <w:top w:val="none" w:sz="0" w:space="0" w:color="auto"/>
        <w:left w:val="none" w:sz="0" w:space="0" w:color="auto"/>
        <w:bottom w:val="none" w:sz="0" w:space="0" w:color="auto"/>
        <w:right w:val="none" w:sz="0" w:space="0" w:color="auto"/>
      </w:divBdr>
    </w:div>
    <w:div w:id="743724097">
      <w:bodyDiv w:val="1"/>
      <w:marLeft w:val="0"/>
      <w:marRight w:val="0"/>
      <w:marTop w:val="0"/>
      <w:marBottom w:val="0"/>
      <w:divBdr>
        <w:top w:val="none" w:sz="0" w:space="0" w:color="auto"/>
        <w:left w:val="none" w:sz="0" w:space="0" w:color="auto"/>
        <w:bottom w:val="none" w:sz="0" w:space="0" w:color="auto"/>
        <w:right w:val="none" w:sz="0" w:space="0" w:color="auto"/>
      </w:divBdr>
    </w:div>
    <w:div w:id="744911394">
      <w:bodyDiv w:val="1"/>
      <w:marLeft w:val="0"/>
      <w:marRight w:val="0"/>
      <w:marTop w:val="0"/>
      <w:marBottom w:val="0"/>
      <w:divBdr>
        <w:top w:val="none" w:sz="0" w:space="0" w:color="auto"/>
        <w:left w:val="none" w:sz="0" w:space="0" w:color="auto"/>
        <w:bottom w:val="none" w:sz="0" w:space="0" w:color="auto"/>
        <w:right w:val="none" w:sz="0" w:space="0" w:color="auto"/>
      </w:divBdr>
    </w:div>
    <w:div w:id="775292127">
      <w:bodyDiv w:val="1"/>
      <w:marLeft w:val="0"/>
      <w:marRight w:val="0"/>
      <w:marTop w:val="0"/>
      <w:marBottom w:val="0"/>
      <w:divBdr>
        <w:top w:val="none" w:sz="0" w:space="0" w:color="auto"/>
        <w:left w:val="none" w:sz="0" w:space="0" w:color="auto"/>
        <w:bottom w:val="none" w:sz="0" w:space="0" w:color="auto"/>
        <w:right w:val="none" w:sz="0" w:space="0" w:color="auto"/>
      </w:divBdr>
    </w:div>
    <w:div w:id="782725707">
      <w:bodyDiv w:val="1"/>
      <w:marLeft w:val="0"/>
      <w:marRight w:val="0"/>
      <w:marTop w:val="0"/>
      <w:marBottom w:val="0"/>
      <w:divBdr>
        <w:top w:val="none" w:sz="0" w:space="0" w:color="auto"/>
        <w:left w:val="none" w:sz="0" w:space="0" w:color="auto"/>
        <w:bottom w:val="none" w:sz="0" w:space="0" w:color="auto"/>
        <w:right w:val="none" w:sz="0" w:space="0" w:color="auto"/>
      </w:divBdr>
    </w:div>
    <w:div w:id="789931945">
      <w:bodyDiv w:val="1"/>
      <w:marLeft w:val="0"/>
      <w:marRight w:val="0"/>
      <w:marTop w:val="0"/>
      <w:marBottom w:val="0"/>
      <w:divBdr>
        <w:top w:val="none" w:sz="0" w:space="0" w:color="auto"/>
        <w:left w:val="none" w:sz="0" w:space="0" w:color="auto"/>
        <w:bottom w:val="none" w:sz="0" w:space="0" w:color="auto"/>
        <w:right w:val="none" w:sz="0" w:space="0" w:color="auto"/>
      </w:divBdr>
    </w:div>
    <w:div w:id="803619857">
      <w:bodyDiv w:val="1"/>
      <w:marLeft w:val="0"/>
      <w:marRight w:val="0"/>
      <w:marTop w:val="0"/>
      <w:marBottom w:val="0"/>
      <w:divBdr>
        <w:top w:val="none" w:sz="0" w:space="0" w:color="auto"/>
        <w:left w:val="none" w:sz="0" w:space="0" w:color="auto"/>
        <w:bottom w:val="none" w:sz="0" w:space="0" w:color="auto"/>
        <w:right w:val="none" w:sz="0" w:space="0" w:color="auto"/>
      </w:divBdr>
    </w:div>
    <w:div w:id="811023993">
      <w:bodyDiv w:val="1"/>
      <w:marLeft w:val="0"/>
      <w:marRight w:val="0"/>
      <w:marTop w:val="0"/>
      <w:marBottom w:val="0"/>
      <w:divBdr>
        <w:top w:val="none" w:sz="0" w:space="0" w:color="auto"/>
        <w:left w:val="none" w:sz="0" w:space="0" w:color="auto"/>
        <w:bottom w:val="none" w:sz="0" w:space="0" w:color="auto"/>
        <w:right w:val="none" w:sz="0" w:space="0" w:color="auto"/>
      </w:divBdr>
    </w:div>
    <w:div w:id="818036052">
      <w:bodyDiv w:val="1"/>
      <w:marLeft w:val="0"/>
      <w:marRight w:val="0"/>
      <w:marTop w:val="0"/>
      <w:marBottom w:val="0"/>
      <w:divBdr>
        <w:top w:val="none" w:sz="0" w:space="0" w:color="auto"/>
        <w:left w:val="none" w:sz="0" w:space="0" w:color="auto"/>
        <w:bottom w:val="none" w:sz="0" w:space="0" w:color="auto"/>
        <w:right w:val="none" w:sz="0" w:space="0" w:color="auto"/>
      </w:divBdr>
    </w:div>
    <w:div w:id="841623355">
      <w:bodyDiv w:val="1"/>
      <w:marLeft w:val="0"/>
      <w:marRight w:val="0"/>
      <w:marTop w:val="0"/>
      <w:marBottom w:val="0"/>
      <w:divBdr>
        <w:top w:val="none" w:sz="0" w:space="0" w:color="auto"/>
        <w:left w:val="none" w:sz="0" w:space="0" w:color="auto"/>
        <w:bottom w:val="none" w:sz="0" w:space="0" w:color="auto"/>
        <w:right w:val="none" w:sz="0" w:space="0" w:color="auto"/>
      </w:divBdr>
    </w:div>
    <w:div w:id="850485980">
      <w:bodyDiv w:val="1"/>
      <w:marLeft w:val="0"/>
      <w:marRight w:val="0"/>
      <w:marTop w:val="0"/>
      <w:marBottom w:val="0"/>
      <w:divBdr>
        <w:top w:val="none" w:sz="0" w:space="0" w:color="auto"/>
        <w:left w:val="none" w:sz="0" w:space="0" w:color="auto"/>
        <w:bottom w:val="none" w:sz="0" w:space="0" w:color="auto"/>
        <w:right w:val="none" w:sz="0" w:space="0" w:color="auto"/>
      </w:divBdr>
    </w:div>
    <w:div w:id="858154631">
      <w:bodyDiv w:val="1"/>
      <w:marLeft w:val="0"/>
      <w:marRight w:val="0"/>
      <w:marTop w:val="0"/>
      <w:marBottom w:val="0"/>
      <w:divBdr>
        <w:top w:val="none" w:sz="0" w:space="0" w:color="auto"/>
        <w:left w:val="none" w:sz="0" w:space="0" w:color="auto"/>
        <w:bottom w:val="none" w:sz="0" w:space="0" w:color="auto"/>
        <w:right w:val="none" w:sz="0" w:space="0" w:color="auto"/>
      </w:divBdr>
    </w:div>
    <w:div w:id="862591247">
      <w:bodyDiv w:val="1"/>
      <w:marLeft w:val="0"/>
      <w:marRight w:val="0"/>
      <w:marTop w:val="0"/>
      <w:marBottom w:val="0"/>
      <w:divBdr>
        <w:top w:val="none" w:sz="0" w:space="0" w:color="auto"/>
        <w:left w:val="none" w:sz="0" w:space="0" w:color="auto"/>
        <w:bottom w:val="none" w:sz="0" w:space="0" w:color="auto"/>
        <w:right w:val="none" w:sz="0" w:space="0" w:color="auto"/>
      </w:divBdr>
    </w:div>
    <w:div w:id="873078062">
      <w:bodyDiv w:val="1"/>
      <w:marLeft w:val="0"/>
      <w:marRight w:val="0"/>
      <w:marTop w:val="0"/>
      <w:marBottom w:val="0"/>
      <w:divBdr>
        <w:top w:val="none" w:sz="0" w:space="0" w:color="auto"/>
        <w:left w:val="none" w:sz="0" w:space="0" w:color="auto"/>
        <w:bottom w:val="none" w:sz="0" w:space="0" w:color="auto"/>
        <w:right w:val="none" w:sz="0" w:space="0" w:color="auto"/>
      </w:divBdr>
    </w:div>
    <w:div w:id="875389857">
      <w:bodyDiv w:val="1"/>
      <w:marLeft w:val="0"/>
      <w:marRight w:val="0"/>
      <w:marTop w:val="0"/>
      <w:marBottom w:val="0"/>
      <w:divBdr>
        <w:top w:val="none" w:sz="0" w:space="0" w:color="auto"/>
        <w:left w:val="none" w:sz="0" w:space="0" w:color="auto"/>
        <w:bottom w:val="none" w:sz="0" w:space="0" w:color="auto"/>
        <w:right w:val="none" w:sz="0" w:space="0" w:color="auto"/>
      </w:divBdr>
    </w:div>
    <w:div w:id="893466737">
      <w:bodyDiv w:val="1"/>
      <w:marLeft w:val="0"/>
      <w:marRight w:val="0"/>
      <w:marTop w:val="0"/>
      <w:marBottom w:val="0"/>
      <w:divBdr>
        <w:top w:val="none" w:sz="0" w:space="0" w:color="auto"/>
        <w:left w:val="none" w:sz="0" w:space="0" w:color="auto"/>
        <w:bottom w:val="none" w:sz="0" w:space="0" w:color="auto"/>
        <w:right w:val="none" w:sz="0" w:space="0" w:color="auto"/>
      </w:divBdr>
    </w:div>
    <w:div w:id="894508590">
      <w:bodyDiv w:val="1"/>
      <w:marLeft w:val="0"/>
      <w:marRight w:val="0"/>
      <w:marTop w:val="0"/>
      <w:marBottom w:val="0"/>
      <w:divBdr>
        <w:top w:val="none" w:sz="0" w:space="0" w:color="auto"/>
        <w:left w:val="none" w:sz="0" w:space="0" w:color="auto"/>
        <w:bottom w:val="none" w:sz="0" w:space="0" w:color="auto"/>
        <w:right w:val="none" w:sz="0" w:space="0" w:color="auto"/>
      </w:divBdr>
    </w:div>
    <w:div w:id="901215127">
      <w:bodyDiv w:val="1"/>
      <w:marLeft w:val="0"/>
      <w:marRight w:val="0"/>
      <w:marTop w:val="0"/>
      <w:marBottom w:val="0"/>
      <w:divBdr>
        <w:top w:val="none" w:sz="0" w:space="0" w:color="auto"/>
        <w:left w:val="none" w:sz="0" w:space="0" w:color="auto"/>
        <w:bottom w:val="none" w:sz="0" w:space="0" w:color="auto"/>
        <w:right w:val="none" w:sz="0" w:space="0" w:color="auto"/>
      </w:divBdr>
    </w:div>
    <w:div w:id="904681845">
      <w:bodyDiv w:val="1"/>
      <w:marLeft w:val="0"/>
      <w:marRight w:val="0"/>
      <w:marTop w:val="0"/>
      <w:marBottom w:val="0"/>
      <w:divBdr>
        <w:top w:val="none" w:sz="0" w:space="0" w:color="auto"/>
        <w:left w:val="none" w:sz="0" w:space="0" w:color="auto"/>
        <w:bottom w:val="none" w:sz="0" w:space="0" w:color="auto"/>
        <w:right w:val="none" w:sz="0" w:space="0" w:color="auto"/>
      </w:divBdr>
    </w:div>
    <w:div w:id="909268418">
      <w:bodyDiv w:val="1"/>
      <w:marLeft w:val="0"/>
      <w:marRight w:val="0"/>
      <w:marTop w:val="0"/>
      <w:marBottom w:val="0"/>
      <w:divBdr>
        <w:top w:val="none" w:sz="0" w:space="0" w:color="auto"/>
        <w:left w:val="none" w:sz="0" w:space="0" w:color="auto"/>
        <w:bottom w:val="none" w:sz="0" w:space="0" w:color="auto"/>
        <w:right w:val="none" w:sz="0" w:space="0" w:color="auto"/>
      </w:divBdr>
    </w:div>
    <w:div w:id="914975587">
      <w:bodyDiv w:val="1"/>
      <w:marLeft w:val="0"/>
      <w:marRight w:val="0"/>
      <w:marTop w:val="0"/>
      <w:marBottom w:val="0"/>
      <w:divBdr>
        <w:top w:val="none" w:sz="0" w:space="0" w:color="auto"/>
        <w:left w:val="none" w:sz="0" w:space="0" w:color="auto"/>
        <w:bottom w:val="none" w:sz="0" w:space="0" w:color="auto"/>
        <w:right w:val="none" w:sz="0" w:space="0" w:color="auto"/>
      </w:divBdr>
    </w:div>
    <w:div w:id="956180310">
      <w:bodyDiv w:val="1"/>
      <w:marLeft w:val="0"/>
      <w:marRight w:val="0"/>
      <w:marTop w:val="0"/>
      <w:marBottom w:val="0"/>
      <w:divBdr>
        <w:top w:val="none" w:sz="0" w:space="0" w:color="auto"/>
        <w:left w:val="none" w:sz="0" w:space="0" w:color="auto"/>
        <w:bottom w:val="none" w:sz="0" w:space="0" w:color="auto"/>
        <w:right w:val="none" w:sz="0" w:space="0" w:color="auto"/>
      </w:divBdr>
    </w:div>
    <w:div w:id="966665173">
      <w:bodyDiv w:val="1"/>
      <w:marLeft w:val="0"/>
      <w:marRight w:val="0"/>
      <w:marTop w:val="0"/>
      <w:marBottom w:val="0"/>
      <w:divBdr>
        <w:top w:val="none" w:sz="0" w:space="0" w:color="auto"/>
        <w:left w:val="none" w:sz="0" w:space="0" w:color="auto"/>
        <w:bottom w:val="none" w:sz="0" w:space="0" w:color="auto"/>
        <w:right w:val="none" w:sz="0" w:space="0" w:color="auto"/>
      </w:divBdr>
    </w:div>
    <w:div w:id="993338812">
      <w:bodyDiv w:val="1"/>
      <w:marLeft w:val="0"/>
      <w:marRight w:val="0"/>
      <w:marTop w:val="0"/>
      <w:marBottom w:val="0"/>
      <w:divBdr>
        <w:top w:val="none" w:sz="0" w:space="0" w:color="auto"/>
        <w:left w:val="none" w:sz="0" w:space="0" w:color="auto"/>
        <w:bottom w:val="none" w:sz="0" w:space="0" w:color="auto"/>
        <w:right w:val="none" w:sz="0" w:space="0" w:color="auto"/>
      </w:divBdr>
    </w:div>
    <w:div w:id="995064807">
      <w:bodyDiv w:val="1"/>
      <w:marLeft w:val="0"/>
      <w:marRight w:val="0"/>
      <w:marTop w:val="0"/>
      <w:marBottom w:val="0"/>
      <w:divBdr>
        <w:top w:val="none" w:sz="0" w:space="0" w:color="auto"/>
        <w:left w:val="none" w:sz="0" w:space="0" w:color="auto"/>
        <w:bottom w:val="none" w:sz="0" w:space="0" w:color="auto"/>
        <w:right w:val="none" w:sz="0" w:space="0" w:color="auto"/>
      </w:divBdr>
    </w:div>
    <w:div w:id="1009330901">
      <w:bodyDiv w:val="1"/>
      <w:marLeft w:val="0"/>
      <w:marRight w:val="0"/>
      <w:marTop w:val="0"/>
      <w:marBottom w:val="0"/>
      <w:divBdr>
        <w:top w:val="none" w:sz="0" w:space="0" w:color="auto"/>
        <w:left w:val="none" w:sz="0" w:space="0" w:color="auto"/>
        <w:bottom w:val="none" w:sz="0" w:space="0" w:color="auto"/>
        <w:right w:val="none" w:sz="0" w:space="0" w:color="auto"/>
      </w:divBdr>
    </w:div>
    <w:div w:id="1045106929">
      <w:bodyDiv w:val="1"/>
      <w:marLeft w:val="0"/>
      <w:marRight w:val="0"/>
      <w:marTop w:val="0"/>
      <w:marBottom w:val="0"/>
      <w:divBdr>
        <w:top w:val="none" w:sz="0" w:space="0" w:color="auto"/>
        <w:left w:val="none" w:sz="0" w:space="0" w:color="auto"/>
        <w:bottom w:val="none" w:sz="0" w:space="0" w:color="auto"/>
        <w:right w:val="none" w:sz="0" w:space="0" w:color="auto"/>
      </w:divBdr>
    </w:div>
    <w:div w:id="1052656544">
      <w:bodyDiv w:val="1"/>
      <w:marLeft w:val="0"/>
      <w:marRight w:val="0"/>
      <w:marTop w:val="0"/>
      <w:marBottom w:val="0"/>
      <w:divBdr>
        <w:top w:val="none" w:sz="0" w:space="0" w:color="auto"/>
        <w:left w:val="none" w:sz="0" w:space="0" w:color="auto"/>
        <w:bottom w:val="none" w:sz="0" w:space="0" w:color="auto"/>
        <w:right w:val="none" w:sz="0" w:space="0" w:color="auto"/>
      </w:divBdr>
    </w:div>
    <w:div w:id="1054890156">
      <w:bodyDiv w:val="1"/>
      <w:marLeft w:val="0"/>
      <w:marRight w:val="0"/>
      <w:marTop w:val="0"/>
      <w:marBottom w:val="0"/>
      <w:divBdr>
        <w:top w:val="none" w:sz="0" w:space="0" w:color="auto"/>
        <w:left w:val="none" w:sz="0" w:space="0" w:color="auto"/>
        <w:bottom w:val="none" w:sz="0" w:space="0" w:color="auto"/>
        <w:right w:val="none" w:sz="0" w:space="0" w:color="auto"/>
      </w:divBdr>
    </w:div>
    <w:div w:id="1072776894">
      <w:bodyDiv w:val="1"/>
      <w:marLeft w:val="0"/>
      <w:marRight w:val="0"/>
      <w:marTop w:val="0"/>
      <w:marBottom w:val="0"/>
      <w:divBdr>
        <w:top w:val="none" w:sz="0" w:space="0" w:color="auto"/>
        <w:left w:val="none" w:sz="0" w:space="0" w:color="auto"/>
        <w:bottom w:val="none" w:sz="0" w:space="0" w:color="auto"/>
        <w:right w:val="none" w:sz="0" w:space="0" w:color="auto"/>
      </w:divBdr>
    </w:div>
    <w:div w:id="1073696431">
      <w:bodyDiv w:val="1"/>
      <w:marLeft w:val="0"/>
      <w:marRight w:val="0"/>
      <w:marTop w:val="0"/>
      <w:marBottom w:val="0"/>
      <w:divBdr>
        <w:top w:val="none" w:sz="0" w:space="0" w:color="auto"/>
        <w:left w:val="none" w:sz="0" w:space="0" w:color="auto"/>
        <w:bottom w:val="none" w:sz="0" w:space="0" w:color="auto"/>
        <w:right w:val="none" w:sz="0" w:space="0" w:color="auto"/>
      </w:divBdr>
    </w:div>
    <w:div w:id="1086534290">
      <w:bodyDiv w:val="1"/>
      <w:marLeft w:val="0"/>
      <w:marRight w:val="0"/>
      <w:marTop w:val="0"/>
      <w:marBottom w:val="0"/>
      <w:divBdr>
        <w:top w:val="none" w:sz="0" w:space="0" w:color="auto"/>
        <w:left w:val="none" w:sz="0" w:space="0" w:color="auto"/>
        <w:bottom w:val="none" w:sz="0" w:space="0" w:color="auto"/>
        <w:right w:val="none" w:sz="0" w:space="0" w:color="auto"/>
      </w:divBdr>
    </w:div>
    <w:div w:id="1093429711">
      <w:bodyDiv w:val="1"/>
      <w:marLeft w:val="0"/>
      <w:marRight w:val="0"/>
      <w:marTop w:val="0"/>
      <w:marBottom w:val="0"/>
      <w:divBdr>
        <w:top w:val="none" w:sz="0" w:space="0" w:color="auto"/>
        <w:left w:val="none" w:sz="0" w:space="0" w:color="auto"/>
        <w:bottom w:val="none" w:sz="0" w:space="0" w:color="auto"/>
        <w:right w:val="none" w:sz="0" w:space="0" w:color="auto"/>
      </w:divBdr>
    </w:div>
    <w:div w:id="1095712914">
      <w:bodyDiv w:val="1"/>
      <w:marLeft w:val="0"/>
      <w:marRight w:val="0"/>
      <w:marTop w:val="0"/>
      <w:marBottom w:val="0"/>
      <w:divBdr>
        <w:top w:val="none" w:sz="0" w:space="0" w:color="auto"/>
        <w:left w:val="none" w:sz="0" w:space="0" w:color="auto"/>
        <w:bottom w:val="none" w:sz="0" w:space="0" w:color="auto"/>
        <w:right w:val="none" w:sz="0" w:space="0" w:color="auto"/>
      </w:divBdr>
    </w:div>
    <w:div w:id="1101608409">
      <w:bodyDiv w:val="1"/>
      <w:marLeft w:val="0"/>
      <w:marRight w:val="0"/>
      <w:marTop w:val="0"/>
      <w:marBottom w:val="0"/>
      <w:divBdr>
        <w:top w:val="none" w:sz="0" w:space="0" w:color="auto"/>
        <w:left w:val="none" w:sz="0" w:space="0" w:color="auto"/>
        <w:bottom w:val="none" w:sz="0" w:space="0" w:color="auto"/>
        <w:right w:val="none" w:sz="0" w:space="0" w:color="auto"/>
      </w:divBdr>
    </w:div>
    <w:div w:id="1109085136">
      <w:bodyDiv w:val="1"/>
      <w:marLeft w:val="0"/>
      <w:marRight w:val="0"/>
      <w:marTop w:val="0"/>
      <w:marBottom w:val="0"/>
      <w:divBdr>
        <w:top w:val="none" w:sz="0" w:space="0" w:color="auto"/>
        <w:left w:val="none" w:sz="0" w:space="0" w:color="auto"/>
        <w:bottom w:val="none" w:sz="0" w:space="0" w:color="auto"/>
        <w:right w:val="none" w:sz="0" w:space="0" w:color="auto"/>
      </w:divBdr>
    </w:div>
    <w:div w:id="1116097779">
      <w:bodyDiv w:val="1"/>
      <w:marLeft w:val="0"/>
      <w:marRight w:val="0"/>
      <w:marTop w:val="0"/>
      <w:marBottom w:val="0"/>
      <w:divBdr>
        <w:top w:val="none" w:sz="0" w:space="0" w:color="auto"/>
        <w:left w:val="none" w:sz="0" w:space="0" w:color="auto"/>
        <w:bottom w:val="none" w:sz="0" w:space="0" w:color="auto"/>
        <w:right w:val="none" w:sz="0" w:space="0" w:color="auto"/>
      </w:divBdr>
    </w:div>
    <w:div w:id="1134756446">
      <w:bodyDiv w:val="1"/>
      <w:marLeft w:val="0"/>
      <w:marRight w:val="0"/>
      <w:marTop w:val="0"/>
      <w:marBottom w:val="0"/>
      <w:divBdr>
        <w:top w:val="none" w:sz="0" w:space="0" w:color="auto"/>
        <w:left w:val="none" w:sz="0" w:space="0" w:color="auto"/>
        <w:bottom w:val="none" w:sz="0" w:space="0" w:color="auto"/>
        <w:right w:val="none" w:sz="0" w:space="0" w:color="auto"/>
      </w:divBdr>
    </w:div>
    <w:div w:id="1160777465">
      <w:bodyDiv w:val="1"/>
      <w:marLeft w:val="0"/>
      <w:marRight w:val="0"/>
      <w:marTop w:val="0"/>
      <w:marBottom w:val="0"/>
      <w:divBdr>
        <w:top w:val="none" w:sz="0" w:space="0" w:color="auto"/>
        <w:left w:val="none" w:sz="0" w:space="0" w:color="auto"/>
        <w:bottom w:val="none" w:sz="0" w:space="0" w:color="auto"/>
        <w:right w:val="none" w:sz="0" w:space="0" w:color="auto"/>
      </w:divBdr>
    </w:div>
    <w:div w:id="1204754720">
      <w:bodyDiv w:val="1"/>
      <w:marLeft w:val="0"/>
      <w:marRight w:val="0"/>
      <w:marTop w:val="0"/>
      <w:marBottom w:val="0"/>
      <w:divBdr>
        <w:top w:val="none" w:sz="0" w:space="0" w:color="auto"/>
        <w:left w:val="none" w:sz="0" w:space="0" w:color="auto"/>
        <w:bottom w:val="none" w:sz="0" w:space="0" w:color="auto"/>
        <w:right w:val="none" w:sz="0" w:space="0" w:color="auto"/>
      </w:divBdr>
    </w:div>
    <w:div w:id="1214120477">
      <w:bodyDiv w:val="1"/>
      <w:marLeft w:val="0"/>
      <w:marRight w:val="0"/>
      <w:marTop w:val="0"/>
      <w:marBottom w:val="0"/>
      <w:divBdr>
        <w:top w:val="none" w:sz="0" w:space="0" w:color="auto"/>
        <w:left w:val="none" w:sz="0" w:space="0" w:color="auto"/>
        <w:bottom w:val="none" w:sz="0" w:space="0" w:color="auto"/>
        <w:right w:val="none" w:sz="0" w:space="0" w:color="auto"/>
      </w:divBdr>
    </w:div>
    <w:div w:id="1214846935">
      <w:bodyDiv w:val="1"/>
      <w:marLeft w:val="0"/>
      <w:marRight w:val="0"/>
      <w:marTop w:val="0"/>
      <w:marBottom w:val="0"/>
      <w:divBdr>
        <w:top w:val="none" w:sz="0" w:space="0" w:color="auto"/>
        <w:left w:val="none" w:sz="0" w:space="0" w:color="auto"/>
        <w:bottom w:val="none" w:sz="0" w:space="0" w:color="auto"/>
        <w:right w:val="none" w:sz="0" w:space="0" w:color="auto"/>
      </w:divBdr>
    </w:div>
    <w:div w:id="1228758389">
      <w:bodyDiv w:val="1"/>
      <w:marLeft w:val="0"/>
      <w:marRight w:val="0"/>
      <w:marTop w:val="0"/>
      <w:marBottom w:val="0"/>
      <w:divBdr>
        <w:top w:val="none" w:sz="0" w:space="0" w:color="auto"/>
        <w:left w:val="none" w:sz="0" w:space="0" w:color="auto"/>
        <w:bottom w:val="none" w:sz="0" w:space="0" w:color="auto"/>
        <w:right w:val="none" w:sz="0" w:space="0" w:color="auto"/>
      </w:divBdr>
    </w:div>
    <w:div w:id="1242250072">
      <w:bodyDiv w:val="1"/>
      <w:marLeft w:val="0"/>
      <w:marRight w:val="0"/>
      <w:marTop w:val="0"/>
      <w:marBottom w:val="0"/>
      <w:divBdr>
        <w:top w:val="none" w:sz="0" w:space="0" w:color="auto"/>
        <w:left w:val="none" w:sz="0" w:space="0" w:color="auto"/>
        <w:bottom w:val="none" w:sz="0" w:space="0" w:color="auto"/>
        <w:right w:val="none" w:sz="0" w:space="0" w:color="auto"/>
      </w:divBdr>
    </w:div>
    <w:div w:id="1255360625">
      <w:bodyDiv w:val="1"/>
      <w:marLeft w:val="0"/>
      <w:marRight w:val="0"/>
      <w:marTop w:val="0"/>
      <w:marBottom w:val="0"/>
      <w:divBdr>
        <w:top w:val="none" w:sz="0" w:space="0" w:color="auto"/>
        <w:left w:val="none" w:sz="0" w:space="0" w:color="auto"/>
        <w:bottom w:val="none" w:sz="0" w:space="0" w:color="auto"/>
        <w:right w:val="none" w:sz="0" w:space="0" w:color="auto"/>
      </w:divBdr>
    </w:div>
    <w:div w:id="1255556715">
      <w:bodyDiv w:val="1"/>
      <w:marLeft w:val="0"/>
      <w:marRight w:val="0"/>
      <w:marTop w:val="0"/>
      <w:marBottom w:val="0"/>
      <w:divBdr>
        <w:top w:val="none" w:sz="0" w:space="0" w:color="auto"/>
        <w:left w:val="none" w:sz="0" w:space="0" w:color="auto"/>
        <w:bottom w:val="none" w:sz="0" w:space="0" w:color="auto"/>
        <w:right w:val="none" w:sz="0" w:space="0" w:color="auto"/>
      </w:divBdr>
    </w:div>
    <w:div w:id="1286615913">
      <w:bodyDiv w:val="1"/>
      <w:marLeft w:val="0"/>
      <w:marRight w:val="0"/>
      <w:marTop w:val="0"/>
      <w:marBottom w:val="0"/>
      <w:divBdr>
        <w:top w:val="none" w:sz="0" w:space="0" w:color="auto"/>
        <w:left w:val="none" w:sz="0" w:space="0" w:color="auto"/>
        <w:bottom w:val="none" w:sz="0" w:space="0" w:color="auto"/>
        <w:right w:val="none" w:sz="0" w:space="0" w:color="auto"/>
      </w:divBdr>
    </w:div>
    <w:div w:id="1304039313">
      <w:bodyDiv w:val="1"/>
      <w:marLeft w:val="0"/>
      <w:marRight w:val="0"/>
      <w:marTop w:val="0"/>
      <w:marBottom w:val="0"/>
      <w:divBdr>
        <w:top w:val="none" w:sz="0" w:space="0" w:color="auto"/>
        <w:left w:val="none" w:sz="0" w:space="0" w:color="auto"/>
        <w:bottom w:val="none" w:sz="0" w:space="0" w:color="auto"/>
        <w:right w:val="none" w:sz="0" w:space="0" w:color="auto"/>
      </w:divBdr>
    </w:div>
    <w:div w:id="1306158783">
      <w:bodyDiv w:val="1"/>
      <w:marLeft w:val="0"/>
      <w:marRight w:val="0"/>
      <w:marTop w:val="0"/>
      <w:marBottom w:val="0"/>
      <w:divBdr>
        <w:top w:val="none" w:sz="0" w:space="0" w:color="auto"/>
        <w:left w:val="none" w:sz="0" w:space="0" w:color="auto"/>
        <w:bottom w:val="none" w:sz="0" w:space="0" w:color="auto"/>
        <w:right w:val="none" w:sz="0" w:space="0" w:color="auto"/>
      </w:divBdr>
    </w:div>
    <w:div w:id="1339236794">
      <w:bodyDiv w:val="1"/>
      <w:marLeft w:val="0"/>
      <w:marRight w:val="0"/>
      <w:marTop w:val="0"/>
      <w:marBottom w:val="0"/>
      <w:divBdr>
        <w:top w:val="none" w:sz="0" w:space="0" w:color="auto"/>
        <w:left w:val="none" w:sz="0" w:space="0" w:color="auto"/>
        <w:bottom w:val="none" w:sz="0" w:space="0" w:color="auto"/>
        <w:right w:val="none" w:sz="0" w:space="0" w:color="auto"/>
      </w:divBdr>
    </w:div>
    <w:div w:id="1341156152">
      <w:bodyDiv w:val="1"/>
      <w:marLeft w:val="0"/>
      <w:marRight w:val="0"/>
      <w:marTop w:val="0"/>
      <w:marBottom w:val="0"/>
      <w:divBdr>
        <w:top w:val="none" w:sz="0" w:space="0" w:color="auto"/>
        <w:left w:val="none" w:sz="0" w:space="0" w:color="auto"/>
        <w:bottom w:val="none" w:sz="0" w:space="0" w:color="auto"/>
        <w:right w:val="none" w:sz="0" w:space="0" w:color="auto"/>
      </w:divBdr>
    </w:div>
    <w:div w:id="1358041320">
      <w:bodyDiv w:val="1"/>
      <w:marLeft w:val="0"/>
      <w:marRight w:val="0"/>
      <w:marTop w:val="0"/>
      <w:marBottom w:val="0"/>
      <w:divBdr>
        <w:top w:val="none" w:sz="0" w:space="0" w:color="auto"/>
        <w:left w:val="none" w:sz="0" w:space="0" w:color="auto"/>
        <w:bottom w:val="none" w:sz="0" w:space="0" w:color="auto"/>
        <w:right w:val="none" w:sz="0" w:space="0" w:color="auto"/>
      </w:divBdr>
    </w:div>
    <w:div w:id="1358431352">
      <w:bodyDiv w:val="1"/>
      <w:marLeft w:val="0"/>
      <w:marRight w:val="0"/>
      <w:marTop w:val="0"/>
      <w:marBottom w:val="0"/>
      <w:divBdr>
        <w:top w:val="none" w:sz="0" w:space="0" w:color="auto"/>
        <w:left w:val="none" w:sz="0" w:space="0" w:color="auto"/>
        <w:bottom w:val="none" w:sz="0" w:space="0" w:color="auto"/>
        <w:right w:val="none" w:sz="0" w:space="0" w:color="auto"/>
      </w:divBdr>
    </w:div>
    <w:div w:id="1364554355">
      <w:bodyDiv w:val="1"/>
      <w:marLeft w:val="0"/>
      <w:marRight w:val="0"/>
      <w:marTop w:val="0"/>
      <w:marBottom w:val="0"/>
      <w:divBdr>
        <w:top w:val="none" w:sz="0" w:space="0" w:color="auto"/>
        <w:left w:val="none" w:sz="0" w:space="0" w:color="auto"/>
        <w:bottom w:val="none" w:sz="0" w:space="0" w:color="auto"/>
        <w:right w:val="none" w:sz="0" w:space="0" w:color="auto"/>
      </w:divBdr>
    </w:div>
    <w:div w:id="1410812663">
      <w:bodyDiv w:val="1"/>
      <w:marLeft w:val="0"/>
      <w:marRight w:val="0"/>
      <w:marTop w:val="0"/>
      <w:marBottom w:val="0"/>
      <w:divBdr>
        <w:top w:val="none" w:sz="0" w:space="0" w:color="auto"/>
        <w:left w:val="none" w:sz="0" w:space="0" w:color="auto"/>
        <w:bottom w:val="none" w:sz="0" w:space="0" w:color="auto"/>
        <w:right w:val="none" w:sz="0" w:space="0" w:color="auto"/>
      </w:divBdr>
    </w:div>
    <w:div w:id="1462110240">
      <w:bodyDiv w:val="1"/>
      <w:marLeft w:val="0"/>
      <w:marRight w:val="0"/>
      <w:marTop w:val="0"/>
      <w:marBottom w:val="0"/>
      <w:divBdr>
        <w:top w:val="none" w:sz="0" w:space="0" w:color="auto"/>
        <w:left w:val="none" w:sz="0" w:space="0" w:color="auto"/>
        <w:bottom w:val="none" w:sz="0" w:space="0" w:color="auto"/>
        <w:right w:val="none" w:sz="0" w:space="0" w:color="auto"/>
      </w:divBdr>
    </w:div>
    <w:div w:id="1478111794">
      <w:bodyDiv w:val="1"/>
      <w:marLeft w:val="0"/>
      <w:marRight w:val="0"/>
      <w:marTop w:val="0"/>
      <w:marBottom w:val="0"/>
      <w:divBdr>
        <w:top w:val="none" w:sz="0" w:space="0" w:color="auto"/>
        <w:left w:val="none" w:sz="0" w:space="0" w:color="auto"/>
        <w:bottom w:val="none" w:sz="0" w:space="0" w:color="auto"/>
        <w:right w:val="none" w:sz="0" w:space="0" w:color="auto"/>
      </w:divBdr>
    </w:div>
    <w:div w:id="1486316868">
      <w:bodyDiv w:val="1"/>
      <w:marLeft w:val="0"/>
      <w:marRight w:val="0"/>
      <w:marTop w:val="0"/>
      <w:marBottom w:val="0"/>
      <w:divBdr>
        <w:top w:val="none" w:sz="0" w:space="0" w:color="auto"/>
        <w:left w:val="none" w:sz="0" w:space="0" w:color="auto"/>
        <w:bottom w:val="none" w:sz="0" w:space="0" w:color="auto"/>
        <w:right w:val="none" w:sz="0" w:space="0" w:color="auto"/>
      </w:divBdr>
    </w:div>
    <w:div w:id="1486815663">
      <w:bodyDiv w:val="1"/>
      <w:marLeft w:val="0"/>
      <w:marRight w:val="0"/>
      <w:marTop w:val="0"/>
      <w:marBottom w:val="0"/>
      <w:divBdr>
        <w:top w:val="none" w:sz="0" w:space="0" w:color="auto"/>
        <w:left w:val="none" w:sz="0" w:space="0" w:color="auto"/>
        <w:bottom w:val="none" w:sz="0" w:space="0" w:color="auto"/>
        <w:right w:val="none" w:sz="0" w:space="0" w:color="auto"/>
      </w:divBdr>
    </w:div>
    <w:div w:id="1538734649">
      <w:bodyDiv w:val="1"/>
      <w:marLeft w:val="0"/>
      <w:marRight w:val="0"/>
      <w:marTop w:val="0"/>
      <w:marBottom w:val="0"/>
      <w:divBdr>
        <w:top w:val="none" w:sz="0" w:space="0" w:color="auto"/>
        <w:left w:val="none" w:sz="0" w:space="0" w:color="auto"/>
        <w:bottom w:val="none" w:sz="0" w:space="0" w:color="auto"/>
        <w:right w:val="none" w:sz="0" w:space="0" w:color="auto"/>
      </w:divBdr>
    </w:div>
    <w:div w:id="1543055726">
      <w:bodyDiv w:val="1"/>
      <w:marLeft w:val="0"/>
      <w:marRight w:val="0"/>
      <w:marTop w:val="0"/>
      <w:marBottom w:val="0"/>
      <w:divBdr>
        <w:top w:val="none" w:sz="0" w:space="0" w:color="auto"/>
        <w:left w:val="none" w:sz="0" w:space="0" w:color="auto"/>
        <w:bottom w:val="none" w:sz="0" w:space="0" w:color="auto"/>
        <w:right w:val="none" w:sz="0" w:space="0" w:color="auto"/>
      </w:divBdr>
    </w:div>
    <w:div w:id="1544560325">
      <w:bodyDiv w:val="1"/>
      <w:marLeft w:val="0"/>
      <w:marRight w:val="0"/>
      <w:marTop w:val="0"/>
      <w:marBottom w:val="0"/>
      <w:divBdr>
        <w:top w:val="none" w:sz="0" w:space="0" w:color="auto"/>
        <w:left w:val="none" w:sz="0" w:space="0" w:color="auto"/>
        <w:bottom w:val="none" w:sz="0" w:space="0" w:color="auto"/>
        <w:right w:val="none" w:sz="0" w:space="0" w:color="auto"/>
      </w:divBdr>
    </w:div>
    <w:div w:id="1550143758">
      <w:bodyDiv w:val="1"/>
      <w:marLeft w:val="0"/>
      <w:marRight w:val="0"/>
      <w:marTop w:val="0"/>
      <w:marBottom w:val="0"/>
      <w:divBdr>
        <w:top w:val="none" w:sz="0" w:space="0" w:color="auto"/>
        <w:left w:val="none" w:sz="0" w:space="0" w:color="auto"/>
        <w:bottom w:val="none" w:sz="0" w:space="0" w:color="auto"/>
        <w:right w:val="none" w:sz="0" w:space="0" w:color="auto"/>
      </w:divBdr>
    </w:div>
    <w:div w:id="1580823490">
      <w:bodyDiv w:val="1"/>
      <w:marLeft w:val="0"/>
      <w:marRight w:val="0"/>
      <w:marTop w:val="0"/>
      <w:marBottom w:val="0"/>
      <w:divBdr>
        <w:top w:val="none" w:sz="0" w:space="0" w:color="auto"/>
        <w:left w:val="none" w:sz="0" w:space="0" w:color="auto"/>
        <w:bottom w:val="none" w:sz="0" w:space="0" w:color="auto"/>
        <w:right w:val="none" w:sz="0" w:space="0" w:color="auto"/>
      </w:divBdr>
    </w:div>
    <w:div w:id="1593663842">
      <w:bodyDiv w:val="1"/>
      <w:marLeft w:val="0"/>
      <w:marRight w:val="0"/>
      <w:marTop w:val="0"/>
      <w:marBottom w:val="0"/>
      <w:divBdr>
        <w:top w:val="none" w:sz="0" w:space="0" w:color="auto"/>
        <w:left w:val="none" w:sz="0" w:space="0" w:color="auto"/>
        <w:bottom w:val="none" w:sz="0" w:space="0" w:color="auto"/>
        <w:right w:val="none" w:sz="0" w:space="0" w:color="auto"/>
      </w:divBdr>
    </w:div>
    <w:div w:id="1607612915">
      <w:bodyDiv w:val="1"/>
      <w:marLeft w:val="0"/>
      <w:marRight w:val="0"/>
      <w:marTop w:val="0"/>
      <w:marBottom w:val="0"/>
      <w:divBdr>
        <w:top w:val="none" w:sz="0" w:space="0" w:color="auto"/>
        <w:left w:val="none" w:sz="0" w:space="0" w:color="auto"/>
        <w:bottom w:val="none" w:sz="0" w:space="0" w:color="auto"/>
        <w:right w:val="none" w:sz="0" w:space="0" w:color="auto"/>
      </w:divBdr>
    </w:div>
    <w:div w:id="1615595262">
      <w:bodyDiv w:val="1"/>
      <w:marLeft w:val="0"/>
      <w:marRight w:val="0"/>
      <w:marTop w:val="0"/>
      <w:marBottom w:val="0"/>
      <w:divBdr>
        <w:top w:val="none" w:sz="0" w:space="0" w:color="auto"/>
        <w:left w:val="none" w:sz="0" w:space="0" w:color="auto"/>
        <w:bottom w:val="none" w:sz="0" w:space="0" w:color="auto"/>
        <w:right w:val="none" w:sz="0" w:space="0" w:color="auto"/>
      </w:divBdr>
    </w:div>
    <w:div w:id="1624648360">
      <w:bodyDiv w:val="1"/>
      <w:marLeft w:val="0"/>
      <w:marRight w:val="0"/>
      <w:marTop w:val="0"/>
      <w:marBottom w:val="0"/>
      <w:divBdr>
        <w:top w:val="none" w:sz="0" w:space="0" w:color="auto"/>
        <w:left w:val="none" w:sz="0" w:space="0" w:color="auto"/>
        <w:bottom w:val="none" w:sz="0" w:space="0" w:color="auto"/>
        <w:right w:val="none" w:sz="0" w:space="0" w:color="auto"/>
      </w:divBdr>
    </w:div>
    <w:div w:id="1634755179">
      <w:bodyDiv w:val="1"/>
      <w:marLeft w:val="0"/>
      <w:marRight w:val="0"/>
      <w:marTop w:val="0"/>
      <w:marBottom w:val="0"/>
      <w:divBdr>
        <w:top w:val="none" w:sz="0" w:space="0" w:color="auto"/>
        <w:left w:val="none" w:sz="0" w:space="0" w:color="auto"/>
        <w:bottom w:val="none" w:sz="0" w:space="0" w:color="auto"/>
        <w:right w:val="none" w:sz="0" w:space="0" w:color="auto"/>
      </w:divBdr>
    </w:div>
    <w:div w:id="1649435145">
      <w:bodyDiv w:val="1"/>
      <w:marLeft w:val="0"/>
      <w:marRight w:val="0"/>
      <w:marTop w:val="0"/>
      <w:marBottom w:val="0"/>
      <w:divBdr>
        <w:top w:val="none" w:sz="0" w:space="0" w:color="auto"/>
        <w:left w:val="none" w:sz="0" w:space="0" w:color="auto"/>
        <w:bottom w:val="none" w:sz="0" w:space="0" w:color="auto"/>
        <w:right w:val="none" w:sz="0" w:space="0" w:color="auto"/>
      </w:divBdr>
    </w:div>
    <w:div w:id="1669558149">
      <w:bodyDiv w:val="1"/>
      <w:marLeft w:val="0"/>
      <w:marRight w:val="0"/>
      <w:marTop w:val="0"/>
      <w:marBottom w:val="0"/>
      <w:divBdr>
        <w:top w:val="none" w:sz="0" w:space="0" w:color="auto"/>
        <w:left w:val="none" w:sz="0" w:space="0" w:color="auto"/>
        <w:bottom w:val="none" w:sz="0" w:space="0" w:color="auto"/>
        <w:right w:val="none" w:sz="0" w:space="0" w:color="auto"/>
      </w:divBdr>
    </w:div>
    <w:div w:id="1675569214">
      <w:bodyDiv w:val="1"/>
      <w:marLeft w:val="0"/>
      <w:marRight w:val="0"/>
      <w:marTop w:val="0"/>
      <w:marBottom w:val="0"/>
      <w:divBdr>
        <w:top w:val="none" w:sz="0" w:space="0" w:color="auto"/>
        <w:left w:val="none" w:sz="0" w:space="0" w:color="auto"/>
        <w:bottom w:val="none" w:sz="0" w:space="0" w:color="auto"/>
        <w:right w:val="none" w:sz="0" w:space="0" w:color="auto"/>
      </w:divBdr>
    </w:div>
    <w:div w:id="1676956742">
      <w:bodyDiv w:val="1"/>
      <w:marLeft w:val="0"/>
      <w:marRight w:val="0"/>
      <w:marTop w:val="0"/>
      <w:marBottom w:val="0"/>
      <w:divBdr>
        <w:top w:val="none" w:sz="0" w:space="0" w:color="auto"/>
        <w:left w:val="none" w:sz="0" w:space="0" w:color="auto"/>
        <w:bottom w:val="none" w:sz="0" w:space="0" w:color="auto"/>
        <w:right w:val="none" w:sz="0" w:space="0" w:color="auto"/>
      </w:divBdr>
    </w:div>
    <w:div w:id="1698307351">
      <w:bodyDiv w:val="1"/>
      <w:marLeft w:val="0"/>
      <w:marRight w:val="0"/>
      <w:marTop w:val="0"/>
      <w:marBottom w:val="0"/>
      <w:divBdr>
        <w:top w:val="none" w:sz="0" w:space="0" w:color="auto"/>
        <w:left w:val="none" w:sz="0" w:space="0" w:color="auto"/>
        <w:bottom w:val="none" w:sz="0" w:space="0" w:color="auto"/>
        <w:right w:val="none" w:sz="0" w:space="0" w:color="auto"/>
      </w:divBdr>
    </w:div>
    <w:div w:id="1714840740">
      <w:bodyDiv w:val="1"/>
      <w:marLeft w:val="0"/>
      <w:marRight w:val="0"/>
      <w:marTop w:val="0"/>
      <w:marBottom w:val="0"/>
      <w:divBdr>
        <w:top w:val="none" w:sz="0" w:space="0" w:color="auto"/>
        <w:left w:val="none" w:sz="0" w:space="0" w:color="auto"/>
        <w:bottom w:val="none" w:sz="0" w:space="0" w:color="auto"/>
        <w:right w:val="none" w:sz="0" w:space="0" w:color="auto"/>
      </w:divBdr>
    </w:div>
    <w:div w:id="1739669673">
      <w:bodyDiv w:val="1"/>
      <w:marLeft w:val="0"/>
      <w:marRight w:val="0"/>
      <w:marTop w:val="0"/>
      <w:marBottom w:val="0"/>
      <w:divBdr>
        <w:top w:val="none" w:sz="0" w:space="0" w:color="auto"/>
        <w:left w:val="none" w:sz="0" w:space="0" w:color="auto"/>
        <w:bottom w:val="none" w:sz="0" w:space="0" w:color="auto"/>
        <w:right w:val="none" w:sz="0" w:space="0" w:color="auto"/>
      </w:divBdr>
    </w:div>
    <w:div w:id="1742292289">
      <w:bodyDiv w:val="1"/>
      <w:marLeft w:val="0"/>
      <w:marRight w:val="0"/>
      <w:marTop w:val="0"/>
      <w:marBottom w:val="0"/>
      <w:divBdr>
        <w:top w:val="none" w:sz="0" w:space="0" w:color="auto"/>
        <w:left w:val="none" w:sz="0" w:space="0" w:color="auto"/>
        <w:bottom w:val="none" w:sz="0" w:space="0" w:color="auto"/>
        <w:right w:val="none" w:sz="0" w:space="0" w:color="auto"/>
      </w:divBdr>
    </w:div>
    <w:div w:id="1747412962">
      <w:bodyDiv w:val="1"/>
      <w:marLeft w:val="0"/>
      <w:marRight w:val="0"/>
      <w:marTop w:val="0"/>
      <w:marBottom w:val="0"/>
      <w:divBdr>
        <w:top w:val="none" w:sz="0" w:space="0" w:color="auto"/>
        <w:left w:val="none" w:sz="0" w:space="0" w:color="auto"/>
        <w:bottom w:val="none" w:sz="0" w:space="0" w:color="auto"/>
        <w:right w:val="none" w:sz="0" w:space="0" w:color="auto"/>
      </w:divBdr>
    </w:div>
    <w:div w:id="1774931447">
      <w:bodyDiv w:val="1"/>
      <w:marLeft w:val="0"/>
      <w:marRight w:val="0"/>
      <w:marTop w:val="0"/>
      <w:marBottom w:val="0"/>
      <w:divBdr>
        <w:top w:val="none" w:sz="0" w:space="0" w:color="auto"/>
        <w:left w:val="none" w:sz="0" w:space="0" w:color="auto"/>
        <w:bottom w:val="none" w:sz="0" w:space="0" w:color="auto"/>
        <w:right w:val="none" w:sz="0" w:space="0" w:color="auto"/>
      </w:divBdr>
    </w:div>
    <w:div w:id="1788621654">
      <w:bodyDiv w:val="1"/>
      <w:marLeft w:val="0"/>
      <w:marRight w:val="0"/>
      <w:marTop w:val="0"/>
      <w:marBottom w:val="0"/>
      <w:divBdr>
        <w:top w:val="none" w:sz="0" w:space="0" w:color="auto"/>
        <w:left w:val="none" w:sz="0" w:space="0" w:color="auto"/>
        <w:bottom w:val="none" w:sz="0" w:space="0" w:color="auto"/>
        <w:right w:val="none" w:sz="0" w:space="0" w:color="auto"/>
      </w:divBdr>
    </w:div>
    <w:div w:id="1792818076">
      <w:bodyDiv w:val="1"/>
      <w:marLeft w:val="0"/>
      <w:marRight w:val="0"/>
      <w:marTop w:val="0"/>
      <w:marBottom w:val="0"/>
      <w:divBdr>
        <w:top w:val="none" w:sz="0" w:space="0" w:color="auto"/>
        <w:left w:val="none" w:sz="0" w:space="0" w:color="auto"/>
        <w:bottom w:val="none" w:sz="0" w:space="0" w:color="auto"/>
        <w:right w:val="none" w:sz="0" w:space="0" w:color="auto"/>
      </w:divBdr>
    </w:div>
    <w:div w:id="1815444786">
      <w:bodyDiv w:val="1"/>
      <w:marLeft w:val="0"/>
      <w:marRight w:val="0"/>
      <w:marTop w:val="0"/>
      <w:marBottom w:val="0"/>
      <w:divBdr>
        <w:top w:val="none" w:sz="0" w:space="0" w:color="auto"/>
        <w:left w:val="none" w:sz="0" w:space="0" w:color="auto"/>
        <w:bottom w:val="none" w:sz="0" w:space="0" w:color="auto"/>
        <w:right w:val="none" w:sz="0" w:space="0" w:color="auto"/>
      </w:divBdr>
    </w:div>
    <w:div w:id="1818110472">
      <w:bodyDiv w:val="1"/>
      <w:marLeft w:val="0"/>
      <w:marRight w:val="0"/>
      <w:marTop w:val="0"/>
      <w:marBottom w:val="0"/>
      <w:divBdr>
        <w:top w:val="none" w:sz="0" w:space="0" w:color="auto"/>
        <w:left w:val="none" w:sz="0" w:space="0" w:color="auto"/>
        <w:bottom w:val="none" w:sz="0" w:space="0" w:color="auto"/>
        <w:right w:val="none" w:sz="0" w:space="0" w:color="auto"/>
      </w:divBdr>
    </w:div>
    <w:div w:id="1824852353">
      <w:bodyDiv w:val="1"/>
      <w:marLeft w:val="0"/>
      <w:marRight w:val="0"/>
      <w:marTop w:val="0"/>
      <w:marBottom w:val="0"/>
      <w:divBdr>
        <w:top w:val="none" w:sz="0" w:space="0" w:color="auto"/>
        <w:left w:val="none" w:sz="0" w:space="0" w:color="auto"/>
        <w:bottom w:val="none" w:sz="0" w:space="0" w:color="auto"/>
        <w:right w:val="none" w:sz="0" w:space="0" w:color="auto"/>
      </w:divBdr>
    </w:div>
    <w:div w:id="1840268223">
      <w:bodyDiv w:val="1"/>
      <w:marLeft w:val="0"/>
      <w:marRight w:val="0"/>
      <w:marTop w:val="0"/>
      <w:marBottom w:val="0"/>
      <w:divBdr>
        <w:top w:val="none" w:sz="0" w:space="0" w:color="auto"/>
        <w:left w:val="none" w:sz="0" w:space="0" w:color="auto"/>
        <w:bottom w:val="none" w:sz="0" w:space="0" w:color="auto"/>
        <w:right w:val="none" w:sz="0" w:space="0" w:color="auto"/>
      </w:divBdr>
    </w:div>
    <w:div w:id="1846702957">
      <w:bodyDiv w:val="1"/>
      <w:marLeft w:val="0"/>
      <w:marRight w:val="0"/>
      <w:marTop w:val="0"/>
      <w:marBottom w:val="0"/>
      <w:divBdr>
        <w:top w:val="none" w:sz="0" w:space="0" w:color="auto"/>
        <w:left w:val="none" w:sz="0" w:space="0" w:color="auto"/>
        <w:bottom w:val="none" w:sz="0" w:space="0" w:color="auto"/>
        <w:right w:val="none" w:sz="0" w:space="0" w:color="auto"/>
      </w:divBdr>
    </w:div>
    <w:div w:id="1848203258">
      <w:bodyDiv w:val="1"/>
      <w:marLeft w:val="0"/>
      <w:marRight w:val="0"/>
      <w:marTop w:val="0"/>
      <w:marBottom w:val="0"/>
      <w:divBdr>
        <w:top w:val="none" w:sz="0" w:space="0" w:color="auto"/>
        <w:left w:val="none" w:sz="0" w:space="0" w:color="auto"/>
        <w:bottom w:val="none" w:sz="0" w:space="0" w:color="auto"/>
        <w:right w:val="none" w:sz="0" w:space="0" w:color="auto"/>
      </w:divBdr>
    </w:div>
    <w:div w:id="1850214056">
      <w:bodyDiv w:val="1"/>
      <w:marLeft w:val="0"/>
      <w:marRight w:val="0"/>
      <w:marTop w:val="0"/>
      <w:marBottom w:val="0"/>
      <w:divBdr>
        <w:top w:val="none" w:sz="0" w:space="0" w:color="auto"/>
        <w:left w:val="none" w:sz="0" w:space="0" w:color="auto"/>
        <w:bottom w:val="none" w:sz="0" w:space="0" w:color="auto"/>
        <w:right w:val="none" w:sz="0" w:space="0" w:color="auto"/>
      </w:divBdr>
    </w:div>
    <w:div w:id="1878927981">
      <w:bodyDiv w:val="1"/>
      <w:marLeft w:val="0"/>
      <w:marRight w:val="0"/>
      <w:marTop w:val="0"/>
      <w:marBottom w:val="0"/>
      <w:divBdr>
        <w:top w:val="none" w:sz="0" w:space="0" w:color="auto"/>
        <w:left w:val="none" w:sz="0" w:space="0" w:color="auto"/>
        <w:bottom w:val="none" w:sz="0" w:space="0" w:color="auto"/>
        <w:right w:val="none" w:sz="0" w:space="0" w:color="auto"/>
      </w:divBdr>
    </w:div>
    <w:div w:id="1885633838">
      <w:bodyDiv w:val="1"/>
      <w:marLeft w:val="0"/>
      <w:marRight w:val="0"/>
      <w:marTop w:val="0"/>
      <w:marBottom w:val="0"/>
      <w:divBdr>
        <w:top w:val="none" w:sz="0" w:space="0" w:color="auto"/>
        <w:left w:val="none" w:sz="0" w:space="0" w:color="auto"/>
        <w:bottom w:val="none" w:sz="0" w:space="0" w:color="auto"/>
        <w:right w:val="none" w:sz="0" w:space="0" w:color="auto"/>
      </w:divBdr>
    </w:div>
    <w:div w:id="1905066516">
      <w:bodyDiv w:val="1"/>
      <w:marLeft w:val="0"/>
      <w:marRight w:val="0"/>
      <w:marTop w:val="0"/>
      <w:marBottom w:val="0"/>
      <w:divBdr>
        <w:top w:val="none" w:sz="0" w:space="0" w:color="auto"/>
        <w:left w:val="none" w:sz="0" w:space="0" w:color="auto"/>
        <w:bottom w:val="none" w:sz="0" w:space="0" w:color="auto"/>
        <w:right w:val="none" w:sz="0" w:space="0" w:color="auto"/>
      </w:divBdr>
    </w:div>
    <w:div w:id="1907719052">
      <w:bodyDiv w:val="1"/>
      <w:marLeft w:val="0"/>
      <w:marRight w:val="0"/>
      <w:marTop w:val="0"/>
      <w:marBottom w:val="0"/>
      <w:divBdr>
        <w:top w:val="none" w:sz="0" w:space="0" w:color="auto"/>
        <w:left w:val="none" w:sz="0" w:space="0" w:color="auto"/>
        <w:bottom w:val="none" w:sz="0" w:space="0" w:color="auto"/>
        <w:right w:val="none" w:sz="0" w:space="0" w:color="auto"/>
      </w:divBdr>
    </w:div>
    <w:div w:id="1922719290">
      <w:bodyDiv w:val="1"/>
      <w:marLeft w:val="0"/>
      <w:marRight w:val="0"/>
      <w:marTop w:val="0"/>
      <w:marBottom w:val="0"/>
      <w:divBdr>
        <w:top w:val="none" w:sz="0" w:space="0" w:color="auto"/>
        <w:left w:val="none" w:sz="0" w:space="0" w:color="auto"/>
        <w:bottom w:val="none" w:sz="0" w:space="0" w:color="auto"/>
        <w:right w:val="none" w:sz="0" w:space="0" w:color="auto"/>
      </w:divBdr>
    </w:div>
    <w:div w:id="1935896114">
      <w:bodyDiv w:val="1"/>
      <w:marLeft w:val="0"/>
      <w:marRight w:val="0"/>
      <w:marTop w:val="0"/>
      <w:marBottom w:val="0"/>
      <w:divBdr>
        <w:top w:val="none" w:sz="0" w:space="0" w:color="auto"/>
        <w:left w:val="none" w:sz="0" w:space="0" w:color="auto"/>
        <w:bottom w:val="none" w:sz="0" w:space="0" w:color="auto"/>
        <w:right w:val="none" w:sz="0" w:space="0" w:color="auto"/>
      </w:divBdr>
    </w:div>
    <w:div w:id="1941135602">
      <w:bodyDiv w:val="1"/>
      <w:marLeft w:val="0"/>
      <w:marRight w:val="0"/>
      <w:marTop w:val="0"/>
      <w:marBottom w:val="0"/>
      <w:divBdr>
        <w:top w:val="none" w:sz="0" w:space="0" w:color="auto"/>
        <w:left w:val="none" w:sz="0" w:space="0" w:color="auto"/>
        <w:bottom w:val="none" w:sz="0" w:space="0" w:color="auto"/>
        <w:right w:val="none" w:sz="0" w:space="0" w:color="auto"/>
      </w:divBdr>
    </w:div>
    <w:div w:id="1941793672">
      <w:bodyDiv w:val="1"/>
      <w:marLeft w:val="0"/>
      <w:marRight w:val="0"/>
      <w:marTop w:val="0"/>
      <w:marBottom w:val="0"/>
      <w:divBdr>
        <w:top w:val="none" w:sz="0" w:space="0" w:color="auto"/>
        <w:left w:val="none" w:sz="0" w:space="0" w:color="auto"/>
        <w:bottom w:val="none" w:sz="0" w:space="0" w:color="auto"/>
        <w:right w:val="none" w:sz="0" w:space="0" w:color="auto"/>
      </w:divBdr>
    </w:div>
    <w:div w:id="1949966944">
      <w:bodyDiv w:val="1"/>
      <w:marLeft w:val="0"/>
      <w:marRight w:val="0"/>
      <w:marTop w:val="0"/>
      <w:marBottom w:val="0"/>
      <w:divBdr>
        <w:top w:val="none" w:sz="0" w:space="0" w:color="auto"/>
        <w:left w:val="none" w:sz="0" w:space="0" w:color="auto"/>
        <w:bottom w:val="none" w:sz="0" w:space="0" w:color="auto"/>
        <w:right w:val="none" w:sz="0" w:space="0" w:color="auto"/>
      </w:divBdr>
    </w:div>
    <w:div w:id="1954744712">
      <w:bodyDiv w:val="1"/>
      <w:marLeft w:val="0"/>
      <w:marRight w:val="0"/>
      <w:marTop w:val="0"/>
      <w:marBottom w:val="0"/>
      <w:divBdr>
        <w:top w:val="none" w:sz="0" w:space="0" w:color="auto"/>
        <w:left w:val="none" w:sz="0" w:space="0" w:color="auto"/>
        <w:bottom w:val="none" w:sz="0" w:space="0" w:color="auto"/>
        <w:right w:val="none" w:sz="0" w:space="0" w:color="auto"/>
      </w:divBdr>
    </w:div>
    <w:div w:id="1962375112">
      <w:bodyDiv w:val="1"/>
      <w:marLeft w:val="0"/>
      <w:marRight w:val="0"/>
      <w:marTop w:val="0"/>
      <w:marBottom w:val="0"/>
      <w:divBdr>
        <w:top w:val="none" w:sz="0" w:space="0" w:color="auto"/>
        <w:left w:val="none" w:sz="0" w:space="0" w:color="auto"/>
        <w:bottom w:val="none" w:sz="0" w:space="0" w:color="auto"/>
        <w:right w:val="none" w:sz="0" w:space="0" w:color="auto"/>
      </w:divBdr>
    </w:div>
    <w:div w:id="1974751283">
      <w:bodyDiv w:val="1"/>
      <w:marLeft w:val="0"/>
      <w:marRight w:val="0"/>
      <w:marTop w:val="0"/>
      <w:marBottom w:val="0"/>
      <w:divBdr>
        <w:top w:val="none" w:sz="0" w:space="0" w:color="auto"/>
        <w:left w:val="none" w:sz="0" w:space="0" w:color="auto"/>
        <w:bottom w:val="none" w:sz="0" w:space="0" w:color="auto"/>
        <w:right w:val="none" w:sz="0" w:space="0" w:color="auto"/>
      </w:divBdr>
    </w:div>
    <w:div w:id="1982727847">
      <w:bodyDiv w:val="1"/>
      <w:marLeft w:val="0"/>
      <w:marRight w:val="0"/>
      <w:marTop w:val="0"/>
      <w:marBottom w:val="0"/>
      <w:divBdr>
        <w:top w:val="none" w:sz="0" w:space="0" w:color="auto"/>
        <w:left w:val="none" w:sz="0" w:space="0" w:color="auto"/>
        <w:bottom w:val="none" w:sz="0" w:space="0" w:color="auto"/>
        <w:right w:val="none" w:sz="0" w:space="0" w:color="auto"/>
      </w:divBdr>
    </w:div>
    <w:div w:id="1989549786">
      <w:bodyDiv w:val="1"/>
      <w:marLeft w:val="0"/>
      <w:marRight w:val="0"/>
      <w:marTop w:val="0"/>
      <w:marBottom w:val="0"/>
      <w:divBdr>
        <w:top w:val="none" w:sz="0" w:space="0" w:color="auto"/>
        <w:left w:val="none" w:sz="0" w:space="0" w:color="auto"/>
        <w:bottom w:val="none" w:sz="0" w:space="0" w:color="auto"/>
        <w:right w:val="none" w:sz="0" w:space="0" w:color="auto"/>
      </w:divBdr>
    </w:div>
    <w:div w:id="1991639124">
      <w:bodyDiv w:val="1"/>
      <w:marLeft w:val="0"/>
      <w:marRight w:val="0"/>
      <w:marTop w:val="0"/>
      <w:marBottom w:val="0"/>
      <w:divBdr>
        <w:top w:val="none" w:sz="0" w:space="0" w:color="auto"/>
        <w:left w:val="none" w:sz="0" w:space="0" w:color="auto"/>
        <w:bottom w:val="none" w:sz="0" w:space="0" w:color="auto"/>
        <w:right w:val="none" w:sz="0" w:space="0" w:color="auto"/>
      </w:divBdr>
    </w:div>
    <w:div w:id="2002148738">
      <w:bodyDiv w:val="1"/>
      <w:marLeft w:val="0"/>
      <w:marRight w:val="0"/>
      <w:marTop w:val="0"/>
      <w:marBottom w:val="0"/>
      <w:divBdr>
        <w:top w:val="none" w:sz="0" w:space="0" w:color="auto"/>
        <w:left w:val="none" w:sz="0" w:space="0" w:color="auto"/>
        <w:bottom w:val="none" w:sz="0" w:space="0" w:color="auto"/>
        <w:right w:val="none" w:sz="0" w:space="0" w:color="auto"/>
      </w:divBdr>
    </w:div>
    <w:div w:id="2004695527">
      <w:bodyDiv w:val="1"/>
      <w:marLeft w:val="0"/>
      <w:marRight w:val="0"/>
      <w:marTop w:val="0"/>
      <w:marBottom w:val="0"/>
      <w:divBdr>
        <w:top w:val="none" w:sz="0" w:space="0" w:color="auto"/>
        <w:left w:val="none" w:sz="0" w:space="0" w:color="auto"/>
        <w:bottom w:val="none" w:sz="0" w:space="0" w:color="auto"/>
        <w:right w:val="none" w:sz="0" w:space="0" w:color="auto"/>
      </w:divBdr>
    </w:div>
    <w:div w:id="2007391246">
      <w:bodyDiv w:val="1"/>
      <w:marLeft w:val="0"/>
      <w:marRight w:val="0"/>
      <w:marTop w:val="0"/>
      <w:marBottom w:val="0"/>
      <w:divBdr>
        <w:top w:val="none" w:sz="0" w:space="0" w:color="auto"/>
        <w:left w:val="none" w:sz="0" w:space="0" w:color="auto"/>
        <w:bottom w:val="none" w:sz="0" w:space="0" w:color="auto"/>
        <w:right w:val="none" w:sz="0" w:space="0" w:color="auto"/>
      </w:divBdr>
    </w:div>
    <w:div w:id="2007779877">
      <w:bodyDiv w:val="1"/>
      <w:marLeft w:val="0"/>
      <w:marRight w:val="0"/>
      <w:marTop w:val="0"/>
      <w:marBottom w:val="0"/>
      <w:divBdr>
        <w:top w:val="none" w:sz="0" w:space="0" w:color="auto"/>
        <w:left w:val="none" w:sz="0" w:space="0" w:color="auto"/>
        <w:bottom w:val="none" w:sz="0" w:space="0" w:color="auto"/>
        <w:right w:val="none" w:sz="0" w:space="0" w:color="auto"/>
      </w:divBdr>
    </w:div>
    <w:div w:id="2012296073">
      <w:bodyDiv w:val="1"/>
      <w:marLeft w:val="0"/>
      <w:marRight w:val="0"/>
      <w:marTop w:val="0"/>
      <w:marBottom w:val="0"/>
      <w:divBdr>
        <w:top w:val="none" w:sz="0" w:space="0" w:color="auto"/>
        <w:left w:val="none" w:sz="0" w:space="0" w:color="auto"/>
        <w:bottom w:val="none" w:sz="0" w:space="0" w:color="auto"/>
        <w:right w:val="none" w:sz="0" w:space="0" w:color="auto"/>
      </w:divBdr>
    </w:div>
    <w:div w:id="2032952444">
      <w:bodyDiv w:val="1"/>
      <w:marLeft w:val="0"/>
      <w:marRight w:val="0"/>
      <w:marTop w:val="0"/>
      <w:marBottom w:val="0"/>
      <w:divBdr>
        <w:top w:val="none" w:sz="0" w:space="0" w:color="auto"/>
        <w:left w:val="none" w:sz="0" w:space="0" w:color="auto"/>
        <w:bottom w:val="none" w:sz="0" w:space="0" w:color="auto"/>
        <w:right w:val="none" w:sz="0" w:space="0" w:color="auto"/>
      </w:divBdr>
    </w:div>
    <w:div w:id="2037075923">
      <w:bodyDiv w:val="1"/>
      <w:marLeft w:val="0"/>
      <w:marRight w:val="0"/>
      <w:marTop w:val="0"/>
      <w:marBottom w:val="0"/>
      <w:divBdr>
        <w:top w:val="none" w:sz="0" w:space="0" w:color="auto"/>
        <w:left w:val="none" w:sz="0" w:space="0" w:color="auto"/>
        <w:bottom w:val="none" w:sz="0" w:space="0" w:color="auto"/>
        <w:right w:val="none" w:sz="0" w:space="0" w:color="auto"/>
      </w:divBdr>
    </w:div>
    <w:div w:id="2039234147">
      <w:bodyDiv w:val="1"/>
      <w:marLeft w:val="0"/>
      <w:marRight w:val="0"/>
      <w:marTop w:val="0"/>
      <w:marBottom w:val="0"/>
      <w:divBdr>
        <w:top w:val="none" w:sz="0" w:space="0" w:color="auto"/>
        <w:left w:val="none" w:sz="0" w:space="0" w:color="auto"/>
        <w:bottom w:val="none" w:sz="0" w:space="0" w:color="auto"/>
        <w:right w:val="none" w:sz="0" w:space="0" w:color="auto"/>
      </w:divBdr>
    </w:div>
    <w:div w:id="2064475056">
      <w:bodyDiv w:val="1"/>
      <w:marLeft w:val="0"/>
      <w:marRight w:val="0"/>
      <w:marTop w:val="0"/>
      <w:marBottom w:val="0"/>
      <w:divBdr>
        <w:top w:val="none" w:sz="0" w:space="0" w:color="auto"/>
        <w:left w:val="none" w:sz="0" w:space="0" w:color="auto"/>
        <w:bottom w:val="none" w:sz="0" w:space="0" w:color="auto"/>
        <w:right w:val="none" w:sz="0" w:space="0" w:color="auto"/>
      </w:divBdr>
    </w:div>
    <w:div w:id="2078277814">
      <w:bodyDiv w:val="1"/>
      <w:marLeft w:val="0"/>
      <w:marRight w:val="0"/>
      <w:marTop w:val="0"/>
      <w:marBottom w:val="0"/>
      <w:divBdr>
        <w:top w:val="none" w:sz="0" w:space="0" w:color="auto"/>
        <w:left w:val="none" w:sz="0" w:space="0" w:color="auto"/>
        <w:bottom w:val="none" w:sz="0" w:space="0" w:color="auto"/>
        <w:right w:val="none" w:sz="0" w:space="0" w:color="auto"/>
      </w:divBdr>
    </w:div>
    <w:div w:id="2089302575">
      <w:bodyDiv w:val="1"/>
      <w:marLeft w:val="0"/>
      <w:marRight w:val="0"/>
      <w:marTop w:val="0"/>
      <w:marBottom w:val="0"/>
      <w:divBdr>
        <w:top w:val="none" w:sz="0" w:space="0" w:color="auto"/>
        <w:left w:val="none" w:sz="0" w:space="0" w:color="auto"/>
        <w:bottom w:val="none" w:sz="0" w:space="0" w:color="auto"/>
        <w:right w:val="none" w:sz="0" w:space="0" w:color="auto"/>
      </w:divBdr>
    </w:div>
    <w:div w:id="2111274293">
      <w:bodyDiv w:val="1"/>
      <w:marLeft w:val="0"/>
      <w:marRight w:val="0"/>
      <w:marTop w:val="0"/>
      <w:marBottom w:val="0"/>
      <w:divBdr>
        <w:top w:val="none" w:sz="0" w:space="0" w:color="auto"/>
        <w:left w:val="none" w:sz="0" w:space="0" w:color="auto"/>
        <w:bottom w:val="none" w:sz="0" w:space="0" w:color="auto"/>
        <w:right w:val="none" w:sz="0" w:space="0" w:color="auto"/>
      </w:divBdr>
    </w:div>
    <w:div w:id="213741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A%D0%B0%D0%BB%D0%B8%D0%BD%D0%B8%D0%BD%D1%81%D0%BA%D0%B8%D0%B9_%D1%80%D0%B0%D0%B9%D0%BE%D0%BD_%D0%A7%D0%B5%D0%B1%D0%BE%D0%BA%D1%81%D0%B0%D1%80" TargetMode="External"/><Relationship Id="rId18" Type="http://schemas.openxmlformats.org/officeDocument/2006/relationships/hyperlink" Target="https://ru.wikipedia.org/wiki/%D0%90%D0%B4%D0%BB%D0%B5%D1%80" TargetMode="Externa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https://ru.wikipedia.org/wiki/%D0%9C%D0%BE%D1%81%D0%BA%D0%B2%D0%B0" TargetMode="Externa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yperlink" Target="https://ru.wikipedia.org/wiki/%D0%A1%D0%B0%D0%BD%D0%BA%D1%82-%D0%9F%D0%B5%D1%82%D0%B5%D1%80%D0%B1%D1%83%D1%80%D0%B3" TargetMode="External"/><Relationship Id="rId25" Type="http://schemas.openxmlformats.org/officeDocument/2006/relationships/hyperlink" Target="https://ru.wikipedia.org/wiki/%D0%A2%D0%B0%D0%BA%D1%81%D0%B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u.wikipedia.org/wiki/%D0%97%D0%B0%D0%B2%D0%BE%D0%BB%D0%B6%D1%8C%D0%B5_(%D0%A7%D0%B5%D0%B1%D0%BE%D0%BA%D1%81%D0%B0%D1%80%D1%8B)" TargetMode="External"/><Relationship Id="rId20" Type="http://schemas.openxmlformats.org/officeDocument/2006/relationships/hyperlink" Target="https://ru.wikipedia.org/wiki/%D0%A7%D0%B5%D0%B1%D0%BE%D0%BA%D1%81%D0%B0%D1%80%D1%8B_(%D0%B0%D1%8D%D1%80%D0%BE%D0%BF%D0%BE%D1%80%D1%82)" TargetMode="External"/><Relationship Id="rId29" Type="http://schemas.openxmlformats.org/officeDocument/2006/relationships/hyperlink" Target="https://ru.wikipedia.org/wiki/%D0%A0%D0%BE%D1%81%D1%81%D0%B8%D0%B9%D1%81%D0%BA%D0%B0%D1%8F_%D0%B3%D0%BE%D1%81%D1%83%D0%B4%D0%B0%D1%80%D1%81%D1%82%D0%B2%D0%B5%D0%BD%D0%BD%D0%B0%D1%8F_%D0%BF%D1%80%D0%BE%D0%B3%D1%80%D0%B0%D0%BC%D0%BC%D0%B0_%D1%80%D0%B0%D0%B7%D0%B2%D0%B8%D1%82%D0%B8%D1%8F_%D0%B2%D0%BE%D0%BE%D1%80%D1%83%D0%B6%D0%B5%D0%BD%D0%B8%D0%B9_%D0%BD%D0%B0_2007%E2%80%942015_%D0%B3%D0%BE%D0%B4%D1%8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ru.wikipedia.org/wiki/%D0%9C%D0%B0%D1%80%D1%88%D1%80%D1%83%D1%82%D0%BD%D0%BE%D0%B5_%D1%82%D0%B0%D0%BA%D1%81%D0%B8"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ru.wikipedia.org/wiki/%D0%9C%D0%BE%D1%81%D0%BA%D0%BE%D0%B2%D1%81%D0%BA%D0%B8%D0%B9_%D1%80%D0%B0%D0%B9%D0%BE%D0%BD_%D0%A7%D0%B5%D0%B1%D0%BE%D0%BA%D1%81%D0%B0%D1%80" TargetMode="External"/><Relationship Id="rId23" Type="http://schemas.openxmlformats.org/officeDocument/2006/relationships/hyperlink" Target="https://ru.wikipedia.org/wiki/%D0%90%D0%B2%D1%82%D0%BE%D0%B1%D1%83%D1%81" TargetMode="External"/><Relationship Id="rId28" Type="http://schemas.openxmlformats.org/officeDocument/2006/relationships/hyperlink" Target="https://ru.wikipedia.org/wiki/%D0%92%D0%A1_%D0%A0%D0%A4" TargetMode="External"/><Relationship Id="rId10" Type="http://schemas.openxmlformats.org/officeDocument/2006/relationships/header" Target="header2.xml"/><Relationship Id="rId19" Type="http://schemas.openxmlformats.org/officeDocument/2006/relationships/hyperlink" Target="https://ru.wikipedia.org/wiki/%D0%9D%D0%BE%D0%B2%D0%BE%D1%80%D0%BE%D1%81%D1%81%D0%B8%D0%B9%D1%81%D0%BA"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ru.wikipedia.org/wiki/%D0%9B%D0%B5%D0%BD%D0%B8%D0%BD%D1%81%D0%BA%D0%B8%D0%B9_%D1%80%D0%B0%D0%B9%D0%BE%D0%BD_%D0%A7%D0%B5%D0%B1%D0%BE%D0%BA%D1%81%D0%B0%D1%80" TargetMode="External"/><Relationship Id="rId22" Type="http://schemas.openxmlformats.org/officeDocument/2006/relationships/hyperlink" Target="https://ru.wikipedia.org/wiki/%D0%A2%D1%80%D0%BE%D0%BB%D0%BB%D0%B5%D0%B9%D0%B1%D1%83%D1%81" TargetMode="External"/><Relationship Id="rId27" Type="http://schemas.openxmlformats.org/officeDocument/2006/relationships/hyperlink" Target="https://ru.wikipedia.org/wiki/%D0%9C%D0%92%D0%94_%D0%A0%D0%BE%D1%81%D1%81%D0%B8%D0%B8" TargetMode="External"/><Relationship Id="rId30" Type="http://schemas.openxmlformats.org/officeDocument/2006/relationships/header" Target="header6.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3E68BEF54F47A7A96CA9F63D9E52DF"/>
        <w:category>
          <w:name w:val="Общие"/>
          <w:gallery w:val="placeholder"/>
        </w:category>
        <w:types>
          <w:type w:val="bbPlcHdr"/>
        </w:types>
        <w:behaviors>
          <w:behavior w:val="content"/>
        </w:behaviors>
        <w:guid w:val="{DAEAB647-6271-4BC9-A527-AB32223FFA78}"/>
      </w:docPartPr>
      <w:docPartBody>
        <w:p w:rsidR="004607F2" w:rsidRDefault="00851D1B" w:rsidP="00851D1B">
          <w:pPr>
            <w:pStyle w:val="463E68BEF54F47A7A96CA9F63D9E52DF"/>
          </w:pPr>
          <w:r>
            <w:rPr>
              <w:rFonts w:asciiTheme="majorHAnsi" w:eastAsiaTheme="majorEastAsia" w:hAnsiTheme="majorHAnsi" w:cstheme="majorBidi"/>
              <w:color w:val="4472C4" w:themeColor="accent1"/>
              <w:sz w:val="88"/>
              <w:szCs w:val="88"/>
            </w:rPr>
            <w:t>[Заголовок документа]</w:t>
          </w:r>
        </w:p>
      </w:docPartBody>
    </w:docPart>
    <w:docPart>
      <w:docPartPr>
        <w:name w:val="A31E2F60765A41CE8994BAEE4BD2C06F"/>
        <w:category>
          <w:name w:val="Общие"/>
          <w:gallery w:val="placeholder"/>
        </w:category>
        <w:types>
          <w:type w:val="bbPlcHdr"/>
        </w:types>
        <w:behaviors>
          <w:behavior w:val="content"/>
        </w:behaviors>
        <w:guid w:val="{048A2F3A-E08B-4838-A173-CAE5E2A7452A}"/>
      </w:docPartPr>
      <w:docPartBody>
        <w:p w:rsidR="004607F2" w:rsidRDefault="00851D1B" w:rsidP="00851D1B">
          <w:pPr>
            <w:pStyle w:val="A31E2F60765A41CE8994BAEE4BD2C06F"/>
          </w:pPr>
          <w:r>
            <w:rPr>
              <w:color w:val="2F5496" w:themeColor="accent1" w:themeShade="BF"/>
              <w:sz w:val="24"/>
              <w:szCs w:val="24"/>
            </w:rPr>
            <w:t>[Подзаголовок документа]</w:t>
          </w:r>
        </w:p>
      </w:docPartBody>
    </w:docPart>
    <w:docPart>
      <w:docPartPr>
        <w:name w:val="D31413A5EE8B48FA891A12F4B841AB64"/>
        <w:category>
          <w:name w:val="Общие"/>
          <w:gallery w:val="placeholder"/>
        </w:category>
        <w:types>
          <w:type w:val="bbPlcHdr"/>
        </w:types>
        <w:behaviors>
          <w:behavior w:val="content"/>
        </w:behaviors>
        <w:guid w:val="{F06E5FA5-617C-4D84-A4F8-A681AC2B2ADB}"/>
      </w:docPartPr>
      <w:docPartBody>
        <w:p w:rsidR="004607F2" w:rsidRDefault="00851D1B" w:rsidP="00851D1B">
          <w:pPr>
            <w:pStyle w:val="D31413A5EE8B48FA891A12F4B841AB64"/>
          </w:pPr>
          <w:r>
            <w:rPr>
              <w:color w:val="4472C4"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1B"/>
    <w:rsid w:val="000E47F5"/>
    <w:rsid w:val="00110250"/>
    <w:rsid w:val="001A5092"/>
    <w:rsid w:val="001C1817"/>
    <w:rsid w:val="001C35D4"/>
    <w:rsid w:val="002130D0"/>
    <w:rsid w:val="003A3FDF"/>
    <w:rsid w:val="004607F2"/>
    <w:rsid w:val="00632453"/>
    <w:rsid w:val="00793B65"/>
    <w:rsid w:val="007B143D"/>
    <w:rsid w:val="00851D1B"/>
    <w:rsid w:val="00885F4E"/>
    <w:rsid w:val="008C627C"/>
    <w:rsid w:val="00DD0A7F"/>
    <w:rsid w:val="00F92228"/>
    <w:rsid w:val="00FF5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A5E10BC349454CBA3378883E774EAA">
    <w:name w:val="A9A5E10BC349454CBA3378883E774EAA"/>
    <w:rsid w:val="00851D1B"/>
  </w:style>
  <w:style w:type="paragraph" w:customStyle="1" w:styleId="463E68BEF54F47A7A96CA9F63D9E52DF">
    <w:name w:val="463E68BEF54F47A7A96CA9F63D9E52DF"/>
    <w:rsid w:val="00851D1B"/>
  </w:style>
  <w:style w:type="paragraph" w:customStyle="1" w:styleId="A31E2F60765A41CE8994BAEE4BD2C06F">
    <w:name w:val="A31E2F60765A41CE8994BAEE4BD2C06F"/>
    <w:rsid w:val="00851D1B"/>
  </w:style>
  <w:style w:type="paragraph" w:customStyle="1" w:styleId="126ED6D816B34F85AF0F77EA8FC52459">
    <w:name w:val="126ED6D816B34F85AF0F77EA8FC52459"/>
    <w:rsid w:val="00851D1B"/>
  </w:style>
  <w:style w:type="paragraph" w:customStyle="1" w:styleId="D31413A5EE8B48FA891A12F4B841AB64">
    <w:name w:val="D31413A5EE8B48FA891A12F4B841AB64"/>
    <w:rsid w:val="00851D1B"/>
  </w:style>
  <w:style w:type="paragraph" w:customStyle="1" w:styleId="3B2B6B07F53A4ECBA6C0020ED266622A">
    <w:name w:val="3B2B6B07F53A4ECBA6C0020ED266622A"/>
    <w:rsid w:val="00851D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 год</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A02802-75A5-4190-B42E-01F92A6E4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5887</TotalTime>
  <Pages>123</Pages>
  <Words>41550</Words>
  <Characters>236840</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КОМПЛЕКСНАЯ ПРОГРАММА СОЦИАЛЬНО-ЭКОНОМИЧЕСКОГО РАЗВИТИЯ ЧУВАШСКОЙ РЕСПУБЛИКИ</vt:lpstr>
    </vt:vector>
  </TitlesOfParts>
  <Company>ЗАО «Международный центр развития регионов»</Company>
  <LinksUpToDate>false</LinksUpToDate>
  <CharactersWithSpaces>277835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КОМПЛЕКСНАЯ ПРОГРАММА СОЦИАЛЬНО-ЭКОНОМИЧЕСКОГО РАЗВИТИЯ ЧУВАШСКОЙ РЕСПУБЛИКИ</dc:title>
  <dc:subject>МУНИЦИПАЛЬНЫЙ ТОМ книга 4</dc:subject>
  <dc:creator>г. Москва</dc:creator>
  <cp:lastModifiedBy>Galina Kuznetsova</cp:lastModifiedBy>
  <cp:revision>71</cp:revision>
  <cp:lastPrinted>2020-07-03T10:08:00Z</cp:lastPrinted>
  <dcterms:created xsi:type="dcterms:W3CDTF">2020-06-21T16:41:00Z</dcterms:created>
  <dcterms:modified xsi:type="dcterms:W3CDTF">2020-08-04T04:59:00Z</dcterms:modified>
</cp:coreProperties>
</file>