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998" w:rsidRPr="008440F0" w:rsidRDefault="00120998" w:rsidP="00120998">
      <w:pPr>
        <w:jc w:val="center"/>
        <w:rPr>
          <w:b/>
          <w:color w:val="000000"/>
          <w:sz w:val="24"/>
          <w:szCs w:val="26"/>
        </w:rPr>
      </w:pPr>
      <w:r w:rsidRPr="008440F0">
        <w:rPr>
          <w:b/>
          <w:color w:val="000000"/>
          <w:sz w:val="24"/>
          <w:szCs w:val="26"/>
        </w:rPr>
        <w:t xml:space="preserve">Форма </w:t>
      </w:r>
      <w:hyperlink w:anchor="Par197" w:history="1">
        <w:r w:rsidRPr="008440F0">
          <w:rPr>
            <w:b/>
            <w:color w:val="000000"/>
            <w:sz w:val="24"/>
            <w:szCs w:val="26"/>
          </w:rPr>
          <w:t>сведений</w:t>
        </w:r>
      </w:hyperlink>
      <w:r w:rsidRPr="008440F0">
        <w:rPr>
          <w:b/>
          <w:color w:val="000000"/>
          <w:sz w:val="24"/>
          <w:szCs w:val="26"/>
        </w:rPr>
        <w:t xml:space="preserve"> о кандидате* </w:t>
      </w:r>
      <w:r w:rsidRPr="008440F0">
        <w:rPr>
          <w:b/>
          <w:noProof/>
          <w:color w:val="000000"/>
          <w:spacing w:val="-1"/>
          <w:sz w:val="24"/>
          <w:szCs w:val="26"/>
        </w:rPr>
        <w:t xml:space="preserve">на выдвижение </w:t>
      </w:r>
      <w:r w:rsidRPr="008440F0">
        <w:rPr>
          <w:b/>
          <w:color w:val="000000"/>
          <w:sz w:val="24"/>
          <w:szCs w:val="26"/>
        </w:rPr>
        <w:t xml:space="preserve">в качестве </w:t>
      </w:r>
      <w:proofErr w:type="gramStart"/>
      <w:r w:rsidRPr="008440F0">
        <w:rPr>
          <w:b/>
          <w:color w:val="000000"/>
          <w:sz w:val="24"/>
          <w:szCs w:val="26"/>
        </w:rPr>
        <w:t>независимого</w:t>
      </w:r>
      <w:proofErr w:type="gramEnd"/>
      <w:r w:rsidRPr="008440F0">
        <w:rPr>
          <w:b/>
          <w:color w:val="000000"/>
          <w:sz w:val="24"/>
          <w:szCs w:val="26"/>
        </w:rPr>
        <w:t xml:space="preserve"> </w:t>
      </w:r>
    </w:p>
    <w:p w:rsidR="00120998" w:rsidRPr="008440F0" w:rsidRDefault="00120998" w:rsidP="00120998">
      <w:pPr>
        <w:jc w:val="center"/>
        <w:rPr>
          <w:b/>
          <w:color w:val="000000"/>
          <w:sz w:val="24"/>
          <w:szCs w:val="26"/>
        </w:rPr>
      </w:pPr>
      <w:r w:rsidRPr="008440F0">
        <w:rPr>
          <w:b/>
          <w:color w:val="000000"/>
          <w:sz w:val="24"/>
          <w:szCs w:val="26"/>
        </w:rPr>
        <w:t>эксперта в ревизионн</w:t>
      </w:r>
      <w:r w:rsidR="00503143">
        <w:rPr>
          <w:b/>
          <w:color w:val="000000"/>
          <w:sz w:val="24"/>
          <w:szCs w:val="26"/>
        </w:rPr>
        <w:t>ую</w:t>
      </w:r>
      <w:r w:rsidRPr="008440F0">
        <w:rPr>
          <w:b/>
          <w:color w:val="000000"/>
          <w:sz w:val="24"/>
          <w:szCs w:val="26"/>
        </w:rPr>
        <w:t xml:space="preserve"> комисси</w:t>
      </w:r>
      <w:r w:rsidR="00503143">
        <w:rPr>
          <w:b/>
          <w:color w:val="000000"/>
          <w:sz w:val="24"/>
          <w:szCs w:val="26"/>
        </w:rPr>
        <w:t>ю</w:t>
      </w:r>
      <w:r w:rsidRPr="008440F0">
        <w:rPr>
          <w:b/>
          <w:color w:val="000000"/>
          <w:sz w:val="24"/>
          <w:szCs w:val="26"/>
        </w:rPr>
        <w:t xml:space="preserve"> хозяйственного общества с долей </w:t>
      </w:r>
    </w:p>
    <w:p w:rsidR="00120998" w:rsidRPr="008440F0" w:rsidRDefault="00120998" w:rsidP="00120998">
      <w:pPr>
        <w:jc w:val="center"/>
        <w:rPr>
          <w:b/>
          <w:color w:val="000000"/>
          <w:sz w:val="24"/>
          <w:szCs w:val="26"/>
        </w:rPr>
      </w:pPr>
      <w:r w:rsidRPr="008440F0">
        <w:rPr>
          <w:b/>
          <w:color w:val="000000"/>
          <w:sz w:val="24"/>
          <w:szCs w:val="26"/>
        </w:rPr>
        <w:t>участия Чувашской Республики</w:t>
      </w:r>
    </w:p>
    <w:p w:rsidR="00120998" w:rsidRDefault="00120998" w:rsidP="00120998"/>
    <w:p w:rsidR="008440F0" w:rsidRDefault="008440F0" w:rsidP="008440F0">
      <w:pPr>
        <w:pStyle w:val="Default"/>
        <w:jc w:val="center"/>
        <w:rPr>
          <w:bCs/>
          <w:szCs w:val="26"/>
        </w:rPr>
      </w:pPr>
      <w:r w:rsidRPr="000D4686">
        <w:rPr>
          <w:bCs/>
          <w:szCs w:val="26"/>
        </w:rPr>
        <w:t>А</w:t>
      </w:r>
      <w:proofErr w:type="gramStart"/>
      <w:r w:rsidRPr="000D4686">
        <w:rPr>
          <w:bCs/>
          <w:szCs w:val="26"/>
        </w:rPr>
        <w:t>О/ООО</w:t>
      </w:r>
      <w:proofErr w:type="gramEnd"/>
      <w:r w:rsidRPr="000D4686">
        <w:rPr>
          <w:bCs/>
          <w:szCs w:val="26"/>
        </w:rPr>
        <w:t xml:space="preserve"> «_______________________________________»  (далее – Общество)</w:t>
      </w:r>
    </w:p>
    <w:p w:rsidR="008440F0" w:rsidRDefault="008440F0" w:rsidP="008440F0">
      <w:pPr>
        <w:pStyle w:val="Default"/>
        <w:jc w:val="center"/>
        <w:rPr>
          <w:bCs/>
          <w:szCs w:val="26"/>
        </w:rPr>
      </w:pPr>
    </w:p>
    <w:p w:rsidR="008440F0" w:rsidRDefault="008440F0" w:rsidP="008440F0">
      <w:pPr>
        <w:pStyle w:val="Default"/>
      </w:pPr>
      <w:r>
        <w:rPr>
          <w:bCs/>
          <w:szCs w:val="26"/>
        </w:rPr>
        <w:t xml:space="preserve">1. </w:t>
      </w:r>
      <w:r w:rsidRPr="00DD6429">
        <w:t xml:space="preserve">Фамилия, имя, отчество </w:t>
      </w:r>
      <w:r>
        <w:t xml:space="preserve">(последнее – при наличии): </w:t>
      </w:r>
    </w:p>
    <w:p w:rsidR="008440F0" w:rsidRDefault="008440F0" w:rsidP="008440F0">
      <w:pPr>
        <w:pStyle w:val="Default"/>
      </w:pPr>
      <w:r>
        <w:t>2. Дата рождения:</w:t>
      </w:r>
    </w:p>
    <w:p w:rsidR="008440F0" w:rsidRDefault="008440F0" w:rsidP="008440F0">
      <w:pPr>
        <w:pStyle w:val="Default"/>
      </w:pPr>
      <w:r>
        <w:t>3. Гражданство:</w:t>
      </w:r>
    </w:p>
    <w:p w:rsidR="008440F0" w:rsidRDefault="008440F0" w:rsidP="00965A2D">
      <w:pPr>
        <w:pStyle w:val="Default"/>
        <w:jc w:val="both"/>
      </w:pPr>
      <w:r>
        <w:t xml:space="preserve">4. </w:t>
      </w:r>
      <w:proofErr w:type="gramStart"/>
      <w:r w:rsidRPr="000D4686">
        <w:t>Данные доку</w:t>
      </w:r>
      <w:r>
        <w:t>мента, удостоверяющего личность (серия, номер документа, дата выдачи, место выдачи, орган, выдавший документ):</w:t>
      </w:r>
      <w:proofErr w:type="gramEnd"/>
    </w:p>
    <w:p w:rsidR="008440F0" w:rsidRDefault="008440F0" w:rsidP="008440F0">
      <w:pPr>
        <w:pStyle w:val="Default"/>
      </w:pPr>
      <w:r>
        <w:t>5. Контактная информация:</w:t>
      </w:r>
    </w:p>
    <w:p w:rsidR="008440F0" w:rsidRDefault="008440F0" w:rsidP="008440F0">
      <w:pPr>
        <w:pStyle w:val="Default"/>
      </w:pPr>
      <w:r>
        <w:t>Телефон:</w:t>
      </w:r>
    </w:p>
    <w:p w:rsidR="008440F0" w:rsidRDefault="008440F0" w:rsidP="008440F0">
      <w:pPr>
        <w:pStyle w:val="Default"/>
      </w:pPr>
      <w:r>
        <w:t>Адрес регистрации (места жительства):</w:t>
      </w:r>
    </w:p>
    <w:p w:rsidR="008440F0" w:rsidRDefault="008440F0" w:rsidP="008440F0">
      <w:pPr>
        <w:pStyle w:val="Default"/>
      </w:pPr>
      <w:r>
        <w:t>Электронная почта:</w:t>
      </w:r>
    </w:p>
    <w:p w:rsidR="008440F0" w:rsidRDefault="008440F0" w:rsidP="008440F0">
      <w:pPr>
        <w:pStyle w:val="Default"/>
      </w:pPr>
      <w:r>
        <w:t>6. Сведения об образовании</w:t>
      </w:r>
      <w:r w:rsidR="00503143">
        <w:t>:</w:t>
      </w:r>
    </w:p>
    <w:p w:rsidR="008440F0" w:rsidRPr="000D4686" w:rsidRDefault="008440F0" w:rsidP="008440F0">
      <w:pPr>
        <w:pStyle w:val="Default"/>
        <w:rPr>
          <w:bCs/>
          <w:szCs w:val="26"/>
        </w:rPr>
      </w:pPr>
    </w:p>
    <w:tbl>
      <w:tblPr>
        <w:tblW w:w="9608" w:type="dxa"/>
        <w:tblInd w:w="-2" w:type="dxa"/>
        <w:tblBorders>
          <w:top w:val="nil"/>
          <w:left w:val="nil"/>
          <w:bottom w:val="nil"/>
          <w:right w:val="nil"/>
        </w:tblBorders>
        <w:tblLayout w:type="fixed"/>
        <w:tblLook w:val="0000" w:firstRow="0" w:lastRow="0" w:firstColumn="0" w:lastColumn="0" w:noHBand="0" w:noVBand="0"/>
      </w:tblPr>
      <w:tblGrid>
        <w:gridCol w:w="3228"/>
        <w:gridCol w:w="1702"/>
        <w:gridCol w:w="2268"/>
        <w:gridCol w:w="2410"/>
      </w:tblGrid>
      <w:tr w:rsidR="008440F0" w:rsidRPr="000D4686" w:rsidTr="007637EE">
        <w:trPr>
          <w:trHeight w:val="88"/>
        </w:trPr>
        <w:tc>
          <w:tcPr>
            <w:tcW w:w="3228" w:type="dxa"/>
            <w:tcBorders>
              <w:top w:val="single" w:sz="4" w:space="0" w:color="auto"/>
              <w:left w:val="single" w:sz="4" w:space="0" w:color="auto"/>
              <w:bottom w:val="single" w:sz="4" w:space="0" w:color="auto"/>
              <w:right w:val="single" w:sz="4" w:space="0" w:color="auto"/>
            </w:tcBorders>
          </w:tcPr>
          <w:p w:rsidR="008440F0" w:rsidRPr="000D4686" w:rsidRDefault="008440F0" w:rsidP="007637EE">
            <w:pPr>
              <w:pStyle w:val="Default"/>
              <w:jc w:val="center"/>
            </w:pPr>
            <w:r w:rsidRPr="000D4686">
              <w:t>Наименование образовательной организации</w:t>
            </w:r>
          </w:p>
        </w:tc>
        <w:tc>
          <w:tcPr>
            <w:tcW w:w="1702" w:type="dxa"/>
            <w:tcBorders>
              <w:top w:val="single" w:sz="4" w:space="0" w:color="auto"/>
              <w:left w:val="single" w:sz="4" w:space="0" w:color="auto"/>
              <w:bottom w:val="single" w:sz="4" w:space="0" w:color="auto"/>
              <w:right w:val="single" w:sz="4" w:space="0" w:color="auto"/>
            </w:tcBorders>
          </w:tcPr>
          <w:p w:rsidR="008440F0" w:rsidRPr="000D4686" w:rsidRDefault="008440F0" w:rsidP="007637EE">
            <w:pPr>
              <w:pStyle w:val="Default"/>
              <w:jc w:val="center"/>
            </w:pPr>
            <w:r w:rsidRPr="000D4686">
              <w:rPr>
                <w:bCs/>
              </w:rPr>
              <w:t>Год окончания</w:t>
            </w:r>
          </w:p>
        </w:tc>
        <w:tc>
          <w:tcPr>
            <w:tcW w:w="2268" w:type="dxa"/>
            <w:tcBorders>
              <w:top w:val="single" w:sz="4" w:space="0" w:color="auto"/>
              <w:left w:val="single" w:sz="4" w:space="0" w:color="auto"/>
              <w:bottom w:val="single" w:sz="4" w:space="0" w:color="auto"/>
              <w:right w:val="single" w:sz="4" w:space="0" w:color="auto"/>
            </w:tcBorders>
          </w:tcPr>
          <w:p w:rsidR="008440F0" w:rsidRPr="000D4686" w:rsidRDefault="008440F0" w:rsidP="007637EE">
            <w:pPr>
              <w:pStyle w:val="Default"/>
              <w:jc w:val="center"/>
            </w:pPr>
            <w:r w:rsidRPr="000D4686">
              <w:rPr>
                <w:bCs/>
              </w:rPr>
              <w:t>С</w:t>
            </w:r>
            <w:r w:rsidRPr="000D4686">
              <w:t>пециальность</w:t>
            </w:r>
          </w:p>
        </w:tc>
        <w:tc>
          <w:tcPr>
            <w:tcW w:w="2410" w:type="dxa"/>
            <w:tcBorders>
              <w:top w:val="single" w:sz="4" w:space="0" w:color="auto"/>
              <w:left w:val="single" w:sz="4" w:space="0" w:color="auto"/>
              <w:bottom w:val="single" w:sz="4" w:space="0" w:color="auto"/>
              <w:right w:val="single" w:sz="4" w:space="0" w:color="auto"/>
            </w:tcBorders>
          </w:tcPr>
          <w:p w:rsidR="008440F0" w:rsidRPr="000D4686" w:rsidRDefault="008440F0" w:rsidP="007637EE">
            <w:pPr>
              <w:pStyle w:val="Default"/>
              <w:jc w:val="center"/>
              <w:rPr>
                <w:bCs/>
              </w:rPr>
            </w:pPr>
            <w:r>
              <w:t>К</w:t>
            </w:r>
            <w:r w:rsidRPr="000D4686">
              <w:t>валификация</w:t>
            </w:r>
          </w:p>
        </w:tc>
      </w:tr>
      <w:tr w:rsidR="008440F0" w:rsidRPr="00DD6429" w:rsidTr="007637EE">
        <w:trPr>
          <w:trHeight w:val="88"/>
        </w:trPr>
        <w:tc>
          <w:tcPr>
            <w:tcW w:w="3228" w:type="dxa"/>
            <w:tcBorders>
              <w:top w:val="single" w:sz="4" w:space="0" w:color="auto"/>
              <w:left w:val="single" w:sz="4" w:space="0" w:color="auto"/>
              <w:bottom w:val="single" w:sz="4" w:space="0" w:color="auto"/>
              <w:right w:val="single" w:sz="4" w:space="0" w:color="auto"/>
            </w:tcBorders>
          </w:tcPr>
          <w:p w:rsidR="008440F0" w:rsidRPr="00DD6429" w:rsidRDefault="008440F0" w:rsidP="007637EE">
            <w:pPr>
              <w:pStyle w:val="Default"/>
              <w:rPr>
                <w:b/>
                <w:bCs/>
              </w:rPr>
            </w:pPr>
          </w:p>
        </w:tc>
        <w:tc>
          <w:tcPr>
            <w:tcW w:w="1702" w:type="dxa"/>
            <w:tcBorders>
              <w:top w:val="single" w:sz="4" w:space="0" w:color="auto"/>
              <w:left w:val="single" w:sz="4" w:space="0" w:color="auto"/>
              <w:bottom w:val="single" w:sz="4" w:space="0" w:color="auto"/>
              <w:right w:val="single" w:sz="4" w:space="0" w:color="auto"/>
            </w:tcBorders>
          </w:tcPr>
          <w:p w:rsidR="008440F0" w:rsidRPr="00DD6429" w:rsidRDefault="008440F0" w:rsidP="007637EE">
            <w:pPr>
              <w:pStyle w:val="Default"/>
              <w:rPr>
                <w:b/>
                <w:bCs/>
              </w:rPr>
            </w:pPr>
          </w:p>
        </w:tc>
        <w:tc>
          <w:tcPr>
            <w:tcW w:w="2268" w:type="dxa"/>
            <w:tcBorders>
              <w:top w:val="single" w:sz="4" w:space="0" w:color="auto"/>
              <w:left w:val="single" w:sz="4" w:space="0" w:color="auto"/>
              <w:bottom w:val="single" w:sz="4" w:space="0" w:color="auto"/>
              <w:right w:val="single" w:sz="4" w:space="0" w:color="auto"/>
            </w:tcBorders>
          </w:tcPr>
          <w:p w:rsidR="008440F0" w:rsidRPr="00DD6429" w:rsidRDefault="008440F0" w:rsidP="007637EE">
            <w:pPr>
              <w:pStyle w:val="Default"/>
              <w:rPr>
                <w:b/>
                <w:bCs/>
              </w:rPr>
            </w:pPr>
          </w:p>
        </w:tc>
        <w:tc>
          <w:tcPr>
            <w:tcW w:w="2410" w:type="dxa"/>
            <w:tcBorders>
              <w:top w:val="single" w:sz="4" w:space="0" w:color="auto"/>
              <w:left w:val="single" w:sz="4" w:space="0" w:color="auto"/>
              <w:bottom w:val="single" w:sz="4" w:space="0" w:color="auto"/>
              <w:right w:val="single" w:sz="4" w:space="0" w:color="auto"/>
            </w:tcBorders>
          </w:tcPr>
          <w:p w:rsidR="008440F0" w:rsidRPr="00DD6429" w:rsidRDefault="008440F0" w:rsidP="007637EE">
            <w:pPr>
              <w:pStyle w:val="Default"/>
              <w:rPr>
                <w:b/>
                <w:bCs/>
              </w:rPr>
            </w:pPr>
          </w:p>
        </w:tc>
      </w:tr>
      <w:tr w:rsidR="008440F0" w:rsidRPr="00DD6429" w:rsidTr="007637EE">
        <w:trPr>
          <w:trHeight w:val="88"/>
        </w:trPr>
        <w:tc>
          <w:tcPr>
            <w:tcW w:w="3228" w:type="dxa"/>
            <w:tcBorders>
              <w:top w:val="single" w:sz="4" w:space="0" w:color="auto"/>
              <w:left w:val="single" w:sz="4" w:space="0" w:color="auto"/>
              <w:bottom w:val="single" w:sz="4" w:space="0" w:color="auto"/>
              <w:right w:val="single" w:sz="4" w:space="0" w:color="auto"/>
            </w:tcBorders>
          </w:tcPr>
          <w:p w:rsidR="008440F0" w:rsidRPr="00DD6429" w:rsidRDefault="008440F0" w:rsidP="007637EE">
            <w:pPr>
              <w:pStyle w:val="Default"/>
              <w:rPr>
                <w:b/>
                <w:bCs/>
              </w:rPr>
            </w:pPr>
          </w:p>
        </w:tc>
        <w:tc>
          <w:tcPr>
            <w:tcW w:w="1702" w:type="dxa"/>
            <w:tcBorders>
              <w:top w:val="single" w:sz="4" w:space="0" w:color="auto"/>
              <w:left w:val="single" w:sz="4" w:space="0" w:color="auto"/>
              <w:bottom w:val="single" w:sz="4" w:space="0" w:color="auto"/>
              <w:right w:val="single" w:sz="4" w:space="0" w:color="auto"/>
            </w:tcBorders>
          </w:tcPr>
          <w:p w:rsidR="008440F0" w:rsidRPr="00DD6429" w:rsidRDefault="008440F0" w:rsidP="007637EE">
            <w:pPr>
              <w:pStyle w:val="Default"/>
              <w:rPr>
                <w:b/>
                <w:bCs/>
              </w:rPr>
            </w:pPr>
          </w:p>
        </w:tc>
        <w:tc>
          <w:tcPr>
            <w:tcW w:w="2268" w:type="dxa"/>
            <w:tcBorders>
              <w:top w:val="single" w:sz="4" w:space="0" w:color="auto"/>
              <w:left w:val="single" w:sz="4" w:space="0" w:color="auto"/>
              <w:bottom w:val="single" w:sz="4" w:space="0" w:color="auto"/>
              <w:right w:val="single" w:sz="4" w:space="0" w:color="auto"/>
            </w:tcBorders>
          </w:tcPr>
          <w:p w:rsidR="008440F0" w:rsidRPr="00DD6429" w:rsidRDefault="008440F0" w:rsidP="007637EE">
            <w:pPr>
              <w:pStyle w:val="Default"/>
              <w:rPr>
                <w:b/>
                <w:bCs/>
              </w:rPr>
            </w:pPr>
          </w:p>
        </w:tc>
        <w:tc>
          <w:tcPr>
            <w:tcW w:w="2410" w:type="dxa"/>
            <w:tcBorders>
              <w:top w:val="single" w:sz="4" w:space="0" w:color="auto"/>
              <w:left w:val="single" w:sz="4" w:space="0" w:color="auto"/>
              <w:bottom w:val="single" w:sz="4" w:space="0" w:color="auto"/>
              <w:right w:val="single" w:sz="4" w:space="0" w:color="auto"/>
            </w:tcBorders>
          </w:tcPr>
          <w:p w:rsidR="008440F0" w:rsidRPr="00DD6429" w:rsidRDefault="008440F0" w:rsidP="007637EE">
            <w:pPr>
              <w:pStyle w:val="Default"/>
              <w:rPr>
                <w:b/>
                <w:bCs/>
              </w:rPr>
            </w:pPr>
          </w:p>
        </w:tc>
      </w:tr>
    </w:tbl>
    <w:p w:rsidR="008440F0" w:rsidRDefault="008440F0" w:rsidP="008440F0"/>
    <w:p w:rsidR="008440F0" w:rsidRDefault="008440F0" w:rsidP="008440F0">
      <w:pPr>
        <w:pStyle w:val="Default"/>
      </w:pPr>
      <w:r>
        <w:t>7. Дополнительное образование, профессиональное обучение</w:t>
      </w:r>
      <w:r w:rsidR="00503143">
        <w:t>:</w:t>
      </w:r>
    </w:p>
    <w:p w:rsidR="008440F0" w:rsidRDefault="008440F0" w:rsidP="008440F0">
      <w:pPr>
        <w:pStyle w:val="Default"/>
      </w:pPr>
    </w:p>
    <w:p w:rsidR="008440F0" w:rsidRDefault="008440F0" w:rsidP="008440F0">
      <w:pPr>
        <w:pStyle w:val="Default"/>
        <w:jc w:val="both"/>
      </w:pPr>
      <w:r>
        <w:t>8. Общая трудовая деятельност</w:t>
      </w:r>
      <w:r w:rsidR="00133D3C">
        <w:t>ь</w:t>
      </w:r>
      <w:r>
        <w:t xml:space="preserve"> в период не менее чем за 10 лет по настоящее время </w:t>
      </w:r>
      <w:r w:rsidRPr="008440F0">
        <w:t xml:space="preserve">(в </w:t>
      </w:r>
      <w:proofErr w:type="spellStart"/>
      <w:r w:rsidRPr="008440F0">
        <w:t>т.ч</w:t>
      </w:r>
      <w:proofErr w:type="spellEnd"/>
      <w:r w:rsidRPr="008440F0">
        <w:t>. по совместительству)</w:t>
      </w:r>
      <w:r>
        <w:t>:</w:t>
      </w:r>
    </w:p>
    <w:p w:rsidR="008440F0" w:rsidRDefault="008440F0" w:rsidP="008440F0">
      <w:pPr>
        <w:pStyle w:val="Default"/>
      </w:pPr>
    </w:p>
    <w:tbl>
      <w:tblPr>
        <w:tblW w:w="9608" w:type="dxa"/>
        <w:tblInd w:w="-2" w:type="dxa"/>
        <w:tblBorders>
          <w:top w:val="nil"/>
          <w:left w:val="nil"/>
          <w:bottom w:val="nil"/>
          <w:right w:val="nil"/>
        </w:tblBorders>
        <w:tblLayout w:type="fixed"/>
        <w:tblLook w:val="0000" w:firstRow="0" w:lastRow="0" w:firstColumn="0" w:lastColumn="0" w:noHBand="0" w:noVBand="0"/>
      </w:tblPr>
      <w:tblGrid>
        <w:gridCol w:w="3228"/>
        <w:gridCol w:w="3261"/>
        <w:gridCol w:w="3119"/>
      </w:tblGrid>
      <w:tr w:rsidR="008440F0" w:rsidRPr="000D4686" w:rsidTr="007637EE">
        <w:trPr>
          <w:trHeight w:val="88"/>
        </w:trPr>
        <w:tc>
          <w:tcPr>
            <w:tcW w:w="3228" w:type="dxa"/>
            <w:tcBorders>
              <w:top w:val="single" w:sz="4" w:space="0" w:color="auto"/>
              <w:left w:val="single" w:sz="4" w:space="0" w:color="auto"/>
              <w:bottom w:val="single" w:sz="4" w:space="0" w:color="auto"/>
              <w:right w:val="single" w:sz="4" w:space="0" w:color="auto"/>
            </w:tcBorders>
          </w:tcPr>
          <w:p w:rsidR="008440F0" w:rsidRPr="000D4686" w:rsidRDefault="008440F0" w:rsidP="007637EE">
            <w:pPr>
              <w:pStyle w:val="Default"/>
              <w:jc w:val="center"/>
            </w:pPr>
            <w:r>
              <w:t>Период работы</w:t>
            </w:r>
          </w:p>
        </w:tc>
        <w:tc>
          <w:tcPr>
            <w:tcW w:w="3261" w:type="dxa"/>
            <w:tcBorders>
              <w:top w:val="single" w:sz="4" w:space="0" w:color="auto"/>
              <w:left w:val="single" w:sz="4" w:space="0" w:color="auto"/>
              <w:bottom w:val="single" w:sz="4" w:space="0" w:color="auto"/>
              <w:right w:val="single" w:sz="4" w:space="0" w:color="auto"/>
            </w:tcBorders>
          </w:tcPr>
          <w:p w:rsidR="008440F0" w:rsidRPr="000D4686" w:rsidRDefault="008440F0" w:rsidP="007637EE">
            <w:pPr>
              <w:pStyle w:val="Default"/>
              <w:jc w:val="center"/>
            </w:pPr>
            <w:r>
              <w:t>Наименование организации</w:t>
            </w:r>
          </w:p>
        </w:tc>
        <w:tc>
          <w:tcPr>
            <w:tcW w:w="3119" w:type="dxa"/>
            <w:tcBorders>
              <w:top w:val="single" w:sz="4" w:space="0" w:color="auto"/>
              <w:left w:val="single" w:sz="4" w:space="0" w:color="auto"/>
              <w:bottom w:val="single" w:sz="4" w:space="0" w:color="auto"/>
              <w:right w:val="single" w:sz="4" w:space="0" w:color="auto"/>
            </w:tcBorders>
          </w:tcPr>
          <w:p w:rsidR="008440F0" w:rsidRPr="000D4686" w:rsidRDefault="008440F0" w:rsidP="007637EE">
            <w:pPr>
              <w:pStyle w:val="Default"/>
              <w:jc w:val="center"/>
              <w:rPr>
                <w:bCs/>
              </w:rPr>
            </w:pPr>
            <w:r>
              <w:rPr>
                <w:bCs/>
              </w:rPr>
              <w:t>Занимаемая должность</w:t>
            </w:r>
          </w:p>
        </w:tc>
      </w:tr>
      <w:tr w:rsidR="008440F0" w:rsidRPr="00DD6429" w:rsidTr="007637EE">
        <w:trPr>
          <w:trHeight w:val="88"/>
        </w:trPr>
        <w:tc>
          <w:tcPr>
            <w:tcW w:w="3228" w:type="dxa"/>
            <w:tcBorders>
              <w:top w:val="single" w:sz="4" w:space="0" w:color="auto"/>
              <w:left w:val="single" w:sz="4" w:space="0" w:color="auto"/>
              <w:bottom w:val="single" w:sz="4" w:space="0" w:color="auto"/>
              <w:right w:val="single" w:sz="4" w:space="0" w:color="auto"/>
            </w:tcBorders>
          </w:tcPr>
          <w:p w:rsidR="008440F0" w:rsidRPr="00DD6429" w:rsidRDefault="008440F0" w:rsidP="007637EE">
            <w:pPr>
              <w:pStyle w:val="Default"/>
              <w:rPr>
                <w:b/>
                <w:bCs/>
              </w:rPr>
            </w:pPr>
          </w:p>
        </w:tc>
        <w:tc>
          <w:tcPr>
            <w:tcW w:w="3261" w:type="dxa"/>
            <w:tcBorders>
              <w:top w:val="single" w:sz="4" w:space="0" w:color="auto"/>
              <w:left w:val="single" w:sz="4" w:space="0" w:color="auto"/>
              <w:bottom w:val="single" w:sz="4" w:space="0" w:color="auto"/>
              <w:right w:val="single" w:sz="4" w:space="0" w:color="auto"/>
            </w:tcBorders>
          </w:tcPr>
          <w:p w:rsidR="008440F0" w:rsidRPr="00DD6429" w:rsidRDefault="008440F0" w:rsidP="007637EE">
            <w:pPr>
              <w:pStyle w:val="Default"/>
              <w:rPr>
                <w:b/>
                <w:bCs/>
              </w:rPr>
            </w:pPr>
          </w:p>
        </w:tc>
        <w:tc>
          <w:tcPr>
            <w:tcW w:w="3119" w:type="dxa"/>
            <w:tcBorders>
              <w:top w:val="single" w:sz="4" w:space="0" w:color="auto"/>
              <w:left w:val="single" w:sz="4" w:space="0" w:color="auto"/>
              <w:bottom w:val="single" w:sz="4" w:space="0" w:color="auto"/>
              <w:right w:val="single" w:sz="4" w:space="0" w:color="auto"/>
            </w:tcBorders>
          </w:tcPr>
          <w:p w:rsidR="008440F0" w:rsidRPr="00DD6429" w:rsidRDefault="008440F0" w:rsidP="007637EE">
            <w:pPr>
              <w:pStyle w:val="Default"/>
              <w:rPr>
                <w:b/>
                <w:bCs/>
              </w:rPr>
            </w:pPr>
          </w:p>
        </w:tc>
      </w:tr>
      <w:tr w:rsidR="008440F0" w:rsidRPr="00DD6429" w:rsidTr="007637EE">
        <w:trPr>
          <w:trHeight w:val="88"/>
        </w:trPr>
        <w:tc>
          <w:tcPr>
            <w:tcW w:w="3228" w:type="dxa"/>
            <w:tcBorders>
              <w:top w:val="single" w:sz="4" w:space="0" w:color="auto"/>
              <w:left w:val="single" w:sz="4" w:space="0" w:color="auto"/>
              <w:bottom w:val="single" w:sz="4" w:space="0" w:color="auto"/>
              <w:right w:val="single" w:sz="4" w:space="0" w:color="auto"/>
            </w:tcBorders>
          </w:tcPr>
          <w:p w:rsidR="008440F0" w:rsidRPr="00DD6429" w:rsidRDefault="008440F0" w:rsidP="007637EE">
            <w:pPr>
              <w:pStyle w:val="Default"/>
              <w:rPr>
                <w:b/>
                <w:bCs/>
              </w:rPr>
            </w:pPr>
          </w:p>
        </w:tc>
        <w:tc>
          <w:tcPr>
            <w:tcW w:w="3261" w:type="dxa"/>
            <w:tcBorders>
              <w:top w:val="single" w:sz="4" w:space="0" w:color="auto"/>
              <w:left w:val="single" w:sz="4" w:space="0" w:color="auto"/>
              <w:bottom w:val="single" w:sz="4" w:space="0" w:color="auto"/>
              <w:right w:val="single" w:sz="4" w:space="0" w:color="auto"/>
            </w:tcBorders>
          </w:tcPr>
          <w:p w:rsidR="008440F0" w:rsidRPr="00DD6429" w:rsidRDefault="008440F0" w:rsidP="007637EE">
            <w:pPr>
              <w:pStyle w:val="Default"/>
              <w:rPr>
                <w:b/>
                <w:bCs/>
              </w:rPr>
            </w:pPr>
          </w:p>
        </w:tc>
        <w:tc>
          <w:tcPr>
            <w:tcW w:w="3119" w:type="dxa"/>
            <w:tcBorders>
              <w:top w:val="single" w:sz="4" w:space="0" w:color="auto"/>
              <w:left w:val="single" w:sz="4" w:space="0" w:color="auto"/>
              <w:bottom w:val="single" w:sz="4" w:space="0" w:color="auto"/>
              <w:right w:val="single" w:sz="4" w:space="0" w:color="auto"/>
            </w:tcBorders>
          </w:tcPr>
          <w:p w:rsidR="008440F0" w:rsidRPr="00DD6429" w:rsidRDefault="008440F0" w:rsidP="007637EE">
            <w:pPr>
              <w:pStyle w:val="Default"/>
              <w:rPr>
                <w:b/>
                <w:bCs/>
              </w:rPr>
            </w:pPr>
          </w:p>
        </w:tc>
      </w:tr>
    </w:tbl>
    <w:p w:rsidR="008440F0" w:rsidRDefault="008440F0" w:rsidP="008440F0">
      <w:pPr>
        <w:pStyle w:val="Default"/>
      </w:pPr>
    </w:p>
    <w:p w:rsidR="008440F0" w:rsidRDefault="008440F0" w:rsidP="008440F0">
      <w:pPr>
        <w:jc w:val="both"/>
        <w:rPr>
          <w:sz w:val="24"/>
        </w:rPr>
      </w:pPr>
      <w:r>
        <w:rPr>
          <w:sz w:val="24"/>
        </w:rPr>
        <w:t>9</w:t>
      </w:r>
      <w:r w:rsidRPr="00D23B43">
        <w:rPr>
          <w:sz w:val="24"/>
        </w:rPr>
        <w:t xml:space="preserve">. </w:t>
      </w:r>
      <w:r>
        <w:rPr>
          <w:sz w:val="24"/>
        </w:rPr>
        <w:t>Участие в коллегиальных органах управления и контроля Общества и иных организаций (в том числе в качестве члена совета директоров и ревизионной комиссии):</w:t>
      </w:r>
    </w:p>
    <w:p w:rsidR="008440F0" w:rsidRDefault="008440F0" w:rsidP="008440F0"/>
    <w:tbl>
      <w:tblPr>
        <w:tblW w:w="9608" w:type="dxa"/>
        <w:tblInd w:w="-2" w:type="dxa"/>
        <w:tblBorders>
          <w:top w:val="nil"/>
          <w:left w:val="nil"/>
          <w:bottom w:val="nil"/>
          <w:right w:val="nil"/>
        </w:tblBorders>
        <w:tblLayout w:type="fixed"/>
        <w:tblLook w:val="0000" w:firstRow="0" w:lastRow="0" w:firstColumn="0" w:lastColumn="0" w:noHBand="0" w:noVBand="0"/>
      </w:tblPr>
      <w:tblGrid>
        <w:gridCol w:w="3228"/>
        <w:gridCol w:w="2269"/>
        <w:gridCol w:w="4111"/>
      </w:tblGrid>
      <w:tr w:rsidR="008440F0" w:rsidRPr="00DD6429" w:rsidTr="007637EE">
        <w:trPr>
          <w:trHeight w:val="88"/>
        </w:trPr>
        <w:tc>
          <w:tcPr>
            <w:tcW w:w="3228" w:type="dxa"/>
            <w:tcBorders>
              <w:top w:val="single" w:sz="4" w:space="0" w:color="auto"/>
              <w:left w:val="single" w:sz="4" w:space="0" w:color="auto"/>
              <w:bottom w:val="single" w:sz="4" w:space="0" w:color="auto"/>
              <w:right w:val="single" w:sz="4" w:space="0" w:color="auto"/>
            </w:tcBorders>
          </w:tcPr>
          <w:p w:rsidR="008440F0" w:rsidRPr="00D23B43" w:rsidRDefault="008440F0" w:rsidP="007637EE">
            <w:pPr>
              <w:pStyle w:val="Default"/>
              <w:jc w:val="center"/>
            </w:pPr>
            <w:r w:rsidRPr="00D23B43">
              <w:rPr>
                <w:bCs/>
              </w:rPr>
              <w:t>Период</w:t>
            </w:r>
            <w:r>
              <w:rPr>
                <w:bCs/>
              </w:rPr>
              <w:t xml:space="preserve"> </w:t>
            </w:r>
          </w:p>
        </w:tc>
        <w:tc>
          <w:tcPr>
            <w:tcW w:w="2269" w:type="dxa"/>
            <w:tcBorders>
              <w:top w:val="single" w:sz="4" w:space="0" w:color="auto"/>
              <w:left w:val="single" w:sz="4" w:space="0" w:color="auto"/>
              <w:bottom w:val="single" w:sz="4" w:space="0" w:color="auto"/>
              <w:right w:val="single" w:sz="4" w:space="0" w:color="auto"/>
            </w:tcBorders>
          </w:tcPr>
          <w:p w:rsidR="008440F0" w:rsidRPr="00D23B43" w:rsidRDefault="008440F0" w:rsidP="007637EE">
            <w:pPr>
              <w:pStyle w:val="Default"/>
              <w:jc w:val="center"/>
            </w:pPr>
            <w:r w:rsidRPr="00D23B43">
              <w:rPr>
                <w:bCs/>
              </w:rPr>
              <w:t>Наименование  организации</w:t>
            </w:r>
          </w:p>
        </w:tc>
        <w:tc>
          <w:tcPr>
            <w:tcW w:w="4111" w:type="dxa"/>
            <w:tcBorders>
              <w:top w:val="single" w:sz="4" w:space="0" w:color="auto"/>
              <w:left w:val="single" w:sz="4" w:space="0" w:color="auto"/>
              <w:bottom w:val="single" w:sz="4" w:space="0" w:color="auto"/>
              <w:right w:val="single" w:sz="4" w:space="0" w:color="auto"/>
            </w:tcBorders>
          </w:tcPr>
          <w:p w:rsidR="008440F0" w:rsidRDefault="008440F0" w:rsidP="007637EE">
            <w:pPr>
              <w:pStyle w:val="Default"/>
              <w:jc w:val="center"/>
              <w:rPr>
                <w:bCs/>
              </w:rPr>
            </w:pPr>
            <w:r w:rsidRPr="00D23B43">
              <w:rPr>
                <w:bCs/>
              </w:rPr>
              <w:t>Занимаемая должность</w:t>
            </w:r>
          </w:p>
          <w:p w:rsidR="008440F0" w:rsidRPr="00930C84" w:rsidRDefault="008440F0" w:rsidP="007637EE">
            <w:pPr>
              <w:pStyle w:val="Default"/>
              <w:jc w:val="center"/>
              <w:rPr>
                <w:i/>
              </w:rPr>
            </w:pPr>
            <w:r w:rsidRPr="00930C84">
              <w:rPr>
                <w:bCs/>
                <w:i/>
                <w:sz w:val="22"/>
              </w:rPr>
              <w:t xml:space="preserve">(в </w:t>
            </w:r>
            <w:proofErr w:type="spellStart"/>
            <w:r w:rsidRPr="00930C84">
              <w:rPr>
                <w:bCs/>
                <w:i/>
                <w:sz w:val="22"/>
              </w:rPr>
              <w:t>т.ч</w:t>
            </w:r>
            <w:proofErr w:type="spellEnd"/>
            <w:r w:rsidRPr="00930C84">
              <w:rPr>
                <w:bCs/>
                <w:i/>
                <w:sz w:val="22"/>
              </w:rPr>
              <w:t xml:space="preserve">. </w:t>
            </w:r>
            <w:r w:rsidR="00133D3C">
              <w:rPr>
                <w:bCs/>
                <w:i/>
                <w:sz w:val="22"/>
              </w:rPr>
              <w:t>(</w:t>
            </w:r>
            <w:r w:rsidRPr="00930C84">
              <w:rPr>
                <w:bCs/>
                <w:i/>
                <w:sz w:val="22"/>
              </w:rPr>
              <w:t>указать</w:t>
            </w:r>
            <w:r w:rsidR="00133D3C">
              <w:rPr>
                <w:bCs/>
                <w:i/>
                <w:sz w:val="22"/>
              </w:rPr>
              <w:t>)</w:t>
            </w:r>
            <w:r w:rsidRPr="00930C84">
              <w:rPr>
                <w:bCs/>
                <w:i/>
                <w:sz w:val="22"/>
              </w:rPr>
              <w:t xml:space="preserve"> председатель совета директоров, член совета директоров, независимый директор, иное)</w:t>
            </w:r>
          </w:p>
        </w:tc>
      </w:tr>
      <w:tr w:rsidR="008440F0" w:rsidRPr="00DD6429" w:rsidTr="007637EE">
        <w:trPr>
          <w:trHeight w:val="88"/>
        </w:trPr>
        <w:tc>
          <w:tcPr>
            <w:tcW w:w="3228" w:type="dxa"/>
            <w:tcBorders>
              <w:top w:val="single" w:sz="4" w:space="0" w:color="auto"/>
              <w:left w:val="single" w:sz="4" w:space="0" w:color="auto"/>
              <w:bottom w:val="single" w:sz="4" w:space="0" w:color="auto"/>
              <w:right w:val="single" w:sz="4" w:space="0" w:color="auto"/>
            </w:tcBorders>
          </w:tcPr>
          <w:p w:rsidR="008440F0" w:rsidRPr="00DD6429" w:rsidRDefault="008440F0" w:rsidP="007637EE">
            <w:pPr>
              <w:pStyle w:val="Default"/>
              <w:rPr>
                <w:b/>
                <w:bCs/>
              </w:rPr>
            </w:pPr>
          </w:p>
        </w:tc>
        <w:tc>
          <w:tcPr>
            <w:tcW w:w="2269" w:type="dxa"/>
            <w:tcBorders>
              <w:top w:val="single" w:sz="4" w:space="0" w:color="auto"/>
              <w:left w:val="single" w:sz="4" w:space="0" w:color="auto"/>
              <w:bottom w:val="single" w:sz="4" w:space="0" w:color="auto"/>
              <w:right w:val="single" w:sz="4" w:space="0" w:color="auto"/>
            </w:tcBorders>
          </w:tcPr>
          <w:p w:rsidR="008440F0" w:rsidRPr="00DD6429" w:rsidRDefault="008440F0" w:rsidP="007637EE">
            <w:pPr>
              <w:pStyle w:val="Default"/>
              <w:rPr>
                <w:b/>
                <w:bCs/>
              </w:rPr>
            </w:pPr>
          </w:p>
        </w:tc>
        <w:tc>
          <w:tcPr>
            <w:tcW w:w="4111" w:type="dxa"/>
            <w:tcBorders>
              <w:top w:val="single" w:sz="4" w:space="0" w:color="auto"/>
              <w:left w:val="single" w:sz="4" w:space="0" w:color="auto"/>
              <w:bottom w:val="single" w:sz="4" w:space="0" w:color="auto"/>
              <w:right w:val="single" w:sz="4" w:space="0" w:color="auto"/>
            </w:tcBorders>
          </w:tcPr>
          <w:p w:rsidR="008440F0" w:rsidRPr="00DD6429" w:rsidRDefault="008440F0" w:rsidP="007637EE">
            <w:pPr>
              <w:pStyle w:val="Default"/>
              <w:rPr>
                <w:b/>
                <w:bCs/>
              </w:rPr>
            </w:pPr>
          </w:p>
        </w:tc>
      </w:tr>
      <w:tr w:rsidR="008440F0" w:rsidRPr="00DD6429" w:rsidTr="007637EE">
        <w:trPr>
          <w:trHeight w:val="88"/>
        </w:trPr>
        <w:tc>
          <w:tcPr>
            <w:tcW w:w="3228" w:type="dxa"/>
            <w:tcBorders>
              <w:top w:val="single" w:sz="4" w:space="0" w:color="auto"/>
              <w:left w:val="single" w:sz="4" w:space="0" w:color="auto"/>
              <w:bottom w:val="single" w:sz="4" w:space="0" w:color="auto"/>
              <w:right w:val="single" w:sz="4" w:space="0" w:color="auto"/>
            </w:tcBorders>
          </w:tcPr>
          <w:p w:rsidR="008440F0" w:rsidRPr="00DD6429" w:rsidRDefault="008440F0" w:rsidP="007637EE">
            <w:pPr>
              <w:pStyle w:val="Default"/>
              <w:rPr>
                <w:b/>
                <w:bCs/>
              </w:rPr>
            </w:pPr>
          </w:p>
        </w:tc>
        <w:tc>
          <w:tcPr>
            <w:tcW w:w="2269" w:type="dxa"/>
            <w:tcBorders>
              <w:top w:val="single" w:sz="4" w:space="0" w:color="auto"/>
              <w:left w:val="single" w:sz="4" w:space="0" w:color="auto"/>
              <w:bottom w:val="single" w:sz="4" w:space="0" w:color="auto"/>
              <w:right w:val="single" w:sz="4" w:space="0" w:color="auto"/>
            </w:tcBorders>
          </w:tcPr>
          <w:p w:rsidR="008440F0" w:rsidRPr="00DD6429" w:rsidRDefault="008440F0" w:rsidP="007637EE">
            <w:pPr>
              <w:pStyle w:val="Default"/>
              <w:rPr>
                <w:b/>
                <w:bCs/>
              </w:rPr>
            </w:pPr>
          </w:p>
        </w:tc>
        <w:tc>
          <w:tcPr>
            <w:tcW w:w="4111" w:type="dxa"/>
            <w:tcBorders>
              <w:top w:val="single" w:sz="4" w:space="0" w:color="auto"/>
              <w:left w:val="single" w:sz="4" w:space="0" w:color="auto"/>
              <w:bottom w:val="single" w:sz="4" w:space="0" w:color="auto"/>
              <w:right w:val="single" w:sz="4" w:space="0" w:color="auto"/>
            </w:tcBorders>
          </w:tcPr>
          <w:p w:rsidR="008440F0" w:rsidRPr="00DD6429" w:rsidRDefault="008440F0" w:rsidP="007637EE">
            <w:pPr>
              <w:pStyle w:val="Default"/>
              <w:rPr>
                <w:b/>
                <w:bCs/>
              </w:rPr>
            </w:pPr>
          </w:p>
        </w:tc>
      </w:tr>
    </w:tbl>
    <w:p w:rsidR="008440F0" w:rsidRDefault="008440F0" w:rsidP="008440F0"/>
    <w:p w:rsidR="008440F0" w:rsidRPr="00C60034" w:rsidRDefault="008440F0" w:rsidP="008440F0">
      <w:pPr>
        <w:rPr>
          <w:sz w:val="24"/>
        </w:rPr>
      </w:pPr>
      <w:r>
        <w:rPr>
          <w:sz w:val="24"/>
        </w:rPr>
        <w:t>10</w:t>
      </w:r>
      <w:r w:rsidRPr="00C60034">
        <w:rPr>
          <w:sz w:val="24"/>
        </w:rPr>
        <w:t>. Сведения о владении акциями</w:t>
      </w:r>
      <w:r>
        <w:rPr>
          <w:sz w:val="24"/>
        </w:rPr>
        <w:t xml:space="preserve"> (долей)</w:t>
      </w:r>
      <w:r w:rsidRPr="00C60034">
        <w:rPr>
          <w:sz w:val="24"/>
        </w:rPr>
        <w:t xml:space="preserve"> Общества</w:t>
      </w:r>
      <w:r w:rsidR="00503143">
        <w:rPr>
          <w:sz w:val="24"/>
        </w:rPr>
        <w:t>:</w:t>
      </w:r>
    </w:p>
    <w:p w:rsidR="008440F0" w:rsidRDefault="008440F0" w:rsidP="008440F0"/>
    <w:tbl>
      <w:tblPr>
        <w:tblW w:w="9608" w:type="dxa"/>
        <w:tblInd w:w="-2" w:type="dxa"/>
        <w:tblBorders>
          <w:top w:val="nil"/>
          <w:left w:val="nil"/>
          <w:bottom w:val="nil"/>
          <w:right w:val="nil"/>
        </w:tblBorders>
        <w:tblLayout w:type="fixed"/>
        <w:tblLook w:val="0000" w:firstRow="0" w:lastRow="0" w:firstColumn="0" w:lastColumn="0" w:noHBand="0" w:noVBand="0"/>
      </w:tblPr>
      <w:tblGrid>
        <w:gridCol w:w="5497"/>
        <w:gridCol w:w="4111"/>
      </w:tblGrid>
      <w:tr w:rsidR="008440F0" w:rsidRPr="00DD6429" w:rsidTr="007637EE">
        <w:trPr>
          <w:trHeight w:val="227"/>
        </w:trPr>
        <w:tc>
          <w:tcPr>
            <w:tcW w:w="5497" w:type="dxa"/>
            <w:tcBorders>
              <w:top w:val="single" w:sz="4" w:space="0" w:color="auto"/>
              <w:left w:val="single" w:sz="4" w:space="0" w:color="auto"/>
              <w:bottom w:val="single" w:sz="4" w:space="0" w:color="auto"/>
              <w:right w:val="single" w:sz="4" w:space="0" w:color="auto"/>
            </w:tcBorders>
          </w:tcPr>
          <w:p w:rsidR="008440F0" w:rsidRPr="00DD6429" w:rsidRDefault="008440F0" w:rsidP="007637EE">
            <w:pPr>
              <w:pStyle w:val="Default"/>
              <w:ind w:right="601"/>
            </w:pPr>
            <w:r w:rsidRPr="00DD6429">
              <w:t>Доля участия в уставном капитале Общества</w:t>
            </w:r>
          </w:p>
          <w:p w:rsidR="008440F0" w:rsidRPr="00DD6429" w:rsidRDefault="008440F0" w:rsidP="007637EE">
            <w:pPr>
              <w:pStyle w:val="Default"/>
              <w:ind w:right="601"/>
            </w:pPr>
          </w:p>
        </w:tc>
        <w:tc>
          <w:tcPr>
            <w:tcW w:w="4111" w:type="dxa"/>
            <w:tcBorders>
              <w:top w:val="single" w:sz="4" w:space="0" w:color="auto"/>
              <w:left w:val="single" w:sz="4" w:space="0" w:color="auto"/>
              <w:bottom w:val="single" w:sz="4" w:space="0" w:color="auto"/>
              <w:right w:val="single" w:sz="4" w:space="0" w:color="auto"/>
            </w:tcBorders>
          </w:tcPr>
          <w:p w:rsidR="008440F0" w:rsidRPr="00DD6429" w:rsidRDefault="008440F0" w:rsidP="007637EE">
            <w:pPr>
              <w:pStyle w:val="Default"/>
            </w:pPr>
          </w:p>
        </w:tc>
      </w:tr>
      <w:tr w:rsidR="008440F0" w:rsidRPr="00DD6429" w:rsidTr="007637EE">
        <w:trPr>
          <w:trHeight w:val="227"/>
        </w:trPr>
        <w:tc>
          <w:tcPr>
            <w:tcW w:w="5497" w:type="dxa"/>
            <w:tcBorders>
              <w:top w:val="single" w:sz="4" w:space="0" w:color="auto"/>
              <w:left w:val="single" w:sz="4" w:space="0" w:color="auto"/>
              <w:bottom w:val="single" w:sz="4" w:space="0" w:color="auto"/>
              <w:right w:val="single" w:sz="4" w:space="0" w:color="auto"/>
            </w:tcBorders>
          </w:tcPr>
          <w:p w:rsidR="008440F0" w:rsidRPr="00DD6429" w:rsidRDefault="008440F0" w:rsidP="007637EE">
            <w:pPr>
              <w:pStyle w:val="Default"/>
              <w:ind w:right="601"/>
            </w:pPr>
            <w:r w:rsidRPr="00DD6429">
              <w:t>Доля участия в уставном капитале дочерних и зависимых обществ Общества</w:t>
            </w:r>
          </w:p>
        </w:tc>
        <w:tc>
          <w:tcPr>
            <w:tcW w:w="4111" w:type="dxa"/>
            <w:tcBorders>
              <w:top w:val="single" w:sz="4" w:space="0" w:color="auto"/>
              <w:left w:val="single" w:sz="4" w:space="0" w:color="auto"/>
              <w:bottom w:val="single" w:sz="4" w:space="0" w:color="auto"/>
              <w:right w:val="single" w:sz="4" w:space="0" w:color="auto"/>
            </w:tcBorders>
          </w:tcPr>
          <w:p w:rsidR="008440F0" w:rsidRPr="00DD6429" w:rsidRDefault="008440F0" w:rsidP="007637EE">
            <w:pPr>
              <w:pStyle w:val="Default"/>
            </w:pPr>
          </w:p>
        </w:tc>
      </w:tr>
    </w:tbl>
    <w:p w:rsidR="008440F0" w:rsidRDefault="008440F0" w:rsidP="008440F0"/>
    <w:p w:rsidR="008757DF" w:rsidRDefault="008757DF" w:rsidP="008440F0">
      <w:bookmarkStart w:id="0" w:name="_GoBack"/>
      <w:bookmarkEnd w:id="0"/>
    </w:p>
    <w:p w:rsidR="008440F0" w:rsidRPr="00C60034" w:rsidRDefault="008440F0" w:rsidP="008440F0">
      <w:pPr>
        <w:rPr>
          <w:sz w:val="24"/>
        </w:rPr>
      </w:pPr>
      <w:r>
        <w:rPr>
          <w:sz w:val="24"/>
        </w:rPr>
        <w:t>11</w:t>
      </w:r>
      <w:r w:rsidRPr="00C60034">
        <w:rPr>
          <w:sz w:val="24"/>
        </w:rPr>
        <w:t>. Иные сведения о кандидате</w:t>
      </w:r>
      <w:r w:rsidR="00503143">
        <w:rPr>
          <w:sz w:val="24"/>
        </w:rPr>
        <w:t>:</w:t>
      </w:r>
    </w:p>
    <w:p w:rsidR="008440F0" w:rsidRDefault="008440F0" w:rsidP="00120998">
      <w:pPr>
        <w:pStyle w:val="Default"/>
        <w:jc w:val="center"/>
        <w:rPr>
          <w:bCs/>
          <w:sz w:val="26"/>
          <w:szCs w:val="26"/>
        </w:rPr>
      </w:pPr>
    </w:p>
    <w:tbl>
      <w:tblPr>
        <w:tblW w:w="9608" w:type="dxa"/>
        <w:tblInd w:w="-2" w:type="dxa"/>
        <w:tblBorders>
          <w:top w:val="nil"/>
          <w:left w:val="nil"/>
          <w:bottom w:val="nil"/>
          <w:right w:val="nil"/>
        </w:tblBorders>
        <w:tblLayout w:type="fixed"/>
        <w:tblLook w:val="0000" w:firstRow="0" w:lastRow="0" w:firstColumn="0" w:lastColumn="0" w:noHBand="0" w:noVBand="0"/>
      </w:tblPr>
      <w:tblGrid>
        <w:gridCol w:w="5497"/>
        <w:gridCol w:w="4111"/>
      </w:tblGrid>
      <w:tr w:rsidR="00120998" w:rsidRPr="00DD6429" w:rsidTr="007637EE">
        <w:trPr>
          <w:trHeight w:val="506"/>
        </w:trPr>
        <w:tc>
          <w:tcPr>
            <w:tcW w:w="9608" w:type="dxa"/>
            <w:gridSpan w:val="2"/>
            <w:tcBorders>
              <w:top w:val="single" w:sz="4" w:space="0" w:color="auto"/>
              <w:left w:val="single" w:sz="4" w:space="0" w:color="auto"/>
              <w:bottom w:val="single" w:sz="4" w:space="0" w:color="auto"/>
              <w:right w:val="single" w:sz="4" w:space="0" w:color="auto"/>
            </w:tcBorders>
            <w:vAlign w:val="center"/>
          </w:tcPr>
          <w:p w:rsidR="00120998" w:rsidRPr="00503143" w:rsidRDefault="00120998" w:rsidP="007637EE">
            <w:pPr>
              <w:pStyle w:val="Default"/>
              <w:jc w:val="center"/>
              <w:rPr>
                <w:bCs/>
              </w:rPr>
            </w:pPr>
            <w:r w:rsidRPr="00503143">
              <w:rPr>
                <w:bCs/>
              </w:rPr>
              <w:t xml:space="preserve">Кандидат, выдвигаемый в качестве </w:t>
            </w:r>
            <w:r w:rsidRPr="00503143">
              <w:rPr>
                <w:bCs/>
                <w:u w:val="single"/>
              </w:rPr>
              <w:t>независимого эксперта</w:t>
            </w:r>
          </w:p>
        </w:tc>
      </w:tr>
      <w:tr w:rsidR="00120998" w:rsidRPr="00124FB3" w:rsidTr="007637EE">
        <w:trPr>
          <w:trHeight w:val="227"/>
        </w:trPr>
        <w:tc>
          <w:tcPr>
            <w:tcW w:w="5497" w:type="dxa"/>
            <w:tcBorders>
              <w:top w:val="single" w:sz="4" w:space="0" w:color="auto"/>
              <w:left w:val="single" w:sz="4" w:space="0" w:color="auto"/>
              <w:bottom w:val="single" w:sz="4" w:space="0" w:color="auto"/>
              <w:right w:val="single" w:sz="4" w:space="0" w:color="auto"/>
            </w:tcBorders>
          </w:tcPr>
          <w:p w:rsidR="00120998" w:rsidRPr="00124FB3" w:rsidRDefault="00120998" w:rsidP="008440F0">
            <w:pPr>
              <w:jc w:val="both"/>
              <w:rPr>
                <w:sz w:val="24"/>
              </w:rPr>
            </w:pPr>
            <w:r w:rsidRPr="00124FB3">
              <w:rPr>
                <w:sz w:val="24"/>
              </w:rPr>
              <w:t>Я</w:t>
            </w:r>
            <w:r w:rsidRPr="00124FB3">
              <w:rPr>
                <w:rFonts w:cs="Calibri"/>
                <w:sz w:val="24"/>
              </w:rPr>
              <w:t xml:space="preserve">вляется государственным гражданским </w:t>
            </w:r>
            <w:r w:rsidRPr="00124FB3">
              <w:rPr>
                <w:rFonts w:cs="Calibri"/>
                <w:sz w:val="24"/>
              </w:rPr>
              <w:lastRenderedPageBreak/>
              <w:t>служащим Чувашской Республики</w:t>
            </w:r>
          </w:p>
        </w:tc>
        <w:tc>
          <w:tcPr>
            <w:tcW w:w="4111" w:type="dxa"/>
            <w:tcBorders>
              <w:top w:val="single" w:sz="4" w:space="0" w:color="auto"/>
              <w:left w:val="single" w:sz="4" w:space="0" w:color="auto"/>
              <w:bottom w:val="single" w:sz="4" w:space="0" w:color="auto"/>
              <w:right w:val="single" w:sz="4" w:space="0" w:color="auto"/>
            </w:tcBorders>
          </w:tcPr>
          <w:p w:rsidR="00120998" w:rsidRPr="00124FB3" w:rsidRDefault="00120998" w:rsidP="007637EE">
            <w:pPr>
              <w:pStyle w:val="Default"/>
              <w:jc w:val="center"/>
            </w:pPr>
            <w:r w:rsidRPr="00124FB3">
              <w:lastRenderedPageBreak/>
              <w:t>Да</w:t>
            </w:r>
            <w:r w:rsidRPr="00FC0EA0">
              <w:rPr>
                <w:vertAlign w:val="superscript"/>
              </w:rPr>
              <w:t>1</w:t>
            </w:r>
            <w:proofErr w:type="gramStart"/>
            <w:r w:rsidRPr="00124FB3">
              <w:t>/Н</w:t>
            </w:r>
            <w:proofErr w:type="gramEnd"/>
            <w:r w:rsidRPr="00124FB3">
              <w:t>ет</w:t>
            </w:r>
          </w:p>
        </w:tc>
      </w:tr>
      <w:tr w:rsidR="00120998" w:rsidRPr="00124FB3" w:rsidTr="007637EE">
        <w:trPr>
          <w:trHeight w:val="227"/>
        </w:trPr>
        <w:tc>
          <w:tcPr>
            <w:tcW w:w="5497" w:type="dxa"/>
            <w:tcBorders>
              <w:top w:val="single" w:sz="4" w:space="0" w:color="auto"/>
              <w:left w:val="single" w:sz="4" w:space="0" w:color="auto"/>
              <w:bottom w:val="single" w:sz="4" w:space="0" w:color="auto"/>
              <w:right w:val="single" w:sz="4" w:space="0" w:color="auto"/>
            </w:tcBorders>
          </w:tcPr>
          <w:p w:rsidR="00120998" w:rsidRPr="00124FB3" w:rsidRDefault="00120998" w:rsidP="008440F0">
            <w:pPr>
              <w:pStyle w:val="Default"/>
              <w:jc w:val="both"/>
            </w:pPr>
            <w:r w:rsidRPr="00124FB3">
              <w:rPr>
                <w:rFonts w:cs="Calibri"/>
              </w:rPr>
              <w:lastRenderedPageBreak/>
              <w:t xml:space="preserve">Имеет практический опыт работы в руководящей сфере или в профессиональной области, предусматривающей принятие </w:t>
            </w:r>
            <w:proofErr w:type="spellStart"/>
            <w:r w:rsidRPr="00124FB3">
              <w:rPr>
                <w:rFonts w:cs="Calibri"/>
              </w:rPr>
              <w:t>общеуправленческих</w:t>
            </w:r>
            <w:proofErr w:type="spellEnd"/>
            <w:r w:rsidRPr="00124FB3">
              <w:rPr>
                <w:rFonts w:cs="Calibri"/>
              </w:rPr>
              <w:t xml:space="preserve"> решений, а также решений в области финансов, ведения и подготовки финансовой (бухгалтерской) отчетности, не менее 3 лет</w:t>
            </w:r>
          </w:p>
        </w:tc>
        <w:tc>
          <w:tcPr>
            <w:tcW w:w="4111" w:type="dxa"/>
            <w:tcBorders>
              <w:top w:val="single" w:sz="4" w:space="0" w:color="auto"/>
              <w:left w:val="single" w:sz="4" w:space="0" w:color="auto"/>
              <w:bottom w:val="single" w:sz="4" w:space="0" w:color="auto"/>
              <w:right w:val="single" w:sz="4" w:space="0" w:color="auto"/>
            </w:tcBorders>
          </w:tcPr>
          <w:p w:rsidR="00120998" w:rsidRPr="00124FB3" w:rsidRDefault="00120998" w:rsidP="007637EE">
            <w:pPr>
              <w:pStyle w:val="Default"/>
              <w:jc w:val="center"/>
            </w:pPr>
            <w:r w:rsidRPr="00124FB3">
              <w:t>Да</w:t>
            </w:r>
            <w:proofErr w:type="gramStart"/>
            <w:r w:rsidRPr="00124FB3">
              <w:t>/Н</w:t>
            </w:r>
            <w:proofErr w:type="gramEnd"/>
            <w:r w:rsidRPr="00124FB3">
              <w:t>ет</w:t>
            </w:r>
          </w:p>
        </w:tc>
      </w:tr>
      <w:tr w:rsidR="00120998" w:rsidRPr="00124FB3" w:rsidTr="007637EE">
        <w:trPr>
          <w:trHeight w:val="227"/>
        </w:trPr>
        <w:tc>
          <w:tcPr>
            <w:tcW w:w="5497" w:type="dxa"/>
            <w:tcBorders>
              <w:top w:val="single" w:sz="4" w:space="0" w:color="auto"/>
              <w:left w:val="single" w:sz="4" w:space="0" w:color="auto"/>
              <w:bottom w:val="single" w:sz="4" w:space="0" w:color="auto"/>
              <w:right w:val="single" w:sz="4" w:space="0" w:color="auto"/>
            </w:tcBorders>
          </w:tcPr>
          <w:p w:rsidR="00120998" w:rsidRPr="00124FB3" w:rsidRDefault="00120998" w:rsidP="008440F0">
            <w:pPr>
              <w:jc w:val="both"/>
              <w:rPr>
                <w:sz w:val="24"/>
              </w:rPr>
            </w:pPr>
            <w:r w:rsidRPr="00124FB3">
              <w:rPr>
                <w:sz w:val="24"/>
              </w:rPr>
              <w:t>Имеет стаж работы в качестве:</w:t>
            </w:r>
          </w:p>
        </w:tc>
        <w:tc>
          <w:tcPr>
            <w:tcW w:w="4111" w:type="dxa"/>
            <w:tcBorders>
              <w:top w:val="single" w:sz="4" w:space="0" w:color="auto"/>
              <w:left w:val="single" w:sz="4" w:space="0" w:color="auto"/>
              <w:bottom w:val="single" w:sz="4" w:space="0" w:color="auto"/>
              <w:right w:val="single" w:sz="4" w:space="0" w:color="auto"/>
            </w:tcBorders>
          </w:tcPr>
          <w:p w:rsidR="00120998" w:rsidRPr="00124FB3" w:rsidRDefault="00120998" w:rsidP="007637EE">
            <w:pPr>
              <w:pStyle w:val="Default"/>
              <w:jc w:val="center"/>
            </w:pPr>
          </w:p>
        </w:tc>
      </w:tr>
      <w:tr w:rsidR="00120998" w:rsidRPr="00124FB3" w:rsidTr="007637EE">
        <w:trPr>
          <w:trHeight w:val="227"/>
        </w:trPr>
        <w:tc>
          <w:tcPr>
            <w:tcW w:w="5497" w:type="dxa"/>
            <w:tcBorders>
              <w:top w:val="single" w:sz="4" w:space="0" w:color="auto"/>
              <w:left w:val="single" w:sz="4" w:space="0" w:color="auto"/>
              <w:bottom w:val="single" w:sz="4" w:space="0" w:color="auto"/>
              <w:right w:val="single" w:sz="4" w:space="0" w:color="auto"/>
            </w:tcBorders>
          </w:tcPr>
          <w:p w:rsidR="00120998" w:rsidRPr="00124FB3" w:rsidRDefault="00120998" w:rsidP="008440F0">
            <w:pPr>
              <w:jc w:val="both"/>
              <w:rPr>
                <w:sz w:val="24"/>
              </w:rPr>
            </w:pPr>
            <w:r w:rsidRPr="00124FB3">
              <w:rPr>
                <w:sz w:val="24"/>
              </w:rPr>
              <w:t xml:space="preserve">- </w:t>
            </w:r>
            <w:r w:rsidRPr="00EE7C86">
              <w:rPr>
                <w:rFonts w:cs="Calibri"/>
                <w:sz w:val="24"/>
              </w:rPr>
              <w:t>генерального директора, заместителя генерального директора, члена коллегиального исполнительного органа, отвечающего за вопросы экономики и финансов, финансового директора, руководителя или сотрудника подразделения внутреннего контроля неаудиторско</w:t>
            </w:r>
            <w:r w:rsidRPr="00124FB3">
              <w:rPr>
                <w:rFonts w:cs="Calibri"/>
                <w:sz w:val="24"/>
              </w:rPr>
              <w:t>й организации</w:t>
            </w:r>
          </w:p>
        </w:tc>
        <w:tc>
          <w:tcPr>
            <w:tcW w:w="4111" w:type="dxa"/>
            <w:tcBorders>
              <w:top w:val="single" w:sz="4" w:space="0" w:color="auto"/>
              <w:left w:val="single" w:sz="4" w:space="0" w:color="auto"/>
              <w:bottom w:val="single" w:sz="4" w:space="0" w:color="auto"/>
              <w:right w:val="single" w:sz="4" w:space="0" w:color="auto"/>
            </w:tcBorders>
          </w:tcPr>
          <w:p w:rsidR="00120998" w:rsidRPr="00124FB3" w:rsidRDefault="00120998" w:rsidP="007637EE">
            <w:pPr>
              <w:pStyle w:val="Default"/>
              <w:jc w:val="center"/>
            </w:pPr>
            <w:r w:rsidRPr="00124FB3">
              <w:t>Да</w:t>
            </w:r>
            <w:proofErr w:type="gramStart"/>
            <w:r w:rsidRPr="00124FB3">
              <w:t>/Н</w:t>
            </w:r>
            <w:proofErr w:type="gramEnd"/>
            <w:r w:rsidRPr="00124FB3">
              <w:t>ет</w:t>
            </w:r>
          </w:p>
        </w:tc>
      </w:tr>
      <w:tr w:rsidR="00120998" w:rsidRPr="00124FB3" w:rsidTr="007637EE">
        <w:trPr>
          <w:trHeight w:val="227"/>
        </w:trPr>
        <w:tc>
          <w:tcPr>
            <w:tcW w:w="5497" w:type="dxa"/>
            <w:tcBorders>
              <w:top w:val="single" w:sz="4" w:space="0" w:color="auto"/>
              <w:left w:val="single" w:sz="4" w:space="0" w:color="auto"/>
              <w:bottom w:val="single" w:sz="4" w:space="0" w:color="auto"/>
              <w:right w:val="single" w:sz="4" w:space="0" w:color="auto"/>
            </w:tcBorders>
          </w:tcPr>
          <w:p w:rsidR="00120998" w:rsidRPr="00124FB3" w:rsidRDefault="00120998" w:rsidP="008440F0">
            <w:pPr>
              <w:jc w:val="both"/>
              <w:rPr>
                <w:sz w:val="24"/>
              </w:rPr>
            </w:pPr>
            <w:r w:rsidRPr="00124FB3">
              <w:rPr>
                <w:rFonts w:cs="Calibri"/>
                <w:sz w:val="24"/>
              </w:rPr>
              <w:t xml:space="preserve">- </w:t>
            </w:r>
            <w:r w:rsidRPr="00EE7C86">
              <w:rPr>
                <w:rFonts w:cs="Calibri"/>
                <w:sz w:val="24"/>
              </w:rPr>
              <w:t>руководителя аудиторской организации, аудитора или специалиста аудитор</w:t>
            </w:r>
            <w:r w:rsidRPr="00124FB3">
              <w:rPr>
                <w:rFonts w:cs="Calibri"/>
                <w:sz w:val="24"/>
              </w:rPr>
              <w:t>ской организации</w:t>
            </w:r>
          </w:p>
        </w:tc>
        <w:tc>
          <w:tcPr>
            <w:tcW w:w="4111" w:type="dxa"/>
            <w:tcBorders>
              <w:top w:val="single" w:sz="4" w:space="0" w:color="auto"/>
              <w:left w:val="single" w:sz="4" w:space="0" w:color="auto"/>
              <w:bottom w:val="single" w:sz="4" w:space="0" w:color="auto"/>
              <w:right w:val="single" w:sz="4" w:space="0" w:color="auto"/>
            </w:tcBorders>
          </w:tcPr>
          <w:p w:rsidR="00120998" w:rsidRPr="00124FB3" w:rsidRDefault="00120998" w:rsidP="007637EE">
            <w:pPr>
              <w:pStyle w:val="Default"/>
              <w:jc w:val="center"/>
            </w:pPr>
            <w:r w:rsidRPr="00124FB3">
              <w:t>Да</w:t>
            </w:r>
            <w:proofErr w:type="gramStart"/>
            <w:r w:rsidRPr="00124FB3">
              <w:t>/Н</w:t>
            </w:r>
            <w:proofErr w:type="gramEnd"/>
            <w:r w:rsidRPr="00124FB3">
              <w:t>ет</w:t>
            </w:r>
          </w:p>
        </w:tc>
      </w:tr>
      <w:tr w:rsidR="00120998" w:rsidRPr="00124FB3" w:rsidTr="007637EE">
        <w:trPr>
          <w:trHeight w:val="227"/>
        </w:trPr>
        <w:tc>
          <w:tcPr>
            <w:tcW w:w="5497" w:type="dxa"/>
            <w:tcBorders>
              <w:top w:val="single" w:sz="4" w:space="0" w:color="auto"/>
              <w:left w:val="single" w:sz="4" w:space="0" w:color="auto"/>
              <w:bottom w:val="single" w:sz="4" w:space="0" w:color="auto"/>
              <w:right w:val="single" w:sz="4" w:space="0" w:color="auto"/>
            </w:tcBorders>
          </w:tcPr>
          <w:p w:rsidR="00120998" w:rsidRPr="00124FB3" w:rsidRDefault="00120998" w:rsidP="008440F0">
            <w:pPr>
              <w:jc w:val="both"/>
              <w:rPr>
                <w:sz w:val="24"/>
              </w:rPr>
            </w:pPr>
            <w:r w:rsidRPr="00124FB3">
              <w:rPr>
                <w:sz w:val="24"/>
              </w:rPr>
              <w:t xml:space="preserve">- </w:t>
            </w:r>
            <w:r w:rsidRPr="00EE7C86">
              <w:rPr>
                <w:rFonts w:cs="Calibri"/>
                <w:sz w:val="24"/>
              </w:rPr>
              <w:t>члена ревизионной комиссии общества</w:t>
            </w:r>
          </w:p>
        </w:tc>
        <w:tc>
          <w:tcPr>
            <w:tcW w:w="4111" w:type="dxa"/>
            <w:tcBorders>
              <w:top w:val="single" w:sz="4" w:space="0" w:color="auto"/>
              <w:left w:val="single" w:sz="4" w:space="0" w:color="auto"/>
              <w:bottom w:val="single" w:sz="4" w:space="0" w:color="auto"/>
              <w:right w:val="single" w:sz="4" w:space="0" w:color="auto"/>
            </w:tcBorders>
          </w:tcPr>
          <w:p w:rsidR="00120998" w:rsidRPr="00124FB3" w:rsidRDefault="00120998" w:rsidP="007637EE">
            <w:pPr>
              <w:pStyle w:val="Default"/>
              <w:jc w:val="center"/>
            </w:pPr>
            <w:r w:rsidRPr="00124FB3">
              <w:t>Да</w:t>
            </w:r>
            <w:proofErr w:type="gramStart"/>
            <w:r w:rsidRPr="00124FB3">
              <w:t>/Н</w:t>
            </w:r>
            <w:proofErr w:type="gramEnd"/>
            <w:r w:rsidRPr="00124FB3">
              <w:t>ет</w:t>
            </w:r>
          </w:p>
        </w:tc>
      </w:tr>
      <w:tr w:rsidR="00120998" w:rsidRPr="00124FB3" w:rsidTr="007637EE">
        <w:trPr>
          <w:trHeight w:val="227"/>
        </w:trPr>
        <w:tc>
          <w:tcPr>
            <w:tcW w:w="5497" w:type="dxa"/>
            <w:tcBorders>
              <w:top w:val="single" w:sz="4" w:space="0" w:color="auto"/>
              <w:left w:val="single" w:sz="4" w:space="0" w:color="auto"/>
              <w:bottom w:val="single" w:sz="4" w:space="0" w:color="auto"/>
              <w:right w:val="single" w:sz="4" w:space="0" w:color="auto"/>
            </w:tcBorders>
          </w:tcPr>
          <w:p w:rsidR="00120998" w:rsidRPr="00124FB3" w:rsidRDefault="00120998" w:rsidP="008440F0">
            <w:pPr>
              <w:jc w:val="both"/>
              <w:rPr>
                <w:sz w:val="24"/>
              </w:rPr>
            </w:pPr>
            <w:r w:rsidRPr="00124FB3">
              <w:rPr>
                <w:rFonts w:cs="Calibri"/>
                <w:sz w:val="24"/>
              </w:rPr>
              <w:t xml:space="preserve">- </w:t>
            </w:r>
            <w:r w:rsidRPr="00EE7C86">
              <w:rPr>
                <w:rFonts w:cs="Calibri"/>
                <w:sz w:val="24"/>
              </w:rPr>
              <w:t>бухгалтера</w:t>
            </w:r>
          </w:p>
        </w:tc>
        <w:tc>
          <w:tcPr>
            <w:tcW w:w="4111" w:type="dxa"/>
            <w:tcBorders>
              <w:top w:val="single" w:sz="4" w:space="0" w:color="auto"/>
              <w:left w:val="single" w:sz="4" w:space="0" w:color="auto"/>
              <w:bottom w:val="single" w:sz="4" w:space="0" w:color="auto"/>
              <w:right w:val="single" w:sz="4" w:space="0" w:color="auto"/>
            </w:tcBorders>
          </w:tcPr>
          <w:p w:rsidR="00120998" w:rsidRPr="00124FB3" w:rsidRDefault="00120998" w:rsidP="007637EE">
            <w:pPr>
              <w:jc w:val="center"/>
              <w:rPr>
                <w:sz w:val="24"/>
              </w:rPr>
            </w:pPr>
            <w:r w:rsidRPr="00124FB3">
              <w:rPr>
                <w:sz w:val="24"/>
              </w:rPr>
              <w:t>Да</w:t>
            </w:r>
            <w:proofErr w:type="gramStart"/>
            <w:r w:rsidRPr="00124FB3">
              <w:rPr>
                <w:sz w:val="24"/>
              </w:rPr>
              <w:t>/Н</w:t>
            </w:r>
            <w:proofErr w:type="gramEnd"/>
            <w:r w:rsidRPr="00124FB3">
              <w:rPr>
                <w:sz w:val="24"/>
              </w:rPr>
              <w:t>ет</w:t>
            </w:r>
          </w:p>
        </w:tc>
      </w:tr>
      <w:tr w:rsidR="00120998" w:rsidRPr="00124FB3" w:rsidTr="007637EE">
        <w:trPr>
          <w:trHeight w:val="259"/>
        </w:trPr>
        <w:tc>
          <w:tcPr>
            <w:tcW w:w="5497" w:type="dxa"/>
            <w:tcBorders>
              <w:top w:val="single" w:sz="4" w:space="0" w:color="auto"/>
              <w:left w:val="single" w:sz="4" w:space="0" w:color="auto"/>
              <w:bottom w:val="single" w:sz="4" w:space="0" w:color="auto"/>
              <w:right w:val="single" w:sz="4" w:space="0" w:color="auto"/>
            </w:tcBorders>
          </w:tcPr>
          <w:p w:rsidR="00120998" w:rsidRPr="00124FB3" w:rsidRDefault="00120998" w:rsidP="008440F0">
            <w:pPr>
              <w:jc w:val="both"/>
              <w:rPr>
                <w:sz w:val="24"/>
              </w:rPr>
            </w:pPr>
            <w:r w:rsidRPr="00124FB3">
              <w:rPr>
                <w:rFonts w:cs="Calibri"/>
                <w:sz w:val="24"/>
              </w:rPr>
              <w:t xml:space="preserve">- </w:t>
            </w:r>
            <w:r w:rsidRPr="00EE7C86">
              <w:rPr>
                <w:rFonts w:cs="Calibri"/>
                <w:sz w:val="24"/>
              </w:rPr>
              <w:t>экономиста</w:t>
            </w:r>
          </w:p>
        </w:tc>
        <w:tc>
          <w:tcPr>
            <w:tcW w:w="4111" w:type="dxa"/>
            <w:tcBorders>
              <w:top w:val="single" w:sz="4" w:space="0" w:color="auto"/>
              <w:left w:val="single" w:sz="4" w:space="0" w:color="auto"/>
              <w:bottom w:val="single" w:sz="4" w:space="0" w:color="auto"/>
              <w:right w:val="single" w:sz="4" w:space="0" w:color="auto"/>
            </w:tcBorders>
          </w:tcPr>
          <w:p w:rsidR="00120998" w:rsidRPr="00124FB3" w:rsidRDefault="00120998" w:rsidP="007637EE">
            <w:pPr>
              <w:pStyle w:val="Default"/>
              <w:jc w:val="center"/>
            </w:pPr>
            <w:r w:rsidRPr="00124FB3">
              <w:t>Да</w:t>
            </w:r>
            <w:proofErr w:type="gramStart"/>
            <w:r w:rsidRPr="00124FB3">
              <w:t>/Н</w:t>
            </w:r>
            <w:proofErr w:type="gramEnd"/>
            <w:r w:rsidRPr="00124FB3">
              <w:t>ет</w:t>
            </w:r>
          </w:p>
        </w:tc>
      </w:tr>
      <w:tr w:rsidR="00120998" w:rsidRPr="00124FB3" w:rsidTr="007637EE">
        <w:trPr>
          <w:trHeight w:val="259"/>
        </w:trPr>
        <w:tc>
          <w:tcPr>
            <w:tcW w:w="5497" w:type="dxa"/>
            <w:tcBorders>
              <w:top w:val="single" w:sz="4" w:space="0" w:color="auto"/>
              <w:left w:val="single" w:sz="4" w:space="0" w:color="auto"/>
              <w:bottom w:val="single" w:sz="4" w:space="0" w:color="auto"/>
              <w:right w:val="single" w:sz="4" w:space="0" w:color="auto"/>
            </w:tcBorders>
          </w:tcPr>
          <w:p w:rsidR="00120998" w:rsidRPr="00124FB3" w:rsidRDefault="00120998" w:rsidP="008440F0">
            <w:pPr>
              <w:jc w:val="both"/>
              <w:rPr>
                <w:rFonts w:cs="Calibri"/>
                <w:sz w:val="24"/>
              </w:rPr>
            </w:pPr>
            <w:r w:rsidRPr="00124FB3">
              <w:rPr>
                <w:rFonts w:cs="Calibri"/>
                <w:sz w:val="24"/>
              </w:rPr>
              <w:t xml:space="preserve">- </w:t>
            </w:r>
            <w:r w:rsidRPr="00EE7C86">
              <w:rPr>
                <w:rFonts w:cs="Calibri"/>
                <w:sz w:val="24"/>
              </w:rPr>
              <w:t>ревизора</w:t>
            </w:r>
          </w:p>
        </w:tc>
        <w:tc>
          <w:tcPr>
            <w:tcW w:w="4111" w:type="dxa"/>
            <w:tcBorders>
              <w:top w:val="single" w:sz="4" w:space="0" w:color="auto"/>
              <w:left w:val="single" w:sz="4" w:space="0" w:color="auto"/>
              <w:bottom w:val="single" w:sz="4" w:space="0" w:color="auto"/>
              <w:right w:val="single" w:sz="4" w:space="0" w:color="auto"/>
            </w:tcBorders>
          </w:tcPr>
          <w:p w:rsidR="00120998" w:rsidRPr="00124FB3" w:rsidRDefault="00120998" w:rsidP="007637EE">
            <w:pPr>
              <w:pStyle w:val="Default"/>
              <w:jc w:val="center"/>
            </w:pPr>
            <w:r w:rsidRPr="00124FB3">
              <w:t>Да</w:t>
            </w:r>
            <w:proofErr w:type="gramStart"/>
            <w:r w:rsidRPr="00124FB3">
              <w:t>/Н</w:t>
            </w:r>
            <w:proofErr w:type="gramEnd"/>
            <w:r w:rsidRPr="00124FB3">
              <w:t>ет</w:t>
            </w:r>
          </w:p>
        </w:tc>
      </w:tr>
      <w:tr w:rsidR="00120998" w:rsidRPr="00124FB3" w:rsidTr="007637EE">
        <w:trPr>
          <w:trHeight w:val="259"/>
        </w:trPr>
        <w:tc>
          <w:tcPr>
            <w:tcW w:w="5497" w:type="dxa"/>
            <w:tcBorders>
              <w:top w:val="single" w:sz="4" w:space="0" w:color="auto"/>
              <w:left w:val="single" w:sz="4" w:space="0" w:color="auto"/>
              <w:bottom w:val="single" w:sz="4" w:space="0" w:color="auto"/>
              <w:right w:val="single" w:sz="4" w:space="0" w:color="auto"/>
            </w:tcBorders>
          </w:tcPr>
          <w:p w:rsidR="00120998" w:rsidRPr="00124FB3" w:rsidRDefault="00120998" w:rsidP="008440F0">
            <w:pPr>
              <w:jc w:val="both"/>
              <w:rPr>
                <w:rFonts w:cs="Calibri"/>
                <w:sz w:val="24"/>
              </w:rPr>
            </w:pPr>
            <w:r w:rsidRPr="00124FB3">
              <w:rPr>
                <w:rFonts w:cs="Calibri"/>
                <w:sz w:val="24"/>
              </w:rPr>
              <w:t xml:space="preserve">- </w:t>
            </w:r>
            <w:r w:rsidRPr="00EE7C86">
              <w:rPr>
                <w:rFonts w:cs="Calibri"/>
                <w:sz w:val="24"/>
              </w:rPr>
              <w:t>оценщика или специалиста оценочной организации</w:t>
            </w:r>
          </w:p>
        </w:tc>
        <w:tc>
          <w:tcPr>
            <w:tcW w:w="4111" w:type="dxa"/>
            <w:tcBorders>
              <w:top w:val="single" w:sz="4" w:space="0" w:color="auto"/>
              <w:left w:val="single" w:sz="4" w:space="0" w:color="auto"/>
              <w:bottom w:val="single" w:sz="4" w:space="0" w:color="auto"/>
              <w:right w:val="single" w:sz="4" w:space="0" w:color="auto"/>
            </w:tcBorders>
          </w:tcPr>
          <w:p w:rsidR="00120998" w:rsidRPr="00124FB3" w:rsidRDefault="00120998" w:rsidP="007637EE">
            <w:pPr>
              <w:pStyle w:val="Default"/>
              <w:jc w:val="center"/>
            </w:pPr>
            <w:r w:rsidRPr="00124FB3">
              <w:t>Да</w:t>
            </w:r>
            <w:proofErr w:type="gramStart"/>
            <w:r w:rsidRPr="00124FB3">
              <w:t>/Н</w:t>
            </w:r>
            <w:proofErr w:type="gramEnd"/>
            <w:r w:rsidRPr="00124FB3">
              <w:t>ет</w:t>
            </w:r>
          </w:p>
        </w:tc>
      </w:tr>
      <w:tr w:rsidR="00120998" w:rsidRPr="00124FB3" w:rsidTr="007637EE">
        <w:trPr>
          <w:trHeight w:val="259"/>
        </w:trPr>
        <w:tc>
          <w:tcPr>
            <w:tcW w:w="5497" w:type="dxa"/>
            <w:tcBorders>
              <w:top w:val="single" w:sz="4" w:space="0" w:color="auto"/>
              <w:left w:val="single" w:sz="4" w:space="0" w:color="auto"/>
              <w:bottom w:val="single" w:sz="4" w:space="0" w:color="auto"/>
              <w:right w:val="single" w:sz="4" w:space="0" w:color="auto"/>
            </w:tcBorders>
          </w:tcPr>
          <w:p w:rsidR="00120998" w:rsidRPr="00124FB3" w:rsidRDefault="00120998" w:rsidP="008440F0">
            <w:pPr>
              <w:jc w:val="both"/>
              <w:rPr>
                <w:rFonts w:cs="Calibri"/>
                <w:sz w:val="24"/>
              </w:rPr>
            </w:pPr>
            <w:r w:rsidRPr="00124FB3">
              <w:rPr>
                <w:rFonts w:cs="Calibri"/>
                <w:sz w:val="24"/>
              </w:rPr>
              <w:t xml:space="preserve">- </w:t>
            </w:r>
            <w:r w:rsidRPr="00EE7C86">
              <w:rPr>
                <w:rFonts w:cs="Calibri"/>
                <w:sz w:val="24"/>
              </w:rPr>
              <w:t>научного работника или преподавателя по экономическому профилю</w:t>
            </w:r>
          </w:p>
        </w:tc>
        <w:tc>
          <w:tcPr>
            <w:tcW w:w="4111" w:type="dxa"/>
            <w:tcBorders>
              <w:top w:val="single" w:sz="4" w:space="0" w:color="auto"/>
              <w:left w:val="single" w:sz="4" w:space="0" w:color="auto"/>
              <w:bottom w:val="single" w:sz="4" w:space="0" w:color="auto"/>
              <w:right w:val="single" w:sz="4" w:space="0" w:color="auto"/>
            </w:tcBorders>
          </w:tcPr>
          <w:p w:rsidR="00120998" w:rsidRPr="00124FB3" w:rsidRDefault="00120998" w:rsidP="007637EE">
            <w:pPr>
              <w:pStyle w:val="Default"/>
              <w:jc w:val="center"/>
            </w:pPr>
            <w:r w:rsidRPr="00124FB3">
              <w:t>Да</w:t>
            </w:r>
            <w:proofErr w:type="gramStart"/>
            <w:r w:rsidRPr="00124FB3">
              <w:t>/Н</w:t>
            </w:r>
            <w:proofErr w:type="gramEnd"/>
            <w:r w:rsidRPr="00124FB3">
              <w:t>ет</w:t>
            </w:r>
          </w:p>
        </w:tc>
      </w:tr>
    </w:tbl>
    <w:p w:rsidR="00120998" w:rsidRDefault="00120998" w:rsidP="00120998">
      <w:pPr>
        <w:ind w:firstLine="426"/>
        <w:rPr>
          <w:sz w:val="24"/>
          <w:vertAlign w:val="superscript"/>
        </w:rPr>
      </w:pPr>
      <w:r>
        <w:rPr>
          <w:sz w:val="24"/>
          <w:vertAlign w:val="superscript"/>
        </w:rPr>
        <w:t>____________________________________</w:t>
      </w:r>
    </w:p>
    <w:p w:rsidR="00120998" w:rsidRPr="00FC0EA0" w:rsidRDefault="00120998" w:rsidP="008440F0">
      <w:pPr>
        <w:jc w:val="both"/>
        <w:rPr>
          <w:sz w:val="24"/>
        </w:rPr>
      </w:pPr>
      <w:r w:rsidRPr="00FC0EA0">
        <w:rPr>
          <w:sz w:val="24"/>
          <w:vertAlign w:val="superscript"/>
        </w:rPr>
        <w:t>1</w:t>
      </w:r>
      <w:proofErr w:type="gramStart"/>
      <w:r>
        <w:rPr>
          <w:sz w:val="24"/>
        </w:rPr>
        <w:t xml:space="preserve"> </w:t>
      </w:r>
      <w:r w:rsidRPr="00FC0EA0">
        <w:rPr>
          <w:sz w:val="24"/>
        </w:rPr>
        <w:t>З</w:t>
      </w:r>
      <w:proofErr w:type="gramEnd"/>
      <w:r w:rsidRPr="00FC0EA0">
        <w:rPr>
          <w:sz w:val="24"/>
        </w:rPr>
        <w:t xml:space="preserve">десь и далее если выбран вариант </w:t>
      </w:r>
      <w:r>
        <w:rPr>
          <w:sz w:val="24"/>
        </w:rPr>
        <w:t xml:space="preserve">ответа </w:t>
      </w:r>
      <w:r w:rsidRPr="00FC0EA0">
        <w:rPr>
          <w:sz w:val="24"/>
        </w:rPr>
        <w:t>«да», то ниже письменно представляются пояснения по существу вопроса.</w:t>
      </w:r>
    </w:p>
    <w:p w:rsidR="00120998" w:rsidRPr="00124FB3" w:rsidRDefault="00120998" w:rsidP="00120998">
      <w:pPr>
        <w:rPr>
          <w:sz w:val="24"/>
        </w:rPr>
      </w:pPr>
    </w:p>
    <w:p w:rsidR="00120998" w:rsidRPr="00124FB3" w:rsidRDefault="00120998" w:rsidP="008440F0">
      <w:pPr>
        <w:jc w:val="both"/>
        <w:rPr>
          <w:color w:val="000000"/>
          <w:sz w:val="24"/>
        </w:rPr>
      </w:pPr>
      <w:r w:rsidRPr="00124FB3">
        <w:rPr>
          <w:sz w:val="24"/>
        </w:rPr>
        <w:t xml:space="preserve">Я, ___________________________________________________________________________ подтверждаю, что  информация, предоставленная  мной, является достоверной и              выражаю свое согласие на рассмотрение моей кандидатуры в качестве                                 </w:t>
      </w:r>
      <w:r w:rsidRPr="00124FB3">
        <w:rPr>
          <w:sz w:val="24"/>
          <w:u w:val="single"/>
        </w:rPr>
        <w:t xml:space="preserve">независимого </w:t>
      </w:r>
      <w:r>
        <w:rPr>
          <w:sz w:val="24"/>
          <w:u w:val="single"/>
        </w:rPr>
        <w:t>эксперта</w:t>
      </w:r>
      <w:r w:rsidRPr="00124FB3">
        <w:rPr>
          <w:b/>
          <w:color w:val="000000"/>
          <w:sz w:val="24"/>
        </w:rPr>
        <w:t xml:space="preserve"> </w:t>
      </w:r>
      <w:r w:rsidRPr="00124FB3">
        <w:rPr>
          <w:color w:val="000000"/>
          <w:sz w:val="24"/>
        </w:rPr>
        <w:t xml:space="preserve">  для выдвижения</w:t>
      </w:r>
      <w:r w:rsidRPr="00124FB3">
        <w:rPr>
          <w:b/>
          <w:color w:val="000000"/>
          <w:sz w:val="24"/>
        </w:rPr>
        <w:t xml:space="preserve"> </w:t>
      </w:r>
      <w:r w:rsidRPr="00124FB3">
        <w:rPr>
          <w:color w:val="000000"/>
          <w:sz w:val="24"/>
        </w:rPr>
        <w:t>и избрания</w:t>
      </w:r>
      <w:r>
        <w:rPr>
          <w:color w:val="000000"/>
          <w:sz w:val="24"/>
        </w:rPr>
        <w:t xml:space="preserve"> в ревизионную комиссию </w:t>
      </w:r>
    </w:p>
    <w:p w:rsidR="00120998" w:rsidRPr="00124FB3" w:rsidRDefault="00120998" w:rsidP="00120998">
      <w:pPr>
        <w:rPr>
          <w:color w:val="000000"/>
          <w:sz w:val="24"/>
        </w:rPr>
      </w:pPr>
      <w:r w:rsidRPr="00124FB3">
        <w:rPr>
          <w:color w:val="000000"/>
          <w:sz w:val="24"/>
        </w:rPr>
        <w:t>АО (ООО)    ___________________________________________________________</w:t>
      </w:r>
      <w:r w:rsidR="00A92658">
        <w:rPr>
          <w:color w:val="000000"/>
          <w:sz w:val="24"/>
        </w:rPr>
        <w:t>______</w:t>
      </w:r>
      <w:proofErr w:type="gramStart"/>
      <w:r w:rsidRPr="00124FB3">
        <w:rPr>
          <w:color w:val="000000"/>
          <w:sz w:val="24"/>
        </w:rPr>
        <w:t xml:space="preserve"> .</w:t>
      </w:r>
      <w:proofErr w:type="gramEnd"/>
    </w:p>
    <w:p w:rsidR="00120998" w:rsidRPr="00280372" w:rsidRDefault="00120998" w:rsidP="00120998">
      <w:pPr>
        <w:rPr>
          <w:sz w:val="16"/>
          <w:szCs w:val="16"/>
        </w:rPr>
      </w:pPr>
      <w:r w:rsidRPr="00124FB3">
        <w:rPr>
          <w:color w:val="000000"/>
          <w:sz w:val="24"/>
        </w:rPr>
        <w:t xml:space="preserve">                                 (</w:t>
      </w:r>
      <w:r w:rsidRPr="00280372">
        <w:rPr>
          <w:color w:val="000000"/>
          <w:sz w:val="16"/>
          <w:szCs w:val="16"/>
        </w:rPr>
        <w:t>наименование хозяйственного общества с долей участия Чувашской Республики)</w:t>
      </w:r>
    </w:p>
    <w:p w:rsidR="00503143" w:rsidRDefault="00503143" w:rsidP="00120998">
      <w:pPr>
        <w:rPr>
          <w:sz w:val="24"/>
        </w:rPr>
      </w:pPr>
    </w:p>
    <w:p w:rsidR="00503143" w:rsidRDefault="00503143" w:rsidP="00120998">
      <w:pPr>
        <w:rPr>
          <w:sz w:val="24"/>
        </w:rPr>
      </w:pPr>
    </w:p>
    <w:p w:rsidR="00120998" w:rsidRPr="00124FB3" w:rsidRDefault="00120998" w:rsidP="00965A2D">
      <w:pPr>
        <w:jc w:val="both"/>
        <w:rPr>
          <w:sz w:val="24"/>
        </w:rPr>
      </w:pPr>
      <w:r w:rsidRPr="00124FB3">
        <w:rPr>
          <w:sz w:val="24"/>
        </w:rPr>
        <w:t xml:space="preserve">Я,  __________________________________________________________________________, подтверждаю свое согласие на обработку персональных данных, содержащихся в </w:t>
      </w:r>
      <w:r>
        <w:rPr>
          <w:sz w:val="24"/>
        </w:rPr>
        <w:t xml:space="preserve">настоящих </w:t>
      </w:r>
      <w:r w:rsidRPr="00124FB3">
        <w:rPr>
          <w:sz w:val="24"/>
        </w:rPr>
        <w:t>сведениях о кандидате. Настоящее согласие действует бессрочно.</w:t>
      </w:r>
    </w:p>
    <w:p w:rsidR="00120998" w:rsidRPr="00124FB3" w:rsidRDefault="00120998" w:rsidP="00120998">
      <w:pPr>
        <w:rPr>
          <w:sz w:val="24"/>
        </w:rPr>
      </w:pPr>
    </w:p>
    <w:p w:rsidR="00120998" w:rsidRPr="00124FB3" w:rsidRDefault="00120998" w:rsidP="00120998">
      <w:pPr>
        <w:ind w:left="3402"/>
        <w:rPr>
          <w:sz w:val="24"/>
        </w:rPr>
      </w:pPr>
    </w:p>
    <w:p w:rsidR="00120998" w:rsidRPr="00124FB3" w:rsidRDefault="00120998" w:rsidP="00120998">
      <w:pPr>
        <w:rPr>
          <w:sz w:val="24"/>
        </w:rPr>
      </w:pPr>
      <w:r w:rsidRPr="00124FB3">
        <w:rPr>
          <w:sz w:val="24"/>
        </w:rPr>
        <w:t>Дата  _________________                                                                 Подпись   ______________</w:t>
      </w:r>
    </w:p>
    <w:p w:rsidR="00120998" w:rsidRPr="00D42495" w:rsidRDefault="00120998" w:rsidP="00120998">
      <w:pPr>
        <w:rPr>
          <w:sz w:val="24"/>
        </w:rPr>
      </w:pPr>
    </w:p>
    <w:p w:rsidR="004C3BE7" w:rsidRDefault="00120998" w:rsidP="008757DF">
      <w:pPr>
        <w:pStyle w:val="ConsPlusNonformat"/>
        <w:ind w:firstLine="709"/>
        <w:jc w:val="both"/>
        <w:rPr>
          <w:noProof/>
          <w:color w:val="000000"/>
          <w:spacing w:val="-1"/>
          <w:sz w:val="24"/>
          <w:szCs w:val="26"/>
        </w:rPr>
      </w:pPr>
      <w:r w:rsidRPr="00FC0EA0">
        <w:rPr>
          <w:rFonts w:ascii="Times New Roman" w:hAnsi="Times New Roman" w:cs="Times New Roman"/>
          <w:b/>
          <w:sz w:val="24"/>
          <w:szCs w:val="24"/>
        </w:rPr>
        <w:t>*</w:t>
      </w:r>
      <w:r w:rsidRPr="00FC0EA0">
        <w:rPr>
          <w:rFonts w:ascii="Times New Roman" w:hAnsi="Times New Roman" w:cs="Times New Roman"/>
          <w:sz w:val="24"/>
          <w:szCs w:val="24"/>
        </w:rPr>
        <w:t xml:space="preserve"> Сведения о кандидате представляются в Министерство </w:t>
      </w:r>
      <w:r w:rsidR="008440F0">
        <w:rPr>
          <w:rFonts w:ascii="Times New Roman" w:hAnsi="Times New Roman" w:cs="Times New Roman"/>
          <w:sz w:val="24"/>
          <w:szCs w:val="24"/>
        </w:rPr>
        <w:t>экономического развития</w:t>
      </w:r>
      <w:r>
        <w:rPr>
          <w:rFonts w:ascii="Times New Roman" w:hAnsi="Times New Roman" w:cs="Times New Roman"/>
          <w:sz w:val="24"/>
          <w:szCs w:val="24"/>
        </w:rPr>
        <w:t xml:space="preserve"> и </w:t>
      </w:r>
      <w:r w:rsidRPr="00FC0EA0">
        <w:rPr>
          <w:rFonts w:ascii="Times New Roman" w:hAnsi="Times New Roman" w:cs="Times New Roman"/>
          <w:sz w:val="24"/>
          <w:szCs w:val="24"/>
        </w:rPr>
        <w:t xml:space="preserve">имущественных отношений Чувашской Республики лицами, выдвигающими данного  кандидата, за подписью самого кандидата. </w:t>
      </w:r>
    </w:p>
    <w:sectPr w:rsidR="004C3BE7" w:rsidSect="008757DF">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FDF" w:rsidRDefault="004F4FDF" w:rsidP="00120998">
      <w:r>
        <w:separator/>
      </w:r>
    </w:p>
  </w:endnote>
  <w:endnote w:type="continuationSeparator" w:id="0">
    <w:p w:rsidR="004F4FDF" w:rsidRDefault="004F4FDF" w:rsidP="0012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FDF" w:rsidRDefault="004F4FDF" w:rsidP="00120998">
      <w:r>
        <w:separator/>
      </w:r>
    </w:p>
  </w:footnote>
  <w:footnote w:type="continuationSeparator" w:id="0">
    <w:p w:rsidR="004F4FDF" w:rsidRDefault="004F4FDF" w:rsidP="00120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21E6D"/>
    <w:multiLevelType w:val="hybridMultilevel"/>
    <w:tmpl w:val="D82E17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BC7674E"/>
    <w:multiLevelType w:val="multilevel"/>
    <w:tmpl w:val="04190023"/>
    <w:lvl w:ilvl="0">
      <w:start w:val="1"/>
      <w:numFmt w:val="upperRoman"/>
      <w:pStyle w:val="heading1Header1"/>
      <w:lvlText w:val="Статья %1."/>
      <w:lvlJc w:val="left"/>
      <w:pPr>
        <w:tabs>
          <w:tab w:val="num" w:pos="3435"/>
        </w:tabs>
        <w:ind w:left="1995"/>
      </w:pPr>
    </w:lvl>
    <w:lvl w:ilvl="1">
      <w:start w:val="1"/>
      <w:numFmt w:val="decimalZero"/>
      <w:pStyle w:val="21"/>
      <w:isLgl/>
      <w:lvlText w:val="Раздел %1.%2"/>
      <w:lvlJc w:val="left"/>
      <w:pPr>
        <w:tabs>
          <w:tab w:val="num" w:pos="1080"/>
        </w:tabs>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71"/>
      <w:lvlText w:val="%7)"/>
      <w:lvlJc w:val="right"/>
      <w:pPr>
        <w:tabs>
          <w:tab w:val="num" w:pos="1296"/>
        </w:tabs>
        <w:ind w:left="1296" w:hanging="288"/>
      </w:pPr>
    </w:lvl>
    <w:lvl w:ilvl="7">
      <w:start w:val="1"/>
      <w:numFmt w:val="lowerLetter"/>
      <w:pStyle w:val="81"/>
      <w:lvlText w:val="%8."/>
      <w:lvlJc w:val="left"/>
      <w:pPr>
        <w:tabs>
          <w:tab w:val="num" w:pos="1440"/>
        </w:tabs>
        <w:ind w:left="1440" w:hanging="432"/>
      </w:pPr>
    </w:lvl>
    <w:lvl w:ilvl="8">
      <w:start w:val="1"/>
      <w:numFmt w:val="lowerRoman"/>
      <w:pStyle w:val="91"/>
      <w:lvlText w:val="%9."/>
      <w:lvlJc w:val="right"/>
      <w:pPr>
        <w:tabs>
          <w:tab w:val="num" w:pos="1584"/>
        </w:tabs>
        <w:ind w:left="1584" w:hanging="14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873"/>
    <w:rsid w:val="00014635"/>
    <w:rsid w:val="00041762"/>
    <w:rsid w:val="0006344B"/>
    <w:rsid w:val="000A36B5"/>
    <w:rsid w:val="000A6D31"/>
    <w:rsid w:val="000D4686"/>
    <w:rsid w:val="000F2A4C"/>
    <w:rsid w:val="0010010F"/>
    <w:rsid w:val="001072C9"/>
    <w:rsid w:val="00120998"/>
    <w:rsid w:val="0012179E"/>
    <w:rsid w:val="00123BAB"/>
    <w:rsid w:val="00133D3C"/>
    <w:rsid w:val="001505EA"/>
    <w:rsid w:val="00160B24"/>
    <w:rsid w:val="00170A8B"/>
    <w:rsid w:val="00181AB4"/>
    <w:rsid w:val="0018376F"/>
    <w:rsid w:val="001875B0"/>
    <w:rsid w:val="001A1A6C"/>
    <w:rsid w:val="001E4074"/>
    <w:rsid w:val="00211930"/>
    <w:rsid w:val="002355F0"/>
    <w:rsid w:val="002743EE"/>
    <w:rsid w:val="002D2896"/>
    <w:rsid w:val="0030176A"/>
    <w:rsid w:val="0031698A"/>
    <w:rsid w:val="00333BD4"/>
    <w:rsid w:val="00354045"/>
    <w:rsid w:val="00356B7C"/>
    <w:rsid w:val="0037189F"/>
    <w:rsid w:val="00392904"/>
    <w:rsid w:val="004343CD"/>
    <w:rsid w:val="00451143"/>
    <w:rsid w:val="0045426C"/>
    <w:rsid w:val="004A037D"/>
    <w:rsid w:val="004A2691"/>
    <w:rsid w:val="004C3BE7"/>
    <w:rsid w:val="004F4FDF"/>
    <w:rsid w:val="004F6817"/>
    <w:rsid w:val="00503143"/>
    <w:rsid w:val="0051505A"/>
    <w:rsid w:val="005210FF"/>
    <w:rsid w:val="00531BFB"/>
    <w:rsid w:val="0054198C"/>
    <w:rsid w:val="005633CB"/>
    <w:rsid w:val="00565E91"/>
    <w:rsid w:val="00571E3C"/>
    <w:rsid w:val="0058660E"/>
    <w:rsid w:val="00586E17"/>
    <w:rsid w:val="005B55B1"/>
    <w:rsid w:val="005C7D1B"/>
    <w:rsid w:val="005E0587"/>
    <w:rsid w:val="005E2B06"/>
    <w:rsid w:val="005E69A9"/>
    <w:rsid w:val="00603812"/>
    <w:rsid w:val="00615798"/>
    <w:rsid w:val="00626416"/>
    <w:rsid w:val="0065720B"/>
    <w:rsid w:val="00657E2D"/>
    <w:rsid w:val="00661226"/>
    <w:rsid w:val="006657AD"/>
    <w:rsid w:val="00684172"/>
    <w:rsid w:val="006906D2"/>
    <w:rsid w:val="006A29EE"/>
    <w:rsid w:val="006B4795"/>
    <w:rsid w:val="006C5C01"/>
    <w:rsid w:val="006D7A53"/>
    <w:rsid w:val="006F394A"/>
    <w:rsid w:val="00712503"/>
    <w:rsid w:val="007240E7"/>
    <w:rsid w:val="00724533"/>
    <w:rsid w:val="0074141D"/>
    <w:rsid w:val="00764D39"/>
    <w:rsid w:val="0078745E"/>
    <w:rsid w:val="0079567A"/>
    <w:rsid w:val="007C24E1"/>
    <w:rsid w:val="007C5882"/>
    <w:rsid w:val="007C5A98"/>
    <w:rsid w:val="007E12D3"/>
    <w:rsid w:val="007E2499"/>
    <w:rsid w:val="007F0545"/>
    <w:rsid w:val="00802F07"/>
    <w:rsid w:val="008060D8"/>
    <w:rsid w:val="00816AF8"/>
    <w:rsid w:val="0082580E"/>
    <w:rsid w:val="008440F0"/>
    <w:rsid w:val="00856C77"/>
    <w:rsid w:val="008757DF"/>
    <w:rsid w:val="008C28EF"/>
    <w:rsid w:val="008C3820"/>
    <w:rsid w:val="008D724D"/>
    <w:rsid w:val="008E69B5"/>
    <w:rsid w:val="008F333D"/>
    <w:rsid w:val="00926F9F"/>
    <w:rsid w:val="00930273"/>
    <w:rsid w:val="00930C84"/>
    <w:rsid w:val="00952075"/>
    <w:rsid w:val="0096154F"/>
    <w:rsid w:val="00962086"/>
    <w:rsid w:val="00965A2D"/>
    <w:rsid w:val="00971C3D"/>
    <w:rsid w:val="00982B38"/>
    <w:rsid w:val="0098427B"/>
    <w:rsid w:val="00992309"/>
    <w:rsid w:val="009A03DD"/>
    <w:rsid w:val="009A1D73"/>
    <w:rsid w:val="00A56428"/>
    <w:rsid w:val="00A82D25"/>
    <w:rsid w:val="00A91ED9"/>
    <w:rsid w:val="00A92658"/>
    <w:rsid w:val="00AA6873"/>
    <w:rsid w:val="00AB32CE"/>
    <w:rsid w:val="00AC1FA8"/>
    <w:rsid w:val="00AD5DE3"/>
    <w:rsid w:val="00AD5E3E"/>
    <w:rsid w:val="00AD74F1"/>
    <w:rsid w:val="00AF44E3"/>
    <w:rsid w:val="00B5078E"/>
    <w:rsid w:val="00B57B29"/>
    <w:rsid w:val="00B83AF4"/>
    <w:rsid w:val="00B85CED"/>
    <w:rsid w:val="00B96B45"/>
    <w:rsid w:val="00BA30CD"/>
    <w:rsid w:val="00BE6EAC"/>
    <w:rsid w:val="00BF7496"/>
    <w:rsid w:val="00C275B8"/>
    <w:rsid w:val="00C528CB"/>
    <w:rsid w:val="00C54876"/>
    <w:rsid w:val="00C60034"/>
    <w:rsid w:val="00C86126"/>
    <w:rsid w:val="00C946DC"/>
    <w:rsid w:val="00CB2CE2"/>
    <w:rsid w:val="00CB2DD2"/>
    <w:rsid w:val="00CC6703"/>
    <w:rsid w:val="00CD018B"/>
    <w:rsid w:val="00D02B8A"/>
    <w:rsid w:val="00D04BA6"/>
    <w:rsid w:val="00D10850"/>
    <w:rsid w:val="00D1603A"/>
    <w:rsid w:val="00D23115"/>
    <w:rsid w:val="00D23B43"/>
    <w:rsid w:val="00D30654"/>
    <w:rsid w:val="00DF2E3E"/>
    <w:rsid w:val="00E362BF"/>
    <w:rsid w:val="00E62C69"/>
    <w:rsid w:val="00E707B7"/>
    <w:rsid w:val="00E97283"/>
    <w:rsid w:val="00ED2AE3"/>
    <w:rsid w:val="00ED4006"/>
    <w:rsid w:val="00ED43BA"/>
    <w:rsid w:val="00F01665"/>
    <w:rsid w:val="00F075CB"/>
    <w:rsid w:val="00F30AAA"/>
    <w:rsid w:val="00F56AE6"/>
    <w:rsid w:val="00F61676"/>
    <w:rsid w:val="00F71859"/>
    <w:rsid w:val="00F9786A"/>
    <w:rsid w:val="00FA23CF"/>
    <w:rsid w:val="00FC5812"/>
    <w:rsid w:val="00FE01F2"/>
    <w:rsid w:val="00FF2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8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06344B"/>
    <w:pPr>
      <w:autoSpaceDE/>
      <w:autoSpaceDN/>
      <w:spacing w:before="150" w:after="150" w:line="360" w:lineRule="atLeast"/>
      <w:jc w:val="both"/>
      <w:textAlignment w:val="baseline"/>
      <w:outlineLvl w:val="0"/>
    </w:pPr>
    <w:rPr>
      <w:b/>
      <w:bCs/>
      <w:color w:val="333300"/>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8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A68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68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68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har1">
    <w:name w:val="Char1"/>
    <w:basedOn w:val="a"/>
    <w:next w:val="a"/>
    <w:semiHidden/>
    <w:rsid w:val="00AA6873"/>
    <w:pPr>
      <w:widowControl/>
      <w:autoSpaceDE/>
      <w:autoSpaceDN/>
      <w:adjustRightInd/>
      <w:spacing w:after="160" w:line="240" w:lineRule="exact"/>
    </w:pPr>
    <w:rPr>
      <w:rFonts w:ascii="Arial" w:hAnsi="Arial" w:cs="Arial"/>
      <w:lang w:val="en-US" w:eastAsia="en-US"/>
    </w:rPr>
  </w:style>
  <w:style w:type="paragraph" w:styleId="a3">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4"/>
    <w:unhideWhenUsed/>
    <w:rsid w:val="00A56428"/>
    <w:pPr>
      <w:widowControl/>
      <w:autoSpaceDE/>
      <w:autoSpaceDN/>
      <w:adjustRightInd/>
      <w:spacing w:before="100" w:beforeAutospacing="1" w:after="100" w:afterAutospacing="1"/>
    </w:pPr>
    <w:rPr>
      <w:sz w:val="24"/>
      <w:szCs w:val="24"/>
    </w:rPr>
  </w:style>
  <w:style w:type="character" w:customStyle="1" w:styleId="a4">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3"/>
    <w:locked/>
    <w:rsid w:val="00A5642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26F9F"/>
    <w:rPr>
      <w:rFonts w:ascii="Tahoma" w:hAnsi="Tahoma" w:cs="Tahoma"/>
      <w:sz w:val="16"/>
      <w:szCs w:val="16"/>
    </w:rPr>
  </w:style>
  <w:style w:type="character" w:customStyle="1" w:styleId="a6">
    <w:name w:val="Текст выноски Знак"/>
    <w:basedOn w:val="a0"/>
    <w:link w:val="a5"/>
    <w:uiPriority w:val="99"/>
    <w:semiHidden/>
    <w:rsid w:val="00926F9F"/>
    <w:rPr>
      <w:rFonts w:ascii="Tahoma" w:eastAsia="Times New Roman" w:hAnsi="Tahoma" w:cs="Tahoma"/>
      <w:sz w:val="16"/>
      <w:szCs w:val="16"/>
      <w:lang w:eastAsia="ru-RU"/>
    </w:rPr>
  </w:style>
  <w:style w:type="character" w:customStyle="1" w:styleId="10">
    <w:name w:val="Заголовок 1 Знак"/>
    <w:basedOn w:val="a0"/>
    <w:link w:val="1"/>
    <w:rsid w:val="0006344B"/>
    <w:rPr>
      <w:rFonts w:ascii="Times New Roman" w:eastAsia="Times New Roman" w:hAnsi="Times New Roman" w:cs="Times New Roman"/>
      <w:b/>
      <w:bCs/>
      <w:color w:val="333300"/>
      <w:kern w:val="36"/>
      <w:sz w:val="36"/>
      <w:szCs w:val="36"/>
      <w:lang w:eastAsia="ru-RU"/>
    </w:rPr>
  </w:style>
  <w:style w:type="paragraph" w:customStyle="1" w:styleId="11">
    <w:name w:val="Обычный1"/>
    <w:rsid w:val="00603812"/>
    <w:pPr>
      <w:spacing w:after="0" w:line="240" w:lineRule="auto"/>
    </w:pPr>
    <w:rPr>
      <w:rFonts w:ascii="Times New Roman" w:eastAsia="Times New Roman" w:hAnsi="Times New Roman" w:cs="Times New Roman"/>
      <w:sz w:val="24"/>
      <w:szCs w:val="20"/>
      <w:lang w:eastAsia="ru-RU"/>
    </w:rPr>
  </w:style>
  <w:style w:type="paragraph" w:customStyle="1" w:styleId="heading1Header1">
    <w:name w:val="heading 1.Header 1"/>
    <w:basedOn w:val="11"/>
    <w:next w:val="11"/>
    <w:rsid w:val="00603812"/>
    <w:pPr>
      <w:keepNext/>
      <w:numPr>
        <w:numId w:val="1"/>
      </w:numPr>
      <w:tabs>
        <w:tab w:val="num" w:pos="1440"/>
      </w:tabs>
      <w:jc w:val="center"/>
    </w:pPr>
    <w:rPr>
      <w:b/>
    </w:rPr>
  </w:style>
  <w:style w:type="paragraph" w:customStyle="1" w:styleId="21">
    <w:name w:val="Заголовок 21"/>
    <w:basedOn w:val="11"/>
    <w:next w:val="11"/>
    <w:rsid w:val="00603812"/>
    <w:pPr>
      <w:keepNext/>
      <w:numPr>
        <w:ilvl w:val="1"/>
        <w:numId w:val="1"/>
      </w:numPr>
      <w:jc w:val="both"/>
    </w:pPr>
    <w:rPr>
      <w:b/>
    </w:rPr>
  </w:style>
  <w:style w:type="paragraph" w:customStyle="1" w:styleId="31">
    <w:name w:val="Заголовок 31"/>
    <w:basedOn w:val="11"/>
    <w:next w:val="11"/>
    <w:rsid w:val="00603812"/>
    <w:pPr>
      <w:keepNext/>
      <w:numPr>
        <w:ilvl w:val="2"/>
        <w:numId w:val="1"/>
      </w:numPr>
      <w:jc w:val="both"/>
    </w:pPr>
    <w:rPr>
      <w:b/>
      <w:sz w:val="28"/>
    </w:rPr>
  </w:style>
  <w:style w:type="paragraph" w:customStyle="1" w:styleId="41">
    <w:name w:val="Заголовок 41"/>
    <w:basedOn w:val="11"/>
    <w:next w:val="11"/>
    <w:rsid w:val="00603812"/>
    <w:pPr>
      <w:keepNext/>
      <w:numPr>
        <w:ilvl w:val="3"/>
        <w:numId w:val="1"/>
      </w:numPr>
      <w:jc w:val="center"/>
    </w:pPr>
    <w:rPr>
      <w:sz w:val="28"/>
    </w:rPr>
  </w:style>
  <w:style w:type="paragraph" w:customStyle="1" w:styleId="51">
    <w:name w:val="Заголовок 51"/>
    <w:basedOn w:val="11"/>
    <w:next w:val="11"/>
    <w:rsid w:val="00603812"/>
    <w:pPr>
      <w:keepNext/>
      <w:numPr>
        <w:ilvl w:val="4"/>
        <w:numId w:val="1"/>
      </w:numPr>
      <w:jc w:val="center"/>
    </w:pPr>
    <w:rPr>
      <w:b/>
      <w:sz w:val="28"/>
    </w:rPr>
  </w:style>
  <w:style w:type="paragraph" w:customStyle="1" w:styleId="61">
    <w:name w:val="Заголовок 61"/>
    <w:basedOn w:val="11"/>
    <w:next w:val="11"/>
    <w:rsid w:val="00603812"/>
    <w:pPr>
      <w:keepNext/>
      <w:numPr>
        <w:ilvl w:val="5"/>
        <w:numId w:val="1"/>
      </w:numPr>
      <w:jc w:val="both"/>
    </w:pPr>
    <w:rPr>
      <w:sz w:val="28"/>
    </w:rPr>
  </w:style>
  <w:style w:type="paragraph" w:customStyle="1" w:styleId="71">
    <w:name w:val="Заголовок 71"/>
    <w:basedOn w:val="11"/>
    <w:next w:val="11"/>
    <w:rsid w:val="00603812"/>
    <w:pPr>
      <w:numPr>
        <w:ilvl w:val="6"/>
        <w:numId w:val="1"/>
      </w:numPr>
      <w:spacing w:before="240" w:after="60"/>
    </w:pPr>
  </w:style>
  <w:style w:type="paragraph" w:customStyle="1" w:styleId="81">
    <w:name w:val="Заголовок 81"/>
    <w:basedOn w:val="11"/>
    <w:next w:val="11"/>
    <w:rsid w:val="00603812"/>
    <w:pPr>
      <w:numPr>
        <w:ilvl w:val="7"/>
        <w:numId w:val="1"/>
      </w:numPr>
      <w:spacing w:before="240" w:after="60"/>
    </w:pPr>
    <w:rPr>
      <w:i/>
    </w:rPr>
  </w:style>
  <w:style w:type="paragraph" w:customStyle="1" w:styleId="91">
    <w:name w:val="Заголовок 91"/>
    <w:basedOn w:val="11"/>
    <w:next w:val="11"/>
    <w:rsid w:val="00603812"/>
    <w:pPr>
      <w:numPr>
        <w:ilvl w:val="8"/>
        <w:numId w:val="1"/>
      </w:numPr>
      <w:spacing w:before="240" w:after="60"/>
    </w:pPr>
    <w:rPr>
      <w:rFonts w:ascii="Arial" w:hAnsi="Arial"/>
      <w:sz w:val="22"/>
    </w:rPr>
  </w:style>
  <w:style w:type="paragraph" w:customStyle="1" w:styleId="12">
    <w:name w:val="Верхний колонтитул1"/>
    <w:basedOn w:val="11"/>
    <w:rsid w:val="00603812"/>
    <w:pPr>
      <w:tabs>
        <w:tab w:val="center" w:pos="4677"/>
        <w:tab w:val="right" w:pos="9355"/>
      </w:tabs>
    </w:pPr>
  </w:style>
  <w:style w:type="character" w:styleId="a7">
    <w:name w:val="Hyperlink"/>
    <w:uiPriority w:val="99"/>
    <w:unhideWhenUsed/>
    <w:rsid w:val="00120998"/>
    <w:rPr>
      <w:strike w:val="0"/>
      <w:dstrike w:val="0"/>
      <w:color w:val="0066CC"/>
      <w:u w:val="none"/>
      <w:effect w:val="none"/>
    </w:rPr>
  </w:style>
  <w:style w:type="paragraph" w:customStyle="1" w:styleId="Default">
    <w:name w:val="Default"/>
    <w:rsid w:val="0012099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footnote reference"/>
    <w:uiPriority w:val="99"/>
    <w:semiHidden/>
    <w:unhideWhenUsed/>
    <w:rsid w:val="00120998"/>
    <w:rPr>
      <w:vertAlign w:val="superscript"/>
    </w:rPr>
  </w:style>
  <w:style w:type="paragraph" w:styleId="a9">
    <w:name w:val="Title"/>
    <w:basedOn w:val="a"/>
    <w:link w:val="aa"/>
    <w:qFormat/>
    <w:rsid w:val="008757DF"/>
    <w:pPr>
      <w:widowControl/>
      <w:autoSpaceDE/>
      <w:autoSpaceDN/>
      <w:adjustRightInd/>
      <w:ind w:firstLine="720"/>
      <w:jc w:val="center"/>
    </w:pPr>
    <w:rPr>
      <w:rFonts w:ascii="TimesET" w:hAnsi="TimesET"/>
      <w:b/>
      <w:sz w:val="22"/>
    </w:rPr>
  </w:style>
  <w:style w:type="character" w:customStyle="1" w:styleId="aa">
    <w:name w:val="Название Знак"/>
    <w:basedOn w:val="a0"/>
    <w:link w:val="a9"/>
    <w:rsid w:val="008757DF"/>
    <w:rPr>
      <w:rFonts w:ascii="TimesET" w:eastAsia="Times New Roman" w:hAnsi="TimesET"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8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06344B"/>
    <w:pPr>
      <w:autoSpaceDE/>
      <w:autoSpaceDN/>
      <w:spacing w:before="150" w:after="150" w:line="360" w:lineRule="atLeast"/>
      <w:jc w:val="both"/>
      <w:textAlignment w:val="baseline"/>
      <w:outlineLvl w:val="0"/>
    </w:pPr>
    <w:rPr>
      <w:b/>
      <w:bCs/>
      <w:color w:val="333300"/>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8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A68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68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68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har1">
    <w:name w:val="Char1"/>
    <w:basedOn w:val="a"/>
    <w:next w:val="a"/>
    <w:semiHidden/>
    <w:rsid w:val="00AA6873"/>
    <w:pPr>
      <w:widowControl/>
      <w:autoSpaceDE/>
      <w:autoSpaceDN/>
      <w:adjustRightInd/>
      <w:spacing w:after="160" w:line="240" w:lineRule="exact"/>
    </w:pPr>
    <w:rPr>
      <w:rFonts w:ascii="Arial" w:hAnsi="Arial" w:cs="Arial"/>
      <w:lang w:val="en-US" w:eastAsia="en-US"/>
    </w:rPr>
  </w:style>
  <w:style w:type="paragraph" w:styleId="a3">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4"/>
    <w:unhideWhenUsed/>
    <w:rsid w:val="00A56428"/>
    <w:pPr>
      <w:widowControl/>
      <w:autoSpaceDE/>
      <w:autoSpaceDN/>
      <w:adjustRightInd/>
      <w:spacing w:before="100" w:beforeAutospacing="1" w:after="100" w:afterAutospacing="1"/>
    </w:pPr>
    <w:rPr>
      <w:sz w:val="24"/>
      <w:szCs w:val="24"/>
    </w:rPr>
  </w:style>
  <w:style w:type="character" w:customStyle="1" w:styleId="a4">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3"/>
    <w:locked/>
    <w:rsid w:val="00A5642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26F9F"/>
    <w:rPr>
      <w:rFonts w:ascii="Tahoma" w:hAnsi="Tahoma" w:cs="Tahoma"/>
      <w:sz w:val="16"/>
      <w:szCs w:val="16"/>
    </w:rPr>
  </w:style>
  <w:style w:type="character" w:customStyle="1" w:styleId="a6">
    <w:name w:val="Текст выноски Знак"/>
    <w:basedOn w:val="a0"/>
    <w:link w:val="a5"/>
    <w:uiPriority w:val="99"/>
    <w:semiHidden/>
    <w:rsid w:val="00926F9F"/>
    <w:rPr>
      <w:rFonts w:ascii="Tahoma" w:eastAsia="Times New Roman" w:hAnsi="Tahoma" w:cs="Tahoma"/>
      <w:sz w:val="16"/>
      <w:szCs w:val="16"/>
      <w:lang w:eastAsia="ru-RU"/>
    </w:rPr>
  </w:style>
  <w:style w:type="character" w:customStyle="1" w:styleId="10">
    <w:name w:val="Заголовок 1 Знак"/>
    <w:basedOn w:val="a0"/>
    <w:link w:val="1"/>
    <w:rsid w:val="0006344B"/>
    <w:rPr>
      <w:rFonts w:ascii="Times New Roman" w:eastAsia="Times New Roman" w:hAnsi="Times New Roman" w:cs="Times New Roman"/>
      <w:b/>
      <w:bCs/>
      <w:color w:val="333300"/>
      <w:kern w:val="36"/>
      <w:sz w:val="36"/>
      <w:szCs w:val="36"/>
      <w:lang w:eastAsia="ru-RU"/>
    </w:rPr>
  </w:style>
  <w:style w:type="paragraph" w:customStyle="1" w:styleId="11">
    <w:name w:val="Обычный1"/>
    <w:rsid w:val="00603812"/>
    <w:pPr>
      <w:spacing w:after="0" w:line="240" w:lineRule="auto"/>
    </w:pPr>
    <w:rPr>
      <w:rFonts w:ascii="Times New Roman" w:eastAsia="Times New Roman" w:hAnsi="Times New Roman" w:cs="Times New Roman"/>
      <w:sz w:val="24"/>
      <w:szCs w:val="20"/>
      <w:lang w:eastAsia="ru-RU"/>
    </w:rPr>
  </w:style>
  <w:style w:type="paragraph" w:customStyle="1" w:styleId="heading1Header1">
    <w:name w:val="heading 1.Header 1"/>
    <w:basedOn w:val="11"/>
    <w:next w:val="11"/>
    <w:rsid w:val="00603812"/>
    <w:pPr>
      <w:keepNext/>
      <w:numPr>
        <w:numId w:val="1"/>
      </w:numPr>
      <w:tabs>
        <w:tab w:val="num" w:pos="1440"/>
      </w:tabs>
      <w:jc w:val="center"/>
    </w:pPr>
    <w:rPr>
      <w:b/>
    </w:rPr>
  </w:style>
  <w:style w:type="paragraph" w:customStyle="1" w:styleId="21">
    <w:name w:val="Заголовок 21"/>
    <w:basedOn w:val="11"/>
    <w:next w:val="11"/>
    <w:rsid w:val="00603812"/>
    <w:pPr>
      <w:keepNext/>
      <w:numPr>
        <w:ilvl w:val="1"/>
        <w:numId w:val="1"/>
      </w:numPr>
      <w:jc w:val="both"/>
    </w:pPr>
    <w:rPr>
      <w:b/>
    </w:rPr>
  </w:style>
  <w:style w:type="paragraph" w:customStyle="1" w:styleId="31">
    <w:name w:val="Заголовок 31"/>
    <w:basedOn w:val="11"/>
    <w:next w:val="11"/>
    <w:rsid w:val="00603812"/>
    <w:pPr>
      <w:keepNext/>
      <w:numPr>
        <w:ilvl w:val="2"/>
        <w:numId w:val="1"/>
      </w:numPr>
      <w:jc w:val="both"/>
    </w:pPr>
    <w:rPr>
      <w:b/>
      <w:sz w:val="28"/>
    </w:rPr>
  </w:style>
  <w:style w:type="paragraph" w:customStyle="1" w:styleId="41">
    <w:name w:val="Заголовок 41"/>
    <w:basedOn w:val="11"/>
    <w:next w:val="11"/>
    <w:rsid w:val="00603812"/>
    <w:pPr>
      <w:keepNext/>
      <w:numPr>
        <w:ilvl w:val="3"/>
        <w:numId w:val="1"/>
      </w:numPr>
      <w:jc w:val="center"/>
    </w:pPr>
    <w:rPr>
      <w:sz w:val="28"/>
    </w:rPr>
  </w:style>
  <w:style w:type="paragraph" w:customStyle="1" w:styleId="51">
    <w:name w:val="Заголовок 51"/>
    <w:basedOn w:val="11"/>
    <w:next w:val="11"/>
    <w:rsid w:val="00603812"/>
    <w:pPr>
      <w:keepNext/>
      <w:numPr>
        <w:ilvl w:val="4"/>
        <w:numId w:val="1"/>
      </w:numPr>
      <w:jc w:val="center"/>
    </w:pPr>
    <w:rPr>
      <w:b/>
      <w:sz w:val="28"/>
    </w:rPr>
  </w:style>
  <w:style w:type="paragraph" w:customStyle="1" w:styleId="61">
    <w:name w:val="Заголовок 61"/>
    <w:basedOn w:val="11"/>
    <w:next w:val="11"/>
    <w:rsid w:val="00603812"/>
    <w:pPr>
      <w:keepNext/>
      <w:numPr>
        <w:ilvl w:val="5"/>
        <w:numId w:val="1"/>
      </w:numPr>
      <w:jc w:val="both"/>
    </w:pPr>
    <w:rPr>
      <w:sz w:val="28"/>
    </w:rPr>
  </w:style>
  <w:style w:type="paragraph" w:customStyle="1" w:styleId="71">
    <w:name w:val="Заголовок 71"/>
    <w:basedOn w:val="11"/>
    <w:next w:val="11"/>
    <w:rsid w:val="00603812"/>
    <w:pPr>
      <w:numPr>
        <w:ilvl w:val="6"/>
        <w:numId w:val="1"/>
      </w:numPr>
      <w:spacing w:before="240" w:after="60"/>
    </w:pPr>
  </w:style>
  <w:style w:type="paragraph" w:customStyle="1" w:styleId="81">
    <w:name w:val="Заголовок 81"/>
    <w:basedOn w:val="11"/>
    <w:next w:val="11"/>
    <w:rsid w:val="00603812"/>
    <w:pPr>
      <w:numPr>
        <w:ilvl w:val="7"/>
        <w:numId w:val="1"/>
      </w:numPr>
      <w:spacing w:before="240" w:after="60"/>
    </w:pPr>
    <w:rPr>
      <w:i/>
    </w:rPr>
  </w:style>
  <w:style w:type="paragraph" w:customStyle="1" w:styleId="91">
    <w:name w:val="Заголовок 91"/>
    <w:basedOn w:val="11"/>
    <w:next w:val="11"/>
    <w:rsid w:val="00603812"/>
    <w:pPr>
      <w:numPr>
        <w:ilvl w:val="8"/>
        <w:numId w:val="1"/>
      </w:numPr>
      <w:spacing w:before="240" w:after="60"/>
    </w:pPr>
    <w:rPr>
      <w:rFonts w:ascii="Arial" w:hAnsi="Arial"/>
      <w:sz w:val="22"/>
    </w:rPr>
  </w:style>
  <w:style w:type="paragraph" w:customStyle="1" w:styleId="12">
    <w:name w:val="Верхний колонтитул1"/>
    <w:basedOn w:val="11"/>
    <w:rsid w:val="00603812"/>
    <w:pPr>
      <w:tabs>
        <w:tab w:val="center" w:pos="4677"/>
        <w:tab w:val="right" w:pos="9355"/>
      </w:tabs>
    </w:pPr>
  </w:style>
  <w:style w:type="character" w:styleId="a7">
    <w:name w:val="Hyperlink"/>
    <w:uiPriority w:val="99"/>
    <w:unhideWhenUsed/>
    <w:rsid w:val="00120998"/>
    <w:rPr>
      <w:strike w:val="0"/>
      <w:dstrike w:val="0"/>
      <w:color w:val="0066CC"/>
      <w:u w:val="none"/>
      <w:effect w:val="none"/>
    </w:rPr>
  </w:style>
  <w:style w:type="paragraph" w:customStyle="1" w:styleId="Default">
    <w:name w:val="Default"/>
    <w:rsid w:val="0012099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footnote reference"/>
    <w:uiPriority w:val="99"/>
    <w:semiHidden/>
    <w:unhideWhenUsed/>
    <w:rsid w:val="00120998"/>
    <w:rPr>
      <w:vertAlign w:val="superscript"/>
    </w:rPr>
  </w:style>
  <w:style w:type="paragraph" w:styleId="a9">
    <w:name w:val="Title"/>
    <w:basedOn w:val="a"/>
    <w:link w:val="aa"/>
    <w:qFormat/>
    <w:rsid w:val="008757DF"/>
    <w:pPr>
      <w:widowControl/>
      <w:autoSpaceDE/>
      <w:autoSpaceDN/>
      <w:adjustRightInd/>
      <w:ind w:firstLine="720"/>
      <w:jc w:val="center"/>
    </w:pPr>
    <w:rPr>
      <w:rFonts w:ascii="TimesET" w:hAnsi="TimesET"/>
      <w:b/>
      <w:sz w:val="22"/>
    </w:rPr>
  </w:style>
  <w:style w:type="character" w:customStyle="1" w:styleId="aa">
    <w:name w:val="Название Знак"/>
    <w:basedOn w:val="a0"/>
    <w:link w:val="a9"/>
    <w:rsid w:val="008757DF"/>
    <w:rPr>
      <w:rFonts w:ascii="TimesET" w:eastAsia="Times New Roman" w:hAnsi="TimesET"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3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D6436-6F30-4D23-80A9-4879890E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2</Pages>
  <Words>553</Words>
  <Characters>3153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Никольская</dc:creator>
  <cp:lastModifiedBy>Минюст Чувашии Анастасия Никольская</cp:lastModifiedBy>
  <cp:revision>149</cp:revision>
  <cp:lastPrinted>2020-10-20T11:03:00Z</cp:lastPrinted>
  <dcterms:created xsi:type="dcterms:W3CDTF">2016-11-02T08:14:00Z</dcterms:created>
  <dcterms:modified xsi:type="dcterms:W3CDTF">2020-11-25T06:23:00Z</dcterms:modified>
</cp:coreProperties>
</file>