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КАБИНЕТ МИНИСТРОВ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РАСПОРЯЖЕНИЕ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7 декабря 2010 г. N 416-р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9A4BE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(в ред. Распоряжений Кабинета Министров ЧР</w:t>
            </w:r>
            <w:proofErr w:type="gramEnd"/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31.08.2011 </w:t>
            </w:r>
            <w:hyperlink r:id="rId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315-р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05.07.2012 </w:t>
            </w:r>
            <w:hyperlink r:id="rId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309-р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30.08.2012 </w:t>
            </w:r>
            <w:hyperlink r:id="rId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418-р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26.10.2012 </w:t>
            </w:r>
            <w:hyperlink r:id="rId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511-р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03.04.2013 </w:t>
            </w:r>
            <w:hyperlink r:id="rId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218-р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21.03.2014 </w:t>
            </w:r>
            <w:hyperlink r:id="rId1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140-р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07.05.2014 </w:t>
            </w:r>
            <w:hyperlink r:id="rId1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281-р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01.12.2014 </w:t>
            </w:r>
            <w:hyperlink r:id="rId1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726-р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19.01.2015 </w:t>
            </w:r>
            <w:hyperlink r:id="rId1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17.04.2015 </w:t>
            </w:r>
            <w:hyperlink r:id="rId1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235-р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15.07.2015 </w:t>
            </w:r>
            <w:hyperlink r:id="rId1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425-р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29.12.2015 </w:t>
            </w:r>
            <w:hyperlink r:id="rId1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868-р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14.04.2016 </w:t>
            </w:r>
            <w:hyperlink r:id="rId1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254-р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06.05.2016 </w:t>
            </w:r>
            <w:hyperlink r:id="rId1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306-р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04.07.2016 </w:t>
            </w:r>
            <w:hyperlink r:id="rId1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465-р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03.11.2016 </w:t>
            </w:r>
            <w:hyperlink r:id="rId2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774-р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27.01.2017 </w:t>
            </w:r>
            <w:hyperlink r:id="rId2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49-р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05.04.2017 </w:t>
            </w:r>
            <w:hyperlink r:id="rId22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261-р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05.02.2018 </w:t>
            </w:r>
            <w:hyperlink r:id="rId23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84-р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19.06.2018 </w:t>
            </w:r>
            <w:hyperlink r:id="rId24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397-р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06.12.2018 </w:t>
            </w:r>
            <w:hyperlink r:id="rId25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06.02.2019 </w:t>
            </w:r>
            <w:hyperlink r:id="rId26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93-р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27.03.2019 </w:t>
            </w:r>
            <w:hyperlink r:id="rId27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265-р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04.06.2019 </w:t>
            </w:r>
            <w:hyperlink r:id="rId28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463-р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,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от 26.07.2019 </w:t>
            </w:r>
            <w:hyperlink r:id="rId2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662-р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03.12.2019 </w:t>
            </w:r>
            <w:hyperlink r:id="rId30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1028-р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, от 31.03.2020 </w:t>
            </w:r>
            <w:hyperlink r:id="rId31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N 250-р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)</w:t>
            </w:r>
          </w:p>
        </w:tc>
      </w:tr>
    </w:tbl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 целях обеспечения своевременной и качественной подготовки и проведения празднования в 2019 году 550-летия основания г. Чебоксары и в 2020 году 100-летия образования Чувашской автономной области создать рабочую группу и утвердить ее </w:t>
      </w:r>
      <w:hyperlink w:anchor="Par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состав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по должностям согласно приложению к настоящему распоряжению.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Распоряжений Кабинета Министров ЧР от 30.08.2012 </w:t>
      </w:r>
      <w:hyperlink r:id="rId3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418-р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31.03.2020 </w:t>
      </w:r>
      <w:hyperlink r:id="rId33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250-р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Рабочей группе в срок до 1 октября 2012 г. разработать план мероприятий, проводимых в связи с празднованием в 2019 году 550-летия основания г. Чебоксары и в 2020 году 100-летия образования Чувашской автономной области.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Распоряжений Кабинета Министров ЧР от 31.08.2011 </w:t>
      </w:r>
      <w:hyperlink r:id="rId3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315-р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05.07.2012 </w:t>
      </w:r>
      <w:hyperlink r:id="rId3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309-р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30.08.2012 </w:t>
      </w:r>
      <w:hyperlink r:id="rId3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418-р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Организационно-техническое обеспечение деятельности рабочей группы возложить на Министерство культуры, по делам национальностей и архивного дела Чувашской Республики.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ред. Распоряжений Кабинета Министров ЧР от 05.07.2012 </w:t>
      </w:r>
      <w:hyperlink r:id="rId3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309-р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31.03.2020 </w:t>
      </w:r>
      <w:hyperlink r:id="rId3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250-р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Кабинета Министров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Н.СУСЛОНОВА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распоряжению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Кабинета Министров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07.12.2010 N 416-р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37"/>
      <w:bookmarkEnd w:id="1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СОСТАВ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РАБОЧЕЙ ГРУППЫ ПО ПОДГОТОВКЕ И ПРОВЕДЕНИЮ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ПРАЗДНОВАНИЯ В 2019 ГОДУ 550-ЛЕТИЯ ОСНОВАНИЯ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Г. ЧЕБОКСАРЫ И В 2020 ГОДУ 100-ЛЕТИЯ ОБРАЗОВАНИЯ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ЧУВАШСКОЙ АВТОНОМНОЙ ОБЛАСТИ ПО ДОЛЖНОСТЯМ</w:t>
      </w: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579"/>
      </w:tblGrid>
      <w:tr w:rsidR="009A4BE3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>Список изменяющих документов</w:t>
            </w:r>
          </w:p>
          <w:p w:rsidR="009A4BE3" w:rsidRDefault="009A4B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(в ред.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Распоряжения</w:t>
              </w:r>
            </w:hyperlink>
            <w:r>
              <w:rPr>
                <w:rFonts w:ascii="Times New Roman" w:hAnsi="Times New Roman" w:cs="Times New Roman"/>
                <w:color w:val="392C69"/>
                <w:sz w:val="26"/>
                <w:szCs w:val="26"/>
              </w:rPr>
              <w:t xml:space="preserve"> Кабинета Министров ЧР от 31.03.2020 N 250-р)</w:t>
            </w:r>
          </w:p>
        </w:tc>
      </w:tr>
    </w:tbl>
    <w:p w:rsidR="009A4BE3" w:rsidRDefault="009A4BE3" w:rsidP="009A4B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A4BE3" w:rsidRDefault="009A4BE3" w:rsidP="009A4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Кабинета Министров Чувашской Республики (руководитель рабочей группы)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культуры, по делам национальностей и архивного дела Чувашской Республики (заместитель руководителя рабочей группы)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Руководитель Администрации Главы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Кабинета Министров Чувашской Республики - министр сельского хозяйства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Кабинета Министров Чувашской Республики - министр финансов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Председателя Кабинета Министров Чувашской Республики - министр экономического развития и имущественных отношений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здравоохранения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образования и молодежной политики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природных ресурсов и экологии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промышленности и энергетики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строительства, архитектуры и жилищно-коммунального хозяйства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транспорта и дорожного хозяйства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труда и социальной защиты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физической культуры и спорта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Министр цифрового развития, информационной политики и массовых коммуникаций Чувашской Республики</w:t>
      </w:r>
    </w:p>
    <w:p w:rsidR="009A4BE3" w:rsidRDefault="009A4BE3" w:rsidP="009A4BE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администрации г. Чебоксары (по согласованию).</w:t>
      </w:r>
    </w:p>
    <w:p w:rsidR="00F5512D" w:rsidRDefault="00F5512D"/>
    <w:sectPr w:rsidR="00F5512D" w:rsidSect="002254F1">
      <w:pgSz w:w="11904" w:h="16835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BE3"/>
    <w:rsid w:val="009A4BE3"/>
    <w:rsid w:val="00F5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720EDC0B508896249D3A53A558686637C5FE1A58DAF7FDD2CBAB43D67E62D9DD1187A391B1686FFA425B4B76962289F6D3A100950230F98768A92Y526M" TargetMode="External"/><Relationship Id="rId18" Type="http://schemas.openxmlformats.org/officeDocument/2006/relationships/hyperlink" Target="consultantplus://offline/ref=A720EDC0B508896249D3A53A558686637C5FE1A58CA97BDB22BAB43D67E62D9DD1187A391B1686FFA425B5B76962289F6D3A100950230F98768A92Y526M" TargetMode="External"/><Relationship Id="rId26" Type="http://schemas.openxmlformats.org/officeDocument/2006/relationships/hyperlink" Target="consultantplus://offline/ref=A720EDC0B508896249D3A53A558686637C5FE1A585AD79DA22B8E9376FBF219FD617252E1C5F8AFEA425B5B5633D2D8A7C621D0F483D0A836A889054Y529M" TargetMode="External"/><Relationship Id="rId39" Type="http://schemas.openxmlformats.org/officeDocument/2006/relationships/hyperlink" Target="consultantplus://offline/ref=A720EDC0B508896249D3A53A558686637C5FE1A585AE7CD82BB0E9376FBF219FD617252E1C5F8AFEA425B5B4643D2D8A7C621D0F483D0A836A889054Y529M" TargetMode="External"/><Relationship Id="rId21" Type="http://schemas.openxmlformats.org/officeDocument/2006/relationships/hyperlink" Target="consultantplus://offline/ref=A720EDC0B508896249D3A53A558686637C5FE1A58DAD7BDF2FBAB43D67E62D9DD1187A391B1686FFA425B4B56962289F6D3A100950230F98768A92Y526M" TargetMode="External"/><Relationship Id="rId34" Type="http://schemas.openxmlformats.org/officeDocument/2006/relationships/hyperlink" Target="consultantplus://offline/ref=A720EDC0B508896249D3A53A558686637C5FE1A580A970D929BAB43D67E62D9DD1187A391B1686FFA425B5B26962289F6D3A100950230F98768A92Y526M" TargetMode="External"/><Relationship Id="rId7" Type="http://schemas.openxmlformats.org/officeDocument/2006/relationships/hyperlink" Target="consultantplus://offline/ref=A720EDC0B508896249D3A53A558686637C5FE1A581AE79DA22BAB43D67E62D9DD1187A391B1686FFA425B5B76962289F6D3A100950230F98768A92Y526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720EDC0B508896249D3A53A558686637C5FE1A58CAE7CDC2EBAB43D67E62D9DD1187A391B1686FFA425B5BD6962289F6D3A100950230F98768A92Y526M" TargetMode="External"/><Relationship Id="rId20" Type="http://schemas.openxmlformats.org/officeDocument/2006/relationships/hyperlink" Target="consultantplus://offline/ref=A720EDC0B508896249D3A53A558686637C5FE1A58CA57AD828BAB43D67E62D9DD1187A391B1686FFA425B4B56962289F6D3A100950230F98768A92Y526M" TargetMode="External"/><Relationship Id="rId29" Type="http://schemas.openxmlformats.org/officeDocument/2006/relationships/hyperlink" Target="consultantplus://offline/ref=A720EDC0B508896249D3A53A558686637C5FE1A585AD7EDA2AB2E9376FBF219FD617252E1C5F8AFEA425B5B4653D2D8A7C621D0F483D0A836A889054Y529M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0EDC0B508896249D3A53A558686637C5FE1A581AD79DD2DBAB43D67E62D9DD1187A391B1686FFA425B5B76962289F6D3A100950230F98768A92Y526M" TargetMode="External"/><Relationship Id="rId11" Type="http://schemas.openxmlformats.org/officeDocument/2006/relationships/hyperlink" Target="consultantplus://offline/ref=A720EDC0B508896249D3A53A558686637C5FE1A585AD78D322B4E9376FBF219FD617252E1C5F8AFEA425B5B4663D2D8A7C621D0F483D0A836A889054Y529M" TargetMode="External"/><Relationship Id="rId24" Type="http://schemas.openxmlformats.org/officeDocument/2006/relationships/hyperlink" Target="consultantplus://offline/ref=A720EDC0B508896249D3A53A558686637C5FE1A585AC7CDD2FB5E9376FBF219FD617252E1C5F8AFEA425B5B4613D2D8A7C621D0F483D0A836A889054Y529M" TargetMode="External"/><Relationship Id="rId32" Type="http://schemas.openxmlformats.org/officeDocument/2006/relationships/hyperlink" Target="consultantplus://offline/ref=A720EDC0B508896249D3A53A558686637C5FE1A581AE79DA22BAB43D67E62D9DD1187A391B1686FFA425B5B06962289F6D3A100950230F98768A92Y526M" TargetMode="External"/><Relationship Id="rId37" Type="http://schemas.openxmlformats.org/officeDocument/2006/relationships/hyperlink" Target="consultantplus://offline/ref=A720EDC0B508896249D3A53A558686637C5FE1A581AD79DD2DBAB43D67E62D9DD1187A391B1686FFA425B5B36962289F6D3A100950230F98768A92Y526M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A720EDC0B508896249D3A53A558686637C5FE1A580A970D929BAB43D67E62D9DD1187A391B1686FFA425B5B76962289F6D3A100950230F98768A92Y526M" TargetMode="External"/><Relationship Id="rId15" Type="http://schemas.openxmlformats.org/officeDocument/2006/relationships/hyperlink" Target="consultantplus://offline/ref=A720EDC0B508896249D3A53A558686637C5FE1A58DAF7FDC29BAB43D67E62D9DD1187A391B1686FFA425B5B26962289F6D3A100950230F98768A92Y526M" TargetMode="External"/><Relationship Id="rId23" Type="http://schemas.openxmlformats.org/officeDocument/2006/relationships/hyperlink" Target="consultantplus://offline/ref=A720EDC0B508896249D3A53A558686637C5FE1A585AC79DB2FB1E9376FBF219FD617252E1C5F8AFEA425B5B46A3D2D8A7C621D0F483D0A836A889054Y529M" TargetMode="External"/><Relationship Id="rId28" Type="http://schemas.openxmlformats.org/officeDocument/2006/relationships/hyperlink" Target="consultantplus://offline/ref=A720EDC0B508896249D3A53A558686637C5FE1A585AD7CDD2BB6E9376FBF219FD617252E1C5F8AFEA425B5B5633D2D8A7C621D0F483D0A836A889054Y529M" TargetMode="External"/><Relationship Id="rId36" Type="http://schemas.openxmlformats.org/officeDocument/2006/relationships/hyperlink" Target="consultantplus://offline/ref=A720EDC0B508896249D3A53A558686637C5FE1A581AE79DA22BAB43D67E62D9DD1187A391B1686FFA425B5B26962289F6D3A100950230F98768A92Y526M" TargetMode="External"/><Relationship Id="rId10" Type="http://schemas.openxmlformats.org/officeDocument/2006/relationships/hyperlink" Target="consultantplus://offline/ref=A720EDC0B508896249D3A53A558686637C5FE1A585AD78D323B8E9376FBF219FD617252E1C5F8AFEA425B5B7623D2D8A7C621D0F483D0A836A889054Y529M" TargetMode="External"/><Relationship Id="rId19" Type="http://schemas.openxmlformats.org/officeDocument/2006/relationships/hyperlink" Target="consultantplus://offline/ref=A720EDC0B508896249D3A53A558686637C5FE1A58CAA7DDB23BAB43D67E62D9DD1187A391B1686FFA425B5BD6962289F6D3A100950230F98768A92Y526M" TargetMode="External"/><Relationship Id="rId31" Type="http://schemas.openxmlformats.org/officeDocument/2006/relationships/hyperlink" Target="consultantplus://offline/ref=A720EDC0B508896249D3A53A558686637C5FE1A585AE7CD82BB0E9376FBF219FD617252E1C5F8AFEA425B5B4613D2D8A7C621D0F483D0A836A889054Y52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0EDC0B508896249D3A53A558686637C5FE1A58DAF7FDD23BAB43D67E62D9DD1187A391B1686FFA425B1B76962289F6D3A100950230F98768A92Y526M" TargetMode="External"/><Relationship Id="rId14" Type="http://schemas.openxmlformats.org/officeDocument/2006/relationships/hyperlink" Target="consultantplus://offline/ref=A720EDC0B508896249D3A53A558686637C5FE1A585AD78D322B2E9376FBF219FD617252E1C5F8AFEA425B5B5673D2D8A7C621D0F483D0A836A889054Y529M" TargetMode="External"/><Relationship Id="rId22" Type="http://schemas.openxmlformats.org/officeDocument/2006/relationships/hyperlink" Target="consultantplus://offline/ref=A720EDC0B508896249D3A53A558686637C5FE1A58DAF78D92DBAB43D67E62D9DD1187A391B1686FFA425B5B26962289F6D3A100950230F98768A92Y526M" TargetMode="External"/><Relationship Id="rId27" Type="http://schemas.openxmlformats.org/officeDocument/2006/relationships/hyperlink" Target="consultantplus://offline/ref=A720EDC0B508896249D3A53A558686637C5FE1A585AD7ADC22B3E9376FBF219FD617252E1C5F8AFEA425B5B4613D2D8A7C621D0F483D0A836A889054Y529M" TargetMode="External"/><Relationship Id="rId30" Type="http://schemas.openxmlformats.org/officeDocument/2006/relationships/hyperlink" Target="consultantplus://offline/ref=A720EDC0B508896249D3A53A558686637C5FE1A585AE78D829B6E9376FBF219FD617252E1C5F8AFEA425B5B4643D2D8A7C621D0F483D0A836A889054Y529M" TargetMode="External"/><Relationship Id="rId35" Type="http://schemas.openxmlformats.org/officeDocument/2006/relationships/hyperlink" Target="consultantplus://offline/ref=A720EDC0B508896249D3A53A558686637C5FE1A581AD79DD2DBAB43D67E62D9DD1187A391B1686FFA425B5B26962289F6D3A100950230F98768A92Y526M" TargetMode="External"/><Relationship Id="rId8" Type="http://schemas.openxmlformats.org/officeDocument/2006/relationships/hyperlink" Target="consultantplus://offline/ref=A720EDC0B508896249D3A53A558686637C5FE1A581AE71DF2EBAB43D67E62D9DD1187A391B1686FFA425B5B76962289F6D3A100950230F98768A92Y526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720EDC0B508896249D3A53A558686637C5FE1A585AD78D22BB3E9376FBF219FD617252E1C5F8AFEA425B5B4643D2D8A7C621D0F483D0A836A889054Y529M" TargetMode="External"/><Relationship Id="rId17" Type="http://schemas.openxmlformats.org/officeDocument/2006/relationships/hyperlink" Target="consultantplus://offline/ref=A720EDC0B508896249D3A53A558686637C5FE1A58CA870D82CBAB43D67E62D9DD1187A391B1686FFA425B4B46962289F6D3A100950230F98768A92Y526M" TargetMode="External"/><Relationship Id="rId25" Type="http://schemas.openxmlformats.org/officeDocument/2006/relationships/hyperlink" Target="consultantplus://offline/ref=A720EDC0B508896249D3A53A558686637C5FE1A585AC71D82DB3E9376FBF219FD617252E1C5F8AFEA425B5B46A3D2D8A7C621D0F483D0A836A889054Y529M" TargetMode="External"/><Relationship Id="rId33" Type="http://schemas.openxmlformats.org/officeDocument/2006/relationships/hyperlink" Target="consultantplus://offline/ref=A720EDC0B508896249D3A53A558686637C5FE1A585AE7CD82BB0E9376FBF219FD617252E1C5F8AFEA425B5B4663D2D8A7C621D0F483D0A836A889054Y529M" TargetMode="External"/><Relationship Id="rId38" Type="http://schemas.openxmlformats.org/officeDocument/2006/relationships/hyperlink" Target="consultantplus://offline/ref=A720EDC0B508896249D3A53A558686637C5FE1A585AE7CD82BB0E9376FBF219FD617252E1C5F8AFEA425B5B4673D2D8A7C621D0F483D0A836A889054Y5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1400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economy11 (Капитонова С.Н.)</dc:creator>
  <cp:lastModifiedBy>economy11 (Капитонова С.Н.)</cp:lastModifiedBy>
  <cp:revision>1</cp:revision>
  <dcterms:created xsi:type="dcterms:W3CDTF">2020-05-06T12:54:00Z</dcterms:created>
  <dcterms:modified xsi:type="dcterms:W3CDTF">2020-05-06T12:57:00Z</dcterms:modified>
</cp:coreProperties>
</file>