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8D" w:rsidRDefault="0036388D" w:rsidP="0036388D">
      <w:pPr>
        <w:rPr>
          <w:sz w:val="24"/>
        </w:rPr>
      </w:pPr>
      <w:proofErr w:type="gramStart"/>
      <w:r>
        <w:rPr>
          <w:sz w:val="24"/>
        </w:rPr>
        <w:t xml:space="preserve">Организатор торгов - </w:t>
      </w:r>
      <w:r w:rsidRPr="00973F8B">
        <w:rPr>
          <w:sz w:val="24"/>
        </w:rPr>
        <w:t>Отдел имущественных и земельных отношений администрации города Алатыря</w:t>
      </w:r>
      <w:r>
        <w:rPr>
          <w:sz w:val="24"/>
        </w:rPr>
        <w:t xml:space="preserve"> Чувашской Республики</w:t>
      </w:r>
      <w:r w:rsidRPr="00973F8B">
        <w:rPr>
          <w:sz w:val="24"/>
        </w:rPr>
        <w:t xml:space="preserve"> на основании Постановления администрации города Алатыря Чувашской Республики от </w:t>
      </w:r>
      <w:r w:rsidR="00E6433E">
        <w:rPr>
          <w:sz w:val="24"/>
        </w:rPr>
        <w:t>15</w:t>
      </w:r>
      <w:r w:rsidR="000764A4">
        <w:rPr>
          <w:sz w:val="24"/>
        </w:rPr>
        <w:t>.0</w:t>
      </w:r>
      <w:r w:rsidR="00E6433E">
        <w:rPr>
          <w:sz w:val="24"/>
        </w:rPr>
        <w:t>5</w:t>
      </w:r>
      <w:r w:rsidR="000764A4">
        <w:rPr>
          <w:sz w:val="24"/>
        </w:rPr>
        <w:t>.2020</w:t>
      </w:r>
      <w:r w:rsidRPr="00973F8B">
        <w:rPr>
          <w:sz w:val="24"/>
        </w:rPr>
        <w:t xml:space="preserve"> г.</w:t>
      </w:r>
      <w:r w:rsidR="00E6433E">
        <w:rPr>
          <w:sz w:val="24"/>
        </w:rPr>
        <w:t xml:space="preserve"> № 283</w:t>
      </w:r>
      <w:r w:rsidRPr="00973F8B">
        <w:rPr>
          <w:sz w:val="24"/>
        </w:rPr>
        <w:t xml:space="preserve"> </w:t>
      </w:r>
      <w:r w:rsidRPr="00973F8B">
        <w:rPr>
          <w:b/>
          <w:sz w:val="24"/>
        </w:rPr>
        <w:t>«</w:t>
      </w:r>
      <w:r w:rsidRPr="00973F8B">
        <w:rPr>
          <w:sz w:val="24"/>
        </w:rPr>
        <w:t xml:space="preserve">О проведении аукциона» </w:t>
      </w:r>
      <w:r>
        <w:rPr>
          <w:sz w:val="24"/>
        </w:rPr>
        <w:t xml:space="preserve">объявляет о проведении </w:t>
      </w:r>
      <w:r w:rsidR="00B46D64" w:rsidRPr="00B46D64">
        <w:rPr>
          <w:color w:val="000000" w:themeColor="text1"/>
          <w:sz w:val="24"/>
        </w:rPr>
        <w:t>23</w:t>
      </w:r>
      <w:r w:rsidRPr="00B46D64">
        <w:rPr>
          <w:color w:val="000000" w:themeColor="text1"/>
          <w:sz w:val="24"/>
        </w:rPr>
        <w:t xml:space="preserve"> </w:t>
      </w:r>
      <w:r w:rsidR="00B46D64" w:rsidRPr="00B46D64">
        <w:rPr>
          <w:color w:val="000000" w:themeColor="text1"/>
          <w:sz w:val="24"/>
        </w:rPr>
        <w:t>июня</w:t>
      </w:r>
      <w:r w:rsidR="000764A4" w:rsidRPr="00B46D64">
        <w:rPr>
          <w:color w:val="000000" w:themeColor="text1"/>
          <w:sz w:val="24"/>
        </w:rPr>
        <w:t xml:space="preserve"> 2020</w:t>
      </w:r>
      <w:r w:rsidRPr="00B46D64">
        <w:rPr>
          <w:color w:val="000000" w:themeColor="text1"/>
          <w:sz w:val="24"/>
        </w:rPr>
        <w:t xml:space="preserve"> года открытого аукциона на право заключения договор</w:t>
      </w:r>
      <w:r w:rsidR="00E6433E" w:rsidRPr="00B46D64">
        <w:rPr>
          <w:color w:val="000000" w:themeColor="text1"/>
          <w:sz w:val="24"/>
        </w:rPr>
        <w:t>а</w:t>
      </w:r>
      <w:r w:rsidRPr="00B46D64">
        <w:rPr>
          <w:color w:val="000000" w:themeColor="text1"/>
          <w:sz w:val="24"/>
        </w:rPr>
        <w:t xml:space="preserve"> аренды земельн</w:t>
      </w:r>
      <w:r w:rsidR="00E6433E" w:rsidRPr="00B46D64">
        <w:rPr>
          <w:color w:val="000000" w:themeColor="text1"/>
          <w:sz w:val="24"/>
        </w:rPr>
        <w:t>ого</w:t>
      </w:r>
      <w:r w:rsidRPr="00B46D64">
        <w:rPr>
          <w:color w:val="000000" w:themeColor="text1"/>
          <w:sz w:val="24"/>
        </w:rPr>
        <w:t xml:space="preserve"> участк</w:t>
      </w:r>
      <w:r w:rsidR="00E6433E" w:rsidRPr="00B46D64">
        <w:rPr>
          <w:color w:val="000000" w:themeColor="text1"/>
          <w:sz w:val="24"/>
        </w:rPr>
        <w:t>а</w:t>
      </w:r>
      <w:r w:rsidRPr="00B46D64">
        <w:rPr>
          <w:color w:val="000000" w:themeColor="text1"/>
          <w:sz w:val="24"/>
        </w:rPr>
        <w:t xml:space="preserve"> из земель</w:t>
      </w:r>
      <w:r w:rsidRPr="00973F8B">
        <w:rPr>
          <w:sz w:val="24"/>
        </w:rPr>
        <w:t xml:space="preserve"> на</w:t>
      </w:r>
      <w:r w:rsidR="00E6433E">
        <w:rPr>
          <w:sz w:val="24"/>
        </w:rPr>
        <w:t>селенных пунктов: лот № 1 – в 10</w:t>
      </w:r>
      <w:r w:rsidR="00030C23">
        <w:rPr>
          <w:sz w:val="24"/>
        </w:rPr>
        <w:t xml:space="preserve"> ч. 00</w:t>
      </w:r>
      <w:r w:rsidR="00E6433E">
        <w:rPr>
          <w:sz w:val="24"/>
        </w:rPr>
        <w:t xml:space="preserve"> мин.,</w:t>
      </w:r>
      <w:r w:rsidR="00030C23">
        <w:rPr>
          <w:sz w:val="24"/>
        </w:rPr>
        <w:t xml:space="preserve"> </w:t>
      </w:r>
      <w:r>
        <w:rPr>
          <w:sz w:val="24"/>
        </w:rPr>
        <w:t xml:space="preserve"> </w:t>
      </w:r>
      <w:r w:rsidRPr="00973F8B">
        <w:rPr>
          <w:sz w:val="24"/>
        </w:rPr>
        <w:t>по московскому времени, по адресу:</w:t>
      </w:r>
      <w:proofErr w:type="gramEnd"/>
      <w:r w:rsidRPr="00973F8B">
        <w:rPr>
          <w:sz w:val="24"/>
        </w:rPr>
        <w:t xml:space="preserve"> </w:t>
      </w:r>
      <w:proofErr w:type="gramStart"/>
      <w:r w:rsidRPr="00973F8B">
        <w:rPr>
          <w:sz w:val="24"/>
        </w:rPr>
        <w:t>Чувашская Республика</w:t>
      </w:r>
      <w:r w:rsidR="001B69E3">
        <w:rPr>
          <w:sz w:val="24"/>
        </w:rPr>
        <w:t xml:space="preserve"> - Чувашия</w:t>
      </w:r>
      <w:r w:rsidRPr="00973F8B">
        <w:rPr>
          <w:sz w:val="24"/>
        </w:rPr>
        <w:t xml:space="preserve">, </w:t>
      </w:r>
      <w:r w:rsidR="00E6433E">
        <w:rPr>
          <w:sz w:val="24"/>
        </w:rPr>
        <w:t xml:space="preserve"> </w:t>
      </w:r>
      <w:r w:rsidRPr="00973F8B">
        <w:rPr>
          <w:sz w:val="24"/>
        </w:rPr>
        <w:t xml:space="preserve">г. Алатырь, </w:t>
      </w:r>
      <w:r w:rsidR="00E6433E">
        <w:rPr>
          <w:sz w:val="24"/>
        </w:rPr>
        <w:t xml:space="preserve">                              </w:t>
      </w:r>
      <w:r w:rsidRPr="00973F8B">
        <w:rPr>
          <w:sz w:val="24"/>
        </w:rPr>
        <w:t>у</w:t>
      </w:r>
      <w:r w:rsidR="00AF241C">
        <w:rPr>
          <w:sz w:val="24"/>
        </w:rPr>
        <w:t xml:space="preserve">л. Первомайская, д. 87, </w:t>
      </w:r>
      <w:proofErr w:type="spellStart"/>
      <w:r w:rsidR="00AF241C">
        <w:rPr>
          <w:sz w:val="24"/>
        </w:rPr>
        <w:t>каб</w:t>
      </w:r>
      <w:proofErr w:type="spellEnd"/>
      <w:r w:rsidR="00AF241C">
        <w:rPr>
          <w:sz w:val="24"/>
        </w:rPr>
        <w:t>. 208</w:t>
      </w:r>
      <w:r w:rsidRPr="00973F8B">
        <w:rPr>
          <w:sz w:val="24"/>
        </w:rPr>
        <w:t>.</w:t>
      </w:r>
      <w:proofErr w:type="gramEnd"/>
    </w:p>
    <w:p w:rsidR="001B69E3" w:rsidRPr="001414EA" w:rsidRDefault="001B69E3" w:rsidP="001414EA">
      <w:pPr>
        <w:rPr>
          <w:rStyle w:val="FontStyle14"/>
          <w:sz w:val="24"/>
          <w:szCs w:val="24"/>
        </w:rPr>
      </w:pPr>
      <w:r w:rsidRPr="001414EA">
        <w:rPr>
          <w:b/>
          <w:sz w:val="24"/>
        </w:rPr>
        <w:t xml:space="preserve">Лот № </w:t>
      </w:r>
      <w:r w:rsidR="00E6433E">
        <w:rPr>
          <w:b/>
          <w:sz w:val="24"/>
        </w:rPr>
        <w:t>1</w:t>
      </w:r>
      <w:r w:rsidRPr="001414EA">
        <w:rPr>
          <w:sz w:val="24"/>
        </w:rPr>
        <w:t xml:space="preserve"> </w:t>
      </w:r>
      <w:r w:rsidR="00030C23">
        <w:rPr>
          <w:sz w:val="24"/>
        </w:rPr>
        <w:t xml:space="preserve">– </w:t>
      </w:r>
      <w:r w:rsidRPr="001414EA">
        <w:rPr>
          <w:sz w:val="24"/>
        </w:rPr>
        <w:t xml:space="preserve"> Чувашская Республика - </w:t>
      </w:r>
      <w:r w:rsidR="00D145B5">
        <w:rPr>
          <w:sz w:val="24"/>
        </w:rPr>
        <w:t>Чуваш</w:t>
      </w:r>
      <w:r w:rsidR="00030C23">
        <w:rPr>
          <w:sz w:val="24"/>
        </w:rPr>
        <w:t xml:space="preserve">ия, </w:t>
      </w:r>
      <w:proofErr w:type="gramStart"/>
      <w:r w:rsidR="00030C23">
        <w:rPr>
          <w:sz w:val="24"/>
        </w:rPr>
        <w:t>г</w:t>
      </w:r>
      <w:proofErr w:type="gramEnd"/>
      <w:r w:rsidR="00030C23">
        <w:rPr>
          <w:sz w:val="24"/>
        </w:rPr>
        <w:t xml:space="preserve">. Алатырь, </w:t>
      </w:r>
      <w:proofErr w:type="spellStart"/>
      <w:r w:rsidR="00030C23">
        <w:rPr>
          <w:sz w:val="24"/>
        </w:rPr>
        <w:t>гт</w:t>
      </w:r>
      <w:proofErr w:type="spellEnd"/>
      <w:r w:rsidR="00030C23">
        <w:rPr>
          <w:sz w:val="24"/>
        </w:rPr>
        <w:t xml:space="preserve"> Автомобилист, </w:t>
      </w:r>
      <w:proofErr w:type="spellStart"/>
      <w:r w:rsidR="00030C23">
        <w:rPr>
          <w:sz w:val="24"/>
        </w:rPr>
        <w:t>уч-к</w:t>
      </w:r>
      <w:proofErr w:type="spellEnd"/>
      <w:r w:rsidR="00030C23">
        <w:rPr>
          <w:sz w:val="24"/>
        </w:rPr>
        <w:t xml:space="preserve"> 9</w:t>
      </w:r>
      <w:r w:rsidR="00D145B5">
        <w:rPr>
          <w:sz w:val="24"/>
        </w:rPr>
        <w:t>,</w:t>
      </w:r>
      <w:r w:rsidRPr="001414EA">
        <w:rPr>
          <w:sz w:val="24"/>
        </w:rPr>
        <w:t xml:space="preserve"> </w:t>
      </w:r>
      <w:r w:rsidR="00F528A6">
        <w:rPr>
          <w:sz w:val="24"/>
        </w:rPr>
        <w:t xml:space="preserve">              </w:t>
      </w:r>
      <w:r w:rsidR="00030C23">
        <w:rPr>
          <w:sz w:val="24"/>
        </w:rPr>
        <w:t>с кадастровым № 21:03:010231:178, площадью 2</w:t>
      </w:r>
      <w:r w:rsidR="000764A4">
        <w:rPr>
          <w:sz w:val="24"/>
        </w:rPr>
        <w:t>8</w:t>
      </w:r>
      <w:r w:rsidRPr="001414EA">
        <w:rPr>
          <w:sz w:val="24"/>
        </w:rPr>
        <w:t xml:space="preserve"> кв.м., вид разрешенного использован</w:t>
      </w:r>
      <w:r w:rsidR="00030C23">
        <w:rPr>
          <w:sz w:val="24"/>
        </w:rPr>
        <w:t>ия «для строительства и эксплуатации гаража</w:t>
      </w:r>
      <w:r w:rsidRPr="001414EA">
        <w:rPr>
          <w:sz w:val="24"/>
        </w:rPr>
        <w:t>»,</w:t>
      </w:r>
      <w:r w:rsidRPr="001414EA">
        <w:rPr>
          <w:rStyle w:val="FontStyle14"/>
          <w:sz w:val="24"/>
          <w:szCs w:val="24"/>
        </w:rPr>
        <w:t xml:space="preserve"> сроком на 18 месяцев.</w:t>
      </w:r>
    </w:p>
    <w:p w:rsidR="001B69E3" w:rsidRPr="001414EA" w:rsidRDefault="001B69E3" w:rsidP="001414EA">
      <w:pPr>
        <w:rPr>
          <w:sz w:val="24"/>
        </w:rPr>
      </w:pPr>
      <w:r w:rsidRPr="001414EA">
        <w:rPr>
          <w:rStyle w:val="FontStyle14"/>
          <w:sz w:val="24"/>
          <w:szCs w:val="24"/>
        </w:rPr>
        <w:t>С</w:t>
      </w:r>
      <w:r w:rsidR="000764A4">
        <w:rPr>
          <w:sz w:val="24"/>
        </w:rPr>
        <w:t>тартовая</w:t>
      </w:r>
      <w:r w:rsidR="00030C23">
        <w:rPr>
          <w:sz w:val="24"/>
        </w:rPr>
        <w:t xml:space="preserve"> цена - 28</w:t>
      </w:r>
      <w:r w:rsidRPr="001414EA">
        <w:rPr>
          <w:sz w:val="24"/>
        </w:rPr>
        <w:t xml:space="preserve"> 000 руб. 00 коп.</w:t>
      </w:r>
    </w:p>
    <w:p w:rsidR="001B69E3" w:rsidRPr="001414EA" w:rsidRDefault="001B69E3" w:rsidP="001414EA">
      <w:pPr>
        <w:rPr>
          <w:sz w:val="24"/>
        </w:rPr>
      </w:pPr>
      <w:r w:rsidRPr="001414EA">
        <w:rPr>
          <w:sz w:val="24"/>
        </w:rPr>
        <w:t>Шаг аукциона определяется в размере 3 % от ст</w:t>
      </w:r>
      <w:r w:rsidR="00030C23">
        <w:rPr>
          <w:sz w:val="24"/>
        </w:rPr>
        <w:t>артовой цены и составляет -  840</w:t>
      </w:r>
      <w:r w:rsidRPr="001414EA">
        <w:rPr>
          <w:sz w:val="24"/>
        </w:rPr>
        <w:t xml:space="preserve"> руб.00 коп.</w:t>
      </w:r>
    </w:p>
    <w:p w:rsidR="001B69E3" w:rsidRDefault="001B69E3" w:rsidP="001414EA">
      <w:pPr>
        <w:rPr>
          <w:sz w:val="24"/>
        </w:rPr>
      </w:pPr>
      <w:r w:rsidRPr="001414EA">
        <w:rPr>
          <w:sz w:val="24"/>
        </w:rPr>
        <w:t>Сумма вн</w:t>
      </w:r>
      <w:r w:rsidR="00030C23">
        <w:rPr>
          <w:sz w:val="24"/>
        </w:rPr>
        <w:t>есения задатка в размере 20% - 5</w:t>
      </w:r>
      <w:r w:rsidR="00D145B5">
        <w:rPr>
          <w:sz w:val="24"/>
        </w:rPr>
        <w:t xml:space="preserve"> </w:t>
      </w:r>
      <w:r w:rsidR="00030C23">
        <w:rPr>
          <w:sz w:val="24"/>
        </w:rPr>
        <w:t>6</w:t>
      </w:r>
      <w:r w:rsidRPr="001414EA">
        <w:rPr>
          <w:sz w:val="24"/>
        </w:rPr>
        <w:t xml:space="preserve">00 руб. 00 коп. </w:t>
      </w:r>
    </w:p>
    <w:p w:rsidR="0036388D" w:rsidRPr="00F61286" w:rsidRDefault="00D015E2" w:rsidP="00D015E2">
      <w:pPr>
        <w:ind w:firstLine="0"/>
        <w:rPr>
          <w:sz w:val="24"/>
        </w:rPr>
      </w:pPr>
      <w:r>
        <w:rPr>
          <w:sz w:val="24"/>
        </w:rPr>
        <w:t xml:space="preserve">         </w:t>
      </w:r>
      <w:r w:rsidR="0036388D" w:rsidRPr="00F61286">
        <w:rPr>
          <w:sz w:val="24"/>
        </w:rPr>
        <w:t>Форма подачи предложений о цене – открытая.</w:t>
      </w:r>
    </w:p>
    <w:p w:rsidR="0036388D" w:rsidRPr="00F61286" w:rsidRDefault="0036388D" w:rsidP="0036388D">
      <w:pPr>
        <w:rPr>
          <w:sz w:val="24"/>
        </w:rPr>
      </w:pPr>
      <w:r w:rsidRPr="00F61286">
        <w:rPr>
          <w:sz w:val="24"/>
        </w:rPr>
        <w:t>Срок принятия решения об отказе в про</w:t>
      </w:r>
      <w:r w:rsidR="003804BF">
        <w:rPr>
          <w:sz w:val="24"/>
        </w:rPr>
        <w:t>веден</w:t>
      </w:r>
      <w:proofErr w:type="gramStart"/>
      <w:r w:rsidR="003804BF">
        <w:rPr>
          <w:sz w:val="24"/>
        </w:rPr>
        <w:t>ии ау</w:t>
      </w:r>
      <w:proofErr w:type="gramEnd"/>
      <w:r w:rsidR="003804BF">
        <w:rPr>
          <w:sz w:val="24"/>
        </w:rPr>
        <w:t>кциона – не по</w:t>
      </w:r>
      <w:r w:rsidR="00030C23">
        <w:rPr>
          <w:sz w:val="24"/>
        </w:rPr>
        <w:t>здн</w:t>
      </w:r>
      <w:r w:rsidR="00E6433E">
        <w:rPr>
          <w:sz w:val="24"/>
        </w:rPr>
        <w:t>ее 21 мая</w:t>
      </w:r>
      <w:r w:rsidR="003804BF">
        <w:rPr>
          <w:sz w:val="24"/>
        </w:rPr>
        <w:t xml:space="preserve">              </w:t>
      </w:r>
      <w:r w:rsidR="000764A4">
        <w:rPr>
          <w:sz w:val="24"/>
        </w:rPr>
        <w:t>2020</w:t>
      </w:r>
      <w:r w:rsidRPr="00F61286">
        <w:rPr>
          <w:sz w:val="24"/>
        </w:rPr>
        <w:t xml:space="preserve"> года.</w:t>
      </w:r>
    </w:p>
    <w:p w:rsidR="0036388D" w:rsidRPr="00F61286" w:rsidRDefault="0036388D" w:rsidP="0036388D">
      <w:pPr>
        <w:rPr>
          <w:sz w:val="24"/>
        </w:rPr>
      </w:pPr>
      <w:r w:rsidRPr="00F61286">
        <w:rPr>
          <w:sz w:val="24"/>
        </w:rPr>
        <w:t xml:space="preserve">Заявки принимаются в кабинете № 206 администрации города Алатыря </w:t>
      </w:r>
      <w:r w:rsidR="001B69E3">
        <w:rPr>
          <w:sz w:val="24"/>
        </w:rPr>
        <w:t xml:space="preserve">Чувашской Республики </w:t>
      </w:r>
      <w:r w:rsidRPr="00F61286">
        <w:rPr>
          <w:sz w:val="24"/>
        </w:rPr>
        <w:t>по адресу: Чувашская Республика</w:t>
      </w:r>
      <w:r w:rsidR="001B69E3">
        <w:rPr>
          <w:sz w:val="24"/>
        </w:rPr>
        <w:t xml:space="preserve"> - Чувашия</w:t>
      </w:r>
      <w:r w:rsidRPr="00F61286">
        <w:rPr>
          <w:sz w:val="24"/>
        </w:rPr>
        <w:t xml:space="preserve">, </w:t>
      </w:r>
      <w:proofErr w:type="gramStart"/>
      <w:r w:rsidRPr="00F61286">
        <w:rPr>
          <w:sz w:val="24"/>
        </w:rPr>
        <w:t>г</w:t>
      </w:r>
      <w:proofErr w:type="gramEnd"/>
      <w:r w:rsidRPr="00F61286">
        <w:rPr>
          <w:sz w:val="24"/>
        </w:rPr>
        <w:t xml:space="preserve">. Алатырь, ул. Первомайская, </w:t>
      </w:r>
      <w:r w:rsidR="00D145B5">
        <w:rPr>
          <w:sz w:val="24"/>
        </w:rPr>
        <w:t xml:space="preserve">             </w:t>
      </w:r>
      <w:r w:rsidRPr="00F61286">
        <w:rPr>
          <w:sz w:val="24"/>
        </w:rPr>
        <w:t xml:space="preserve">д. 87 с 8 часов 00 минут </w:t>
      </w:r>
      <w:r w:rsidR="00E6433E">
        <w:rPr>
          <w:sz w:val="24"/>
        </w:rPr>
        <w:t>21</w:t>
      </w:r>
      <w:r>
        <w:rPr>
          <w:sz w:val="24"/>
        </w:rPr>
        <w:t xml:space="preserve"> </w:t>
      </w:r>
      <w:r w:rsidR="00E6433E">
        <w:rPr>
          <w:sz w:val="24"/>
        </w:rPr>
        <w:t>м</w:t>
      </w:r>
      <w:r w:rsidR="00030C23">
        <w:rPr>
          <w:sz w:val="24"/>
        </w:rPr>
        <w:t>а</w:t>
      </w:r>
      <w:r w:rsidR="00E6433E">
        <w:rPr>
          <w:sz w:val="24"/>
        </w:rPr>
        <w:t>я</w:t>
      </w:r>
      <w:r w:rsidR="001B69E3">
        <w:rPr>
          <w:sz w:val="24"/>
        </w:rPr>
        <w:t xml:space="preserve"> </w:t>
      </w:r>
      <w:r w:rsidR="000764A4">
        <w:rPr>
          <w:sz w:val="24"/>
        </w:rPr>
        <w:t>2020</w:t>
      </w:r>
      <w:r>
        <w:rPr>
          <w:sz w:val="24"/>
        </w:rPr>
        <w:t xml:space="preserve"> г. до 17 часов 00 минут </w:t>
      </w:r>
      <w:r w:rsidR="00E6433E">
        <w:rPr>
          <w:sz w:val="24"/>
        </w:rPr>
        <w:t>19 июня</w:t>
      </w:r>
      <w:r w:rsidR="000764A4">
        <w:rPr>
          <w:sz w:val="24"/>
        </w:rPr>
        <w:t xml:space="preserve"> 2020</w:t>
      </w:r>
      <w:r w:rsidRPr="00F61286">
        <w:rPr>
          <w:sz w:val="24"/>
        </w:rPr>
        <w:t xml:space="preserve"> г. Поступление задатка на счет организатора</w:t>
      </w:r>
      <w:r>
        <w:rPr>
          <w:sz w:val="24"/>
        </w:rPr>
        <w:t xml:space="preserve"> аукциона  - не позднее </w:t>
      </w:r>
      <w:r w:rsidR="00E6433E">
        <w:rPr>
          <w:sz w:val="24"/>
        </w:rPr>
        <w:t>19</w:t>
      </w:r>
      <w:r>
        <w:rPr>
          <w:sz w:val="24"/>
        </w:rPr>
        <w:t xml:space="preserve"> </w:t>
      </w:r>
      <w:r w:rsidR="00E6433E">
        <w:rPr>
          <w:sz w:val="24"/>
        </w:rPr>
        <w:t>июня</w:t>
      </w:r>
      <w:r w:rsidR="000764A4">
        <w:rPr>
          <w:sz w:val="24"/>
        </w:rPr>
        <w:t xml:space="preserve"> 2020</w:t>
      </w:r>
      <w:r w:rsidRPr="00F61286">
        <w:rPr>
          <w:sz w:val="24"/>
        </w:rPr>
        <w:t xml:space="preserve"> года.</w:t>
      </w:r>
    </w:p>
    <w:p w:rsidR="0036388D" w:rsidRDefault="0036388D" w:rsidP="0036388D">
      <w:pPr>
        <w:rPr>
          <w:sz w:val="24"/>
        </w:rPr>
      </w:pPr>
      <w:r w:rsidRPr="00F61286">
        <w:rPr>
          <w:sz w:val="24"/>
        </w:rPr>
        <w:t xml:space="preserve">Рассмотрение заявок и определение </w:t>
      </w:r>
      <w:r w:rsidR="00B46D64">
        <w:rPr>
          <w:sz w:val="24"/>
        </w:rPr>
        <w:t>участников аукциона состоится 22</w:t>
      </w:r>
      <w:r>
        <w:rPr>
          <w:sz w:val="24"/>
        </w:rPr>
        <w:t xml:space="preserve"> </w:t>
      </w:r>
      <w:r w:rsidR="00B46D64">
        <w:rPr>
          <w:sz w:val="24"/>
        </w:rPr>
        <w:t>июня</w:t>
      </w:r>
      <w:r w:rsidR="002F5F00">
        <w:rPr>
          <w:sz w:val="24"/>
        </w:rPr>
        <w:t xml:space="preserve"> 2020</w:t>
      </w:r>
      <w:r w:rsidRPr="00F61286">
        <w:rPr>
          <w:sz w:val="24"/>
        </w:rPr>
        <w:t xml:space="preserve"> года в 1</w:t>
      </w:r>
      <w:r>
        <w:rPr>
          <w:sz w:val="24"/>
        </w:rPr>
        <w:t>4</w:t>
      </w:r>
      <w:r w:rsidRPr="00F61286">
        <w:rPr>
          <w:sz w:val="24"/>
        </w:rPr>
        <w:t xml:space="preserve"> часов 00 минут, по адресу: </w:t>
      </w:r>
      <w:proofErr w:type="gramStart"/>
      <w:r w:rsidRPr="00F61286">
        <w:rPr>
          <w:sz w:val="24"/>
        </w:rPr>
        <w:t>Чувашская Республика</w:t>
      </w:r>
      <w:r w:rsidR="001414EA">
        <w:rPr>
          <w:sz w:val="24"/>
        </w:rPr>
        <w:t xml:space="preserve"> - Чувашия</w:t>
      </w:r>
      <w:r w:rsidRPr="00F61286">
        <w:rPr>
          <w:sz w:val="24"/>
        </w:rPr>
        <w:t>, г. Алатырь,</w:t>
      </w:r>
      <w:r>
        <w:rPr>
          <w:sz w:val="24"/>
        </w:rPr>
        <w:t xml:space="preserve"> </w:t>
      </w:r>
      <w:r w:rsidR="00A773ED">
        <w:rPr>
          <w:sz w:val="24"/>
        </w:rPr>
        <w:t xml:space="preserve">                     </w:t>
      </w:r>
      <w:r w:rsidRPr="00F61286">
        <w:rPr>
          <w:sz w:val="24"/>
        </w:rPr>
        <w:t>у</w:t>
      </w:r>
      <w:r w:rsidR="00A773ED">
        <w:rPr>
          <w:sz w:val="24"/>
        </w:rPr>
        <w:t xml:space="preserve">л. Первомайская, д. 87, </w:t>
      </w:r>
      <w:proofErr w:type="spellStart"/>
      <w:r w:rsidR="00A773ED">
        <w:rPr>
          <w:sz w:val="24"/>
        </w:rPr>
        <w:t>каб</w:t>
      </w:r>
      <w:proofErr w:type="spellEnd"/>
      <w:r w:rsidR="00A773ED">
        <w:rPr>
          <w:sz w:val="24"/>
        </w:rPr>
        <w:t>.</w:t>
      </w:r>
      <w:r w:rsidR="00CB0387">
        <w:rPr>
          <w:sz w:val="24"/>
        </w:rPr>
        <w:t xml:space="preserve"> 206</w:t>
      </w:r>
      <w:r w:rsidRPr="00F61286">
        <w:rPr>
          <w:sz w:val="24"/>
        </w:rPr>
        <w:t>.</w:t>
      </w:r>
      <w:proofErr w:type="gramEnd"/>
    </w:p>
    <w:p w:rsidR="001414EA" w:rsidRDefault="0036388D" w:rsidP="001414EA">
      <w:pPr>
        <w:rPr>
          <w:sz w:val="24"/>
        </w:rPr>
      </w:pPr>
      <w:r w:rsidRPr="00FD5320">
        <w:rPr>
          <w:sz w:val="24"/>
        </w:rPr>
        <w:t xml:space="preserve">Задатки вносятся по следующим реквизитам: </w:t>
      </w:r>
      <w:r w:rsidR="001414EA" w:rsidRPr="001414EA">
        <w:rPr>
          <w:sz w:val="24"/>
        </w:rPr>
        <w:t xml:space="preserve">наименование получателя: УФК по ЧР (Отдел имущественных и земельных отношений администрации города Алатыря Чувашской Республики, </w:t>
      </w:r>
      <w:proofErr w:type="gramStart"/>
      <w:r w:rsidR="001414EA" w:rsidRPr="001414EA">
        <w:rPr>
          <w:sz w:val="24"/>
        </w:rPr>
        <w:t>л</w:t>
      </w:r>
      <w:proofErr w:type="gramEnd"/>
      <w:r w:rsidR="001414EA" w:rsidRPr="001414EA">
        <w:rPr>
          <w:sz w:val="24"/>
        </w:rPr>
        <w:t>/с 05153020180), номер счета получателя 40302810022023005334 в Отделении – НБ Чувашской Республики г. Чебоксары, ИНН 2122006483, БИК 049706001, КПП 212201001</w:t>
      </w:r>
      <w:r w:rsidR="001414EA">
        <w:rPr>
          <w:sz w:val="24"/>
        </w:rPr>
        <w:t>.</w:t>
      </w:r>
    </w:p>
    <w:p w:rsidR="00EB42A2" w:rsidRDefault="00EB42A2" w:rsidP="001414EA">
      <w:pPr>
        <w:rPr>
          <w:sz w:val="24"/>
        </w:rPr>
      </w:pPr>
      <w:r w:rsidRPr="00FD5320">
        <w:rPr>
          <w:sz w:val="24"/>
        </w:rPr>
        <w:t>Все справки и интересующую информацию по проведению открытых торгов в виде аукциона юридические и физические лица</w:t>
      </w:r>
      <w:r w:rsidR="005D54D8">
        <w:rPr>
          <w:sz w:val="24"/>
        </w:rPr>
        <w:t xml:space="preserve"> могут получить в </w:t>
      </w:r>
      <w:proofErr w:type="spellStart"/>
      <w:r w:rsidR="005D54D8">
        <w:rPr>
          <w:sz w:val="24"/>
        </w:rPr>
        <w:t>каб</w:t>
      </w:r>
      <w:proofErr w:type="spellEnd"/>
      <w:r w:rsidR="005D54D8">
        <w:rPr>
          <w:sz w:val="24"/>
        </w:rPr>
        <w:t>. 206, 209</w:t>
      </w:r>
      <w:r w:rsidRPr="00FD5320">
        <w:rPr>
          <w:sz w:val="24"/>
        </w:rPr>
        <w:t xml:space="preserve"> администрации</w:t>
      </w:r>
      <w:r w:rsidR="00A773ED">
        <w:rPr>
          <w:sz w:val="24"/>
        </w:rPr>
        <w:t xml:space="preserve">             </w:t>
      </w:r>
      <w:r w:rsidR="005D54D8">
        <w:rPr>
          <w:sz w:val="24"/>
        </w:rPr>
        <w:t xml:space="preserve"> </w:t>
      </w:r>
      <w:proofErr w:type="gramStart"/>
      <w:r w:rsidR="005D54D8">
        <w:rPr>
          <w:sz w:val="24"/>
        </w:rPr>
        <w:t>г</w:t>
      </w:r>
      <w:proofErr w:type="gramEnd"/>
      <w:r w:rsidR="005D54D8">
        <w:rPr>
          <w:sz w:val="24"/>
        </w:rPr>
        <w:t>. Алатырь</w:t>
      </w:r>
      <w:r w:rsidRPr="00FD5320">
        <w:rPr>
          <w:sz w:val="24"/>
        </w:rPr>
        <w:t xml:space="preserve">  по адресу:</w:t>
      </w:r>
      <w:r>
        <w:rPr>
          <w:sz w:val="24"/>
        </w:rPr>
        <w:t xml:space="preserve"> Чувашская Республика</w:t>
      </w:r>
      <w:r w:rsidR="001414EA">
        <w:rPr>
          <w:sz w:val="24"/>
        </w:rPr>
        <w:t xml:space="preserve"> - Чувашия</w:t>
      </w:r>
      <w:r>
        <w:rPr>
          <w:sz w:val="24"/>
        </w:rPr>
        <w:t>,</w:t>
      </w:r>
      <w:r w:rsidRPr="00FD5320">
        <w:rPr>
          <w:sz w:val="24"/>
        </w:rPr>
        <w:t xml:space="preserve"> </w:t>
      </w:r>
      <w:proofErr w:type="gramStart"/>
      <w:r w:rsidRPr="00FD5320">
        <w:rPr>
          <w:sz w:val="24"/>
        </w:rPr>
        <w:t>г</w:t>
      </w:r>
      <w:proofErr w:type="gramEnd"/>
      <w:r w:rsidRPr="00FD5320">
        <w:rPr>
          <w:sz w:val="24"/>
        </w:rPr>
        <w:t>. Алатырь, ул. Первомайская, д. 87, тел. 8 (835 31) 2-06-38, 2-03-01</w:t>
      </w:r>
      <w:r>
        <w:rPr>
          <w:sz w:val="24"/>
        </w:rPr>
        <w:t xml:space="preserve">. Информация об аукционе размещена на официальном сайте Российской Федерации для размещения информации о проведении торгов </w:t>
      </w:r>
      <w:hyperlink r:id="rId8" w:history="1">
        <w:r>
          <w:rPr>
            <w:rStyle w:val="ae"/>
            <w:sz w:val="24"/>
            <w:lang w:val="en-US"/>
          </w:rPr>
          <w:t>www</w:t>
        </w:r>
        <w:r>
          <w:rPr>
            <w:rStyle w:val="ae"/>
            <w:sz w:val="24"/>
          </w:rPr>
          <w:t>.</w:t>
        </w:r>
        <w:r>
          <w:rPr>
            <w:rStyle w:val="ae"/>
            <w:sz w:val="24"/>
            <w:lang w:val="en-US"/>
          </w:rPr>
          <w:t>torgi</w:t>
        </w:r>
        <w:r>
          <w:rPr>
            <w:rStyle w:val="ae"/>
            <w:sz w:val="24"/>
          </w:rPr>
          <w:t>.</w:t>
        </w:r>
        <w:r>
          <w:rPr>
            <w:rStyle w:val="ae"/>
            <w:sz w:val="24"/>
            <w:lang w:val="en-US"/>
          </w:rPr>
          <w:t>gov</w:t>
        </w:r>
        <w:r>
          <w:rPr>
            <w:rStyle w:val="ae"/>
            <w:sz w:val="24"/>
          </w:rPr>
          <w:t>.</w:t>
        </w:r>
        <w:r>
          <w:rPr>
            <w:rStyle w:val="ae"/>
            <w:sz w:val="24"/>
            <w:lang w:val="en-US"/>
          </w:rPr>
          <w:t>ru</w:t>
        </w:r>
      </w:hyperlink>
      <w:r>
        <w:rPr>
          <w:sz w:val="24"/>
        </w:rPr>
        <w:t xml:space="preserve">, на официальном сайте  города Алатыря </w:t>
      </w:r>
      <w:hyperlink r:id="rId9" w:history="1">
        <w:r w:rsidRPr="00291E48">
          <w:rPr>
            <w:rStyle w:val="ae"/>
            <w:sz w:val="24"/>
            <w:lang w:val="en-US"/>
          </w:rPr>
          <w:t>www</w:t>
        </w:r>
        <w:r w:rsidRPr="00291E48">
          <w:rPr>
            <w:rStyle w:val="ae"/>
            <w:sz w:val="24"/>
          </w:rPr>
          <w:t>.</w:t>
        </w:r>
        <w:r w:rsidRPr="00291E48">
          <w:rPr>
            <w:rStyle w:val="ae"/>
            <w:sz w:val="24"/>
            <w:lang w:val="en-US"/>
          </w:rPr>
          <w:t>galatr</w:t>
        </w:r>
        <w:r w:rsidRPr="00291E48">
          <w:rPr>
            <w:rStyle w:val="ae"/>
            <w:sz w:val="24"/>
          </w:rPr>
          <w:t>.</w:t>
        </w:r>
        <w:r w:rsidRPr="00291E48">
          <w:rPr>
            <w:rStyle w:val="ae"/>
            <w:sz w:val="24"/>
            <w:lang w:val="en-US"/>
          </w:rPr>
          <w:t>cap</w:t>
        </w:r>
        <w:r w:rsidRPr="00291E48">
          <w:rPr>
            <w:rStyle w:val="ae"/>
            <w:sz w:val="24"/>
          </w:rPr>
          <w:t>.</w:t>
        </w:r>
        <w:r w:rsidRPr="00291E48">
          <w:rPr>
            <w:rStyle w:val="ae"/>
            <w:sz w:val="24"/>
            <w:lang w:val="en-US"/>
          </w:rPr>
          <w:t>ru</w:t>
        </w:r>
      </w:hyperlink>
      <w:r w:rsidRPr="00110040">
        <w:rPr>
          <w:sz w:val="24"/>
        </w:rPr>
        <w:t xml:space="preserve"> </w:t>
      </w:r>
      <w:r w:rsidR="000764A4">
        <w:rPr>
          <w:sz w:val="24"/>
        </w:rPr>
        <w:t>и в Бюллетене города Алатыря Чувашской Республики.</w:t>
      </w:r>
    </w:p>
    <w:p w:rsidR="00266865" w:rsidRPr="00FD5320" w:rsidRDefault="00266865" w:rsidP="008F1DD5">
      <w:pPr>
        <w:rPr>
          <w:sz w:val="24"/>
        </w:rPr>
      </w:pPr>
      <w:r w:rsidRPr="00FD5320">
        <w:rPr>
          <w:sz w:val="24"/>
        </w:rPr>
        <w:t xml:space="preserve">В Аукционе могут участвовать физические и юридические лица, подавшие заявку с приложением следующих документов: </w:t>
      </w:r>
    </w:p>
    <w:p w:rsidR="00266865" w:rsidRPr="00FD5320" w:rsidRDefault="00266865" w:rsidP="008F1DD5">
      <w:pPr>
        <w:rPr>
          <w:sz w:val="24"/>
        </w:rPr>
      </w:pPr>
      <w:r w:rsidRPr="00FD5320">
        <w:rPr>
          <w:sz w:val="24"/>
        </w:rPr>
        <w:t xml:space="preserve">- заявка </w:t>
      </w:r>
      <w:proofErr w:type="gramStart"/>
      <w:r w:rsidRPr="00FD5320">
        <w:rPr>
          <w:sz w:val="24"/>
        </w:rPr>
        <w:t>на участие в аукционе по установленной в извещении о проведении</w:t>
      </w:r>
      <w:proofErr w:type="gramEnd"/>
      <w:r w:rsidRPr="00FD5320">
        <w:rPr>
          <w:sz w:val="24"/>
        </w:rPr>
        <w:t xml:space="preserve"> аукциона форме с указанием банковских реквизитов счета для возврата задатка;</w:t>
      </w:r>
    </w:p>
    <w:p w:rsidR="00266865" w:rsidRPr="00FD5320" w:rsidRDefault="00266865" w:rsidP="008F1DD5">
      <w:pPr>
        <w:rPr>
          <w:sz w:val="24"/>
        </w:rPr>
      </w:pPr>
      <w:r w:rsidRPr="00FD5320">
        <w:rPr>
          <w:sz w:val="24"/>
        </w:rPr>
        <w:t>- копии документов, удостоверяющих личность заявителя (для граждан);</w:t>
      </w:r>
    </w:p>
    <w:p w:rsidR="00266865" w:rsidRPr="00FD5320" w:rsidRDefault="00266865" w:rsidP="008F1DD5">
      <w:pPr>
        <w:rPr>
          <w:sz w:val="24"/>
        </w:rPr>
      </w:pPr>
      <w:r w:rsidRPr="00FD5320">
        <w:rPr>
          <w:sz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66865" w:rsidRPr="00FD5320" w:rsidRDefault="00266865" w:rsidP="008F1DD5">
      <w:pPr>
        <w:rPr>
          <w:sz w:val="24"/>
        </w:rPr>
      </w:pPr>
      <w:r w:rsidRPr="00FD5320">
        <w:rPr>
          <w:sz w:val="24"/>
        </w:rPr>
        <w:t>- документы, подтверждающие внесение задатка.</w:t>
      </w:r>
    </w:p>
    <w:p w:rsidR="00266865" w:rsidRPr="00FD5320" w:rsidRDefault="00266865" w:rsidP="008F1DD5">
      <w:pPr>
        <w:rPr>
          <w:sz w:val="24"/>
        </w:rPr>
      </w:pPr>
      <w:r w:rsidRPr="00FD5320">
        <w:rPr>
          <w:sz w:val="24"/>
        </w:rPr>
        <w:t>Представление документов, подтверждающих внесение задатка, признается заключением соглашения о задатке</w:t>
      </w:r>
      <w:r>
        <w:rPr>
          <w:sz w:val="24"/>
        </w:rPr>
        <w:t>.</w:t>
      </w:r>
    </w:p>
    <w:p w:rsidR="00F55F4C" w:rsidRPr="00FD5320" w:rsidRDefault="00F55F4C" w:rsidP="00F55F4C">
      <w:pPr>
        <w:rPr>
          <w:sz w:val="24"/>
        </w:rPr>
      </w:pPr>
      <w:r w:rsidRPr="00FD5320">
        <w:rPr>
          <w:sz w:val="24"/>
        </w:rPr>
        <w:t xml:space="preserve">В Аукционе могут участвовать физические и юридические лица, подавшие заявку с приложением следующих документов: </w:t>
      </w:r>
    </w:p>
    <w:p w:rsidR="00F55F4C" w:rsidRPr="00FD5320" w:rsidRDefault="00F55F4C" w:rsidP="00F55F4C">
      <w:pPr>
        <w:rPr>
          <w:sz w:val="24"/>
        </w:rPr>
      </w:pPr>
      <w:r w:rsidRPr="00FD5320">
        <w:rPr>
          <w:sz w:val="24"/>
        </w:rPr>
        <w:t xml:space="preserve">- заявка </w:t>
      </w:r>
      <w:proofErr w:type="gramStart"/>
      <w:r w:rsidRPr="00FD5320">
        <w:rPr>
          <w:sz w:val="24"/>
        </w:rPr>
        <w:t>на участие в аукционе по установленной в извещении о проведении</w:t>
      </w:r>
      <w:proofErr w:type="gramEnd"/>
      <w:r w:rsidRPr="00FD5320">
        <w:rPr>
          <w:sz w:val="24"/>
        </w:rPr>
        <w:t xml:space="preserve"> аукциона форме с указанием банковских реквизитов счета для возврата задатка;</w:t>
      </w:r>
    </w:p>
    <w:p w:rsidR="00F55F4C" w:rsidRPr="00FD5320" w:rsidRDefault="00F55F4C" w:rsidP="00F55F4C">
      <w:pPr>
        <w:rPr>
          <w:sz w:val="24"/>
        </w:rPr>
      </w:pPr>
      <w:r w:rsidRPr="00FD5320">
        <w:rPr>
          <w:sz w:val="24"/>
        </w:rPr>
        <w:t>- копии документов, удостоверяющих личность заявителя (для граждан);</w:t>
      </w:r>
    </w:p>
    <w:p w:rsidR="00F55F4C" w:rsidRPr="00FD5320" w:rsidRDefault="00F55F4C" w:rsidP="00F55F4C">
      <w:pPr>
        <w:rPr>
          <w:sz w:val="24"/>
        </w:rPr>
      </w:pPr>
      <w:r w:rsidRPr="00FD5320">
        <w:rPr>
          <w:sz w:val="24"/>
        </w:rPr>
        <w:lastRenderedPageBreak/>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55F4C" w:rsidRPr="00FD5320" w:rsidRDefault="00F55F4C" w:rsidP="00F55F4C">
      <w:pPr>
        <w:rPr>
          <w:sz w:val="24"/>
        </w:rPr>
      </w:pPr>
      <w:r w:rsidRPr="00FD5320">
        <w:rPr>
          <w:sz w:val="24"/>
        </w:rPr>
        <w:t>- документы, подтверждающие внесение задатка.</w:t>
      </w:r>
    </w:p>
    <w:p w:rsidR="00F55F4C" w:rsidRPr="00FD5320" w:rsidRDefault="00F55F4C" w:rsidP="00F55F4C">
      <w:pPr>
        <w:rPr>
          <w:sz w:val="24"/>
        </w:rPr>
      </w:pPr>
      <w:r w:rsidRPr="00FD5320">
        <w:rPr>
          <w:sz w:val="24"/>
        </w:rPr>
        <w:t>Представление документов, подтверждающих внесение задатка, признается заключением соглашения о задатке</w:t>
      </w:r>
      <w:r>
        <w:rPr>
          <w:sz w:val="24"/>
        </w:rPr>
        <w:t>.</w:t>
      </w:r>
    </w:p>
    <w:p w:rsidR="00F55F4C" w:rsidRPr="00FD5320" w:rsidRDefault="00F55F4C" w:rsidP="00F55F4C">
      <w:pPr>
        <w:rPr>
          <w:sz w:val="24"/>
        </w:rPr>
      </w:pPr>
      <w:r w:rsidRPr="00FD5320">
        <w:rPr>
          <w:sz w:val="24"/>
        </w:rPr>
        <w:t>Порядок приема заявок для участия в аукционе:</w:t>
      </w:r>
    </w:p>
    <w:p w:rsidR="00F55F4C" w:rsidRPr="00FD5320" w:rsidRDefault="00F55F4C" w:rsidP="00F55F4C">
      <w:pPr>
        <w:rPr>
          <w:sz w:val="24"/>
        </w:rPr>
      </w:pPr>
      <w:r w:rsidRPr="00FD5320">
        <w:rPr>
          <w:sz w:val="24"/>
        </w:rPr>
        <w:t>1. Один заявитель вправе подать только одну заявку на участие в аукционе по каждому лоту.</w:t>
      </w:r>
    </w:p>
    <w:p w:rsidR="00F55F4C" w:rsidRPr="00FD5320" w:rsidRDefault="00F55F4C" w:rsidP="00F55F4C">
      <w:pPr>
        <w:rPr>
          <w:sz w:val="24"/>
        </w:rPr>
      </w:pPr>
      <w:r w:rsidRPr="00FD5320">
        <w:rPr>
          <w:sz w:val="24"/>
        </w:rPr>
        <w:t>2. Заявка на участие в аукционе, поступившая по истечении срока приема заявок, возвращается заявителю в день ее поступления.</w:t>
      </w:r>
    </w:p>
    <w:p w:rsidR="00F55F4C" w:rsidRPr="00FD5320" w:rsidRDefault="00F55F4C" w:rsidP="00F55F4C">
      <w:pPr>
        <w:pStyle w:val="s13"/>
        <w:shd w:val="clear" w:color="auto" w:fill="FFFFFF"/>
        <w:ind w:firstLine="567"/>
        <w:jc w:val="both"/>
        <w:rPr>
          <w:sz w:val="24"/>
          <w:szCs w:val="24"/>
        </w:rPr>
      </w:pPr>
      <w:r w:rsidRPr="00FD5320">
        <w:rPr>
          <w:sz w:val="24"/>
          <w:szCs w:val="24"/>
        </w:rPr>
        <w:t xml:space="preserve">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F55F4C" w:rsidRPr="00FD5320" w:rsidRDefault="00F55F4C" w:rsidP="00F55F4C">
      <w:pPr>
        <w:rPr>
          <w:sz w:val="24"/>
        </w:rPr>
      </w:pPr>
      <w:r w:rsidRPr="00FD5320">
        <w:rPr>
          <w:bCs/>
          <w:sz w:val="24"/>
        </w:rPr>
        <w:t>Порядок возврата задатка:</w:t>
      </w:r>
    </w:p>
    <w:p w:rsidR="00F55F4C" w:rsidRPr="00FD5320" w:rsidRDefault="00F55F4C" w:rsidP="00F55F4C">
      <w:pPr>
        <w:rPr>
          <w:sz w:val="24"/>
        </w:rPr>
      </w:pPr>
      <w:r w:rsidRPr="00FD5320">
        <w:rPr>
          <w:sz w:val="24"/>
        </w:rPr>
        <w:t>1) в случае, если заявитель отозвал принятую организатором аукциона заявку на участие в аукционе до дня окончания срока приема заявок, уведомив об этом организатора аукциона в письмен</w:t>
      </w:r>
      <w:r>
        <w:rPr>
          <w:sz w:val="24"/>
        </w:rPr>
        <w:t>ной форме, организатор аукциона</w:t>
      </w:r>
      <w:r w:rsidRPr="00FD5320">
        <w:rPr>
          <w:sz w:val="24"/>
        </w:rPr>
        <w:t xml:space="preserve"> возвращает задаток заявителю в течение трех рабочих дней со дня поступления уведомления об отзыве заявки;</w:t>
      </w:r>
    </w:p>
    <w:p w:rsidR="00F55F4C" w:rsidRPr="00FD5320" w:rsidRDefault="00F55F4C" w:rsidP="00F55F4C">
      <w:pPr>
        <w:rPr>
          <w:sz w:val="24"/>
        </w:rPr>
      </w:pPr>
      <w:r w:rsidRPr="00FD5320">
        <w:rPr>
          <w:sz w:val="24"/>
        </w:rPr>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55F4C" w:rsidRPr="00FD5320" w:rsidRDefault="00F55F4C" w:rsidP="00F55F4C">
      <w:pPr>
        <w:rPr>
          <w:sz w:val="24"/>
        </w:rPr>
      </w:pPr>
      <w:r>
        <w:rPr>
          <w:sz w:val="24"/>
        </w:rPr>
        <w:t>3)</w:t>
      </w:r>
      <w:r w:rsidRPr="00FD5320">
        <w:rPr>
          <w:sz w:val="24"/>
        </w:rPr>
        <w:t xml:space="preserve">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F55F4C" w:rsidRPr="00FD5320" w:rsidRDefault="00F55F4C" w:rsidP="00F55F4C">
      <w:pPr>
        <w:rPr>
          <w:sz w:val="24"/>
        </w:rPr>
      </w:pPr>
      <w:r w:rsidRPr="00FD5320">
        <w:rPr>
          <w:sz w:val="24"/>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p w:rsidR="00F55F4C" w:rsidRPr="00FD5320" w:rsidRDefault="00F55F4C" w:rsidP="00F55F4C">
      <w:pPr>
        <w:rPr>
          <w:sz w:val="24"/>
        </w:rPr>
      </w:pPr>
      <w:r w:rsidRPr="00FD5320">
        <w:rPr>
          <w:sz w:val="24"/>
        </w:rPr>
        <w:t xml:space="preserve">5) задаток, внесенный лицом, признанным победителем аукциона, задаток, внесенный иным лицом, с которым договор </w:t>
      </w:r>
      <w:r>
        <w:rPr>
          <w:sz w:val="24"/>
        </w:rPr>
        <w:t>аренды</w:t>
      </w:r>
      <w:r w:rsidRPr="00FD5320">
        <w:rPr>
          <w:sz w:val="24"/>
        </w:rPr>
        <w:t xml:space="preserve"> заключается в соответствии с п. 13, 14 и 20 ст. 39.12 ЗК РФ, засчитывается в оплату приобретаемого земельного участка.</w:t>
      </w:r>
    </w:p>
    <w:p w:rsidR="00F55F4C" w:rsidRDefault="00F55F4C" w:rsidP="00F55F4C">
      <w:pPr>
        <w:rPr>
          <w:sz w:val="24"/>
        </w:rPr>
      </w:pPr>
      <w:r>
        <w:rPr>
          <w:color w:val="FF0000"/>
          <w:sz w:val="24"/>
        </w:rPr>
        <w:t xml:space="preserve"> </w:t>
      </w:r>
      <w:r w:rsidRPr="00FD5320">
        <w:rPr>
          <w:sz w:val="24"/>
        </w:rPr>
        <w:t xml:space="preserve">Задатки, внесенные этими лицами, не заключившими </w:t>
      </w:r>
      <w:r>
        <w:rPr>
          <w:sz w:val="24"/>
        </w:rPr>
        <w:t>в установленном порядке договор</w:t>
      </w:r>
      <w:r w:rsidRPr="00FD5320">
        <w:rPr>
          <w:sz w:val="24"/>
        </w:rPr>
        <w:t xml:space="preserve"> </w:t>
      </w:r>
      <w:r>
        <w:rPr>
          <w:sz w:val="24"/>
        </w:rPr>
        <w:t>аренды</w:t>
      </w:r>
      <w:r w:rsidRPr="00FD5320">
        <w:rPr>
          <w:sz w:val="24"/>
        </w:rPr>
        <w:t xml:space="preserve"> земельного участка вследствие уклонения от заключения указанн</w:t>
      </w:r>
      <w:r>
        <w:rPr>
          <w:sz w:val="24"/>
        </w:rPr>
        <w:t>ого</w:t>
      </w:r>
      <w:r w:rsidRPr="00FD5320">
        <w:rPr>
          <w:sz w:val="24"/>
        </w:rPr>
        <w:t xml:space="preserve"> договор</w:t>
      </w:r>
      <w:r>
        <w:rPr>
          <w:sz w:val="24"/>
        </w:rPr>
        <w:t>а</w:t>
      </w:r>
      <w:r w:rsidRPr="00FD5320">
        <w:rPr>
          <w:sz w:val="24"/>
        </w:rPr>
        <w:t>, не возвращаются.</w:t>
      </w:r>
    </w:p>
    <w:p w:rsidR="00F55F4C" w:rsidRDefault="00F55F4C" w:rsidP="00F55F4C">
      <w:pPr>
        <w:rPr>
          <w:sz w:val="24"/>
        </w:rPr>
      </w:pPr>
      <w:r w:rsidRPr="00CD4163">
        <w:rPr>
          <w:sz w:val="24"/>
        </w:rPr>
        <w:t>Аукцион проводится организатором аукциона в присутствии членов Комиссии, участников аукциона (их представителей).</w:t>
      </w:r>
    </w:p>
    <w:p w:rsidR="00F55F4C" w:rsidRPr="00972C9E" w:rsidRDefault="00F55F4C" w:rsidP="00F55F4C">
      <w:pPr>
        <w:rPr>
          <w:sz w:val="24"/>
        </w:rPr>
      </w:pPr>
      <w:r w:rsidRPr="00972C9E">
        <w:rPr>
          <w:sz w:val="24"/>
        </w:rPr>
        <w:t xml:space="preserve">Аукцион начинается с оглашения наименования, основных характеристик земельного участка и начальной цены ежегодного размера арендной платы за земельный участок, «шага аукциона» и порядка проведения аукциона. Участникам аукциона выдаются пронумерованные билеты, которые они поднимают после оглашения начальной цены и каждой очередной цены в случае, если готовы заключить договор аренды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номера билетов участников аукциона, которые  подняли билеты.  Затем аукционист объявляет следующую цену ежегодного размера арендной платы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F55F4C" w:rsidRPr="00C97E9C" w:rsidRDefault="00F55F4C" w:rsidP="00F55F4C">
      <w:pPr>
        <w:rPr>
          <w:sz w:val="24"/>
        </w:rPr>
      </w:pPr>
      <w:r w:rsidRPr="00C97E9C">
        <w:rPr>
          <w:sz w:val="24"/>
        </w:rPr>
        <w:t>Победителем признается лицо, предложившее наиболее высок</w:t>
      </w:r>
      <w:r>
        <w:rPr>
          <w:sz w:val="24"/>
        </w:rPr>
        <w:t xml:space="preserve">ий </w:t>
      </w:r>
      <w:r w:rsidRPr="00C97E9C">
        <w:rPr>
          <w:sz w:val="24"/>
        </w:rPr>
        <w:t xml:space="preserve"> </w:t>
      </w:r>
      <w:r>
        <w:rPr>
          <w:sz w:val="24"/>
        </w:rPr>
        <w:t>размер годовой арендной платы</w:t>
      </w:r>
      <w:r w:rsidRPr="00C97E9C">
        <w:rPr>
          <w:sz w:val="24"/>
        </w:rPr>
        <w:t xml:space="preserve">, с которым по итогам аукциона заключается договор </w:t>
      </w:r>
      <w:r>
        <w:rPr>
          <w:sz w:val="24"/>
        </w:rPr>
        <w:t>аренды.</w:t>
      </w:r>
    </w:p>
    <w:p w:rsidR="00F55F4C" w:rsidRPr="005729A9" w:rsidRDefault="00F55F4C" w:rsidP="00F55F4C">
      <w:pPr>
        <w:pStyle w:val="Default"/>
        <w:keepNext/>
        <w:keepLines/>
        <w:suppressLineNumbers/>
        <w:suppressAutoHyphens/>
        <w:ind w:firstLine="567"/>
        <w:jc w:val="both"/>
        <w:rPr>
          <w:color w:val="auto"/>
        </w:rPr>
      </w:pPr>
      <w:r w:rsidRPr="005729A9">
        <w:rPr>
          <w:color w:val="auto"/>
        </w:rPr>
        <w:lastRenderedPageBreak/>
        <w:t>По завершен</w:t>
      </w:r>
      <w:proofErr w:type="gramStart"/>
      <w:r w:rsidRPr="005729A9">
        <w:rPr>
          <w:color w:val="auto"/>
        </w:rPr>
        <w:t>ии ау</w:t>
      </w:r>
      <w:proofErr w:type="gramEnd"/>
      <w:r w:rsidRPr="005729A9">
        <w:rPr>
          <w:color w:val="auto"/>
        </w:rPr>
        <w:t xml:space="preserve">кциона аукционист </w:t>
      </w:r>
      <w:r>
        <w:rPr>
          <w:color w:val="auto"/>
        </w:rPr>
        <w:t xml:space="preserve">объявляет о завершении аукциона </w:t>
      </w:r>
      <w:r w:rsidRPr="005729A9">
        <w:rPr>
          <w:color w:val="auto"/>
        </w:rPr>
        <w:t xml:space="preserve"> на </w:t>
      </w:r>
      <w:r>
        <w:rPr>
          <w:color w:val="auto"/>
        </w:rPr>
        <w:t xml:space="preserve">право </w:t>
      </w:r>
      <w:r w:rsidRPr="005729A9">
        <w:rPr>
          <w:color w:val="auto"/>
        </w:rPr>
        <w:t>заключени</w:t>
      </w:r>
      <w:r>
        <w:rPr>
          <w:color w:val="auto"/>
        </w:rPr>
        <w:t>я</w:t>
      </w:r>
      <w:r w:rsidRPr="005729A9">
        <w:rPr>
          <w:color w:val="auto"/>
        </w:rPr>
        <w:t xml:space="preserve"> договора аренды земельного участка, называет размер ежегодной арендной платы  и номер билета победителя аукциона. </w:t>
      </w:r>
    </w:p>
    <w:p w:rsidR="00F55F4C" w:rsidRPr="006A6607" w:rsidRDefault="00F55F4C" w:rsidP="00F55F4C">
      <w:pPr>
        <w:rPr>
          <w:sz w:val="24"/>
        </w:rPr>
      </w:pPr>
      <w:r w:rsidRPr="006A6607">
        <w:rPr>
          <w:sz w:val="24"/>
        </w:rPr>
        <w:t>Результаты Аукциона оформляются протоколом в день его проведения, который подписывается Аукционной комиссией и Победителем Аукциона.</w:t>
      </w:r>
    </w:p>
    <w:p w:rsidR="00F55F4C" w:rsidRPr="00FD5320" w:rsidRDefault="00F55F4C" w:rsidP="00F55F4C">
      <w:pPr>
        <w:rPr>
          <w:sz w:val="24"/>
        </w:rPr>
      </w:pPr>
      <w:r w:rsidRPr="00FD5320">
        <w:rPr>
          <w:sz w:val="24"/>
        </w:rPr>
        <w:t>Протокол составляется в двух экземплярах, один из которых передается победителю аукциона, а второй остается у организатора аукциона.</w:t>
      </w:r>
    </w:p>
    <w:p w:rsidR="00F55F4C" w:rsidRPr="00FD5320" w:rsidRDefault="00F55F4C" w:rsidP="00F55F4C">
      <w:pPr>
        <w:rPr>
          <w:sz w:val="24"/>
        </w:rPr>
      </w:pPr>
      <w:r w:rsidRPr="00FD5320">
        <w:rPr>
          <w:sz w:val="24"/>
        </w:rPr>
        <w:t>Аукцион считается несостоявшимся в следующих случаях:</w:t>
      </w:r>
    </w:p>
    <w:p w:rsidR="00F55F4C" w:rsidRPr="00FD5320" w:rsidRDefault="00F55F4C" w:rsidP="00F55F4C">
      <w:pPr>
        <w:rPr>
          <w:sz w:val="24"/>
        </w:rPr>
      </w:pPr>
      <w:r w:rsidRPr="00FD5320">
        <w:rPr>
          <w:sz w:val="24"/>
        </w:rPr>
        <w:t>- в Аукционе участвовало менее двух участников по каждому лоту;</w:t>
      </w:r>
    </w:p>
    <w:p w:rsidR="00F55F4C" w:rsidRPr="00FD5320" w:rsidRDefault="00F55F4C" w:rsidP="00F55F4C">
      <w:pPr>
        <w:rPr>
          <w:sz w:val="24"/>
        </w:rPr>
      </w:pPr>
      <w:r w:rsidRPr="00FD5320">
        <w:rPr>
          <w:sz w:val="24"/>
        </w:rPr>
        <w:t>- ни один из участников Аукциона после троекратного объявления начальной цены не поднял билет;</w:t>
      </w:r>
    </w:p>
    <w:p w:rsidR="00F55F4C" w:rsidRPr="00FD5320" w:rsidRDefault="00F55F4C" w:rsidP="00F55F4C">
      <w:pPr>
        <w:rPr>
          <w:sz w:val="24"/>
        </w:rPr>
      </w:pPr>
      <w:r w:rsidRPr="00FD5320">
        <w:rPr>
          <w:sz w:val="24"/>
        </w:rPr>
        <w:t xml:space="preserve">- Победитель Аукциона уклонился от подписания протокола о результатах Аукциона или договора </w:t>
      </w:r>
      <w:r>
        <w:rPr>
          <w:sz w:val="24"/>
        </w:rPr>
        <w:t>аренды</w:t>
      </w:r>
      <w:r w:rsidRPr="00FD5320">
        <w:rPr>
          <w:sz w:val="24"/>
        </w:rPr>
        <w:t>.</w:t>
      </w:r>
    </w:p>
    <w:p w:rsidR="00F55F4C" w:rsidRPr="00FD5320" w:rsidRDefault="00F55F4C" w:rsidP="00F55F4C">
      <w:pPr>
        <w:rPr>
          <w:sz w:val="24"/>
        </w:rPr>
      </w:pPr>
      <w:r w:rsidRPr="00FD5320">
        <w:rPr>
          <w:sz w:val="24"/>
        </w:rPr>
        <w:t>В случае несогласия с результатами Аукциона заинтересованные лица могут их оспорить в установленном законом порядке.</w:t>
      </w:r>
    </w:p>
    <w:p w:rsidR="00F55F4C" w:rsidRPr="00FD5320" w:rsidRDefault="00F55F4C" w:rsidP="00F55F4C">
      <w:pPr>
        <w:rPr>
          <w:sz w:val="24"/>
        </w:rPr>
      </w:pPr>
      <w:r w:rsidRPr="00FD5320">
        <w:rPr>
          <w:sz w:val="24"/>
        </w:rPr>
        <w:t xml:space="preserve">Аукцион, проведенный с нарушением действующего законодательства, может быть признан судом недействительным по иску заинтересованного лица. </w:t>
      </w:r>
      <w:proofErr w:type="gramStart"/>
      <w:r w:rsidRPr="00FD5320">
        <w:rPr>
          <w:sz w:val="24"/>
        </w:rPr>
        <w:t>Признание Аукциона недействительным влечет недействительность договора, заключенного с лицом, выигравшим аукцион.</w:t>
      </w:r>
      <w:proofErr w:type="gramEnd"/>
    </w:p>
    <w:p w:rsidR="00F55F4C" w:rsidRDefault="00F55F4C" w:rsidP="00F55F4C">
      <w:pPr>
        <w:rPr>
          <w:sz w:val="24"/>
        </w:rPr>
      </w:pPr>
      <w:r>
        <w:rPr>
          <w:sz w:val="24"/>
        </w:rPr>
        <w:t>Победитель Аукциона производит арендные платежи за земельный участок в соответствии с установленными договором сроками и условиями оплаты. Сумма внесенного задатка засчитывается Победителю аукциона в счет арендных платежей за земельный участок.</w:t>
      </w:r>
    </w:p>
    <w:p w:rsidR="00F55F4C" w:rsidRPr="00FD5320" w:rsidRDefault="00F55F4C" w:rsidP="00F55F4C">
      <w:pPr>
        <w:rPr>
          <w:sz w:val="24"/>
        </w:rPr>
      </w:pPr>
      <w:r w:rsidRPr="00FD5320">
        <w:rPr>
          <w:sz w:val="24"/>
        </w:rPr>
        <w:t xml:space="preserve">Договор </w:t>
      </w:r>
      <w:r>
        <w:rPr>
          <w:sz w:val="24"/>
        </w:rPr>
        <w:t>аренды</w:t>
      </w:r>
      <w:r w:rsidRPr="00FD5320">
        <w:rPr>
          <w:sz w:val="24"/>
        </w:rPr>
        <w:t xml:space="preserve"> земельного участка заключается с Победителем Аукциона в сроки, </w:t>
      </w:r>
      <w:r>
        <w:rPr>
          <w:sz w:val="24"/>
        </w:rPr>
        <w:t>установленные законодательством, но не ранее чем через 10 дней со дня размещения информации о результатах аукциона на официальном сайте.</w:t>
      </w:r>
    </w:p>
    <w:p w:rsidR="00A773ED" w:rsidRDefault="00F55F4C" w:rsidP="00F55F4C">
      <w:pPr>
        <w:rPr>
          <w:color w:val="FF0000"/>
          <w:sz w:val="24"/>
        </w:rPr>
      </w:pPr>
      <w:r>
        <w:rPr>
          <w:sz w:val="24"/>
        </w:rPr>
        <w:t>Государственная регистрация договора аренды на земельный участок осуществляется в установленные законодательством сроки.</w:t>
      </w:r>
      <w:r w:rsidRPr="00872B31">
        <w:rPr>
          <w:color w:val="FF0000"/>
          <w:sz w:val="24"/>
        </w:rPr>
        <w:tab/>
      </w:r>
      <w:r w:rsidRPr="00872B31">
        <w:rPr>
          <w:color w:val="FF0000"/>
          <w:sz w:val="24"/>
        </w:rPr>
        <w:tab/>
      </w:r>
      <w:r w:rsidRPr="00872B31">
        <w:rPr>
          <w:color w:val="FF0000"/>
          <w:sz w:val="24"/>
        </w:rPr>
        <w:tab/>
      </w:r>
    </w:p>
    <w:p w:rsidR="00A773ED" w:rsidRDefault="00A773ED" w:rsidP="00F55F4C">
      <w:pPr>
        <w:rPr>
          <w:color w:val="FF0000"/>
          <w:sz w:val="24"/>
        </w:rPr>
      </w:pPr>
    </w:p>
    <w:p w:rsidR="00A773ED" w:rsidRDefault="00A773ED" w:rsidP="00F55F4C">
      <w:pPr>
        <w:rPr>
          <w:color w:val="FF0000"/>
          <w:sz w:val="24"/>
        </w:rPr>
      </w:pPr>
    </w:p>
    <w:p w:rsidR="00A773ED" w:rsidRDefault="00A773ED" w:rsidP="00F55F4C">
      <w:pPr>
        <w:rPr>
          <w:color w:val="FF0000"/>
          <w:sz w:val="24"/>
        </w:rPr>
      </w:pPr>
    </w:p>
    <w:p w:rsidR="00A773ED" w:rsidRDefault="00A773ED" w:rsidP="00F55F4C">
      <w:pPr>
        <w:rPr>
          <w:color w:val="FF0000"/>
          <w:sz w:val="24"/>
        </w:rPr>
      </w:pPr>
    </w:p>
    <w:p w:rsidR="00A773ED" w:rsidRDefault="00A773ED" w:rsidP="00F55F4C">
      <w:pPr>
        <w:rPr>
          <w:color w:val="FF0000"/>
          <w:sz w:val="24"/>
        </w:rPr>
      </w:pPr>
    </w:p>
    <w:p w:rsidR="00A773ED" w:rsidRDefault="00A773ED" w:rsidP="00F55F4C">
      <w:pPr>
        <w:rPr>
          <w:color w:val="FF0000"/>
          <w:sz w:val="24"/>
        </w:rPr>
      </w:pPr>
    </w:p>
    <w:p w:rsidR="00A773ED" w:rsidRDefault="00A773ED" w:rsidP="00F55F4C">
      <w:pPr>
        <w:rPr>
          <w:color w:val="FF0000"/>
          <w:sz w:val="24"/>
        </w:rPr>
      </w:pPr>
    </w:p>
    <w:p w:rsidR="00A773ED" w:rsidRDefault="00A773ED" w:rsidP="00F55F4C">
      <w:pPr>
        <w:rPr>
          <w:color w:val="FF0000"/>
          <w:sz w:val="24"/>
        </w:rPr>
      </w:pPr>
    </w:p>
    <w:p w:rsidR="00A773ED" w:rsidRDefault="00A773ED" w:rsidP="00F55F4C">
      <w:pPr>
        <w:rPr>
          <w:color w:val="FF0000"/>
          <w:sz w:val="24"/>
        </w:rPr>
      </w:pPr>
    </w:p>
    <w:p w:rsidR="00A773ED" w:rsidRDefault="00A773ED" w:rsidP="00F55F4C">
      <w:pPr>
        <w:rPr>
          <w:color w:val="FF0000"/>
          <w:sz w:val="24"/>
        </w:rPr>
      </w:pPr>
    </w:p>
    <w:p w:rsidR="00A773ED" w:rsidRDefault="00A773ED" w:rsidP="00F55F4C">
      <w:pPr>
        <w:rPr>
          <w:color w:val="FF0000"/>
          <w:sz w:val="24"/>
        </w:rPr>
      </w:pPr>
    </w:p>
    <w:p w:rsidR="00A773ED" w:rsidRDefault="00A773ED" w:rsidP="00F55F4C">
      <w:pPr>
        <w:rPr>
          <w:color w:val="FF0000"/>
          <w:sz w:val="24"/>
        </w:rPr>
      </w:pPr>
    </w:p>
    <w:p w:rsidR="00A773ED" w:rsidRDefault="00A773ED" w:rsidP="00F55F4C">
      <w:pPr>
        <w:rPr>
          <w:color w:val="FF0000"/>
          <w:sz w:val="24"/>
        </w:rPr>
      </w:pPr>
    </w:p>
    <w:p w:rsidR="00A773ED" w:rsidRDefault="00A773ED" w:rsidP="00CB0387">
      <w:pPr>
        <w:ind w:firstLine="0"/>
        <w:rPr>
          <w:color w:val="FF0000"/>
          <w:sz w:val="24"/>
        </w:rPr>
      </w:pPr>
    </w:p>
    <w:p w:rsidR="00A773ED" w:rsidRDefault="00A773ED" w:rsidP="00F55F4C">
      <w:pPr>
        <w:rPr>
          <w:color w:val="FF0000"/>
          <w:sz w:val="24"/>
        </w:rPr>
      </w:pPr>
    </w:p>
    <w:p w:rsidR="00A773ED" w:rsidRDefault="00A773ED" w:rsidP="00F55F4C">
      <w:pPr>
        <w:rPr>
          <w:color w:val="FF0000"/>
          <w:sz w:val="24"/>
        </w:rPr>
      </w:pPr>
    </w:p>
    <w:p w:rsidR="00DF318B" w:rsidRDefault="00DF318B" w:rsidP="00F55F4C">
      <w:pPr>
        <w:rPr>
          <w:color w:val="FF0000"/>
          <w:sz w:val="24"/>
        </w:rPr>
      </w:pPr>
    </w:p>
    <w:p w:rsidR="00DF318B" w:rsidRDefault="00DF318B" w:rsidP="00F55F4C">
      <w:pPr>
        <w:rPr>
          <w:color w:val="FF0000"/>
          <w:sz w:val="24"/>
        </w:rPr>
      </w:pPr>
    </w:p>
    <w:p w:rsidR="00DF318B" w:rsidRDefault="00DF318B" w:rsidP="00F55F4C">
      <w:pPr>
        <w:rPr>
          <w:color w:val="FF0000"/>
          <w:sz w:val="24"/>
        </w:rPr>
      </w:pPr>
    </w:p>
    <w:p w:rsidR="00DF318B" w:rsidRDefault="00DF318B" w:rsidP="00F55F4C">
      <w:pPr>
        <w:rPr>
          <w:color w:val="FF0000"/>
          <w:sz w:val="24"/>
        </w:rPr>
      </w:pPr>
    </w:p>
    <w:p w:rsidR="00DF318B" w:rsidRDefault="00DF318B" w:rsidP="00F55F4C">
      <w:pPr>
        <w:rPr>
          <w:color w:val="FF0000"/>
          <w:sz w:val="24"/>
        </w:rPr>
      </w:pPr>
    </w:p>
    <w:p w:rsidR="00DF318B" w:rsidRDefault="00DF318B" w:rsidP="00F55F4C">
      <w:pPr>
        <w:rPr>
          <w:color w:val="FF0000"/>
          <w:sz w:val="24"/>
        </w:rPr>
      </w:pPr>
    </w:p>
    <w:p w:rsidR="00F55F4C" w:rsidRDefault="00F55F4C" w:rsidP="00F55F4C">
      <w:pPr>
        <w:rPr>
          <w:color w:val="FF0000"/>
          <w:sz w:val="24"/>
        </w:rPr>
      </w:pPr>
      <w:r w:rsidRPr="00872B31">
        <w:rPr>
          <w:color w:val="FF0000"/>
          <w:sz w:val="24"/>
        </w:rPr>
        <w:tab/>
      </w:r>
      <w:r w:rsidRPr="00872B31">
        <w:rPr>
          <w:color w:val="FF0000"/>
          <w:sz w:val="24"/>
        </w:rPr>
        <w:tab/>
      </w:r>
    </w:p>
    <w:p w:rsidR="00030C23" w:rsidRDefault="00030C23" w:rsidP="00F55F4C">
      <w:pPr>
        <w:rPr>
          <w:color w:val="FF0000"/>
          <w:sz w:val="24"/>
        </w:rPr>
      </w:pPr>
    </w:p>
    <w:p w:rsidR="00030C23" w:rsidRDefault="00030C23" w:rsidP="00F55F4C">
      <w:pPr>
        <w:rPr>
          <w:color w:val="FF0000"/>
          <w:sz w:val="24"/>
        </w:rPr>
      </w:pPr>
    </w:p>
    <w:p w:rsidR="00030C23" w:rsidRDefault="00030C23" w:rsidP="00F55F4C">
      <w:pPr>
        <w:rPr>
          <w:color w:val="FF0000"/>
          <w:sz w:val="24"/>
        </w:rPr>
      </w:pPr>
    </w:p>
    <w:p w:rsidR="00030C23" w:rsidRDefault="00030C23" w:rsidP="00F55F4C">
      <w:pPr>
        <w:rPr>
          <w:sz w:val="24"/>
        </w:rPr>
      </w:pPr>
    </w:p>
    <w:p w:rsidR="00F55F4C" w:rsidRDefault="00F55F4C" w:rsidP="00F55F4C">
      <w:pPr>
        <w:ind w:firstLine="709"/>
        <w:rPr>
          <w:sz w:val="24"/>
        </w:rPr>
      </w:pPr>
    </w:p>
    <w:p w:rsidR="00F55F4C" w:rsidRDefault="00F55F4C" w:rsidP="00F55F4C">
      <w:pPr>
        <w:spacing w:line="240" w:lineRule="atLeast"/>
        <w:ind w:firstLine="709"/>
        <w:jc w:val="center"/>
        <w:rPr>
          <w:b/>
          <w:sz w:val="24"/>
        </w:rPr>
      </w:pPr>
      <w:r>
        <w:rPr>
          <w:b/>
          <w:sz w:val="24"/>
        </w:rPr>
        <w:t xml:space="preserve">                                                           В администрацию </w:t>
      </w:r>
      <w:proofErr w:type="gramStart"/>
      <w:r>
        <w:rPr>
          <w:b/>
          <w:sz w:val="24"/>
        </w:rPr>
        <w:t>г</w:t>
      </w:r>
      <w:proofErr w:type="gramEnd"/>
      <w:r>
        <w:rPr>
          <w:b/>
          <w:sz w:val="24"/>
        </w:rPr>
        <w:t>. Алатырь</w:t>
      </w:r>
    </w:p>
    <w:p w:rsidR="00F55F4C" w:rsidRDefault="00F55F4C" w:rsidP="00F55F4C">
      <w:pPr>
        <w:spacing w:line="240" w:lineRule="atLeast"/>
        <w:ind w:firstLine="709"/>
        <w:jc w:val="center"/>
        <w:rPr>
          <w:b/>
          <w:sz w:val="24"/>
        </w:rPr>
      </w:pPr>
      <w:r>
        <w:rPr>
          <w:b/>
          <w:sz w:val="24"/>
        </w:rPr>
        <w:t xml:space="preserve">                                                 Чувашской Республики</w:t>
      </w:r>
    </w:p>
    <w:p w:rsidR="00F55F4C" w:rsidRDefault="00F55F4C" w:rsidP="00F55F4C">
      <w:pPr>
        <w:spacing w:line="240" w:lineRule="atLeast"/>
        <w:ind w:firstLine="0"/>
        <w:rPr>
          <w:b/>
          <w:sz w:val="24"/>
        </w:rPr>
      </w:pPr>
      <w:r>
        <w:rPr>
          <w:b/>
          <w:sz w:val="24"/>
        </w:rPr>
        <w:t xml:space="preserve">                                                                                       г. Алатырь, ул. </w:t>
      </w:r>
      <w:proofErr w:type="gramStart"/>
      <w:r>
        <w:rPr>
          <w:b/>
          <w:sz w:val="24"/>
        </w:rPr>
        <w:t>Первомайская</w:t>
      </w:r>
      <w:proofErr w:type="gramEnd"/>
      <w:r>
        <w:rPr>
          <w:b/>
          <w:sz w:val="24"/>
        </w:rPr>
        <w:t>, 87</w:t>
      </w:r>
    </w:p>
    <w:p w:rsidR="00F55F4C" w:rsidRDefault="00F55F4C" w:rsidP="00F55F4C">
      <w:pPr>
        <w:ind w:firstLine="0"/>
        <w:rPr>
          <w:b/>
          <w:sz w:val="24"/>
        </w:rPr>
      </w:pPr>
    </w:p>
    <w:p w:rsidR="00F55F4C" w:rsidRDefault="00F55F4C" w:rsidP="00F55F4C">
      <w:pPr>
        <w:ind w:firstLine="0"/>
        <w:jc w:val="center"/>
        <w:rPr>
          <w:b/>
          <w:sz w:val="24"/>
        </w:rPr>
      </w:pPr>
      <w:r>
        <w:rPr>
          <w:b/>
          <w:sz w:val="24"/>
        </w:rPr>
        <w:t>Заявка на участие в открытом аукционе</w:t>
      </w:r>
    </w:p>
    <w:p w:rsidR="00F55F4C" w:rsidRPr="00EE6A88" w:rsidRDefault="00F55F4C" w:rsidP="00F55F4C">
      <w:pPr>
        <w:ind w:firstLine="0"/>
        <w:jc w:val="center"/>
        <w:rPr>
          <w:b/>
          <w:sz w:val="16"/>
          <w:szCs w:val="16"/>
        </w:rPr>
      </w:pPr>
    </w:p>
    <w:p w:rsidR="00F55F4C" w:rsidRDefault="00F55F4C" w:rsidP="00F55F4C">
      <w:pPr>
        <w:ind w:firstLine="0"/>
        <w:rPr>
          <w:sz w:val="24"/>
        </w:rPr>
      </w:pPr>
      <w:r>
        <w:rPr>
          <w:b/>
          <w:sz w:val="24"/>
        </w:rPr>
        <w:t xml:space="preserve">   </w:t>
      </w:r>
      <w:r>
        <w:rPr>
          <w:sz w:val="24"/>
        </w:rPr>
        <w:t>«_____» _____________ 201</w:t>
      </w:r>
      <w:r w:rsidR="0036388D">
        <w:rPr>
          <w:sz w:val="24"/>
        </w:rPr>
        <w:t>_</w:t>
      </w:r>
      <w:r>
        <w:rPr>
          <w:sz w:val="24"/>
        </w:rPr>
        <w:t xml:space="preserve">  г.</w:t>
      </w:r>
      <w:r>
        <w:rPr>
          <w:sz w:val="24"/>
        </w:rPr>
        <w:tab/>
        <w:t xml:space="preserve">                                                                      г. Алатырь</w:t>
      </w:r>
    </w:p>
    <w:p w:rsidR="00F55F4C" w:rsidRDefault="00F55F4C" w:rsidP="00F55F4C">
      <w:pPr>
        <w:ind w:firstLine="709"/>
        <w:rPr>
          <w:sz w:val="24"/>
        </w:rPr>
      </w:pPr>
      <w:r>
        <w:rPr>
          <w:sz w:val="24"/>
        </w:rPr>
        <w:t>1.  _____________________________________________________________________________</w:t>
      </w:r>
    </w:p>
    <w:p w:rsidR="00F55F4C" w:rsidRPr="00110040" w:rsidRDefault="00F55F4C" w:rsidP="00F55F4C">
      <w:pPr>
        <w:ind w:firstLine="709"/>
        <w:jc w:val="center"/>
        <w:rPr>
          <w:sz w:val="18"/>
          <w:szCs w:val="18"/>
        </w:rPr>
      </w:pPr>
      <w:r w:rsidRPr="00110040">
        <w:rPr>
          <w:sz w:val="18"/>
          <w:szCs w:val="18"/>
        </w:rPr>
        <w:t>(наименование организации, юридический адрес, реквизиты, ИНН)</w:t>
      </w:r>
    </w:p>
    <w:p w:rsidR="00F55F4C" w:rsidRDefault="00F55F4C" w:rsidP="00F55F4C">
      <w:pPr>
        <w:ind w:firstLine="0"/>
        <w:rPr>
          <w:sz w:val="24"/>
        </w:rPr>
      </w:pPr>
      <w:r>
        <w:rPr>
          <w:sz w:val="24"/>
        </w:rPr>
        <w:t>_____________________________________________________________________________</w:t>
      </w:r>
    </w:p>
    <w:p w:rsidR="00F55F4C" w:rsidRPr="00110040" w:rsidRDefault="00F55F4C" w:rsidP="00F55F4C">
      <w:pPr>
        <w:ind w:firstLine="709"/>
        <w:jc w:val="center"/>
        <w:rPr>
          <w:sz w:val="18"/>
          <w:szCs w:val="18"/>
        </w:rPr>
      </w:pPr>
      <w:r w:rsidRPr="00110040">
        <w:rPr>
          <w:sz w:val="18"/>
          <w:szCs w:val="18"/>
        </w:rPr>
        <w:t>(фамилия, имя, отчество, паспортные данные, адрес местожительства, ИНН)</w:t>
      </w:r>
    </w:p>
    <w:p w:rsidR="00F55F4C" w:rsidRDefault="00F55F4C" w:rsidP="00F55F4C">
      <w:pPr>
        <w:rPr>
          <w:sz w:val="24"/>
        </w:rPr>
      </w:pPr>
      <w:r>
        <w:rPr>
          <w:sz w:val="24"/>
        </w:rPr>
        <w:t xml:space="preserve">именуемый в дальнейшем «Заявитель», изучив извещение о проведении открытого аукциона на право заключения договора аренды,  данные о земельном участке, предлагаемом к  аренде, нормативно-правовые акты, регулирующие данную сферу правоотношений, </w:t>
      </w:r>
      <w:r w:rsidRPr="00FD5320">
        <w:rPr>
          <w:sz w:val="24"/>
        </w:rPr>
        <w:t xml:space="preserve">согласен принять участие в открытом аукционе в соответствии с установленной процедурой </w:t>
      </w:r>
      <w:r>
        <w:rPr>
          <w:sz w:val="24"/>
        </w:rPr>
        <w:t xml:space="preserve"> поведения аукциона на право заключения  договора аренды земельного участка</w:t>
      </w:r>
      <w:r w:rsidRPr="00FD5320">
        <w:rPr>
          <w:sz w:val="24"/>
        </w:rPr>
        <w:t>:</w:t>
      </w:r>
    </w:p>
    <w:p w:rsidR="00F55F4C" w:rsidRDefault="00F55F4C" w:rsidP="00F55F4C">
      <w:pPr>
        <w:ind w:firstLine="0"/>
        <w:rPr>
          <w:sz w:val="24"/>
        </w:rPr>
      </w:pPr>
      <w:r>
        <w:rPr>
          <w:sz w:val="24"/>
        </w:rPr>
        <w:t>_____________________________________________________________________________</w:t>
      </w:r>
    </w:p>
    <w:p w:rsidR="00F55F4C" w:rsidRDefault="00F55F4C" w:rsidP="00F55F4C">
      <w:pPr>
        <w:ind w:firstLine="0"/>
        <w:rPr>
          <w:sz w:val="24"/>
        </w:rPr>
      </w:pPr>
      <w:r>
        <w:rPr>
          <w:sz w:val="24"/>
        </w:rPr>
        <w:t>_____________________________________________________________________________</w:t>
      </w:r>
    </w:p>
    <w:p w:rsidR="00F55F4C" w:rsidRPr="00110040" w:rsidRDefault="00F55F4C" w:rsidP="00F55F4C">
      <w:pPr>
        <w:ind w:firstLine="0"/>
        <w:rPr>
          <w:sz w:val="18"/>
          <w:szCs w:val="18"/>
        </w:rPr>
      </w:pPr>
      <w:r w:rsidRPr="00110040">
        <w:rPr>
          <w:sz w:val="18"/>
          <w:szCs w:val="18"/>
        </w:rPr>
        <w:t>(основные характеристики земельного участка, разрешенное использование, местоположение, кадастровый номер)</w:t>
      </w:r>
    </w:p>
    <w:p w:rsidR="00F55F4C" w:rsidRDefault="00F55F4C" w:rsidP="00F55F4C">
      <w:pPr>
        <w:ind w:firstLine="0"/>
        <w:rPr>
          <w:sz w:val="24"/>
        </w:rPr>
      </w:pPr>
      <w:r>
        <w:rPr>
          <w:sz w:val="24"/>
        </w:rPr>
        <w:t>____________________________________________________________________________ обязуюсь:</w:t>
      </w:r>
    </w:p>
    <w:p w:rsidR="00F55F4C" w:rsidRPr="00FD5320" w:rsidRDefault="00F55F4C" w:rsidP="00F55F4C">
      <w:pPr>
        <w:numPr>
          <w:ilvl w:val="0"/>
          <w:numId w:val="4"/>
        </w:numPr>
        <w:tabs>
          <w:tab w:val="clear" w:pos="1365"/>
        </w:tabs>
        <w:ind w:left="0" w:firstLine="709"/>
        <w:rPr>
          <w:sz w:val="24"/>
        </w:rPr>
      </w:pPr>
      <w:proofErr w:type="gramStart"/>
      <w:r w:rsidRPr="00FD5320">
        <w:rPr>
          <w:sz w:val="24"/>
        </w:rPr>
        <w:t xml:space="preserve">Соблюдать условия аукциона, содержащиеся в информационном сообщении </w:t>
      </w:r>
      <w:r>
        <w:rPr>
          <w:sz w:val="24"/>
        </w:rPr>
        <w:t xml:space="preserve">            </w:t>
      </w:r>
      <w:r w:rsidRPr="00FD5320">
        <w:rPr>
          <w:sz w:val="24"/>
        </w:rPr>
        <w:t>о проведении аукциона, опубликованном на официальном сайте торгов                                  (</w:t>
      </w:r>
      <w:r w:rsidRPr="00FD5320">
        <w:rPr>
          <w:sz w:val="24"/>
          <w:lang w:val="en-US"/>
        </w:rPr>
        <w:t>www</w:t>
      </w:r>
      <w:r w:rsidRPr="00FD5320">
        <w:rPr>
          <w:sz w:val="24"/>
        </w:rPr>
        <w:t xml:space="preserve">. </w:t>
      </w:r>
      <w:proofErr w:type="spellStart"/>
      <w:r w:rsidRPr="00FD5320">
        <w:rPr>
          <w:sz w:val="24"/>
          <w:lang w:val="en-US"/>
        </w:rPr>
        <w:t>torgi</w:t>
      </w:r>
      <w:proofErr w:type="spellEnd"/>
      <w:r w:rsidRPr="00FD5320">
        <w:rPr>
          <w:sz w:val="24"/>
        </w:rPr>
        <w:t>.</w:t>
      </w:r>
      <w:proofErr w:type="spellStart"/>
      <w:r w:rsidRPr="00FD5320">
        <w:rPr>
          <w:sz w:val="24"/>
          <w:lang w:val="en-US"/>
        </w:rPr>
        <w:t>gov</w:t>
      </w:r>
      <w:proofErr w:type="spellEnd"/>
      <w:r w:rsidRPr="00FD5320">
        <w:rPr>
          <w:sz w:val="24"/>
        </w:rPr>
        <w:t>.</w:t>
      </w:r>
      <w:proofErr w:type="spellStart"/>
      <w:r w:rsidRPr="00FD5320">
        <w:rPr>
          <w:sz w:val="24"/>
          <w:lang w:val="en-US"/>
        </w:rPr>
        <w:t>ru</w:t>
      </w:r>
      <w:proofErr w:type="spellEnd"/>
      <w:r w:rsidR="000764A4">
        <w:rPr>
          <w:sz w:val="24"/>
        </w:rPr>
        <w:t>), в Бюллетене города Алатыря Чувашской Республики</w:t>
      </w:r>
      <w:r w:rsidRPr="00FD5320">
        <w:rPr>
          <w:sz w:val="24"/>
        </w:rPr>
        <w:t xml:space="preserve"> от «___» _________ 201__ № ___ , и </w:t>
      </w:r>
      <w:r>
        <w:rPr>
          <w:sz w:val="24"/>
        </w:rPr>
        <w:t xml:space="preserve">                     </w:t>
      </w:r>
      <w:r w:rsidRPr="00FD5320">
        <w:rPr>
          <w:sz w:val="24"/>
        </w:rPr>
        <w:t>в информационном сообщении о проведении аукциона, размещенном на официальном сайте администрации города Алатыря</w:t>
      </w:r>
      <w:r>
        <w:rPr>
          <w:sz w:val="24"/>
        </w:rPr>
        <w:t xml:space="preserve"> (</w:t>
      </w:r>
      <w:r>
        <w:rPr>
          <w:sz w:val="24"/>
          <w:lang w:val="en-US"/>
        </w:rPr>
        <w:t>www</w:t>
      </w:r>
      <w:r w:rsidRPr="00DB38D0">
        <w:rPr>
          <w:sz w:val="24"/>
        </w:rPr>
        <w:t>.</w:t>
      </w:r>
      <w:proofErr w:type="spellStart"/>
      <w:r>
        <w:rPr>
          <w:sz w:val="24"/>
          <w:lang w:val="en-US"/>
        </w:rPr>
        <w:t>galatr</w:t>
      </w:r>
      <w:proofErr w:type="spellEnd"/>
      <w:r w:rsidRPr="00DB38D0">
        <w:rPr>
          <w:sz w:val="24"/>
        </w:rPr>
        <w:t>.</w:t>
      </w:r>
      <w:r>
        <w:rPr>
          <w:sz w:val="24"/>
          <w:lang w:val="en-US"/>
        </w:rPr>
        <w:t>cap</w:t>
      </w:r>
      <w:r w:rsidRPr="00DB38D0">
        <w:rPr>
          <w:sz w:val="24"/>
        </w:rPr>
        <w:t>.</w:t>
      </w:r>
      <w:proofErr w:type="spellStart"/>
      <w:r>
        <w:rPr>
          <w:sz w:val="24"/>
          <w:lang w:val="en-US"/>
        </w:rPr>
        <w:t>ru</w:t>
      </w:r>
      <w:proofErr w:type="spellEnd"/>
      <w:r w:rsidRPr="00DB38D0">
        <w:rPr>
          <w:sz w:val="24"/>
        </w:rPr>
        <w:t>)</w:t>
      </w:r>
      <w:r>
        <w:rPr>
          <w:sz w:val="24"/>
        </w:rPr>
        <w:t xml:space="preserve">  от «___» _________ 201__ </w:t>
      </w:r>
      <w:r w:rsidRPr="00FD5320">
        <w:rPr>
          <w:sz w:val="24"/>
        </w:rPr>
        <w:t xml:space="preserve"> , а так же порядок проведения аукциона, установленный  ст. 448 ГК РФ, ст.39.11</w:t>
      </w:r>
      <w:proofErr w:type="gramEnd"/>
      <w:r w:rsidRPr="00FD5320">
        <w:rPr>
          <w:sz w:val="24"/>
        </w:rPr>
        <w:t>, 39.12 ЗК РФ.</w:t>
      </w:r>
    </w:p>
    <w:p w:rsidR="00F55F4C" w:rsidRPr="00FD5320" w:rsidRDefault="00F55F4C" w:rsidP="00F55F4C">
      <w:pPr>
        <w:ind w:firstLine="709"/>
        <w:rPr>
          <w:sz w:val="24"/>
        </w:rPr>
      </w:pPr>
      <w:r w:rsidRPr="00FD5320">
        <w:rPr>
          <w:sz w:val="24"/>
        </w:rPr>
        <w:t xml:space="preserve">2. В случае признания победителем аукциона заключить с </w:t>
      </w:r>
      <w:r w:rsidRPr="00CC4EA2">
        <w:rPr>
          <w:sz w:val="24"/>
        </w:rPr>
        <w:t>«Арендодателем»</w:t>
      </w:r>
      <w:r w:rsidRPr="00FD5320">
        <w:rPr>
          <w:sz w:val="24"/>
        </w:rPr>
        <w:t xml:space="preserve"> договор </w:t>
      </w:r>
      <w:r>
        <w:rPr>
          <w:sz w:val="24"/>
        </w:rPr>
        <w:t>аренды земельного участка и оплачивать годовую арендную плату</w:t>
      </w:r>
      <w:r w:rsidRPr="00FD5320">
        <w:rPr>
          <w:sz w:val="24"/>
        </w:rPr>
        <w:t xml:space="preserve">, установленную по результатам аукциона, зафиксированную в Протоколе о результатах торгов, в сроки, определяемые договором </w:t>
      </w:r>
      <w:r>
        <w:rPr>
          <w:sz w:val="24"/>
        </w:rPr>
        <w:t>аренды</w:t>
      </w:r>
      <w:r w:rsidRPr="00FD5320">
        <w:rPr>
          <w:sz w:val="24"/>
        </w:rPr>
        <w:t>. В счет оплаты засчитывается сумма внесенного Победителем торгов задатка.</w:t>
      </w:r>
    </w:p>
    <w:p w:rsidR="00F55F4C" w:rsidRPr="00FD5320" w:rsidRDefault="00F55F4C" w:rsidP="00F55F4C">
      <w:pPr>
        <w:ind w:firstLine="709"/>
        <w:rPr>
          <w:sz w:val="24"/>
        </w:rPr>
      </w:pPr>
      <w:r w:rsidRPr="00FD5320">
        <w:rPr>
          <w:sz w:val="24"/>
        </w:rPr>
        <w:t>3. Я согласен с тем, что при признании меня победителем торгов:</w:t>
      </w:r>
    </w:p>
    <w:p w:rsidR="00F55F4C" w:rsidRPr="00FD5320" w:rsidRDefault="00F55F4C" w:rsidP="00F55F4C">
      <w:pPr>
        <w:ind w:firstLine="720"/>
        <w:rPr>
          <w:sz w:val="24"/>
        </w:rPr>
      </w:pPr>
      <w:r w:rsidRPr="00FD5320">
        <w:rPr>
          <w:sz w:val="24"/>
        </w:rPr>
        <w:t xml:space="preserve">-в случае отказа от подписания протокола о результатах торгов и (или) неуплаты по обязательствам  п.2, задаток, внесенный </w:t>
      </w:r>
      <w:r>
        <w:rPr>
          <w:sz w:val="24"/>
        </w:rPr>
        <w:t xml:space="preserve">мной </w:t>
      </w:r>
      <w:r w:rsidRPr="00FD5320">
        <w:rPr>
          <w:sz w:val="24"/>
        </w:rPr>
        <w:t>по условиям проведения торгов, утрачивается;</w:t>
      </w:r>
    </w:p>
    <w:p w:rsidR="00F55F4C" w:rsidRPr="00FD5320" w:rsidRDefault="00F55F4C" w:rsidP="00F55F4C">
      <w:pPr>
        <w:rPr>
          <w:sz w:val="24"/>
        </w:rPr>
      </w:pPr>
      <w:r w:rsidRPr="00FD5320">
        <w:rPr>
          <w:sz w:val="24"/>
        </w:rPr>
        <w:t xml:space="preserve">   -в случае просрочки платежей начисляются пени в размере, устанавливаемом законодательством Российской Федерации.</w:t>
      </w:r>
    </w:p>
    <w:p w:rsidR="00F55F4C" w:rsidRPr="00FD5320" w:rsidRDefault="00F55F4C" w:rsidP="00F55F4C">
      <w:pPr>
        <w:ind w:firstLine="540"/>
        <w:rPr>
          <w:sz w:val="24"/>
        </w:rPr>
      </w:pPr>
      <w:r w:rsidRPr="00FD5320">
        <w:rPr>
          <w:sz w:val="24"/>
        </w:rPr>
        <w:t>Адрес и банковские реквизиты «Претендента»:</w:t>
      </w:r>
    </w:p>
    <w:p w:rsidR="00F55F4C" w:rsidRPr="00FD5320" w:rsidRDefault="00F55F4C" w:rsidP="00F55F4C">
      <w:pPr>
        <w:ind w:firstLine="0"/>
        <w:rPr>
          <w:sz w:val="24"/>
        </w:rPr>
      </w:pPr>
      <w:r w:rsidRPr="00FD5320">
        <w:rPr>
          <w:sz w:val="24"/>
        </w:rPr>
        <w:t>__________________________________________________________________________________________________________________________________________________________</w:t>
      </w:r>
    </w:p>
    <w:p w:rsidR="00F55F4C" w:rsidRPr="00FD5320" w:rsidRDefault="00F55F4C" w:rsidP="00F55F4C">
      <w:pPr>
        <w:ind w:firstLine="540"/>
        <w:rPr>
          <w:sz w:val="24"/>
        </w:rPr>
      </w:pPr>
      <w:r w:rsidRPr="00FD5320">
        <w:rPr>
          <w:sz w:val="24"/>
        </w:rPr>
        <w:t>Приложения:</w:t>
      </w:r>
    </w:p>
    <w:p w:rsidR="00F55F4C" w:rsidRDefault="00F55F4C" w:rsidP="00F55F4C">
      <w:pPr>
        <w:ind w:firstLine="709"/>
        <w:rPr>
          <w:sz w:val="24"/>
        </w:rPr>
      </w:pPr>
      <w:r w:rsidRPr="00FD5320">
        <w:rPr>
          <w:sz w:val="24"/>
        </w:rPr>
        <w:t xml:space="preserve">- </w:t>
      </w:r>
    </w:p>
    <w:p w:rsidR="00F55F4C" w:rsidRPr="00FD5320" w:rsidRDefault="00F55F4C" w:rsidP="00F55F4C">
      <w:pPr>
        <w:ind w:firstLine="540"/>
        <w:rPr>
          <w:sz w:val="24"/>
        </w:rPr>
      </w:pPr>
    </w:p>
    <w:p w:rsidR="00F55F4C" w:rsidRPr="00FD5320" w:rsidRDefault="00F55F4C" w:rsidP="00F55F4C">
      <w:pPr>
        <w:rPr>
          <w:sz w:val="24"/>
        </w:rPr>
      </w:pPr>
      <w:r w:rsidRPr="00FD5320">
        <w:rPr>
          <w:sz w:val="24"/>
        </w:rPr>
        <w:t xml:space="preserve">С условиями аукциона </w:t>
      </w:r>
      <w:proofErr w:type="gramStart"/>
      <w:r w:rsidRPr="00FD5320">
        <w:rPr>
          <w:sz w:val="24"/>
        </w:rPr>
        <w:t>согласен</w:t>
      </w:r>
      <w:proofErr w:type="gramEnd"/>
      <w:r w:rsidRPr="00FD5320">
        <w:rPr>
          <w:sz w:val="24"/>
        </w:rPr>
        <w:t>.</w:t>
      </w:r>
    </w:p>
    <w:p w:rsidR="00F55F4C" w:rsidRPr="00FD5320" w:rsidRDefault="00F55F4C" w:rsidP="00F55F4C">
      <w:pPr>
        <w:ind w:firstLine="540"/>
        <w:rPr>
          <w:sz w:val="24"/>
        </w:rPr>
      </w:pPr>
    </w:p>
    <w:p w:rsidR="00F55F4C" w:rsidRDefault="00F55F4C" w:rsidP="00F55F4C">
      <w:pPr>
        <w:ind w:firstLine="0"/>
        <w:rPr>
          <w:sz w:val="24"/>
        </w:rPr>
      </w:pPr>
      <w:r w:rsidRPr="00FD5320">
        <w:rPr>
          <w:sz w:val="24"/>
        </w:rPr>
        <w:t>Подпись «Претендента» (его полномочного представителя)________________</w:t>
      </w:r>
    </w:p>
    <w:p w:rsidR="00F55F4C" w:rsidRPr="00FD5320" w:rsidRDefault="00F55F4C" w:rsidP="00F55F4C">
      <w:pPr>
        <w:ind w:firstLine="0"/>
        <w:rPr>
          <w:sz w:val="24"/>
        </w:rPr>
      </w:pPr>
    </w:p>
    <w:p w:rsidR="00F55F4C" w:rsidRDefault="00F55F4C" w:rsidP="00F55F4C">
      <w:pPr>
        <w:ind w:firstLine="540"/>
        <w:rPr>
          <w:sz w:val="24"/>
        </w:rPr>
      </w:pPr>
      <w:r w:rsidRPr="00FD5320">
        <w:rPr>
          <w:sz w:val="24"/>
        </w:rPr>
        <w:t>М.П.                                 Дата:  _________</w:t>
      </w:r>
    </w:p>
    <w:p w:rsidR="00F55F4C" w:rsidRPr="00FD5320" w:rsidRDefault="00F55F4C" w:rsidP="00F55F4C">
      <w:pPr>
        <w:ind w:firstLine="540"/>
        <w:rPr>
          <w:sz w:val="24"/>
        </w:rPr>
      </w:pPr>
    </w:p>
    <w:p w:rsidR="00F55F4C" w:rsidRPr="00FD5320" w:rsidRDefault="00F55F4C" w:rsidP="00F55F4C">
      <w:pPr>
        <w:ind w:firstLine="0"/>
        <w:rPr>
          <w:sz w:val="24"/>
        </w:rPr>
      </w:pPr>
      <w:r>
        <w:rPr>
          <w:sz w:val="24"/>
        </w:rPr>
        <w:t>Заявка принята</w:t>
      </w:r>
      <w:r w:rsidRPr="00FD5320">
        <w:rPr>
          <w:sz w:val="24"/>
        </w:rPr>
        <w:t xml:space="preserve">: </w:t>
      </w:r>
      <w:r>
        <w:rPr>
          <w:sz w:val="24"/>
        </w:rPr>
        <w:t xml:space="preserve">  </w:t>
      </w:r>
      <w:r w:rsidRPr="00FD5320">
        <w:rPr>
          <w:sz w:val="24"/>
        </w:rPr>
        <w:t>час</w:t>
      </w:r>
      <w:proofErr w:type="gramStart"/>
      <w:r w:rsidRPr="00FD5320">
        <w:rPr>
          <w:sz w:val="24"/>
        </w:rPr>
        <w:t>.</w:t>
      </w:r>
      <w:r w:rsidRPr="00FD5320">
        <w:rPr>
          <w:sz w:val="24"/>
        </w:rPr>
        <w:softHyphen/>
      </w:r>
      <w:r w:rsidRPr="00FD5320">
        <w:rPr>
          <w:sz w:val="24"/>
        </w:rPr>
        <w:softHyphen/>
      </w:r>
      <w:proofErr w:type="gramEnd"/>
      <w:r w:rsidRPr="00FD5320">
        <w:rPr>
          <w:sz w:val="24"/>
        </w:rPr>
        <w:t xml:space="preserve">_____ </w:t>
      </w:r>
      <w:proofErr w:type="gramStart"/>
      <w:r w:rsidRPr="00FD5320">
        <w:rPr>
          <w:sz w:val="24"/>
        </w:rPr>
        <w:t>м</w:t>
      </w:r>
      <w:proofErr w:type="gramEnd"/>
      <w:r w:rsidRPr="00FD5320">
        <w:rPr>
          <w:sz w:val="24"/>
        </w:rPr>
        <w:t>ин. ____ «___ »    ___________ 20__г.  за  №__»</w:t>
      </w:r>
    </w:p>
    <w:p w:rsidR="00F55F4C" w:rsidRPr="00FD5320" w:rsidRDefault="00F55F4C" w:rsidP="00F55F4C">
      <w:pPr>
        <w:ind w:firstLine="0"/>
        <w:rPr>
          <w:sz w:val="24"/>
        </w:rPr>
      </w:pPr>
    </w:p>
    <w:p w:rsidR="00F55F4C" w:rsidRDefault="00F55F4C" w:rsidP="00F55F4C">
      <w:pPr>
        <w:ind w:firstLine="709"/>
        <w:rPr>
          <w:sz w:val="24"/>
        </w:rPr>
      </w:pPr>
      <w:r>
        <w:rPr>
          <w:sz w:val="24"/>
        </w:rPr>
        <w:lastRenderedPageBreak/>
        <w:t xml:space="preserve"> </w:t>
      </w:r>
    </w:p>
    <w:p w:rsidR="000764A4" w:rsidRDefault="000764A4" w:rsidP="00F55F4C">
      <w:pPr>
        <w:ind w:firstLine="0"/>
        <w:jc w:val="center"/>
        <w:rPr>
          <w:b/>
          <w:sz w:val="24"/>
        </w:rPr>
      </w:pPr>
    </w:p>
    <w:p w:rsidR="00F55F4C" w:rsidRDefault="00F55F4C" w:rsidP="00F55F4C">
      <w:pPr>
        <w:ind w:firstLine="0"/>
        <w:jc w:val="center"/>
        <w:rPr>
          <w:b/>
          <w:sz w:val="24"/>
        </w:rPr>
      </w:pPr>
      <w:r w:rsidRPr="00FD5320">
        <w:rPr>
          <w:b/>
          <w:sz w:val="24"/>
        </w:rPr>
        <w:t>Опись представленных документов для участия в аукционе</w:t>
      </w:r>
    </w:p>
    <w:p w:rsidR="00F55F4C" w:rsidRPr="00FD5320" w:rsidRDefault="00F55F4C" w:rsidP="00F55F4C">
      <w:pPr>
        <w:ind w:firstLine="0"/>
        <w:jc w:val="center"/>
        <w:rPr>
          <w:b/>
          <w:sz w:val="24"/>
        </w:rPr>
      </w:pPr>
      <w:r w:rsidRPr="00FD5320">
        <w:rPr>
          <w:b/>
          <w:sz w:val="24"/>
        </w:rPr>
        <w:t xml:space="preserve"> </w:t>
      </w:r>
      <w:r>
        <w:rPr>
          <w:b/>
          <w:sz w:val="24"/>
        </w:rPr>
        <w:t>на право заключения договора аренды земельного</w:t>
      </w:r>
      <w:r w:rsidRPr="00FD5320">
        <w:rPr>
          <w:b/>
          <w:sz w:val="24"/>
        </w:rPr>
        <w:t xml:space="preserve"> участка из земель населенных пунктов, расположенного по адресу: __________________________________________________________________________</w:t>
      </w:r>
    </w:p>
    <w:p w:rsidR="00F55F4C" w:rsidRPr="00FD5320" w:rsidRDefault="00F55F4C" w:rsidP="00F55F4C">
      <w:pPr>
        <w:ind w:firstLine="0"/>
        <w:jc w:val="center"/>
        <w:rPr>
          <w:b/>
          <w:sz w:val="24"/>
        </w:rPr>
      </w:pPr>
      <w:r w:rsidRPr="00FD5320">
        <w:rPr>
          <w:b/>
          <w:sz w:val="24"/>
        </w:rPr>
        <w:t xml:space="preserve">кадастровый номер ____________________________, общей площадью __________, </w:t>
      </w:r>
    </w:p>
    <w:p w:rsidR="00F55F4C" w:rsidRPr="00FD5320" w:rsidRDefault="00F55F4C" w:rsidP="00F55F4C">
      <w:pPr>
        <w:ind w:firstLine="0"/>
        <w:jc w:val="center"/>
        <w:rPr>
          <w:b/>
          <w:sz w:val="24"/>
        </w:rPr>
      </w:pPr>
      <w:r w:rsidRPr="00FD5320">
        <w:rPr>
          <w:b/>
          <w:sz w:val="24"/>
        </w:rPr>
        <w:t>____________________________________________________________________________</w:t>
      </w:r>
    </w:p>
    <w:p w:rsidR="00F55F4C" w:rsidRPr="00FD5320" w:rsidRDefault="00F55F4C" w:rsidP="00F55F4C">
      <w:pPr>
        <w:ind w:firstLine="0"/>
        <w:jc w:val="center"/>
        <w:rPr>
          <w:b/>
          <w:sz w:val="28"/>
          <w:szCs w:val="28"/>
        </w:rPr>
      </w:pPr>
      <w:r w:rsidRPr="00FD5320">
        <w:rPr>
          <w:b/>
          <w:sz w:val="28"/>
          <w:szCs w:val="28"/>
        </w:rPr>
        <w:t>______________________________________________________________</w:t>
      </w:r>
    </w:p>
    <w:p w:rsidR="00F55F4C" w:rsidRPr="00FD5320" w:rsidRDefault="00F55F4C" w:rsidP="00F55F4C">
      <w:pPr>
        <w:ind w:firstLine="0"/>
        <w:jc w:val="center"/>
        <w:rPr>
          <w:sz w:val="16"/>
          <w:szCs w:val="16"/>
        </w:rPr>
      </w:pPr>
      <w:r w:rsidRPr="00FD5320">
        <w:rPr>
          <w:sz w:val="16"/>
          <w:szCs w:val="16"/>
        </w:rPr>
        <w:t>(фамилия, имя, отчество претендента)</w:t>
      </w:r>
    </w:p>
    <w:p w:rsidR="00F55F4C" w:rsidRPr="00FD5320" w:rsidRDefault="00F55F4C" w:rsidP="00F55F4C">
      <w:pPr>
        <w:ind w:firstLine="0"/>
        <w:jc w:val="center"/>
        <w:rPr>
          <w:sz w:val="16"/>
          <w:szCs w:val="16"/>
        </w:rPr>
      </w:pPr>
    </w:p>
    <w:p w:rsidR="00F55F4C" w:rsidRPr="00872B31" w:rsidRDefault="00F55F4C" w:rsidP="00F55F4C">
      <w:pPr>
        <w:ind w:firstLine="0"/>
        <w:jc w:val="center"/>
        <w:rPr>
          <w:color w:val="FF0000"/>
          <w:sz w:val="16"/>
          <w:szCs w:val="16"/>
        </w:rPr>
      </w:pPr>
      <w:r w:rsidRPr="00FD5320">
        <w:rPr>
          <w:sz w:val="16"/>
          <w:szCs w:val="16"/>
        </w:rPr>
        <w:t>________________________________________________________________________________________________________</w:t>
      </w:r>
    </w:p>
    <w:p w:rsidR="00F55F4C" w:rsidRPr="00872B31" w:rsidRDefault="00F55F4C" w:rsidP="00F55F4C">
      <w:pPr>
        <w:jc w:val="center"/>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53"/>
        <w:gridCol w:w="2552"/>
      </w:tblGrid>
      <w:tr w:rsidR="00F55F4C" w:rsidRPr="00FD5320" w:rsidTr="007B3766">
        <w:tc>
          <w:tcPr>
            <w:tcW w:w="959" w:type="dxa"/>
            <w:tcBorders>
              <w:top w:val="single" w:sz="4" w:space="0" w:color="000000"/>
              <w:left w:val="single" w:sz="4" w:space="0" w:color="000000"/>
              <w:bottom w:val="single" w:sz="4" w:space="0" w:color="000000"/>
              <w:right w:val="single" w:sz="4" w:space="0" w:color="000000"/>
            </w:tcBorders>
            <w:hideMark/>
          </w:tcPr>
          <w:p w:rsidR="00F55F4C" w:rsidRPr="00FD5320" w:rsidRDefault="00F55F4C" w:rsidP="007B3766">
            <w:pPr>
              <w:ind w:firstLine="0"/>
              <w:jc w:val="center"/>
              <w:rPr>
                <w:b/>
                <w:sz w:val="20"/>
                <w:szCs w:val="20"/>
                <w:lang w:eastAsia="en-US"/>
              </w:rPr>
            </w:pPr>
            <w:r w:rsidRPr="00FD5320">
              <w:rPr>
                <w:b/>
                <w:sz w:val="20"/>
                <w:szCs w:val="20"/>
              </w:rPr>
              <w:t xml:space="preserve">№ </w:t>
            </w:r>
            <w:proofErr w:type="spellStart"/>
            <w:proofErr w:type="gramStart"/>
            <w:r w:rsidRPr="00FD5320">
              <w:rPr>
                <w:b/>
                <w:sz w:val="20"/>
                <w:szCs w:val="20"/>
              </w:rPr>
              <w:t>п</w:t>
            </w:r>
            <w:proofErr w:type="spellEnd"/>
            <w:proofErr w:type="gramEnd"/>
            <w:r w:rsidRPr="00FD5320">
              <w:rPr>
                <w:b/>
                <w:sz w:val="20"/>
                <w:szCs w:val="20"/>
              </w:rPr>
              <w:t>/</w:t>
            </w:r>
            <w:proofErr w:type="spellStart"/>
            <w:r w:rsidRPr="00FD5320">
              <w:rPr>
                <w:b/>
                <w:sz w:val="20"/>
                <w:szCs w:val="20"/>
              </w:rPr>
              <w:t>п</w:t>
            </w:r>
            <w:proofErr w:type="spellEnd"/>
          </w:p>
        </w:tc>
        <w:tc>
          <w:tcPr>
            <w:tcW w:w="5953" w:type="dxa"/>
            <w:tcBorders>
              <w:top w:val="single" w:sz="4" w:space="0" w:color="000000"/>
              <w:left w:val="single" w:sz="4" w:space="0" w:color="000000"/>
              <w:bottom w:val="single" w:sz="4" w:space="0" w:color="000000"/>
              <w:right w:val="single" w:sz="4" w:space="0" w:color="000000"/>
            </w:tcBorders>
            <w:hideMark/>
          </w:tcPr>
          <w:p w:rsidR="00F55F4C" w:rsidRPr="00FD5320" w:rsidRDefault="00F55F4C" w:rsidP="007B3766">
            <w:pPr>
              <w:ind w:firstLine="0"/>
              <w:jc w:val="center"/>
              <w:rPr>
                <w:b/>
                <w:sz w:val="20"/>
                <w:szCs w:val="20"/>
                <w:lang w:eastAsia="en-US"/>
              </w:rPr>
            </w:pPr>
            <w:r w:rsidRPr="00FD5320">
              <w:rPr>
                <w:b/>
                <w:sz w:val="20"/>
                <w:szCs w:val="20"/>
              </w:rPr>
              <w:t>Наименование документа</w:t>
            </w:r>
          </w:p>
        </w:tc>
        <w:tc>
          <w:tcPr>
            <w:tcW w:w="2552" w:type="dxa"/>
            <w:tcBorders>
              <w:top w:val="single" w:sz="4" w:space="0" w:color="000000"/>
              <w:left w:val="single" w:sz="4" w:space="0" w:color="000000"/>
              <w:bottom w:val="single" w:sz="4" w:space="0" w:color="000000"/>
              <w:right w:val="single" w:sz="4" w:space="0" w:color="000000"/>
            </w:tcBorders>
            <w:hideMark/>
          </w:tcPr>
          <w:p w:rsidR="00F55F4C" w:rsidRPr="00FD5320" w:rsidRDefault="00F55F4C" w:rsidP="007B3766">
            <w:pPr>
              <w:ind w:firstLine="0"/>
              <w:jc w:val="center"/>
              <w:rPr>
                <w:b/>
                <w:sz w:val="20"/>
                <w:szCs w:val="20"/>
                <w:lang w:eastAsia="en-US"/>
              </w:rPr>
            </w:pPr>
            <w:r w:rsidRPr="00FD5320">
              <w:rPr>
                <w:b/>
                <w:sz w:val="20"/>
                <w:szCs w:val="20"/>
              </w:rPr>
              <w:t>Количество листов</w:t>
            </w:r>
          </w:p>
        </w:tc>
      </w:tr>
      <w:tr w:rsidR="00F55F4C" w:rsidRPr="00FD5320" w:rsidTr="007B3766">
        <w:tc>
          <w:tcPr>
            <w:tcW w:w="959" w:type="dxa"/>
            <w:tcBorders>
              <w:top w:val="single" w:sz="4" w:space="0" w:color="000000"/>
              <w:left w:val="single" w:sz="4" w:space="0" w:color="000000"/>
              <w:bottom w:val="single" w:sz="4" w:space="0" w:color="000000"/>
              <w:right w:val="single" w:sz="4" w:space="0" w:color="000000"/>
            </w:tcBorders>
          </w:tcPr>
          <w:p w:rsidR="00F55F4C" w:rsidRPr="00FD5320" w:rsidRDefault="00F55F4C" w:rsidP="007B3766">
            <w:pPr>
              <w:ind w:firstLine="0"/>
              <w:jc w:val="center"/>
              <w:rPr>
                <w:b/>
                <w:sz w:val="20"/>
                <w:szCs w:val="20"/>
              </w:rPr>
            </w:pPr>
          </w:p>
          <w:p w:rsidR="00F55F4C" w:rsidRPr="00FD5320" w:rsidRDefault="00F55F4C" w:rsidP="007B3766">
            <w:pPr>
              <w:ind w:firstLine="0"/>
              <w:jc w:val="center"/>
              <w:rPr>
                <w:b/>
                <w:sz w:val="20"/>
                <w:szCs w:val="20"/>
                <w:lang w:eastAsia="en-US"/>
              </w:rPr>
            </w:pPr>
          </w:p>
        </w:tc>
        <w:tc>
          <w:tcPr>
            <w:tcW w:w="5953" w:type="dxa"/>
            <w:tcBorders>
              <w:top w:val="single" w:sz="4" w:space="0" w:color="000000"/>
              <w:left w:val="single" w:sz="4" w:space="0" w:color="000000"/>
              <w:bottom w:val="single" w:sz="4" w:space="0" w:color="000000"/>
              <w:right w:val="single" w:sz="4" w:space="0" w:color="000000"/>
            </w:tcBorders>
          </w:tcPr>
          <w:p w:rsidR="00F55F4C" w:rsidRPr="00FD5320" w:rsidRDefault="00F55F4C" w:rsidP="007B3766">
            <w:pPr>
              <w:ind w:firstLine="0"/>
              <w:rPr>
                <w:b/>
                <w:sz w:val="20"/>
                <w:szCs w:val="20"/>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F55F4C" w:rsidRPr="00FD5320" w:rsidRDefault="00F55F4C" w:rsidP="007B3766">
            <w:pPr>
              <w:ind w:firstLine="0"/>
              <w:jc w:val="center"/>
              <w:rPr>
                <w:b/>
                <w:sz w:val="20"/>
                <w:szCs w:val="20"/>
                <w:lang w:eastAsia="en-US"/>
              </w:rPr>
            </w:pPr>
          </w:p>
        </w:tc>
      </w:tr>
      <w:tr w:rsidR="00F55F4C" w:rsidRPr="00FD5320" w:rsidTr="007B3766">
        <w:tc>
          <w:tcPr>
            <w:tcW w:w="959" w:type="dxa"/>
            <w:tcBorders>
              <w:top w:val="single" w:sz="4" w:space="0" w:color="000000"/>
              <w:left w:val="single" w:sz="4" w:space="0" w:color="000000"/>
              <w:bottom w:val="single" w:sz="4" w:space="0" w:color="000000"/>
              <w:right w:val="single" w:sz="4" w:space="0" w:color="000000"/>
            </w:tcBorders>
          </w:tcPr>
          <w:p w:rsidR="00F55F4C" w:rsidRPr="00FD5320" w:rsidRDefault="00F55F4C" w:rsidP="007B3766">
            <w:pPr>
              <w:ind w:firstLine="0"/>
              <w:jc w:val="center"/>
              <w:rPr>
                <w:b/>
                <w:sz w:val="20"/>
                <w:szCs w:val="20"/>
              </w:rPr>
            </w:pPr>
          </w:p>
          <w:p w:rsidR="00F55F4C" w:rsidRPr="00FD5320" w:rsidRDefault="00F55F4C" w:rsidP="007B3766">
            <w:pPr>
              <w:ind w:firstLine="0"/>
              <w:jc w:val="center"/>
              <w:rPr>
                <w:b/>
                <w:sz w:val="20"/>
                <w:szCs w:val="20"/>
                <w:lang w:eastAsia="en-US"/>
              </w:rPr>
            </w:pPr>
          </w:p>
        </w:tc>
        <w:tc>
          <w:tcPr>
            <w:tcW w:w="5953" w:type="dxa"/>
            <w:tcBorders>
              <w:top w:val="single" w:sz="4" w:space="0" w:color="000000"/>
              <w:left w:val="single" w:sz="4" w:space="0" w:color="000000"/>
              <w:bottom w:val="single" w:sz="4" w:space="0" w:color="000000"/>
              <w:right w:val="single" w:sz="4" w:space="0" w:color="000000"/>
            </w:tcBorders>
          </w:tcPr>
          <w:p w:rsidR="00F55F4C" w:rsidRPr="00FD5320" w:rsidRDefault="00F55F4C" w:rsidP="007B3766">
            <w:pPr>
              <w:ind w:firstLine="0"/>
              <w:rPr>
                <w:b/>
                <w:sz w:val="20"/>
                <w:szCs w:val="20"/>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F55F4C" w:rsidRPr="00FD5320" w:rsidRDefault="00F55F4C" w:rsidP="007B3766">
            <w:pPr>
              <w:ind w:firstLine="0"/>
              <w:jc w:val="center"/>
              <w:rPr>
                <w:b/>
                <w:sz w:val="20"/>
                <w:szCs w:val="20"/>
                <w:lang w:eastAsia="en-US"/>
              </w:rPr>
            </w:pPr>
          </w:p>
        </w:tc>
      </w:tr>
      <w:tr w:rsidR="00F55F4C" w:rsidRPr="00FD5320" w:rsidTr="007B3766">
        <w:tc>
          <w:tcPr>
            <w:tcW w:w="959" w:type="dxa"/>
            <w:tcBorders>
              <w:top w:val="single" w:sz="4" w:space="0" w:color="000000"/>
              <w:left w:val="single" w:sz="4" w:space="0" w:color="000000"/>
              <w:bottom w:val="single" w:sz="4" w:space="0" w:color="000000"/>
              <w:right w:val="single" w:sz="4" w:space="0" w:color="000000"/>
            </w:tcBorders>
          </w:tcPr>
          <w:p w:rsidR="00F55F4C" w:rsidRPr="00FD5320" w:rsidRDefault="00F55F4C" w:rsidP="007B3766">
            <w:pPr>
              <w:ind w:firstLine="0"/>
              <w:jc w:val="center"/>
              <w:rPr>
                <w:b/>
                <w:sz w:val="20"/>
                <w:szCs w:val="20"/>
              </w:rPr>
            </w:pPr>
          </w:p>
        </w:tc>
        <w:tc>
          <w:tcPr>
            <w:tcW w:w="5953" w:type="dxa"/>
            <w:tcBorders>
              <w:top w:val="single" w:sz="4" w:space="0" w:color="000000"/>
              <w:left w:val="single" w:sz="4" w:space="0" w:color="000000"/>
              <w:bottom w:val="single" w:sz="4" w:space="0" w:color="000000"/>
              <w:right w:val="single" w:sz="4" w:space="0" w:color="000000"/>
            </w:tcBorders>
          </w:tcPr>
          <w:p w:rsidR="00F55F4C" w:rsidRDefault="00F55F4C" w:rsidP="007B3766">
            <w:pPr>
              <w:ind w:firstLine="0"/>
              <w:rPr>
                <w:b/>
                <w:sz w:val="20"/>
                <w:szCs w:val="20"/>
                <w:lang w:eastAsia="en-US"/>
              </w:rPr>
            </w:pPr>
          </w:p>
          <w:p w:rsidR="00F55F4C" w:rsidRPr="00FD5320" w:rsidRDefault="00F55F4C" w:rsidP="007B3766">
            <w:pPr>
              <w:ind w:firstLine="0"/>
              <w:rPr>
                <w:b/>
                <w:sz w:val="20"/>
                <w:szCs w:val="20"/>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F55F4C" w:rsidRPr="00FD5320" w:rsidRDefault="00F55F4C" w:rsidP="007B3766">
            <w:pPr>
              <w:ind w:firstLine="0"/>
              <w:jc w:val="center"/>
              <w:rPr>
                <w:b/>
                <w:sz w:val="20"/>
                <w:szCs w:val="20"/>
                <w:lang w:eastAsia="en-US"/>
              </w:rPr>
            </w:pPr>
          </w:p>
        </w:tc>
      </w:tr>
      <w:tr w:rsidR="00F55F4C" w:rsidRPr="00FD5320" w:rsidTr="007B3766">
        <w:tc>
          <w:tcPr>
            <w:tcW w:w="959" w:type="dxa"/>
            <w:tcBorders>
              <w:top w:val="single" w:sz="4" w:space="0" w:color="000000"/>
              <w:left w:val="single" w:sz="4" w:space="0" w:color="000000"/>
              <w:bottom w:val="single" w:sz="4" w:space="0" w:color="000000"/>
              <w:right w:val="single" w:sz="4" w:space="0" w:color="000000"/>
            </w:tcBorders>
          </w:tcPr>
          <w:p w:rsidR="00F55F4C" w:rsidRDefault="00F55F4C" w:rsidP="007B3766">
            <w:pPr>
              <w:ind w:firstLine="0"/>
              <w:jc w:val="center"/>
              <w:rPr>
                <w:b/>
                <w:sz w:val="20"/>
                <w:szCs w:val="20"/>
              </w:rPr>
            </w:pPr>
          </w:p>
          <w:p w:rsidR="00F55F4C" w:rsidRPr="00FD5320" w:rsidRDefault="00F55F4C" w:rsidP="007B3766">
            <w:pPr>
              <w:ind w:firstLine="0"/>
              <w:jc w:val="center"/>
              <w:rPr>
                <w:b/>
                <w:sz w:val="20"/>
                <w:szCs w:val="20"/>
              </w:rPr>
            </w:pPr>
          </w:p>
        </w:tc>
        <w:tc>
          <w:tcPr>
            <w:tcW w:w="5953" w:type="dxa"/>
            <w:tcBorders>
              <w:top w:val="single" w:sz="4" w:space="0" w:color="000000"/>
              <w:left w:val="single" w:sz="4" w:space="0" w:color="000000"/>
              <w:bottom w:val="single" w:sz="4" w:space="0" w:color="000000"/>
              <w:right w:val="single" w:sz="4" w:space="0" w:color="000000"/>
            </w:tcBorders>
          </w:tcPr>
          <w:p w:rsidR="00F55F4C" w:rsidRDefault="00F55F4C" w:rsidP="007B3766">
            <w:pPr>
              <w:ind w:firstLine="0"/>
              <w:rPr>
                <w:b/>
                <w:sz w:val="20"/>
                <w:szCs w:val="20"/>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F55F4C" w:rsidRPr="00FD5320" w:rsidRDefault="00F55F4C" w:rsidP="007B3766">
            <w:pPr>
              <w:ind w:firstLine="0"/>
              <w:jc w:val="center"/>
              <w:rPr>
                <w:b/>
                <w:sz w:val="20"/>
                <w:szCs w:val="20"/>
                <w:lang w:eastAsia="en-US"/>
              </w:rPr>
            </w:pPr>
          </w:p>
        </w:tc>
      </w:tr>
    </w:tbl>
    <w:p w:rsidR="00F55F4C" w:rsidRPr="00FD5320" w:rsidRDefault="00F55F4C" w:rsidP="00F55F4C">
      <w:pPr>
        <w:jc w:val="center"/>
        <w:rPr>
          <w:b/>
          <w:sz w:val="28"/>
          <w:szCs w:val="28"/>
          <w:lang w:eastAsia="en-US"/>
        </w:rPr>
      </w:pPr>
    </w:p>
    <w:p w:rsidR="00F55F4C" w:rsidRPr="00FD5320" w:rsidRDefault="00F55F4C" w:rsidP="00F55F4C">
      <w:pPr>
        <w:rPr>
          <w:sz w:val="24"/>
        </w:rPr>
      </w:pPr>
      <w:r w:rsidRPr="00FD5320">
        <w:rPr>
          <w:sz w:val="24"/>
        </w:rPr>
        <w:t>Документы представил:</w:t>
      </w:r>
    </w:p>
    <w:p w:rsidR="00F55F4C" w:rsidRPr="00FD5320" w:rsidRDefault="00F55F4C" w:rsidP="00F55F4C">
      <w:pPr>
        <w:rPr>
          <w:sz w:val="24"/>
        </w:rPr>
      </w:pPr>
    </w:p>
    <w:p w:rsidR="00F55F4C" w:rsidRDefault="00F55F4C" w:rsidP="00F55F4C">
      <w:pPr>
        <w:rPr>
          <w:b/>
          <w:color w:val="FF0000"/>
          <w:sz w:val="24"/>
        </w:rPr>
      </w:pPr>
      <w:r w:rsidRPr="00FD5320">
        <w:rPr>
          <w:sz w:val="24"/>
        </w:rPr>
        <w:t>Документы принял:</w:t>
      </w:r>
      <w:r>
        <w:rPr>
          <w:b/>
          <w:color w:val="FF0000"/>
          <w:sz w:val="24"/>
        </w:rPr>
        <w:t xml:space="preserve">       </w:t>
      </w:r>
    </w:p>
    <w:p w:rsidR="0036388D" w:rsidRDefault="0036388D" w:rsidP="00F55F4C">
      <w:pPr>
        <w:rPr>
          <w:b/>
          <w:color w:val="FF0000"/>
          <w:sz w:val="24"/>
        </w:rPr>
      </w:pPr>
    </w:p>
    <w:p w:rsidR="0036388D" w:rsidRDefault="0036388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D015E2" w:rsidRDefault="00D015E2" w:rsidP="00F55F4C">
      <w:pPr>
        <w:rPr>
          <w:b/>
          <w:color w:val="FF0000"/>
          <w:sz w:val="24"/>
        </w:rPr>
      </w:pPr>
    </w:p>
    <w:p w:rsidR="00D015E2" w:rsidRDefault="00D015E2" w:rsidP="00F55F4C">
      <w:pPr>
        <w:rPr>
          <w:b/>
          <w:color w:val="FF0000"/>
          <w:sz w:val="24"/>
        </w:rPr>
      </w:pPr>
    </w:p>
    <w:p w:rsidR="00D015E2" w:rsidRDefault="00D015E2" w:rsidP="00F55F4C">
      <w:pPr>
        <w:rPr>
          <w:b/>
          <w:color w:val="FF0000"/>
          <w:sz w:val="24"/>
        </w:rPr>
      </w:pPr>
    </w:p>
    <w:p w:rsidR="00A773ED" w:rsidRDefault="00A773ED" w:rsidP="00F55F4C">
      <w:pPr>
        <w:rPr>
          <w:b/>
          <w:color w:val="FF0000"/>
          <w:sz w:val="24"/>
        </w:rPr>
      </w:pPr>
    </w:p>
    <w:p w:rsidR="00A773ED" w:rsidRDefault="00A773ED" w:rsidP="00F55F4C">
      <w:pPr>
        <w:rPr>
          <w:b/>
          <w:color w:val="FF0000"/>
          <w:sz w:val="24"/>
        </w:rPr>
      </w:pPr>
    </w:p>
    <w:p w:rsidR="0036388D" w:rsidRPr="00872B31" w:rsidRDefault="0036388D" w:rsidP="00F55F4C">
      <w:pPr>
        <w:rPr>
          <w:b/>
          <w:color w:val="FF0000"/>
          <w:sz w:val="24"/>
        </w:rPr>
      </w:pPr>
    </w:p>
    <w:p w:rsidR="00F55F4C" w:rsidRDefault="00F55F4C" w:rsidP="00F55F4C">
      <w:pPr>
        <w:shd w:val="clear" w:color="auto" w:fill="FFFFFF"/>
        <w:ind w:firstLine="709"/>
        <w:jc w:val="right"/>
        <w:rPr>
          <w:sz w:val="24"/>
        </w:rPr>
      </w:pPr>
      <w:r>
        <w:rPr>
          <w:b/>
          <w:sz w:val="24"/>
        </w:rPr>
        <w:t xml:space="preserve">                             Проект </w:t>
      </w:r>
    </w:p>
    <w:p w:rsidR="00F55F4C" w:rsidRDefault="00F55F4C" w:rsidP="00F55F4C">
      <w:pPr>
        <w:widowControl w:val="0"/>
        <w:shd w:val="clear" w:color="auto" w:fill="FFFFFF"/>
        <w:ind w:firstLine="709"/>
        <w:jc w:val="center"/>
        <w:rPr>
          <w:b/>
          <w:i/>
          <w:iCs/>
          <w:sz w:val="24"/>
        </w:rPr>
      </w:pPr>
      <w:r>
        <w:rPr>
          <w:b/>
          <w:sz w:val="24"/>
        </w:rPr>
        <w:t>ДОГОВОР</w:t>
      </w:r>
      <w:r>
        <w:rPr>
          <w:b/>
          <w:i/>
          <w:iCs/>
          <w:sz w:val="24"/>
        </w:rPr>
        <w:t xml:space="preserve"> ___</w:t>
      </w:r>
    </w:p>
    <w:p w:rsidR="00F55F4C" w:rsidRDefault="00F55F4C" w:rsidP="00F55F4C">
      <w:pPr>
        <w:widowControl w:val="0"/>
        <w:shd w:val="clear" w:color="auto" w:fill="FFFFFF"/>
        <w:ind w:firstLine="709"/>
        <w:jc w:val="center"/>
        <w:rPr>
          <w:b/>
          <w:sz w:val="24"/>
        </w:rPr>
      </w:pPr>
      <w:r>
        <w:rPr>
          <w:b/>
          <w:sz w:val="24"/>
        </w:rPr>
        <w:t>аренды земельного участка</w:t>
      </w:r>
    </w:p>
    <w:p w:rsidR="00F55F4C" w:rsidRDefault="00F55F4C" w:rsidP="00F55F4C">
      <w:pPr>
        <w:widowControl w:val="0"/>
        <w:shd w:val="clear" w:color="auto" w:fill="FFFFFF"/>
        <w:ind w:firstLine="709"/>
        <w:jc w:val="center"/>
        <w:rPr>
          <w:b/>
          <w:sz w:val="24"/>
        </w:rPr>
      </w:pPr>
    </w:p>
    <w:p w:rsidR="00F55F4C" w:rsidRDefault="00F55F4C" w:rsidP="00F55F4C">
      <w:pPr>
        <w:widowControl w:val="0"/>
        <w:shd w:val="clear" w:color="auto" w:fill="FFFFFF"/>
        <w:tabs>
          <w:tab w:val="left" w:pos="7654"/>
        </w:tabs>
        <w:ind w:firstLine="709"/>
        <w:rPr>
          <w:sz w:val="24"/>
        </w:rPr>
      </w:pPr>
      <w:r>
        <w:rPr>
          <w:spacing w:val="-4"/>
          <w:sz w:val="24"/>
        </w:rPr>
        <w:t>г. Алатырь</w:t>
      </w:r>
      <w:r>
        <w:rPr>
          <w:sz w:val="24"/>
        </w:rPr>
        <w:t xml:space="preserve">                                                                                          «___» ________ 20__  г.</w:t>
      </w:r>
    </w:p>
    <w:p w:rsidR="00F55F4C" w:rsidRDefault="00F55F4C" w:rsidP="00F55F4C">
      <w:pPr>
        <w:widowControl w:val="0"/>
        <w:shd w:val="clear" w:color="auto" w:fill="FFFFFF"/>
        <w:tabs>
          <w:tab w:val="left" w:pos="7654"/>
        </w:tabs>
        <w:ind w:firstLine="709"/>
        <w:rPr>
          <w:sz w:val="24"/>
        </w:rPr>
      </w:pPr>
    </w:p>
    <w:p w:rsidR="00F55F4C" w:rsidRDefault="00F55F4C" w:rsidP="00F55F4C">
      <w:pPr>
        <w:widowControl w:val="0"/>
        <w:shd w:val="clear" w:color="auto" w:fill="FFFFFF"/>
        <w:ind w:firstLine="709"/>
        <w:rPr>
          <w:sz w:val="24"/>
        </w:rPr>
      </w:pPr>
      <w:proofErr w:type="gramStart"/>
      <w:r>
        <w:rPr>
          <w:sz w:val="24"/>
        </w:rPr>
        <w:t xml:space="preserve">Отдел имущественных и земельных отношений администрации города Алатыря                     в лице начальника отдела </w:t>
      </w:r>
      <w:r w:rsidR="0036388D">
        <w:rPr>
          <w:sz w:val="24"/>
        </w:rPr>
        <w:t>Игониной Оксаны Николаевны</w:t>
      </w:r>
      <w:r>
        <w:rPr>
          <w:sz w:val="24"/>
        </w:rPr>
        <w:t>, действующий в интересах муниципального образования города Алатыря, на основании Положения об отделе имущественных и земельных отношений  администрации города Алатыря Чувашской Республики, именуемый в дальнейшем «Арендодатель»,  с одной стороны и _______________________________________________________, действующий на основании ________________________________________________________</w:t>
      </w:r>
      <w:r>
        <w:rPr>
          <w:spacing w:val="-1"/>
          <w:sz w:val="24"/>
        </w:rPr>
        <w:t>, именуемый в дальнейшем «</w:t>
      </w:r>
      <w:r>
        <w:rPr>
          <w:sz w:val="24"/>
        </w:rPr>
        <w:t>Арендатор», с другой стороны, заключили между собой настоящий договор                                      о</w:t>
      </w:r>
      <w:proofErr w:type="gramEnd"/>
      <w:r>
        <w:rPr>
          <w:sz w:val="24"/>
        </w:rPr>
        <w:t xml:space="preserve"> </w:t>
      </w:r>
      <w:proofErr w:type="gramStart"/>
      <w:r>
        <w:rPr>
          <w:sz w:val="24"/>
        </w:rPr>
        <w:t>нижеследующем</w:t>
      </w:r>
      <w:proofErr w:type="gramEnd"/>
      <w:r>
        <w:rPr>
          <w:sz w:val="24"/>
        </w:rPr>
        <w:t>:</w:t>
      </w:r>
    </w:p>
    <w:p w:rsidR="00F55F4C" w:rsidRDefault="00F55F4C" w:rsidP="00F55F4C">
      <w:pPr>
        <w:widowControl w:val="0"/>
        <w:shd w:val="clear" w:color="auto" w:fill="FFFFFF"/>
        <w:ind w:firstLine="709"/>
        <w:jc w:val="center"/>
        <w:rPr>
          <w:b/>
          <w:sz w:val="24"/>
        </w:rPr>
      </w:pPr>
    </w:p>
    <w:p w:rsidR="00F55F4C" w:rsidRDefault="00F55F4C" w:rsidP="00F55F4C">
      <w:pPr>
        <w:widowControl w:val="0"/>
        <w:shd w:val="clear" w:color="auto" w:fill="FFFFFF"/>
        <w:ind w:firstLine="709"/>
        <w:jc w:val="center"/>
        <w:rPr>
          <w:b/>
          <w:sz w:val="24"/>
        </w:rPr>
      </w:pPr>
      <w:r>
        <w:rPr>
          <w:b/>
          <w:sz w:val="24"/>
        </w:rPr>
        <w:t>1. Предмет договора</w:t>
      </w:r>
    </w:p>
    <w:p w:rsidR="00F55F4C" w:rsidRDefault="00F55F4C" w:rsidP="00F55F4C">
      <w:pPr>
        <w:widowControl w:val="0"/>
        <w:shd w:val="clear" w:color="auto" w:fill="FFFFFF"/>
        <w:ind w:firstLine="709"/>
        <w:rPr>
          <w:sz w:val="24"/>
        </w:rPr>
      </w:pPr>
      <w:r>
        <w:rPr>
          <w:sz w:val="24"/>
        </w:rPr>
        <w:t xml:space="preserve">1.1. </w:t>
      </w:r>
      <w:proofErr w:type="gramStart"/>
      <w:r>
        <w:rPr>
          <w:sz w:val="24"/>
        </w:rPr>
        <w:t>Арендодатель на основании протокола результатов аукциона от _____________ 201</w:t>
      </w:r>
      <w:r w:rsidR="0036388D">
        <w:rPr>
          <w:sz w:val="24"/>
        </w:rPr>
        <w:t>__</w:t>
      </w:r>
      <w:r>
        <w:rPr>
          <w:sz w:val="24"/>
        </w:rPr>
        <w:t xml:space="preserve"> г. № ______ передает, а Арендатор принимает по акту приема-передачи в аренду земельный участок из  земель населенных пунктов с кадастровым № ______________ площадью ______  квадратных метров, расположенного по адресу:</w:t>
      </w:r>
      <w:proofErr w:type="gramEnd"/>
      <w:r>
        <w:rPr>
          <w:sz w:val="24"/>
        </w:rPr>
        <w:t xml:space="preserve"> </w:t>
      </w:r>
      <w:proofErr w:type="gramStart"/>
      <w:r>
        <w:rPr>
          <w:sz w:val="24"/>
        </w:rPr>
        <w:t>Чувашская Республика,                         г. Алатырь, _______________________  (далее – Участок) для использования  в целях: ________________________________________________________, в границах, указанных в кадастровой карте (плане) Участка, прилагаемой к настоящему Договору и являющейся его неотъемлемой частью.</w:t>
      </w:r>
      <w:proofErr w:type="gramEnd"/>
    </w:p>
    <w:p w:rsidR="00F55F4C" w:rsidRDefault="00F55F4C" w:rsidP="00F55F4C">
      <w:pPr>
        <w:widowControl w:val="0"/>
        <w:shd w:val="clear" w:color="auto" w:fill="FFFFFF"/>
        <w:ind w:firstLine="709"/>
        <w:jc w:val="center"/>
        <w:rPr>
          <w:b/>
          <w:sz w:val="24"/>
        </w:rPr>
      </w:pPr>
    </w:p>
    <w:p w:rsidR="00F55F4C" w:rsidRDefault="00F55F4C" w:rsidP="00F55F4C">
      <w:pPr>
        <w:widowControl w:val="0"/>
        <w:shd w:val="clear" w:color="auto" w:fill="FFFFFF"/>
        <w:ind w:firstLine="709"/>
        <w:jc w:val="center"/>
        <w:rPr>
          <w:b/>
          <w:sz w:val="24"/>
        </w:rPr>
      </w:pPr>
      <w:r>
        <w:rPr>
          <w:b/>
          <w:sz w:val="24"/>
        </w:rPr>
        <w:t>2. Срок договора</w:t>
      </w:r>
    </w:p>
    <w:p w:rsidR="00F55F4C" w:rsidRDefault="00F55F4C" w:rsidP="00F55F4C">
      <w:pPr>
        <w:widowControl w:val="0"/>
        <w:ind w:firstLine="709"/>
        <w:rPr>
          <w:bCs/>
          <w:sz w:val="24"/>
        </w:rPr>
      </w:pPr>
      <w:r>
        <w:rPr>
          <w:bCs/>
          <w:sz w:val="24"/>
        </w:rPr>
        <w:t>2.1. Срок аренды Участка устанавливается с ____________ 201</w:t>
      </w:r>
      <w:r w:rsidR="0036388D">
        <w:rPr>
          <w:bCs/>
          <w:sz w:val="24"/>
        </w:rPr>
        <w:t>__</w:t>
      </w:r>
      <w:r>
        <w:rPr>
          <w:bCs/>
          <w:sz w:val="24"/>
        </w:rPr>
        <w:t xml:space="preserve"> г. по ______________ 201</w:t>
      </w:r>
      <w:r w:rsidR="0036388D">
        <w:rPr>
          <w:bCs/>
          <w:sz w:val="24"/>
        </w:rPr>
        <w:t>__</w:t>
      </w:r>
      <w:r>
        <w:rPr>
          <w:bCs/>
          <w:sz w:val="24"/>
        </w:rPr>
        <w:t xml:space="preserve"> г. на 18 месяцев.</w:t>
      </w:r>
    </w:p>
    <w:p w:rsidR="00F55F4C" w:rsidRPr="00CC4EA2" w:rsidRDefault="00F55F4C" w:rsidP="00F55F4C">
      <w:pPr>
        <w:widowControl w:val="0"/>
        <w:shd w:val="clear" w:color="auto" w:fill="FFFFFF"/>
        <w:ind w:firstLine="709"/>
        <w:rPr>
          <w:bCs/>
          <w:sz w:val="24"/>
        </w:rPr>
      </w:pPr>
      <w:r w:rsidRPr="00CC4EA2">
        <w:rPr>
          <w:sz w:val="24"/>
        </w:rPr>
        <w:t xml:space="preserve">2.2. Настоящий договор вступает в силу </w:t>
      </w:r>
      <w:proofErr w:type="gramStart"/>
      <w:r w:rsidRPr="00CC4EA2">
        <w:rPr>
          <w:sz w:val="24"/>
        </w:rPr>
        <w:t>с</w:t>
      </w:r>
      <w:proofErr w:type="gramEnd"/>
      <w:r w:rsidRPr="00CC4EA2">
        <w:rPr>
          <w:sz w:val="24"/>
        </w:rPr>
        <w:t xml:space="preserve"> даты его государственной регистрации в Управлении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w:t>
      </w:r>
      <w:proofErr w:type="gramStart"/>
      <w:r w:rsidRPr="00CC4EA2">
        <w:rPr>
          <w:sz w:val="24"/>
        </w:rPr>
        <w:t>с даты подписания</w:t>
      </w:r>
      <w:proofErr w:type="gramEnd"/>
      <w:r w:rsidRPr="00CC4EA2">
        <w:rPr>
          <w:sz w:val="24"/>
        </w:rPr>
        <w:t xml:space="preserve"> акта приема – передачи Участка.</w:t>
      </w:r>
    </w:p>
    <w:p w:rsidR="00F55F4C" w:rsidRDefault="00F55F4C" w:rsidP="00F55F4C">
      <w:pPr>
        <w:widowControl w:val="0"/>
        <w:ind w:firstLine="709"/>
        <w:rPr>
          <w:bCs/>
          <w:sz w:val="24"/>
        </w:rPr>
      </w:pPr>
      <w:r>
        <w:rPr>
          <w:bCs/>
          <w:sz w:val="24"/>
        </w:rPr>
        <w:t>2.3. Окончание срока аренды не освобождает стороны от ответственности за неисполнение или ненадлежащее исполнение обязательств по настоящему Договору.</w:t>
      </w:r>
    </w:p>
    <w:p w:rsidR="00F55F4C" w:rsidRDefault="00F55F4C" w:rsidP="00F55F4C">
      <w:pPr>
        <w:widowControl w:val="0"/>
        <w:ind w:firstLine="709"/>
        <w:jc w:val="center"/>
        <w:rPr>
          <w:b/>
          <w:bCs/>
          <w:sz w:val="24"/>
        </w:rPr>
      </w:pPr>
    </w:p>
    <w:p w:rsidR="00F55F4C" w:rsidRDefault="00F55F4C" w:rsidP="00F55F4C">
      <w:pPr>
        <w:widowControl w:val="0"/>
        <w:ind w:firstLine="709"/>
        <w:jc w:val="center"/>
        <w:rPr>
          <w:b/>
          <w:bCs/>
          <w:sz w:val="24"/>
        </w:rPr>
      </w:pPr>
      <w:r>
        <w:rPr>
          <w:b/>
          <w:bCs/>
          <w:sz w:val="24"/>
        </w:rPr>
        <w:t>3.  Размер и условия внесения арендной платы</w:t>
      </w:r>
    </w:p>
    <w:p w:rsidR="00F55F4C" w:rsidRDefault="00F55F4C" w:rsidP="00F55F4C">
      <w:pPr>
        <w:widowControl w:val="0"/>
        <w:ind w:firstLine="709"/>
        <w:rPr>
          <w:sz w:val="24"/>
        </w:rPr>
      </w:pPr>
      <w:r>
        <w:rPr>
          <w:sz w:val="24"/>
        </w:rPr>
        <w:t>3.1. Размер арендной платы за Участок по результатам аукциона составляет ______________________ в год; ежемесячно _____________________________________ .</w:t>
      </w:r>
    </w:p>
    <w:p w:rsidR="00F55F4C" w:rsidRDefault="00F55F4C" w:rsidP="00F55F4C">
      <w:pPr>
        <w:pStyle w:val="20"/>
        <w:ind w:firstLine="709"/>
        <w:jc w:val="both"/>
        <w:rPr>
          <w:b w:val="0"/>
        </w:rPr>
      </w:pPr>
      <w:r w:rsidRPr="001B0E13">
        <w:rPr>
          <w:b w:val="0"/>
        </w:rPr>
        <w:t xml:space="preserve">3.2. Арендная плата вносится Арендатором  ежемесячно </w:t>
      </w:r>
      <w:r w:rsidRPr="00DB5939">
        <w:rPr>
          <w:rFonts w:ascii="TimesET" w:hAnsi="TimesET"/>
          <w:b w:val="0"/>
        </w:rPr>
        <w:t>за каждый месяц вперед до 10 числа текущего месяца</w:t>
      </w:r>
      <w:r w:rsidRPr="001B0E13">
        <w:rPr>
          <w:b w:val="0"/>
        </w:rPr>
        <w:t xml:space="preserve"> путем перечисления на счет  УФК по ЧР (Отдел имущественных и земельных отношений администрации города Алатыря, ИНН 2122006483), </w:t>
      </w:r>
      <w:r>
        <w:rPr>
          <w:b w:val="0"/>
        </w:rPr>
        <w:t xml:space="preserve">                                   </w:t>
      </w:r>
      <w:proofErr w:type="spellStart"/>
      <w:proofErr w:type="gramStart"/>
      <w:r w:rsidRPr="001B0E13">
        <w:rPr>
          <w:b w:val="0"/>
        </w:rPr>
        <w:t>р</w:t>
      </w:r>
      <w:proofErr w:type="spellEnd"/>
      <w:proofErr w:type="gramEnd"/>
      <w:r w:rsidRPr="001B0E13">
        <w:rPr>
          <w:b w:val="0"/>
        </w:rPr>
        <w:t xml:space="preserve">/с 40101810900000010005 в </w:t>
      </w:r>
      <w:r>
        <w:rPr>
          <w:b w:val="0"/>
        </w:rPr>
        <w:t>Отделение - НБ Чувашской Республики</w:t>
      </w:r>
      <w:r w:rsidRPr="001B0E13">
        <w:rPr>
          <w:b w:val="0"/>
        </w:rPr>
        <w:t xml:space="preserve">,  БИК 049706001, </w:t>
      </w:r>
      <w:r>
        <w:rPr>
          <w:b w:val="0"/>
        </w:rPr>
        <w:t xml:space="preserve">                </w:t>
      </w:r>
      <w:r w:rsidRPr="001B0E13">
        <w:rPr>
          <w:b w:val="0"/>
        </w:rPr>
        <w:t xml:space="preserve">код 96611105012040000120, </w:t>
      </w:r>
      <w:r>
        <w:rPr>
          <w:b w:val="0"/>
        </w:rPr>
        <w:t>ОКТМО 9770</w:t>
      </w:r>
      <w:r w:rsidRPr="00FB3E00">
        <w:rPr>
          <w:b w:val="0"/>
        </w:rPr>
        <w:t>4</w:t>
      </w:r>
      <w:r>
        <w:rPr>
          <w:b w:val="0"/>
        </w:rPr>
        <w:t>000</w:t>
      </w:r>
      <w:r w:rsidRPr="001B0E13">
        <w:rPr>
          <w:b w:val="0"/>
        </w:rPr>
        <w:t>, КПП 212201001</w:t>
      </w:r>
      <w:r>
        <w:rPr>
          <w:b w:val="0"/>
        </w:rPr>
        <w:t>.</w:t>
      </w:r>
    </w:p>
    <w:p w:rsidR="00F55F4C" w:rsidRPr="00CC4EA2" w:rsidRDefault="00F55F4C" w:rsidP="00F55F4C">
      <w:pPr>
        <w:pStyle w:val="20"/>
        <w:ind w:firstLine="709"/>
        <w:jc w:val="both"/>
        <w:rPr>
          <w:b w:val="0"/>
        </w:rPr>
      </w:pPr>
      <w:r w:rsidRPr="00CC4EA2">
        <w:rPr>
          <w:b w:val="0"/>
        </w:rPr>
        <w:t xml:space="preserve">3.3. В случае изменения исходных данных для расчета арендной платы ее размер подлежит пересмотру. </w:t>
      </w:r>
    </w:p>
    <w:p w:rsidR="00F55F4C" w:rsidRPr="00CC4EA2" w:rsidRDefault="00F55F4C" w:rsidP="00F55F4C">
      <w:pPr>
        <w:pStyle w:val="20"/>
        <w:ind w:firstLine="709"/>
        <w:jc w:val="both"/>
        <w:rPr>
          <w:b w:val="0"/>
        </w:rPr>
      </w:pPr>
      <w:r w:rsidRPr="00CC4EA2">
        <w:rPr>
          <w:b w:val="0"/>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на официальном сайте администрации города Алатыря Чувашской Республики. </w:t>
      </w:r>
    </w:p>
    <w:p w:rsidR="00F55F4C" w:rsidRPr="00CC4EA2" w:rsidRDefault="00F55F4C" w:rsidP="00F55F4C">
      <w:pPr>
        <w:pStyle w:val="20"/>
        <w:ind w:firstLine="709"/>
        <w:jc w:val="both"/>
        <w:rPr>
          <w:b w:val="0"/>
        </w:rPr>
      </w:pPr>
      <w:r w:rsidRPr="00CC4EA2">
        <w:rPr>
          <w:b w:val="0"/>
        </w:rPr>
        <w:lastRenderedPageBreak/>
        <w:t xml:space="preserve">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w:t>
      </w:r>
      <w:proofErr w:type="gramStart"/>
      <w:r w:rsidRPr="00CC4EA2">
        <w:rPr>
          <w:b w:val="0"/>
        </w:rPr>
        <w:t>платы на официальном сайте администрации города Алатыря Чувашской Республики</w:t>
      </w:r>
      <w:proofErr w:type="gramEnd"/>
      <w:r w:rsidRPr="00CC4EA2">
        <w:rPr>
          <w:b w:val="0"/>
        </w:rPr>
        <w:t xml:space="preserve">.                                                                                                            </w:t>
      </w:r>
    </w:p>
    <w:p w:rsidR="00F55F4C" w:rsidRPr="00CC4EA2" w:rsidRDefault="00F55F4C" w:rsidP="00F55F4C">
      <w:pPr>
        <w:pStyle w:val="20"/>
        <w:ind w:firstLine="709"/>
        <w:jc w:val="both"/>
        <w:rPr>
          <w:b w:val="0"/>
        </w:rPr>
      </w:pPr>
      <w:r w:rsidRPr="00CC4EA2">
        <w:rPr>
          <w:b w:val="0"/>
        </w:rPr>
        <w:t>3.4.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F55F4C" w:rsidRPr="00CC4EA2" w:rsidRDefault="00F55F4C" w:rsidP="00F55F4C">
      <w:pPr>
        <w:pStyle w:val="20"/>
        <w:ind w:firstLine="709"/>
        <w:jc w:val="both"/>
        <w:rPr>
          <w:b w:val="0"/>
        </w:rPr>
      </w:pPr>
      <w:r w:rsidRPr="00CC4EA2">
        <w:rPr>
          <w:b w:val="0"/>
        </w:rPr>
        <w:t>3.5.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w:t>
      </w:r>
    </w:p>
    <w:p w:rsidR="00F55F4C" w:rsidRDefault="00F55F4C" w:rsidP="00F55F4C">
      <w:pPr>
        <w:pStyle w:val="20"/>
        <w:ind w:firstLine="709"/>
        <w:jc w:val="both"/>
      </w:pPr>
    </w:p>
    <w:p w:rsidR="00F55F4C" w:rsidRDefault="00F55F4C" w:rsidP="00F55F4C">
      <w:pPr>
        <w:pStyle w:val="20"/>
        <w:ind w:firstLine="709"/>
      </w:pPr>
      <w:r w:rsidRPr="00110040">
        <w:rPr>
          <w:bCs w:val="0"/>
        </w:rPr>
        <w:t>4. Права и обязанности Сторон</w:t>
      </w:r>
      <w:r w:rsidRPr="00110040">
        <w:t>.</w:t>
      </w:r>
    </w:p>
    <w:p w:rsidR="00F55F4C" w:rsidRPr="00110040" w:rsidRDefault="00F55F4C" w:rsidP="00F55F4C">
      <w:pPr>
        <w:pStyle w:val="20"/>
        <w:ind w:firstLine="709"/>
        <w:rPr>
          <w:bCs w:val="0"/>
        </w:rPr>
      </w:pPr>
    </w:p>
    <w:p w:rsidR="00F55F4C" w:rsidRPr="00110040" w:rsidRDefault="00F55F4C" w:rsidP="00F55F4C">
      <w:pPr>
        <w:pStyle w:val="20"/>
        <w:ind w:firstLine="709"/>
        <w:jc w:val="both"/>
        <w:rPr>
          <w:b w:val="0"/>
        </w:rPr>
      </w:pPr>
      <w:r w:rsidRPr="00110040">
        <w:rPr>
          <w:b w:val="0"/>
        </w:rPr>
        <w:t>4.1. Арендодатель имеет право:</w:t>
      </w:r>
    </w:p>
    <w:p w:rsidR="00F55F4C" w:rsidRPr="00CC4EA2" w:rsidRDefault="00F55F4C" w:rsidP="00F55F4C">
      <w:pPr>
        <w:ind w:firstLine="709"/>
        <w:rPr>
          <w:sz w:val="24"/>
        </w:rPr>
      </w:pPr>
      <w:r w:rsidRPr="00CC4EA2">
        <w:rPr>
          <w:sz w:val="24"/>
        </w:rPr>
        <w:t>4.1.1. Досрочно расторгнуть договор аренды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2 месяца, в случае не подписания Арендатором дополнительных соглашений к Договору и нарушения других условий Договора.</w:t>
      </w:r>
    </w:p>
    <w:p w:rsidR="00F55F4C" w:rsidRPr="00110040" w:rsidRDefault="00F55F4C" w:rsidP="00F55F4C">
      <w:pPr>
        <w:pStyle w:val="20"/>
        <w:ind w:firstLine="709"/>
        <w:jc w:val="both"/>
        <w:rPr>
          <w:b w:val="0"/>
        </w:rPr>
      </w:pPr>
      <w:r w:rsidRPr="00110040">
        <w:rPr>
          <w:b w:val="0"/>
        </w:rPr>
        <w:t>4.1.2. На беспрепятственный доступ на территорию арендуемого земельного участка с целью его осмотра на предмет соблюдения условий Договора.</w:t>
      </w:r>
    </w:p>
    <w:p w:rsidR="00F55F4C" w:rsidRPr="00110040" w:rsidRDefault="00F55F4C" w:rsidP="00F55F4C">
      <w:pPr>
        <w:pStyle w:val="20"/>
        <w:ind w:firstLine="709"/>
        <w:jc w:val="both"/>
        <w:rPr>
          <w:b w:val="0"/>
        </w:rPr>
      </w:pPr>
      <w:r w:rsidRPr="00110040">
        <w:rPr>
          <w:b w:val="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55F4C" w:rsidRPr="00110040" w:rsidRDefault="00F55F4C" w:rsidP="00F55F4C">
      <w:pPr>
        <w:pStyle w:val="20"/>
        <w:ind w:firstLine="709"/>
        <w:jc w:val="both"/>
        <w:rPr>
          <w:b w:val="0"/>
        </w:rPr>
      </w:pPr>
      <w:r w:rsidRPr="00110040">
        <w:rPr>
          <w:b w:val="0"/>
        </w:rPr>
        <w:t xml:space="preserve">4.1.4. Вносить в государственные органы, осуществляющие государственный </w:t>
      </w:r>
      <w:proofErr w:type="gramStart"/>
      <w:r w:rsidRPr="00110040">
        <w:rPr>
          <w:b w:val="0"/>
        </w:rPr>
        <w:t>контроль за</w:t>
      </w:r>
      <w:proofErr w:type="gramEnd"/>
      <w:r w:rsidRPr="00110040">
        <w:rPr>
          <w:b w:val="0"/>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F55F4C" w:rsidRDefault="00F55F4C" w:rsidP="00F55F4C">
      <w:pPr>
        <w:ind w:firstLine="709"/>
        <w:rPr>
          <w:sz w:val="24"/>
        </w:rPr>
      </w:pPr>
      <w:r>
        <w:rPr>
          <w:sz w:val="24"/>
        </w:rPr>
        <w:t>4.2. Арендодатель обязан:</w:t>
      </w:r>
    </w:p>
    <w:p w:rsidR="00F55F4C" w:rsidRDefault="00F55F4C" w:rsidP="00F55F4C">
      <w:pPr>
        <w:ind w:firstLine="709"/>
        <w:rPr>
          <w:sz w:val="24"/>
        </w:rPr>
      </w:pPr>
      <w:r>
        <w:rPr>
          <w:sz w:val="24"/>
        </w:rPr>
        <w:t>4.2.1. Выполнять в полном объеме все условия Договора.</w:t>
      </w:r>
    </w:p>
    <w:p w:rsidR="00F55F4C" w:rsidRPr="00110040" w:rsidRDefault="00F55F4C" w:rsidP="00F55F4C">
      <w:pPr>
        <w:pStyle w:val="20"/>
        <w:ind w:firstLine="709"/>
        <w:jc w:val="both"/>
        <w:rPr>
          <w:b w:val="0"/>
        </w:rPr>
      </w:pPr>
      <w:r>
        <w:rPr>
          <w:b w:val="0"/>
        </w:rPr>
        <w:t>4.2.2. Передать Арендатору</w:t>
      </w:r>
      <w:r w:rsidRPr="00110040">
        <w:rPr>
          <w:b w:val="0"/>
        </w:rPr>
        <w:t xml:space="preserve"> Участок  по акту приема-передачи  в  3-х </w:t>
      </w:r>
      <w:proofErr w:type="spellStart"/>
      <w:r w:rsidRPr="00110040">
        <w:rPr>
          <w:b w:val="0"/>
        </w:rPr>
        <w:t>дневный</w:t>
      </w:r>
      <w:proofErr w:type="spellEnd"/>
      <w:r w:rsidRPr="00110040">
        <w:rPr>
          <w:b w:val="0"/>
        </w:rPr>
        <w:t xml:space="preserve"> срок. </w:t>
      </w:r>
    </w:p>
    <w:p w:rsidR="00F55F4C" w:rsidRPr="00110040" w:rsidRDefault="00F55F4C" w:rsidP="00F55F4C">
      <w:pPr>
        <w:pStyle w:val="20"/>
        <w:ind w:firstLine="709"/>
        <w:jc w:val="both"/>
        <w:rPr>
          <w:b w:val="0"/>
        </w:rPr>
      </w:pPr>
      <w:r w:rsidRPr="00110040">
        <w:rPr>
          <w:b w:val="0"/>
        </w:rPr>
        <w:t>4.2.3. Письменно в десятидневный срок уведомить Арендатора об изменении номеров счетов для перечисле</w:t>
      </w:r>
      <w:r>
        <w:rPr>
          <w:b w:val="0"/>
        </w:rPr>
        <w:t>ния арендной платы, указанных в</w:t>
      </w:r>
      <w:r w:rsidRPr="00110040">
        <w:rPr>
          <w:b w:val="0"/>
        </w:rPr>
        <w:t xml:space="preserve">  п. 3.2.</w:t>
      </w:r>
    </w:p>
    <w:p w:rsidR="00F55F4C" w:rsidRPr="00110040" w:rsidRDefault="00F55F4C" w:rsidP="00F55F4C">
      <w:pPr>
        <w:pStyle w:val="20"/>
        <w:ind w:firstLine="709"/>
        <w:jc w:val="both"/>
        <w:rPr>
          <w:b w:val="0"/>
        </w:rPr>
      </w:pPr>
      <w:r w:rsidRPr="00110040">
        <w:rPr>
          <w:b w:val="0"/>
        </w:rPr>
        <w:t>4.3. Арендатор имеет право:</w:t>
      </w:r>
    </w:p>
    <w:p w:rsidR="00F55F4C" w:rsidRDefault="00F55F4C" w:rsidP="00F55F4C">
      <w:pPr>
        <w:ind w:firstLine="709"/>
        <w:rPr>
          <w:sz w:val="24"/>
        </w:rPr>
      </w:pPr>
      <w:r>
        <w:rPr>
          <w:sz w:val="24"/>
        </w:rPr>
        <w:t>4.3.1. Использовать Участок на условиях, установленных Договором.</w:t>
      </w:r>
    </w:p>
    <w:p w:rsidR="00F55F4C" w:rsidRDefault="00F55F4C" w:rsidP="00F55F4C">
      <w:pPr>
        <w:ind w:firstLine="709"/>
        <w:rPr>
          <w:sz w:val="24"/>
        </w:rPr>
      </w:pPr>
      <w:r>
        <w:rPr>
          <w:sz w:val="24"/>
        </w:rPr>
        <w:t>4.3.2. С согласия Арендодателя сдавать Участок в субаренду, а также передавать свои права и обязанности по договору третьим лицам.</w:t>
      </w:r>
    </w:p>
    <w:p w:rsidR="00F55F4C" w:rsidRPr="00110040" w:rsidRDefault="00F55F4C" w:rsidP="00F55F4C">
      <w:pPr>
        <w:pStyle w:val="20"/>
        <w:ind w:firstLine="709"/>
        <w:jc w:val="both"/>
        <w:rPr>
          <w:b w:val="0"/>
        </w:rPr>
      </w:pPr>
      <w:r w:rsidRPr="00110040">
        <w:rPr>
          <w:b w:val="0"/>
        </w:rPr>
        <w:t>4.4. Арендатор обязан:</w:t>
      </w:r>
    </w:p>
    <w:p w:rsidR="00F55F4C" w:rsidRPr="00110040" w:rsidRDefault="00F55F4C" w:rsidP="00F55F4C">
      <w:pPr>
        <w:pStyle w:val="20"/>
        <w:ind w:firstLine="709"/>
        <w:jc w:val="both"/>
        <w:rPr>
          <w:b w:val="0"/>
        </w:rPr>
      </w:pPr>
      <w:r w:rsidRPr="00110040">
        <w:rPr>
          <w:b w:val="0"/>
        </w:rPr>
        <w:t>4.4.1. Выполнять в полном объеме все условия Договора.</w:t>
      </w:r>
    </w:p>
    <w:p w:rsidR="00F55F4C" w:rsidRPr="00110040" w:rsidRDefault="00F55F4C" w:rsidP="00F55F4C">
      <w:pPr>
        <w:pStyle w:val="20"/>
        <w:ind w:firstLine="709"/>
        <w:jc w:val="both"/>
        <w:rPr>
          <w:b w:val="0"/>
        </w:rPr>
      </w:pPr>
      <w:r w:rsidRPr="00110040">
        <w:rPr>
          <w:b w:val="0"/>
        </w:rPr>
        <w:t>4.4.2. Использовать Участок в соответствии с целевым назначением и разрешенным использованием.</w:t>
      </w:r>
    </w:p>
    <w:p w:rsidR="00F55F4C" w:rsidRPr="00110040" w:rsidRDefault="00F55F4C" w:rsidP="00F55F4C">
      <w:pPr>
        <w:pStyle w:val="20"/>
        <w:ind w:firstLine="709"/>
        <w:jc w:val="both"/>
        <w:rPr>
          <w:b w:val="0"/>
        </w:rPr>
      </w:pPr>
      <w:r w:rsidRPr="00110040">
        <w:rPr>
          <w:b w:val="0"/>
        </w:rPr>
        <w:t>4.4.3. Уплачивать в размере и на условиях, установленных Договором, арендную плату.</w:t>
      </w:r>
    </w:p>
    <w:p w:rsidR="00F55F4C" w:rsidRPr="00110040" w:rsidRDefault="00F55F4C" w:rsidP="00F55F4C">
      <w:pPr>
        <w:pStyle w:val="20"/>
        <w:ind w:firstLine="709"/>
        <w:jc w:val="both"/>
        <w:rPr>
          <w:b w:val="0"/>
        </w:rPr>
      </w:pPr>
      <w:r w:rsidRPr="00110040">
        <w:rPr>
          <w:b w:val="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55F4C" w:rsidRDefault="00F55F4C" w:rsidP="00F55F4C">
      <w:pPr>
        <w:ind w:firstLine="709"/>
        <w:rPr>
          <w:sz w:val="24"/>
        </w:rPr>
      </w:pPr>
      <w:r>
        <w:rPr>
          <w:sz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5F4C" w:rsidRDefault="00F55F4C" w:rsidP="00F55F4C">
      <w:pPr>
        <w:ind w:firstLine="709"/>
        <w:rPr>
          <w:sz w:val="24"/>
        </w:rPr>
      </w:pPr>
      <w:r>
        <w:rPr>
          <w:sz w:val="24"/>
        </w:rPr>
        <w:t xml:space="preserve">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55F4C" w:rsidRDefault="00F55F4C" w:rsidP="00F55F4C">
      <w:pPr>
        <w:ind w:firstLine="709"/>
        <w:rPr>
          <w:sz w:val="24"/>
        </w:rPr>
      </w:pPr>
      <w:r>
        <w:rPr>
          <w:sz w:val="24"/>
        </w:rPr>
        <w:t>4.4.7. Письменно в десятидневный срок уведомить Арендодателя об изменении своих реквизитов.</w:t>
      </w:r>
    </w:p>
    <w:p w:rsidR="00F55F4C" w:rsidRDefault="00F55F4C" w:rsidP="00F55F4C">
      <w:pPr>
        <w:ind w:firstLine="709"/>
        <w:rPr>
          <w:sz w:val="24"/>
        </w:rPr>
      </w:pPr>
      <w:r>
        <w:rPr>
          <w:sz w:val="24"/>
        </w:rPr>
        <w:lastRenderedPageBreak/>
        <w:t>4.4.8. Заключать договора по санитарной очистке и благоустройству территории, в том числе прилегающей, с организациями, ответственными за обеспечение указанных мероприятий.</w:t>
      </w:r>
    </w:p>
    <w:p w:rsidR="00F55F4C" w:rsidRDefault="00F55F4C" w:rsidP="00F55F4C">
      <w:pPr>
        <w:ind w:firstLine="709"/>
        <w:rPr>
          <w:sz w:val="24"/>
        </w:rPr>
      </w:pPr>
      <w:r>
        <w:rPr>
          <w:sz w:val="24"/>
        </w:rPr>
        <w:t>4.4.9. При прекращении Договора освободить за свой счет Участок от временных объектов, не предусмотренных проектной документацией и возвратить Участок по акту приема-передачи.</w:t>
      </w:r>
    </w:p>
    <w:p w:rsidR="00F55F4C" w:rsidRDefault="00F55F4C" w:rsidP="00F55F4C">
      <w:pPr>
        <w:ind w:firstLine="709"/>
        <w:rPr>
          <w:sz w:val="24"/>
        </w:rPr>
      </w:pPr>
      <w:r>
        <w:rPr>
          <w:sz w:val="24"/>
        </w:rPr>
        <w:t xml:space="preserve">4.5. Арендодатель и Арендатор имеют иные права и </w:t>
      </w:r>
      <w:proofErr w:type="gramStart"/>
      <w:r>
        <w:rPr>
          <w:sz w:val="24"/>
        </w:rPr>
        <w:t>несут иные обязанности</w:t>
      </w:r>
      <w:proofErr w:type="gramEnd"/>
      <w:r>
        <w:rPr>
          <w:sz w:val="24"/>
        </w:rPr>
        <w:t>, установленные законодательством Российской Федерации.</w:t>
      </w:r>
    </w:p>
    <w:p w:rsidR="00F55F4C" w:rsidRDefault="00F55F4C" w:rsidP="00F55F4C">
      <w:pPr>
        <w:pStyle w:val="20"/>
        <w:ind w:firstLine="709"/>
        <w:rPr>
          <w:bCs w:val="0"/>
        </w:rPr>
      </w:pPr>
    </w:p>
    <w:p w:rsidR="00F55F4C" w:rsidRPr="00110040" w:rsidRDefault="00F55F4C" w:rsidP="00F55F4C">
      <w:pPr>
        <w:pStyle w:val="20"/>
        <w:ind w:firstLine="709"/>
      </w:pPr>
      <w:r w:rsidRPr="00110040">
        <w:rPr>
          <w:bCs w:val="0"/>
        </w:rPr>
        <w:t>5. Ответственность Сторон</w:t>
      </w:r>
    </w:p>
    <w:p w:rsidR="00F55F4C" w:rsidRPr="00110040" w:rsidRDefault="00F55F4C" w:rsidP="00F55F4C">
      <w:pPr>
        <w:pStyle w:val="20"/>
        <w:ind w:firstLine="709"/>
        <w:jc w:val="both"/>
        <w:rPr>
          <w:b w:val="0"/>
        </w:rPr>
      </w:pPr>
      <w:r w:rsidRPr="00110040">
        <w:rPr>
          <w:b w:val="0"/>
        </w:rPr>
        <w:t>5.1. За нарушение условий Договора Стороны несут ответственность, предусмотренную законодательством Российской Федерации.</w:t>
      </w:r>
    </w:p>
    <w:p w:rsidR="00F55F4C" w:rsidRDefault="00F55F4C" w:rsidP="00F55F4C">
      <w:pPr>
        <w:pStyle w:val="20"/>
        <w:ind w:firstLine="709"/>
        <w:jc w:val="both"/>
        <w:rPr>
          <w:b w:val="0"/>
        </w:rPr>
      </w:pPr>
      <w:r w:rsidRPr="00110040">
        <w:rPr>
          <w:b w:val="0"/>
        </w:rPr>
        <w:t xml:space="preserve">5.2. </w:t>
      </w:r>
      <w:r w:rsidRPr="002C5A4E">
        <w:rPr>
          <w:b w:val="0"/>
        </w:rPr>
        <w:t xml:space="preserve">За каждый день просрочки в оплате арендных платежей (п. </w:t>
      </w:r>
      <w:r>
        <w:rPr>
          <w:b w:val="0"/>
        </w:rPr>
        <w:t>3</w:t>
      </w:r>
      <w:r w:rsidRPr="002C5A4E">
        <w:rPr>
          <w:b w:val="0"/>
        </w:rPr>
        <w:t xml:space="preserve">.1., </w:t>
      </w:r>
      <w:r>
        <w:rPr>
          <w:b w:val="0"/>
        </w:rPr>
        <w:t>3</w:t>
      </w:r>
      <w:r w:rsidRPr="002C5A4E">
        <w:rPr>
          <w:b w:val="0"/>
        </w:rPr>
        <w:t>.2. договора) Арендатор уплачивает пеню из расчета 0,1 процента от суммы недоимки на расчетный счет, указанный в п.</w:t>
      </w:r>
      <w:r>
        <w:rPr>
          <w:b w:val="0"/>
        </w:rPr>
        <w:t>3</w:t>
      </w:r>
      <w:r w:rsidRPr="002C5A4E">
        <w:rPr>
          <w:b w:val="0"/>
        </w:rPr>
        <w:t>.2</w:t>
      </w:r>
      <w:r>
        <w:rPr>
          <w:b w:val="0"/>
        </w:rPr>
        <w:t>. настоящего договора</w:t>
      </w:r>
      <w:r w:rsidRPr="00110040">
        <w:rPr>
          <w:b w:val="0"/>
        </w:rPr>
        <w:t>.</w:t>
      </w:r>
    </w:p>
    <w:p w:rsidR="00F55F4C" w:rsidRPr="00110040" w:rsidRDefault="00F55F4C" w:rsidP="00F55F4C">
      <w:pPr>
        <w:pStyle w:val="20"/>
        <w:ind w:firstLine="709"/>
        <w:jc w:val="both"/>
        <w:rPr>
          <w:b w:val="0"/>
        </w:rPr>
      </w:pPr>
      <w:r w:rsidRPr="00110040">
        <w:rPr>
          <w:b w:val="0"/>
        </w:rPr>
        <w:t>5.</w:t>
      </w:r>
      <w:r>
        <w:rPr>
          <w:b w:val="0"/>
        </w:rPr>
        <w:t>3</w:t>
      </w:r>
      <w:r w:rsidRPr="00110040">
        <w:rPr>
          <w:b w:val="0"/>
        </w:rPr>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55F4C" w:rsidRPr="00110040" w:rsidRDefault="00F55F4C" w:rsidP="00F55F4C">
      <w:pPr>
        <w:pStyle w:val="20"/>
        <w:ind w:firstLine="709"/>
      </w:pPr>
      <w:r w:rsidRPr="00110040">
        <w:rPr>
          <w:bCs w:val="0"/>
        </w:rPr>
        <w:t>6. Изменение, расторжение и прекращение Договора</w:t>
      </w:r>
    </w:p>
    <w:p w:rsidR="00F55F4C" w:rsidRDefault="00F55F4C" w:rsidP="00F55F4C">
      <w:pPr>
        <w:pStyle w:val="23"/>
        <w:ind w:left="0" w:firstLine="709"/>
      </w:pPr>
      <w:r>
        <w:t>6.1. Все изменения и (или) дополнения к Договору оформляются Сторонами в письменной форме.</w:t>
      </w:r>
    </w:p>
    <w:p w:rsidR="00F55F4C" w:rsidRPr="00CC4EA2" w:rsidRDefault="00F55F4C" w:rsidP="00F55F4C">
      <w:pPr>
        <w:pStyle w:val="20"/>
        <w:ind w:firstLine="709"/>
        <w:jc w:val="both"/>
        <w:rPr>
          <w:b w:val="0"/>
        </w:rPr>
      </w:pPr>
      <w:r w:rsidRPr="00CC4EA2">
        <w:rPr>
          <w:b w:val="0"/>
        </w:rPr>
        <w:t xml:space="preserve">6.2. </w:t>
      </w:r>
      <w:proofErr w:type="gramStart"/>
      <w:r w:rsidRPr="00CC4EA2">
        <w:rPr>
          <w:b w:val="0"/>
        </w:rPr>
        <w:t>Договор</w:t>
      </w:r>
      <w:proofErr w:type="gramEnd"/>
      <w:r w:rsidRPr="00CC4EA2">
        <w:rPr>
          <w:b w:val="0"/>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F55F4C" w:rsidRDefault="00F55F4C" w:rsidP="00F55F4C">
      <w:pPr>
        <w:pStyle w:val="20"/>
        <w:ind w:firstLine="709"/>
        <w:jc w:val="both"/>
        <w:rPr>
          <w:b w:val="0"/>
        </w:rPr>
      </w:pPr>
      <w:r w:rsidRPr="00110040">
        <w:rPr>
          <w:b w:val="0"/>
        </w:rPr>
        <w:t>6.3. При прекращении Договора Арендатор обязан вернуть Арендодателю Участок в надлежащем состоянии.</w:t>
      </w:r>
    </w:p>
    <w:p w:rsidR="00F55F4C" w:rsidRPr="00110040" w:rsidRDefault="00F55F4C" w:rsidP="00F55F4C">
      <w:pPr>
        <w:pStyle w:val="20"/>
        <w:ind w:firstLine="709"/>
        <w:jc w:val="both"/>
        <w:rPr>
          <w:b w:val="0"/>
        </w:rPr>
      </w:pPr>
    </w:p>
    <w:p w:rsidR="00F55F4C" w:rsidRDefault="00F55F4C" w:rsidP="00F55F4C">
      <w:pPr>
        <w:ind w:firstLine="709"/>
        <w:jc w:val="center"/>
        <w:rPr>
          <w:b/>
          <w:sz w:val="24"/>
        </w:rPr>
      </w:pPr>
      <w:r>
        <w:rPr>
          <w:b/>
          <w:bCs/>
          <w:sz w:val="24"/>
        </w:rPr>
        <w:t>7. Рассмотрение и урегулирование споров</w:t>
      </w:r>
    </w:p>
    <w:p w:rsidR="00F55F4C" w:rsidRDefault="00F55F4C" w:rsidP="00F55F4C">
      <w:pPr>
        <w:pStyle w:val="20"/>
        <w:ind w:firstLine="709"/>
        <w:jc w:val="both"/>
        <w:rPr>
          <w:b w:val="0"/>
        </w:rPr>
      </w:pPr>
      <w:r w:rsidRPr="00110040">
        <w:rPr>
          <w:b w:val="0"/>
        </w:rPr>
        <w:t>7.1. Все споры между Сторонами, возникающие по Договору, разрешаются в соответствии с законодательством Российской Федерации, по месту нахождения истца.</w:t>
      </w:r>
    </w:p>
    <w:p w:rsidR="00F55F4C" w:rsidRPr="00110040" w:rsidRDefault="00F55F4C" w:rsidP="00F55F4C">
      <w:pPr>
        <w:pStyle w:val="20"/>
        <w:ind w:firstLine="709"/>
        <w:jc w:val="both"/>
        <w:rPr>
          <w:b w:val="0"/>
        </w:rPr>
      </w:pPr>
    </w:p>
    <w:p w:rsidR="00F55F4C" w:rsidRPr="00110040" w:rsidRDefault="00F55F4C" w:rsidP="00F55F4C">
      <w:pPr>
        <w:pStyle w:val="20"/>
        <w:ind w:firstLine="709"/>
      </w:pPr>
      <w:r w:rsidRPr="00110040">
        <w:rPr>
          <w:bCs w:val="0"/>
        </w:rPr>
        <w:t>8. Особые условия договора</w:t>
      </w:r>
    </w:p>
    <w:p w:rsidR="00F55F4C" w:rsidRPr="00110040" w:rsidRDefault="00F55F4C" w:rsidP="00F55F4C">
      <w:pPr>
        <w:pStyle w:val="20"/>
        <w:ind w:firstLine="709"/>
        <w:jc w:val="both"/>
        <w:rPr>
          <w:b w:val="0"/>
          <w:bCs w:val="0"/>
        </w:rPr>
      </w:pPr>
      <w:r w:rsidRPr="00110040">
        <w:rPr>
          <w:b w:val="0"/>
        </w:rPr>
        <w:t xml:space="preserve">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w:t>
      </w:r>
      <w:proofErr w:type="gramStart"/>
      <w:r w:rsidRPr="00110040">
        <w:rPr>
          <w:b w:val="0"/>
        </w:rPr>
        <w:t>ним</w:t>
      </w:r>
      <w:proofErr w:type="gramEnd"/>
      <w:r w:rsidRPr="00110040">
        <w:rPr>
          <w:b w:val="0"/>
        </w:rPr>
        <w:t xml:space="preserve"> и направляется Арендодателю. </w:t>
      </w:r>
    </w:p>
    <w:p w:rsidR="00F55F4C" w:rsidRPr="00110040" w:rsidRDefault="00F55F4C" w:rsidP="00F55F4C">
      <w:pPr>
        <w:ind w:firstLine="709"/>
        <w:rPr>
          <w:sz w:val="24"/>
        </w:rPr>
      </w:pPr>
      <w:r w:rsidRPr="00110040">
        <w:rPr>
          <w:sz w:val="24"/>
        </w:rPr>
        <w:t>8.2. Срок действия договора субаренды не может превышать срок действия Договора.</w:t>
      </w:r>
    </w:p>
    <w:p w:rsidR="00F55F4C" w:rsidRPr="00110040" w:rsidRDefault="00F55F4C" w:rsidP="00F55F4C">
      <w:pPr>
        <w:pStyle w:val="20"/>
        <w:ind w:firstLine="709"/>
        <w:jc w:val="both"/>
        <w:rPr>
          <w:b w:val="0"/>
        </w:rPr>
      </w:pPr>
      <w:r w:rsidRPr="00110040">
        <w:rPr>
          <w:b w:val="0"/>
        </w:rPr>
        <w:t>8.3. При досрочном расторжении Договора договор субаренды земельного участка прекращает свое действие.</w:t>
      </w:r>
    </w:p>
    <w:p w:rsidR="00F55F4C" w:rsidRPr="00110040" w:rsidRDefault="00F55F4C" w:rsidP="00F55F4C">
      <w:pPr>
        <w:pStyle w:val="20"/>
        <w:ind w:firstLine="709"/>
        <w:jc w:val="both"/>
        <w:rPr>
          <w:b w:val="0"/>
        </w:rPr>
      </w:pPr>
      <w:r w:rsidRPr="00110040">
        <w:rPr>
          <w:b w:val="0"/>
        </w:rPr>
        <w:t xml:space="preserve">8.4. Договор составлен в  3 (трех) экземплярах, имеющих одинаковую юридическую силу, первый экземпляр находится у Арендодателя, второй экземпляр находится у Арендатора, третий экземпляр направляется в Алатырский отдел Управления Федеральной службы государственной регистрации, кадастра и картографии по Чувашской Республике.  </w:t>
      </w:r>
    </w:p>
    <w:p w:rsidR="00F55F4C" w:rsidRDefault="00F55F4C" w:rsidP="00F55F4C">
      <w:pPr>
        <w:widowControl w:val="0"/>
        <w:ind w:firstLine="709"/>
        <w:rPr>
          <w:b/>
          <w:bCs/>
          <w:sz w:val="24"/>
        </w:rPr>
      </w:pPr>
    </w:p>
    <w:p w:rsidR="00F55F4C" w:rsidRDefault="00F55F4C" w:rsidP="00F55F4C">
      <w:pPr>
        <w:widowControl w:val="0"/>
        <w:ind w:firstLine="709"/>
        <w:jc w:val="center"/>
        <w:rPr>
          <w:b/>
          <w:bCs/>
          <w:sz w:val="24"/>
        </w:rPr>
      </w:pPr>
      <w:r>
        <w:rPr>
          <w:b/>
          <w:bCs/>
          <w:sz w:val="24"/>
        </w:rPr>
        <w:t>9. Юридические адреса и реквизиты Сторон:</w:t>
      </w:r>
    </w:p>
    <w:p w:rsidR="00F55F4C" w:rsidRPr="00F127F3" w:rsidRDefault="00F55F4C" w:rsidP="00F55F4C">
      <w:pPr>
        <w:widowControl w:val="0"/>
        <w:ind w:firstLine="709"/>
        <w:jc w:val="center"/>
        <w:rPr>
          <w:b/>
          <w:bCs/>
          <w:sz w:val="24"/>
        </w:rPr>
      </w:pPr>
      <w:r>
        <w:rPr>
          <w:sz w:val="24"/>
        </w:rPr>
        <w:t>«Арендатор»                                                                                          «Арендодатель»</w:t>
      </w:r>
    </w:p>
    <w:p w:rsidR="00F55F4C" w:rsidRDefault="00F55F4C" w:rsidP="00F55F4C">
      <w:pPr>
        <w:widowControl w:val="0"/>
        <w:tabs>
          <w:tab w:val="center" w:pos="4842"/>
        </w:tabs>
        <w:rPr>
          <w:sz w:val="24"/>
        </w:rPr>
      </w:pPr>
      <w:r>
        <w:rPr>
          <w:sz w:val="24"/>
        </w:rPr>
        <w:t xml:space="preserve">________________                                                                                  ________________  </w:t>
      </w:r>
    </w:p>
    <w:p w:rsidR="0036388D" w:rsidRDefault="0036388D" w:rsidP="00F55F4C">
      <w:pPr>
        <w:widowControl w:val="0"/>
        <w:ind w:firstLine="709"/>
        <w:jc w:val="center"/>
        <w:rPr>
          <w:b/>
          <w:sz w:val="24"/>
        </w:rPr>
      </w:pPr>
    </w:p>
    <w:p w:rsidR="00A773ED" w:rsidRDefault="00A773ED" w:rsidP="00F55F4C">
      <w:pPr>
        <w:widowControl w:val="0"/>
        <w:ind w:firstLine="709"/>
        <w:jc w:val="center"/>
        <w:rPr>
          <w:b/>
          <w:sz w:val="24"/>
        </w:rPr>
      </w:pPr>
    </w:p>
    <w:p w:rsidR="00A773ED" w:rsidRDefault="00A773ED" w:rsidP="00F55F4C">
      <w:pPr>
        <w:widowControl w:val="0"/>
        <w:ind w:firstLine="709"/>
        <w:jc w:val="center"/>
        <w:rPr>
          <w:b/>
          <w:sz w:val="24"/>
        </w:rPr>
      </w:pPr>
    </w:p>
    <w:p w:rsidR="00A773ED" w:rsidRDefault="00A773ED" w:rsidP="00F55F4C">
      <w:pPr>
        <w:widowControl w:val="0"/>
        <w:ind w:firstLine="709"/>
        <w:jc w:val="center"/>
        <w:rPr>
          <w:b/>
          <w:sz w:val="24"/>
        </w:rPr>
      </w:pPr>
    </w:p>
    <w:p w:rsidR="00A773ED" w:rsidRDefault="00A773ED" w:rsidP="00F55F4C">
      <w:pPr>
        <w:widowControl w:val="0"/>
        <w:ind w:firstLine="709"/>
        <w:jc w:val="center"/>
        <w:rPr>
          <w:b/>
          <w:sz w:val="24"/>
        </w:rPr>
      </w:pPr>
    </w:p>
    <w:p w:rsidR="000764A4" w:rsidRDefault="000764A4" w:rsidP="00F55F4C">
      <w:pPr>
        <w:widowControl w:val="0"/>
        <w:ind w:firstLine="709"/>
        <w:jc w:val="center"/>
        <w:rPr>
          <w:b/>
          <w:sz w:val="24"/>
        </w:rPr>
      </w:pPr>
    </w:p>
    <w:p w:rsidR="000764A4" w:rsidRDefault="000764A4" w:rsidP="00F55F4C">
      <w:pPr>
        <w:widowControl w:val="0"/>
        <w:ind w:firstLine="709"/>
        <w:jc w:val="center"/>
        <w:rPr>
          <w:b/>
          <w:sz w:val="24"/>
        </w:rPr>
      </w:pPr>
    </w:p>
    <w:p w:rsidR="00A773ED" w:rsidRDefault="00A773ED" w:rsidP="00F55F4C">
      <w:pPr>
        <w:widowControl w:val="0"/>
        <w:ind w:firstLine="709"/>
        <w:jc w:val="center"/>
        <w:rPr>
          <w:b/>
          <w:sz w:val="24"/>
        </w:rPr>
      </w:pPr>
    </w:p>
    <w:p w:rsidR="00A773ED" w:rsidRDefault="00A773ED" w:rsidP="00F55F4C">
      <w:pPr>
        <w:widowControl w:val="0"/>
        <w:ind w:firstLine="709"/>
        <w:jc w:val="center"/>
        <w:rPr>
          <w:b/>
          <w:sz w:val="24"/>
        </w:rPr>
      </w:pPr>
    </w:p>
    <w:p w:rsidR="0036388D" w:rsidRDefault="0036388D" w:rsidP="00F55F4C">
      <w:pPr>
        <w:widowControl w:val="0"/>
        <w:ind w:firstLine="709"/>
        <w:jc w:val="center"/>
        <w:rPr>
          <w:b/>
          <w:sz w:val="24"/>
        </w:rPr>
      </w:pPr>
    </w:p>
    <w:p w:rsidR="00F55F4C" w:rsidRDefault="00F55F4C" w:rsidP="00F55F4C">
      <w:pPr>
        <w:widowControl w:val="0"/>
        <w:ind w:firstLine="709"/>
        <w:jc w:val="center"/>
        <w:rPr>
          <w:b/>
          <w:sz w:val="24"/>
        </w:rPr>
      </w:pPr>
      <w:r>
        <w:rPr>
          <w:b/>
          <w:sz w:val="24"/>
        </w:rPr>
        <w:t>А  К  Т</w:t>
      </w:r>
    </w:p>
    <w:p w:rsidR="00F55F4C" w:rsidRDefault="00F55F4C" w:rsidP="00F55F4C">
      <w:pPr>
        <w:widowControl w:val="0"/>
        <w:ind w:firstLine="709"/>
        <w:jc w:val="center"/>
        <w:rPr>
          <w:sz w:val="24"/>
        </w:rPr>
      </w:pPr>
      <w:r>
        <w:rPr>
          <w:sz w:val="24"/>
        </w:rPr>
        <w:t>приема-передачи земельного участка</w:t>
      </w:r>
    </w:p>
    <w:p w:rsidR="00F55F4C" w:rsidRDefault="00F55F4C" w:rsidP="00F55F4C">
      <w:pPr>
        <w:widowControl w:val="0"/>
        <w:ind w:firstLine="709"/>
        <w:jc w:val="center"/>
        <w:rPr>
          <w:sz w:val="24"/>
        </w:rPr>
      </w:pPr>
      <w:r>
        <w:rPr>
          <w:sz w:val="24"/>
        </w:rPr>
        <w:t xml:space="preserve">к договору аренды </w:t>
      </w:r>
      <w:proofErr w:type="gramStart"/>
      <w:r>
        <w:rPr>
          <w:sz w:val="24"/>
        </w:rPr>
        <w:t>от</w:t>
      </w:r>
      <w:proofErr w:type="gramEnd"/>
      <w:r>
        <w:rPr>
          <w:sz w:val="24"/>
        </w:rPr>
        <w:t xml:space="preserve"> _____________</w:t>
      </w:r>
    </w:p>
    <w:p w:rsidR="00F55F4C" w:rsidRDefault="00F55F4C" w:rsidP="00F55F4C">
      <w:pPr>
        <w:widowControl w:val="0"/>
        <w:ind w:firstLine="0"/>
        <w:rPr>
          <w:sz w:val="24"/>
        </w:rPr>
      </w:pPr>
    </w:p>
    <w:p w:rsidR="00F55F4C" w:rsidRDefault="00F55F4C" w:rsidP="00F55F4C">
      <w:pPr>
        <w:widowControl w:val="0"/>
        <w:ind w:firstLine="0"/>
        <w:rPr>
          <w:sz w:val="24"/>
        </w:rPr>
      </w:pPr>
      <w:r>
        <w:rPr>
          <w:sz w:val="24"/>
        </w:rPr>
        <w:t xml:space="preserve">            г. Алатырь                                                                       «____» ____________ 201</w:t>
      </w:r>
      <w:r w:rsidR="0036388D">
        <w:rPr>
          <w:sz w:val="24"/>
        </w:rPr>
        <w:t>_</w:t>
      </w:r>
      <w:r>
        <w:rPr>
          <w:sz w:val="24"/>
        </w:rPr>
        <w:t xml:space="preserve"> г.</w:t>
      </w:r>
    </w:p>
    <w:p w:rsidR="00F55F4C" w:rsidRDefault="00F55F4C" w:rsidP="00F55F4C">
      <w:pPr>
        <w:widowControl w:val="0"/>
        <w:ind w:firstLine="0"/>
        <w:rPr>
          <w:sz w:val="24"/>
        </w:rPr>
      </w:pPr>
      <w:r>
        <w:rPr>
          <w:sz w:val="24"/>
        </w:rPr>
        <w:t xml:space="preserve">                                         </w:t>
      </w:r>
    </w:p>
    <w:p w:rsidR="00F55F4C" w:rsidRDefault="00F55F4C" w:rsidP="00F55F4C">
      <w:pPr>
        <w:widowControl w:val="0"/>
        <w:ind w:firstLine="709"/>
        <w:rPr>
          <w:sz w:val="24"/>
        </w:rPr>
      </w:pPr>
      <w:r>
        <w:rPr>
          <w:sz w:val="24"/>
        </w:rPr>
        <w:t xml:space="preserve">  «АРЕНДОДАТЕЛЬ»:</w:t>
      </w:r>
    </w:p>
    <w:p w:rsidR="00F55F4C" w:rsidRDefault="00F55F4C" w:rsidP="00F55F4C">
      <w:pPr>
        <w:widowControl w:val="0"/>
        <w:rPr>
          <w:sz w:val="24"/>
        </w:rPr>
      </w:pPr>
      <w:r>
        <w:rPr>
          <w:sz w:val="24"/>
        </w:rPr>
        <w:t>Отдел имущественных и земельных отношений администрации г</w:t>
      </w:r>
      <w:proofErr w:type="gramStart"/>
      <w:r>
        <w:rPr>
          <w:sz w:val="24"/>
        </w:rPr>
        <w:t>.А</w:t>
      </w:r>
      <w:proofErr w:type="gramEnd"/>
      <w:r>
        <w:rPr>
          <w:sz w:val="24"/>
        </w:rPr>
        <w:t xml:space="preserve">латыря в лице начальника отдела </w:t>
      </w:r>
      <w:r w:rsidR="0036388D">
        <w:rPr>
          <w:sz w:val="24"/>
        </w:rPr>
        <w:t>Игонин</w:t>
      </w:r>
      <w:r w:rsidR="0039068E">
        <w:rPr>
          <w:sz w:val="24"/>
        </w:rPr>
        <w:t>ой</w:t>
      </w:r>
      <w:r w:rsidR="0036388D">
        <w:rPr>
          <w:sz w:val="24"/>
        </w:rPr>
        <w:t xml:space="preserve"> Оксан</w:t>
      </w:r>
      <w:r w:rsidR="0039068E">
        <w:rPr>
          <w:sz w:val="24"/>
        </w:rPr>
        <w:t>ы</w:t>
      </w:r>
      <w:r w:rsidR="0036388D">
        <w:rPr>
          <w:sz w:val="24"/>
        </w:rPr>
        <w:t xml:space="preserve"> Николаевн</w:t>
      </w:r>
      <w:r w:rsidR="0039068E">
        <w:rPr>
          <w:sz w:val="24"/>
        </w:rPr>
        <w:t>ы</w:t>
      </w:r>
      <w:r>
        <w:rPr>
          <w:sz w:val="24"/>
        </w:rPr>
        <w:t>, действующ</w:t>
      </w:r>
      <w:r w:rsidR="0039068E">
        <w:rPr>
          <w:sz w:val="24"/>
        </w:rPr>
        <w:t>е</w:t>
      </w:r>
      <w:r>
        <w:rPr>
          <w:sz w:val="24"/>
        </w:rPr>
        <w:t>й в интересах муниципального образования г.Алатыря, на основании Положения об отделе имущественных и земельных отношений  администрации г.Алатыря Чувашской Республики и</w:t>
      </w:r>
    </w:p>
    <w:p w:rsidR="00F55F4C" w:rsidRDefault="00F55F4C" w:rsidP="00F55F4C">
      <w:pPr>
        <w:widowControl w:val="0"/>
        <w:ind w:firstLine="709"/>
        <w:rPr>
          <w:sz w:val="24"/>
        </w:rPr>
      </w:pPr>
      <w:r>
        <w:rPr>
          <w:sz w:val="24"/>
        </w:rPr>
        <w:t xml:space="preserve">   «АРЕНДАТОР»:</w:t>
      </w:r>
    </w:p>
    <w:p w:rsidR="00F55F4C" w:rsidRDefault="00F55F4C" w:rsidP="00F55F4C">
      <w:pPr>
        <w:rPr>
          <w:sz w:val="24"/>
        </w:rPr>
      </w:pPr>
      <w:r>
        <w:rPr>
          <w:sz w:val="24"/>
        </w:rPr>
        <w:t>_________________________________________________________________________</w:t>
      </w:r>
    </w:p>
    <w:p w:rsidR="00F55F4C" w:rsidRDefault="00F55F4C" w:rsidP="00F55F4C">
      <w:pPr>
        <w:widowControl w:val="0"/>
        <w:ind w:firstLine="709"/>
        <w:rPr>
          <w:sz w:val="24"/>
        </w:rPr>
      </w:pPr>
    </w:p>
    <w:p w:rsidR="00F55F4C" w:rsidRDefault="00F55F4C" w:rsidP="00F55F4C">
      <w:pPr>
        <w:widowControl w:val="0"/>
        <w:ind w:firstLine="709"/>
        <w:rPr>
          <w:sz w:val="24"/>
        </w:rPr>
      </w:pPr>
      <w:r>
        <w:rPr>
          <w:sz w:val="24"/>
        </w:rPr>
        <w:t>Составили настоящий акт о нижеследующем:</w:t>
      </w:r>
    </w:p>
    <w:p w:rsidR="00F55F4C" w:rsidRDefault="00F55F4C" w:rsidP="00F55F4C">
      <w:pPr>
        <w:widowControl w:val="0"/>
        <w:ind w:firstLine="709"/>
        <w:rPr>
          <w:sz w:val="24"/>
        </w:rPr>
      </w:pPr>
    </w:p>
    <w:p w:rsidR="00F55F4C" w:rsidRDefault="00F55F4C" w:rsidP="00F55F4C">
      <w:pPr>
        <w:ind w:firstLine="709"/>
        <w:rPr>
          <w:sz w:val="24"/>
        </w:rPr>
      </w:pPr>
      <w:r>
        <w:rPr>
          <w:sz w:val="24"/>
        </w:rPr>
        <w:t xml:space="preserve">1. Арендодатель передает, а Арендатор принимает, в соответствии с п. 4.2.2. Договора аренды от _______________________ </w:t>
      </w:r>
      <w:proofErr w:type="gramStart"/>
      <w:r>
        <w:rPr>
          <w:sz w:val="24"/>
        </w:rPr>
        <w:t>г</w:t>
      </w:r>
      <w:proofErr w:type="gramEnd"/>
      <w:r>
        <w:rPr>
          <w:sz w:val="24"/>
        </w:rPr>
        <w:t xml:space="preserve">. земельный участок из земель населенных пунктов общей площадью ____  (______________) кв. м., с кадастровым номером _____________________, находящийся по адресу: Чувашская Республика, </w:t>
      </w:r>
      <w:proofErr w:type="gramStart"/>
      <w:r>
        <w:rPr>
          <w:sz w:val="24"/>
        </w:rPr>
        <w:t>г</w:t>
      </w:r>
      <w:proofErr w:type="gramEnd"/>
      <w:r>
        <w:rPr>
          <w:sz w:val="24"/>
        </w:rPr>
        <w:t>. Алатырь, ____________________________________.</w:t>
      </w:r>
    </w:p>
    <w:p w:rsidR="00F55F4C" w:rsidRDefault="00F55F4C" w:rsidP="00F55F4C">
      <w:pPr>
        <w:ind w:firstLine="709"/>
        <w:rPr>
          <w:sz w:val="24"/>
        </w:rPr>
      </w:pPr>
    </w:p>
    <w:p w:rsidR="00F55F4C" w:rsidRDefault="00F55F4C" w:rsidP="00F55F4C">
      <w:pPr>
        <w:widowControl w:val="0"/>
        <w:ind w:firstLine="709"/>
        <w:rPr>
          <w:sz w:val="24"/>
        </w:rPr>
      </w:pPr>
      <w:r>
        <w:rPr>
          <w:sz w:val="24"/>
        </w:rPr>
        <w:t xml:space="preserve">2. Настоящий акт является неотъемлемой частью договора аренды земельного участка от _______________ </w:t>
      </w:r>
      <w:proofErr w:type="gramStart"/>
      <w:r>
        <w:rPr>
          <w:sz w:val="24"/>
        </w:rPr>
        <w:t>г</w:t>
      </w:r>
      <w:proofErr w:type="gramEnd"/>
      <w:r>
        <w:rPr>
          <w:sz w:val="24"/>
        </w:rPr>
        <w:t>.</w:t>
      </w:r>
    </w:p>
    <w:p w:rsidR="00F55F4C" w:rsidRDefault="00F55F4C" w:rsidP="00F55F4C">
      <w:pPr>
        <w:widowControl w:val="0"/>
        <w:ind w:firstLine="709"/>
        <w:rPr>
          <w:sz w:val="24"/>
        </w:rPr>
      </w:pPr>
    </w:p>
    <w:p w:rsidR="00F55F4C" w:rsidRDefault="00F55F4C" w:rsidP="00F55F4C">
      <w:pPr>
        <w:widowControl w:val="0"/>
        <w:ind w:firstLine="709"/>
        <w:rPr>
          <w:sz w:val="24"/>
        </w:rPr>
      </w:pPr>
    </w:p>
    <w:p w:rsidR="00F55F4C" w:rsidRDefault="00F55F4C" w:rsidP="00F55F4C">
      <w:pPr>
        <w:widowControl w:val="0"/>
        <w:ind w:firstLine="709"/>
        <w:rPr>
          <w:sz w:val="24"/>
        </w:rPr>
      </w:pPr>
      <w:r>
        <w:rPr>
          <w:sz w:val="24"/>
        </w:rPr>
        <w:t>«АРЕНДАТОР» ПРИНЯЛ:</w:t>
      </w:r>
    </w:p>
    <w:p w:rsidR="00F55F4C" w:rsidRDefault="00F55F4C" w:rsidP="00F55F4C">
      <w:pPr>
        <w:widowControl w:val="0"/>
        <w:ind w:firstLine="0"/>
        <w:rPr>
          <w:sz w:val="24"/>
        </w:rPr>
      </w:pPr>
    </w:p>
    <w:p w:rsidR="00F55F4C" w:rsidRPr="00F127F3" w:rsidRDefault="00F55F4C" w:rsidP="00F55F4C">
      <w:pPr>
        <w:widowControl w:val="0"/>
        <w:ind w:firstLine="709"/>
        <w:rPr>
          <w:sz w:val="24"/>
        </w:rPr>
      </w:pPr>
      <w:r>
        <w:rPr>
          <w:sz w:val="24"/>
        </w:rPr>
        <w:t xml:space="preserve">«АРЕНДОДАТЕЛЬ» ПЕРЕДАЛ: </w:t>
      </w:r>
    </w:p>
    <w:p w:rsidR="008F1DD5" w:rsidRPr="008F1DD5" w:rsidRDefault="008F1DD5" w:rsidP="00F55F4C">
      <w:pPr>
        <w:rPr>
          <w:sz w:val="20"/>
          <w:szCs w:val="20"/>
        </w:rPr>
      </w:pPr>
    </w:p>
    <w:sectPr w:rsidR="008F1DD5" w:rsidRPr="008F1DD5" w:rsidSect="005A2FD7">
      <w:headerReference w:type="even" r:id="rId10"/>
      <w:footerReference w:type="first" r:id="rId11"/>
      <w:pgSz w:w="11906" w:h="16838"/>
      <w:pgMar w:top="851" w:right="566" w:bottom="993" w:left="1701"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C60" w:rsidRDefault="00E40C60">
      <w:r>
        <w:separator/>
      </w:r>
    </w:p>
  </w:endnote>
  <w:endnote w:type="continuationSeparator" w:id="0">
    <w:p w:rsidR="00E40C60" w:rsidRDefault="00E40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Journal Chv">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8A" w:rsidRDefault="003F5B8A">
    <w:pPr>
      <w:pStyle w:val="a5"/>
      <w:ind w:firstLine="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C60" w:rsidRDefault="00E40C60">
      <w:r>
        <w:separator/>
      </w:r>
    </w:p>
  </w:footnote>
  <w:footnote w:type="continuationSeparator" w:id="0">
    <w:p w:rsidR="00E40C60" w:rsidRDefault="00E40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8A" w:rsidRDefault="006D36A3">
    <w:pPr>
      <w:pStyle w:val="a4"/>
      <w:framePr w:wrap="around" w:vAnchor="text" w:hAnchor="margin" w:xAlign="center" w:y="1"/>
      <w:rPr>
        <w:rStyle w:val="a8"/>
      </w:rPr>
    </w:pPr>
    <w:r>
      <w:rPr>
        <w:rStyle w:val="a8"/>
      </w:rPr>
      <w:fldChar w:fldCharType="begin"/>
    </w:r>
    <w:r w:rsidR="003F5B8A">
      <w:rPr>
        <w:rStyle w:val="a8"/>
      </w:rPr>
      <w:instrText xml:space="preserve">PAGE  </w:instrText>
    </w:r>
    <w:r>
      <w:rPr>
        <w:rStyle w:val="a8"/>
      </w:rPr>
      <w:fldChar w:fldCharType="separate"/>
    </w:r>
    <w:r w:rsidR="003F5B8A">
      <w:rPr>
        <w:rStyle w:val="a8"/>
        <w:noProof/>
      </w:rPr>
      <w:t>1</w:t>
    </w:r>
    <w:r>
      <w:rPr>
        <w:rStyle w:val="a8"/>
      </w:rPr>
      <w:fldChar w:fldCharType="end"/>
    </w:r>
  </w:p>
  <w:p w:rsidR="003F5B8A" w:rsidRDefault="003F5B8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43F4"/>
    <w:multiLevelType w:val="hybridMultilevel"/>
    <w:tmpl w:val="44ACEA0C"/>
    <w:lvl w:ilvl="0" w:tplc="6E9CDBBE">
      <w:start w:val="2"/>
      <w:numFmt w:val="upperRoman"/>
      <w:pStyle w:val="4"/>
      <w:lvlText w:val="%1."/>
      <w:lvlJc w:val="left"/>
      <w:pPr>
        <w:tabs>
          <w:tab w:val="num" w:pos="1080"/>
        </w:tabs>
        <w:ind w:left="1080" w:hanging="720"/>
      </w:pPr>
      <w:rPr>
        <w:rFonts w:hint="default"/>
      </w:rPr>
    </w:lvl>
    <w:lvl w:ilvl="1" w:tplc="8060536C">
      <w:numFmt w:val="none"/>
      <w:lvlText w:val=""/>
      <w:lvlJc w:val="left"/>
      <w:pPr>
        <w:tabs>
          <w:tab w:val="num" w:pos="360"/>
        </w:tabs>
      </w:pPr>
    </w:lvl>
    <w:lvl w:ilvl="2" w:tplc="B16ABA96">
      <w:numFmt w:val="none"/>
      <w:lvlText w:val=""/>
      <w:lvlJc w:val="left"/>
      <w:pPr>
        <w:tabs>
          <w:tab w:val="num" w:pos="360"/>
        </w:tabs>
      </w:pPr>
    </w:lvl>
    <w:lvl w:ilvl="3" w:tplc="A2AC272C">
      <w:numFmt w:val="none"/>
      <w:lvlText w:val=""/>
      <w:lvlJc w:val="left"/>
      <w:pPr>
        <w:tabs>
          <w:tab w:val="num" w:pos="360"/>
        </w:tabs>
      </w:pPr>
    </w:lvl>
    <w:lvl w:ilvl="4" w:tplc="169812E6">
      <w:numFmt w:val="none"/>
      <w:lvlText w:val=""/>
      <w:lvlJc w:val="left"/>
      <w:pPr>
        <w:tabs>
          <w:tab w:val="num" w:pos="360"/>
        </w:tabs>
      </w:pPr>
    </w:lvl>
    <w:lvl w:ilvl="5" w:tplc="677461E2">
      <w:numFmt w:val="none"/>
      <w:lvlText w:val=""/>
      <w:lvlJc w:val="left"/>
      <w:pPr>
        <w:tabs>
          <w:tab w:val="num" w:pos="360"/>
        </w:tabs>
      </w:pPr>
    </w:lvl>
    <w:lvl w:ilvl="6" w:tplc="AEC095AA">
      <w:numFmt w:val="none"/>
      <w:lvlText w:val=""/>
      <w:lvlJc w:val="left"/>
      <w:pPr>
        <w:tabs>
          <w:tab w:val="num" w:pos="360"/>
        </w:tabs>
      </w:pPr>
    </w:lvl>
    <w:lvl w:ilvl="7" w:tplc="3E2474AA">
      <w:numFmt w:val="none"/>
      <w:lvlText w:val=""/>
      <w:lvlJc w:val="left"/>
      <w:pPr>
        <w:tabs>
          <w:tab w:val="num" w:pos="360"/>
        </w:tabs>
      </w:pPr>
    </w:lvl>
    <w:lvl w:ilvl="8" w:tplc="3E48E4D4">
      <w:numFmt w:val="none"/>
      <w:lvlText w:val=""/>
      <w:lvlJc w:val="left"/>
      <w:pPr>
        <w:tabs>
          <w:tab w:val="num" w:pos="360"/>
        </w:tabs>
      </w:pPr>
    </w:lvl>
  </w:abstractNum>
  <w:abstractNum w:abstractNumId="1">
    <w:nsid w:val="38E733F5"/>
    <w:multiLevelType w:val="singleLevel"/>
    <w:tmpl w:val="E36C46DA"/>
    <w:lvl w:ilvl="0">
      <w:start w:val="1"/>
      <w:numFmt w:val="decimal"/>
      <w:lvlText w:val="%1."/>
      <w:legacy w:legacy="1" w:legacySpace="0" w:legacyIndent="360"/>
      <w:lvlJc w:val="left"/>
      <w:pPr>
        <w:ind w:left="1418" w:hanging="360"/>
      </w:pPr>
    </w:lvl>
  </w:abstractNum>
  <w:abstractNum w:abstractNumId="2">
    <w:nsid w:val="3B061095"/>
    <w:multiLevelType w:val="hybridMultilevel"/>
    <w:tmpl w:val="26BEA618"/>
    <w:lvl w:ilvl="0" w:tplc="511ADA6A">
      <w:start w:val="1"/>
      <w:numFmt w:val="decimal"/>
      <w:lvlText w:val="%1."/>
      <w:lvlJc w:val="left"/>
      <w:pPr>
        <w:tabs>
          <w:tab w:val="num" w:pos="1211"/>
        </w:tabs>
        <w:ind w:left="1211" w:hanging="360"/>
      </w:pPr>
      <w:rPr>
        <w:rFonts w:ascii="Times New Roman" w:eastAsia="Times New Roman" w:hAnsi="Times New Roman" w:cs="Times New Roman"/>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5E791321"/>
    <w:multiLevelType w:val="hybridMultilevel"/>
    <w:tmpl w:val="CE52CE6E"/>
    <w:lvl w:ilvl="0" w:tplc="FFFFFFFF">
      <w:start w:val="1"/>
      <w:numFmt w:val="decimal"/>
      <w:lvlText w:val="%1."/>
      <w:lvlJc w:val="left"/>
      <w:pPr>
        <w:tabs>
          <w:tab w:val="num" w:pos="1365"/>
        </w:tabs>
        <w:ind w:left="1365" w:hanging="82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FE6709"/>
    <w:rsid w:val="00000D43"/>
    <w:rsid w:val="00001357"/>
    <w:rsid w:val="00001507"/>
    <w:rsid w:val="0000180F"/>
    <w:rsid w:val="00001E7A"/>
    <w:rsid w:val="00003D91"/>
    <w:rsid w:val="00003E6C"/>
    <w:rsid w:val="00004FEC"/>
    <w:rsid w:val="00005500"/>
    <w:rsid w:val="00020B79"/>
    <w:rsid w:val="0002288F"/>
    <w:rsid w:val="00024F8A"/>
    <w:rsid w:val="000300CF"/>
    <w:rsid w:val="00030C23"/>
    <w:rsid w:val="00036000"/>
    <w:rsid w:val="0003630A"/>
    <w:rsid w:val="00036559"/>
    <w:rsid w:val="00036F81"/>
    <w:rsid w:val="00037842"/>
    <w:rsid w:val="00037A19"/>
    <w:rsid w:val="00040FEB"/>
    <w:rsid w:val="00041C1B"/>
    <w:rsid w:val="000428AF"/>
    <w:rsid w:val="0004413D"/>
    <w:rsid w:val="0006180B"/>
    <w:rsid w:val="00067294"/>
    <w:rsid w:val="000701B8"/>
    <w:rsid w:val="00070B15"/>
    <w:rsid w:val="00070F73"/>
    <w:rsid w:val="00071165"/>
    <w:rsid w:val="000727B0"/>
    <w:rsid w:val="00072896"/>
    <w:rsid w:val="000742D7"/>
    <w:rsid w:val="000764A4"/>
    <w:rsid w:val="00077170"/>
    <w:rsid w:val="000773DE"/>
    <w:rsid w:val="00077A49"/>
    <w:rsid w:val="000829BE"/>
    <w:rsid w:val="0008302F"/>
    <w:rsid w:val="00083953"/>
    <w:rsid w:val="00084913"/>
    <w:rsid w:val="000964C3"/>
    <w:rsid w:val="000A0DD7"/>
    <w:rsid w:val="000A2103"/>
    <w:rsid w:val="000A43EF"/>
    <w:rsid w:val="000A52F3"/>
    <w:rsid w:val="000A6312"/>
    <w:rsid w:val="000B095C"/>
    <w:rsid w:val="000B2444"/>
    <w:rsid w:val="000B3B5F"/>
    <w:rsid w:val="000B7C73"/>
    <w:rsid w:val="000C0578"/>
    <w:rsid w:val="000C29E8"/>
    <w:rsid w:val="000C6997"/>
    <w:rsid w:val="000C7814"/>
    <w:rsid w:val="000D01CA"/>
    <w:rsid w:val="000D3A39"/>
    <w:rsid w:val="000D6CB3"/>
    <w:rsid w:val="000D7C30"/>
    <w:rsid w:val="000E0EC8"/>
    <w:rsid w:val="000E11E2"/>
    <w:rsid w:val="000E1539"/>
    <w:rsid w:val="000E26C2"/>
    <w:rsid w:val="000E2B3B"/>
    <w:rsid w:val="000E3615"/>
    <w:rsid w:val="000E4657"/>
    <w:rsid w:val="000E489A"/>
    <w:rsid w:val="000E5013"/>
    <w:rsid w:val="000E7B0C"/>
    <w:rsid w:val="000F1A0E"/>
    <w:rsid w:val="000F39E1"/>
    <w:rsid w:val="000F3E7B"/>
    <w:rsid w:val="000F469A"/>
    <w:rsid w:val="000F611D"/>
    <w:rsid w:val="001019C0"/>
    <w:rsid w:val="00110040"/>
    <w:rsid w:val="001139C3"/>
    <w:rsid w:val="00115879"/>
    <w:rsid w:val="00123BCF"/>
    <w:rsid w:val="0012456E"/>
    <w:rsid w:val="001315A9"/>
    <w:rsid w:val="00131C5E"/>
    <w:rsid w:val="00131F97"/>
    <w:rsid w:val="001341E4"/>
    <w:rsid w:val="00134D8F"/>
    <w:rsid w:val="001366BB"/>
    <w:rsid w:val="001373C9"/>
    <w:rsid w:val="001414EA"/>
    <w:rsid w:val="00141A05"/>
    <w:rsid w:val="0014220F"/>
    <w:rsid w:val="001441B9"/>
    <w:rsid w:val="00145F18"/>
    <w:rsid w:val="00150D96"/>
    <w:rsid w:val="00153437"/>
    <w:rsid w:val="00153A27"/>
    <w:rsid w:val="0015712F"/>
    <w:rsid w:val="00162310"/>
    <w:rsid w:val="001624BE"/>
    <w:rsid w:val="00165F86"/>
    <w:rsid w:val="00170B11"/>
    <w:rsid w:val="00171243"/>
    <w:rsid w:val="00172B54"/>
    <w:rsid w:val="0017391C"/>
    <w:rsid w:val="00174E7D"/>
    <w:rsid w:val="00176491"/>
    <w:rsid w:val="00181745"/>
    <w:rsid w:val="00182C6E"/>
    <w:rsid w:val="00184277"/>
    <w:rsid w:val="00194FF8"/>
    <w:rsid w:val="001961D3"/>
    <w:rsid w:val="00197620"/>
    <w:rsid w:val="00197BD8"/>
    <w:rsid w:val="001A11BC"/>
    <w:rsid w:val="001A1368"/>
    <w:rsid w:val="001A23D4"/>
    <w:rsid w:val="001A2C1E"/>
    <w:rsid w:val="001A59F1"/>
    <w:rsid w:val="001A5BD0"/>
    <w:rsid w:val="001A6EB4"/>
    <w:rsid w:val="001A7829"/>
    <w:rsid w:val="001B0E13"/>
    <w:rsid w:val="001B6346"/>
    <w:rsid w:val="001B69E3"/>
    <w:rsid w:val="001C00D5"/>
    <w:rsid w:val="001C02B6"/>
    <w:rsid w:val="001C17DC"/>
    <w:rsid w:val="001C1942"/>
    <w:rsid w:val="001C42BC"/>
    <w:rsid w:val="001E08C1"/>
    <w:rsid w:val="001E2212"/>
    <w:rsid w:val="001E59F6"/>
    <w:rsid w:val="001F0913"/>
    <w:rsid w:val="001F3832"/>
    <w:rsid w:val="001F3CC2"/>
    <w:rsid w:val="001F4313"/>
    <w:rsid w:val="001F5847"/>
    <w:rsid w:val="001F7C26"/>
    <w:rsid w:val="002026F8"/>
    <w:rsid w:val="002029E6"/>
    <w:rsid w:val="00203F16"/>
    <w:rsid w:val="00204739"/>
    <w:rsid w:val="00204AE4"/>
    <w:rsid w:val="00205C3B"/>
    <w:rsid w:val="00205C8C"/>
    <w:rsid w:val="002076C4"/>
    <w:rsid w:val="00214AEF"/>
    <w:rsid w:val="00216300"/>
    <w:rsid w:val="00216E2D"/>
    <w:rsid w:val="00221153"/>
    <w:rsid w:val="00223878"/>
    <w:rsid w:val="002256FA"/>
    <w:rsid w:val="00225FD7"/>
    <w:rsid w:val="002330A8"/>
    <w:rsid w:val="00233BB4"/>
    <w:rsid w:val="00235F1C"/>
    <w:rsid w:val="00235F40"/>
    <w:rsid w:val="00236AA9"/>
    <w:rsid w:val="00241C7E"/>
    <w:rsid w:val="00243781"/>
    <w:rsid w:val="00243A14"/>
    <w:rsid w:val="00246706"/>
    <w:rsid w:val="00250308"/>
    <w:rsid w:val="002527D1"/>
    <w:rsid w:val="002529DB"/>
    <w:rsid w:val="002556B6"/>
    <w:rsid w:val="00255B78"/>
    <w:rsid w:val="00256A55"/>
    <w:rsid w:val="0026119D"/>
    <w:rsid w:val="00265F13"/>
    <w:rsid w:val="0026646D"/>
    <w:rsid w:val="00266865"/>
    <w:rsid w:val="00267088"/>
    <w:rsid w:val="00267E14"/>
    <w:rsid w:val="00270372"/>
    <w:rsid w:val="00270F9B"/>
    <w:rsid w:val="0027355B"/>
    <w:rsid w:val="00273849"/>
    <w:rsid w:val="00273F79"/>
    <w:rsid w:val="002766F3"/>
    <w:rsid w:val="00277A02"/>
    <w:rsid w:val="00280CBF"/>
    <w:rsid w:val="0028440F"/>
    <w:rsid w:val="00285585"/>
    <w:rsid w:val="00285B95"/>
    <w:rsid w:val="00285F1F"/>
    <w:rsid w:val="00295F3D"/>
    <w:rsid w:val="002960E3"/>
    <w:rsid w:val="002A0005"/>
    <w:rsid w:val="002A042A"/>
    <w:rsid w:val="002B0AF0"/>
    <w:rsid w:val="002B0F85"/>
    <w:rsid w:val="002B7C82"/>
    <w:rsid w:val="002C30A8"/>
    <w:rsid w:val="002C542A"/>
    <w:rsid w:val="002C5A4E"/>
    <w:rsid w:val="002C66B8"/>
    <w:rsid w:val="002D1B55"/>
    <w:rsid w:val="002D23E8"/>
    <w:rsid w:val="002D4596"/>
    <w:rsid w:val="002D71D3"/>
    <w:rsid w:val="002E12CB"/>
    <w:rsid w:val="002E273C"/>
    <w:rsid w:val="002E3084"/>
    <w:rsid w:val="002E32C1"/>
    <w:rsid w:val="002E353F"/>
    <w:rsid w:val="002E6C47"/>
    <w:rsid w:val="002F0320"/>
    <w:rsid w:val="002F1F98"/>
    <w:rsid w:val="002F3812"/>
    <w:rsid w:val="002F5F00"/>
    <w:rsid w:val="00302079"/>
    <w:rsid w:val="0030426B"/>
    <w:rsid w:val="00306E2D"/>
    <w:rsid w:val="0031207D"/>
    <w:rsid w:val="00316C68"/>
    <w:rsid w:val="00320C2B"/>
    <w:rsid w:val="00322AC3"/>
    <w:rsid w:val="003245A2"/>
    <w:rsid w:val="0032528E"/>
    <w:rsid w:val="00326C0B"/>
    <w:rsid w:val="00327F20"/>
    <w:rsid w:val="00331D46"/>
    <w:rsid w:val="00332EF2"/>
    <w:rsid w:val="00334C02"/>
    <w:rsid w:val="00337FFD"/>
    <w:rsid w:val="00340A43"/>
    <w:rsid w:val="00341423"/>
    <w:rsid w:val="00343C19"/>
    <w:rsid w:val="00355F9D"/>
    <w:rsid w:val="0036203C"/>
    <w:rsid w:val="0036299A"/>
    <w:rsid w:val="0036388D"/>
    <w:rsid w:val="0036648D"/>
    <w:rsid w:val="00367381"/>
    <w:rsid w:val="0037215F"/>
    <w:rsid w:val="0037336F"/>
    <w:rsid w:val="003747D6"/>
    <w:rsid w:val="00376661"/>
    <w:rsid w:val="00377FBA"/>
    <w:rsid w:val="003804BF"/>
    <w:rsid w:val="003866B8"/>
    <w:rsid w:val="00387085"/>
    <w:rsid w:val="0039068E"/>
    <w:rsid w:val="00392501"/>
    <w:rsid w:val="00395EC2"/>
    <w:rsid w:val="0039601F"/>
    <w:rsid w:val="00396D56"/>
    <w:rsid w:val="00397007"/>
    <w:rsid w:val="0039786E"/>
    <w:rsid w:val="003A07A8"/>
    <w:rsid w:val="003A37B8"/>
    <w:rsid w:val="003A3947"/>
    <w:rsid w:val="003A4AED"/>
    <w:rsid w:val="003A4BB2"/>
    <w:rsid w:val="003A50B4"/>
    <w:rsid w:val="003A72DE"/>
    <w:rsid w:val="003B1575"/>
    <w:rsid w:val="003B2578"/>
    <w:rsid w:val="003B2D90"/>
    <w:rsid w:val="003B37F1"/>
    <w:rsid w:val="003B3C77"/>
    <w:rsid w:val="003C180F"/>
    <w:rsid w:val="003C3789"/>
    <w:rsid w:val="003C65BE"/>
    <w:rsid w:val="003C6B7F"/>
    <w:rsid w:val="003C6CE0"/>
    <w:rsid w:val="003C6EB2"/>
    <w:rsid w:val="003C7950"/>
    <w:rsid w:val="003D020E"/>
    <w:rsid w:val="003D1B3F"/>
    <w:rsid w:val="003D3511"/>
    <w:rsid w:val="003D5B54"/>
    <w:rsid w:val="003D6669"/>
    <w:rsid w:val="003D6BCD"/>
    <w:rsid w:val="003D6F39"/>
    <w:rsid w:val="003D79DB"/>
    <w:rsid w:val="003E475B"/>
    <w:rsid w:val="003E59A6"/>
    <w:rsid w:val="003F22DC"/>
    <w:rsid w:val="003F44D5"/>
    <w:rsid w:val="003F536E"/>
    <w:rsid w:val="003F5B8A"/>
    <w:rsid w:val="003F5EF3"/>
    <w:rsid w:val="004019FE"/>
    <w:rsid w:val="00401EAE"/>
    <w:rsid w:val="00403311"/>
    <w:rsid w:val="004079F4"/>
    <w:rsid w:val="00412798"/>
    <w:rsid w:val="00414FD5"/>
    <w:rsid w:val="0041552E"/>
    <w:rsid w:val="00417EA9"/>
    <w:rsid w:val="00424E3B"/>
    <w:rsid w:val="004250CB"/>
    <w:rsid w:val="00426321"/>
    <w:rsid w:val="00426B3A"/>
    <w:rsid w:val="0043264E"/>
    <w:rsid w:val="00434BCA"/>
    <w:rsid w:val="00436B18"/>
    <w:rsid w:val="004379EB"/>
    <w:rsid w:val="00440B68"/>
    <w:rsid w:val="00442D97"/>
    <w:rsid w:val="004464CA"/>
    <w:rsid w:val="00453A53"/>
    <w:rsid w:val="00456EC0"/>
    <w:rsid w:val="00457B75"/>
    <w:rsid w:val="00457C10"/>
    <w:rsid w:val="00460EDF"/>
    <w:rsid w:val="00464986"/>
    <w:rsid w:val="00464A6B"/>
    <w:rsid w:val="00464E8F"/>
    <w:rsid w:val="00471007"/>
    <w:rsid w:val="00476F08"/>
    <w:rsid w:val="00480708"/>
    <w:rsid w:val="004813C2"/>
    <w:rsid w:val="00490314"/>
    <w:rsid w:val="00492DEC"/>
    <w:rsid w:val="00493424"/>
    <w:rsid w:val="0049479A"/>
    <w:rsid w:val="00497FDD"/>
    <w:rsid w:val="004A04D0"/>
    <w:rsid w:val="004A1ADB"/>
    <w:rsid w:val="004A1BC2"/>
    <w:rsid w:val="004A36B9"/>
    <w:rsid w:val="004A3756"/>
    <w:rsid w:val="004A5517"/>
    <w:rsid w:val="004A7187"/>
    <w:rsid w:val="004A720B"/>
    <w:rsid w:val="004A7C9B"/>
    <w:rsid w:val="004B0180"/>
    <w:rsid w:val="004B1F3A"/>
    <w:rsid w:val="004B4BA7"/>
    <w:rsid w:val="004B75CC"/>
    <w:rsid w:val="004C20ED"/>
    <w:rsid w:val="004D0301"/>
    <w:rsid w:val="004D0980"/>
    <w:rsid w:val="004D6460"/>
    <w:rsid w:val="004D7554"/>
    <w:rsid w:val="004E0020"/>
    <w:rsid w:val="004E1058"/>
    <w:rsid w:val="004E238F"/>
    <w:rsid w:val="004E2E98"/>
    <w:rsid w:val="004E3EE6"/>
    <w:rsid w:val="004E7ED7"/>
    <w:rsid w:val="004F2EF1"/>
    <w:rsid w:val="004F623B"/>
    <w:rsid w:val="004F75D8"/>
    <w:rsid w:val="00500944"/>
    <w:rsid w:val="00500D4C"/>
    <w:rsid w:val="00501804"/>
    <w:rsid w:val="00503E2F"/>
    <w:rsid w:val="00505992"/>
    <w:rsid w:val="005063E0"/>
    <w:rsid w:val="00506D6F"/>
    <w:rsid w:val="00507C00"/>
    <w:rsid w:val="00514C5E"/>
    <w:rsid w:val="0051591F"/>
    <w:rsid w:val="00521741"/>
    <w:rsid w:val="00521B8E"/>
    <w:rsid w:val="00523A46"/>
    <w:rsid w:val="00525749"/>
    <w:rsid w:val="00526367"/>
    <w:rsid w:val="00531FD9"/>
    <w:rsid w:val="00534A33"/>
    <w:rsid w:val="0053526F"/>
    <w:rsid w:val="0053552B"/>
    <w:rsid w:val="00535B3C"/>
    <w:rsid w:val="00535E15"/>
    <w:rsid w:val="00536272"/>
    <w:rsid w:val="00540162"/>
    <w:rsid w:val="005411EF"/>
    <w:rsid w:val="0054163C"/>
    <w:rsid w:val="00542174"/>
    <w:rsid w:val="005423EF"/>
    <w:rsid w:val="00542543"/>
    <w:rsid w:val="005432C4"/>
    <w:rsid w:val="00544AA5"/>
    <w:rsid w:val="00547196"/>
    <w:rsid w:val="00551F18"/>
    <w:rsid w:val="00554D39"/>
    <w:rsid w:val="00556A15"/>
    <w:rsid w:val="00562FB4"/>
    <w:rsid w:val="0056310E"/>
    <w:rsid w:val="005636DB"/>
    <w:rsid w:val="005729A9"/>
    <w:rsid w:val="005733CE"/>
    <w:rsid w:val="005738DB"/>
    <w:rsid w:val="0057514B"/>
    <w:rsid w:val="00577929"/>
    <w:rsid w:val="00590A60"/>
    <w:rsid w:val="00592F62"/>
    <w:rsid w:val="00593537"/>
    <w:rsid w:val="005975F7"/>
    <w:rsid w:val="005A2FD7"/>
    <w:rsid w:val="005A3012"/>
    <w:rsid w:val="005A5702"/>
    <w:rsid w:val="005B0E3A"/>
    <w:rsid w:val="005B357B"/>
    <w:rsid w:val="005B425C"/>
    <w:rsid w:val="005B42B4"/>
    <w:rsid w:val="005C05A1"/>
    <w:rsid w:val="005C1976"/>
    <w:rsid w:val="005C1BB7"/>
    <w:rsid w:val="005C2DFF"/>
    <w:rsid w:val="005C33AE"/>
    <w:rsid w:val="005C37D4"/>
    <w:rsid w:val="005C5EB5"/>
    <w:rsid w:val="005C6583"/>
    <w:rsid w:val="005D0621"/>
    <w:rsid w:val="005D0B7F"/>
    <w:rsid w:val="005D1AAB"/>
    <w:rsid w:val="005D22C2"/>
    <w:rsid w:val="005D2497"/>
    <w:rsid w:val="005D3A70"/>
    <w:rsid w:val="005D54D8"/>
    <w:rsid w:val="005E17F4"/>
    <w:rsid w:val="005E5615"/>
    <w:rsid w:val="005E7725"/>
    <w:rsid w:val="005E78ED"/>
    <w:rsid w:val="005F0C22"/>
    <w:rsid w:val="005F4240"/>
    <w:rsid w:val="00602090"/>
    <w:rsid w:val="0060229A"/>
    <w:rsid w:val="006027AB"/>
    <w:rsid w:val="00602D01"/>
    <w:rsid w:val="00603D5D"/>
    <w:rsid w:val="006040BD"/>
    <w:rsid w:val="006063B6"/>
    <w:rsid w:val="00607EDF"/>
    <w:rsid w:val="00610200"/>
    <w:rsid w:val="006112BC"/>
    <w:rsid w:val="00611E66"/>
    <w:rsid w:val="00617507"/>
    <w:rsid w:val="00617CC2"/>
    <w:rsid w:val="00620A7A"/>
    <w:rsid w:val="00620B30"/>
    <w:rsid w:val="00622495"/>
    <w:rsid w:val="00625E59"/>
    <w:rsid w:val="00627300"/>
    <w:rsid w:val="00631290"/>
    <w:rsid w:val="00631501"/>
    <w:rsid w:val="0063458B"/>
    <w:rsid w:val="00634DD7"/>
    <w:rsid w:val="00635A24"/>
    <w:rsid w:val="00636061"/>
    <w:rsid w:val="00637CF3"/>
    <w:rsid w:val="00640C1E"/>
    <w:rsid w:val="00647ECD"/>
    <w:rsid w:val="00653D49"/>
    <w:rsid w:val="00653DD2"/>
    <w:rsid w:val="00660F13"/>
    <w:rsid w:val="0066455B"/>
    <w:rsid w:val="00665FE8"/>
    <w:rsid w:val="00672B44"/>
    <w:rsid w:val="00674104"/>
    <w:rsid w:val="00674F4D"/>
    <w:rsid w:val="00677225"/>
    <w:rsid w:val="00680F2B"/>
    <w:rsid w:val="006859A6"/>
    <w:rsid w:val="0068612A"/>
    <w:rsid w:val="00690635"/>
    <w:rsid w:val="006959BC"/>
    <w:rsid w:val="00697987"/>
    <w:rsid w:val="006A2207"/>
    <w:rsid w:val="006A4289"/>
    <w:rsid w:val="006A6607"/>
    <w:rsid w:val="006B33A5"/>
    <w:rsid w:val="006B3955"/>
    <w:rsid w:val="006B39F2"/>
    <w:rsid w:val="006B44A5"/>
    <w:rsid w:val="006B5E12"/>
    <w:rsid w:val="006B6A19"/>
    <w:rsid w:val="006B7597"/>
    <w:rsid w:val="006C6DCB"/>
    <w:rsid w:val="006C6FC1"/>
    <w:rsid w:val="006D0DD9"/>
    <w:rsid w:val="006D2977"/>
    <w:rsid w:val="006D36A3"/>
    <w:rsid w:val="006D3E75"/>
    <w:rsid w:val="006D6B40"/>
    <w:rsid w:val="006E13A8"/>
    <w:rsid w:val="006E222D"/>
    <w:rsid w:val="006E41A8"/>
    <w:rsid w:val="006E5CEB"/>
    <w:rsid w:val="006F134B"/>
    <w:rsid w:val="006F1493"/>
    <w:rsid w:val="006F52D4"/>
    <w:rsid w:val="006F61D7"/>
    <w:rsid w:val="006F7737"/>
    <w:rsid w:val="00701991"/>
    <w:rsid w:val="00701B29"/>
    <w:rsid w:val="00702568"/>
    <w:rsid w:val="00711AA9"/>
    <w:rsid w:val="007131F8"/>
    <w:rsid w:val="00716F1F"/>
    <w:rsid w:val="00726EFB"/>
    <w:rsid w:val="007359D5"/>
    <w:rsid w:val="00743D20"/>
    <w:rsid w:val="00744C41"/>
    <w:rsid w:val="00745655"/>
    <w:rsid w:val="00745C66"/>
    <w:rsid w:val="00746017"/>
    <w:rsid w:val="007470A3"/>
    <w:rsid w:val="00750AAD"/>
    <w:rsid w:val="00750B08"/>
    <w:rsid w:val="00752F6A"/>
    <w:rsid w:val="007557B6"/>
    <w:rsid w:val="00756EC7"/>
    <w:rsid w:val="00761D17"/>
    <w:rsid w:val="00762E72"/>
    <w:rsid w:val="00763651"/>
    <w:rsid w:val="007644ED"/>
    <w:rsid w:val="0076515E"/>
    <w:rsid w:val="0076551E"/>
    <w:rsid w:val="00767B08"/>
    <w:rsid w:val="00767EFC"/>
    <w:rsid w:val="0077019A"/>
    <w:rsid w:val="007718C2"/>
    <w:rsid w:val="007759D9"/>
    <w:rsid w:val="007768B7"/>
    <w:rsid w:val="007808DA"/>
    <w:rsid w:val="007809A2"/>
    <w:rsid w:val="00781A7F"/>
    <w:rsid w:val="0078408B"/>
    <w:rsid w:val="007909CB"/>
    <w:rsid w:val="0079105B"/>
    <w:rsid w:val="007A3646"/>
    <w:rsid w:val="007B022F"/>
    <w:rsid w:val="007B0742"/>
    <w:rsid w:val="007B2889"/>
    <w:rsid w:val="007B3766"/>
    <w:rsid w:val="007B6132"/>
    <w:rsid w:val="007C060F"/>
    <w:rsid w:val="007C49C6"/>
    <w:rsid w:val="007C518D"/>
    <w:rsid w:val="007C559F"/>
    <w:rsid w:val="007D2E62"/>
    <w:rsid w:val="007D30B0"/>
    <w:rsid w:val="007D44C4"/>
    <w:rsid w:val="007E395B"/>
    <w:rsid w:val="007E3DDE"/>
    <w:rsid w:val="007E5285"/>
    <w:rsid w:val="007E651A"/>
    <w:rsid w:val="007F02EB"/>
    <w:rsid w:val="007F03FF"/>
    <w:rsid w:val="007F0C28"/>
    <w:rsid w:val="007F393F"/>
    <w:rsid w:val="007F7AFD"/>
    <w:rsid w:val="00800749"/>
    <w:rsid w:val="008053A6"/>
    <w:rsid w:val="00807A95"/>
    <w:rsid w:val="00810255"/>
    <w:rsid w:val="008107FF"/>
    <w:rsid w:val="008109E5"/>
    <w:rsid w:val="00810A06"/>
    <w:rsid w:val="00812441"/>
    <w:rsid w:val="0081441E"/>
    <w:rsid w:val="008163D4"/>
    <w:rsid w:val="0081693E"/>
    <w:rsid w:val="00816B19"/>
    <w:rsid w:val="00830DE1"/>
    <w:rsid w:val="00836568"/>
    <w:rsid w:val="00836FA9"/>
    <w:rsid w:val="008400D6"/>
    <w:rsid w:val="008428AC"/>
    <w:rsid w:val="00846A71"/>
    <w:rsid w:val="0084765B"/>
    <w:rsid w:val="00850350"/>
    <w:rsid w:val="008509FB"/>
    <w:rsid w:val="00852C4F"/>
    <w:rsid w:val="008537D2"/>
    <w:rsid w:val="00854714"/>
    <w:rsid w:val="00856D44"/>
    <w:rsid w:val="00861503"/>
    <w:rsid w:val="008617F6"/>
    <w:rsid w:val="00862437"/>
    <w:rsid w:val="00864BA5"/>
    <w:rsid w:val="00866E71"/>
    <w:rsid w:val="00871440"/>
    <w:rsid w:val="00872DD7"/>
    <w:rsid w:val="00873D42"/>
    <w:rsid w:val="008752CB"/>
    <w:rsid w:val="00882446"/>
    <w:rsid w:val="00886ADC"/>
    <w:rsid w:val="00891AE7"/>
    <w:rsid w:val="00893800"/>
    <w:rsid w:val="00894B77"/>
    <w:rsid w:val="00895435"/>
    <w:rsid w:val="0089743E"/>
    <w:rsid w:val="008A37B3"/>
    <w:rsid w:val="008A4457"/>
    <w:rsid w:val="008A4E03"/>
    <w:rsid w:val="008A4E6D"/>
    <w:rsid w:val="008B062C"/>
    <w:rsid w:val="008B1F3B"/>
    <w:rsid w:val="008B2F1A"/>
    <w:rsid w:val="008B4F5B"/>
    <w:rsid w:val="008B5F8D"/>
    <w:rsid w:val="008B70E9"/>
    <w:rsid w:val="008C12F0"/>
    <w:rsid w:val="008C2BBE"/>
    <w:rsid w:val="008C3311"/>
    <w:rsid w:val="008C487D"/>
    <w:rsid w:val="008C6821"/>
    <w:rsid w:val="008D0DF9"/>
    <w:rsid w:val="008D3A39"/>
    <w:rsid w:val="008E188A"/>
    <w:rsid w:val="008E38FD"/>
    <w:rsid w:val="008E4291"/>
    <w:rsid w:val="008E5D53"/>
    <w:rsid w:val="008F1DD5"/>
    <w:rsid w:val="008F6FF9"/>
    <w:rsid w:val="008F7897"/>
    <w:rsid w:val="0090280B"/>
    <w:rsid w:val="00905106"/>
    <w:rsid w:val="00906FD7"/>
    <w:rsid w:val="00907AB8"/>
    <w:rsid w:val="00910565"/>
    <w:rsid w:val="00913689"/>
    <w:rsid w:val="00914030"/>
    <w:rsid w:val="00916AE6"/>
    <w:rsid w:val="009216D0"/>
    <w:rsid w:val="00923751"/>
    <w:rsid w:val="00931309"/>
    <w:rsid w:val="00932BAA"/>
    <w:rsid w:val="00932C4F"/>
    <w:rsid w:val="00936510"/>
    <w:rsid w:val="00942B22"/>
    <w:rsid w:val="009454C0"/>
    <w:rsid w:val="00946A9B"/>
    <w:rsid w:val="00946EE6"/>
    <w:rsid w:val="00952390"/>
    <w:rsid w:val="00953D95"/>
    <w:rsid w:val="00955613"/>
    <w:rsid w:val="00972C9E"/>
    <w:rsid w:val="00974D8E"/>
    <w:rsid w:val="00975C05"/>
    <w:rsid w:val="00976C83"/>
    <w:rsid w:val="00977F8C"/>
    <w:rsid w:val="00980E29"/>
    <w:rsid w:val="0098357D"/>
    <w:rsid w:val="00985225"/>
    <w:rsid w:val="00985926"/>
    <w:rsid w:val="00991163"/>
    <w:rsid w:val="0099408A"/>
    <w:rsid w:val="00997FCB"/>
    <w:rsid w:val="009A18F1"/>
    <w:rsid w:val="009A4D67"/>
    <w:rsid w:val="009B03F6"/>
    <w:rsid w:val="009B4495"/>
    <w:rsid w:val="009B735F"/>
    <w:rsid w:val="009C001B"/>
    <w:rsid w:val="009C4376"/>
    <w:rsid w:val="009C7DE3"/>
    <w:rsid w:val="009D01B3"/>
    <w:rsid w:val="009D0B6C"/>
    <w:rsid w:val="009D1F3D"/>
    <w:rsid w:val="009D2C46"/>
    <w:rsid w:val="009D34A1"/>
    <w:rsid w:val="009D51AB"/>
    <w:rsid w:val="009D7B14"/>
    <w:rsid w:val="009E0991"/>
    <w:rsid w:val="009E30AE"/>
    <w:rsid w:val="009E3EA1"/>
    <w:rsid w:val="009E6864"/>
    <w:rsid w:val="009F0475"/>
    <w:rsid w:val="009F6CC1"/>
    <w:rsid w:val="00A057DA"/>
    <w:rsid w:val="00A05E12"/>
    <w:rsid w:val="00A0659F"/>
    <w:rsid w:val="00A10B19"/>
    <w:rsid w:val="00A16100"/>
    <w:rsid w:val="00A17FFD"/>
    <w:rsid w:val="00A20113"/>
    <w:rsid w:val="00A20DEE"/>
    <w:rsid w:val="00A249DF"/>
    <w:rsid w:val="00A2531D"/>
    <w:rsid w:val="00A260C6"/>
    <w:rsid w:val="00A31D48"/>
    <w:rsid w:val="00A31D7A"/>
    <w:rsid w:val="00A34057"/>
    <w:rsid w:val="00A35B0B"/>
    <w:rsid w:val="00A362C8"/>
    <w:rsid w:val="00A36C89"/>
    <w:rsid w:val="00A37281"/>
    <w:rsid w:val="00A50A76"/>
    <w:rsid w:val="00A51EFF"/>
    <w:rsid w:val="00A55A26"/>
    <w:rsid w:val="00A56551"/>
    <w:rsid w:val="00A6056D"/>
    <w:rsid w:val="00A61204"/>
    <w:rsid w:val="00A63A23"/>
    <w:rsid w:val="00A64AD7"/>
    <w:rsid w:val="00A652BF"/>
    <w:rsid w:val="00A653B1"/>
    <w:rsid w:val="00A67F03"/>
    <w:rsid w:val="00A70A58"/>
    <w:rsid w:val="00A74EB8"/>
    <w:rsid w:val="00A773ED"/>
    <w:rsid w:val="00A77489"/>
    <w:rsid w:val="00A87003"/>
    <w:rsid w:val="00A9122F"/>
    <w:rsid w:val="00A9242F"/>
    <w:rsid w:val="00A93785"/>
    <w:rsid w:val="00A949FC"/>
    <w:rsid w:val="00A96A74"/>
    <w:rsid w:val="00A96E79"/>
    <w:rsid w:val="00AA007A"/>
    <w:rsid w:val="00AA0308"/>
    <w:rsid w:val="00AA04B9"/>
    <w:rsid w:val="00AA0AEF"/>
    <w:rsid w:val="00AA1246"/>
    <w:rsid w:val="00AA1CF0"/>
    <w:rsid w:val="00AA402B"/>
    <w:rsid w:val="00AA4144"/>
    <w:rsid w:val="00AA5152"/>
    <w:rsid w:val="00AA6F52"/>
    <w:rsid w:val="00AA74B3"/>
    <w:rsid w:val="00AB241E"/>
    <w:rsid w:val="00AB789C"/>
    <w:rsid w:val="00AC548E"/>
    <w:rsid w:val="00AD0F8D"/>
    <w:rsid w:val="00AD2DC1"/>
    <w:rsid w:val="00AD35E2"/>
    <w:rsid w:val="00AD3BC8"/>
    <w:rsid w:val="00AD3BD5"/>
    <w:rsid w:val="00AD53EB"/>
    <w:rsid w:val="00AE40BA"/>
    <w:rsid w:val="00AE472F"/>
    <w:rsid w:val="00AE4752"/>
    <w:rsid w:val="00AF0F44"/>
    <w:rsid w:val="00AF241C"/>
    <w:rsid w:val="00AF46C8"/>
    <w:rsid w:val="00AF55F6"/>
    <w:rsid w:val="00B039C7"/>
    <w:rsid w:val="00B05047"/>
    <w:rsid w:val="00B05241"/>
    <w:rsid w:val="00B16638"/>
    <w:rsid w:val="00B16FB2"/>
    <w:rsid w:val="00B17017"/>
    <w:rsid w:val="00B17809"/>
    <w:rsid w:val="00B17AAC"/>
    <w:rsid w:val="00B20559"/>
    <w:rsid w:val="00B2389F"/>
    <w:rsid w:val="00B24EDA"/>
    <w:rsid w:val="00B25A65"/>
    <w:rsid w:val="00B273F7"/>
    <w:rsid w:val="00B27CDC"/>
    <w:rsid w:val="00B30256"/>
    <w:rsid w:val="00B31C6F"/>
    <w:rsid w:val="00B3581D"/>
    <w:rsid w:val="00B36817"/>
    <w:rsid w:val="00B36DF0"/>
    <w:rsid w:val="00B36E51"/>
    <w:rsid w:val="00B46D64"/>
    <w:rsid w:val="00B512B5"/>
    <w:rsid w:val="00B519A8"/>
    <w:rsid w:val="00B53AF0"/>
    <w:rsid w:val="00B54FA1"/>
    <w:rsid w:val="00B56168"/>
    <w:rsid w:val="00B6017C"/>
    <w:rsid w:val="00B603C9"/>
    <w:rsid w:val="00B653AD"/>
    <w:rsid w:val="00B654D8"/>
    <w:rsid w:val="00B719C5"/>
    <w:rsid w:val="00B7398F"/>
    <w:rsid w:val="00B75162"/>
    <w:rsid w:val="00B77CAE"/>
    <w:rsid w:val="00B8112A"/>
    <w:rsid w:val="00B81E6D"/>
    <w:rsid w:val="00B85430"/>
    <w:rsid w:val="00B92980"/>
    <w:rsid w:val="00B92987"/>
    <w:rsid w:val="00BA015D"/>
    <w:rsid w:val="00BA3BD3"/>
    <w:rsid w:val="00BA3C00"/>
    <w:rsid w:val="00BA6C5B"/>
    <w:rsid w:val="00BA6CAE"/>
    <w:rsid w:val="00BA7D0C"/>
    <w:rsid w:val="00BB07E3"/>
    <w:rsid w:val="00BB1BC6"/>
    <w:rsid w:val="00BB37EA"/>
    <w:rsid w:val="00BB37F1"/>
    <w:rsid w:val="00BB5BE5"/>
    <w:rsid w:val="00BB7C95"/>
    <w:rsid w:val="00BC364C"/>
    <w:rsid w:val="00BC5AE8"/>
    <w:rsid w:val="00BC5FBC"/>
    <w:rsid w:val="00BD11CC"/>
    <w:rsid w:val="00BD4123"/>
    <w:rsid w:val="00BD54DA"/>
    <w:rsid w:val="00BD61F7"/>
    <w:rsid w:val="00BE088F"/>
    <w:rsid w:val="00BE3F95"/>
    <w:rsid w:val="00BE7594"/>
    <w:rsid w:val="00BF2736"/>
    <w:rsid w:val="00BF2AD8"/>
    <w:rsid w:val="00BF2E42"/>
    <w:rsid w:val="00BF5EF9"/>
    <w:rsid w:val="00BF5F56"/>
    <w:rsid w:val="00BF73F4"/>
    <w:rsid w:val="00BF77F8"/>
    <w:rsid w:val="00C0442A"/>
    <w:rsid w:val="00C056A5"/>
    <w:rsid w:val="00C07745"/>
    <w:rsid w:val="00C11BA1"/>
    <w:rsid w:val="00C2146D"/>
    <w:rsid w:val="00C21D76"/>
    <w:rsid w:val="00C21E8C"/>
    <w:rsid w:val="00C23818"/>
    <w:rsid w:val="00C27790"/>
    <w:rsid w:val="00C30317"/>
    <w:rsid w:val="00C31609"/>
    <w:rsid w:val="00C323D0"/>
    <w:rsid w:val="00C3253C"/>
    <w:rsid w:val="00C341F6"/>
    <w:rsid w:val="00C34CF6"/>
    <w:rsid w:val="00C3766F"/>
    <w:rsid w:val="00C379C5"/>
    <w:rsid w:val="00C41F46"/>
    <w:rsid w:val="00C45498"/>
    <w:rsid w:val="00C52474"/>
    <w:rsid w:val="00C538C6"/>
    <w:rsid w:val="00C55C6E"/>
    <w:rsid w:val="00C578A6"/>
    <w:rsid w:val="00C6291E"/>
    <w:rsid w:val="00C645EF"/>
    <w:rsid w:val="00C649CF"/>
    <w:rsid w:val="00C70372"/>
    <w:rsid w:val="00C716B1"/>
    <w:rsid w:val="00C71B25"/>
    <w:rsid w:val="00C730C1"/>
    <w:rsid w:val="00C74491"/>
    <w:rsid w:val="00C75B4B"/>
    <w:rsid w:val="00C8429E"/>
    <w:rsid w:val="00C8681A"/>
    <w:rsid w:val="00C86B9C"/>
    <w:rsid w:val="00C87D7F"/>
    <w:rsid w:val="00C87ED7"/>
    <w:rsid w:val="00C916B7"/>
    <w:rsid w:val="00C93F86"/>
    <w:rsid w:val="00C9532E"/>
    <w:rsid w:val="00CB024A"/>
    <w:rsid w:val="00CB0387"/>
    <w:rsid w:val="00CB251A"/>
    <w:rsid w:val="00CB4AB5"/>
    <w:rsid w:val="00CB4ACB"/>
    <w:rsid w:val="00CC104E"/>
    <w:rsid w:val="00CC4B8E"/>
    <w:rsid w:val="00CC4EA2"/>
    <w:rsid w:val="00CC56C0"/>
    <w:rsid w:val="00CC78D0"/>
    <w:rsid w:val="00CD0680"/>
    <w:rsid w:val="00CD0BE5"/>
    <w:rsid w:val="00CD2E30"/>
    <w:rsid w:val="00CD3C3E"/>
    <w:rsid w:val="00CD58AE"/>
    <w:rsid w:val="00CD6731"/>
    <w:rsid w:val="00CE2CAE"/>
    <w:rsid w:val="00CE4EE1"/>
    <w:rsid w:val="00CE5F3B"/>
    <w:rsid w:val="00CF016F"/>
    <w:rsid w:val="00CF0ABE"/>
    <w:rsid w:val="00CF19BD"/>
    <w:rsid w:val="00CF71D4"/>
    <w:rsid w:val="00CF7417"/>
    <w:rsid w:val="00D015E2"/>
    <w:rsid w:val="00D04218"/>
    <w:rsid w:val="00D042A4"/>
    <w:rsid w:val="00D04345"/>
    <w:rsid w:val="00D0709B"/>
    <w:rsid w:val="00D145B5"/>
    <w:rsid w:val="00D147A3"/>
    <w:rsid w:val="00D2331F"/>
    <w:rsid w:val="00D24650"/>
    <w:rsid w:val="00D27D55"/>
    <w:rsid w:val="00D3390D"/>
    <w:rsid w:val="00D35762"/>
    <w:rsid w:val="00D4134D"/>
    <w:rsid w:val="00D43EA3"/>
    <w:rsid w:val="00D45E2D"/>
    <w:rsid w:val="00D47BBF"/>
    <w:rsid w:val="00D52127"/>
    <w:rsid w:val="00D52382"/>
    <w:rsid w:val="00D53FEF"/>
    <w:rsid w:val="00D55C6B"/>
    <w:rsid w:val="00D57103"/>
    <w:rsid w:val="00D57A22"/>
    <w:rsid w:val="00D60931"/>
    <w:rsid w:val="00D61291"/>
    <w:rsid w:val="00D66458"/>
    <w:rsid w:val="00D70B45"/>
    <w:rsid w:val="00D71968"/>
    <w:rsid w:val="00D75ACE"/>
    <w:rsid w:val="00D82827"/>
    <w:rsid w:val="00D84650"/>
    <w:rsid w:val="00D8491C"/>
    <w:rsid w:val="00D84D65"/>
    <w:rsid w:val="00D8558C"/>
    <w:rsid w:val="00D942A8"/>
    <w:rsid w:val="00D947DB"/>
    <w:rsid w:val="00D94C7A"/>
    <w:rsid w:val="00D95BE7"/>
    <w:rsid w:val="00D96B6A"/>
    <w:rsid w:val="00DA0438"/>
    <w:rsid w:val="00DA468D"/>
    <w:rsid w:val="00DA62CC"/>
    <w:rsid w:val="00DB0B42"/>
    <w:rsid w:val="00DB2B84"/>
    <w:rsid w:val="00DB38D0"/>
    <w:rsid w:val="00DB3E50"/>
    <w:rsid w:val="00DB4328"/>
    <w:rsid w:val="00DB49F3"/>
    <w:rsid w:val="00DB5939"/>
    <w:rsid w:val="00DC1482"/>
    <w:rsid w:val="00DC328B"/>
    <w:rsid w:val="00DC3A1D"/>
    <w:rsid w:val="00DC408C"/>
    <w:rsid w:val="00DD6150"/>
    <w:rsid w:val="00DE1681"/>
    <w:rsid w:val="00DE18E2"/>
    <w:rsid w:val="00DE7898"/>
    <w:rsid w:val="00DF1B20"/>
    <w:rsid w:val="00DF318B"/>
    <w:rsid w:val="00DF322A"/>
    <w:rsid w:val="00DF47EF"/>
    <w:rsid w:val="00DF5433"/>
    <w:rsid w:val="00DF62E9"/>
    <w:rsid w:val="00DF6EE9"/>
    <w:rsid w:val="00DF7D7D"/>
    <w:rsid w:val="00DF7E6C"/>
    <w:rsid w:val="00E01421"/>
    <w:rsid w:val="00E04E92"/>
    <w:rsid w:val="00E05100"/>
    <w:rsid w:val="00E05802"/>
    <w:rsid w:val="00E06172"/>
    <w:rsid w:val="00E0628E"/>
    <w:rsid w:val="00E07BA9"/>
    <w:rsid w:val="00E07D13"/>
    <w:rsid w:val="00E1089A"/>
    <w:rsid w:val="00E11440"/>
    <w:rsid w:val="00E121D8"/>
    <w:rsid w:val="00E136E0"/>
    <w:rsid w:val="00E13A61"/>
    <w:rsid w:val="00E17E05"/>
    <w:rsid w:val="00E263E9"/>
    <w:rsid w:val="00E26A68"/>
    <w:rsid w:val="00E26F31"/>
    <w:rsid w:val="00E311E9"/>
    <w:rsid w:val="00E35B47"/>
    <w:rsid w:val="00E36BA1"/>
    <w:rsid w:val="00E40C60"/>
    <w:rsid w:val="00E412FC"/>
    <w:rsid w:val="00E419A4"/>
    <w:rsid w:val="00E429AE"/>
    <w:rsid w:val="00E45121"/>
    <w:rsid w:val="00E45F04"/>
    <w:rsid w:val="00E50FBF"/>
    <w:rsid w:val="00E5347A"/>
    <w:rsid w:val="00E6097C"/>
    <w:rsid w:val="00E63422"/>
    <w:rsid w:val="00E6433E"/>
    <w:rsid w:val="00E65CB9"/>
    <w:rsid w:val="00E7040E"/>
    <w:rsid w:val="00E70618"/>
    <w:rsid w:val="00E70DDA"/>
    <w:rsid w:val="00E716CF"/>
    <w:rsid w:val="00E76517"/>
    <w:rsid w:val="00E84EC9"/>
    <w:rsid w:val="00E87481"/>
    <w:rsid w:val="00E93994"/>
    <w:rsid w:val="00E95C1D"/>
    <w:rsid w:val="00E97765"/>
    <w:rsid w:val="00EA030D"/>
    <w:rsid w:val="00EB0A80"/>
    <w:rsid w:val="00EB1BEC"/>
    <w:rsid w:val="00EB1F74"/>
    <w:rsid w:val="00EB1FEC"/>
    <w:rsid w:val="00EB42A2"/>
    <w:rsid w:val="00EB44CD"/>
    <w:rsid w:val="00EB5BE3"/>
    <w:rsid w:val="00EC0561"/>
    <w:rsid w:val="00EC07A2"/>
    <w:rsid w:val="00EC28AF"/>
    <w:rsid w:val="00EC43B8"/>
    <w:rsid w:val="00EC4A05"/>
    <w:rsid w:val="00EC51AE"/>
    <w:rsid w:val="00EC68D7"/>
    <w:rsid w:val="00ED32DE"/>
    <w:rsid w:val="00ED3F42"/>
    <w:rsid w:val="00ED5A98"/>
    <w:rsid w:val="00ED5FB6"/>
    <w:rsid w:val="00EE0211"/>
    <w:rsid w:val="00EE2B7C"/>
    <w:rsid w:val="00EE4C76"/>
    <w:rsid w:val="00EE6A88"/>
    <w:rsid w:val="00EE6D4B"/>
    <w:rsid w:val="00EE7917"/>
    <w:rsid w:val="00EF3E32"/>
    <w:rsid w:val="00EF40E3"/>
    <w:rsid w:val="00EF41FB"/>
    <w:rsid w:val="00EF6096"/>
    <w:rsid w:val="00EF6B3A"/>
    <w:rsid w:val="00EF7E49"/>
    <w:rsid w:val="00F0628A"/>
    <w:rsid w:val="00F12573"/>
    <w:rsid w:val="00F12F95"/>
    <w:rsid w:val="00F1327E"/>
    <w:rsid w:val="00F1506E"/>
    <w:rsid w:val="00F15555"/>
    <w:rsid w:val="00F16F0A"/>
    <w:rsid w:val="00F24207"/>
    <w:rsid w:val="00F248EF"/>
    <w:rsid w:val="00F26C2E"/>
    <w:rsid w:val="00F31A76"/>
    <w:rsid w:val="00F32152"/>
    <w:rsid w:val="00F44658"/>
    <w:rsid w:val="00F44830"/>
    <w:rsid w:val="00F5162C"/>
    <w:rsid w:val="00F528A6"/>
    <w:rsid w:val="00F55C99"/>
    <w:rsid w:val="00F55F4C"/>
    <w:rsid w:val="00F56169"/>
    <w:rsid w:val="00F57890"/>
    <w:rsid w:val="00F61286"/>
    <w:rsid w:val="00F61426"/>
    <w:rsid w:val="00F70A11"/>
    <w:rsid w:val="00F77981"/>
    <w:rsid w:val="00F801F6"/>
    <w:rsid w:val="00F811B2"/>
    <w:rsid w:val="00F82F94"/>
    <w:rsid w:val="00F906E6"/>
    <w:rsid w:val="00F92421"/>
    <w:rsid w:val="00F92848"/>
    <w:rsid w:val="00F9349B"/>
    <w:rsid w:val="00F97A20"/>
    <w:rsid w:val="00FA0650"/>
    <w:rsid w:val="00FA179A"/>
    <w:rsid w:val="00FA404C"/>
    <w:rsid w:val="00FA4C30"/>
    <w:rsid w:val="00FA5577"/>
    <w:rsid w:val="00FA724E"/>
    <w:rsid w:val="00FA7F40"/>
    <w:rsid w:val="00FB1A51"/>
    <w:rsid w:val="00FB3E00"/>
    <w:rsid w:val="00FB48E6"/>
    <w:rsid w:val="00FC4022"/>
    <w:rsid w:val="00FC4031"/>
    <w:rsid w:val="00FC7F6A"/>
    <w:rsid w:val="00FD4C98"/>
    <w:rsid w:val="00FD4FE6"/>
    <w:rsid w:val="00FE0595"/>
    <w:rsid w:val="00FE1859"/>
    <w:rsid w:val="00FE3260"/>
    <w:rsid w:val="00FE3D06"/>
    <w:rsid w:val="00FE416F"/>
    <w:rsid w:val="00FE4D78"/>
    <w:rsid w:val="00FE6349"/>
    <w:rsid w:val="00FE6709"/>
    <w:rsid w:val="00FF06D5"/>
    <w:rsid w:val="00FF39EF"/>
    <w:rsid w:val="00FF39FF"/>
    <w:rsid w:val="00FF740C"/>
    <w:rsid w:val="00FF7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709"/>
    <w:pPr>
      <w:ind w:firstLine="567"/>
      <w:jc w:val="both"/>
    </w:pPr>
    <w:rPr>
      <w:sz w:val="26"/>
      <w:szCs w:val="24"/>
    </w:rPr>
  </w:style>
  <w:style w:type="paragraph" w:styleId="1">
    <w:name w:val="heading 1"/>
    <w:basedOn w:val="a"/>
    <w:next w:val="a"/>
    <w:link w:val="10"/>
    <w:qFormat/>
    <w:rsid w:val="00FE6709"/>
    <w:pPr>
      <w:keepNext/>
      <w:framePr w:w="3930" w:h="1875" w:hSpace="180" w:wrap="around" w:vAnchor="text" w:hAnchor="page" w:x="1551" w:y="6"/>
      <w:ind w:firstLine="0"/>
      <w:jc w:val="center"/>
      <w:outlineLvl w:val="0"/>
    </w:pPr>
    <w:rPr>
      <w:rFonts w:ascii="Arial Cyr Chuv" w:hAnsi="Arial Cyr Chuv"/>
      <w:b/>
    </w:rPr>
  </w:style>
  <w:style w:type="paragraph" w:styleId="2">
    <w:name w:val="heading 2"/>
    <w:basedOn w:val="a"/>
    <w:next w:val="a"/>
    <w:qFormat/>
    <w:rsid w:val="00FE6709"/>
    <w:pPr>
      <w:keepNext/>
      <w:widowControl w:val="0"/>
      <w:autoSpaceDE w:val="0"/>
      <w:autoSpaceDN w:val="0"/>
      <w:ind w:firstLine="0"/>
      <w:jc w:val="center"/>
      <w:outlineLvl w:val="1"/>
    </w:pPr>
    <w:rPr>
      <w:rFonts w:ascii="Journal Chv" w:hAnsi="Journal Chv"/>
      <w:color w:val="000000"/>
      <w:szCs w:val="26"/>
    </w:rPr>
  </w:style>
  <w:style w:type="paragraph" w:styleId="3">
    <w:name w:val="heading 3"/>
    <w:basedOn w:val="a"/>
    <w:next w:val="a"/>
    <w:qFormat/>
    <w:rsid w:val="00FE6709"/>
    <w:pPr>
      <w:keepNext/>
      <w:ind w:firstLine="0"/>
      <w:jc w:val="left"/>
      <w:outlineLvl w:val="2"/>
    </w:pPr>
    <w:rPr>
      <w:i/>
      <w:iCs/>
      <w:sz w:val="24"/>
    </w:rPr>
  </w:style>
  <w:style w:type="paragraph" w:styleId="4">
    <w:name w:val="heading 4"/>
    <w:basedOn w:val="a"/>
    <w:next w:val="a"/>
    <w:qFormat/>
    <w:rsid w:val="00FE6709"/>
    <w:pPr>
      <w:keepNext/>
      <w:numPr>
        <w:numId w:val="1"/>
      </w:numPr>
      <w:tabs>
        <w:tab w:val="clear" w:pos="1080"/>
      </w:tabs>
      <w:jc w:val="center"/>
      <w:outlineLvl w:val="3"/>
    </w:pPr>
    <w:rPr>
      <w:b/>
      <w:bCs/>
      <w:sz w:val="24"/>
    </w:rPr>
  </w:style>
  <w:style w:type="paragraph" w:styleId="5">
    <w:name w:val="heading 5"/>
    <w:basedOn w:val="a"/>
    <w:next w:val="a"/>
    <w:qFormat/>
    <w:rsid w:val="00FE6709"/>
    <w:pPr>
      <w:keepNext/>
      <w:widowControl w:val="0"/>
      <w:ind w:firstLine="0"/>
      <w:outlineLvl w:val="4"/>
    </w:pPr>
    <w:rPr>
      <w:b/>
      <w:bCs/>
      <w:snapToGrid w:val="0"/>
      <w:color w:val="000000"/>
      <w:szCs w:val="26"/>
    </w:rPr>
  </w:style>
  <w:style w:type="paragraph" w:styleId="6">
    <w:name w:val="heading 6"/>
    <w:basedOn w:val="a"/>
    <w:next w:val="a"/>
    <w:link w:val="60"/>
    <w:qFormat/>
    <w:rsid w:val="00FE6709"/>
    <w:pPr>
      <w:keepNext/>
      <w:tabs>
        <w:tab w:val="left" w:pos="-1701"/>
        <w:tab w:val="left" w:pos="-426"/>
        <w:tab w:val="left" w:pos="5387"/>
      </w:tabs>
      <w:spacing w:line="360" w:lineRule="auto"/>
      <w:ind w:firstLine="0"/>
      <w:jc w:val="right"/>
      <w:outlineLvl w:val="5"/>
    </w:pPr>
    <w:rPr>
      <w:sz w:val="28"/>
      <w:szCs w:val="20"/>
    </w:rPr>
  </w:style>
  <w:style w:type="paragraph" w:styleId="7">
    <w:name w:val="heading 7"/>
    <w:basedOn w:val="a"/>
    <w:next w:val="a"/>
    <w:link w:val="70"/>
    <w:qFormat/>
    <w:rsid w:val="00FE6709"/>
    <w:pPr>
      <w:keepNext/>
      <w:tabs>
        <w:tab w:val="left" w:pos="-1701"/>
        <w:tab w:val="left" w:pos="-426"/>
        <w:tab w:val="left" w:pos="4111"/>
        <w:tab w:val="left" w:pos="6237"/>
      </w:tabs>
      <w:ind w:firstLine="0"/>
      <w:jc w:val="left"/>
      <w:outlineLvl w:val="6"/>
    </w:pPr>
    <w:rPr>
      <w:sz w:val="28"/>
      <w:szCs w:val="20"/>
    </w:rPr>
  </w:style>
  <w:style w:type="paragraph" w:styleId="8">
    <w:name w:val="heading 8"/>
    <w:basedOn w:val="a"/>
    <w:next w:val="a"/>
    <w:link w:val="80"/>
    <w:qFormat/>
    <w:rsid w:val="00FE6709"/>
    <w:pPr>
      <w:keepNext/>
      <w:tabs>
        <w:tab w:val="left" w:pos="-2410"/>
      </w:tabs>
      <w:spacing w:line="360" w:lineRule="auto"/>
      <w:ind w:firstLine="0"/>
      <w:jc w:val="center"/>
      <w:outlineLvl w:val="7"/>
    </w:pPr>
    <w:rPr>
      <w:sz w:val="36"/>
      <w:szCs w:val="20"/>
    </w:rPr>
  </w:style>
  <w:style w:type="paragraph" w:styleId="9">
    <w:name w:val="heading 9"/>
    <w:basedOn w:val="a"/>
    <w:next w:val="a"/>
    <w:link w:val="90"/>
    <w:qFormat/>
    <w:rsid w:val="00FE6709"/>
    <w:pPr>
      <w:keepNext/>
      <w:ind w:firstLine="720"/>
      <w:jc w:val="righ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6709"/>
    <w:rPr>
      <w:rFonts w:ascii="Arial Cyr Chuv" w:hAnsi="Arial Cyr Chuv"/>
      <w:b/>
      <w:sz w:val="26"/>
      <w:szCs w:val="24"/>
      <w:lang w:val="ru-RU" w:eastAsia="ru-RU" w:bidi="ar-SA"/>
    </w:rPr>
  </w:style>
  <w:style w:type="character" w:customStyle="1" w:styleId="60">
    <w:name w:val="Заголовок 6 Знак"/>
    <w:link w:val="6"/>
    <w:rsid w:val="00FE6709"/>
    <w:rPr>
      <w:sz w:val="28"/>
      <w:lang w:val="ru-RU" w:eastAsia="ru-RU" w:bidi="ar-SA"/>
    </w:rPr>
  </w:style>
  <w:style w:type="character" w:customStyle="1" w:styleId="70">
    <w:name w:val="Заголовок 7 Знак"/>
    <w:link w:val="7"/>
    <w:rsid w:val="00FE6709"/>
    <w:rPr>
      <w:sz w:val="28"/>
      <w:lang w:val="ru-RU" w:eastAsia="ru-RU" w:bidi="ar-SA"/>
    </w:rPr>
  </w:style>
  <w:style w:type="character" w:customStyle="1" w:styleId="80">
    <w:name w:val="Заголовок 8 Знак"/>
    <w:link w:val="8"/>
    <w:rsid w:val="00FE6709"/>
    <w:rPr>
      <w:sz w:val="36"/>
      <w:lang w:val="ru-RU" w:eastAsia="ru-RU" w:bidi="ar-SA"/>
    </w:rPr>
  </w:style>
  <w:style w:type="character" w:customStyle="1" w:styleId="90">
    <w:name w:val="Заголовок 9 Знак"/>
    <w:link w:val="9"/>
    <w:rsid w:val="00FE6709"/>
    <w:rPr>
      <w:sz w:val="28"/>
      <w:lang w:val="ru-RU" w:eastAsia="ru-RU" w:bidi="ar-SA"/>
    </w:rPr>
  </w:style>
  <w:style w:type="paragraph" w:styleId="30">
    <w:name w:val="Body Text 3"/>
    <w:basedOn w:val="a"/>
    <w:rsid w:val="00FE6709"/>
    <w:pPr>
      <w:shd w:val="clear" w:color="auto" w:fill="FFFFFF"/>
      <w:autoSpaceDE w:val="0"/>
      <w:autoSpaceDN w:val="0"/>
      <w:adjustRightInd w:val="0"/>
      <w:ind w:right="4251" w:firstLine="0"/>
      <w:jc w:val="left"/>
    </w:pPr>
    <w:rPr>
      <w:sz w:val="24"/>
      <w:szCs w:val="20"/>
    </w:rPr>
  </w:style>
  <w:style w:type="paragraph" w:styleId="a3">
    <w:name w:val="Body Text"/>
    <w:basedOn w:val="a"/>
    <w:rsid w:val="00FE6709"/>
    <w:pPr>
      <w:shd w:val="clear" w:color="auto" w:fill="FFFFFF"/>
      <w:autoSpaceDE w:val="0"/>
      <w:autoSpaceDN w:val="0"/>
      <w:adjustRightInd w:val="0"/>
      <w:ind w:firstLine="0"/>
    </w:pPr>
    <w:rPr>
      <w:color w:val="000000"/>
      <w:sz w:val="24"/>
      <w:szCs w:val="20"/>
    </w:rPr>
  </w:style>
  <w:style w:type="paragraph" w:styleId="a4">
    <w:name w:val="header"/>
    <w:basedOn w:val="a"/>
    <w:rsid w:val="00FE6709"/>
    <w:pPr>
      <w:tabs>
        <w:tab w:val="center" w:pos="4677"/>
        <w:tab w:val="right" w:pos="9355"/>
      </w:tabs>
    </w:pPr>
  </w:style>
  <w:style w:type="paragraph" w:styleId="a5">
    <w:name w:val="footer"/>
    <w:basedOn w:val="a"/>
    <w:rsid w:val="00FE6709"/>
    <w:pPr>
      <w:tabs>
        <w:tab w:val="center" w:pos="4677"/>
        <w:tab w:val="right" w:pos="9355"/>
      </w:tabs>
    </w:pPr>
  </w:style>
  <w:style w:type="paragraph" w:customStyle="1" w:styleId="ConsTitle">
    <w:name w:val="ConsTitle"/>
    <w:rsid w:val="00FE6709"/>
    <w:pPr>
      <w:widowControl w:val="0"/>
      <w:autoSpaceDE w:val="0"/>
      <w:autoSpaceDN w:val="0"/>
      <w:adjustRightInd w:val="0"/>
    </w:pPr>
    <w:rPr>
      <w:rFonts w:ascii="Arial" w:hAnsi="Arial" w:cs="Arial"/>
      <w:b/>
      <w:bCs/>
      <w:sz w:val="18"/>
      <w:szCs w:val="18"/>
    </w:rPr>
  </w:style>
  <w:style w:type="paragraph" w:styleId="a6">
    <w:name w:val="caption"/>
    <w:basedOn w:val="a"/>
    <w:next w:val="a"/>
    <w:qFormat/>
    <w:rsid w:val="00FE6709"/>
    <w:pPr>
      <w:framePr w:w="3930" w:h="1875" w:hSpace="180" w:wrap="around" w:vAnchor="text" w:hAnchor="page" w:x="1365" w:y="6"/>
      <w:jc w:val="center"/>
    </w:pPr>
    <w:rPr>
      <w:rFonts w:ascii="TimesET" w:hAnsi="TimesET"/>
      <w:b/>
    </w:rPr>
  </w:style>
  <w:style w:type="paragraph" w:customStyle="1" w:styleId="11">
    <w:name w:val="Обычный (веб)1"/>
    <w:basedOn w:val="12"/>
    <w:rsid w:val="00FE6709"/>
    <w:pPr>
      <w:spacing w:before="100" w:after="100"/>
      <w:ind w:firstLine="0"/>
      <w:jc w:val="left"/>
    </w:pPr>
    <w:rPr>
      <w:rFonts w:ascii="Verdana" w:hAnsi="Verdana"/>
      <w:color w:val="000000"/>
      <w:sz w:val="18"/>
    </w:rPr>
  </w:style>
  <w:style w:type="paragraph" w:customStyle="1" w:styleId="12">
    <w:name w:val="Обычный1"/>
    <w:rsid w:val="00FE6709"/>
    <w:pPr>
      <w:ind w:firstLine="567"/>
      <w:jc w:val="both"/>
    </w:pPr>
    <w:rPr>
      <w:sz w:val="24"/>
    </w:rPr>
  </w:style>
  <w:style w:type="paragraph" w:customStyle="1" w:styleId="21">
    <w:name w:val="Основной текст 21"/>
    <w:basedOn w:val="12"/>
    <w:rsid w:val="00FE6709"/>
  </w:style>
  <w:style w:type="paragraph" w:customStyle="1" w:styleId="210">
    <w:name w:val="Основной текст с отступом 21"/>
    <w:basedOn w:val="12"/>
    <w:rsid w:val="00FE6709"/>
    <w:pPr>
      <w:ind w:left="57" w:firstLine="640"/>
    </w:pPr>
    <w:rPr>
      <w:rFonts w:ascii="TimesET" w:hAnsi="TimesET"/>
    </w:rPr>
  </w:style>
  <w:style w:type="paragraph" w:styleId="a7">
    <w:name w:val="Normal (Web)"/>
    <w:basedOn w:val="a"/>
    <w:rsid w:val="00FE6709"/>
    <w:pPr>
      <w:spacing w:before="100" w:beforeAutospacing="1" w:after="100" w:afterAutospacing="1"/>
      <w:ind w:firstLine="0"/>
      <w:jc w:val="left"/>
    </w:pPr>
    <w:rPr>
      <w:rFonts w:ascii="Arial Unicode MS" w:eastAsia="Arial Unicode MS" w:hAnsi="Arial Unicode MS"/>
      <w:sz w:val="24"/>
    </w:rPr>
  </w:style>
  <w:style w:type="paragraph" w:styleId="20">
    <w:name w:val="Body Text 2"/>
    <w:basedOn w:val="a"/>
    <w:link w:val="22"/>
    <w:rsid w:val="00FE6709"/>
    <w:pPr>
      <w:ind w:firstLine="0"/>
      <w:jc w:val="center"/>
    </w:pPr>
    <w:rPr>
      <w:b/>
      <w:bCs/>
      <w:sz w:val="24"/>
    </w:rPr>
  </w:style>
  <w:style w:type="character" w:styleId="a8">
    <w:name w:val="page number"/>
    <w:basedOn w:val="a0"/>
    <w:rsid w:val="00FE6709"/>
  </w:style>
  <w:style w:type="paragraph" w:styleId="a9">
    <w:name w:val="Title"/>
    <w:basedOn w:val="a"/>
    <w:link w:val="aa"/>
    <w:qFormat/>
    <w:rsid w:val="00FE6709"/>
    <w:pPr>
      <w:autoSpaceDE w:val="0"/>
      <w:autoSpaceDN w:val="0"/>
      <w:adjustRightInd w:val="0"/>
      <w:ind w:firstLine="0"/>
      <w:jc w:val="center"/>
    </w:pPr>
    <w:rPr>
      <w:rFonts w:ascii="Arial" w:hAnsi="Arial" w:cs="Arial"/>
      <w:b/>
      <w:bCs/>
      <w:color w:val="000080"/>
      <w:sz w:val="24"/>
      <w:szCs w:val="16"/>
    </w:rPr>
  </w:style>
  <w:style w:type="paragraph" w:styleId="23">
    <w:name w:val="Body Text Indent 2"/>
    <w:basedOn w:val="a"/>
    <w:link w:val="24"/>
    <w:rsid w:val="00FE6709"/>
    <w:pPr>
      <w:autoSpaceDE w:val="0"/>
      <w:autoSpaceDN w:val="0"/>
      <w:adjustRightInd w:val="0"/>
      <w:ind w:left="2760" w:hanging="2040"/>
    </w:pPr>
    <w:rPr>
      <w:rFonts w:ascii="TimesET" w:hAnsi="TimesET"/>
      <w:sz w:val="24"/>
    </w:rPr>
  </w:style>
  <w:style w:type="character" w:customStyle="1" w:styleId="24">
    <w:name w:val="Основной текст с отступом 2 Знак"/>
    <w:link w:val="23"/>
    <w:rsid w:val="00FE6709"/>
    <w:rPr>
      <w:rFonts w:ascii="TimesET" w:hAnsi="TimesET"/>
      <w:sz w:val="24"/>
      <w:szCs w:val="24"/>
      <w:lang w:val="ru-RU" w:eastAsia="ru-RU" w:bidi="ar-SA"/>
    </w:rPr>
  </w:style>
  <w:style w:type="paragraph" w:styleId="ab">
    <w:name w:val="Body Text Indent"/>
    <w:basedOn w:val="a"/>
    <w:rsid w:val="00FE6709"/>
    <w:pPr>
      <w:autoSpaceDE w:val="0"/>
      <w:autoSpaceDN w:val="0"/>
      <w:ind w:left="34" w:firstLine="0"/>
    </w:pPr>
    <w:rPr>
      <w:sz w:val="24"/>
    </w:rPr>
  </w:style>
  <w:style w:type="paragraph" w:styleId="31">
    <w:name w:val="Body Text Indent 3"/>
    <w:basedOn w:val="a"/>
    <w:rsid w:val="00FE6709"/>
    <w:pPr>
      <w:spacing w:line="235" w:lineRule="auto"/>
      <w:ind w:firstLine="28"/>
    </w:pPr>
    <w:rPr>
      <w:color w:val="000000"/>
      <w:szCs w:val="26"/>
    </w:rPr>
  </w:style>
  <w:style w:type="paragraph" w:customStyle="1" w:styleId="91">
    <w:name w:val="заголовок 9"/>
    <w:basedOn w:val="a"/>
    <w:next w:val="a"/>
    <w:rsid w:val="00FE6709"/>
    <w:pPr>
      <w:keepNext/>
      <w:widowControl w:val="0"/>
      <w:autoSpaceDE w:val="0"/>
      <w:autoSpaceDN w:val="0"/>
      <w:ind w:firstLine="0"/>
      <w:jc w:val="center"/>
    </w:pPr>
    <w:rPr>
      <w:rFonts w:ascii="Arial" w:hAnsi="Arial" w:cs="Arial"/>
      <w:sz w:val="24"/>
    </w:rPr>
  </w:style>
  <w:style w:type="paragraph" w:styleId="ac">
    <w:name w:val="Subtitle"/>
    <w:basedOn w:val="a"/>
    <w:qFormat/>
    <w:rsid w:val="00FE6709"/>
    <w:pPr>
      <w:widowControl w:val="0"/>
      <w:autoSpaceDE w:val="0"/>
      <w:autoSpaceDN w:val="0"/>
      <w:ind w:firstLine="0"/>
      <w:jc w:val="center"/>
    </w:pPr>
    <w:rPr>
      <w:rFonts w:ascii="Journal Chv" w:hAnsi="Journal Chv"/>
      <w:color w:val="000000"/>
      <w:szCs w:val="26"/>
    </w:rPr>
  </w:style>
  <w:style w:type="paragraph" w:customStyle="1" w:styleId="0">
    <w:name w:val="Стиль0"/>
    <w:rsid w:val="00FE6709"/>
    <w:pPr>
      <w:jc w:val="both"/>
    </w:pPr>
    <w:rPr>
      <w:rFonts w:ascii="Arial" w:hAnsi="Arial"/>
      <w:sz w:val="22"/>
    </w:rPr>
  </w:style>
  <w:style w:type="paragraph" w:customStyle="1" w:styleId="13">
    <w:name w:val="Стиль1"/>
    <w:basedOn w:val="a"/>
    <w:rsid w:val="00FE6709"/>
    <w:pPr>
      <w:ind w:firstLine="720"/>
    </w:pPr>
    <w:rPr>
      <w:rFonts w:ascii="Arial" w:hAnsi="Arial"/>
      <w:sz w:val="22"/>
      <w:szCs w:val="20"/>
    </w:rPr>
  </w:style>
  <w:style w:type="paragraph" w:customStyle="1" w:styleId="ConsNormal">
    <w:name w:val="ConsNormal"/>
    <w:rsid w:val="00FE6709"/>
    <w:pPr>
      <w:ind w:firstLine="720"/>
    </w:pPr>
    <w:rPr>
      <w:rFonts w:ascii="Arial" w:hAnsi="Arial"/>
      <w:snapToGrid w:val="0"/>
    </w:rPr>
  </w:style>
  <w:style w:type="character" w:styleId="ad">
    <w:name w:val="Emphasis"/>
    <w:qFormat/>
    <w:rsid w:val="00FE6709"/>
    <w:rPr>
      <w:i/>
      <w:iCs/>
    </w:rPr>
  </w:style>
  <w:style w:type="character" w:styleId="ae">
    <w:name w:val="Hyperlink"/>
    <w:rsid w:val="00FE6709"/>
    <w:rPr>
      <w:strike w:val="0"/>
      <w:dstrike w:val="0"/>
      <w:color w:val="971417"/>
      <w:u w:val="none"/>
      <w:effect w:val="none"/>
    </w:rPr>
  </w:style>
  <w:style w:type="character" w:styleId="af">
    <w:name w:val="FollowedHyperlink"/>
    <w:rsid w:val="00FE6709"/>
    <w:rPr>
      <w:color w:val="800080"/>
      <w:u w:val="single"/>
    </w:rPr>
  </w:style>
  <w:style w:type="paragraph" w:customStyle="1" w:styleId="310">
    <w:name w:val="Основной текст 31"/>
    <w:basedOn w:val="a"/>
    <w:rsid w:val="00FE6709"/>
    <w:pPr>
      <w:ind w:right="-1" w:firstLine="0"/>
    </w:pPr>
    <w:rPr>
      <w:sz w:val="24"/>
      <w:szCs w:val="20"/>
    </w:rPr>
  </w:style>
  <w:style w:type="paragraph" w:customStyle="1" w:styleId="311">
    <w:name w:val="Основной текст с отступом 31"/>
    <w:basedOn w:val="a"/>
    <w:rsid w:val="00FE6709"/>
    <w:pPr>
      <w:ind w:right="566"/>
    </w:pPr>
    <w:rPr>
      <w:sz w:val="24"/>
      <w:szCs w:val="20"/>
    </w:rPr>
  </w:style>
  <w:style w:type="paragraph" w:customStyle="1" w:styleId="14">
    <w:name w:val="Цитата1"/>
    <w:basedOn w:val="a"/>
    <w:rsid w:val="00FE6709"/>
    <w:pPr>
      <w:ind w:left="-567" w:right="-766"/>
    </w:pPr>
    <w:rPr>
      <w:sz w:val="24"/>
      <w:szCs w:val="20"/>
    </w:rPr>
  </w:style>
  <w:style w:type="paragraph" w:customStyle="1" w:styleId="BodyText21">
    <w:name w:val="Body Text 21"/>
    <w:basedOn w:val="a"/>
    <w:rsid w:val="00FE6709"/>
    <w:pPr>
      <w:ind w:right="-1" w:firstLine="0"/>
    </w:pPr>
    <w:rPr>
      <w:b/>
      <w:sz w:val="24"/>
      <w:szCs w:val="20"/>
    </w:rPr>
  </w:style>
  <w:style w:type="paragraph" w:styleId="af0">
    <w:name w:val="Block Text"/>
    <w:basedOn w:val="a"/>
    <w:rsid w:val="00FE6709"/>
    <w:pPr>
      <w:tabs>
        <w:tab w:val="left" w:pos="1636"/>
      </w:tabs>
      <w:ind w:left="567" w:right="-1" w:firstLine="0"/>
      <w:jc w:val="center"/>
    </w:pPr>
    <w:rPr>
      <w:b/>
      <w:sz w:val="24"/>
      <w:szCs w:val="20"/>
      <w:lang w:val="en-US"/>
    </w:rPr>
  </w:style>
  <w:style w:type="paragraph" w:customStyle="1" w:styleId="ConsNonformat">
    <w:name w:val="ConsNonformat"/>
    <w:rsid w:val="00FE6709"/>
    <w:pPr>
      <w:widowControl w:val="0"/>
    </w:pPr>
    <w:rPr>
      <w:rFonts w:ascii="Courier New" w:hAnsi="Courier New"/>
      <w:snapToGrid w:val="0"/>
    </w:rPr>
  </w:style>
  <w:style w:type="paragraph" w:customStyle="1" w:styleId="15">
    <w:name w:val="заголовок 1"/>
    <w:basedOn w:val="a"/>
    <w:next w:val="a"/>
    <w:rsid w:val="00FE6709"/>
    <w:pPr>
      <w:keepNext/>
      <w:overflowPunct w:val="0"/>
      <w:autoSpaceDE w:val="0"/>
      <w:autoSpaceDN w:val="0"/>
      <w:adjustRightInd w:val="0"/>
      <w:ind w:left="-142" w:right="-85" w:hanging="142"/>
      <w:jc w:val="center"/>
      <w:textAlignment w:val="baseline"/>
    </w:pPr>
    <w:rPr>
      <w:szCs w:val="20"/>
    </w:rPr>
  </w:style>
  <w:style w:type="paragraph" w:customStyle="1" w:styleId="25">
    <w:name w:val="заголовок 2"/>
    <w:basedOn w:val="a"/>
    <w:next w:val="a"/>
    <w:rsid w:val="00FE6709"/>
    <w:pPr>
      <w:keepNext/>
      <w:overflowPunct w:val="0"/>
      <w:autoSpaceDE w:val="0"/>
      <w:autoSpaceDN w:val="0"/>
      <w:adjustRightInd w:val="0"/>
      <w:ind w:firstLine="0"/>
      <w:jc w:val="center"/>
      <w:textAlignment w:val="baseline"/>
    </w:pPr>
    <w:rPr>
      <w:b/>
      <w:sz w:val="24"/>
      <w:szCs w:val="20"/>
    </w:rPr>
  </w:style>
  <w:style w:type="paragraph" w:customStyle="1" w:styleId="ConsPlusNonformat">
    <w:name w:val="ConsPlusNonformat"/>
    <w:rsid w:val="00FE6709"/>
    <w:pPr>
      <w:widowControl w:val="0"/>
      <w:autoSpaceDE w:val="0"/>
      <w:autoSpaceDN w:val="0"/>
      <w:adjustRightInd w:val="0"/>
    </w:pPr>
    <w:rPr>
      <w:rFonts w:ascii="Courier New" w:hAnsi="Courier New" w:cs="Courier New"/>
    </w:rPr>
  </w:style>
  <w:style w:type="paragraph" w:customStyle="1" w:styleId="af1">
    <w:name w:val="Таблицы (моноширинный)"/>
    <w:basedOn w:val="a"/>
    <w:next w:val="a"/>
    <w:rsid w:val="00FE6709"/>
    <w:pPr>
      <w:widowControl w:val="0"/>
      <w:autoSpaceDE w:val="0"/>
      <w:autoSpaceDN w:val="0"/>
      <w:adjustRightInd w:val="0"/>
      <w:ind w:firstLine="0"/>
    </w:pPr>
    <w:rPr>
      <w:rFonts w:ascii="Courier New" w:hAnsi="Courier New" w:cs="Courier New"/>
      <w:sz w:val="24"/>
    </w:rPr>
  </w:style>
  <w:style w:type="character" w:customStyle="1" w:styleId="af2">
    <w:name w:val="Гипертекстовая ссылка"/>
    <w:rsid w:val="00FE6709"/>
    <w:rPr>
      <w:color w:val="106BBE"/>
    </w:rPr>
  </w:style>
  <w:style w:type="paragraph" w:customStyle="1" w:styleId="50">
    <w:name w:val="заголовок 5"/>
    <w:basedOn w:val="a"/>
    <w:next w:val="a"/>
    <w:rsid w:val="00B17AAC"/>
    <w:pPr>
      <w:keepNext/>
      <w:widowControl w:val="0"/>
      <w:autoSpaceDE w:val="0"/>
      <w:autoSpaceDN w:val="0"/>
      <w:ind w:firstLine="0"/>
      <w:jc w:val="center"/>
    </w:pPr>
    <w:rPr>
      <w:rFonts w:ascii="Arial" w:hAnsi="Arial" w:cs="Arial"/>
      <w:color w:val="0000FF"/>
      <w:sz w:val="24"/>
    </w:rPr>
  </w:style>
  <w:style w:type="paragraph" w:customStyle="1" w:styleId="81">
    <w:name w:val="заголовок 8"/>
    <w:basedOn w:val="a"/>
    <w:next w:val="a"/>
    <w:rsid w:val="00205C3B"/>
    <w:pPr>
      <w:keepNext/>
      <w:widowControl w:val="0"/>
      <w:autoSpaceDE w:val="0"/>
      <w:autoSpaceDN w:val="0"/>
      <w:ind w:firstLine="0"/>
      <w:jc w:val="center"/>
    </w:pPr>
    <w:rPr>
      <w:rFonts w:ascii="Arial" w:hAnsi="Arial" w:cs="Arial"/>
      <w:b/>
      <w:bCs/>
      <w:emboss/>
      <w:color w:val="000080"/>
      <w:sz w:val="22"/>
      <w:szCs w:val="22"/>
    </w:rPr>
  </w:style>
  <w:style w:type="character" w:customStyle="1" w:styleId="af3">
    <w:name w:val="Цветовое выделение"/>
    <w:rsid w:val="009D2C46"/>
    <w:rPr>
      <w:b/>
      <w:bCs/>
      <w:color w:val="26282F"/>
      <w:sz w:val="26"/>
      <w:szCs w:val="26"/>
    </w:rPr>
  </w:style>
  <w:style w:type="paragraph" w:customStyle="1" w:styleId="af4">
    <w:name w:val="Комментарий"/>
    <w:basedOn w:val="a"/>
    <w:next w:val="a"/>
    <w:rsid w:val="009D2C46"/>
    <w:pPr>
      <w:autoSpaceDE w:val="0"/>
      <w:autoSpaceDN w:val="0"/>
      <w:adjustRightInd w:val="0"/>
      <w:spacing w:before="75"/>
      <w:ind w:firstLine="0"/>
    </w:pPr>
    <w:rPr>
      <w:rFonts w:ascii="Arial" w:hAnsi="Arial"/>
      <w:color w:val="353842"/>
      <w:sz w:val="24"/>
      <w:shd w:val="clear" w:color="auto" w:fill="F0F0F0"/>
    </w:rPr>
  </w:style>
  <w:style w:type="paragraph" w:customStyle="1" w:styleId="af5">
    <w:name w:val="Информация об изменениях документа"/>
    <w:basedOn w:val="af4"/>
    <w:next w:val="a"/>
    <w:rsid w:val="009D2C46"/>
    <w:pPr>
      <w:spacing w:before="0"/>
    </w:pPr>
    <w:rPr>
      <w:i/>
      <w:iCs/>
    </w:rPr>
  </w:style>
  <w:style w:type="paragraph" w:customStyle="1" w:styleId="af6">
    <w:name w:val="Заголовок статьи"/>
    <w:basedOn w:val="a"/>
    <w:next w:val="a"/>
    <w:rsid w:val="006C6FC1"/>
    <w:pPr>
      <w:autoSpaceDE w:val="0"/>
      <w:autoSpaceDN w:val="0"/>
      <w:adjustRightInd w:val="0"/>
      <w:ind w:left="1612" w:hanging="892"/>
    </w:pPr>
    <w:rPr>
      <w:rFonts w:ascii="Arial" w:hAnsi="Arial"/>
      <w:sz w:val="24"/>
    </w:rPr>
  </w:style>
  <w:style w:type="table" w:styleId="af7">
    <w:name w:val="Table Grid"/>
    <w:basedOn w:val="a1"/>
    <w:rsid w:val="007759D9"/>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азвание Знак"/>
    <w:link w:val="a9"/>
    <w:locked/>
    <w:rsid w:val="007759D9"/>
    <w:rPr>
      <w:rFonts w:ascii="Arial" w:hAnsi="Arial" w:cs="Arial"/>
      <w:b/>
      <w:bCs/>
      <w:color w:val="000080"/>
      <w:sz w:val="24"/>
      <w:szCs w:val="16"/>
      <w:lang w:val="ru-RU" w:eastAsia="ru-RU" w:bidi="ar-SA"/>
    </w:rPr>
  </w:style>
  <w:style w:type="paragraph" w:customStyle="1" w:styleId="s13">
    <w:name w:val="s_13"/>
    <w:basedOn w:val="a"/>
    <w:rsid w:val="00266865"/>
    <w:pPr>
      <w:ind w:firstLine="720"/>
      <w:jc w:val="left"/>
    </w:pPr>
    <w:rPr>
      <w:sz w:val="20"/>
      <w:szCs w:val="20"/>
    </w:rPr>
  </w:style>
  <w:style w:type="paragraph" w:customStyle="1" w:styleId="Default">
    <w:name w:val="Default"/>
    <w:rsid w:val="00A50A76"/>
    <w:pPr>
      <w:autoSpaceDE w:val="0"/>
      <w:autoSpaceDN w:val="0"/>
      <w:adjustRightInd w:val="0"/>
    </w:pPr>
    <w:rPr>
      <w:color w:val="000000"/>
      <w:sz w:val="24"/>
      <w:szCs w:val="24"/>
    </w:rPr>
  </w:style>
  <w:style w:type="character" w:customStyle="1" w:styleId="FontStyle14">
    <w:name w:val="Font Style14"/>
    <w:basedOn w:val="a0"/>
    <w:rsid w:val="006B7597"/>
    <w:rPr>
      <w:rFonts w:ascii="Times New Roman" w:hAnsi="Times New Roman" w:cs="Times New Roman"/>
      <w:sz w:val="26"/>
      <w:szCs w:val="26"/>
    </w:rPr>
  </w:style>
  <w:style w:type="character" w:customStyle="1" w:styleId="22">
    <w:name w:val="Основной текст 2 Знак"/>
    <w:basedOn w:val="a0"/>
    <w:link w:val="20"/>
    <w:rsid w:val="00F55F4C"/>
    <w:rPr>
      <w:b/>
      <w:bCs/>
      <w:sz w:val="24"/>
      <w:szCs w:val="24"/>
    </w:rPr>
  </w:style>
</w:styles>
</file>

<file path=word/webSettings.xml><?xml version="1.0" encoding="utf-8"?>
<w:webSettings xmlns:r="http://schemas.openxmlformats.org/officeDocument/2006/relationships" xmlns:w="http://schemas.openxmlformats.org/wordprocessingml/2006/main">
  <w:divs>
    <w:div w:id="76826913">
      <w:bodyDiv w:val="1"/>
      <w:marLeft w:val="0"/>
      <w:marRight w:val="0"/>
      <w:marTop w:val="0"/>
      <w:marBottom w:val="0"/>
      <w:divBdr>
        <w:top w:val="none" w:sz="0" w:space="0" w:color="auto"/>
        <w:left w:val="none" w:sz="0" w:space="0" w:color="auto"/>
        <w:bottom w:val="none" w:sz="0" w:space="0" w:color="auto"/>
        <w:right w:val="none" w:sz="0" w:space="0" w:color="auto"/>
      </w:divBdr>
    </w:div>
    <w:div w:id="1763604085">
      <w:bodyDiv w:val="1"/>
      <w:marLeft w:val="0"/>
      <w:marRight w:val="0"/>
      <w:marTop w:val="0"/>
      <w:marBottom w:val="0"/>
      <w:divBdr>
        <w:top w:val="none" w:sz="0" w:space="0" w:color="auto"/>
        <w:left w:val="none" w:sz="0" w:space="0" w:color="auto"/>
        <w:bottom w:val="none" w:sz="0" w:space="0" w:color="auto"/>
        <w:right w:val="none" w:sz="0" w:space="0" w:color="auto"/>
      </w:divBdr>
      <w:divsChild>
        <w:div w:id="201368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lat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41E99-5D33-4326-BEE3-347ACF14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Руководствуясь постановлением Кабинета Министров Чувашской Республики от 28 мая 2010 года № 164 «Об утверждении Правил делопроизводства в органах исполнительной власти Чувашской Республики» и в целях совершенствования документационного обеспечения управл</vt:lpstr>
    </vt:vector>
  </TitlesOfParts>
  <Company>cap</Company>
  <LinksUpToDate>false</LinksUpToDate>
  <CharactersWithSpaces>23146</CharactersWithSpaces>
  <SharedDoc>false</SharedDoc>
  <HLinks>
    <vt:vector size="12" baseType="variant">
      <vt:variant>
        <vt:i4>4194371</vt:i4>
      </vt:variant>
      <vt:variant>
        <vt:i4>3</vt:i4>
      </vt:variant>
      <vt:variant>
        <vt:i4>0</vt:i4>
      </vt:variant>
      <vt:variant>
        <vt:i4>5</vt:i4>
      </vt:variant>
      <vt:variant>
        <vt:lpwstr>http://www.galatr.cap.ru/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Руководствуясь постановлением Кабинета Министров Чувашской Республики от 28 мая 2010 года № 164 «Об утверждении Правил делопроизводства в органах исполнительной власти Чувашской Республики» и в целях совершенствования документационного обеспечения управл</dc:title>
  <dc:creator>kadr2</dc:creator>
  <cp:lastModifiedBy>gki4</cp:lastModifiedBy>
  <cp:revision>2</cp:revision>
  <cp:lastPrinted>2016-07-15T05:01:00Z</cp:lastPrinted>
  <dcterms:created xsi:type="dcterms:W3CDTF">2020-05-21T08:19:00Z</dcterms:created>
  <dcterms:modified xsi:type="dcterms:W3CDTF">2020-05-21T08:19:00Z</dcterms:modified>
</cp:coreProperties>
</file>