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B" w:rsidRDefault="00E437CC" w:rsidP="00E437CC">
      <w:pPr>
        <w:jc w:val="right"/>
        <w:rPr>
          <w:rFonts w:ascii="Times New Roman" w:hAnsi="Times New Roman" w:cs="Times New Roman"/>
          <w:sz w:val="28"/>
          <w:szCs w:val="28"/>
        </w:rPr>
      </w:pPr>
      <w:r w:rsidRPr="00E437CC">
        <w:rPr>
          <w:rFonts w:ascii="Times New Roman" w:hAnsi="Times New Roman" w:cs="Times New Roman"/>
          <w:sz w:val="28"/>
          <w:szCs w:val="28"/>
        </w:rPr>
        <w:t>Приложение</w:t>
      </w:r>
    </w:p>
    <w:p w:rsidR="00E437CC" w:rsidRPr="002C25C0" w:rsidRDefault="00E437CC" w:rsidP="00E43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7CC">
        <w:rPr>
          <w:rFonts w:ascii="Times New Roman" w:hAnsi="Times New Roman" w:cs="Times New Roman"/>
          <w:b/>
          <w:sz w:val="28"/>
          <w:szCs w:val="28"/>
        </w:rPr>
        <w:t xml:space="preserve">Обеспеченность населения города Чебоксары площадью стационарных и нестационарных торговых объектов по состоянию на </w:t>
      </w:r>
      <w:r w:rsidRPr="002C25C0">
        <w:rPr>
          <w:rFonts w:ascii="Times New Roman" w:hAnsi="Times New Roman" w:cs="Times New Roman"/>
          <w:b/>
          <w:sz w:val="28"/>
          <w:szCs w:val="28"/>
          <w:u w:val="single"/>
        </w:rPr>
        <w:t>01.01.2020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422"/>
        <w:gridCol w:w="1559"/>
        <w:gridCol w:w="1403"/>
        <w:gridCol w:w="1539"/>
      </w:tblGrid>
      <w:tr w:rsid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03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53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37CC" w:rsidRP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E437CC" w:rsidRPr="00E437CC" w:rsidRDefault="00E437CC" w:rsidP="002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55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</w:t>
            </w:r>
          </w:p>
        </w:tc>
        <w:tc>
          <w:tcPr>
            <w:tcW w:w="1403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53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</w:tr>
      <w:tr w:rsidR="00E437CC" w:rsidRP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E437CC" w:rsidRPr="00E437CC" w:rsidRDefault="002C25C0" w:rsidP="002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торговых объектов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осуществляется продажа 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>продовольственных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55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1000 человек</w:t>
            </w:r>
          </w:p>
        </w:tc>
        <w:tc>
          <w:tcPr>
            <w:tcW w:w="1403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153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</w:tr>
      <w:tr w:rsidR="00E437CC" w:rsidRP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E437CC" w:rsidRPr="00E437CC" w:rsidRDefault="002C25C0" w:rsidP="002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по продаже продовольственных товаров и сельскохозяйственной продукции</w:t>
            </w:r>
          </w:p>
        </w:tc>
        <w:tc>
          <w:tcPr>
            <w:tcW w:w="1559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торговых объектов на 10 000 человек)</w:t>
            </w:r>
          </w:p>
        </w:tc>
        <w:tc>
          <w:tcPr>
            <w:tcW w:w="1403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39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437CC" w:rsidRP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E437CC" w:rsidRPr="00E437CC" w:rsidRDefault="002C25C0" w:rsidP="002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по продаже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общественного питания</w:t>
            </w:r>
          </w:p>
        </w:tc>
        <w:tc>
          <w:tcPr>
            <w:tcW w:w="1559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торговых объектов на 10 000 человек)</w:t>
            </w:r>
          </w:p>
        </w:tc>
        <w:tc>
          <w:tcPr>
            <w:tcW w:w="1403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9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437CC" w:rsidRPr="00E437CC" w:rsidTr="00E437CC">
        <w:tc>
          <w:tcPr>
            <w:tcW w:w="540" w:type="dxa"/>
          </w:tcPr>
          <w:p w:rsidR="00E437CC" w:rsidRPr="00E437CC" w:rsidRDefault="00E437CC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E437CC" w:rsidRPr="00E437CC" w:rsidRDefault="002C25C0" w:rsidP="002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bookmarkStart w:id="0" w:name="_GoBack"/>
            <w:bookmarkEnd w:id="0"/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по продаже</w:t>
            </w:r>
            <w:r w:rsidR="00E437CC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продукции</w:t>
            </w:r>
          </w:p>
        </w:tc>
        <w:tc>
          <w:tcPr>
            <w:tcW w:w="1559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торговых объектов на 10 000 человек)</w:t>
            </w:r>
          </w:p>
        </w:tc>
        <w:tc>
          <w:tcPr>
            <w:tcW w:w="1403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39" w:type="dxa"/>
          </w:tcPr>
          <w:p w:rsidR="00E437CC" w:rsidRPr="00E437CC" w:rsidRDefault="002C25C0" w:rsidP="00E4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E437CC" w:rsidRDefault="00E437CC" w:rsidP="00E4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7CC" w:rsidRPr="00E437CC" w:rsidRDefault="00E437CC" w:rsidP="00E4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CC" w:rsidRDefault="00E437CC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Default="002C25C0" w:rsidP="00E437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5C0" w:rsidRPr="002C25C0" w:rsidRDefault="002C25C0" w:rsidP="002C25C0">
      <w:pPr>
        <w:pStyle w:val="a6"/>
        <w:ind w:left="4500"/>
        <w:jc w:val="left"/>
        <w:rPr>
          <w:bCs/>
          <w:szCs w:val="28"/>
        </w:rPr>
      </w:pPr>
      <w:proofErr w:type="spellStart"/>
      <w:r w:rsidRPr="002C25C0">
        <w:rPr>
          <w:bCs/>
          <w:szCs w:val="28"/>
        </w:rPr>
        <w:lastRenderedPageBreak/>
        <w:t>И.о</w:t>
      </w:r>
      <w:proofErr w:type="spellEnd"/>
      <w:r w:rsidRPr="002C25C0">
        <w:rPr>
          <w:bCs/>
          <w:szCs w:val="28"/>
        </w:rPr>
        <w:t>. начальника управления информации, общественных связей и молодежной политики администрации города Чебо</w:t>
      </w:r>
      <w:r w:rsidRPr="002C25C0">
        <w:rPr>
          <w:bCs/>
          <w:szCs w:val="28"/>
        </w:rPr>
        <w:t>к</w:t>
      </w:r>
      <w:r w:rsidRPr="002C25C0">
        <w:rPr>
          <w:bCs/>
          <w:szCs w:val="28"/>
        </w:rPr>
        <w:t>сары</w:t>
      </w:r>
    </w:p>
    <w:p w:rsidR="002C25C0" w:rsidRPr="002C25C0" w:rsidRDefault="002C25C0" w:rsidP="002C25C0">
      <w:pPr>
        <w:pStyle w:val="a6"/>
        <w:ind w:left="4500"/>
        <w:jc w:val="left"/>
        <w:rPr>
          <w:bCs/>
          <w:szCs w:val="28"/>
        </w:rPr>
      </w:pPr>
    </w:p>
    <w:p w:rsidR="002C25C0" w:rsidRPr="002C25C0" w:rsidRDefault="002C25C0" w:rsidP="002C25C0">
      <w:pPr>
        <w:pStyle w:val="a6"/>
        <w:jc w:val="left"/>
        <w:rPr>
          <w:bCs/>
          <w:szCs w:val="28"/>
        </w:rPr>
      </w:pPr>
      <w:r w:rsidRPr="002C25C0">
        <w:rPr>
          <w:bCs/>
          <w:szCs w:val="28"/>
        </w:rPr>
        <w:t xml:space="preserve">                                                                Т.В. Загоскиной</w:t>
      </w:r>
    </w:p>
    <w:p w:rsidR="002C25C0" w:rsidRPr="002C25C0" w:rsidRDefault="002C25C0" w:rsidP="002C25C0">
      <w:pPr>
        <w:pStyle w:val="a6"/>
        <w:jc w:val="left"/>
        <w:rPr>
          <w:bCs/>
          <w:szCs w:val="28"/>
        </w:rPr>
      </w:pPr>
    </w:p>
    <w:p w:rsidR="002C25C0" w:rsidRPr="002C25C0" w:rsidRDefault="002C25C0" w:rsidP="002C25C0">
      <w:pPr>
        <w:pStyle w:val="a6"/>
        <w:jc w:val="left"/>
        <w:rPr>
          <w:bCs/>
          <w:szCs w:val="28"/>
        </w:rPr>
      </w:pPr>
    </w:p>
    <w:p w:rsidR="002C25C0" w:rsidRPr="002C25C0" w:rsidRDefault="002C25C0" w:rsidP="002C25C0">
      <w:pPr>
        <w:pStyle w:val="a4"/>
        <w:ind w:firstLine="0"/>
        <w:rPr>
          <w:b w:val="0"/>
          <w:szCs w:val="28"/>
        </w:rPr>
      </w:pPr>
      <w:bookmarkStart w:id="1" w:name="sub_2"/>
    </w:p>
    <w:p w:rsidR="002C25C0" w:rsidRPr="002C25C0" w:rsidRDefault="002C25C0" w:rsidP="002C25C0">
      <w:pPr>
        <w:pStyle w:val="a4"/>
        <w:ind w:firstLine="720"/>
        <w:rPr>
          <w:b w:val="0"/>
          <w:szCs w:val="28"/>
        </w:rPr>
      </w:pPr>
    </w:p>
    <w:p w:rsidR="002C25C0" w:rsidRPr="002C25C0" w:rsidRDefault="002C25C0" w:rsidP="002C25C0">
      <w:pPr>
        <w:pStyle w:val="a4"/>
        <w:ind w:left="-426" w:firstLine="568"/>
        <w:rPr>
          <w:b w:val="0"/>
          <w:szCs w:val="28"/>
        </w:rPr>
      </w:pPr>
    </w:p>
    <w:p w:rsidR="002C25C0" w:rsidRPr="002C25C0" w:rsidRDefault="002C25C0" w:rsidP="002C25C0">
      <w:pPr>
        <w:tabs>
          <w:tab w:val="left" w:pos="893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5C0">
        <w:rPr>
          <w:rFonts w:ascii="Times New Roman" w:hAnsi="Times New Roman" w:cs="Times New Roman"/>
          <w:sz w:val="28"/>
          <w:szCs w:val="28"/>
        </w:rPr>
        <w:t xml:space="preserve">Управление по развитию потребительского рынка и предпринимательства администрации города Чебоксары просит Вас </w:t>
      </w:r>
      <w:proofErr w:type="gramStart"/>
      <w:r w:rsidRPr="002C25C0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прилагается) </w:t>
      </w:r>
      <w:r w:rsidRPr="002C25C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Чебоксары в баннере «Потребительский рынок: торговля, бытовые услуги» в разделе «</w:t>
      </w:r>
      <w:r>
        <w:rPr>
          <w:rFonts w:ascii="Times New Roman" w:hAnsi="Times New Roman" w:cs="Times New Roman"/>
          <w:sz w:val="28"/>
          <w:szCs w:val="28"/>
        </w:rPr>
        <w:t>Обеспеченность населения площадью торговых объектов</w:t>
      </w:r>
      <w:r w:rsidRPr="002C25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25C0" w:rsidRPr="002C25C0" w:rsidRDefault="002C25C0" w:rsidP="002C25C0">
      <w:pPr>
        <w:tabs>
          <w:tab w:val="left" w:pos="893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C0">
        <w:rPr>
          <w:rFonts w:ascii="Times New Roman" w:hAnsi="Times New Roman" w:cs="Times New Roman"/>
          <w:sz w:val="28"/>
          <w:szCs w:val="28"/>
        </w:rPr>
        <w:t>Приложение: на ___л. в 1 экз.</w:t>
      </w:r>
    </w:p>
    <w:p w:rsidR="002C25C0" w:rsidRPr="002C25C0" w:rsidRDefault="002C25C0" w:rsidP="002C25C0">
      <w:pPr>
        <w:pStyle w:val="a4"/>
        <w:ind w:left="-426" w:firstLine="720"/>
        <w:rPr>
          <w:b w:val="0"/>
          <w:szCs w:val="28"/>
        </w:rPr>
      </w:pPr>
    </w:p>
    <w:bookmarkEnd w:id="1"/>
    <w:p w:rsidR="002C25C0" w:rsidRPr="002C25C0" w:rsidRDefault="002C25C0" w:rsidP="002C25C0">
      <w:pPr>
        <w:pStyle w:val="2"/>
        <w:ind w:left="-426"/>
        <w:rPr>
          <w:b w:val="0"/>
          <w:szCs w:val="28"/>
        </w:rPr>
      </w:pPr>
    </w:p>
    <w:p w:rsidR="002C25C0" w:rsidRPr="002C25C0" w:rsidRDefault="002C25C0" w:rsidP="002C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C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2C25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C0" w:rsidRPr="002C25C0" w:rsidRDefault="002C25C0" w:rsidP="002C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C0">
        <w:rPr>
          <w:rFonts w:ascii="Times New Roman" w:hAnsi="Times New Roman" w:cs="Times New Roman"/>
          <w:sz w:val="28"/>
          <w:szCs w:val="28"/>
        </w:rPr>
        <w:t>развитию потребительского рынка</w:t>
      </w:r>
    </w:p>
    <w:p w:rsidR="002C25C0" w:rsidRPr="002C25C0" w:rsidRDefault="002C25C0" w:rsidP="002C25C0">
      <w:pPr>
        <w:pStyle w:val="2"/>
        <w:ind w:left="-426"/>
        <w:rPr>
          <w:b w:val="0"/>
          <w:szCs w:val="28"/>
        </w:rPr>
      </w:pPr>
      <w:r w:rsidRPr="002C25C0">
        <w:rPr>
          <w:szCs w:val="28"/>
        </w:rPr>
        <w:t xml:space="preserve">      </w:t>
      </w:r>
      <w:r w:rsidRPr="002C25C0">
        <w:rPr>
          <w:b w:val="0"/>
          <w:szCs w:val="28"/>
        </w:rPr>
        <w:t xml:space="preserve">и предпринимательства                                                                 </w:t>
      </w:r>
      <w:r>
        <w:rPr>
          <w:b w:val="0"/>
          <w:szCs w:val="28"/>
        </w:rPr>
        <w:t xml:space="preserve"> </w:t>
      </w:r>
      <w:r w:rsidRPr="002C25C0">
        <w:rPr>
          <w:b w:val="0"/>
          <w:szCs w:val="28"/>
        </w:rPr>
        <w:t>Ф.И. Солдатова</w:t>
      </w:r>
    </w:p>
    <w:p w:rsidR="002C25C0" w:rsidRPr="002C25C0" w:rsidRDefault="002C25C0" w:rsidP="002C25C0">
      <w:pPr>
        <w:pStyle w:val="2"/>
        <w:ind w:left="-426"/>
        <w:rPr>
          <w:b w:val="0"/>
          <w:szCs w:val="28"/>
        </w:rPr>
      </w:pPr>
    </w:p>
    <w:p w:rsidR="002C25C0" w:rsidRPr="002C25C0" w:rsidRDefault="002C25C0" w:rsidP="002C25C0">
      <w:pPr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2C25C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C25C0" w:rsidRPr="002C25C0" w:rsidRDefault="002C25C0" w:rsidP="002C25C0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2C25C0" w:rsidRPr="002C25C0" w:rsidRDefault="002C25C0" w:rsidP="002C25C0">
      <w:pPr>
        <w:rPr>
          <w:rFonts w:ascii="Times New Roman" w:hAnsi="Times New Roman" w:cs="Times New Roman"/>
          <w:bCs/>
          <w:sz w:val="28"/>
          <w:szCs w:val="28"/>
        </w:rPr>
      </w:pPr>
    </w:p>
    <w:p w:rsidR="002C25C0" w:rsidRDefault="002C25C0" w:rsidP="002C25C0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2C25C0" w:rsidRDefault="002C25C0" w:rsidP="002C25C0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2C25C0" w:rsidRDefault="002C25C0" w:rsidP="002C25C0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2C25C0" w:rsidRPr="002C25C0" w:rsidRDefault="002C25C0" w:rsidP="002C25C0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2C25C0" w:rsidRPr="002C25C0" w:rsidRDefault="002C25C0" w:rsidP="002C25C0">
      <w:pPr>
        <w:ind w:left="-426"/>
        <w:rPr>
          <w:rFonts w:ascii="Times New Roman" w:hAnsi="Times New Roman" w:cs="Times New Roman"/>
          <w:bCs/>
          <w:sz w:val="28"/>
          <w:szCs w:val="28"/>
        </w:rPr>
      </w:pPr>
    </w:p>
    <w:p w:rsidR="002C25C0" w:rsidRPr="002C25C0" w:rsidRDefault="002C25C0" w:rsidP="002C25C0">
      <w:pPr>
        <w:spacing w:after="0" w:line="240" w:lineRule="auto"/>
        <w:ind w:left="-425"/>
        <w:rPr>
          <w:rFonts w:ascii="Times New Roman" w:hAnsi="Times New Roman" w:cs="Times New Roman"/>
          <w:bCs/>
          <w:sz w:val="20"/>
          <w:szCs w:val="20"/>
        </w:rPr>
      </w:pPr>
      <w:r w:rsidRPr="002C25C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C25C0">
        <w:rPr>
          <w:rFonts w:ascii="Times New Roman" w:hAnsi="Times New Roman" w:cs="Times New Roman"/>
          <w:bCs/>
          <w:sz w:val="20"/>
          <w:szCs w:val="20"/>
        </w:rPr>
        <w:t>Иванова Л.В.</w:t>
      </w:r>
    </w:p>
    <w:p w:rsidR="002C25C0" w:rsidRPr="002C25C0" w:rsidRDefault="002C25C0" w:rsidP="002C25C0">
      <w:pPr>
        <w:spacing w:after="0" w:line="240" w:lineRule="auto"/>
        <w:ind w:left="-425"/>
        <w:rPr>
          <w:rFonts w:ascii="Times New Roman" w:hAnsi="Times New Roman" w:cs="Times New Roman"/>
          <w:bCs/>
          <w:sz w:val="20"/>
          <w:szCs w:val="20"/>
        </w:rPr>
      </w:pPr>
      <w:r w:rsidRPr="002C25C0">
        <w:rPr>
          <w:rFonts w:ascii="Times New Roman" w:hAnsi="Times New Roman" w:cs="Times New Roman"/>
          <w:bCs/>
          <w:sz w:val="20"/>
          <w:szCs w:val="20"/>
        </w:rPr>
        <w:t xml:space="preserve">          23-50-58</w:t>
      </w:r>
    </w:p>
    <w:p w:rsidR="002C25C0" w:rsidRPr="002C25C0" w:rsidRDefault="002C25C0" w:rsidP="002C25C0">
      <w:pPr>
        <w:rPr>
          <w:rFonts w:ascii="Times New Roman" w:hAnsi="Times New Roman" w:cs="Times New Roman"/>
          <w:bCs/>
          <w:sz w:val="28"/>
          <w:szCs w:val="28"/>
        </w:rPr>
      </w:pPr>
    </w:p>
    <w:p w:rsidR="002C25C0" w:rsidRPr="00BB259B" w:rsidRDefault="002C25C0" w:rsidP="002C25C0"/>
    <w:p w:rsidR="002C25C0" w:rsidRPr="00E437CC" w:rsidRDefault="002C25C0" w:rsidP="002C2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5C0" w:rsidRPr="00E437CC" w:rsidSect="001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C"/>
    <w:rsid w:val="0000355B"/>
    <w:rsid w:val="001A0F16"/>
    <w:rsid w:val="002C25C0"/>
    <w:rsid w:val="00347CA3"/>
    <w:rsid w:val="00871108"/>
    <w:rsid w:val="00E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C25C0"/>
    <w:pPr>
      <w:tabs>
        <w:tab w:val="left" w:pos="918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2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2C25C0"/>
    <w:pPr>
      <w:tabs>
        <w:tab w:val="left" w:pos="-540"/>
        <w:tab w:val="left" w:pos="3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2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2C2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C2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C25C0"/>
    <w:pPr>
      <w:tabs>
        <w:tab w:val="left" w:pos="918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2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2C25C0"/>
    <w:pPr>
      <w:tabs>
        <w:tab w:val="left" w:pos="-540"/>
        <w:tab w:val="left" w:pos="3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2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2C2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C25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gcheb_torg14</cp:lastModifiedBy>
  <cp:revision>2</cp:revision>
  <cp:lastPrinted>2020-02-28T12:25:00Z</cp:lastPrinted>
  <dcterms:created xsi:type="dcterms:W3CDTF">2020-02-28T12:07:00Z</dcterms:created>
  <dcterms:modified xsi:type="dcterms:W3CDTF">2020-02-28T12:36:00Z</dcterms:modified>
</cp:coreProperties>
</file>