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2B" w:rsidRP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2219">
        <w:rPr>
          <w:rFonts w:ascii="Times New Roman" w:hAnsi="Times New Roman"/>
          <w:sz w:val="28"/>
          <w:szCs w:val="28"/>
        </w:rPr>
        <w:t>Утвержден</w:t>
      </w:r>
    </w:p>
    <w:p w:rsid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</w:rPr>
      </w:pPr>
      <w:r w:rsidRPr="00DC2219">
        <w:rPr>
          <w:rFonts w:ascii="Times New Roman" w:hAnsi="Times New Roman"/>
          <w:sz w:val="28"/>
          <w:szCs w:val="28"/>
        </w:rPr>
        <w:t xml:space="preserve">Общественным советом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E77C7C">
        <w:rPr>
          <w:rFonts w:ascii="Times New Roman" w:hAnsi="Times New Roman"/>
          <w:sz w:val="28"/>
          <w:szCs w:val="28"/>
        </w:rPr>
        <w:t xml:space="preserve">Государственной жилищной </w:t>
      </w:r>
      <w:r w:rsidR="00201E68">
        <w:rPr>
          <w:rFonts w:ascii="Times New Roman" w:hAnsi="Times New Roman"/>
          <w:sz w:val="28"/>
          <w:szCs w:val="28"/>
        </w:rPr>
        <w:t>и</w:t>
      </w:r>
      <w:r w:rsidR="00E77C7C">
        <w:rPr>
          <w:rFonts w:ascii="Times New Roman" w:hAnsi="Times New Roman"/>
          <w:sz w:val="28"/>
          <w:szCs w:val="28"/>
        </w:rPr>
        <w:t>нспекции Ч</w:t>
      </w:r>
      <w:r>
        <w:rPr>
          <w:rFonts w:ascii="Times New Roman" w:hAnsi="Times New Roman"/>
          <w:sz w:val="28"/>
          <w:szCs w:val="28"/>
        </w:rPr>
        <w:t xml:space="preserve">увашской Республики </w:t>
      </w:r>
    </w:p>
    <w:p w:rsidR="00DC2219" w:rsidRDefault="00DC2219" w:rsidP="00B35583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</w:rPr>
      </w:pPr>
      <w:r w:rsidRPr="006A5B2E">
        <w:rPr>
          <w:rFonts w:ascii="Times New Roman" w:hAnsi="Times New Roman"/>
          <w:sz w:val="28"/>
          <w:szCs w:val="28"/>
        </w:rPr>
        <w:t>«</w:t>
      </w:r>
      <w:r w:rsidR="00DB3DE3">
        <w:rPr>
          <w:rFonts w:ascii="Times New Roman" w:hAnsi="Times New Roman"/>
          <w:sz w:val="28"/>
          <w:szCs w:val="28"/>
        </w:rPr>
        <w:t>26</w:t>
      </w:r>
      <w:r w:rsidRPr="006A5B2E">
        <w:rPr>
          <w:rFonts w:ascii="Times New Roman" w:hAnsi="Times New Roman"/>
          <w:sz w:val="28"/>
          <w:szCs w:val="28"/>
        </w:rPr>
        <w:t>»</w:t>
      </w:r>
      <w:r w:rsidR="004F4947" w:rsidRPr="006A5B2E">
        <w:rPr>
          <w:rFonts w:ascii="Times New Roman" w:hAnsi="Times New Roman"/>
          <w:sz w:val="28"/>
          <w:szCs w:val="28"/>
        </w:rPr>
        <w:t xml:space="preserve"> </w:t>
      </w:r>
      <w:r w:rsidR="00DB3DE3">
        <w:rPr>
          <w:rFonts w:ascii="Times New Roman" w:hAnsi="Times New Roman"/>
          <w:sz w:val="28"/>
          <w:szCs w:val="28"/>
        </w:rPr>
        <w:t>марта</w:t>
      </w:r>
      <w:r w:rsidR="004F4947" w:rsidRPr="006A5B2E">
        <w:rPr>
          <w:rFonts w:ascii="Times New Roman" w:hAnsi="Times New Roman"/>
          <w:sz w:val="28"/>
          <w:szCs w:val="28"/>
        </w:rPr>
        <w:t xml:space="preserve"> </w:t>
      </w:r>
      <w:r w:rsidRPr="006A5B2E">
        <w:rPr>
          <w:rFonts w:ascii="Times New Roman" w:hAnsi="Times New Roman"/>
          <w:sz w:val="28"/>
          <w:szCs w:val="28"/>
        </w:rPr>
        <w:t>2020 г.</w:t>
      </w:r>
    </w:p>
    <w:p w:rsidR="00DC2219" w:rsidRPr="00DC2219" w:rsidRDefault="00DC2219" w:rsidP="00B35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9F" w:rsidRDefault="00DC2219" w:rsidP="00E90A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65249F" w:rsidRPr="0065249F">
        <w:rPr>
          <w:rFonts w:ascii="Times New Roman" w:hAnsi="Times New Roman"/>
          <w:b/>
          <w:sz w:val="28"/>
          <w:szCs w:val="28"/>
        </w:rPr>
        <w:t xml:space="preserve"> об организации системы внутреннего обеспечения соответствия деятельности </w:t>
      </w:r>
      <w:r w:rsidR="00E77C7C" w:rsidRPr="00E77C7C">
        <w:rPr>
          <w:rFonts w:ascii="Times New Roman" w:hAnsi="Times New Roman"/>
          <w:b/>
          <w:sz w:val="28"/>
          <w:szCs w:val="28"/>
        </w:rPr>
        <w:t xml:space="preserve">Государственной жилищной </w:t>
      </w:r>
      <w:r w:rsidR="00201E68">
        <w:rPr>
          <w:rFonts w:ascii="Times New Roman" w:hAnsi="Times New Roman"/>
          <w:b/>
          <w:sz w:val="28"/>
          <w:szCs w:val="28"/>
        </w:rPr>
        <w:t>и</w:t>
      </w:r>
      <w:r w:rsidR="00E77C7C" w:rsidRPr="00E77C7C">
        <w:rPr>
          <w:rFonts w:ascii="Times New Roman" w:hAnsi="Times New Roman"/>
          <w:b/>
          <w:sz w:val="28"/>
          <w:szCs w:val="28"/>
        </w:rPr>
        <w:t>нспекции Чувашской Республики</w:t>
      </w:r>
      <w:r w:rsidR="0065249F" w:rsidRPr="0065249F">
        <w:rPr>
          <w:rFonts w:ascii="Times New Roman" w:hAnsi="Times New Roman"/>
          <w:b/>
          <w:sz w:val="28"/>
          <w:szCs w:val="28"/>
        </w:rPr>
        <w:t xml:space="preserve"> требованиям антимонопольного законодательства</w:t>
      </w:r>
      <w:r w:rsidR="00E77C7C">
        <w:rPr>
          <w:rFonts w:ascii="Times New Roman" w:hAnsi="Times New Roman"/>
          <w:b/>
          <w:sz w:val="28"/>
          <w:szCs w:val="28"/>
        </w:rPr>
        <w:t xml:space="preserve"> </w:t>
      </w:r>
    </w:p>
    <w:p w:rsidR="0065249F" w:rsidRDefault="0065249F" w:rsidP="00F5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реализации </w:t>
      </w:r>
      <w:r w:rsidR="00426D7E">
        <w:rPr>
          <w:rFonts w:ascii="Times New Roman" w:hAnsi="Times New Roman"/>
          <w:sz w:val="28"/>
          <w:szCs w:val="28"/>
        </w:rPr>
        <w:t xml:space="preserve">Национального плана развития конкуренции в Российской Федерации </w:t>
      </w:r>
      <w:r w:rsidR="00FA31E1">
        <w:rPr>
          <w:rFonts w:ascii="Times New Roman" w:hAnsi="Times New Roman"/>
          <w:sz w:val="28"/>
          <w:szCs w:val="28"/>
        </w:rPr>
        <w:t xml:space="preserve">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</w:t>
      </w:r>
      <w:r w:rsidR="006E5169">
        <w:rPr>
          <w:rFonts w:ascii="Times New Roman" w:hAnsi="Times New Roman"/>
          <w:sz w:val="28"/>
          <w:szCs w:val="28"/>
        </w:rPr>
        <w:t>от 18 октября 2018 г. № 2258-р о</w:t>
      </w:r>
      <w:r w:rsidR="00FA31E1">
        <w:rPr>
          <w:rFonts w:ascii="Times New Roman" w:hAnsi="Times New Roman"/>
          <w:sz w:val="28"/>
          <w:szCs w:val="28"/>
        </w:rPr>
        <w:t>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r w:rsidR="006E5169">
        <w:rPr>
          <w:rFonts w:ascii="Times New Roman" w:hAnsi="Times New Roman"/>
          <w:sz w:val="28"/>
          <w:szCs w:val="28"/>
        </w:rPr>
        <w:t xml:space="preserve"> законодательства</w:t>
      </w:r>
      <w:r w:rsidR="00827D4F">
        <w:rPr>
          <w:rFonts w:ascii="Times New Roman" w:hAnsi="Times New Roman"/>
          <w:sz w:val="28"/>
          <w:szCs w:val="28"/>
        </w:rPr>
        <w:t>, распоряжением</w:t>
      </w:r>
      <w:r w:rsidR="00FA31E1">
        <w:rPr>
          <w:rFonts w:ascii="Times New Roman" w:hAnsi="Times New Roman"/>
          <w:sz w:val="28"/>
          <w:szCs w:val="28"/>
        </w:rPr>
        <w:t xml:space="preserve"> Главы Чувашской Республики </w:t>
      </w:r>
      <w:r w:rsidR="006574DA">
        <w:rPr>
          <w:rFonts w:ascii="Times New Roman" w:hAnsi="Times New Roman"/>
          <w:sz w:val="28"/>
          <w:szCs w:val="28"/>
        </w:rPr>
        <w:t>от 9 ноября 2016 г. № 425-рг об утверждении плана мероприятий («дорожной карты») по содействию развитию конкуренции в Чувашской Республике и целевых показателей эффективности его выпо</w:t>
      </w:r>
      <w:r w:rsidR="00827D4F">
        <w:rPr>
          <w:rFonts w:ascii="Times New Roman" w:hAnsi="Times New Roman"/>
          <w:sz w:val="28"/>
          <w:szCs w:val="28"/>
        </w:rPr>
        <w:t xml:space="preserve">лнения, </w:t>
      </w:r>
      <w:r w:rsidR="006574DA">
        <w:rPr>
          <w:rFonts w:ascii="Times New Roman" w:hAnsi="Times New Roman"/>
          <w:sz w:val="28"/>
          <w:szCs w:val="28"/>
        </w:rPr>
        <w:t xml:space="preserve">в </w:t>
      </w:r>
      <w:r w:rsidR="00201E68" w:rsidRPr="00201E68">
        <w:rPr>
          <w:rFonts w:ascii="Times New Roman" w:hAnsi="Times New Roman"/>
          <w:sz w:val="28"/>
          <w:szCs w:val="28"/>
        </w:rPr>
        <w:t xml:space="preserve">Государственной жилищной </w:t>
      </w:r>
      <w:r w:rsidR="00201E68">
        <w:rPr>
          <w:rFonts w:ascii="Times New Roman" w:hAnsi="Times New Roman"/>
          <w:sz w:val="28"/>
          <w:szCs w:val="28"/>
        </w:rPr>
        <w:t>и</w:t>
      </w:r>
      <w:r w:rsidR="00201E68" w:rsidRPr="00201E68">
        <w:rPr>
          <w:rFonts w:ascii="Times New Roman" w:hAnsi="Times New Roman"/>
          <w:sz w:val="28"/>
          <w:szCs w:val="28"/>
        </w:rPr>
        <w:t xml:space="preserve">нспекции Чувашской Республики </w:t>
      </w:r>
      <w:r w:rsidR="006574DA">
        <w:rPr>
          <w:rFonts w:ascii="Times New Roman" w:hAnsi="Times New Roman"/>
          <w:sz w:val="28"/>
          <w:szCs w:val="28"/>
        </w:rPr>
        <w:t>(далее</w:t>
      </w:r>
      <w:r w:rsidR="00F80804">
        <w:rPr>
          <w:rFonts w:ascii="Times New Roman" w:hAnsi="Times New Roman"/>
          <w:sz w:val="28"/>
          <w:szCs w:val="28"/>
        </w:rPr>
        <w:t xml:space="preserve"> также</w:t>
      </w:r>
      <w:r w:rsidR="00B44593" w:rsidRPr="00B44593">
        <w:rPr>
          <w:rFonts w:ascii="Times New Roman" w:hAnsi="Times New Roman"/>
          <w:sz w:val="28"/>
          <w:szCs w:val="28"/>
        </w:rPr>
        <w:t xml:space="preserve"> </w:t>
      </w:r>
      <w:r w:rsidR="006574DA">
        <w:rPr>
          <w:rFonts w:ascii="Times New Roman" w:hAnsi="Times New Roman"/>
          <w:sz w:val="28"/>
          <w:szCs w:val="28"/>
        </w:rPr>
        <w:t xml:space="preserve">- </w:t>
      </w:r>
      <w:r w:rsidR="00201E68">
        <w:rPr>
          <w:rFonts w:ascii="Times New Roman" w:hAnsi="Times New Roman"/>
          <w:sz w:val="28"/>
          <w:szCs w:val="28"/>
        </w:rPr>
        <w:t>Госжилинспекция</w:t>
      </w:r>
      <w:r w:rsidR="006574DA">
        <w:rPr>
          <w:rFonts w:ascii="Times New Roman" w:hAnsi="Times New Roman"/>
          <w:sz w:val="28"/>
          <w:szCs w:val="28"/>
        </w:rPr>
        <w:t xml:space="preserve"> Чувашии) внедрена система внутреннего обеспечения соответствия требованиям антимонопольного законодательства. </w:t>
      </w:r>
    </w:p>
    <w:p w:rsidR="006574DA" w:rsidRDefault="00827D4F" w:rsidP="00201E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вышеуказанных </w:t>
      </w:r>
      <w:r w:rsidR="006574DA">
        <w:rPr>
          <w:rFonts w:ascii="Times New Roman" w:hAnsi="Times New Roman"/>
          <w:sz w:val="28"/>
          <w:szCs w:val="28"/>
        </w:rPr>
        <w:t xml:space="preserve">актов в </w:t>
      </w:r>
      <w:r w:rsidR="00201E68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6574DA">
        <w:rPr>
          <w:rFonts w:ascii="Times New Roman" w:hAnsi="Times New Roman"/>
          <w:sz w:val="28"/>
          <w:szCs w:val="28"/>
        </w:rPr>
        <w:t>принят:</w:t>
      </w:r>
    </w:p>
    <w:p w:rsidR="006574DA" w:rsidRDefault="006574DA" w:rsidP="00F5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45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="00201E68">
        <w:rPr>
          <w:rFonts w:ascii="Times New Roman" w:hAnsi="Times New Roman"/>
          <w:sz w:val="28"/>
          <w:szCs w:val="28"/>
        </w:rPr>
        <w:t>каз от 11 февраля 2019 г. № 4</w:t>
      </w:r>
      <w:r w:rsidR="00F57611">
        <w:rPr>
          <w:rFonts w:ascii="Times New Roman" w:hAnsi="Times New Roman"/>
          <w:sz w:val="28"/>
          <w:szCs w:val="28"/>
        </w:rPr>
        <w:t>-о</w:t>
      </w:r>
      <w:r w:rsidR="00201E6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в </w:t>
      </w:r>
      <w:r w:rsidR="00201E68" w:rsidRPr="00201E68">
        <w:rPr>
          <w:rFonts w:ascii="Times New Roman" w:hAnsi="Times New Roman"/>
          <w:sz w:val="28"/>
          <w:szCs w:val="28"/>
        </w:rPr>
        <w:t xml:space="preserve">Государственной жилищной </w:t>
      </w:r>
      <w:r w:rsidR="00201E68">
        <w:rPr>
          <w:rFonts w:ascii="Times New Roman" w:hAnsi="Times New Roman"/>
          <w:sz w:val="28"/>
          <w:szCs w:val="28"/>
        </w:rPr>
        <w:t>и</w:t>
      </w:r>
      <w:r w:rsidR="00201E68" w:rsidRPr="00201E68">
        <w:rPr>
          <w:rFonts w:ascii="Times New Roman" w:hAnsi="Times New Roman"/>
          <w:sz w:val="28"/>
          <w:szCs w:val="28"/>
        </w:rPr>
        <w:t>нспекции Чувашской Республики</w:t>
      </w:r>
      <w:r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законодательства»;</w:t>
      </w:r>
    </w:p>
    <w:p w:rsidR="00201E68" w:rsidRDefault="00B44593" w:rsidP="00F5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593">
        <w:rPr>
          <w:rFonts w:ascii="Times New Roman" w:hAnsi="Times New Roman"/>
          <w:sz w:val="28"/>
          <w:szCs w:val="28"/>
        </w:rPr>
        <w:tab/>
      </w:r>
      <w:r w:rsidR="00201E68">
        <w:rPr>
          <w:rFonts w:ascii="Times New Roman" w:hAnsi="Times New Roman"/>
          <w:sz w:val="28"/>
          <w:szCs w:val="28"/>
        </w:rPr>
        <w:t>утверждены:</w:t>
      </w:r>
    </w:p>
    <w:p w:rsidR="00201E68" w:rsidRDefault="00201E68" w:rsidP="00201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1E68">
        <w:rPr>
          <w:rFonts w:ascii="Times New Roman" w:hAnsi="Times New Roman"/>
          <w:sz w:val="28"/>
          <w:szCs w:val="28"/>
        </w:rPr>
        <w:t>Карта рисков нарушения антимонопольного законодательства (комплаенс-рисков) Государственной жилищной инспекции Чувашской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201E68" w:rsidRDefault="00201E68" w:rsidP="00201E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1E68">
        <w:rPr>
          <w:rFonts w:ascii="Times New Roman" w:hAnsi="Times New Roman"/>
          <w:sz w:val="28"/>
          <w:szCs w:val="28"/>
        </w:rPr>
        <w:t>Дорожная карта по снижению рисков нарушения антимонопольного законодательства (комплаенс-рисков) на 2019 год Государственной жилищной инспекции Чувашской Республики</w:t>
      </w:r>
    </w:p>
    <w:p w:rsidR="00201E68" w:rsidRDefault="00201E68" w:rsidP="00201E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1E68">
        <w:rPr>
          <w:rFonts w:ascii="Times New Roman" w:hAnsi="Times New Roman"/>
          <w:sz w:val="28"/>
          <w:szCs w:val="28"/>
        </w:rPr>
        <w:t xml:space="preserve">Ключевые показатели </w:t>
      </w:r>
      <w:r>
        <w:rPr>
          <w:rFonts w:ascii="Times New Roman" w:hAnsi="Times New Roman"/>
          <w:sz w:val="28"/>
          <w:szCs w:val="28"/>
        </w:rPr>
        <w:t xml:space="preserve">эффективности функционирования </w:t>
      </w:r>
      <w:r w:rsidRPr="00201E68">
        <w:rPr>
          <w:rFonts w:ascii="Times New Roman" w:hAnsi="Times New Roman"/>
          <w:sz w:val="28"/>
          <w:szCs w:val="28"/>
        </w:rPr>
        <w:t>антимонопольного комплаенса в Государственной жилищной инспекции Чувашской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65249F" w:rsidRPr="00AD2907" w:rsidRDefault="00F57611" w:rsidP="0083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</w:t>
      </w:r>
      <w:r w:rsidR="0065249F">
        <w:rPr>
          <w:rFonts w:ascii="Times New Roman" w:hAnsi="Times New Roman"/>
          <w:sz w:val="28"/>
          <w:szCs w:val="28"/>
        </w:rPr>
        <w:t xml:space="preserve"> предотвращения наступления рисков нарушения антимонопольного законодательства, а также прове</w:t>
      </w:r>
      <w:r w:rsidR="006E5169">
        <w:rPr>
          <w:rFonts w:ascii="Times New Roman" w:hAnsi="Times New Roman"/>
          <w:sz w:val="28"/>
          <w:szCs w:val="28"/>
        </w:rPr>
        <w:t xml:space="preserve">дения анализа </w:t>
      </w:r>
      <w:r w:rsidR="0065249F">
        <w:rPr>
          <w:rFonts w:ascii="Times New Roman" w:hAnsi="Times New Roman"/>
          <w:sz w:val="28"/>
          <w:szCs w:val="28"/>
        </w:rPr>
        <w:t xml:space="preserve"> целесообразности (нецелесообразности) внесения изменений в нормативные правовые акты (проекты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актов) </w:t>
      </w:r>
      <w:r w:rsidR="00201E68">
        <w:rPr>
          <w:rFonts w:ascii="Times New Roman" w:hAnsi="Times New Roman"/>
          <w:sz w:val="28"/>
          <w:szCs w:val="28"/>
        </w:rPr>
        <w:t xml:space="preserve">Госжилинспекцией Чувашии </w:t>
      </w:r>
      <w:r>
        <w:rPr>
          <w:rFonts w:ascii="Times New Roman" w:hAnsi="Times New Roman"/>
          <w:sz w:val="28"/>
          <w:szCs w:val="28"/>
        </w:rPr>
        <w:t xml:space="preserve">сформирован и размещен на официальном сайте </w:t>
      </w:r>
      <w:r w:rsidR="00201E68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>
        <w:rPr>
          <w:rFonts w:ascii="Times New Roman" w:hAnsi="Times New Roman"/>
          <w:sz w:val="28"/>
          <w:szCs w:val="28"/>
        </w:rPr>
        <w:t>в разделе «</w:t>
      </w:r>
      <w:r w:rsidR="00201E68">
        <w:rPr>
          <w:rFonts w:ascii="Times New Roman" w:hAnsi="Times New Roman"/>
          <w:sz w:val="28"/>
          <w:szCs w:val="28"/>
        </w:rPr>
        <w:t>Антимонопольный комплаенс</w:t>
      </w:r>
      <w:r w:rsidR="00F43766">
        <w:rPr>
          <w:rFonts w:ascii="Times New Roman" w:hAnsi="Times New Roman"/>
          <w:sz w:val="28"/>
          <w:szCs w:val="28"/>
        </w:rPr>
        <w:t xml:space="preserve">» исчерпывающий </w:t>
      </w:r>
      <w:r w:rsidR="00F43766">
        <w:rPr>
          <w:rFonts w:ascii="Times New Roman" w:hAnsi="Times New Roman"/>
          <w:sz w:val="28"/>
          <w:szCs w:val="28"/>
        </w:rPr>
        <w:lastRenderedPageBreak/>
        <w:t xml:space="preserve">перечень нормативных правовых актов </w:t>
      </w:r>
      <w:r w:rsidR="00201E68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F43766">
        <w:rPr>
          <w:rFonts w:ascii="Times New Roman" w:hAnsi="Times New Roman"/>
          <w:sz w:val="28"/>
          <w:szCs w:val="28"/>
        </w:rPr>
        <w:t>(далее – перечень актов) за 201</w:t>
      </w:r>
      <w:r w:rsidR="00FD5DAA">
        <w:rPr>
          <w:rFonts w:ascii="Times New Roman" w:hAnsi="Times New Roman"/>
          <w:sz w:val="28"/>
          <w:szCs w:val="28"/>
        </w:rPr>
        <w:t>9</w:t>
      </w:r>
      <w:r w:rsidR="00F43766">
        <w:rPr>
          <w:rFonts w:ascii="Times New Roman" w:hAnsi="Times New Roman"/>
          <w:sz w:val="28"/>
          <w:szCs w:val="28"/>
        </w:rPr>
        <w:t xml:space="preserve"> год с уведомлением о начале сбора замечаний и пр</w:t>
      </w:r>
      <w:r w:rsidR="008522FB">
        <w:rPr>
          <w:rFonts w:ascii="Times New Roman" w:hAnsi="Times New Roman"/>
          <w:sz w:val="28"/>
          <w:szCs w:val="28"/>
        </w:rPr>
        <w:t>едложений организаций и граждан</w:t>
      </w:r>
      <w:r w:rsidR="00F80804">
        <w:rPr>
          <w:rFonts w:ascii="Times New Roman" w:hAnsi="Times New Roman"/>
          <w:sz w:val="28"/>
          <w:szCs w:val="28"/>
        </w:rPr>
        <w:t xml:space="preserve"> по данным актам</w:t>
      </w:r>
      <w:r w:rsidR="008522FB">
        <w:rPr>
          <w:rFonts w:ascii="Times New Roman" w:hAnsi="Times New Roman"/>
          <w:sz w:val="28"/>
          <w:szCs w:val="28"/>
        </w:rPr>
        <w:t>.</w:t>
      </w:r>
      <w:r w:rsidR="00F80804">
        <w:rPr>
          <w:rFonts w:ascii="Times New Roman" w:hAnsi="Times New Roman"/>
          <w:sz w:val="28"/>
          <w:szCs w:val="28"/>
        </w:rPr>
        <w:t xml:space="preserve"> Кроме того, все</w:t>
      </w:r>
      <w:r w:rsidR="008522FB">
        <w:rPr>
          <w:rFonts w:ascii="Times New Roman" w:hAnsi="Times New Roman"/>
          <w:sz w:val="28"/>
          <w:szCs w:val="28"/>
        </w:rPr>
        <w:t xml:space="preserve"> </w:t>
      </w:r>
      <w:r w:rsidR="00F80804">
        <w:rPr>
          <w:rFonts w:ascii="Times New Roman" w:hAnsi="Times New Roman"/>
          <w:sz w:val="28"/>
          <w:szCs w:val="28"/>
        </w:rPr>
        <w:t>п</w:t>
      </w:r>
      <w:r w:rsidR="008522FB">
        <w:rPr>
          <w:rFonts w:ascii="Times New Roman" w:hAnsi="Times New Roman"/>
          <w:sz w:val="28"/>
          <w:szCs w:val="28"/>
        </w:rPr>
        <w:t>роекты</w:t>
      </w:r>
      <w:r w:rsidR="00F43766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8522FB">
        <w:rPr>
          <w:rFonts w:ascii="Times New Roman" w:hAnsi="Times New Roman"/>
          <w:sz w:val="28"/>
          <w:szCs w:val="28"/>
        </w:rPr>
        <w:t>, разрабатываемые</w:t>
      </w:r>
      <w:r w:rsidR="00827D4F">
        <w:rPr>
          <w:rFonts w:ascii="Times New Roman" w:hAnsi="Times New Roman"/>
          <w:sz w:val="28"/>
          <w:szCs w:val="28"/>
        </w:rPr>
        <w:t xml:space="preserve"> </w:t>
      </w:r>
      <w:r w:rsidR="00FD5DAA">
        <w:rPr>
          <w:rFonts w:ascii="Times New Roman" w:hAnsi="Times New Roman"/>
          <w:sz w:val="28"/>
          <w:szCs w:val="28"/>
        </w:rPr>
        <w:t>Госжилинспекцией Чувашии</w:t>
      </w:r>
      <w:r w:rsidR="008522FB">
        <w:rPr>
          <w:rFonts w:ascii="Times New Roman" w:hAnsi="Times New Roman"/>
          <w:sz w:val="28"/>
          <w:szCs w:val="28"/>
        </w:rPr>
        <w:t xml:space="preserve"> (далее – </w:t>
      </w:r>
      <w:r w:rsidR="00832139">
        <w:rPr>
          <w:rFonts w:ascii="Times New Roman" w:hAnsi="Times New Roman"/>
          <w:sz w:val="28"/>
          <w:szCs w:val="28"/>
        </w:rPr>
        <w:t xml:space="preserve">проекты </w:t>
      </w:r>
      <w:r w:rsidR="00FD5DAA">
        <w:rPr>
          <w:rFonts w:ascii="Times New Roman" w:hAnsi="Times New Roman"/>
          <w:sz w:val="28"/>
          <w:szCs w:val="28"/>
        </w:rPr>
        <w:t>Госжилинспекции Чувашии</w:t>
      </w:r>
      <w:r w:rsidR="00AD2907">
        <w:rPr>
          <w:rFonts w:ascii="Times New Roman" w:hAnsi="Times New Roman"/>
          <w:sz w:val="28"/>
          <w:szCs w:val="28"/>
        </w:rPr>
        <w:t>)</w:t>
      </w:r>
      <w:r w:rsidR="00F80804">
        <w:rPr>
          <w:rFonts w:ascii="Times New Roman" w:hAnsi="Times New Roman"/>
          <w:sz w:val="28"/>
          <w:szCs w:val="28"/>
        </w:rPr>
        <w:t>,</w:t>
      </w:r>
      <w:r w:rsidR="00832139">
        <w:rPr>
          <w:rFonts w:ascii="Times New Roman" w:hAnsi="Times New Roman"/>
          <w:sz w:val="28"/>
          <w:szCs w:val="28"/>
        </w:rPr>
        <w:t xml:space="preserve"> </w:t>
      </w:r>
      <w:r w:rsidR="00AD2907">
        <w:rPr>
          <w:rFonts w:ascii="Times New Roman" w:hAnsi="Times New Roman"/>
          <w:sz w:val="28"/>
          <w:szCs w:val="28"/>
        </w:rPr>
        <w:t>размещаются</w:t>
      </w:r>
      <w:r w:rsidR="00AD2907" w:rsidRPr="00AD2907">
        <w:rPr>
          <w:rFonts w:ascii="Times New Roman" w:hAnsi="Times New Roman"/>
          <w:sz w:val="28"/>
          <w:szCs w:val="28"/>
        </w:rPr>
        <w:t xml:space="preserve"> </w:t>
      </w:r>
      <w:r w:rsidR="00AD2907">
        <w:rPr>
          <w:rFonts w:ascii="Times New Roman" w:hAnsi="Times New Roman"/>
          <w:sz w:val="28"/>
          <w:szCs w:val="28"/>
        </w:rPr>
        <w:t xml:space="preserve">на официальном сайте regulations.cap.ru в </w:t>
      </w:r>
      <w:r w:rsidR="00AF7D4B">
        <w:rPr>
          <w:rFonts w:ascii="Times New Roman" w:hAnsi="Times New Roman"/>
          <w:sz w:val="28"/>
          <w:szCs w:val="28"/>
        </w:rPr>
        <w:t xml:space="preserve">информационно - телекоммуникационной </w:t>
      </w:r>
      <w:r w:rsidR="00AD2907">
        <w:rPr>
          <w:rFonts w:ascii="Times New Roman" w:hAnsi="Times New Roman"/>
          <w:sz w:val="28"/>
          <w:szCs w:val="28"/>
        </w:rPr>
        <w:t>сети «Интернет».</w:t>
      </w:r>
      <w:r w:rsidR="00FD5DAA">
        <w:rPr>
          <w:rFonts w:ascii="Times New Roman" w:hAnsi="Times New Roman"/>
          <w:sz w:val="28"/>
          <w:szCs w:val="28"/>
        </w:rPr>
        <w:t xml:space="preserve"> </w:t>
      </w:r>
    </w:p>
    <w:p w:rsidR="00F80804" w:rsidRDefault="008522FB" w:rsidP="00F43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2139">
        <w:rPr>
          <w:rFonts w:ascii="Times New Roman" w:hAnsi="Times New Roman"/>
          <w:sz w:val="28"/>
          <w:szCs w:val="28"/>
        </w:rPr>
        <w:t>При размещении указанных перечней актов и прое</w:t>
      </w:r>
      <w:r w:rsidR="00AD2907">
        <w:rPr>
          <w:rFonts w:ascii="Times New Roman" w:hAnsi="Times New Roman"/>
          <w:sz w:val="28"/>
          <w:szCs w:val="28"/>
        </w:rPr>
        <w:t xml:space="preserve">ктов </w:t>
      </w:r>
      <w:r w:rsidR="00FD5DAA">
        <w:rPr>
          <w:rFonts w:ascii="Times New Roman" w:hAnsi="Times New Roman"/>
          <w:sz w:val="28"/>
          <w:szCs w:val="28"/>
        </w:rPr>
        <w:t>Госжилинспекции Чувашии</w:t>
      </w:r>
      <w:r w:rsidR="00AD2907">
        <w:rPr>
          <w:rFonts w:ascii="Times New Roman" w:hAnsi="Times New Roman"/>
          <w:sz w:val="28"/>
          <w:szCs w:val="28"/>
        </w:rPr>
        <w:t xml:space="preserve"> указывается</w:t>
      </w:r>
      <w:r w:rsidR="00832139">
        <w:rPr>
          <w:rFonts w:ascii="Times New Roman" w:hAnsi="Times New Roman"/>
          <w:sz w:val="28"/>
          <w:szCs w:val="28"/>
        </w:rPr>
        <w:t xml:space="preserve"> обоснование </w:t>
      </w:r>
      <w:r w:rsidR="00AF7D4B">
        <w:rPr>
          <w:rFonts w:ascii="Times New Roman" w:hAnsi="Times New Roman"/>
          <w:sz w:val="28"/>
          <w:szCs w:val="28"/>
        </w:rPr>
        <w:t>реализации предлагаемых решений</w:t>
      </w:r>
      <w:r w:rsidR="00832139">
        <w:rPr>
          <w:rFonts w:ascii="Times New Roman" w:hAnsi="Times New Roman"/>
          <w:sz w:val="28"/>
          <w:szCs w:val="28"/>
        </w:rPr>
        <w:t>, в том</w:t>
      </w:r>
      <w:r w:rsidR="00827D4F">
        <w:rPr>
          <w:rFonts w:ascii="Times New Roman" w:hAnsi="Times New Roman"/>
          <w:sz w:val="28"/>
          <w:szCs w:val="28"/>
        </w:rPr>
        <w:t xml:space="preserve"> числе их влияние на конкуренцию</w:t>
      </w:r>
      <w:r w:rsidR="00F80804">
        <w:rPr>
          <w:rFonts w:ascii="Times New Roman" w:hAnsi="Times New Roman"/>
          <w:sz w:val="28"/>
          <w:szCs w:val="28"/>
        </w:rPr>
        <w:t>.</w:t>
      </w:r>
      <w:r w:rsidR="00FD5DAA">
        <w:rPr>
          <w:rFonts w:ascii="Times New Roman" w:hAnsi="Times New Roman"/>
          <w:sz w:val="28"/>
          <w:szCs w:val="28"/>
        </w:rPr>
        <w:t xml:space="preserve"> </w:t>
      </w:r>
    </w:p>
    <w:p w:rsidR="00992733" w:rsidRDefault="006E5169" w:rsidP="00DC22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е</w:t>
      </w:r>
      <w:r w:rsidR="00DC2219">
        <w:rPr>
          <w:rFonts w:ascii="Times New Roman" w:hAnsi="Times New Roman"/>
          <w:sz w:val="28"/>
          <w:szCs w:val="28"/>
        </w:rPr>
        <w:t xml:space="preserve">жеквартально на официальном сайте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DC2219">
        <w:rPr>
          <w:rFonts w:ascii="Times New Roman" w:hAnsi="Times New Roman"/>
          <w:sz w:val="28"/>
          <w:szCs w:val="28"/>
        </w:rPr>
        <w:t xml:space="preserve">размещалось уведомление </w:t>
      </w:r>
      <w:r w:rsidR="00832139">
        <w:rPr>
          <w:rFonts w:ascii="Times New Roman" w:hAnsi="Times New Roman"/>
          <w:sz w:val="28"/>
          <w:szCs w:val="28"/>
        </w:rPr>
        <w:t>о начале сбора замечаний и предложен</w:t>
      </w:r>
      <w:r w:rsidR="00992733">
        <w:rPr>
          <w:rFonts w:ascii="Times New Roman" w:hAnsi="Times New Roman"/>
          <w:sz w:val="28"/>
          <w:szCs w:val="28"/>
        </w:rPr>
        <w:t>ий организаций и граждан по перечню актов</w:t>
      </w:r>
      <w:r w:rsidR="00F80804">
        <w:rPr>
          <w:rFonts w:ascii="Times New Roman" w:hAnsi="Times New Roman"/>
          <w:sz w:val="28"/>
          <w:szCs w:val="28"/>
        </w:rPr>
        <w:t xml:space="preserve">, а также </w:t>
      </w:r>
      <w:r w:rsidR="00992733">
        <w:rPr>
          <w:rFonts w:ascii="Times New Roman" w:hAnsi="Times New Roman"/>
          <w:sz w:val="28"/>
          <w:szCs w:val="28"/>
        </w:rPr>
        <w:t>проек</w:t>
      </w:r>
      <w:r w:rsidR="00AF7D4B">
        <w:rPr>
          <w:rFonts w:ascii="Times New Roman" w:hAnsi="Times New Roman"/>
          <w:sz w:val="28"/>
          <w:szCs w:val="28"/>
        </w:rPr>
        <w:t xml:space="preserve">там </w:t>
      </w:r>
      <w:r w:rsidR="00FD5DAA">
        <w:rPr>
          <w:rFonts w:ascii="Times New Roman" w:hAnsi="Times New Roman"/>
          <w:sz w:val="28"/>
          <w:szCs w:val="28"/>
        </w:rPr>
        <w:t>Госжилинспекции Чувашии</w:t>
      </w:r>
      <w:r w:rsidR="00DC22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DC2219">
        <w:rPr>
          <w:rFonts w:ascii="Times New Roman" w:hAnsi="Times New Roman"/>
          <w:sz w:val="28"/>
          <w:szCs w:val="28"/>
        </w:rPr>
        <w:t xml:space="preserve">редложений </w:t>
      </w:r>
      <w:r>
        <w:rPr>
          <w:rFonts w:ascii="Times New Roman" w:hAnsi="Times New Roman"/>
          <w:sz w:val="28"/>
          <w:szCs w:val="28"/>
        </w:rPr>
        <w:t xml:space="preserve">и замечаний </w:t>
      </w:r>
      <w:r w:rsidR="00DC2219">
        <w:rPr>
          <w:rFonts w:ascii="Times New Roman" w:hAnsi="Times New Roman"/>
          <w:sz w:val="28"/>
          <w:szCs w:val="28"/>
        </w:rPr>
        <w:t xml:space="preserve">от </w:t>
      </w:r>
      <w:r w:rsidR="00464B73">
        <w:rPr>
          <w:rFonts w:ascii="Times New Roman" w:hAnsi="Times New Roman"/>
          <w:sz w:val="28"/>
          <w:szCs w:val="28"/>
        </w:rPr>
        <w:t>организаций и граждан н</w:t>
      </w:r>
      <w:r w:rsidR="00DC2219">
        <w:rPr>
          <w:rFonts w:ascii="Times New Roman" w:hAnsi="Times New Roman"/>
          <w:sz w:val="28"/>
          <w:szCs w:val="28"/>
        </w:rPr>
        <w:t>е поступа</w:t>
      </w:r>
      <w:r w:rsidR="00AF7D4B">
        <w:rPr>
          <w:rFonts w:ascii="Times New Roman" w:hAnsi="Times New Roman"/>
          <w:sz w:val="28"/>
          <w:szCs w:val="28"/>
        </w:rPr>
        <w:t>ло</w:t>
      </w:r>
      <w:r w:rsidR="00992733">
        <w:rPr>
          <w:rFonts w:ascii="Times New Roman" w:hAnsi="Times New Roman"/>
          <w:sz w:val="28"/>
          <w:szCs w:val="28"/>
        </w:rPr>
        <w:t>.</w:t>
      </w:r>
      <w:r w:rsidR="00FD5DAA">
        <w:rPr>
          <w:rFonts w:ascii="Times New Roman" w:hAnsi="Times New Roman"/>
          <w:sz w:val="28"/>
          <w:szCs w:val="28"/>
        </w:rPr>
        <w:t xml:space="preserve">  </w:t>
      </w:r>
    </w:p>
    <w:p w:rsidR="00832139" w:rsidRDefault="00992733" w:rsidP="00F43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проведенного анализа нормативных правовых актов (проектов нормативных правовых актов)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>
        <w:rPr>
          <w:rFonts w:ascii="Times New Roman" w:hAnsi="Times New Roman"/>
          <w:sz w:val="28"/>
          <w:szCs w:val="28"/>
        </w:rPr>
        <w:t>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  <w:r w:rsidR="00FD5DAA">
        <w:rPr>
          <w:rFonts w:ascii="Times New Roman" w:hAnsi="Times New Roman"/>
          <w:sz w:val="28"/>
          <w:szCs w:val="28"/>
        </w:rPr>
        <w:t xml:space="preserve"> </w:t>
      </w:r>
    </w:p>
    <w:p w:rsidR="00BB33D1" w:rsidRDefault="0041645E" w:rsidP="00F43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Одновременно с этим</w:t>
      </w:r>
      <w:r w:rsidR="00BB33D1">
        <w:rPr>
          <w:rFonts w:ascii="Times New Roman" w:hAnsi="Times New Roman"/>
          <w:sz w:val="28"/>
          <w:szCs w:val="28"/>
        </w:rPr>
        <w:t xml:space="preserve">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Госжилинспекцией Чувашии </w:t>
      </w:r>
      <w:r w:rsidR="00BB33D1">
        <w:rPr>
          <w:rFonts w:ascii="Times New Roman" w:hAnsi="Times New Roman"/>
          <w:sz w:val="28"/>
          <w:szCs w:val="28"/>
        </w:rPr>
        <w:t xml:space="preserve">проведен </w:t>
      </w:r>
      <w:r w:rsidR="00470AB3">
        <w:rPr>
          <w:rFonts w:ascii="Times New Roman" w:hAnsi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FA27AD">
        <w:rPr>
          <w:rFonts w:ascii="Times New Roman" w:hAnsi="Times New Roman"/>
          <w:sz w:val="28"/>
          <w:szCs w:val="28"/>
        </w:rPr>
        <w:t xml:space="preserve">за </w:t>
      </w:r>
      <w:r w:rsidR="00470AB3">
        <w:rPr>
          <w:rFonts w:ascii="Times New Roman" w:hAnsi="Times New Roman"/>
          <w:sz w:val="28"/>
          <w:szCs w:val="28"/>
        </w:rPr>
        <w:t xml:space="preserve">период </w:t>
      </w:r>
      <w:r>
        <w:rPr>
          <w:rFonts w:ascii="Times New Roman" w:hAnsi="Times New Roman"/>
          <w:sz w:val="28"/>
          <w:szCs w:val="28"/>
        </w:rPr>
        <w:t>201</w:t>
      </w:r>
      <w:r w:rsidR="00FD5D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FD5D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FD5DAA">
        <w:rPr>
          <w:rFonts w:ascii="Times New Roman" w:hAnsi="Times New Roman"/>
          <w:sz w:val="28"/>
          <w:szCs w:val="28"/>
        </w:rPr>
        <w:t xml:space="preserve"> </w:t>
      </w:r>
    </w:p>
    <w:p w:rsidR="00EC567B" w:rsidRDefault="00B45F2F" w:rsidP="00FD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 показал, что за указанный период Управлением Федеральной антимонопольной службы по Чувашской Республике </w:t>
      </w:r>
      <w:r w:rsidR="00616578">
        <w:rPr>
          <w:rFonts w:ascii="Times New Roman" w:hAnsi="Times New Roman"/>
          <w:sz w:val="28"/>
          <w:szCs w:val="28"/>
        </w:rPr>
        <w:t xml:space="preserve">(далее – Управление) </w:t>
      </w:r>
      <w:r w:rsidR="00FD5DA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было возбуждено </w:t>
      </w:r>
      <w:r w:rsidR="00FD5DAA">
        <w:rPr>
          <w:rFonts w:ascii="Times New Roman" w:hAnsi="Times New Roman"/>
          <w:sz w:val="28"/>
          <w:szCs w:val="28"/>
        </w:rPr>
        <w:t>ни одного административного</w:t>
      </w:r>
      <w:r>
        <w:rPr>
          <w:rFonts w:ascii="Times New Roman" w:hAnsi="Times New Roman"/>
          <w:sz w:val="28"/>
          <w:szCs w:val="28"/>
        </w:rPr>
        <w:t xml:space="preserve"> дела по вопросам применения и </w:t>
      </w:r>
      <w:r w:rsidR="00EC567B">
        <w:rPr>
          <w:rFonts w:ascii="Times New Roman" w:hAnsi="Times New Roman"/>
          <w:sz w:val="28"/>
          <w:szCs w:val="28"/>
        </w:rPr>
        <w:t xml:space="preserve">нарушения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Госжилинспекцией Чувашии </w:t>
      </w:r>
      <w:r w:rsidR="00EC567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антимонопольного </w:t>
      </w:r>
      <w:r w:rsidR="0041645E">
        <w:rPr>
          <w:rFonts w:ascii="Times New Roman" w:hAnsi="Times New Roman"/>
          <w:sz w:val="28"/>
          <w:szCs w:val="28"/>
        </w:rPr>
        <w:t>законодательства.</w:t>
      </w:r>
      <w:r w:rsidR="00693E2D">
        <w:rPr>
          <w:rFonts w:ascii="Times New Roman" w:hAnsi="Times New Roman"/>
          <w:sz w:val="28"/>
          <w:szCs w:val="28"/>
        </w:rPr>
        <w:t xml:space="preserve"> </w:t>
      </w:r>
    </w:p>
    <w:p w:rsidR="00DC2219" w:rsidRDefault="00DC2219" w:rsidP="00416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04FDD">
        <w:rPr>
          <w:rFonts w:ascii="Times New Roman" w:hAnsi="Times New Roman"/>
          <w:sz w:val="28"/>
          <w:szCs w:val="28"/>
        </w:rPr>
        <w:t>2019 год Управлен</w:t>
      </w:r>
      <w:r w:rsidR="00464B73">
        <w:rPr>
          <w:rFonts w:ascii="Times New Roman" w:hAnsi="Times New Roman"/>
          <w:sz w:val="28"/>
          <w:szCs w:val="28"/>
        </w:rPr>
        <w:t xml:space="preserve">ием в адрес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464B73">
        <w:rPr>
          <w:rFonts w:ascii="Times New Roman" w:hAnsi="Times New Roman"/>
          <w:sz w:val="28"/>
          <w:szCs w:val="28"/>
        </w:rPr>
        <w:t xml:space="preserve">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 выдавалось. Дела в отношении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464B73">
        <w:rPr>
          <w:rFonts w:ascii="Times New Roman" w:hAnsi="Times New Roman"/>
          <w:sz w:val="28"/>
          <w:szCs w:val="28"/>
        </w:rPr>
        <w:t>не возбуждались.</w:t>
      </w:r>
    </w:p>
    <w:p w:rsidR="00336C1C" w:rsidRDefault="00336C1C" w:rsidP="00F43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Нормативные правов</w:t>
      </w:r>
      <w:r w:rsidR="00CC64F8">
        <w:rPr>
          <w:rFonts w:ascii="Times New Roman" w:hAnsi="Times New Roman"/>
          <w:sz w:val="28"/>
          <w:szCs w:val="28"/>
        </w:rPr>
        <w:t xml:space="preserve">ые акты </w:t>
      </w:r>
      <w:r w:rsidR="00FD5DAA">
        <w:rPr>
          <w:rFonts w:ascii="Times New Roman" w:hAnsi="Times New Roman"/>
          <w:sz w:val="28"/>
          <w:szCs w:val="28"/>
        </w:rPr>
        <w:t>Госжилинспекции Чувашии</w:t>
      </w:r>
      <w:r w:rsidR="00CC64F8">
        <w:rPr>
          <w:rFonts w:ascii="Times New Roman" w:hAnsi="Times New Roman"/>
          <w:sz w:val="28"/>
          <w:szCs w:val="28"/>
        </w:rPr>
        <w:t>, в которых Управлением выявлены нарушения антимонопольного зак</w:t>
      </w:r>
      <w:r w:rsidR="00704FDD">
        <w:rPr>
          <w:rFonts w:ascii="Times New Roman" w:hAnsi="Times New Roman"/>
          <w:sz w:val="28"/>
          <w:szCs w:val="28"/>
        </w:rPr>
        <w:t>онодательства в 2019 году</w:t>
      </w:r>
      <w:r w:rsidR="00CC64F8">
        <w:rPr>
          <w:rFonts w:ascii="Times New Roman" w:hAnsi="Times New Roman"/>
          <w:sz w:val="28"/>
          <w:szCs w:val="28"/>
        </w:rPr>
        <w:t xml:space="preserve">, в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CC64F8">
        <w:rPr>
          <w:rFonts w:ascii="Times New Roman" w:hAnsi="Times New Roman"/>
          <w:sz w:val="28"/>
          <w:szCs w:val="28"/>
        </w:rPr>
        <w:t>отсутствуют.</w:t>
      </w:r>
      <w:r w:rsidR="00FD5DAA">
        <w:rPr>
          <w:rFonts w:ascii="Times New Roman" w:hAnsi="Times New Roman"/>
          <w:sz w:val="28"/>
          <w:szCs w:val="28"/>
        </w:rPr>
        <w:t xml:space="preserve"> </w:t>
      </w:r>
    </w:p>
    <w:p w:rsidR="00704FDD" w:rsidRDefault="00704FDD" w:rsidP="00F43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оценки эффективности внедрения и организации антимонопольного комплаенса в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>
        <w:rPr>
          <w:rFonts w:ascii="Times New Roman" w:hAnsi="Times New Roman"/>
          <w:sz w:val="28"/>
          <w:szCs w:val="28"/>
        </w:rPr>
        <w:t xml:space="preserve">проведена оценка достижения ключевых показателей эффективности реализации мероприятий </w:t>
      </w:r>
      <w:r w:rsidR="00575A8A">
        <w:rPr>
          <w:rFonts w:ascii="Times New Roman" w:hAnsi="Times New Roman"/>
          <w:sz w:val="28"/>
          <w:szCs w:val="28"/>
        </w:rPr>
        <w:t>антимонопольного комплаенса.</w:t>
      </w:r>
    </w:p>
    <w:p w:rsidR="00575A8A" w:rsidRDefault="00575A8A" w:rsidP="00F43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5DAA">
        <w:rPr>
          <w:rFonts w:ascii="Times New Roman" w:hAnsi="Times New Roman"/>
          <w:sz w:val="28"/>
          <w:szCs w:val="28"/>
        </w:rPr>
        <w:t xml:space="preserve">Госжилинспекцией Чувашии </w:t>
      </w:r>
      <w:r>
        <w:rPr>
          <w:rFonts w:ascii="Times New Roman" w:hAnsi="Times New Roman"/>
          <w:sz w:val="28"/>
          <w:szCs w:val="28"/>
        </w:rPr>
        <w:t xml:space="preserve">определены 4 </w:t>
      </w:r>
      <w:r w:rsidR="00FD5DAA">
        <w:rPr>
          <w:rFonts w:ascii="Times New Roman" w:hAnsi="Times New Roman"/>
          <w:sz w:val="28"/>
          <w:szCs w:val="28"/>
        </w:rPr>
        <w:t>к</w:t>
      </w:r>
      <w:r w:rsidR="00FD5DAA" w:rsidRPr="00201E68">
        <w:rPr>
          <w:rFonts w:ascii="Times New Roman" w:hAnsi="Times New Roman"/>
          <w:sz w:val="28"/>
          <w:szCs w:val="28"/>
        </w:rPr>
        <w:t xml:space="preserve">лючевые показатели </w:t>
      </w:r>
      <w:r w:rsidR="00FD5DAA">
        <w:rPr>
          <w:rFonts w:ascii="Times New Roman" w:hAnsi="Times New Roman"/>
          <w:sz w:val="28"/>
          <w:szCs w:val="28"/>
        </w:rPr>
        <w:t xml:space="preserve">эффективности функционирования </w:t>
      </w:r>
      <w:r w:rsidR="00FD5DAA" w:rsidRPr="00201E68">
        <w:rPr>
          <w:rFonts w:ascii="Times New Roman" w:hAnsi="Times New Roman"/>
          <w:sz w:val="28"/>
          <w:szCs w:val="28"/>
        </w:rPr>
        <w:t xml:space="preserve">антимонопольного комплаенса в </w:t>
      </w:r>
      <w:r w:rsidR="00FD5DAA" w:rsidRPr="00201E68">
        <w:rPr>
          <w:rFonts w:ascii="Times New Roman" w:hAnsi="Times New Roman"/>
          <w:sz w:val="28"/>
          <w:szCs w:val="28"/>
        </w:rPr>
        <w:lastRenderedPageBreak/>
        <w:t>Государственной жилищной инспекции Чувашской Республики</w:t>
      </w:r>
      <w:r>
        <w:rPr>
          <w:rFonts w:ascii="Times New Roman" w:hAnsi="Times New Roman"/>
          <w:sz w:val="28"/>
          <w:szCs w:val="28"/>
        </w:rPr>
        <w:t>, которые установлены в целях снижения рисков нарушения антимонопольного законодательства:</w:t>
      </w:r>
    </w:p>
    <w:p w:rsidR="00A11387" w:rsidRPr="00134DE6" w:rsidRDefault="00A11387" w:rsidP="00134D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4B73">
        <w:rPr>
          <w:rFonts w:ascii="Times New Roman" w:hAnsi="Times New Roman"/>
          <w:sz w:val="28"/>
          <w:szCs w:val="28"/>
        </w:rPr>
        <w:t>)</w:t>
      </w:r>
      <w:r w:rsidRPr="00134DE6">
        <w:rPr>
          <w:rFonts w:ascii="Times New Roman" w:hAnsi="Times New Roman"/>
          <w:sz w:val="28"/>
          <w:szCs w:val="28"/>
        </w:rPr>
        <w:t xml:space="preserve"> </w:t>
      </w:r>
      <w:r w:rsidR="00464B73">
        <w:rPr>
          <w:rFonts w:ascii="Times New Roman" w:eastAsia="Times New Roman" w:hAnsi="Times New Roman"/>
          <w:sz w:val="28"/>
          <w:szCs w:val="28"/>
        </w:rPr>
        <w:t>к</w:t>
      </w:r>
      <w:r w:rsidRPr="00134DE6">
        <w:rPr>
          <w:rFonts w:ascii="Times New Roman" w:eastAsia="Times New Roman" w:hAnsi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464B73">
        <w:rPr>
          <w:rFonts w:ascii="Times New Roman" w:eastAsia="Times New Roman" w:hAnsi="Times New Roman"/>
          <w:sz w:val="28"/>
          <w:szCs w:val="28"/>
        </w:rPr>
        <w:t>- в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 xml:space="preserve">ыполнено </w:t>
      </w:r>
      <w:r w:rsidR="0082335F">
        <w:rPr>
          <w:rFonts w:ascii="Times New Roman" w:eastAsia="Times New Roman" w:hAnsi="Times New Roman"/>
          <w:sz w:val="28"/>
          <w:szCs w:val="28"/>
        </w:rPr>
        <w:t>(в 2019 г. вынесено- 0;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 xml:space="preserve"> в 2018- </w:t>
      </w:r>
      <w:r w:rsidR="00FD5DAA">
        <w:rPr>
          <w:rFonts w:ascii="Times New Roman" w:eastAsia="Times New Roman" w:hAnsi="Times New Roman"/>
          <w:sz w:val="28"/>
          <w:szCs w:val="28"/>
        </w:rPr>
        <w:t>0</w:t>
      </w:r>
      <w:r w:rsidR="00464B73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A11387" w:rsidRPr="00A11387" w:rsidRDefault="00464B73" w:rsidP="0013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</w:t>
      </w:r>
      <w:r w:rsidR="00A11387" w:rsidRPr="00A11387">
        <w:rPr>
          <w:rFonts w:ascii="Times New Roman" w:eastAsia="Times New Roman" w:hAnsi="Times New Roman"/>
          <w:sz w:val="28"/>
          <w:szCs w:val="28"/>
        </w:rPr>
        <w:t xml:space="preserve">оля проектов нормативных правовых актов Чувашской Республики, </w:t>
      </w:r>
      <w:r>
        <w:rPr>
          <w:rFonts w:ascii="Times New Roman" w:eastAsia="Times New Roman" w:hAnsi="Times New Roman"/>
          <w:sz w:val="28"/>
          <w:szCs w:val="28"/>
        </w:rPr>
        <w:t xml:space="preserve">разработанных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Госжилинспекцией Чувашии </w:t>
      </w:r>
      <w:r w:rsidR="00A11387" w:rsidRPr="00A11387">
        <w:rPr>
          <w:rFonts w:ascii="Times New Roman" w:eastAsia="Times New Roman" w:hAnsi="Times New Roman"/>
          <w:sz w:val="28"/>
          <w:szCs w:val="28"/>
        </w:rPr>
        <w:t>по курируемым направлениям деятельности, и проектов ведомственных нормати</w:t>
      </w:r>
      <w:r>
        <w:rPr>
          <w:rFonts w:ascii="Times New Roman" w:eastAsia="Times New Roman" w:hAnsi="Times New Roman"/>
          <w:sz w:val="28"/>
          <w:szCs w:val="28"/>
        </w:rPr>
        <w:t xml:space="preserve">вных правовых актов </w:t>
      </w:r>
      <w:r w:rsidR="00FD5DAA">
        <w:rPr>
          <w:rFonts w:ascii="Times New Roman" w:hAnsi="Times New Roman"/>
          <w:sz w:val="28"/>
          <w:szCs w:val="28"/>
        </w:rPr>
        <w:t>Госжилинспекции Чувашии</w:t>
      </w:r>
      <w:r w:rsidR="00A11387" w:rsidRPr="00A11387">
        <w:rPr>
          <w:rFonts w:ascii="Times New Roman" w:eastAsia="Times New Roman" w:hAnsi="Times New Roman"/>
          <w:sz w:val="28"/>
          <w:szCs w:val="28"/>
        </w:rPr>
        <w:t>, в которых выявлены риски нарушения ан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имонопольного законодательства - выполнено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 xml:space="preserve"> (в 2019 г. –</w:t>
      </w:r>
      <w:r w:rsidR="0082335F">
        <w:rPr>
          <w:rFonts w:ascii="Times New Roman" w:eastAsia="Times New Roman" w:hAnsi="Times New Roman"/>
          <w:sz w:val="28"/>
          <w:szCs w:val="28"/>
        </w:rPr>
        <w:t xml:space="preserve"> 0;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 xml:space="preserve"> в 2018 - </w:t>
      </w:r>
      <w:r>
        <w:rPr>
          <w:rFonts w:ascii="Times New Roman" w:eastAsia="Times New Roman" w:hAnsi="Times New Roman"/>
          <w:sz w:val="28"/>
          <w:szCs w:val="28"/>
        </w:rPr>
        <w:t>0);</w:t>
      </w:r>
      <w:r w:rsidR="00FD5D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1387" w:rsidRPr="00A11387" w:rsidRDefault="00464B73" w:rsidP="0013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д</w:t>
      </w:r>
      <w:r w:rsidR="00A11387" w:rsidRPr="00A11387">
        <w:rPr>
          <w:rFonts w:ascii="Times New Roman" w:eastAsia="Times New Roman" w:hAnsi="Times New Roman"/>
          <w:sz w:val="28"/>
          <w:szCs w:val="28"/>
        </w:rPr>
        <w:t>оля нормативных правовых актов Чувашской Республики, разработанных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Госжилинспекцией Чувашии </w:t>
      </w:r>
      <w:r w:rsidR="00A11387" w:rsidRPr="00A11387">
        <w:rPr>
          <w:rFonts w:ascii="Times New Roman" w:eastAsia="Times New Roman" w:hAnsi="Times New Roman"/>
          <w:sz w:val="28"/>
          <w:szCs w:val="28"/>
        </w:rPr>
        <w:t xml:space="preserve">по курируемым направлениям деятельности, и проектов ведомственных нормативных правовых актов </w:t>
      </w:r>
      <w:r w:rsidR="00FD5DAA">
        <w:rPr>
          <w:rFonts w:ascii="Times New Roman" w:hAnsi="Times New Roman"/>
          <w:sz w:val="28"/>
          <w:szCs w:val="28"/>
        </w:rPr>
        <w:t>Госжилинспекции Чувашии</w:t>
      </w:r>
      <w:r w:rsidR="00A11387" w:rsidRPr="00A11387">
        <w:rPr>
          <w:rFonts w:ascii="Times New Roman" w:eastAsia="Times New Roman" w:hAnsi="Times New Roman"/>
          <w:sz w:val="28"/>
          <w:szCs w:val="28"/>
        </w:rPr>
        <w:t>, в которых выявлены риски нарушения ан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>т</w:t>
      </w:r>
      <w:r w:rsidR="0082335F">
        <w:rPr>
          <w:rFonts w:ascii="Times New Roman" w:eastAsia="Times New Roman" w:hAnsi="Times New Roman"/>
          <w:sz w:val="28"/>
          <w:szCs w:val="28"/>
        </w:rPr>
        <w:t xml:space="preserve">имонопольного законодательства </w:t>
      </w:r>
      <w:r>
        <w:rPr>
          <w:rFonts w:ascii="Times New Roman" w:eastAsia="Times New Roman" w:hAnsi="Times New Roman"/>
          <w:sz w:val="28"/>
          <w:szCs w:val="28"/>
        </w:rPr>
        <w:t>- в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>ып</w:t>
      </w:r>
      <w:r>
        <w:rPr>
          <w:rFonts w:ascii="Times New Roman" w:eastAsia="Times New Roman" w:hAnsi="Times New Roman"/>
          <w:sz w:val="28"/>
          <w:szCs w:val="28"/>
        </w:rPr>
        <w:t>олнено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 xml:space="preserve"> </w:t>
      </w:r>
      <w:r w:rsidR="0082335F">
        <w:rPr>
          <w:rFonts w:ascii="Times New Roman" w:eastAsia="Times New Roman" w:hAnsi="Times New Roman"/>
          <w:sz w:val="28"/>
          <w:szCs w:val="28"/>
        </w:rPr>
        <w:t>(в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 xml:space="preserve"> 2019 -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>0; в 2018 -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C14E6" w:rsidRPr="00134DE6">
        <w:rPr>
          <w:rFonts w:ascii="Times New Roman" w:eastAsia="Times New Roman" w:hAnsi="Times New Roman"/>
          <w:sz w:val="28"/>
          <w:szCs w:val="28"/>
        </w:rPr>
        <w:t>0)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FD5D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1387" w:rsidRPr="00A11387" w:rsidRDefault="00464B73" w:rsidP="00A11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="00A11387" w:rsidRPr="00A113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="00A11387" w:rsidRPr="00A11387">
        <w:rPr>
          <w:rFonts w:ascii="Times New Roman" w:eastAsia="Times New Roman" w:hAnsi="Times New Roman"/>
          <w:bCs/>
          <w:sz w:val="28"/>
          <w:szCs w:val="28"/>
        </w:rPr>
        <w:t>оля государственных гражданских служащих Чувашской Республики,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замещающих </w:t>
      </w:r>
      <w:r w:rsidR="00A11387" w:rsidRPr="00A11387">
        <w:rPr>
          <w:rFonts w:ascii="Times New Roman" w:eastAsia="Times New Roman" w:hAnsi="Times New Roman"/>
          <w:bCs/>
          <w:sz w:val="28"/>
          <w:szCs w:val="28"/>
        </w:rPr>
        <w:t>должности государственной гражданской службы Чувашской Республики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FD5DAA">
        <w:rPr>
          <w:rFonts w:ascii="Times New Roman" w:hAnsi="Times New Roman"/>
          <w:sz w:val="28"/>
          <w:szCs w:val="28"/>
        </w:rPr>
        <w:t>Госжилинспекции Чувашии</w:t>
      </w:r>
      <w:r w:rsidR="00A11387" w:rsidRPr="00A11387">
        <w:rPr>
          <w:rFonts w:ascii="Times New Roman" w:eastAsia="Times New Roman" w:hAnsi="Times New Roman"/>
          <w:bCs/>
          <w:sz w:val="28"/>
          <w:szCs w:val="28"/>
        </w:rPr>
        <w:t>, в отношении которых были проведены обучающие мероприятия по антимонопольному законодательств</w:t>
      </w:r>
      <w:r>
        <w:rPr>
          <w:rFonts w:ascii="Times New Roman" w:eastAsia="Times New Roman" w:hAnsi="Times New Roman"/>
          <w:bCs/>
          <w:sz w:val="28"/>
          <w:szCs w:val="28"/>
        </w:rPr>
        <w:t>у и антимонопольному комплаенсу - в</w:t>
      </w:r>
      <w:r w:rsidR="004C14E6" w:rsidRPr="00134DE6">
        <w:rPr>
          <w:rFonts w:ascii="Times New Roman" w:eastAsia="Times New Roman" w:hAnsi="Times New Roman"/>
          <w:bCs/>
          <w:sz w:val="28"/>
          <w:szCs w:val="28"/>
        </w:rPr>
        <w:t xml:space="preserve">ыполнено. </w:t>
      </w:r>
      <w:r w:rsidR="00FD5DA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471D2" w:rsidRDefault="0002339A" w:rsidP="00C47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C471D2">
        <w:rPr>
          <w:rFonts w:ascii="Times New Roman" w:hAnsi="Times New Roman"/>
          <w:sz w:val="28"/>
          <w:szCs w:val="28"/>
        </w:rPr>
        <w:t>сущ</w:t>
      </w:r>
      <w:r w:rsidR="00AF7D4B">
        <w:rPr>
          <w:rFonts w:ascii="Times New Roman" w:hAnsi="Times New Roman"/>
          <w:sz w:val="28"/>
          <w:szCs w:val="28"/>
        </w:rPr>
        <w:t>ествлено ознакомление государственных гражданских служащих</w:t>
      </w:r>
      <w:r w:rsidR="00C90C7C" w:rsidRPr="00C90C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90C7C" w:rsidRPr="00A11387">
        <w:rPr>
          <w:rFonts w:ascii="Times New Roman" w:eastAsia="Times New Roman" w:hAnsi="Times New Roman"/>
          <w:bCs/>
          <w:sz w:val="28"/>
          <w:szCs w:val="28"/>
        </w:rPr>
        <w:t>Чувашской Республики,</w:t>
      </w:r>
      <w:r w:rsidR="00C90C7C">
        <w:rPr>
          <w:rFonts w:ascii="Times New Roman" w:eastAsia="Times New Roman" w:hAnsi="Times New Roman"/>
          <w:bCs/>
          <w:sz w:val="28"/>
          <w:szCs w:val="28"/>
        </w:rPr>
        <w:t xml:space="preserve"> замещающих </w:t>
      </w:r>
      <w:r w:rsidR="00C90C7C" w:rsidRPr="00A11387">
        <w:rPr>
          <w:rFonts w:ascii="Times New Roman" w:eastAsia="Times New Roman" w:hAnsi="Times New Roman"/>
          <w:bCs/>
          <w:sz w:val="28"/>
          <w:szCs w:val="28"/>
        </w:rPr>
        <w:t>должности государственной гражданской службы Чувашской Республики</w:t>
      </w:r>
      <w:r w:rsidR="00C90C7C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="00C471D2">
        <w:rPr>
          <w:rFonts w:ascii="Times New Roman" w:hAnsi="Times New Roman"/>
          <w:sz w:val="28"/>
          <w:szCs w:val="28"/>
        </w:rPr>
        <w:t xml:space="preserve">с </w:t>
      </w:r>
      <w:r w:rsidR="00FD5DAA">
        <w:rPr>
          <w:rFonts w:ascii="Times New Roman" w:hAnsi="Times New Roman"/>
          <w:sz w:val="28"/>
          <w:szCs w:val="28"/>
        </w:rPr>
        <w:t xml:space="preserve">приказом от 11 февраля 2019 г. № 4-од «Об утверждении Положения об организации в </w:t>
      </w:r>
      <w:r w:rsidR="00FD5DAA" w:rsidRPr="00201E68">
        <w:rPr>
          <w:rFonts w:ascii="Times New Roman" w:hAnsi="Times New Roman"/>
          <w:sz w:val="28"/>
          <w:szCs w:val="28"/>
        </w:rPr>
        <w:t xml:space="preserve">Государственной жилищной </w:t>
      </w:r>
      <w:r w:rsidR="00FD5DAA">
        <w:rPr>
          <w:rFonts w:ascii="Times New Roman" w:hAnsi="Times New Roman"/>
          <w:sz w:val="28"/>
          <w:szCs w:val="28"/>
        </w:rPr>
        <w:t>и</w:t>
      </w:r>
      <w:r w:rsidR="00FD5DAA" w:rsidRPr="00201E68">
        <w:rPr>
          <w:rFonts w:ascii="Times New Roman" w:hAnsi="Times New Roman"/>
          <w:sz w:val="28"/>
          <w:szCs w:val="28"/>
        </w:rPr>
        <w:t>нспекции Чувашской Республики</w:t>
      </w:r>
      <w:r w:rsidR="00FD5DAA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законодательства»</w:t>
      </w:r>
      <w:r w:rsidR="00C471D2">
        <w:rPr>
          <w:rFonts w:ascii="Times New Roman" w:hAnsi="Times New Roman"/>
          <w:sz w:val="28"/>
          <w:szCs w:val="28"/>
        </w:rPr>
        <w:t>.</w:t>
      </w:r>
    </w:p>
    <w:p w:rsidR="00B35583" w:rsidRDefault="00B35583" w:rsidP="00C47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35583">
        <w:rPr>
          <w:rFonts w:ascii="Times New Roman" w:hAnsi="Times New Roman"/>
          <w:sz w:val="28"/>
          <w:szCs w:val="28"/>
        </w:rPr>
        <w:t xml:space="preserve">С целью   повышения квалификации </w:t>
      </w:r>
      <w:r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Pr="00C90C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11387">
        <w:rPr>
          <w:rFonts w:ascii="Times New Roman" w:eastAsia="Times New Roman" w:hAnsi="Times New Roman"/>
          <w:bCs/>
          <w:sz w:val="28"/>
          <w:szCs w:val="28"/>
        </w:rPr>
        <w:t>Чувашской Республики,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замещающих </w:t>
      </w:r>
      <w:r w:rsidRPr="00A11387">
        <w:rPr>
          <w:rFonts w:ascii="Times New Roman" w:eastAsia="Times New Roman" w:hAnsi="Times New Roman"/>
          <w:bCs/>
          <w:sz w:val="28"/>
          <w:szCs w:val="28"/>
        </w:rPr>
        <w:t>должности государственной гражданской службы Чувашской Республики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Pr="00B35583">
        <w:rPr>
          <w:rFonts w:ascii="Times New Roman" w:hAnsi="Times New Roman"/>
          <w:sz w:val="28"/>
          <w:szCs w:val="28"/>
        </w:rPr>
        <w:t xml:space="preserve">в сфере антимонопольного законодательства проведено  рабочее планерное совещание по вопросу механизма проведения  анализа проектов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B35583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Госжилинспекции Чувашии </w:t>
      </w:r>
      <w:r w:rsidRPr="00B35583">
        <w:rPr>
          <w:rFonts w:ascii="Times New Roman" w:hAnsi="Times New Roman"/>
          <w:sz w:val="28"/>
          <w:szCs w:val="28"/>
        </w:rPr>
        <w:t>на предмет соответствия их антимонопольному законодательству, а так же  с целью ознакомления структурных подразделений </w:t>
      </w:r>
      <w:r>
        <w:rPr>
          <w:rFonts w:ascii="Times New Roman" w:hAnsi="Times New Roman"/>
          <w:sz w:val="28"/>
          <w:szCs w:val="28"/>
        </w:rPr>
        <w:t>Госжилинспекции Чувашии</w:t>
      </w:r>
      <w:r w:rsidRPr="00B35583">
        <w:rPr>
          <w:rFonts w:ascii="Times New Roman" w:hAnsi="Times New Roman"/>
          <w:sz w:val="28"/>
          <w:szCs w:val="28"/>
        </w:rPr>
        <w:t xml:space="preserve"> с возможными рисками нарушения антимонопольного законодательства.</w:t>
      </w:r>
    </w:p>
    <w:p w:rsidR="00134DE6" w:rsidRDefault="00134DE6" w:rsidP="00C47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0C7C">
        <w:rPr>
          <w:rFonts w:ascii="Times New Roman" w:hAnsi="Times New Roman"/>
          <w:sz w:val="28"/>
          <w:szCs w:val="28"/>
        </w:rPr>
        <w:t>Таким образом, у</w:t>
      </w:r>
      <w:r>
        <w:rPr>
          <w:rFonts w:ascii="Times New Roman" w:hAnsi="Times New Roman"/>
          <w:sz w:val="28"/>
          <w:szCs w:val="28"/>
        </w:rPr>
        <w:t>твержденные ключевые показатели эффективности функ</w:t>
      </w:r>
      <w:r w:rsidR="007310B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ионирования антимонопольного комплаенса в </w:t>
      </w:r>
      <w:r w:rsidR="00FD5DAA">
        <w:rPr>
          <w:rFonts w:ascii="Times New Roman" w:hAnsi="Times New Roman"/>
          <w:sz w:val="28"/>
          <w:szCs w:val="28"/>
        </w:rPr>
        <w:t xml:space="preserve">Госжилинспекции Чувашии </w:t>
      </w:r>
      <w:r>
        <w:rPr>
          <w:rFonts w:ascii="Times New Roman" w:hAnsi="Times New Roman"/>
          <w:sz w:val="28"/>
          <w:szCs w:val="28"/>
        </w:rPr>
        <w:t>выполнены в полном объеме.</w:t>
      </w:r>
      <w:r w:rsidR="00FD5DAA">
        <w:rPr>
          <w:rFonts w:ascii="Times New Roman" w:hAnsi="Times New Roman"/>
          <w:sz w:val="28"/>
          <w:szCs w:val="28"/>
        </w:rPr>
        <w:t xml:space="preserve"> </w:t>
      </w:r>
    </w:p>
    <w:p w:rsidR="00B35583" w:rsidRPr="00CD67C8" w:rsidRDefault="00C471D2" w:rsidP="00FD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2"/>
        <w:gridCol w:w="4112"/>
      </w:tblGrid>
      <w:tr w:rsidR="00B35583" w:rsidRPr="00B35583" w:rsidTr="00B35583">
        <w:tc>
          <w:tcPr>
            <w:tcW w:w="5353" w:type="dxa"/>
          </w:tcPr>
          <w:p w:rsidR="00B35583" w:rsidRPr="00B35583" w:rsidRDefault="00B35583" w:rsidP="00B35583">
            <w:pPr>
              <w:widowControl w:val="0"/>
              <w:tabs>
                <w:tab w:val="left" w:pos="600"/>
              </w:tabs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5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B35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руководителя – главного </w:t>
            </w:r>
          </w:p>
          <w:p w:rsidR="00B35583" w:rsidRPr="00B35583" w:rsidRDefault="00B35583" w:rsidP="00B35583">
            <w:pPr>
              <w:widowControl w:val="0"/>
              <w:tabs>
                <w:tab w:val="left" w:pos="600"/>
              </w:tabs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государственного жилищного </w:t>
            </w:r>
          </w:p>
          <w:p w:rsidR="00B35583" w:rsidRPr="00B35583" w:rsidRDefault="00B35583" w:rsidP="00B35583">
            <w:pPr>
              <w:widowControl w:val="0"/>
              <w:tabs>
                <w:tab w:val="left" w:pos="600"/>
              </w:tabs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инспектора Чувашской Республики                                                                                        </w:t>
            </w:r>
          </w:p>
        </w:tc>
        <w:tc>
          <w:tcPr>
            <w:tcW w:w="4218" w:type="dxa"/>
          </w:tcPr>
          <w:p w:rsidR="00B35583" w:rsidRPr="00B35583" w:rsidRDefault="00B35583" w:rsidP="00B35583">
            <w:pPr>
              <w:widowControl w:val="0"/>
              <w:tabs>
                <w:tab w:val="left" w:pos="600"/>
              </w:tabs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5583" w:rsidRPr="00B35583" w:rsidRDefault="00B35583" w:rsidP="00B35583">
            <w:pPr>
              <w:widowControl w:val="0"/>
              <w:tabs>
                <w:tab w:val="left" w:pos="600"/>
              </w:tabs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B35583" w:rsidRPr="00B35583" w:rsidRDefault="00B35583" w:rsidP="00B35583">
            <w:pPr>
              <w:widowControl w:val="0"/>
              <w:tabs>
                <w:tab w:val="left" w:pos="600"/>
              </w:tabs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B35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В.В. Кочетков</w:t>
            </w:r>
          </w:p>
        </w:tc>
      </w:tr>
    </w:tbl>
    <w:p w:rsidR="004F4947" w:rsidRDefault="004F4947" w:rsidP="00F43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4947" w:rsidSect="00B3558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76"/>
    <w:rsid w:val="0002339A"/>
    <w:rsid w:val="00024166"/>
    <w:rsid w:val="00045A08"/>
    <w:rsid w:val="000644F3"/>
    <w:rsid w:val="000D0FDA"/>
    <w:rsid w:val="00134DE6"/>
    <w:rsid w:val="0017604D"/>
    <w:rsid w:val="001D1B06"/>
    <w:rsid w:val="00201E68"/>
    <w:rsid w:val="002323C4"/>
    <w:rsid w:val="00336C1C"/>
    <w:rsid w:val="0041645E"/>
    <w:rsid w:val="00426D7E"/>
    <w:rsid w:val="00464B73"/>
    <w:rsid w:val="00470AB3"/>
    <w:rsid w:val="004C14E6"/>
    <w:rsid w:val="004E6F26"/>
    <w:rsid w:val="004F4947"/>
    <w:rsid w:val="00575A8A"/>
    <w:rsid w:val="00616578"/>
    <w:rsid w:val="0065249F"/>
    <w:rsid w:val="006574DA"/>
    <w:rsid w:val="00693E2D"/>
    <w:rsid w:val="006A5B2E"/>
    <w:rsid w:val="006E5169"/>
    <w:rsid w:val="00704FDD"/>
    <w:rsid w:val="007310B2"/>
    <w:rsid w:val="007C59FB"/>
    <w:rsid w:val="007F13DF"/>
    <w:rsid w:val="0082335F"/>
    <w:rsid w:val="00827946"/>
    <w:rsid w:val="00827D4F"/>
    <w:rsid w:val="00832139"/>
    <w:rsid w:val="008522FB"/>
    <w:rsid w:val="008C1973"/>
    <w:rsid w:val="00906776"/>
    <w:rsid w:val="00992733"/>
    <w:rsid w:val="00A11387"/>
    <w:rsid w:val="00A729B5"/>
    <w:rsid w:val="00AD2907"/>
    <w:rsid w:val="00AF7D4B"/>
    <w:rsid w:val="00B35583"/>
    <w:rsid w:val="00B44593"/>
    <w:rsid w:val="00B45F2F"/>
    <w:rsid w:val="00B7652B"/>
    <w:rsid w:val="00B80E8B"/>
    <w:rsid w:val="00BB33D1"/>
    <w:rsid w:val="00C471D2"/>
    <w:rsid w:val="00C90C7C"/>
    <w:rsid w:val="00CC64F8"/>
    <w:rsid w:val="00CD67C8"/>
    <w:rsid w:val="00D361EF"/>
    <w:rsid w:val="00D82ED7"/>
    <w:rsid w:val="00DB3DE3"/>
    <w:rsid w:val="00DC2219"/>
    <w:rsid w:val="00E77C7C"/>
    <w:rsid w:val="00E90A11"/>
    <w:rsid w:val="00EC567B"/>
    <w:rsid w:val="00F14B45"/>
    <w:rsid w:val="00F43766"/>
    <w:rsid w:val="00F57611"/>
    <w:rsid w:val="00F80804"/>
    <w:rsid w:val="00FA27AD"/>
    <w:rsid w:val="00FA31E1"/>
    <w:rsid w:val="00FD5DAA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E52E-FA84-49E1-850A-487D6F4B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FC50-672D-4120-A845-3D9B873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Елена Нягина</dc:creator>
  <cp:keywords/>
  <dc:description/>
  <cp:lastModifiedBy>ГЖИ ЧР Егор Петров</cp:lastModifiedBy>
  <cp:revision>2</cp:revision>
  <cp:lastPrinted>2020-03-30T13:08:00Z</cp:lastPrinted>
  <dcterms:created xsi:type="dcterms:W3CDTF">2020-03-31T04:55:00Z</dcterms:created>
  <dcterms:modified xsi:type="dcterms:W3CDTF">2020-03-31T04:55:00Z</dcterms:modified>
</cp:coreProperties>
</file>