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9"/>
      </w:tblGrid>
      <w:tr w:rsidR="003204DF" w:rsidRPr="00F42256" w:rsidTr="001134C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F42256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F42256">
              <w:rPr>
                <w:b/>
                <w:sz w:val="24"/>
                <w:szCs w:val="24"/>
              </w:rPr>
              <w:t>Извлечение</w:t>
            </w:r>
          </w:p>
        </w:tc>
      </w:tr>
      <w:tr w:rsidR="001134C8" w:rsidRPr="00F42256" w:rsidTr="0011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1134C8" w:rsidRPr="00F42256" w:rsidRDefault="00113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F42256">
              <w:rPr>
                <w:rFonts w:ascii="Calibri" w:hAnsi="Calibri" w:cs="Calibri"/>
                <w:bCs/>
                <w:sz w:val="24"/>
                <w:szCs w:val="24"/>
              </w:rPr>
              <w:t>24 июля 2009 года</w:t>
            </w:r>
          </w:p>
        </w:tc>
        <w:tc>
          <w:tcPr>
            <w:tcW w:w="4677" w:type="dxa"/>
          </w:tcPr>
          <w:p w:rsidR="001134C8" w:rsidRPr="00F42256" w:rsidRDefault="00113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F42256">
              <w:rPr>
                <w:rFonts w:ascii="Calibri" w:hAnsi="Calibri" w:cs="Calibri"/>
                <w:bCs/>
                <w:sz w:val="24"/>
                <w:szCs w:val="24"/>
              </w:rPr>
              <w:t>N 43</w:t>
            </w:r>
          </w:p>
        </w:tc>
      </w:tr>
    </w:tbl>
    <w:p w:rsidR="001134C8" w:rsidRPr="00F42256" w:rsidRDefault="001134C8" w:rsidP="001134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2256">
        <w:rPr>
          <w:rFonts w:ascii="Calibri" w:hAnsi="Calibri" w:cs="Calibri"/>
          <w:b/>
          <w:bCs/>
          <w:sz w:val="24"/>
          <w:szCs w:val="24"/>
        </w:rPr>
        <w:t>ЗАКОН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2256"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2256">
        <w:rPr>
          <w:rFonts w:ascii="Calibri" w:hAnsi="Calibri" w:cs="Calibri"/>
          <w:b/>
          <w:bCs/>
          <w:sz w:val="24"/>
          <w:szCs w:val="24"/>
        </w:rPr>
        <w:t>О НЕКОТОРЫХ МЕРАХ ПО ЗАЩИТЕ ДЕТЕЙ ОТ ФАКТОРОВ,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2256">
        <w:rPr>
          <w:rFonts w:ascii="Calibri" w:hAnsi="Calibri" w:cs="Calibri"/>
          <w:b/>
          <w:bCs/>
          <w:sz w:val="24"/>
          <w:szCs w:val="24"/>
        </w:rPr>
        <w:t>НЕГАТИВНО ВЛИЯЮЩИХ НА ИХ ФИЗИЧЕСКОЕ, ИНТЕЛЛЕКТУАЛЬНОЕ,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42256">
        <w:rPr>
          <w:rFonts w:ascii="Calibri" w:hAnsi="Calibri" w:cs="Calibri"/>
          <w:b/>
          <w:bCs/>
          <w:sz w:val="24"/>
          <w:szCs w:val="24"/>
        </w:rPr>
        <w:t>ПСИХИЧЕСКОЕ, ДУХОВНОЕ И НРАВСТВЕННОЕ РАЗВИТИЕ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F42256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42256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42256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F42256">
        <w:rPr>
          <w:rFonts w:ascii="Calibri" w:hAnsi="Calibri" w:cs="Calibri"/>
          <w:bCs/>
          <w:sz w:val="24"/>
          <w:szCs w:val="24"/>
        </w:rPr>
        <w:t>24 июля 2009 года</w:t>
      </w: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134C8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F42256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3B541F" w:rsidRPr="00F42256" w:rsidRDefault="001134C8" w:rsidP="001134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bCs/>
          <w:sz w:val="24"/>
          <w:szCs w:val="24"/>
        </w:rPr>
        <w:t xml:space="preserve">(в ред. Законов ЧР от 09.10.2015 </w:t>
      </w:r>
      <w:hyperlink r:id="rId7" w:history="1">
        <w:r w:rsidRPr="00F42256">
          <w:rPr>
            <w:rFonts w:ascii="Calibri" w:hAnsi="Calibri" w:cs="Calibri"/>
            <w:bCs/>
            <w:sz w:val="24"/>
            <w:szCs w:val="24"/>
          </w:rPr>
          <w:t>N 61</w:t>
        </w:r>
      </w:hyperlink>
      <w:r w:rsidRPr="00F42256">
        <w:rPr>
          <w:rFonts w:ascii="Calibri" w:hAnsi="Calibri" w:cs="Calibri"/>
          <w:bCs/>
          <w:sz w:val="24"/>
          <w:szCs w:val="24"/>
        </w:rPr>
        <w:t xml:space="preserve">, от 20.06.2018 </w:t>
      </w:r>
      <w:hyperlink r:id="rId8" w:history="1">
        <w:r w:rsidRPr="00F42256">
          <w:rPr>
            <w:rFonts w:ascii="Calibri" w:hAnsi="Calibri" w:cs="Calibri"/>
            <w:bCs/>
            <w:sz w:val="24"/>
            <w:szCs w:val="24"/>
          </w:rPr>
          <w:t>N 39</w:t>
        </w:r>
      </w:hyperlink>
      <w:r w:rsidRPr="00F42256">
        <w:rPr>
          <w:rFonts w:ascii="Calibri" w:hAnsi="Calibri" w:cs="Calibri"/>
          <w:bCs/>
          <w:sz w:val="24"/>
          <w:szCs w:val="24"/>
        </w:rPr>
        <w:t>)</w:t>
      </w:r>
    </w:p>
    <w:p w:rsidR="004A7994" w:rsidRPr="00F42256" w:rsidRDefault="004A7994" w:rsidP="004A7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Par0"/>
      <w:bookmarkEnd w:id="0"/>
      <w:r w:rsidRPr="00F42256">
        <w:rPr>
          <w:rFonts w:ascii="Calibri" w:hAnsi="Calibri" w:cs="Calibri"/>
          <w:b/>
          <w:bCs/>
          <w:sz w:val="24"/>
          <w:szCs w:val="24"/>
        </w:rPr>
        <w:t>Статья 4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F42256">
        <w:rPr>
          <w:rFonts w:ascii="Calibri" w:hAnsi="Calibri" w:cs="Calibri"/>
          <w:sz w:val="24"/>
          <w:szCs w:val="24"/>
        </w:rPr>
        <w:t>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</w:t>
      </w:r>
      <w:proofErr w:type="gramEnd"/>
      <w:r w:rsidRPr="00F42256">
        <w:rPr>
          <w:rFonts w:ascii="Calibri" w:hAnsi="Calibri" w:cs="Calibri"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развитию.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 xml:space="preserve">(в ред. </w:t>
      </w:r>
      <w:hyperlink r:id="rId9" w:history="1">
        <w:r w:rsidRPr="00F42256">
          <w:rPr>
            <w:rFonts w:ascii="Calibri" w:hAnsi="Calibri" w:cs="Calibri"/>
            <w:sz w:val="24"/>
            <w:szCs w:val="24"/>
          </w:rPr>
          <w:t>Закона</w:t>
        </w:r>
      </w:hyperlink>
      <w:r w:rsidRPr="00F42256">
        <w:rPr>
          <w:rFonts w:ascii="Calibri" w:hAnsi="Calibri" w:cs="Calibri"/>
          <w:sz w:val="24"/>
          <w:szCs w:val="24"/>
        </w:rPr>
        <w:t xml:space="preserve"> ЧР от 09.10.2015 N 61)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1" w:name="Par5"/>
      <w:bookmarkEnd w:id="1"/>
      <w:r w:rsidRPr="00F42256">
        <w:rPr>
          <w:rFonts w:ascii="Calibri" w:hAnsi="Calibri" w:cs="Calibri"/>
          <w:b/>
          <w:bCs/>
          <w:sz w:val="24"/>
          <w:szCs w:val="24"/>
        </w:rPr>
        <w:t>Статья 5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F42256">
        <w:rPr>
          <w:rFonts w:ascii="Calibri" w:hAnsi="Calibri" w:cs="Calibri"/>
          <w:sz w:val="24"/>
          <w:szCs w:val="24"/>
        </w:rPr>
        <w:t>Не допускается 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</w:t>
      </w:r>
      <w:proofErr w:type="gramEnd"/>
      <w:r w:rsidRPr="00F42256">
        <w:rPr>
          <w:rFonts w:ascii="Calibri" w:hAnsi="Calibri" w:cs="Calibri"/>
          <w:sz w:val="24"/>
          <w:szCs w:val="24"/>
        </w:rPr>
        <w:t xml:space="preserve">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 xml:space="preserve">(в ред. </w:t>
      </w:r>
      <w:hyperlink r:id="rId10" w:history="1">
        <w:r w:rsidRPr="00F42256">
          <w:rPr>
            <w:rFonts w:ascii="Calibri" w:hAnsi="Calibri" w:cs="Calibri"/>
            <w:sz w:val="24"/>
            <w:szCs w:val="24"/>
          </w:rPr>
          <w:t>Закона</w:t>
        </w:r>
      </w:hyperlink>
      <w:r w:rsidRPr="00F42256">
        <w:rPr>
          <w:rFonts w:ascii="Calibri" w:hAnsi="Calibri" w:cs="Calibri"/>
          <w:sz w:val="24"/>
          <w:szCs w:val="24"/>
        </w:rPr>
        <w:t xml:space="preserve"> ЧР от 09.10.2015 N 61)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2" w:name="_GoBack"/>
      <w:bookmarkEnd w:id="2"/>
      <w:r w:rsidRPr="00F42256">
        <w:rPr>
          <w:rFonts w:ascii="Calibri" w:hAnsi="Calibri" w:cs="Calibri"/>
          <w:b/>
          <w:bCs/>
          <w:sz w:val="24"/>
          <w:szCs w:val="24"/>
        </w:rPr>
        <w:lastRenderedPageBreak/>
        <w:t>Статья 6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 xml:space="preserve">(в ред. </w:t>
      </w:r>
      <w:hyperlink r:id="rId11" w:history="1">
        <w:r w:rsidRPr="00F42256">
          <w:rPr>
            <w:rFonts w:ascii="Calibri" w:hAnsi="Calibri" w:cs="Calibri"/>
            <w:sz w:val="24"/>
            <w:szCs w:val="24"/>
          </w:rPr>
          <w:t>Закона</w:t>
        </w:r>
      </w:hyperlink>
      <w:r w:rsidRPr="00F42256">
        <w:rPr>
          <w:rFonts w:ascii="Calibri" w:hAnsi="Calibri" w:cs="Calibri"/>
          <w:sz w:val="24"/>
          <w:szCs w:val="24"/>
        </w:rPr>
        <w:t xml:space="preserve"> ЧР от 20.06.2018 N 39)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 xml:space="preserve">1. </w:t>
      </w:r>
      <w:proofErr w:type="gramStart"/>
      <w:r w:rsidRPr="00F42256">
        <w:rPr>
          <w:rFonts w:ascii="Calibri" w:hAnsi="Calibri" w:cs="Calibri"/>
          <w:sz w:val="24"/>
          <w:szCs w:val="24"/>
        </w:rPr>
        <w:t xml:space="preserve">Юридические лица и граждане, осуществляющие предпринимательскую деятельность без образования юридического лица, в случае обнаружения ребенка, находящегося в нарушение установленных требований на объектах и в местах, указанных в </w:t>
      </w:r>
      <w:hyperlink w:anchor="Par0" w:history="1">
        <w:r w:rsidRPr="00F42256">
          <w:rPr>
            <w:rFonts w:ascii="Calibri" w:hAnsi="Calibri" w:cs="Calibri"/>
            <w:sz w:val="24"/>
            <w:szCs w:val="24"/>
          </w:rPr>
          <w:t>статьях 4</w:t>
        </w:r>
      </w:hyperlink>
      <w:r w:rsidRPr="00F42256">
        <w:rPr>
          <w:rFonts w:ascii="Calibri" w:hAnsi="Calibri" w:cs="Calibri"/>
          <w:sz w:val="24"/>
          <w:szCs w:val="24"/>
        </w:rPr>
        <w:t xml:space="preserve"> и </w:t>
      </w:r>
      <w:hyperlink w:anchor="Par5" w:history="1">
        <w:r w:rsidRPr="00F42256">
          <w:rPr>
            <w:rFonts w:ascii="Calibri" w:hAnsi="Calibri" w:cs="Calibri"/>
            <w:sz w:val="24"/>
            <w:szCs w:val="24"/>
          </w:rPr>
          <w:t>5</w:t>
        </w:r>
      </w:hyperlink>
      <w:r w:rsidRPr="00F42256">
        <w:rPr>
          <w:rFonts w:ascii="Calibri" w:hAnsi="Calibri" w:cs="Calibri"/>
          <w:sz w:val="24"/>
          <w:szCs w:val="24"/>
        </w:rPr>
        <w:t xml:space="preserve"> настоящего Закона, обеспечивают незамедлительное уведомление родителей ребенка (лиц, их заменяющих) либо лиц, осуществляющих мероприятия с участием детей, и принятие мер по недопущению причинения вреда здоровью, физическому, интеллектуальному, психическому, духовному</w:t>
      </w:r>
      <w:proofErr w:type="gramEnd"/>
      <w:r w:rsidRPr="00F42256">
        <w:rPr>
          <w:rFonts w:ascii="Calibri" w:hAnsi="Calibri" w:cs="Calibri"/>
          <w:sz w:val="24"/>
          <w:szCs w:val="24"/>
        </w:rPr>
        <w:t xml:space="preserve"> и нравственному развитию ребенка до приезда его родителей (лиц, их заменяющих) либо лиц, осуществляющих мероприятия с участием детей.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>2. В случае</w:t>
      </w:r>
      <w:proofErr w:type="gramStart"/>
      <w:r w:rsidRPr="00F42256">
        <w:rPr>
          <w:rFonts w:ascii="Calibri" w:hAnsi="Calibri" w:cs="Calibri"/>
          <w:sz w:val="24"/>
          <w:szCs w:val="24"/>
        </w:rPr>
        <w:t>,</w:t>
      </w:r>
      <w:proofErr w:type="gramEnd"/>
      <w:r w:rsidRPr="00F42256">
        <w:rPr>
          <w:rFonts w:ascii="Calibri" w:hAnsi="Calibri" w:cs="Calibri"/>
          <w:sz w:val="24"/>
          <w:szCs w:val="24"/>
        </w:rPr>
        <w:t xml:space="preserve"> если родители (лица, их заменяющие) либо лица, осуществляющие мероприятия с участием детей, отсутствуют, либо невозможно установить их местонахождение, обнаружившие ребенка юридические лица, граждане, осуществляющие предпринимательскую деятельность без образования юридического лица, обеспечивают сообщение об этом в органы внутренних дел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сотрудников органов внутренних дел.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>3. Уведомление об обнаружении ребенка родителей (лиц, их заменяющих), лиц, осуществляющих мероприятия с участием детей, либо органов внутренних дел осуществляется всеми возможными способами связи.</w:t>
      </w:r>
    </w:p>
    <w:p w:rsidR="00F42256" w:rsidRPr="00F42256" w:rsidRDefault="00F42256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F42256">
        <w:rPr>
          <w:rFonts w:ascii="Calibri" w:hAnsi="Calibri" w:cs="Calibri"/>
          <w:sz w:val="24"/>
          <w:szCs w:val="24"/>
        </w:rPr>
        <w:t xml:space="preserve">4. Граждане, обнаружившие ребенка, находящегося в нарушение установленных требований на объектах и в местах, указанных в </w:t>
      </w:r>
      <w:hyperlink w:anchor="Par0" w:history="1">
        <w:r w:rsidRPr="00F42256">
          <w:rPr>
            <w:rFonts w:ascii="Calibri" w:hAnsi="Calibri" w:cs="Calibri"/>
            <w:sz w:val="24"/>
            <w:szCs w:val="24"/>
          </w:rPr>
          <w:t>статьях 4</w:t>
        </w:r>
      </w:hyperlink>
      <w:r w:rsidRPr="00F42256">
        <w:rPr>
          <w:rFonts w:ascii="Calibri" w:hAnsi="Calibri" w:cs="Calibri"/>
          <w:sz w:val="24"/>
          <w:szCs w:val="24"/>
        </w:rPr>
        <w:t xml:space="preserve"> и </w:t>
      </w:r>
      <w:hyperlink w:anchor="Par5" w:history="1">
        <w:r w:rsidRPr="00F42256">
          <w:rPr>
            <w:rFonts w:ascii="Calibri" w:hAnsi="Calibri" w:cs="Calibri"/>
            <w:sz w:val="24"/>
            <w:szCs w:val="24"/>
          </w:rPr>
          <w:t>5</w:t>
        </w:r>
      </w:hyperlink>
      <w:r w:rsidRPr="00F42256">
        <w:rPr>
          <w:rFonts w:ascii="Calibri" w:hAnsi="Calibri" w:cs="Calibri"/>
          <w:sz w:val="24"/>
          <w:szCs w:val="24"/>
        </w:rPr>
        <w:t xml:space="preserve"> настоящего Закона, вправе сообщить об обнаружении ребенка в органы внутренних дел.</w:t>
      </w:r>
    </w:p>
    <w:p w:rsidR="00E51215" w:rsidRPr="00F42256" w:rsidRDefault="00E51215" w:rsidP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F42256" w:rsidRPr="00F42256" w:rsidRDefault="00F422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F42256" w:rsidRPr="00F42256" w:rsidSect="0093176C">
      <w:headerReference w:type="default" r:id="rId12"/>
      <w:headerReference w:type="first" r:id="rId13"/>
      <w:pgSz w:w="11905" w:h="16838"/>
      <w:pgMar w:top="851" w:right="850" w:bottom="709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C8" w:rsidRDefault="001134C8" w:rsidP="003204DF">
      <w:pPr>
        <w:spacing w:after="0" w:line="240" w:lineRule="auto"/>
      </w:pPr>
      <w:r>
        <w:separator/>
      </w:r>
    </w:p>
  </w:endnote>
  <w:endnote w:type="continuationSeparator" w:id="0">
    <w:p w:rsidR="001134C8" w:rsidRDefault="001134C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C8" w:rsidRDefault="001134C8" w:rsidP="003204DF">
      <w:pPr>
        <w:spacing w:after="0" w:line="240" w:lineRule="auto"/>
      </w:pPr>
      <w:r>
        <w:separator/>
      </w:r>
    </w:p>
  </w:footnote>
  <w:footnote w:type="continuationSeparator" w:id="0">
    <w:p w:rsidR="001134C8" w:rsidRDefault="001134C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Content>
      <w:p w:rsidR="001134C8" w:rsidRDefault="001134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56">
          <w:rPr>
            <w:noProof/>
          </w:rPr>
          <w:t>2</w:t>
        </w:r>
        <w:r>
          <w:fldChar w:fldCharType="end"/>
        </w:r>
      </w:p>
    </w:sdtContent>
  </w:sdt>
  <w:p w:rsidR="001134C8" w:rsidRDefault="00113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C8" w:rsidRDefault="001134C8">
    <w:pPr>
      <w:pStyle w:val="a3"/>
      <w:jc w:val="center"/>
    </w:pPr>
  </w:p>
  <w:p w:rsidR="001134C8" w:rsidRDefault="00113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134C8"/>
    <w:rsid w:val="001F066F"/>
    <w:rsid w:val="001F689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7994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87459B"/>
    <w:rsid w:val="0093176C"/>
    <w:rsid w:val="00A81B78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DC11C8"/>
    <w:rsid w:val="00E51215"/>
    <w:rsid w:val="00E66FEC"/>
    <w:rsid w:val="00E83286"/>
    <w:rsid w:val="00ED456D"/>
    <w:rsid w:val="00F35D8E"/>
    <w:rsid w:val="00F42256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09D615DE621488B7461798A93ED0DC7716C7C93DE461CD51E94E566F233A2858011418E4F066D919720FF6453C0DB1CF35AA0EA7BCCF7E69F7B5Fr7X8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09D615DE621488B7461798A93ED0DC7716C7C9ADE461CD51DC9EF6EAB3FA0828F4E5689060A6C919720F66E0CC5CE0DAB57A6F264CDE9FA9D79r5XD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AC0085A1AE4914997C59780F1E1BC5A7C3D815BF3407A9E17D6D36CD54288C165F3B146D1DAFB76E13BF8DAC5A006C7FE04C17068800DE39FE03C6v1q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C0085A1AE4914997C59780F1E1BC5A7C3D815B63407A9E17E303CC50D248E115064036A54A3B66E13BE85A50505796EB841111E9701C025FC01vC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C0085A1AE4914997C59780F1E1BC5A7C3D815B63407A9E17E303CC50D248E115064036A54A3B66E13BE84A50505796EB841111E9701C025FC01vCq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19</cp:revision>
  <cp:lastPrinted>2020-01-14T11:03:00Z</cp:lastPrinted>
  <dcterms:created xsi:type="dcterms:W3CDTF">2017-05-25T10:32:00Z</dcterms:created>
  <dcterms:modified xsi:type="dcterms:W3CDTF">2020-10-06T06:43:00Z</dcterms:modified>
</cp:coreProperties>
</file>