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60" w:rsidRPr="00C052AE" w:rsidRDefault="00814E60" w:rsidP="00814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C052AE">
        <w:rPr>
          <w:rFonts w:ascii="Times New Roman" w:hAnsi="Times New Roman"/>
          <w:b/>
          <w:sz w:val="28"/>
          <w:szCs w:val="28"/>
          <w:u w:val="single"/>
        </w:rPr>
        <w:t>Извлечение</w:t>
      </w:r>
    </w:p>
    <w:p w:rsidR="00814E60" w:rsidRPr="00C052AE" w:rsidRDefault="00814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251" w:rsidRPr="00C052AE" w:rsidRDefault="00CF4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52AE">
        <w:rPr>
          <w:rFonts w:ascii="Times New Roman" w:hAnsi="Times New Roman"/>
          <w:b/>
          <w:bCs/>
          <w:sz w:val="32"/>
          <w:szCs w:val="32"/>
        </w:rPr>
        <w:t>ЗАКОН</w:t>
      </w: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52AE">
        <w:rPr>
          <w:rFonts w:ascii="Times New Roman" w:hAnsi="Times New Roman"/>
          <w:b/>
          <w:bCs/>
          <w:sz w:val="32"/>
          <w:szCs w:val="32"/>
        </w:rPr>
        <w:t>ЧУВАШСКОЙ РЕСПУБЛИКИ</w:t>
      </w: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43E8" w:rsidRDefault="009A43E8" w:rsidP="00F64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43E8">
        <w:rPr>
          <w:rFonts w:ascii="Times New Roman" w:hAnsi="Times New Roman"/>
          <w:b/>
          <w:sz w:val="32"/>
          <w:szCs w:val="32"/>
        </w:rPr>
        <w:t xml:space="preserve">О ПРИРОДОПОЛЬЗОВАНИИ </w:t>
      </w:r>
    </w:p>
    <w:p w:rsidR="00A43CE7" w:rsidRPr="00C052AE" w:rsidRDefault="009A43E8" w:rsidP="00F64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43E8">
        <w:rPr>
          <w:rFonts w:ascii="Times New Roman" w:hAnsi="Times New Roman"/>
          <w:b/>
          <w:sz w:val="32"/>
          <w:szCs w:val="32"/>
        </w:rPr>
        <w:t>В ЧУВАШСКОЙ РЕСПУБЛ</w:t>
      </w:r>
      <w:r w:rsidRPr="009A43E8">
        <w:rPr>
          <w:rFonts w:ascii="Times New Roman" w:hAnsi="Times New Roman"/>
          <w:b/>
          <w:sz w:val="32"/>
          <w:szCs w:val="32"/>
        </w:rPr>
        <w:t>И</w:t>
      </w:r>
      <w:r w:rsidRPr="009A43E8">
        <w:rPr>
          <w:rFonts w:ascii="Times New Roman" w:hAnsi="Times New Roman"/>
          <w:b/>
          <w:sz w:val="32"/>
          <w:szCs w:val="32"/>
        </w:rPr>
        <w:t>КЕ</w:t>
      </w:r>
    </w:p>
    <w:p w:rsidR="00127BC0" w:rsidRPr="00C052AE" w:rsidRDefault="00127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C052AE">
        <w:rPr>
          <w:rFonts w:ascii="Times New Roman" w:hAnsi="Times New Roman"/>
          <w:i/>
          <w:sz w:val="26"/>
          <w:szCs w:val="26"/>
        </w:rPr>
        <w:t>Принят</w:t>
      </w:r>
      <w:proofErr w:type="gramEnd"/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C052AE">
        <w:rPr>
          <w:rFonts w:ascii="Times New Roman" w:hAnsi="Times New Roman"/>
          <w:i/>
          <w:sz w:val="26"/>
          <w:szCs w:val="26"/>
        </w:rPr>
        <w:t>Государственным Советом</w:t>
      </w:r>
    </w:p>
    <w:p w:rsidR="001F196F" w:rsidRPr="00C052AE" w:rsidRDefault="001F1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C052AE">
        <w:rPr>
          <w:rFonts w:ascii="Times New Roman" w:hAnsi="Times New Roman"/>
          <w:i/>
          <w:sz w:val="26"/>
          <w:szCs w:val="26"/>
        </w:rPr>
        <w:t>Чувашской Республики</w:t>
      </w:r>
    </w:p>
    <w:p w:rsidR="001F196F" w:rsidRPr="00C052AE" w:rsidRDefault="009A4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9A43E8">
        <w:rPr>
          <w:rFonts w:ascii="Times New Roman" w:hAnsi="Times New Roman"/>
          <w:i/>
          <w:sz w:val="26"/>
          <w:szCs w:val="26"/>
        </w:rPr>
        <w:t>21 октября 1999 года</w:t>
      </w:r>
    </w:p>
    <w:p w:rsidR="00383CD4" w:rsidRPr="00C052AE" w:rsidRDefault="00383CD4" w:rsidP="00383CD4">
      <w:pPr>
        <w:pStyle w:val="ConsPlusNormal"/>
        <w:jc w:val="center"/>
        <w:rPr>
          <w:sz w:val="24"/>
          <w:szCs w:val="24"/>
        </w:rPr>
      </w:pPr>
    </w:p>
    <w:p w:rsidR="00CF6298" w:rsidRPr="00C052AE" w:rsidRDefault="00CF6298" w:rsidP="0042140C">
      <w:pPr>
        <w:pStyle w:val="ConsPlusNormal"/>
        <w:jc w:val="center"/>
        <w:rPr>
          <w:sz w:val="24"/>
          <w:szCs w:val="24"/>
        </w:rPr>
      </w:pPr>
    </w:p>
    <w:p w:rsidR="009A43E8" w:rsidRPr="009A43E8" w:rsidRDefault="00643A7C" w:rsidP="009A43E8">
      <w:pPr>
        <w:pStyle w:val="ConsPlusNormal"/>
        <w:jc w:val="center"/>
        <w:rPr>
          <w:szCs w:val="28"/>
        </w:rPr>
      </w:pPr>
      <w:proofErr w:type="gramStart"/>
      <w:r w:rsidRPr="00C052AE">
        <w:rPr>
          <w:szCs w:val="28"/>
        </w:rPr>
        <w:t>(</w:t>
      </w:r>
      <w:r w:rsidR="009A43E8" w:rsidRPr="009A43E8">
        <w:rPr>
          <w:szCs w:val="28"/>
        </w:rPr>
        <w:t>в ред. Законов ЧР</w:t>
      </w:r>
      <w:proofErr w:type="gramEnd"/>
    </w:p>
    <w:p w:rsidR="009A43E8" w:rsidRPr="009A43E8" w:rsidRDefault="009A43E8" w:rsidP="009A43E8">
      <w:pPr>
        <w:pStyle w:val="ConsPlusNormal"/>
        <w:jc w:val="center"/>
        <w:rPr>
          <w:szCs w:val="28"/>
        </w:rPr>
      </w:pPr>
      <w:r w:rsidRPr="009A43E8">
        <w:rPr>
          <w:szCs w:val="28"/>
        </w:rPr>
        <w:t xml:space="preserve">от 27.12.2001 </w:t>
      </w:r>
      <w:r>
        <w:rPr>
          <w:szCs w:val="28"/>
        </w:rPr>
        <w:t>№</w:t>
      </w:r>
      <w:r w:rsidRPr="009A43E8">
        <w:rPr>
          <w:szCs w:val="28"/>
        </w:rPr>
        <w:t xml:space="preserve"> 58, от 27.03.2003 </w:t>
      </w:r>
      <w:r>
        <w:rPr>
          <w:szCs w:val="28"/>
        </w:rPr>
        <w:t>№</w:t>
      </w:r>
      <w:r w:rsidRPr="009A43E8">
        <w:rPr>
          <w:szCs w:val="28"/>
        </w:rPr>
        <w:t xml:space="preserve"> 3, от 02.12.2003 </w:t>
      </w:r>
      <w:r>
        <w:rPr>
          <w:szCs w:val="28"/>
        </w:rPr>
        <w:t>№</w:t>
      </w:r>
      <w:r w:rsidRPr="009A43E8">
        <w:rPr>
          <w:szCs w:val="28"/>
        </w:rPr>
        <w:t xml:space="preserve"> 44,</w:t>
      </w:r>
    </w:p>
    <w:p w:rsidR="009A43E8" w:rsidRPr="009A43E8" w:rsidRDefault="009A43E8" w:rsidP="009A43E8">
      <w:pPr>
        <w:pStyle w:val="ConsPlusNormal"/>
        <w:jc w:val="center"/>
        <w:rPr>
          <w:szCs w:val="28"/>
        </w:rPr>
      </w:pPr>
      <w:r w:rsidRPr="009A43E8">
        <w:rPr>
          <w:szCs w:val="28"/>
        </w:rPr>
        <w:t xml:space="preserve">от 24.11.2004 </w:t>
      </w:r>
      <w:r>
        <w:rPr>
          <w:szCs w:val="28"/>
        </w:rPr>
        <w:t>№</w:t>
      </w:r>
      <w:r w:rsidRPr="009A43E8">
        <w:rPr>
          <w:szCs w:val="28"/>
        </w:rPr>
        <w:t xml:space="preserve"> 50, от 25.11.2005 </w:t>
      </w:r>
      <w:r>
        <w:rPr>
          <w:szCs w:val="28"/>
        </w:rPr>
        <w:t>№</w:t>
      </w:r>
      <w:r w:rsidRPr="009A43E8">
        <w:rPr>
          <w:szCs w:val="28"/>
        </w:rPr>
        <w:t xml:space="preserve"> 50, от 05.10.2006 </w:t>
      </w:r>
      <w:r>
        <w:rPr>
          <w:szCs w:val="28"/>
        </w:rPr>
        <w:t>№</w:t>
      </w:r>
      <w:r w:rsidRPr="009A43E8">
        <w:rPr>
          <w:szCs w:val="28"/>
        </w:rPr>
        <w:t xml:space="preserve"> 46,</w:t>
      </w:r>
    </w:p>
    <w:p w:rsidR="009A43E8" w:rsidRPr="009A43E8" w:rsidRDefault="009A43E8" w:rsidP="009A43E8">
      <w:pPr>
        <w:pStyle w:val="ConsPlusNormal"/>
        <w:jc w:val="center"/>
        <w:rPr>
          <w:szCs w:val="28"/>
        </w:rPr>
      </w:pPr>
      <w:r w:rsidRPr="009A43E8">
        <w:rPr>
          <w:szCs w:val="28"/>
        </w:rPr>
        <w:t xml:space="preserve">от 04.06.2007 </w:t>
      </w:r>
      <w:r>
        <w:rPr>
          <w:szCs w:val="28"/>
        </w:rPr>
        <w:t>№</w:t>
      </w:r>
      <w:r w:rsidRPr="009A43E8">
        <w:rPr>
          <w:szCs w:val="28"/>
        </w:rPr>
        <w:t xml:space="preserve"> 20, от 17.12.2008 </w:t>
      </w:r>
      <w:r>
        <w:rPr>
          <w:szCs w:val="28"/>
        </w:rPr>
        <w:t>№</w:t>
      </w:r>
      <w:r w:rsidRPr="009A43E8">
        <w:rPr>
          <w:szCs w:val="28"/>
        </w:rPr>
        <w:t xml:space="preserve"> 59, от 31.03.2009 </w:t>
      </w:r>
      <w:r>
        <w:rPr>
          <w:szCs w:val="28"/>
        </w:rPr>
        <w:t>№</w:t>
      </w:r>
      <w:r w:rsidRPr="009A43E8">
        <w:rPr>
          <w:szCs w:val="28"/>
        </w:rPr>
        <w:t xml:space="preserve"> 24,</w:t>
      </w:r>
    </w:p>
    <w:p w:rsidR="009A43E8" w:rsidRPr="009A43E8" w:rsidRDefault="009A43E8" w:rsidP="009A43E8">
      <w:pPr>
        <w:pStyle w:val="ConsPlusNormal"/>
        <w:jc w:val="center"/>
        <w:rPr>
          <w:szCs w:val="28"/>
        </w:rPr>
      </w:pPr>
      <w:r w:rsidRPr="009A43E8">
        <w:rPr>
          <w:szCs w:val="28"/>
        </w:rPr>
        <w:t xml:space="preserve">от 27.02.2010 </w:t>
      </w:r>
      <w:r>
        <w:rPr>
          <w:szCs w:val="28"/>
        </w:rPr>
        <w:t>№</w:t>
      </w:r>
      <w:r w:rsidRPr="009A43E8">
        <w:rPr>
          <w:szCs w:val="28"/>
        </w:rPr>
        <w:t xml:space="preserve"> 5, от 13.07.2010 </w:t>
      </w:r>
      <w:r>
        <w:rPr>
          <w:szCs w:val="28"/>
        </w:rPr>
        <w:t>№</w:t>
      </w:r>
      <w:r w:rsidRPr="009A43E8">
        <w:rPr>
          <w:szCs w:val="28"/>
        </w:rPr>
        <w:t xml:space="preserve"> 40, от 30.05.2011 </w:t>
      </w:r>
      <w:r>
        <w:rPr>
          <w:szCs w:val="28"/>
        </w:rPr>
        <w:t>№</w:t>
      </w:r>
      <w:r w:rsidRPr="009A43E8">
        <w:rPr>
          <w:szCs w:val="28"/>
        </w:rPr>
        <w:t xml:space="preserve"> 30,</w:t>
      </w:r>
    </w:p>
    <w:p w:rsidR="009A43E8" w:rsidRPr="009A43E8" w:rsidRDefault="009A43E8" w:rsidP="009A43E8">
      <w:pPr>
        <w:pStyle w:val="ConsPlusNormal"/>
        <w:jc w:val="center"/>
        <w:rPr>
          <w:szCs w:val="28"/>
        </w:rPr>
      </w:pPr>
      <w:r w:rsidRPr="009A43E8">
        <w:rPr>
          <w:szCs w:val="28"/>
        </w:rPr>
        <w:t xml:space="preserve">от 25.11.2011 </w:t>
      </w:r>
      <w:r>
        <w:rPr>
          <w:szCs w:val="28"/>
        </w:rPr>
        <w:t>№</w:t>
      </w:r>
      <w:r w:rsidRPr="009A43E8">
        <w:rPr>
          <w:szCs w:val="28"/>
        </w:rPr>
        <w:t xml:space="preserve"> 79, от 04.12.2012 </w:t>
      </w:r>
      <w:r>
        <w:rPr>
          <w:szCs w:val="28"/>
        </w:rPr>
        <w:t>№</w:t>
      </w:r>
      <w:r w:rsidRPr="009A43E8">
        <w:rPr>
          <w:szCs w:val="28"/>
        </w:rPr>
        <w:t xml:space="preserve"> 84, от 30.07.2013 </w:t>
      </w:r>
      <w:r>
        <w:rPr>
          <w:szCs w:val="28"/>
        </w:rPr>
        <w:t>№</w:t>
      </w:r>
      <w:r w:rsidRPr="009A43E8">
        <w:rPr>
          <w:szCs w:val="28"/>
        </w:rPr>
        <w:t xml:space="preserve"> 49,</w:t>
      </w:r>
    </w:p>
    <w:p w:rsidR="009A43E8" w:rsidRPr="009A43E8" w:rsidRDefault="009A43E8" w:rsidP="009A43E8">
      <w:pPr>
        <w:pStyle w:val="ConsPlusNormal"/>
        <w:jc w:val="center"/>
        <w:rPr>
          <w:szCs w:val="28"/>
        </w:rPr>
      </w:pPr>
      <w:r w:rsidRPr="009A43E8">
        <w:rPr>
          <w:szCs w:val="28"/>
        </w:rPr>
        <w:t xml:space="preserve">от 02.12.2013 </w:t>
      </w:r>
      <w:r>
        <w:rPr>
          <w:szCs w:val="28"/>
        </w:rPr>
        <w:t>№</w:t>
      </w:r>
      <w:r w:rsidRPr="009A43E8">
        <w:rPr>
          <w:szCs w:val="28"/>
        </w:rPr>
        <w:t xml:space="preserve"> 90, от 30.05.2014 </w:t>
      </w:r>
      <w:r>
        <w:rPr>
          <w:szCs w:val="28"/>
        </w:rPr>
        <w:t>№</w:t>
      </w:r>
      <w:r w:rsidRPr="009A43E8">
        <w:rPr>
          <w:szCs w:val="28"/>
        </w:rPr>
        <w:t xml:space="preserve"> 30, от 01.11.2014 </w:t>
      </w:r>
      <w:r>
        <w:rPr>
          <w:szCs w:val="28"/>
        </w:rPr>
        <w:t>№</w:t>
      </w:r>
      <w:r w:rsidRPr="009A43E8">
        <w:rPr>
          <w:szCs w:val="28"/>
        </w:rPr>
        <w:t xml:space="preserve"> 71,</w:t>
      </w:r>
    </w:p>
    <w:p w:rsidR="009A43E8" w:rsidRPr="009A43E8" w:rsidRDefault="009A43E8" w:rsidP="009A43E8">
      <w:pPr>
        <w:pStyle w:val="ConsPlusNormal"/>
        <w:jc w:val="center"/>
        <w:rPr>
          <w:szCs w:val="28"/>
        </w:rPr>
      </w:pPr>
      <w:r w:rsidRPr="009A43E8">
        <w:rPr>
          <w:szCs w:val="28"/>
        </w:rPr>
        <w:t xml:space="preserve">от 18.02.2015 </w:t>
      </w:r>
      <w:r>
        <w:rPr>
          <w:szCs w:val="28"/>
        </w:rPr>
        <w:t>№</w:t>
      </w:r>
      <w:r w:rsidRPr="009A43E8">
        <w:rPr>
          <w:szCs w:val="28"/>
        </w:rPr>
        <w:t xml:space="preserve"> 5, от 04.03.2016 </w:t>
      </w:r>
      <w:r>
        <w:rPr>
          <w:szCs w:val="28"/>
        </w:rPr>
        <w:t>№</w:t>
      </w:r>
      <w:r w:rsidRPr="009A43E8">
        <w:rPr>
          <w:szCs w:val="28"/>
        </w:rPr>
        <w:t xml:space="preserve"> 6, от 27.10.2016 </w:t>
      </w:r>
      <w:r>
        <w:rPr>
          <w:szCs w:val="28"/>
        </w:rPr>
        <w:t>№</w:t>
      </w:r>
      <w:r w:rsidRPr="009A43E8">
        <w:rPr>
          <w:szCs w:val="28"/>
        </w:rPr>
        <w:t xml:space="preserve"> 68,</w:t>
      </w:r>
    </w:p>
    <w:p w:rsidR="009A43E8" w:rsidRPr="009A43E8" w:rsidRDefault="009A43E8" w:rsidP="009A43E8">
      <w:pPr>
        <w:pStyle w:val="ConsPlusNormal"/>
        <w:jc w:val="center"/>
        <w:rPr>
          <w:szCs w:val="28"/>
        </w:rPr>
      </w:pPr>
      <w:r w:rsidRPr="009A43E8">
        <w:rPr>
          <w:szCs w:val="28"/>
        </w:rPr>
        <w:t xml:space="preserve">от 30.09.2017 </w:t>
      </w:r>
      <w:r>
        <w:rPr>
          <w:szCs w:val="28"/>
        </w:rPr>
        <w:t>№</w:t>
      </w:r>
      <w:r w:rsidRPr="009A43E8">
        <w:rPr>
          <w:szCs w:val="28"/>
        </w:rPr>
        <w:t xml:space="preserve"> 54, от 30.03.2018 </w:t>
      </w:r>
      <w:r>
        <w:rPr>
          <w:szCs w:val="28"/>
        </w:rPr>
        <w:t>№</w:t>
      </w:r>
      <w:r w:rsidRPr="009A43E8">
        <w:rPr>
          <w:szCs w:val="28"/>
        </w:rPr>
        <w:t xml:space="preserve"> 18, от 30.11.2018 </w:t>
      </w:r>
      <w:r>
        <w:rPr>
          <w:szCs w:val="28"/>
        </w:rPr>
        <w:t>№</w:t>
      </w:r>
      <w:r w:rsidRPr="009A43E8">
        <w:rPr>
          <w:szCs w:val="28"/>
        </w:rPr>
        <w:t xml:space="preserve"> 87,</w:t>
      </w:r>
    </w:p>
    <w:p w:rsidR="00643A7C" w:rsidRPr="00C052AE" w:rsidRDefault="009A43E8" w:rsidP="009A43E8">
      <w:pPr>
        <w:pStyle w:val="ConsPlusNormal"/>
        <w:jc w:val="center"/>
        <w:rPr>
          <w:szCs w:val="28"/>
        </w:rPr>
      </w:pPr>
      <w:r w:rsidRPr="009A43E8">
        <w:rPr>
          <w:szCs w:val="28"/>
        </w:rPr>
        <w:t xml:space="preserve">от 07.05.2019 </w:t>
      </w:r>
      <w:r>
        <w:rPr>
          <w:szCs w:val="28"/>
        </w:rPr>
        <w:t>№</w:t>
      </w:r>
      <w:r w:rsidRPr="009A43E8">
        <w:rPr>
          <w:szCs w:val="28"/>
        </w:rPr>
        <w:t xml:space="preserve"> 32, от 04.03.2020 </w:t>
      </w:r>
      <w:r>
        <w:rPr>
          <w:szCs w:val="28"/>
        </w:rPr>
        <w:t>№</w:t>
      </w:r>
      <w:r w:rsidRPr="009A43E8">
        <w:rPr>
          <w:szCs w:val="28"/>
        </w:rPr>
        <w:t xml:space="preserve"> 11</w:t>
      </w:r>
      <w:r w:rsidR="00643A7C" w:rsidRPr="00C052AE">
        <w:rPr>
          <w:szCs w:val="28"/>
        </w:rPr>
        <w:t>)</w:t>
      </w:r>
    </w:p>
    <w:p w:rsidR="00643A7C" w:rsidRDefault="00643A7C" w:rsidP="0042140C">
      <w:pPr>
        <w:pStyle w:val="ConsPlusNormal"/>
        <w:jc w:val="center"/>
        <w:rPr>
          <w:szCs w:val="28"/>
        </w:rPr>
      </w:pPr>
    </w:p>
    <w:p w:rsidR="009A43E8" w:rsidRDefault="009A43E8" w:rsidP="009A43E8">
      <w:pPr>
        <w:spacing w:after="0" w:line="240" w:lineRule="auto"/>
        <w:ind w:left="2254" w:hanging="1708"/>
        <w:jc w:val="both"/>
        <w:outlineLvl w:val="0"/>
      </w:pPr>
      <w:r>
        <w:rPr>
          <w:rFonts w:ascii="Times New Roman" w:hAnsi="Times New Roman"/>
          <w:b/>
          <w:sz w:val="28"/>
        </w:rPr>
        <w:t>Статья 11.1. Компетенция уполномоченного исполнительного орг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на государственной власти Чува</w:t>
      </w:r>
      <w:r>
        <w:rPr>
          <w:rFonts w:ascii="Times New Roman" w:hAnsi="Times New Roman"/>
          <w:b/>
          <w:sz w:val="28"/>
        </w:rPr>
        <w:t>ш</w:t>
      </w:r>
      <w:r>
        <w:rPr>
          <w:rFonts w:ascii="Times New Roman" w:hAnsi="Times New Roman"/>
          <w:b/>
          <w:sz w:val="28"/>
        </w:rPr>
        <w:t>ской Республики по вопросам прир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допользования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К компетенции уполномоченного исполнительного органа госуда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ственной власти Чувашской Республики по вопросам природопользования относятся: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в области водных отношений: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разработка и реализация государственных программ Чувашской Респу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лики (подпрограмм государственных программ Чувашской Республики) по использованию и охране водных объектов или их частей, расположенных на территории Чувашской Республики;</w:t>
      </w:r>
    </w:p>
    <w:p w:rsidR="009A43E8" w:rsidRDefault="009A43E8" w:rsidP="009A43E8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 xml:space="preserve">осуществление регионального государственного надзора в области </w:t>
      </w:r>
      <w:r w:rsidR="00DE43E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использования и охраны водных объектов, за исключением водных объектов, подлежащих федеральному государственному надзору, а также за соблюд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  <w:proofErr w:type="gramEnd"/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участие в организации и осуществлении государственного мониторинга водных объектов;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lastRenderedPageBreak/>
        <w:t>принятие решений об установлении, изменении, о прекращении сущ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ствования зон санитарной охраны источников питьевого и хозяйственно-бытового водоснабжения;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предоставление водных объектов или их частей, находящихся в госуда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ственной собственности Чувашской Республики, в пользование на основании договоров водопользования, решений о предоставлении водных объектов </w:t>
      </w:r>
      <w:r w:rsidR="00DE43EA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в пользование;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в области водных отношений, осуществляемых за счет субвенций из федерального бюджета: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предоставление водных объектов или их частей, находящихся в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ральной собственности и расположенных на территории Чувашской Респу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лики, в пользование на основании договоров водопользования, решений</w:t>
      </w:r>
      <w:r w:rsidR="00DE43E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о предоставлении водных объектов в пользование, за исключением случаев, </w:t>
      </w:r>
      <w:r w:rsidRPr="009A43E8">
        <w:rPr>
          <w:rFonts w:ascii="Times New Roman" w:hAnsi="Times New Roman"/>
          <w:sz w:val="28"/>
        </w:rPr>
        <w:t xml:space="preserve">указанных в </w:t>
      </w:r>
      <w:hyperlink r:id="rId7" w:history="1">
        <w:r w:rsidRPr="009A43E8">
          <w:rPr>
            <w:rFonts w:ascii="Times New Roman" w:hAnsi="Times New Roman"/>
            <w:sz w:val="28"/>
          </w:rPr>
          <w:t>части 1 статьи 21</w:t>
        </w:r>
      </w:hyperlink>
      <w:r w:rsidRPr="009A43E8">
        <w:rPr>
          <w:rFonts w:ascii="Times New Roman" w:hAnsi="Times New Roman"/>
          <w:sz w:val="28"/>
        </w:rPr>
        <w:t xml:space="preserve"> Водного кодекса Российской 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 w:rsidRPr="009A43E8">
        <w:rPr>
          <w:rFonts w:ascii="Times New Roman" w:hAnsi="Times New Roman"/>
          <w:sz w:val="28"/>
        </w:rPr>
        <w:t xml:space="preserve">представление в уполномоченный </w:t>
      </w:r>
      <w:r>
        <w:rPr>
          <w:rFonts w:ascii="Times New Roman" w:hAnsi="Times New Roman"/>
          <w:sz w:val="28"/>
        </w:rPr>
        <w:t>федеральный орган исполнительной власти копий нормативных правовых актов Чувашской Республики по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просам переданных полномочий в области водных отношений;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в) в области охраны и использования объектов животного мира, а также водных биологических ресурсов, осуществляемых за счет субвенций из </w:t>
      </w:r>
      <w:r w:rsidR="00DE43E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федерального бюджета:</w:t>
      </w:r>
    </w:p>
    <w:p w:rsidR="009A43E8" w:rsidRDefault="009A43E8" w:rsidP="009A43E8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>ведение государственного учета численности объектов животного мира, государственного мониторинга и государственного кадастра объектов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вотного мира в пределах Чувашской Республики, за исключением объектов животного мира, находящихся на особо охраняемых природных территориях федерального значения, с последующим предоставлением сведений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ральным органам исполнительной власти, осуществляющим функции </w:t>
      </w:r>
      <w:r w:rsidR="00DE43EA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по контролю и надзору в сфере охраны, использования и воспроизводства объектов животного мира и среды их обитания;</w:t>
      </w:r>
      <w:proofErr w:type="gramEnd"/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выдача разрешений на использование объектов животного мира, за </w:t>
      </w:r>
      <w:r w:rsidR="00DE43EA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исключением объектов, находящихся на особо охраняемых природных 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риториях федерального значения, а также объектов животного мира, зан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сенных в Красную книгу Российской 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 xml:space="preserve">выдача разрешений на содержание и разведение объектов животного мира, в том числе отнесенных к охотничьим ресурсам, в </w:t>
      </w:r>
      <w:proofErr w:type="spellStart"/>
      <w:r>
        <w:rPr>
          <w:rFonts w:ascii="Times New Roman" w:hAnsi="Times New Roman"/>
          <w:sz w:val="28"/>
        </w:rPr>
        <w:t>полувольных</w:t>
      </w:r>
      <w:proofErr w:type="spellEnd"/>
      <w:r>
        <w:rPr>
          <w:rFonts w:ascii="Times New Roman" w:hAnsi="Times New Roman"/>
          <w:sz w:val="28"/>
        </w:rPr>
        <w:t xml:space="preserve"> усл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>
        <w:rPr>
          <w:rFonts w:ascii="Times New Roman" w:hAnsi="Times New Roman"/>
          <w:sz w:val="28"/>
        </w:rPr>
        <w:t>полувольных</w:t>
      </w:r>
      <w:proofErr w:type="spellEnd"/>
      <w:r>
        <w:rPr>
          <w:rFonts w:ascii="Times New Roman" w:hAnsi="Times New Roman"/>
          <w:sz w:val="28"/>
        </w:rPr>
        <w:t xml:space="preserve"> условиях и искусственно созданной среде обитания, находящихся на особо охраняемых природных территориях федерального</w:t>
      </w:r>
      <w:proofErr w:type="gramEnd"/>
      <w:r>
        <w:rPr>
          <w:rFonts w:ascii="Times New Roman" w:hAnsi="Times New Roman"/>
          <w:sz w:val="28"/>
        </w:rPr>
        <w:t xml:space="preserve"> значения;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абзацы пятый - шестой утратили </w:t>
      </w:r>
      <w:r w:rsidRPr="009A43E8">
        <w:rPr>
          <w:rFonts w:ascii="Times New Roman" w:hAnsi="Times New Roman"/>
          <w:sz w:val="28"/>
        </w:rPr>
        <w:t xml:space="preserve">силу. - </w:t>
      </w:r>
      <w:hyperlink r:id="rId8" w:history="1">
        <w:r w:rsidRPr="009A43E8">
          <w:rPr>
            <w:rFonts w:ascii="Times New Roman" w:hAnsi="Times New Roman"/>
            <w:sz w:val="28"/>
          </w:rPr>
          <w:t>Закон</w:t>
        </w:r>
      </w:hyperlink>
      <w:r w:rsidRPr="009A43E8">
        <w:rPr>
          <w:rFonts w:ascii="Times New Roman" w:hAnsi="Times New Roman"/>
          <w:sz w:val="28"/>
        </w:rPr>
        <w:t xml:space="preserve"> ЧР от 04.03.2016 № 6;</w:t>
      </w:r>
    </w:p>
    <w:p w:rsidR="009A43E8" w:rsidRDefault="009A43E8" w:rsidP="009A43E8">
      <w:pPr>
        <w:spacing w:after="0" w:line="240" w:lineRule="auto"/>
        <w:ind w:firstLine="540"/>
        <w:jc w:val="both"/>
      </w:pPr>
      <w:r w:rsidRPr="009A43E8">
        <w:rPr>
          <w:rFonts w:ascii="Times New Roman" w:hAnsi="Times New Roman"/>
          <w:sz w:val="28"/>
        </w:rPr>
        <w:t xml:space="preserve">охрана водных биологических ресурсов на внутренних </w:t>
      </w:r>
      <w:r>
        <w:rPr>
          <w:rFonts w:ascii="Times New Roman" w:hAnsi="Times New Roman"/>
          <w:sz w:val="28"/>
        </w:rPr>
        <w:t xml:space="preserve">водных объектах в пределах полномочий, установленных законодательством Российской </w:t>
      </w:r>
      <w:r w:rsidR="00DE43E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lastRenderedPageBreak/>
        <w:t>осуществление федерального государственного надзора в области охр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ны, воспроизводства и использования объектов животного мира и среды их обитания на территории Чувашской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рии Чувашской Республики;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представление в соответствующие федеральные органы исполнительной власти копий нормативных правовых актов Чувашской Республики по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просам осуществления переданных полномочий в области охраны и испол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зования объектов животного мира, а также водных биологических ресурсов, иных документов и информации, необходимых для контроля и надзора за полнотой и качеством осуществления переданных полномочий;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регулирование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в.1) в области охраны и использования объектов животного мира, а та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же водных биологических ресурсов: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разработка и реализация государственных программ Чувашской Респу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лики (подпрограмм государственных программ Чувашской Республики) по охране и </w:t>
      </w:r>
      <w:r w:rsidRPr="009A43E8">
        <w:rPr>
          <w:rFonts w:ascii="Times New Roman" w:hAnsi="Times New Roman"/>
          <w:sz w:val="28"/>
        </w:rPr>
        <w:t>воспроизводству объектов животного мира и среды их обитания;</w:t>
      </w:r>
    </w:p>
    <w:p w:rsidR="009A43E8" w:rsidRDefault="009A43E8" w:rsidP="009A43E8">
      <w:pPr>
        <w:spacing w:after="0" w:line="240" w:lineRule="auto"/>
        <w:ind w:firstLine="540"/>
        <w:jc w:val="both"/>
      </w:pPr>
      <w:r w:rsidRPr="009A43E8">
        <w:rPr>
          <w:rFonts w:ascii="Times New Roman" w:hAnsi="Times New Roman"/>
          <w:sz w:val="28"/>
        </w:rPr>
        <w:t xml:space="preserve">г) исключен. - </w:t>
      </w:r>
      <w:hyperlink r:id="rId9" w:history="1">
        <w:r w:rsidRPr="009A43E8">
          <w:rPr>
            <w:rFonts w:ascii="Times New Roman" w:hAnsi="Times New Roman"/>
            <w:sz w:val="28"/>
          </w:rPr>
          <w:t>Закон</w:t>
        </w:r>
      </w:hyperlink>
      <w:r w:rsidRPr="009A43E8">
        <w:rPr>
          <w:rFonts w:ascii="Times New Roman" w:hAnsi="Times New Roman"/>
          <w:sz w:val="28"/>
        </w:rPr>
        <w:t xml:space="preserve"> ЧР от </w:t>
      </w:r>
      <w:r>
        <w:rPr>
          <w:rFonts w:ascii="Times New Roman" w:hAnsi="Times New Roman"/>
          <w:sz w:val="28"/>
        </w:rPr>
        <w:t>17.12.2008 № 59;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г.1) в области лесных отношений: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установление </w:t>
      </w:r>
      <w:proofErr w:type="gramStart"/>
      <w:r>
        <w:rPr>
          <w:rFonts w:ascii="Times New Roman" w:hAnsi="Times New Roman"/>
          <w:sz w:val="28"/>
        </w:rPr>
        <w:t>значений целевых показателей критериев оценки приор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тетных инвестиционных проектов</w:t>
      </w:r>
      <w:proofErr w:type="gramEnd"/>
      <w:r>
        <w:rPr>
          <w:rFonts w:ascii="Times New Roman" w:hAnsi="Times New Roman"/>
          <w:sz w:val="28"/>
        </w:rPr>
        <w:t xml:space="preserve"> в области освоения лесов и принятие </w:t>
      </w:r>
      <w:r w:rsidR="00DE43E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решения об утверждении заявки на реализацию приоритетного инвестицио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проекта в области освоения лесов в пределах полномочий, установле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законодательством Российской 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учет древесины, заготовленной гражданами для собственных нужд в 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сах, расположенных на лесных участках, находящихся в государственной собственности Чувашской Республики, в том числе на землях особо охран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емых природных территорий регионального значения;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отнесение земель, находящихся в государственной собственности </w:t>
      </w:r>
      <w:r w:rsidR="00DE43EA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Чувашской Республики, предназначенных для </w:t>
      </w:r>
      <w:proofErr w:type="spellStart"/>
      <w:r>
        <w:rPr>
          <w:rFonts w:ascii="Times New Roman" w:hAnsi="Times New Roman"/>
          <w:sz w:val="28"/>
        </w:rPr>
        <w:t>лесовосстановления</w:t>
      </w:r>
      <w:proofErr w:type="spellEnd"/>
      <w:r>
        <w:rPr>
          <w:rFonts w:ascii="Times New Roman" w:hAnsi="Times New Roman"/>
          <w:sz w:val="28"/>
        </w:rPr>
        <w:t>, к землям, на которых расположены леса, в пределах полномочий, установленных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нодательством Российской 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принятие решений об отнесении лесов к лесам, расположенным в 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сопарковых зонах, лесам, расположенным в зеленых зонах;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определение функциональных зон в лесопарковых зонах, в которых </w:t>
      </w:r>
      <w:r w:rsidR="00DE43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расположены леса, установление и изменение площади и границ земель, на которых расположены леса, </w:t>
      </w:r>
      <w:r w:rsidRPr="009A43E8">
        <w:rPr>
          <w:rFonts w:ascii="Times New Roman" w:hAnsi="Times New Roman"/>
          <w:sz w:val="28"/>
        </w:rPr>
        <w:t xml:space="preserve">указанные в </w:t>
      </w:r>
      <w:hyperlink r:id="rId10" w:history="1">
        <w:r w:rsidRPr="009A43E8">
          <w:rPr>
            <w:rFonts w:ascii="Times New Roman" w:hAnsi="Times New Roman"/>
            <w:sz w:val="28"/>
          </w:rPr>
          <w:t>пунктах 3</w:t>
        </w:r>
      </w:hyperlink>
      <w:r w:rsidRPr="009A43E8">
        <w:rPr>
          <w:rFonts w:ascii="Times New Roman" w:hAnsi="Times New Roman"/>
          <w:sz w:val="28"/>
        </w:rPr>
        <w:t xml:space="preserve"> и </w:t>
      </w:r>
      <w:hyperlink r:id="rId11" w:history="1">
        <w:r w:rsidRPr="009A43E8">
          <w:rPr>
            <w:rFonts w:ascii="Times New Roman" w:hAnsi="Times New Roman"/>
            <w:sz w:val="28"/>
          </w:rPr>
          <w:t>4 части 1 статьи 114</w:t>
        </w:r>
      </w:hyperlink>
      <w:r w:rsidRPr="009A43E8">
        <w:rPr>
          <w:rFonts w:ascii="Times New Roman" w:hAnsi="Times New Roman"/>
          <w:sz w:val="28"/>
        </w:rPr>
        <w:t xml:space="preserve"> Лесного кодекса Российской 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lastRenderedPageBreak/>
        <w:t>разработка и реализация государственных программ Чувашской Респу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лики (подпрограмм государственных программ Чувашской Республики)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вития лесного хозяйства в Чувашской Республике;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разработка и утверждение планов тушения лесных пожаров в отношении лесов, расположенных на землях особо охраняемых природных территорий регионального значения и земельных участках, находящихся в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собственности Чувашской Республики, в пределах полномочий,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ленных законодательством Российской 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ограничение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в порядке, установленном уполномоченным федеральным органом исполнительной власти, в пределах полномочий,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новленных законодательством Российской Федерации, в отношении лесов, расположенных на землях особо охраняемых природных территорий реги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нального значения и земельных участках, находящихся в государственной собственности Чувашской Республики;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предупреждение лесных пожаров в лесах, расположенных на землях особо охраняемых природных территорий регионального значения и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участках, находящихся в государственной собственности Чувашской Республики;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мониторинг пожарной опасности в лесах и лесных пожаров в отношении лесов, расположенных на землях особо охраняемых природных территорий регионального значения и земельных участках, находящихся в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собственности Чувашской Республики;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осуществление иных мер пожарной безопасности в лесах, расположе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ных на землях особо охраняемых природных территорий регионального </w:t>
      </w:r>
      <w:r w:rsidR="00DE43E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значения и земельных участках, находящихся в государственной собственн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Чувашской Республики, в соответствии с законодательством Российской 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установление коэффициента для определения расходов на обеспечение проведения мероприятий по охране, защите, воспроизводству лесов, прим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няемого при расчете платы по договору купли-продажи лесных насаждений, заключаемому с субъектами малого и среднего предпринимательства в </w:t>
      </w:r>
      <w:r w:rsidRPr="009A43E8">
        <w:rPr>
          <w:rFonts w:ascii="Times New Roman" w:hAnsi="Times New Roman"/>
          <w:sz w:val="28"/>
        </w:rPr>
        <w:t>соо</w:t>
      </w:r>
      <w:r w:rsidRPr="009A43E8">
        <w:rPr>
          <w:rFonts w:ascii="Times New Roman" w:hAnsi="Times New Roman"/>
          <w:sz w:val="28"/>
        </w:rPr>
        <w:t>т</w:t>
      </w:r>
      <w:r w:rsidRPr="009A43E8">
        <w:rPr>
          <w:rFonts w:ascii="Times New Roman" w:hAnsi="Times New Roman"/>
          <w:sz w:val="28"/>
        </w:rPr>
        <w:t xml:space="preserve">ветствии с </w:t>
      </w:r>
      <w:hyperlink r:id="rId12" w:history="1">
        <w:r w:rsidRPr="009A43E8">
          <w:rPr>
            <w:rFonts w:ascii="Times New Roman" w:hAnsi="Times New Roman"/>
            <w:sz w:val="28"/>
          </w:rPr>
          <w:t>частью 4 статьи 29.1</w:t>
        </w:r>
      </w:hyperlink>
      <w:r>
        <w:rPr>
          <w:rFonts w:ascii="Times New Roman" w:hAnsi="Times New Roman"/>
          <w:sz w:val="28"/>
        </w:rPr>
        <w:t xml:space="preserve"> Лесного кодекса Российской 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ограничение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 в порядке, установленном уполномоченным федеральным органом исполнительной власти, в пределах полномочий,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новленных законодательством Российской Федерации, в отношении лесов, расположенных на землях особо охраняемых природных территорий реги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нального значения и земельных участках, находящихся в государственной собственности Чувашской Республики;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д) в области лесных отношений, осуществляемых за счет субвенций из федерального бюджета: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lastRenderedPageBreak/>
        <w:t>предоставление лесных участков, расположенных в границах земель лесного фонда, в постоянное (бессрочное) пользование, аренду, безвозмез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ное пользование;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заключение договоров купли-продажи лесных насаждений, расположе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на землях лесного фонда;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подготовка, </w:t>
      </w:r>
      <w:r w:rsidRPr="009A43E8">
        <w:rPr>
          <w:rFonts w:ascii="Times New Roman" w:hAnsi="Times New Roman"/>
          <w:sz w:val="28"/>
        </w:rPr>
        <w:t>организация и проведение торгов на право заключения дог</w:t>
      </w:r>
      <w:r w:rsidRPr="009A43E8">
        <w:rPr>
          <w:rFonts w:ascii="Times New Roman" w:hAnsi="Times New Roman"/>
          <w:sz w:val="28"/>
        </w:rPr>
        <w:t>о</w:t>
      </w:r>
      <w:r w:rsidRPr="009A43E8">
        <w:rPr>
          <w:rFonts w:ascii="Times New Roman" w:hAnsi="Times New Roman"/>
          <w:sz w:val="28"/>
        </w:rPr>
        <w:t xml:space="preserve">воров аренды лесных участков, предусмотренных </w:t>
      </w:r>
      <w:hyperlink r:id="rId13" w:history="1">
        <w:r w:rsidRPr="009A43E8">
          <w:rPr>
            <w:rFonts w:ascii="Times New Roman" w:hAnsi="Times New Roman"/>
            <w:sz w:val="28"/>
          </w:rPr>
          <w:t>пунктом 3 части 1 ст</w:t>
        </w:r>
        <w:r w:rsidRPr="009A43E8">
          <w:rPr>
            <w:rFonts w:ascii="Times New Roman" w:hAnsi="Times New Roman"/>
            <w:sz w:val="28"/>
          </w:rPr>
          <w:t>а</w:t>
        </w:r>
        <w:r w:rsidRPr="009A43E8">
          <w:rPr>
            <w:rFonts w:ascii="Times New Roman" w:hAnsi="Times New Roman"/>
            <w:sz w:val="28"/>
          </w:rPr>
          <w:t>тьи</w:t>
        </w:r>
        <w:r w:rsidR="00DE43EA">
          <w:rPr>
            <w:rFonts w:ascii="Times New Roman" w:hAnsi="Times New Roman"/>
            <w:sz w:val="28"/>
          </w:rPr>
          <w:t> </w:t>
        </w:r>
        <w:r w:rsidRPr="009A43E8">
          <w:rPr>
            <w:rFonts w:ascii="Times New Roman" w:hAnsi="Times New Roman"/>
            <w:sz w:val="28"/>
          </w:rPr>
          <w:t>83</w:t>
        </w:r>
      </w:hyperlink>
      <w:r w:rsidRPr="009A43E8">
        <w:rPr>
          <w:rFonts w:ascii="Times New Roman" w:hAnsi="Times New Roman"/>
          <w:sz w:val="28"/>
        </w:rPr>
        <w:t xml:space="preserve"> Лесного кодекса Российской Федерации, аукционов на право закл</w:t>
      </w:r>
      <w:r w:rsidRPr="009A43E8">
        <w:rPr>
          <w:rFonts w:ascii="Times New Roman" w:hAnsi="Times New Roman"/>
          <w:sz w:val="28"/>
        </w:rPr>
        <w:t>ю</w:t>
      </w:r>
      <w:r w:rsidRPr="009A43E8">
        <w:rPr>
          <w:rFonts w:ascii="Times New Roman" w:hAnsi="Times New Roman"/>
          <w:sz w:val="28"/>
        </w:rPr>
        <w:t>чения договоров купли-продажи лесных насаждений;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 w:rsidRPr="009A43E8">
        <w:rPr>
          <w:rFonts w:ascii="Times New Roman" w:hAnsi="Times New Roman"/>
          <w:sz w:val="28"/>
        </w:rPr>
        <w:t>установление сервитутов, публичных сервитутов в отношении лесных участков, расположенных в границах земель лесного фонда;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 w:rsidRPr="009A43E8">
        <w:rPr>
          <w:rFonts w:ascii="Times New Roman" w:hAnsi="Times New Roman"/>
          <w:sz w:val="28"/>
        </w:rPr>
        <w:t>выдача разрешений на выполнение работ по геологическому изучению недр на землях лесного фонда;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proofErr w:type="gramStart"/>
      <w:r w:rsidRPr="009A43E8">
        <w:rPr>
          <w:rFonts w:ascii="Times New Roman" w:hAnsi="Times New Roman"/>
          <w:sz w:val="28"/>
        </w:rPr>
        <w:t xml:space="preserve">осуществление на землях лесного фонда охраны лесов (в том числе </w:t>
      </w:r>
      <w:r w:rsidR="00DE43EA">
        <w:rPr>
          <w:rFonts w:ascii="Times New Roman" w:hAnsi="Times New Roman"/>
          <w:sz w:val="28"/>
        </w:rPr>
        <w:t xml:space="preserve"> </w:t>
      </w:r>
      <w:r w:rsidRPr="009A43E8">
        <w:rPr>
          <w:rFonts w:ascii="Times New Roman" w:hAnsi="Times New Roman"/>
          <w:sz w:val="28"/>
        </w:rPr>
        <w:t>осуществление мер пожарной безопасности и тушения лесных пожаров, за исключением выполнения взрывных работ в целях локализации и ликвид</w:t>
      </w:r>
      <w:r w:rsidRPr="009A43E8">
        <w:rPr>
          <w:rFonts w:ascii="Times New Roman" w:hAnsi="Times New Roman"/>
          <w:sz w:val="28"/>
        </w:rPr>
        <w:t>а</w:t>
      </w:r>
      <w:r w:rsidRPr="009A43E8">
        <w:rPr>
          <w:rFonts w:ascii="Times New Roman" w:hAnsi="Times New Roman"/>
          <w:sz w:val="28"/>
        </w:rPr>
        <w:t xml:space="preserve">ции лесных пожаров и осуществления мероприятий по искусственному </w:t>
      </w:r>
      <w:r w:rsidR="00DE43EA">
        <w:rPr>
          <w:rFonts w:ascii="Times New Roman" w:hAnsi="Times New Roman"/>
          <w:sz w:val="28"/>
        </w:rPr>
        <w:t xml:space="preserve">       </w:t>
      </w:r>
      <w:r w:rsidRPr="009A43E8">
        <w:rPr>
          <w:rFonts w:ascii="Times New Roman" w:hAnsi="Times New Roman"/>
          <w:sz w:val="28"/>
        </w:rPr>
        <w:t xml:space="preserve">вызыванию осадков в целях тушения лесных пожаров), защиты лесов (за </w:t>
      </w:r>
      <w:r w:rsidR="00DE43EA">
        <w:rPr>
          <w:rFonts w:ascii="Times New Roman" w:hAnsi="Times New Roman"/>
          <w:sz w:val="28"/>
        </w:rPr>
        <w:t xml:space="preserve">      </w:t>
      </w:r>
      <w:r w:rsidRPr="009A43E8">
        <w:rPr>
          <w:rFonts w:ascii="Times New Roman" w:hAnsi="Times New Roman"/>
          <w:sz w:val="28"/>
        </w:rPr>
        <w:t>исключением лесозащитного районирования и государственного лесопатол</w:t>
      </w:r>
      <w:r w:rsidRPr="009A43E8">
        <w:rPr>
          <w:rFonts w:ascii="Times New Roman" w:hAnsi="Times New Roman"/>
          <w:sz w:val="28"/>
        </w:rPr>
        <w:t>о</w:t>
      </w:r>
      <w:r w:rsidRPr="009A43E8">
        <w:rPr>
          <w:rFonts w:ascii="Times New Roman" w:hAnsi="Times New Roman"/>
          <w:sz w:val="28"/>
        </w:rPr>
        <w:t>гического мониторинга), воспроизводства лесов (за исключением лесосеме</w:t>
      </w:r>
      <w:r w:rsidRPr="009A43E8">
        <w:rPr>
          <w:rFonts w:ascii="Times New Roman" w:hAnsi="Times New Roman"/>
          <w:sz w:val="28"/>
        </w:rPr>
        <w:t>н</w:t>
      </w:r>
      <w:r w:rsidRPr="009A43E8">
        <w:rPr>
          <w:rFonts w:ascii="Times New Roman" w:hAnsi="Times New Roman"/>
          <w:sz w:val="28"/>
        </w:rPr>
        <w:t>ного районирования, формирования федерального</w:t>
      </w:r>
      <w:proofErr w:type="gramEnd"/>
      <w:r w:rsidRPr="009A43E8">
        <w:rPr>
          <w:rFonts w:ascii="Times New Roman" w:hAnsi="Times New Roman"/>
          <w:sz w:val="28"/>
        </w:rPr>
        <w:t xml:space="preserve"> фонда семян лесных </w:t>
      </w:r>
      <w:r w:rsidR="00DE43EA">
        <w:rPr>
          <w:rFonts w:ascii="Times New Roman" w:hAnsi="Times New Roman"/>
          <w:sz w:val="28"/>
        </w:rPr>
        <w:t xml:space="preserve">         </w:t>
      </w:r>
      <w:r w:rsidRPr="009A43E8">
        <w:rPr>
          <w:rFonts w:ascii="Times New Roman" w:hAnsi="Times New Roman"/>
          <w:sz w:val="28"/>
        </w:rPr>
        <w:t>растений и государственного мониторинга воспроизводства лесов), лесора</w:t>
      </w:r>
      <w:r w:rsidRPr="009A43E8">
        <w:rPr>
          <w:rFonts w:ascii="Times New Roman" w:hAnsi="Times New Roman"/>
          <w:sz w:val="28"/>
        </w:rPr>
        <w:t>з</w:t>
      </w:r>
      <w:r w:rsidRPr="009A43E8">
        <w:rPr>
          <w:rFonts w:ascii="Times New Roman" w:hAnsi="Times New Roman"/>
          <w:sz w:val="28"/>
        </w:rPr>
        <w:t>вед</w:t>
      </w:r>
      <w:r w:rsidRPr="009A43E8">
        <w:rPr>
          <w:rFonts w:ascii="Times New Roman" w:hAnsi="Times New Roman"/>
          <w:sz w:val="28"/>
        </w:rPr>
        <w:t>е</w:t>
      </w:r>
      <w:r w:rsidRPr="009A43E8">
        <w:rPr>
          <w:rFonts w:ascii="Times New Roman" w:hAnsi="Times New Roman"/>
          <w:sz w:val="28"/>
        </w:rPr>
        <w:t>ния;</w:t>
      </w:r>
    </w:p>
    <w:p w:rsidR="009A43E8" w:rsidRDefault="009A43E8" w:rsidP="009A43E8">
      <w:pPr>
        <w:spacing w:after="0" w:line="240" w:lineRule="auto"/>
        <w:ind w:firstLine="540"/>
        <w:jc w:val="both"/>
      </w:pPr>
      <w:r w:rsidRPr="009A43E8">
        <w:rPr>
          <w:rFonts w:ascii="Times New Roman" w:hAnsi="Times New Roman"/>
          <w:sz w:val="28"/>
        </w:rPr>
        <w:t xml:space="preserve">проведение на землях лесного фонда лесоустройства, за исключением случаев, предусмотренных </w:t>
      </w:r>
      <w:hyperlink r:id="rId14" w:history="1">
        <w:r w:rsidRPr="009A43E8">
          <w:rPr>
            <w:rFonts w:ascii="Times New Roman" w:hAnsi="Times New Roman"/>
            <w:sz w:val="28"/>
          </w:rPr>
          <w:t>пунктами 1</w:t>
        </w:r>
      </w:hyperlink>
      <w:r w:rsidRPr="009A43E8">
        <w:rPr>
          <w:rFonts w:ascii="Times New Roman" w:hAnsi="Times New Roman"/>
          <w:sz w:val="28"/>
        </w:rPr>
        <w:t xml:space="preserve"> и </w:t>
      </w:r>
      <w:hyperlink r:id="rId15" w:history="1">
        <w:r w:rsidRPr="009A43E8">
          <w:rPr>
            <w:rFonts w:ascii="Times New Roman" w:hAnsi="Times New Roman"/>
            <w:sz w:val="28"/>
          </w:rPr>
          <w:t>2 части 1 статьи 68</w:t>
        </w:r>
      </w:hyperlink>
      <w:r w:rsidRPr="009A43E8">
        <w:rPr>
          <w:rFonts w:ascii="Times New Roman" w:hAnsi="Times New Roman"/>
          <w:sz w:val="28"/>
        </w:rPr>
        <w:t xml:space="preserve"> Лесного </w:t>
      </w:r>
      <w:r>
        <w:rPr>
          <w:rFonts w:ascii="Times New Roman" w:hAnsi="Times New Roman"/>
          <w:sz w:val="28"/>
        </w:rPr>
        <w:t>кодекса Российской 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проектирование лесных участков на землях лесного фонда;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разработка лесного плана Чувашской Республики, разработка и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ждение лесохозяйственных регламентов, а также проведение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экспертизы проектов освоения лесов;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ведение государственного лесного реестра в отношении лесов, распол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женных в границах территории Чувашской Республики;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осуществление на землях лесного фонда федерального государственного лесного надзора (лесной охраны), федерального государственного пожарного </w:t>
      </w:r>
      <w:r w:rsidRPr="009A43E8">
        <w:rPr>
          <w:rFonts w:ascii="Times New Roman" w:hAnsi="Times New Roman"/>
          <w:sz w:val="28"/>
        </w:rPr>
        <w:t xml:space="preserve">надзора в лесах, за исключением случаев, предусмотренных </w:t>
      </w:r>
      <w:hyperlink r:id="rId16" w:history="1">
        <w:r w:rsidRPr="009A43E8">
          <w:rPr>
            <w:rFonts w:ascii="Times New Roman" w:hAnsi="Times New Roman"/>
            <w:sz w:val="28"/>
          </w:rPr>
          <w:t>пунктами 36</w:t>
        </w:r>
      </w:hyperlink>
      <w:r w:rsidRPr="009A43E8">
        <w:rPr>
          <w:rFonts w:ascii="Times New Roman" w:hAnsi="Times New Roman"/>
          <w:sz w:val="28"/>
        </w:rPr>
        <w:t xml:space="preserve"> и </w:t>
      </w:r>
      <w:hyperlink r:id="rId17" w:history="1">
        <w:r w:rsidRPr="009A43E8">
          <w:rPr>
            <w:rFonts w:ascii="Times New Roman" w:hAnsi="Times New Roman"/>
            <w:sz w:val="28"/>
          </w:rPr>
          <w:t>37 статьи 81</w:t>
        </w:r>
      </w:hyperlink>
      <w:r w:rsidRPr="009A43E8">
        <w:rPr>
          <w:rFonts w:ascii="Times New Roman" w:hAnsi="Times New Roman"/>
          <w:sz w:val="28"/>
        </w:rPr>
        <w:t xml:space="preserve"> Лесного кодекса Российской Федерации;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 w:rsidRPr="009A43E8">
        <w:rPr>
          <w:rFonts w:ascii="Times New Roman" w:hAnsi="Times New Roman"/>
          <w:sz w:val="28"/>
        </w:rPr>
        <w:t>учет древесины, заготовленной гражданами для собственных нужд в л</w:t>
      </w:r>
      <w:r w:rsidRPr="009A43E8">
        <w:rPr>
          <w:rFonts w:ascii="Times New Roman" w:hAnsi="Times New Roman"/>
          <w:sz w:val="28"/>
        </w:rPr>
        <w:t>е</w:t>
      </w:r>
      <w:r w:rsidRPr="009A43E8">
        <w:rPr>
          <w:rFonts w:ascii="Times New Roman" w:hAnsi="Times New Roman"/>
          <w:sz w:val="28"/>
        </w:rPr>
        <w:t>сах, расположенных на землях лесного фонда;</w:t>
      </w:r>
    </w:p>
    <w:p w:rsidR="009A43E8" w:rsidRDefault="009A43E8" w:rsidP="009A43E8">
      <w:pPr>
        <w:spacing w:after="0" w:line="240" w:lineRule="auto"/>
        <w:ind w:firstLine="540"/>
        <w:jc w:val="both"/>
      </w:pPr>
      <w:r w:rsidRPr="009A43E8">
        <w:rPr>
          <w:rFonts w:ascii="Times New Roman" w:hAnsi="Times New Roman"/>
          <w:sz w:val="28"/>
        </w:rPr>
        <w:t xml:space="preserve">представление </w:t>
      </w:r>
      <w:r>
        <w:rPr>
          <w:rFonts w:ascii="Times New Roman" w:hAnsi="Times New Roman"/>
          <w:sz w:val="28"/>
        </w:rPr>
        <w:t>в уполномоченный федеральный орган исполнительной власти данных о пожарной опасности в лесах и лесных пожарах;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отнесение земель, расположенных на землях лесного фонда, предназн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ченных для </w:t>
      </w:r>
      <w:proofErr w:type="spellStart"/>
      <w:r>
        <w:rPr>
          <w:rFonts w:ascii="Times New Roman" w:hAnsi="Times New Roman"/>
          <w:sz w:val="28"/>
        </w:rPr>
        <w:t>лесовосстановления</w:t>
      </w:r>
      <w:proofErr w:type="spellEnd"/>
      <w:r>
        <w:rPr>
          <w:rFonts w:ascii="Times New Roman" w:hAnsi="Times New Roman"/>
          <w:sz w:val="28"/>
        </w:rPr>
        <w:t xml:space="preserve">, к землям, на которых расположены леса, </w:t>
      </w:r>
      <w:r w:rsidR="00DE43E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в пределах полномочий, установленных законодательством Российской </w:t>
      </w:r>
      <w:r w:rsidR="00DE43E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Федерации;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lastRenderedPageBreak/>
        <w:t>ограничение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в порядке, установленном уполномоченным федеральным органом исполнительной власти, в пределах полномочий,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новленных законодательством Российской Федерации, в отношении лесов, расположенных на землях лесного фонда;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ограничение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 в порядке, установленном уполномоченным федеральным органом исполнительной власти, в пределах полномочий,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новленных законодательством Российской Федерации, в отношении лесов, расположенных на землях лесного фонда;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представление в уполномоченный федеральный орган исполнительной власти, осуществляющий функции по контролю и надзору в области лесных отношений, копий нормативных правовых актов органов исполнительной власти Чувашской Республики, осуществляющих переданные полномочия Российской Федерации в области лесных отношений;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е) в области регулирования отношений недропользования: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участие в государственной экспертизе запасов полезных ископаемых </w:t>
      </w:r>
      <w:r w:rsidR="00DE43E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и подземных вод, геологической информации о предоставляемых в пользов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ние участках недр;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ний, не связанных с добычей полезных ископаемых;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участие в определении условий пользования месторождениями полезных ископаемых;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участие в формировании совместно с Российской Федерацией реги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нальных перечней полезных ископаемых, относимых к общераспростране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 полезным ископаемым;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принятие решения, согласованного с федеральным органом управления государственным фондом недр или его территориальным органом, для сбора минералогических, палеонтологических и других геологических коллекц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онных материалов;</w:t>
      </w:r>
    </w:p>
    <w:p w:rsidR="009A43E8" w:rsidRP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принятие решений о 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кционов на право пользования учас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ками недр местного значения, о составе и порядке работы аукционных </w:t>
      </w:r>
      <w:r w:rsidR="00DE43E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комиссий и определение порядка и условий проведения таких аукционов </w:t>
      </w:r>
      <w:r w:rsidR="00DE43E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относительно </w:t>
      </w:r>
      <w:r w:rsidRPr="009A43E8">
        <w:rPr>
          <w:rFonts w:ascii="Times New Roman" w:hAnsi="Times New Roman"/>
          <w:sz w:val="28"/>
        </w:rPr>
        <w:t>участков недр местного значения;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 w:rsidRPr="009A43E8">
        <w:rPr>
          <w:rFonts w:ascii="Times New Roman" w:hAnsi="Times New Roman"/>
          <w:sz w:val="28"/>
        </w:rPr>
        <w:t xml:space="preserve">абзац исключен. - </w:t>
      </w:r>
      <w:hyperlink r:id="rId18" w:history="1">
        <w:r w:rsidRPr="009A43E8">
          <w:rPr>
            <w:rFonts w:ascii="Times New Roman" w:hAnsi="Times New Roman"/>
            <w:sz w:val="28"/>
          </w:rPr>
          <w:t>Закон</w:t>
        </w:r>
      </w:hyperlink>
      <w:r w:rsidRPr="009A43E8">
        <w:rPr>
          <w:rFonts w:ascii="Times New Roman" w:hAnsi="Times New Roman"/>
          <w:sz w:val="28"/>
        </w:rPr>
        <w:t xml:space="preserve"> ЧР </w:t>
      </w:r>
      <w:r>
        <w:rPr>
          <w:rFonts w:ascii="Times New Roman" w:hAnsi="Times New Roman"/>
          <w:sz w:val="28"/>
        </w:rPr>
        <w:t>от 31.03.2009 № 24;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осуществление подготовки условий пользования участками недр мес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ного значения;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проведение государственной экспертизы запасов полезных ископаемых и подземных вод, геологической информации о предоставляемых в пользов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ние участках недр местного значения, а также запасов общераспростране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ных полезных ископаемых и запасов подземных вод, которые используются </w:t>
      </w:r>
      <w:r>
        <w:rPr>
          <w:rFonts w:ascii="Times New Roman" w:hAnsi="Times New Roman"/>
          <w:sz w:val="28"/>
        </w:rPr>
        <w:lastRenderedPageBreak/>
        <w:t>для целей питьевого водоснабжения или технического водоснабжения и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 xml:space="preserve">ем </w:t>
      </w:r>
      <w:proofErr w:type="gramStart"/>
      <w:r>
        <w:rPr>
          <w:rFonts w:ascii="Times New Roman" w:hAnsi="Times New Roman"/>
          <w:sz w:val="28"/>
        </w:rPr>
        <w:t>добычи</w:t>
      </w:r>
      <w:proofErr w:type="gramEnd"/>
      <w:r>
        <w:rPr>
          <w:rFonts w:ascii="Times New Roman" w:hAnsi="Times New Roman"/>
          <w:sz w:val="28"/>
        </w:rPr>
        <w:t xml:space="preserve"> которых составляет не более 500 кубических метров в сутки;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подготовка и утверждение перечня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предоставление права пользования участками недр местного значения;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оформление, государственная регистрация и выдача лицензий на 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зование участками недр местного значения;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организация и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принятие в соответствии с законодательством Чувашской Республики решений: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 предоставлении по результатам аукциона права пользования участком недр местного значения, включенным в перечень участков недр местного значения, для разведки и добычи общераспространенных полезных ископа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мых или для геологического изучения, разведки и добычи общераспростр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ненных полезных ископаемых;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 предоставлении права пользования участком недр местного значения для строительства и эксплуатации подземных сооружений местного и реги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нального значения, не связанных с добычей полезных ископаемых;</w:t>
      </w:r>
    </w:p>
    <w:p w:rsidR="009A43E8" w:rsidRDefault="009A43E8" w:rsidP="009A43E8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 xml:space="preserve">о предоставлении права пользования участком недр местного значения, содержащим месторождение общераспространенных полезных ископаемых </w:t>
      </w:r>
      <w:r w:rsidR="00DE43E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и включенным в перечень участков недр местного значения, для разведки </w:t>
      </w:r>
      <w:r w:rsidR="00DE43E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и добычи общераспространенных полезных ископаемых открытого мест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рождения при установлении факта его открытия пользователем недр, пров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дившим работы по геологическому изучению такого участка недр в целях поисков и оценки месторождений общераспространенных полезных ископ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емых, за исключением проведения указанных работ 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с 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 контрактом;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 предоставлении права краткосрочного (сроком до одного года) польз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>
        <w:rPr>
          <w:rFonts w:ascii="Times New Roman" w:hAnsi="Times New Roman"/>
          <w:sz w:val="28"/>
        </w:rPr>
        <w:t>пользования</w:t>
      </w:r>
      <w:proofErr w:type="gramEnd"/>
      <w:r>
        <w:rPr>
          <w:rFonts w:ascii="Times New Roman" w:hAnsi="Times New Roman"/>
          <w:sz w:val="28"/>
        </w:rPr>
        <w:t xml:space="preserve"> которым досрочно прекращено;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 предоставлении права пользования участком недр местного значения, включенным в перечень участков недр местного значения, для его геологич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ского изучения в целях поисков и оценки месторождений общераспростр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ненных полезных ископаемых;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 предоставлении права пользования участком недр местного значения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добычи;</w:t>
      </w:r>
    </w:p>
    <w:p w:rsidR="009A43E8" w:rsidRDefault="009A43E8" w:rsidP="009A43E8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 xml:space="preserve">о предоставлении без </w:t>
      </w:r>
      <w:r w:rsidRPr="009A43E8">
        <w:rPr>
          <w:rFonts w:ascii="Times New Roman" w:hAnsi="Times New Roman"/>
          <w:sz w:val="28"/>
        </w:rPr>
        <w:t>проведения конкурса или аукциона права польз</w:t>
      </w:r>
      <w:r w:rsidRPr="009A43E8">
        <w:rPr>
          <w:rFonts w:ascii="Times New Roman" w:hAnsi="Times New Roman"/>
          <w:sz w:val="28"/>
        </w:rPr>
        <w:t>о</w:t>
      </w:r>
      <w:r w:rsidRPr="009A43E8">
        <w:rPr>
          <w:rFonts w:ascii="Times New Roman" w:hAnsi="Times New Roman"/>
          <w:sz w:val="28"/>
        </w:rPr>
        <w:t xml:space="preserve">вания участком недр местного значения, который указан в </w:t>
      </w:r>
      <w:hyperlink r:id="rId19" w:history="1">
        <w:r w:rsidRPr="009A43E8">
          <w:rPr>
            <w:rFonts w:ascii="Times New Roman" w:hAnsi="Times New Roman"/>
            <w:sz w:val="28"/>
          </w:rPr>
          <w:t>пункте 1 части первой статьи 2.3</w:t>
        </w:r>
      </w:hyperlink>
      <w:r w:rsidRPr="009A43E8">
        <w:rPr>
          <w:rFonts w:ascii="Times New Roman" w:hAnsi="Times New Roman"/>
          <w:sz w:val="28"/>
        </w:rPr>
        <w:t xml:space="preserve"> Закона Российской Федерации от 21 февраля 1992 года </w:t>
      </w:r>
      <w:r w:rsidR="00DE43EA">
        <w:rPr>
          <w:rFonts w:ascii="Times New Roman" w:hAnsi="Times New Roman"/>
          <w:sz w:val="28"/>
        </w:rPr>
        <w:t xml:space="preserve">        </w:t>
      </w:r>
      <w:r w:rsidRPr="009A43E8">
        <w:rPr>
          <w:rFonts w:ascii="Times New Roman" w:hAnsi="Times New Roman"/>
          <w:sz w:val="28"/>
        </w:rPr>
        <w:lastRenderedPageBreak/>
        <w:t>№ 2395-I "О недрах", для разведки и добычи общераспространенных поле</w:t>
      </w:r>
      <w:r w:rsidRPr="009A43E8">
        <w:rPr>
          <w:rFonts w:ascii="Times New Roman" w:hAnsi="Times New Roman"/>
          <w:sz w:val="28"/>
        </w:rPr>
        <w:t>з</w:t>
      </w:r>
      <w:r w:rsidRPr="009A43E8">
        <w:rPr>
          <w:rFonts w:ascii="Times New Roman" w:hAnsi="Times New Roman"/>
          <w:sz w:val="28"/>
        </w:rPr>
        <w:t>ных ископаемых, необходимых для целей выполнения работ по строител</w:t>
      </w:r>
      <w:r w:rsidRPr="009A43E8">
        <w:rPr>
          <w:rFonts w:ascii="Times New Roman" w:hAnsi="Times New Roman"/>
          <w:sz w:val="28"/>
        </w:rPr>
        <w:t>ь</w:t>
      </w:r>
      <w:r w:rsidRPr="009A43E8">
        <w:rPr>
          <w:rFonts w:ascii="Times New Roman" w:hAnsi="Times New Roman"/>
          <w:sz w:val="28"/>
        </w:rPr>
        <w:t>ству, реконструкции, капитальному ремонту, ремонту и содержанию автом</w:t>
      </w:r>
      <w:r w:rsidRPr="009A43E8">
        <w:rPr>
          <w:rFonts w:ascii="Times New Roman" w:hAnsi="Times New Roman"/>
          <w:sz w:val="28"/>
        </w:rPr>
        <w:t>о</w:t>
      </w:r>
      <w:r w:rsidRPr="009A43E8">
        <w:rPr>
          <w:rFonts w:ascii="Times New Roman" w:hAnsi="Times New Roman"/>
          <w:sz w:val="28"/>
        </w:rPr>
        <w:t>бильных дорог общего пользования, осуществляемых на основании</w:t>
      </w:r>
      <w:proofErr w:type="gramEnd"/>
      <w:r w:rsidRPr="009A43E8">
        <w:rPr>
          <w:rFonts w:ascii="Times New Roman" w:hAnsi="Times New Roman"/>
          <w:sz w:val="28"/>
        </w:rPr>
        <w:t xml:space="preserve"> </w:t>
      </w:r>
      <w:proofErr w:type="gramStart"/>
      <w:r w:rsidRPr="009A43E8">
        <w:rPr>
          <w:rFonts w:ascii="Times New Roman" w:hAnsi="Times New Roman"/>
          <w:sz w:val="28"/>
        </w:rPr>
        <w:t>гражда</w:t>
      </w:r>
      <w:r w:rsidRPr="009A43E8">
        <w:rPr>
          <w:rFonts w:ascii="Times New Roman" w:hAnsi="Times New Roman"/>
          <w:sz w:val="28"/>
        </w:rPr>
        <w:t>н</w:t>
      </w:r>
      <w:r w:rsidRPr="009A43E8">
        <w:rPr>
          <w:rFonts w:ascii="Times New Roman" w:hAnsi="Times New Roman"/>
          <w:sz w:val="28"/>
        </w:rPr>
        <w:t xml:space="preserve">ско-правовых договоров на выполнение указанных работ, заключенных </w:t>
      </w:r>
      <w:r w:rsidR="00DE43EA">
        <w:rPr>
          <w:rFonts w:ascii="Times New Roman" w:hAnsi="Times New Roman"/>
          <w:sz w:val="28"/>
        </w:rPr>
        <w:t xml:space="preserve">         </w:t>
      </w:r>
      <w:r w:rsidRPr="009A43E8">
        <w:rPr>
          <w:rFonts w:ascii="Times New Roman" w:hAnsi="Times New Roman"/>
          <w:sz w:val="28"/>
        </w:rPr>
        <w:t xml:space="preserve">в соответствии с Федеральным </w:t>
      </w:r>
      <w:hyperlink r:id="rId20" w:history="1">
        <w:r w:rsidRPr="009A43E8">
          <w:rPr>
            <w:rFonts w:ascii="Times New Roman" w:hAnsi="Times New Roman"/>
            <w:sz w:val="28"/>
          </w:rPr>
          <w:t>законом</w:t>
        </w:r>
      </w:hyperlink>
      <w:r w:rsidRPr="009A43E8">
        <w:rPr>
          <w:rFonts w:ascii="Times New Roman" w:hAnsi="Times New Roman"/>
          <w:sz w:val="28"/>
        </w:rPr>
        <w:t xml:space="preserve"> от 5 апреля 2013 года № 44-ФЗ </w:t>
      </w:r>
      <w:r w:rsidR="00DE43EA">
        <w:rPr>
          <w:rFonts w:ascii="Times New Roman" w:hAnsi="Times New Roman"/>
          <w:sz w:val="28"/>
        </w:rPr>
        <w:t xml:space="preserve">       </w:t>
      </w:r>
      <w:r w:rsidRPr="009A43E8">
        <w:rPr>
          <w:rFonts w:ascii="Times New Roman" w:hAnsi="Times New Roman"/>
          <w:sz w:val="28"/>
        </w:rPr>
        <w:t>"О контрактной системе в сфере закупок товаров, работ, услуг для обеспеч</w:t>
      </w:r>
      <w:r w:rsidRPr="009A43E8">
        <w:rPr>
          <w:rFonts w:ascii="Times New Roman" w:hAnsi="Times New Roman"/>
          <w:sz w:val="28"/>
        </w:rPr>
        <w:t>е</w:t>
      </w:r>
      <w:r w:rsidRPr="009A43E8">
        <w:rPr>
          <w:rFonts w:ascii="Times New Roman" w:hAnsi="Times New Roman"/>
          <w:sz w:val="28"/>
        </w:rPr>
        <w:t>ния го</w:t>
      </w:r>
      <w:r w:rsidRPr="009A43E8">
        <w:rPr>
          <w:rFonts w:ascii="Times New Roman" w:hAnsi="Times New Roman"/>
          <w:sz w:val="28"/>
        </w:rPr>
        <w:t>с</w:t>
      </w:r>
      <w:r w:rsidRPr="009A43E8">
        <w:rPr>
          <w:rFonts w:ascii="Times New Roman" w:hAnsi="Times New Roman"/>
          <w:sz w:val="28"/>
        </w:rPr>
        <w:t xml:space="preserve">ударственных и муниципальных нужд" или Федеральным </w:t>
      </w:r>
      <w:hyperlink r:id="rId21" w:history="1">
        <w:r w:rsidRPr="009A43E8">
          <w:rPr>
            <w:rFonts w:ascii="Times New Roman" w:hAnsi="Times New Roman"/>
            <w:sz w:val="28"/>
          </w:rPr>
          <w:t>законом</w:t>
        </w:r>
      </w:hyperlink>
      <w:r w:rsidRPr="009A43E8">
        <w:rPr>
          <w:rFonts w:ascii="Times New Roman" w:hAnsi="Times New Roman"/>
          <w:sz w:val="28"/>
        </w:rPr>
        <w:t xml:space="preserve"> </w:t>
      </w:r>
      <w:r w:rsidR="00DE43EA">
        <w:rPr>
          <w:rFonts w:ascii="Times New Roman" w:hAnsi="Times New Roman"/>
          <w:sz w:val="28"/>
        </w:rPr>
        <w:t xml:space="preserve">       </w:t>
      </w:r>
      <w:r w:rsidRPr="009A43E8">
        <w:rPr>
          <w:rFonts w:ascii="Times New Roman" w:hAnsi="Times New Roman"/>
          <w:sz w:val="28"/>
        </w:rPr>
        <w:t>от 18 июля 2011 года № 223-ФЗ "О закупках товаров, работ, услуг отдельн</w:t>
      </w:r>
      <w:r w:rsidRPr="009A43E8">
        <w:rPr>
          <w:rFonts w:ascii="Times New Roman" w:hAnsi="Times New Roman"/>
          <w:sz w:val="28"/>
        </w:rPr>
        <w:t>ы</w:t>
      </w:r>
      <w:r w:rsidRPr="009A43E8">
        <w:rPr>
          <w:rFonts w:ascii="Times New Roman" w:hAnsi="Times New Roman"/>
          <w:sz w:val="28"/>
        </w:rPr>
        <w:t xml:space="preserve">ми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дами юридических лиц";</w:t>
      </w:r>
      <w:proofErr w:type="gramEnd"/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 предоставлении права пользования участком недр местного значения для добычи подземных вод, используемых для целей питьевого водоснабж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или технического водоснабжения садоводческих некоммерческих тов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риществ и (или) огороднических некоммерческих товариществ;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утверждение порядка добычи подземных вод садоводческими неко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мерческими товариществами и (или) огородническими некоммерческими </w:t>
      </w:r>
      <w:r w:rsidR="00DE43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товариществами для целей питьевого водоснабжения или технического вод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снабжения указанных товариществ;</w:t>
      </w:r>
    </w:p>
    <w:p w:rsidR="009A43E8" w:rsidRDefault="009A43E8" w:rsidP="009A43E8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>утверждение порядка добычи общераспространенных полезных ископ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емых для собственных производственных и технологических нужд пользов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</w:t>
      </w:r>
      <w:r w:rsidR="00DE43EA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с законодательством Российской Федерации горных отводов и (или) геолог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ческих отводов на основании утвержденного технического проекта;</w:t>
      </w:r>
      <w:proofErr w:type="gramEnd"/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согласование нормативов потерь общераспространенных полезных </w:t>
      </w:r>
      <w:r w:rsidR="00DE43EA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ископаемых при добыче, технологически связанных с принятой схемой </w:t>
      </w:r>
      <w:r w:rsidR="00DE43EA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и технологией разработки месторождения, превышающих по величине но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мативы, утвержденные в составе проектной документации, в порядке, опр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деленном Кабинетом Министров Чувашской Республики;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согласование технических проектов разработки месторождений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распространенных полезных ископаемых и иной проектной документации </w:t>
      </w:r>
      <w:r w:rsidR="00DE43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выполнение работ, связанных с пользованием участками недр местного 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создание комиссии по установлению факта открытия месторождения общераспространенных полезных ископаемых;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установление конкретного размера ставки регулярного платежа за 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зование недрами в отношении участков недр местного значения;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 случаях, установленных Правительством Российской Федерации, оформление документов (относительно участков недр местного значения), которые удостоверяют уточненные границы горного отвода (горноотводный акт и графические приложения) и включаются в лицензию в качестве ее неотъемлемой составной части;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исправление технических ошибок (описок, опечаток, грамматических или арифметических ошибок либо подобных ошибок), допущенных при </w:t>
      </w:r>
      <w:r>
        <w:rPr>
          <w:rFonts w:ascii="Times New Roman" w:hAnsi="Times New Roman"/>
          <w:sz w:val="28"/>
        </w:rPr>
        <w:lastRenderedPageBreak/>
        <w:t>оформлении или переоформлении лицензий на пользование участками недр местного значения, в том числе в сведениях о границах участков недр мес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ного значения;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разработка и реализация государственных программ Чувашской Респу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лики (подпрограмм государственных программ Чувашской Республики) </w:t>
      </w:r>
      <w:r w:rsidR="00DE43E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развития и использования минерально-сырьевой базы Чувашской Республ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создание и ведение фонда геологической информации Чувашской Ре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публики;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осуществление от имени Чувашской Республики правомочий обладателя геологической информации о недрах;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ж) иные полномочия, отнесенные к его компетенции в соответствии с законодательством Российской Федерации и законодательством Чувашской Республики;</w:t>
      </w:r>
    </w:p>
    <w:p w:rsidR="009A43E8" w:rsidRDefault="009A43E8" w:rsidP="009A43E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з) утратил силу</w:t>
      </w:r>
      <w:r w:rsidRPr="009A43E8">
        <w:rPr>
          <w:rFonts w:ascii="Times New Roman" w:hAnsi="Times New Roman"/>
          <w:sz w:val="28"/>
        </w:rPr>
        <w:t xml:space="preserve">. - </w:t>
      </w:r>
      <w:hyperlink r:id="rId22" w:history="1">
        <w:r w:rsidRPr="009A43E8">
          <w:rPr>
            <w:rFonts w:ascii="Times New Roman" w:hAnsi="Times New Roman"/>
            <w:sz w:val="28"/>
          </w:rPr>
          <w:t>Закон</w:t>
        </w:r>
      </w:hyperlink>
      <w:r w:rsidRPr="009A43E8">
        <w:rPr>
          <w:rFonts w:ascii="Times New Roman" w:hAnsi="Times New Roman"/>
          <w:sz w:val="28"/>
        </w:rPr>
        <w:t xml:space="preserve"> ЧР </w:t>
      </w:r>
      <w:r>
        <w:rPr>
          <w:rFonts w:ascii="Times New Roman" w:hAnsi="Times New Roman"/>
          <w:sz w:val="28"/>
        </w:rPr>
        <w:t>от 04.03.2016 № 6.</w:t>
      </w:r>
    </w:p>
    <w:p w:rsidR="009A43E8" w:rsidRDefault="009A43E8" w:rsidP="009A43E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A43E8" w:rsidRDefault="009A43E8" w:rsidP="009A43E8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Президент</w:t>
      </w:r>
    </w:p>
    <w:p w:rsidR="009A43E8" w:rsidRDefault="009A43E8" w:rsidP="009A43E8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Чувашской Республики</w:t>
      </w:r>
    </w:p>
    <w:p w:rsidR="009A43E8" w:rsidRDefault="009A43E8" w:rsidP="009A43E8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Н.ФЕДОРОВ</w:t>
      </w:r>
    </w:p>
    <w:p w:rsidR="00DE43EA" w:rsidRDefault="00DE43EA" w:rsidP="009A43E8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9A43E8" w:rsidRDefault="009A43E8" w:rsidP="009A43E8">
      <w:pPr>
        <w:spacing w:after="0" w:line="240" w:lineRule="auto"/>
      </w:pPr>
      <w:r>
        <w:rPr>
          <w:rFonts w:ascii="Times New Roman" w:hAnsi="Times New Roman"/>
          <w:sz w:val="28"/>
        </w:rPr>
        <w:t>г. Чебоксары</w:t>
      </w:r>
    </w:p>
    <w:p w:rsidR="009A43E8" w:rsidRDefault="009A43E8" w:rsidP="009A43E8">
      <w:pPr>
        <w:spacing w:after="0" w:line="240" w:lineRule="auto"/>
      </w:pPr>
      <w:r>
        <w:rPr>
          <w:rFonts w:ascii="Times New Roman" w:hAnsi="Times New Roman"/>
          <w:sz w:val="28"/>
        </w:rPr>
        <w:t>10 ноября 1999 года</w:t>
      </w:r>
    </w:p>
    <w:p w:rsidR="009A43E8" w:rsidRDefault="009A43E8" w:rsidP="009A43E8">
      <w:pPr>
        <w:spacing w:after="0" w:line="240" w:lineRule="auto"/>
      </w:pPr>
      <w:r>
        <w:rPr>
          <w:rFonts w:ascii="Times New Roman" w:hAnsi="Times New Roman"/>
          <w:sz w:val="28"/>
        </w:rPr>
        <w:t>№ 17</w:t>
      </w:r>
    </w:p>
    <w:sectPr w:rsidR="009A43E8" w:rsidSect="002A10BD">
      <w:headerReference w:type="default" r:id="rId23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E8" w:rsidRDefault="009A43E8" w:rsidP="00FD6FD2">
      <w:pPr>
        <w:spacing w:after="0" w:line="240" w:lineRule="auto"/>
      </w:pPr>
      <w:r>
        <w:separator/>
      </w:r>
    </w:p>
  </w:endnote>
  <w:endnote w:type="continuationSeparator" w:id="0">
    <w:p w:rsidR="009A43E8" w:rsidRDefault="009A43E8" w:rsidP="00FD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E8" w:rsidRDefault="009A43E8" w:rsidP="00FD6FD2">
      <w:pPr>
        <w:spacing w:after="0" w:line="240" w:lineRule="auto"/>
      </w:pPr>
      <w:r>
        <w:separator/>
      </w:r>
    </w:p>
  </w:footnote>
  <w:footnote w:type="continuationSeparator" w:id="0">
    <w:p w:rsidR="009A43E8" w:rsidRDefault="009A43E8" w:rsidP="00FD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E8" w:rsidRPr="00466601" w:rsidRDefault="009A43E8">
    <w:pPr>
      <w:pStyle w:val="a3"/>
      <w:jc w:val="center"/>
      <w:rPr>
        <w:rFonts w:ascii="Times New Roman" w:hAnsi="Times New Roman"/>
        <w:sz w:val="24"/>
        <w:szCs w:val="24"/>
      </w:rPr>
    </w:pPr>
    <w:r w:rsidRPr="00466601">
      <w:rPr>
        <w:rFonts w:ascii="Times New Roman" w:hAnsi="Times New Roman"/>
        <w:sz w:val="24"/>
        <w:szCs w:val="24"/>
      </w:rPr>
      <w:fldChar w:fldCharType="begin"/>
    </w:r>
    <w:r w:rsidRPr="00466601">
      <w:rPr>
        <w:rFonts w:ascii="Times New Roman" w:hAnsi="Times New Roman"/>
        <w:sz w:val="24"/>
        <w:szCs w:val="24"/>
      </w:rPr>
      <w:instrText>PAGE   \* MERGEFORMAT</w:instrText>
    </w:r>
    <w:r w:rsidRPr="00466601">
      <w:rPr>
        <w:rFonts w:ascii="Times New Roman" w:hAnsi="Times New Roman"/>
        <w:sz w:val="24"/>
        <w:szCs w:val="24"/>
      </w:rPr>
      <w:fldChar w:fldCharType="separate"/>
    </w:r>
    <w:r w:rsidR="00DE43EA">
      <w:rPr>
        <w:rFonts w:ascii="Times New Roman" w:hAnsi="Times New Roman"/>
        <w:noProof/>
        <w:sz w:val="24"/>
        <w:szCs w:val="24"/>
      </w:rPr>
      <w:t>8</w:t>
    </w:r>
    <w:r w:rsidRPr="00466601">
      <w:rPr>
        <w:rFonts w:ascii="Times New Roman" w:hAnsi="Times New Roman"/>
        <w:sz w:val="24"/>
        <w:szCs w:val="24"/>
      </w:rPr>
      <w:fldChar w:fldCharType="end"/>
    </w:r>
  </w:p>
  <w:p w:rsidR="009A43E8" w:rsidRDefault="009A43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6F"/>
    <w:rsid w:val="00007EF1"/>
    <w:rsid w:val="00016792"/>
    <w:rsid w:val="00033D8E"/>
    <w:rsid w:val="00041135"/>
    <w:rsid w:val="000540B3"/>
    <w:rsid w:val="000B6110"/>
    <w:rsid w:val="000D2A48"/>
    <w:rsid w:val="00104948"/>
    <w:rsid w:val="00127BC0"/>
    <w:rsid w:val="00174D4B"/>
    <w:rsid w:val="00175F7B"/>
    <w:rsid w:val="00193624"/>
    <w:rsid w:val="00194A3C"/>
    <w:rsid w:val="001A1069"/>
    <w:rsid w:val="001A1A47"/>
    <w:rsid w:val="001F196F"/>
    <w:rsid w:val="002877CD"/>
    <w:rsid w:val="00293F33"/>
    <w:rsid w:val="002A0655"/>
    <w:rsid w:val="002A10BD"/>
    <w:rsid w:val="002A3941"/>
    <w:rsid w:val="002E4CF9"/>
    <w:rsid w:val="00316D8A"/>
    <w:rsid w:val="003637DE"/>
    <w:rsid w:val="00383CD4"/>
    <w:rsid w:val="003C6144"/>
    <w:rsid w:val="003D5DAA"/>
    <w:rsid w:val="003E0983"/>
    <w:rsid w:val="0042140C"/>
    <w:rsid w:val="00426FFE"/>
    <w:rsid w:val="00466601"/>
    <w:rsid w:val="00496F6C"/>
    <w:rsid w:val="004A2762"/>
    <w:rsid w:val="004C26DB"/>
    <w:rsid w:val="004F685D"/>
    <w:rsid w:val="00526FD1"/>
    <w:rsid w:val="00545561"/>
    <w:rsid w:val="00553631"/>
    <w:rsid w:val="005621E8"/>
    <w:rsid w:val="005834FD"/>
    <w:rsid w:val="00583AFA"/>
    <w:rsid w:val="005A42F6"/>
    <w:rsid w:val="005C1AC1"/>
    <w:rsid w:val="00643A7C"/>
    <w:rsid w:val="0067298F"/>
    <w:rsid w:val="00694B1B"/>
    <w:rsid w:val="006954D5"/>
    <w:rsid w:val="006C4980"/>
    <w:rsid w:val="006E1D4A"/>
    <w:rsid w:val="00751A61"/>
    <w:rsid w:val="00754E6C"/>
    <w:rsid w:val="00766F73"/>
    <w:rsid w:val="007E65A3"/>
    <w:rsid w:val="00814E60"/>
    <w:rsid w:val="00826012"/>
    <w:rsid w:val="00870A79"/>
    <w:rsid w:val="00874A54"/>
    <w:rsid w:val="00887A8A"/>
    <w:rsid w:val="00896642"/>
    <w:rsid w:val="008B3D32"/>
    <w:rsid w:val="008D0D04"/>
    <w:rsid w:val="0091668E"/>
    <w:rsid w:val="009207F3"/>
    <w:rsid w:val="009648A5"/>
    <w:rsid w:val="009A43E8"/>
    <w:rsid w:val="009A75AF"/>
    <w:rsid w:val="009C348B"/>
    <w:rsid w:val="009D0193"/>
    <w:rsid w:val="009E48F0"/>
    <w:rsid w:val="00A43CE7"/>
    <w:rsid w:val="00A77C0B"/>
    <w:rsid w:val="00AD1C26"/>
    <w:rsid w:val="00AE337B"/>
    <w:rsid w:val="00AF08B1"/>
    <w:rsid w:val="00AF3FB5"/>
    <w:rsid w:val="00B01A29"/>
    <w:rsid w:val="00B05D22"/>
    <w:rsid w:val="00B440AE"/>
    <w:rsid w:val="00B87A4C"/>
    <w:rsid w:val="00B935A0"/>
    <w:rsid w:val="00BC1002"/>
    <w:rsid w:val="00BE08DB"/>
    <w:rsid w:val="00C052AE"/>
    <w:rsid w:val="00C113A1"/>
    <w:rsid w:val="00C45025"/>
    <w:rsid w:val="00C55DA1"/>
    <w:rsid w:val="00C76567"/>
    <w:rsid w:val="00C80449"/>
    <w:rsid w:val="00CB7BE6"/>
    <w:rsid w:val="00CD0E31"/>
    <w:rsid w:val="00CF2581"/>
    <w:rsid w:val="00CF4251"/>
    <w:rsid w:val="00CF6298"/>
    <w:rsid w:val="00D228CE"/>
    <w:rsid w:val="00D5086B"/>
    <w:rsid w:val="00D538C7"/>
    <w:rsid w:val="00D56015"/>
    <w:rsid w:val="00D969D8"/>
    <w:rsid w:val="00DA38EA"/>
    <w:rsid w:val="00DA3CA3"/>
    <w:rsid w:val="00DC0296"/>
    <w:rsid w:val="00DC08CC"/>
    <w:rsid w:val="00DD5E06"/>
    <w:rsid w:val="00DE43EA"/>
    <w:rsid w:val="00E24DA7"/>
    <w:rsid w:val="00E702D7"/>
    <w:rsid w:val="00E81D04"/>
    <w:rsid w:val="00F50931"/>
    <w:rsid w:val="00F60D5D"/>
    <w:rsid w:val="00F641B1"/>
    <w:rsid w:val="00FA1E28"/>
    <w:rsid w:val="00FC37E0"/>
    <w:rsid w:val="00FC729D"/>
    <w:rsid w:val="00FD6FD2"/>
    <w:rsid w:val="00FE049F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FD2"/>
  </w:style>
  <w:style w:type="paragraph" w:styleId="a5">
    <w:name w:val="footer"/>
    <w:basedOn w:val="a"/>
    <w:link w:val="a6"/>
    <w:uiPriority w:val="99"/>
    <w:unhideWhenUsed/>
    <w:rsid w:val="00FD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FD2"/>
  </w:style>
  <w:style w:type="paragraph" w:customStyle="1" w:styleId="ConsPlusNormal">
    <w:name w:val="ConsPlusNormal"/>
    <w:rsid w:val="007E65A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383CD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0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2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FD2"/>
  </w:style>
  <w:style w:type="paragraph" w:styleId="a5">
    <w:name w:val="footer"/>
    <w:basedOn w:val="a"/>
    <w:link w:val="a6"/>
    <w:uiPriority w:val="99"/>
    <w:unhideWhenUsed/>
    <w:rsid w:val="00FD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FD2"/>
  </w:style>
  <w:style w:type="paragraph" w:customStyle="1" w:styleId="ConsPlusNormal">
    <w:name w:val="ConsPlusNormal"/>
    <w:rsid w:val="007E65A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383CD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0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2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61F0898DAD47D9451456CCA2FFFFB80CF4E6A0F9864CF6CCFBB69C033E182EF55E1E69F6C6F1A6268CC933CA0988DC4850EBD0D66ABF2D6B5A9DDP3K" TargetMode="External"/><Relationship Id="rId13" Type="http://schemas.openxmlformats.org/officeDocument/2006/relationships/hyperlink" Target="consultantplus://offline/ref=5DC61F0898DAD47D94515B61DC43A1FF8BC111650593679F3890E034973AEBD5A81AB8A4DB616B1964639BC773A1C4C899960FB00D64AEEEDDP4K" TargetMode="External"/><Relationship Id="rId18" Type="http://schemas.openxmlformats.org/officeDocument/2006/relationships/hyperlink" Target="consultantplus://offline/ref=5DC61F0898DAD47D9451456CCA2FFFFB80CF4E6A049B6BC067CFBB69C033E182EF55E1E69F6C6F1A6268CE953CA0988DC4850EBD0D66ABF2D6B5A9DDP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C61F0898DAD47D94515B61DC43A1FF8BC11165039A679F3890E034973AEBD5BA1AE0A8DA69701A6776CD9635DFP4K" TargetMode="External"/><Relationship Id="rId7" Type="http://schemas.openxmlformats.org/officeDocument/2006/relationships/hyperlink" Target="consultantplus://offline/ref=5DC61F0898DAD47D94515B61DC43A1FF8BC111650199679F3890E034973AEBD5A81AB8A4DB616F1364639BC773A1C4C899960FB00D64AEEEDDP4K" TargetMode="External"/><Relationship Id="rId12" Type="http://schemas.openxmlformats.org/officeDocument/2006/relationships/hyperlink" Target="consultantplus://offline/ref=5DC61F0898DAD47D94515B61DC43A1FF8BC111650593679F3890E034973AEBD5A81AB8A7D867654E332C9A9B36FCD7C994960DB511D6P6K" TargetMode="External"/><Relationship Id="rId17" Type="http://schemas.openxmlformats.org/officeDocument/2006/relationships/hyperlink" Target="consultantplus://offline/ref=5DC61F0898DAD47D94515B61DC43A1FF8BC111650593679F3890E034973AEBD5A81AB8A0DF6A3A4B263DC2973FEAC9CC8F8A0FB7D1P3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C61F0898DAD47D94515B61DC43A1FF8BC111650593679F3890E034973AEBD5A81AB8A0D86A3A4B263DC2973FEAC9CC8F8A0FB7D1P3K" TargetMode="External"/><Relationship Id="rId20" Type="http://schemas.openxmlformats.org/officeDocument/2006/relationships/hyperlink" Target="consultantplus://offline/ref=5DC61F0898DAD47D94515B61DC43A1FF8BC111650193679F3890E034973AEBD5BA1AE0A8DA69701A6776CD9635DFP4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C61F0898DAD47D94515B61DC43A1FF8BC111650593679F3890E034973AEBD5A81AB8A4DB626B1136398BC33AF5C1D7918D11B71364DAPE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DC61F0898DAD47D94515B61DC43A1FF8BC111650593679F3890E034973AEBD5A81AB8A0D963654E332C9A9B36FCD7C994960DB511D6P6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DC61F0898DAD47D94515B61DC43A1FF8BC111650593679F3890E034973AEBD5A81AB8A4DB626A1136398BC33AF5C1D7918D11B71364DAPEK" TargetMode="External"/><Relationship Id="rId19" Type="http://schemas.openxmlformats.org/officeDocument/2006/relationships/hyperlink" Target="consultantplus://offline/ref=5DC61F0898DAD47D94515B61DC43A1FF8BC71660009F679F3890E034973AEBD5A81AB8A2D36A3A4B263DC2973FEAC9CC8F8A0FB7D1P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61F0898DAD47D9451456CCA2FFFFB80CF4E6A05926ECA60CFBB69C033E182EF55E1E69F6C6F1A6268CD923CA0988DC4850EBD0D66ABF2D6B5A9DDP3K" TargetMode="External"/><Relationship Id="rId14" Type="http://schemas.openxmlformats.org/officeDocument/2006/relationships/hyperlink" Target="consultantplus://offline/ref=5DC61F0898DAD47D94515B61DC43A1FF8BC111650593679F3890E034973AEBD5A81AB8A0D960654E332C9A9B36FCD7C994960DB511D6P6K" TargetMode="External"/><Relationship Id="rId22" Type="http://schemas.openxmlformats.org/officeDocument/2006/relationships/hyperlink" Target="consultantplus://offline/ref=5DC61F0898DAD47D9451456CCA2FFFFB80CF4E6A0F9864CF6CCFBB69C033E182EF55E1E69F6C6F1A6268C99E3CA0988DC4850EBD0D66ABF2D6B5A9DDP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</CharactersWithSpaces>
  <SharedDoc>false</SharedDoc>
  <HLinks>
    <vt:vector size="24" baseType="variant">
      <vt:variant>
        <vt:i4>65619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consultantplus://offline/ref=6A489704281C327D3905E6B423CD1EEABA040371D5D463F4F261DFBF38C9FE02B7C15DFC0B441350EBBA29A9B99E7D168404CCC26BjCx5J</vt:lpwstr>
      </vt:variant>
      <vt:variant>
        <vt:lpwstr/>
      </vt:variant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consultantplus://offline/ref=6A489704281C327D3905E6B423CD1EEABA040371D5D463F4F261DFBF38C9FE02B7C15DFC0B461350EBBA29A9B99E7D168404CCC26BjCx5J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consultantplus://offline/ref=6A489704281C327D3905F8B935A140EEB10E5975D5D06BAAAB31D9E86799F857F7815BAD49061505BAFE7CA6BB953747C94FC3C06AD20C7CE5F88BDBj4x1J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consultantplus://offline/ref=6A489704281C327D3905F8B935A140EEB10E5975D5D06BAAAB31D9E86799F857F7815BAD49061505BAFE7CA6BB953747C94FC3C06AD20C7CE5F88BDBj4x1J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Копылова Любовь Анатольевна</cp:lastModifiedBy>
  <cp:revision>3</cp:revision>
  <cp:lastPrinted>2020-05-14T07:30:00Z</cp:lastPrinted>
  <dcterms:created xsi:type="dcterms:W3CDTF">2020-05-18T10:10:00Z</dcterms:created>
  <dcterms:modified xsi:type="dcterms:W3CDTF">2020-05-18T10:22:00Z</dcterms:modified>
</cp:coreProperties>
</file>